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445" w:rsidRDefault="00655445" w:rsidP="00C10624">
      <w:pPr>
        <w:pStyle w:val="Title"/>
      </w:pPr>
      <w:r>
        <w:rPr>
          <w:rFonts w:hint="cs"/>
          <w:cs/>
        </w:rPr>
        <w:t>การจัดการและการกำกับดูแลกิจการ</w:t>
      </w:r>
    </w:p>
    <w:p w:rsidR="00C10624" w:rsidRDefault="00C10624" w:rsidP="007E0118">
      <w:pPr>
        <w:pStyle w:val="Title"/>
        <w:jc w:val="left"/>
      </w:pPr>
      <w:r>
        <w:rPr>
          <w:cs/>
        </w:rPr>
        <w:t>โครงสร้างเงินทุน</w:t>
      </w:r>
    </w:p>
    <w:p w:rsidR="00C10624" w:rsidRDefault="00C10624" w:rsidP="00C10624">
      <w:pPr>
        <w:jc w:val="both"/>
      </w:pPr>
    </w:p>
    <w:p w:rsidR="00C10624" w:rsidRDefault="00C10624" w:rsidP="00C10624">
      <w:pPr>
        <w:jc w:val="both"/>
        <w:rPr>
          <w:b/>
          <w:bCs/>
        </w:rPr>
      </w:pPr>
      <w:r>
        <w:rPr>
          <w:b/>
          <w:bCs/>
          <w:cs/>
        </w:rPr>
        <w:t>หลักทรัพย์ของบริษัท</w:t>
      </w:r>
    </w:p>
    <w:p w:rsidR="00C10624" w:rsidRDefault="00C10624" w:rsidP="00C10624">
      <w:pPr>
        <w:jc w:val="both"/>
      </w:pPr>
      <w:r>
        <w:rPr>
          <w:b/>
          <w:bCs/>
        </w:rPr>
        <w:tab/>
      </w:r>
      <w:r>
        <w:rPr>
          <w:b/>
          <w:bCs/>
          <w:cs/>
        </w:rPr>
        <w:t>ทุนจดทะเบียน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255</w:t>
      </w:r>
      <w:r w:rsidR="00BA6A6A">
        <w:t>9</w:t>
      </w:r>
      <w:r>
        <w:rPr>
          <w:cs/>
        </w:rPr>
        <w:t xml:space="preserve"> จำนวน </w:t>
      </w:r>
      <w:r>
        <w:t>238,981,000.00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หุ้นสามัญ </w:t>
      </w:r>
      <w:r>
        <w:t>23</w:t>
      </w:r>
      <w:r>
        <w:rPr>
          <w:rFonts w:hint="cs"/>
          <w:cs/>
        </w:rPr>
        <w:t>,</w:t>
      </w:r>
      <w:r>
        <w:t>898</w:t>
      </w:r>
      <w:r>
        <w:rPr>
          <w:rFonts w:hint="cs"/>
          <w:cs/>
        </w:rPr>
        <w:t>,</w:t>
      </w:r>
      <w:r>
        <w:t>1</w:t>
      </w:r>
      <w:r>
        <w:rPr>
          <w:rFonts w:hint="cs"/>
          <w:cs/>
        </w:rPr>
        <w:t>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>
        <w:t>10</w:t>
      </w:r>
      <w:r>
        <w:rPr>
          <w:cs/>
        </w:rPr>
        <w:t xml:space="preserve"> บาท รวม </w:t>
      </w:r>
      <w:r>
        <w:t>238,981,000.00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หุ้นกู้             </w:t>
      </w:r>
      <w:r>
        <w:rPr>
          <w:rFonts w:hint="cs"/>
          <w:cs/>
        </w:rPr>
        <w:t xml:space="preserve">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อื่น ๆ          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C10624">
      <w:pPr>
        <w:ind w:firstLine="720"/>
        <w:jc w:val="both"/>
      </w:pPr>
      <w:r>
        <w:rPr>
          <w:b/>
          <w:bCs/>
          <w:cs/>
        </w:rPr>
        <w:t>ทุนที่เรียกชำระแล้ว</w:t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255</w:t>
      </w:r>
      <w:r w:rsidR="00BA6A6A">
        <w:rPr>
          <w:rFonts w:hint="cs"/>
          <w:cs/>
        </w:rPr>
        <w:t>9</w:t>
      </w:r>
      <w:r>
        <w:rPr>
          <w:cs/>
        </w:rPr>
        <w:t xml:space="preserve"> จำนวน </w:t>
      </w:r>
      <w:r>
        <w:t>208,981,000.00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หุ้นสามัญ </w:t>
      </w:r>
      <w:r>
        <w:t>20</w:t>
      </w:r>
      <w:r>
        <w:rPr>
          <w:rFonts w:hint="cs"/>
          <w:cs/>
        </w:rPr>
        <w:t>,</w:t>
      </w:r>
      <w:r>
        <w:t>898</w:t>
      </w:r>
      <w:r>
        <w:rPr>
          <w:rFonts w:hint="cs"/>
          <w:cs/>
        </w:rPr>
        <w:t>,</w:t>
      </w:r>
      <w:r>
        <w:t>1</w:t>
      </w:r>
      <w:r>
        <w:rPr>
          <w:rFonts w:hint="cs"/>
          <w:cs/>
        </w:rPr>
        <w:t>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>
        <w:t>10</w:t>
      </w:r>
      <w:r>
        <w:rPr>
          <w:cs/>
        </w:rPr>
        <w:t xml:space="preserve"> บาท รวม </w:t>
      </w:r>
      <w:r>
        <w:t>208,981,000.00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หุ้นกู้             </w:t>
      </w:r>
      <w:r>
        <w:t xml:space="preserve"> 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pStyle w:val="Heading1"/>
        <w:numPr>
          <w:ilvl w:val="0"/>
          <w:numId w:val="16"/>
        </w:numPr>
        <w:rPr>
          <w:b w:val="0"/>
          <w:bCs w:val="0"/>
        </w:rPr>
      </w:pPr>
      <w:r>
        <w:rPr>
          <w:b w:val="0"/>
          <w:bCs w:val="0"/>
          <w:cs/>
        </w:rPr>
        <w:t xml:space="preserve">อื่น ๆ             </w:t>
      </w:r>
      <w:r>
        <w:rPr>
          <w:b w:val="0"/>
          <w:bCs w:val="0"/>
        </w:rPr>
        <w:t>–</w:t>
      </w:r>
      <w:r>
        <w:rPr>
          <w:rFonts w:hint="cs"/>
          <w:b w:val="0"/>
          <w:bCs w:val="0"/>
          <w:cs/>
        </w:rPr>
        <w:t xml:space="preserve">    ไม่มี</w:t>
      </w:r>
    </w:p>
    <w:p w:rsidR="00C10624" w:rsidRDefault="00C10624" w:rsidP="00C10624">
      <w:pPr>
        <w:rPr>
          <w:b/>
          <w:bCs/>
        </w:rPr>
      </w:pPr>
      <w:r>
        <w:rPr>
          <w:b/>
          <w:bCs/>
          <w:cs/>
        </w:rPr>
        <w:t>ผู้ถือหุ้น</w:t>
      </w:r>
    </w:p>
    <w:p w:rsidR="00C10624" w:rsidRDefault="00C10624" w:rsidP="00C10624">
      <w:pPr>
        <w:ind w:firstLine="720"/>
      </w:pPr>
      <w:r>
        <w:rPr>
          <w:cs/>
        </w:rPr>
        <w:t xml:space="preserve">ผู้ถือหุ้นรายใหญ่ของบริษัทฯ ที่ถือหุ้นสูงสุด </w:t>
      </w:r>
      <w:r>
        <w:rPr>
          <w:rFonts w:hint="cs"/>
          <w:cs/>
        </w:rPr>
        <w:t xml:space="preserve"> 1</w:t>
      </w:r>
      <w:r w:rsidR="00175476">
        <w:rPr>
          <w:rFonts w:hint="cs"/>
          <w:cs/>
        </w:rPr>
        <w:t>2</w:t>
      </w:r>
      <w:r>
        <w:rPr>
          <w:cs/>
        </w:rPr>
        <w:t xml:space="preserve"> อันดับแรก ณ วันที่ </w:t>
      </w:r>
      <w:r>
        <w:t>1</w:t>
      </w:r>
      <w:r w:rsidR="00175476">
        <w:t>2</w:t>
      </w:r>
      <w:r>
        <w:rPr>
          <w:cs/>
        </w:rPr>
        <w:t xml:space="preserve"> </w:t>
      </w:r>
      <w:r>
        <w:rPr>
          <w:rFonts w:hint="cs"/>
          <w:cs/>
        </w:rPr>
        <w:t>ธันวาคม</w:t>
      </w:r>
      <w:r>
        <w:rPr>
          <w:cs/>
        </w:rPr>
        <w:t xml:space="preserve"> พ</w:t>
      </w:r>
      <w:r>
        <w:t>.</w:t>
      </w:r>
      <w:r>
        <w:rPr>
          <w:cs/>
        </w:rPr>
        <w:t>ศ</w:t>
      </w:r>
      <w:r>
        <w:t>. 25</w:t>
      </w:r>
      <w:r w:rsidR="00175476">
        <w:t>60</w:t>
      </w:r>
      <w:r>
        <w:rPr>
          <w:cs/>
        </w:rPr>
        <w:t xml:space="preserve"> มีดังนี้</w:t>
      </w:r>
    </w:p>
    <w:p w:rsidR="00C10624" w:rsidRDefault="00C10624" w:rsidP="00C10624">
      <w:pPr>
        <w:ind w:firstLine="720"/>
      </w:pPr>
    </w:p>
    <w:p w:rsidR="00C10624" w:rsidRDefault="00C10624" w:rsidP="00C10624">
      <w:pPr>
        <w:ind w:firstLine="720"/>
      </w:pPr>
      <w:r>
        <w:tab/>
      </w:r>
      <w:r>
        <w:rPr>
          <w:cs/>
        </w:rPr>
        <w:t>ผู้ถือหุ้น</w:t>
      </w:r>
      <w:r>
        <w:tab/>
      </w:r>
      <w:r>
        <w:tab/>
      </w:r>
      <w:r>
        <w:tab/>
      </w:r>
      <w:r>
        <w:tab/>
      </w:r>
      <w:r>
        <w:rPr>
          <w:cs/>
        </w:rPr>
        <w:t>จำนวนหุ้นที่ถือ</w:t>
      </w:r>
      <w:r>
        <w:tab/>
      </w:r>
      <w:r>
        <w:tab/>
      </w:r>
      <w:r>
        <w:rPr>
          <w:cs/>
        </w:rPr>
        <w:t>สัดส่วนการถือหุ้น</w:t>
      </w:r>
    </w:p>
    <w:p w:rsidR="00C10624" w:rsidRDefault="00C10624" w:rsidP="00C10624">
      <w:pPr>
        <w:ind w:firstLine="720"/>
      </w:pPr>
      <w:r>
        <w:t>1. Muramoto Industry Co.,Ltd.</w:t>
      </w:r>
      <w:r>
        <w:tab/>
      </w:r>
      <w:r>
        <w:tab/>
        <w:t xml:space="preserve">  14,907,420</w:t>
      </w:r>
      <w:r>
        <w:tab/>
      </w:r>
      <w:r>
        <w:tab/>
      </w:r>
      <w:r>
        <w:tab/>
        <w:t>71.334</w:t>
      </w:r>
    </w:p>
    <w:p w:rsidR="00C10624" w:rsidRDefault="00C10624" w:rsidP="00C10624">
      <w:pPr>
        <w:ind w:firstLine="720"/>
      </w:pPr>
      <w:r>
        <w:t>2. HSBC (SINGAPORE) NOMINEES PTE LTD  1,5</w:t>
      </w:r>
      <w:r w:rsidR="00997146">
        <w:t>0</w:t>
      </w:r>
      <w:r>
        <w:t>5,</w:t>
      </w:r>
      <w:r w:rsidR="00997146">
        <w:t>6</w:t>
      </w:r>
      <w:r>
        <w:t>00</w:t>
      </w:r>
      <w:r>
        <w:tab/>
      </w:r>
      <w:r>
        <w:tab/>
      </w:r>
      <w:r>
        <w:tab/>
      </w:r>
      <w:r>
        <w:rPr>
          <w:rFonts w:hint="cs"/>
          <w:cs/>
        </w:rPr>
        <w:t xml:space="preserve">  7.</w:t>
      </w:r>
      <w:r w:rsidR="00997146">
        <w:rPr>
          <w:rFonts w:hint="cs"/>
          <w:cs/>
        </w:rPr>
        <w:t>205</w:t>
      </w:r>
    </w:p>
    <w:p w:rsidR="00C10624" w:rsidRDefault="00C10624" w:rsidP="00C10624">
      <w:pPr>
        <w:ind w:firstLine="720"/>
      </w:pPr>
      <w:r>
        <w:t xml:space="preserve">3. </w:t>
      </w:r>
      <w:r>
        <w:rPr>
          <w:rFonts w:hint="cs"/>
          <w:cs/>
        </w:rPr>
        <w:t>นาย จารุพัฒน์ สอส่งเสริมกุล</w:t>
      </w:r>
      <w:r>
        <w:tab/>
      </w:r>
      <w:r>
        <w:tab/>
        <w:t xml:space="preserve">       6</w:t>
      </w:r>
      <w:r w:rsidR="00357895">
        <w:t>6</w:t>
      </w:r>
      <w:r w:rsidR="00997146">
        <w:t>1</w:t>
      </w:r>
      <w:r>
        <w:t>,</w:t>
      </w:r>
      <w:r w:rsidR="00997146">
        <w:t>6</w:t>
      </w:r>
      <w:r>
        <w:t>00</w:t>
      </w:r>
      <w:r>
        <w:tab/>
      </w:r>
      <w:r>
        <w:tab/>
      </w:r>
      <w:r>
        <w:tab/>
        <w:t xml:space="preserve">  3.</w:t>
      </w:r>
      <w:r w:rsidR="00357895">
        <w:t>1</w:t>
      </w:r>
      <w:r w:rsidR="00997146">
        <w:t>66</w:t>
      </w:r>
    </w:p>
    <w:p w:rsidR="00C10624" w:rsidRDefault="00C10624" w:rsidP="00C10624">
      <w:pPr>
        <w:ind w:firstLine="720"/>
      </w:pPr>
      <w:r>
        <w:t>4. Mr.KENNETH RUDY</w:t>
      </w:r>
      <w:r w:rsidR="00357895">
        <w:t xml:space="preserve"> KAMON</w:t>
      </w:r>
      <w:r>
        <w:tab/>
      </w:r>
      <w:r>
        <w:tab/>
        <w:t xml:space="preserve">       </w:t>
      </w:r>
      <w:r>
        <w:rPr>
          <w:rFonts w:hint="cs"/>
          <w:cs/>
        </w:rPr>
        <w:t>391,500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1.873</w:t>
      </w:r>
      <w:r>
        <w:t xml:space="preserve">    </w:t>
      </w:r>
    </w:p>
    <w:p w:rsidR="00C10624" w:rsidRDefault="00C10624" w:rsidP="00C10624">
      <w:pPr>
        <w:ind w:firstLine="720"/>
      </w:pPr>
      <w:r>
        <w:rPr>
          <w:rFonts w:hint="cs"/>
          <w:cs/>
        </w:rPr>
        <w:t>5. นาย ศุภชัย สุทธิพงษ์ชัย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234,100</w:t>
      </w:r>
      <w:r>
        <w:tab/>
      </w:r>
      <w:r>
        <w:tab/>
      </w:r>
      <w:r>
        <w:tab/>
        <w:t xml:space="preserve">  </w:t>
      </w:r>
      <w:r>
        <w:rPr>
          <w:rFonts w:hint="cs"/>
          <w:cs/>
        </w:rPr>
        <w:t>1.120</w:t>
      </w:r>
    </w:p>
    <w:p w:rsidR="00C10624" w:rsidRDefault="00357895" w:rsidP="00C10624">
      <w:pPr>
        <w:ind w:firstLine="720"/>
      </w:pPr>
      <w:r>
        <w:t>6</w:t>
      </w:r>
      <w:r w:rsidR="00C10624">
        <w:t>. Mr.PETER ERIC DENNIS</w:t>
      </w:r>
      <w:r w:rsidR="00C10624">
        <w:tab/>
      </w:r>
      <w:r w:rsidR="00C10624">
        <w:tab/>
        <w:t xml:space="preserve">       </w:t>
      </w:r>
      <w:r w:rsidR="00C10624">
        <w:rPr>
          <w:rFonts w:hint="cs"/>
          <w:cs/>
        </w:rPr>
        <w:t>197,500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0.945</w:t>
      </w:r>
    </w:p>
    <w:p w:rsidR="00C10624" w:rsidRDefault="00357895" w:rsidP="00C10624">
      <w:pPr>
        <w:ind w:firstLine="720"/>
      </w:pPr>
      <w:r>
        <w:rPr>
          <w:rFonts w:hint="cs"/>
          <w:cs/>
        </w:rPr>
        <w:t>7</w:t>
      </w:r>
      <w:r w:rsidR="00C10624">
        <w:t xml:space="preserve">. SUMITOMO CORPORATION </w:t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C10624" w:rsidRDefault="00357895" w:rsidP="00C10624">
      <w:pPr>
        <w:ind w:firstLine="720"/>
      </w:pPr>
      <w:r>
        <w:rPr>
          <w:rFonts w:hint="cs"/>
          <w:cs/>
        </w:rPr>
        <w:t>8</w:t>
      </w:r>
      <w:r w:rsidR="00C10624">
        <w:t>. SOJITZ ASIA PTE LTD</w:t>
      </w:r>
      <w:r w:rsidR="00C10624">
        <w:tab/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357895" w:rsidRDefault="00357895" w:rsidP="00357895">
      <w:pPr>
        <w:ind w:firstLine="720"/>
      </w:pPr>
      <w:r>
        <w:t>9</w:t>
      </w:r>
      <w:r w:rsidR="00C10624">
        <w:t>.</w:t>
      </w:r>
      <w:r w:rsidR="00C10624">
        <w:rPr>
          <w:rFonts w:hint="cs"/>
          <w:cs/>
        </w:rPr>
        <w:t xml:space="preserve"> บริษัท ไทยเอ็นวีดีอาร์ จำกัด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     1</w:t>
      </w:r>
      <w:r w:rsidR="00997146">
        <w:rPr>
          <w:rFonts w:hint="cs"/>
          <w:cs/>
        </w:rPr>
        <w:t>88</w:t>
      </w:r>
      <w:r w:rsidR="00C10624">
        <w:rPr>
          <w:rFonts w:hint="cs"/>
          <w:cs/>
        </w:rPr>
        <w:t>,</w:t>
      </w:r>
      <w:r w:rsidR="00997146">
        <w:rPr>
          <w:rFonts w:hint="cs"/>
          <w:cs/>
        </w:rPr>
        <w:t>50</w:t>
      </w:r>
      <w:r>
        <w:rPr>
          <w:rFonts w:hint="cs"/>
          <w:cs/>
        </w:rPr>
        <w:t>3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0.</w:t>
      </w:r>
      <w:r w:rsidR="00997146">
        <w:rPr>
          <w:rFonts w:hint="cs"/>
          <w:cs/>
        </w:rPr>
        <w:t>902</w:t>
      </w:r>
    </w:p>
    <w:p w:rsidR="00357895" w:rsidRDefault="00357895" w:rsidP="00357895">
      <w:pPr>
        <w:ind w:firstLine="720"/>
      </w:pPr>
      <w:r>
        <w:rPr>
          <w:rFonts w:hint="cs"/>
          <w:cs/>
        </w:rPr>
        <w:t>10. นาย ภูวิชญ์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120,500</w:t>
      </w:r>
      <w:r>
        <w:tab/>
      </w:r>
      <w:r>
        <w:tab/>
      </w:r>
      <w:r>
        <w:tab/>
        <w:t xml:space="preserve">  </w:t>
      </w:r>
      <w:r>
        <w:rPr>
          <w:rFonts w:hint="cs"/>
          <w:cs/>
        </w:rPr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11. นาย ชยันธร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120,500</w:t>
      </w:r>
      <w:r>
        <w:tab/>
      </w:r>
      <w:r>
        <w:tab/>
      </w:r>
      <w:r>
        <w:tab/>
        <w:t xml:space="preserve">  </w:t>
      </w:r>
      <w:r>
        <w:rPr>
          <w:rFonts w:hint="cs"/>
          <w:cs/>
        </w:rPr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12. นาย นิเวศน์  เหมวชิรวรากร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120,000</w:t>
      </w:r>
      <w:r>
        <w:tab/>
      </w:r>
      <w:r>
        <w:tab/>
      </w:r>
      <w:r>
        <w:tab/>
        <w:t xml:space="preserve">  </w:t>
      </w:r>
      <w:r>
        <w:rPr>
          <w:rFonts w:hint="cs"/>
          <w:cs/>
        </w:rPr>
        <w:t>0.574</w:t>
      </w:r>
    </w:p>
    <w:p w:rsidR="00C10624" w:rsidRDefault="00C10624" w:rsidP="00357895">
      <w:pPr>
        <w:ind w:firstLine="720"/>
      </w:pPr>
      <w:r>
        <w:tab/>
      </w:r>
    </w:p>
    <w:p w:rsidR="00A010FC" w:rsidRDefault="00C10624" w:rsidP="00A010FC">
      <w:r>
        <w:tab/>
      </w:r>
      <w:r>
        <w:rPr>
          <w:cs/>
        </w:rPr>
        <w:t>หมายเหต</w:t>
      </w:r>
      <w:r w:rsidR="00A010FC">
        <w:rPr>
          <w:rFonts w:hint="cs"/>
          <w:cs/>
        </w:rPr>
        <w:t>ุ</w:t>
      </w:r>
      <w:r w:rsidR="00A010FC">
        <w:t xml:space="preserve">            </w:t>
      </w:r>
      <w:r>
        <w:t xml:space="preserve">Muramoto Industry Co.,Ltd. </w:t>
      </w:r>
      <w:r>
        <w:rPr>
          <w:cs/>
        </w:rPr>
        <w:t xml:space="preserve">เป็นบริษัทตั้งอยู่ที่ประเทศญี่ปุ่น </w:t>
      </w:r>
      <w:r w:rsidR="00A010FC">
        <w:rPr>
          <w:rFonts w:hint="cs"/>
          <w:cs/>
        </w:rPr>
        <w:t>ดำเนินการ</w:t>
      </w:r>
      <w:r>
        <w:rPr>
          <w:cs/>
        </w:rPr>
        <w:t>ผลิตและส่งออก</w:t>
      </w:r>
    </w:p>
    <w:p w:rsidR="00C10624" w:rsidRDefault="00A010FC" w:rsidP="00A010FC"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     </w:t>
      </w:r>
      <w:r w:rsidR="00C10624">
        <w:rPr>
          <w:cs/>
        </w:rPr>
        <w:t>ชิ้นส่วน</w:t>
      </w:r>
      <w:r>
        <w:rPr>
          <w:rFonts w:hint="cs"/>
          <w:cs/>
        </w:rPr>
        <w:t>โลหะ</w:t>
      </w:r>
      <w:r>
        <w:t xml:space="preserve"> </w:t>
      </w:r>
      <w:r>
        <w:rPr>
          <w:rFonts w:hint="cs"/>
          <w:cs/>
        </w:rPr>
        <w:t>พลาสติก แม่พิมพ์ แ</w:t>
      </w:r>
      <w:r w:rsidR="00C10624">
        <w:rPr>
          <w:cs/>
        </w:rPr>
        <w:t>ละ</w:t>
      </w:r>
      <w:r>
        <w:rPr>
          <w:rFonts w:hint="cs"/>
          <w:cs/>
        </w:rPr>
        <w:t>จัดหาชิ้นส่วนอีเล็คทรอนิกส์ ให้กับบริษัทในเครือ</w:t>
      </w:r>
    </w:p>
    <w:p w:rsidR="00C10624" w:rsidRDefault="00C10624" w:rsidP="00C10624"/>
    <w:p w:rsidR="00C10624" w:rsidRDefault="00C10624" w:rsidP="006D69C6">
      <w:pPr>
        <w:ind w:firstLine="426"/>
        <w:rPr>
          <w:b/>
          <w:bCs/>
        </w:rPr>
      </w:pPr>
      <w:r>
        <w:rPr>
          <w:b/>
          <w:bCs/>
          <w:cs/>
        </w:rPr>
        <w:t>นโยบายการจ่ายเงินปันผล</w:t>
      </w:r>
    </w:p>
    <w:p w:rsidR="00C10624" w:rsidRPr="00B6300B" w:rsidRDefault="00C10624" w:rsidP="00C10624">
      <w:pPr>
        <w:pStyle w:val="BodyText"/>
        <w:ind w:left="426"/>
      </w:pPr>
      <w:r w:rsidRPr="00B6300B">
        <w:rPr>
          <w:cs/>
        </w:rPr>
        <w:t>บริษัทฯ มีนโยบายจ่ายเงินปันผลจากกำไรสุทธิประจำปี</w:t>
      </w:r>
      <w:r>
        <w:rPr>
          <w:rFonts w:hint="cs"/>
          <w:cs/>
        </w:rPr>
        <w:t xml:space="preserve"> อย่างต่อเนื่องทุกปี</w:t>
      </w:r>
      <w:r w:rsidRPr="00B6300B">
        <w:rPr>
          <w:rFonts w:hint="cs"/>
          <w:cs/>
        </w:rPr>
        <w:t xml:space="preserve"> ตราบเท่าที่การจ่ายเงินปันผลดังกล่าวไม่กระทบถึงทุนและการดำเนินงานของบริ</w:t>
      </w:r>
      <w:r w:rsidRPr="00B6300B">
        <w:rPr>
          <w:cs/>
        </w:rPr>
        <w:t>ษัทฯ</w:t>
      </w:r>
      <w:r w:rsidRPr="00B6300B">
        <w:rPr>
          <w:rFonts w:hint="cs"/>
          <w:cs/>
        </w:rPr>
        <w:t xml:space="preserve"> </w:t>
      </w:r>
      <w:r w:rsidRPr="00B6300B">
        <w:rPr>
          <w:cs/>
        </w:rPr>
        <w:t xml:space="preserve"> และจะจ่ายให้ผู้ถือหุ้นในปีถัดไป โดยในระยะ </w:t>
      </w:r>
      <w:r w:rsidRPr="00B6300B">
        <w:t>3</w:t>
      </w:r>
      <w:r w:rsidRPr="00B6300B">
        <w:rPr>
          <w:cs/>
        </w:rPr>
        <w:t xml:space="preserve"> ปีที่ผ่านมาบริษัทฯ ได้จ่ายปันผลให้แก่ผู้ถือหุ้นดังนี้</w:t>
      </w:r>
    </w:p>
    <w:p w:rsidR="00C10624" w:rsidRDefault="00C10624" w:rsidP="00C10624">
      <w:pPr>
        <w:pStyle w:val="BodyText"/>
        <w:ind w:left="426"/>
      </w:pPr>
    </w:p>
    <w:p w:rsidR="00C10624" w:rsidRDefault="00C10624" w:rsidP="00C10624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  <w:r w:rsidR="00DE1858">
        <w:t xml:space="preserve">       </w:t>
      </w:r>
      <w:r>
        <w:t xml:space="preserve">  255</w:t>
      </w:r>
      <w:r w:rsidR="00695C1E">
        <w:t>8</w:t>
      </w:r>
      <w:r>
        <w:t xml:space="preserve">           </w:t>
      </w:r>
      <w:r w:rsidR="00DE1858">
        <w:t xml:space="preserve">       </w:t>
      </w:r>
      <w:r>
        <w:t xml:space="preserve"> </w:t>
      </w:r>
      <w:r>
        <w:rPr>
          <w:rFonts w:hint="cs"/>
          <w:cs/>
        </w:rPr>
        <w:t xml:space="preserve"> </w:t>
      </w:r>
      <w:r>
        <w:t>255</w:t>
      </w:r>
      <w:r w:rsidR="00695C1E">
        <w:t>9</w:t>
      </w:r>
      <w:r>
        <w:t xml:space="preserve">          </w:t>
      </w:r>
      <w:r>
        <w:rPr>
          <w:rFonts w:hint="cs"/>
          <w:cs/>
        </w:rPr>
        <w:t xml:space="preserve"> </w:t>
      </w:r>
      <w:r w:rsidR="00DE1858">
        <w:rPr>
          <w:rFonts w:hint="cs"/>
          <w:cs/>
        </w:rPr>
        <w:t xml:space="preserve">         </w:t>
      </w:r>
      <w:r>
        <w:t xml:space="preserve"> 25</w:t>
      </w:r>
      <w:r w:rsidR="00695C1E">
        <w:t>60</w:t>
      </w:r>
      <w:r>
        <w:tab/>
        <w:t xml:space="preserve">  </w:t>
      </w:r>
    </w:p>
    <w:p w:rsidR="00C10624" w:rsidRDefault="00C10624" w:rsidP="00C10624">
      <w:pPr>
        <w:jc w:val="both"/>
        <w:rPr>
          <w:cs/>
        </w:rPr>
      </w:pPr>
      <w:r>
        <w:tab/>
      </w:r>
      <w:r>
        <w:tab/>
      </w:r>
      <w:r>
        <w:rPr>
          <w:cs/>
        </w:rPr>
        <w:t xml:space="preserve">กำไรสุทธิ </w:t>
      </w:r>
      <w:r>
        <w:t>(</w:t>
      </w:r>
      <w:r>
        <w:rPr>
          <w:cs/>
        </w:rPr>
        <w:t>บาท</w:t>
      </w:r>
      <w:r>
        <w:t>)</w:t>
      </w:r>
      <w:r>
        <w:tab/>
      </w:r>
      <w:r>
        <w:tab/>
        <w:t xml:space="preserve">              </w:t>
      </w:r>
      <w:r w:rsidR="00CF241C">
        <w:t xml:space="preserve">  </w:t>
      </w:r>
      <w:r>
        <w:t xml:space="preserve"> </w:t>
      </w:r>
      <w:r w:rsidR="00695C1E">
        <w:rPr>
          <w:rFonts w:hint="cs"/>
          <w:cs/>
        </w:rPr>
        <w:t>686</w:t>
      </w:r>
      <w:r w:rsidR="00695C1E">
        <w:t>,924</w:t>
      </w:r>
      <w:r w:rsidR="00695C1E">
        <w:rPr>
          <w:rFonts w:hint="cs"/>
          <w:cs/>
        </w:rPr>
        <w:t>,626</w:t>
      </w:r>
      <w:r>
        <w:t xml:space="preserve">        </w:t>
      </w:r>
      <w:r w:rsidR="00695C1E">
        <w:rPr>
          <w:rFonts w:hint="cs"/>
          <w:cs/>
        </w:rPr>
        <w:t>420</w:t>
      </w:r>
      <w:r w:rsidR="00695C1E">
        <w:t>,413,272</w:t>
      </w:r>
      <w:r>
        <w:t xml:space="preserve">     </w:t>
      </w:r>
      <w:r w:rsidR="001B2BB8">
        <w:t xml:space="preserve">  </w:t>
      </w:r>
      <w:r>
        <w:t xml:space="preserve">  </w:t>
      </w:r>
      <w:r w:rsidR="00695C1E">
        <w:rPr>
          <w:rFonts w:hint="cs"/>
          <w:cs/>
        </w:rPr>
        <w:t>182</w:t>
      </w:r>
      <w:r>
        <w:t>,</w:t>
      </w:r>
      <w:r w:rsidR="00695C1E">
        <w:t>517</w:t>
      </w:r>
      <w:r>
        <w:t>,</w:t>
      </w:r>
      <w:r w:rsidR="00695C1E">
        <w:t>897</w:t>
      </w:r>
    </w:p>
    <w:p w:rsidR="00C10624" w:rsidRDefault="00C10624" w:rsidP="00C10624">
      <w:pPr>
        <w:jc w:val="both"/>
      </w:pPr>
      <w:r>
        <w:tab/>
      </w:r>
      <w:r>
        <w:tab/>
      </w:r>
      <w:r>
        <w:rPr>
          <w:cs/>
        </w:rPr>
        <w:t>กำไรสุทธิต่อหุ้น</w:t>
      </w:r>
      <w:r>
        <w:t>(</w:t>
      </w:r>
      <w:r>
        <w:rPr>
          <w:cs/>
        </w:rPr>
        <w:t>ถัวเฉลี่ยถ่วงน้ำหนัก</w:t>
      </w:r>
      <w:r>
        <w:t>)</w:t>
      </w:r>
      <w:r>
        <w:tab/>
        <w:t xml:space="preserve">          </w:t>
      </w:r>
      <w:r w:rsidR="00CF241C">
        <w:rPr>
          <w:rFonts w:hint="cs"/>
          <w:cs/>
        </w:rPr>
        <w:t xml:space="preserve"> </w:t>
      </w:r>
      <w:r w:rsidR="00695C1E">
        <w:rPr>
          <w:rFonts w:hint="cs"/>
          <w:cs/>
        </w:rPr>
        <w:t>32.87</w:t>
      </w:r>
      <w:r>
        <w:tab/>
        <w:t xml:space="preserve">         </w:t>
      </w:r>
      <w:r w:rsidR="001B2BB8">
        <w:rPr>
          <w:rFonts w:hint="cs"/>
          <w:cs/>
        </w:rPr>
        <w:t xml:space="preserve"> </w:t>
      </w:r>
      <w:r w:rsidR="00695C1E">
        <w:t>20.12</w:t>
      </w:r>
      <w:r>
        <w:tab/>
        <w:t xml:space="preserve">          </w:t>
      </w:r>
      <w:r>
        <w:rPr>
          <w:rFonts w:hint="cs"/>
          <w:cs/>
        </w:rPr>
        <w:t xml:space="preserve"> </w:t>
      </w:r>
      <w:r w:rsidR="00695C1E">
        <w:rPr>
          <w:rFonts w:hint="cs"/>
          <w:cs/>
        </w:rPr>
        <w:t xml:space="preserve"> 8.73</w:t>
      </w:r>
    </w:p>
    <w:p w:rsidR="00C10624" w:rsidRDefault="00C10624" w:rsidP="00C10624">
      <w:pPr>
        <w:jc w:val="both"/>
      </w:pPr>
      <w:r>
        <w:tab/>
      </w:r>
      <w:r>
        <w:tab/>
      </w:r>
      <w:r>
        <w:rPr>
          <w:cs/>
        </w:rPr>
        <w:t xml:space="preserve">เงินปันผล </w:t>
      </w:r>
      <w:r>
        <w:t>(</w:t>
      </w:r>
      <w:r>
        <w:rPr>
          <w:cs/>
        </w:rPr>
        <w:t>จ่ายปีถัดไป</w:t>
      </w:r>
      <w:r>
        <w:t>)</w:t>
      </w:r>
      <w:r>
        <w:tab/>
      </w:r>
      <w:r>
        <w:tab/>
        <w:t xml:space="preserve"> </w:t>
      </w:r>
      <w:r w:rsidR="00CF241C">
        <w:t xml:space="preserve"> </w:t>
      </w:r>
      <w:r w:rsidR="00695C1E">
        <w:t>376,165,800</w:t>
      </w:r>
      <w:r>
        <w:tab/>
      </w:r>
      <w:r>
        <w:rPr>
          <w:rFonts w:hint="cs"/>
          <w:cs/>
        </w:rPr>
        <w:t xml:space="preserve">  </w:t>
      </w:r>
      <w:r>
        <w:t xml:space="preserve"> </w:t>
      </w:r>
      <w:r w:rsidR="001B2BB8">
        <w:t xml:space="preserve"> </w:t>
      </w:r>
      <w:r w:rsidR="00695C1E">
        <w:t>292,573</w:t>
      </w:r>
      <w:r w:rsidR="00695C1E">
        <w:rPr>
          <w:rFonts w:hint="cs"/>
          <w:cs/>
        </w:rPr>
        <w:t>,4</w:t>
      </w:r>
      <w:r w:rsidR="00695C1E">
        <w:t>00</w:t>
      </w:r>
      <w:r>
        <w:t xml:space="preserve">         </w:t>
      </w:r>
      <w:r w:rsidR="00695C1E">
        <w:t>167</w:t>
      </w:r>
      <w:r>
        <w:t>,</w:t>
      </w:r>
      <w:r w:rsidR="00695C1E">
        <w:t>184</w:t>
      </w:r>
      <w:r>
        <w:rPr>
          <w:rFonts w:hint="cs"/>
          <w:cs/>
        </w:rPr>
        <w:t>,</w:t>
      </w:r>
      <w:r w:rsidR="00695C1E">
        <w:rPr>
          <w:rFonts w:hint="cs"/>
          <w:cs/>
        </w:rPr>
        <w:t>8</w:t>
      </w:r>
      <w:r>
        <w:t>00</w:t>
      </w:r>
    </w:p>
    <w:p w:rsidR="00C10624" w:rsidRDefault="00C10624" w:rsidP="00C10624">
      <w:pPr>
        <w:jc w:val="both"/>
      </w:pPr>
      <w:r>
        <w:tab/>
      </w:r>
      <w:r>
        <w:tab/>
      </w:r>
      <w:r>
        <w:rPr>
          <w:cs/>
        </w:rPr>
        <w:t>เงินปันผลต่อหุ้น</w:t>
      </w:r>
      <w:r>
        <w:tab/>
      </w:r>
      <w:r>
        <w:tab/>
      </w:r>
      <w:r>
        <w:tab/>
        <w:t xml:space="preserve">           </w:t>
      </w:r>
      <w:r w:rsidR="00695C1E">
        <w:t>18</w:t>
      </w:r>
      <w:r>
        <w:t>.00</w:t>
      </w:r>
      <w:r>
        <w:tab/>
        <w:t xml:space="preserve">           </w:t>
      </w:r>
      <w:r w:rsidR="00CF241C">
        <w:t>1</w:t>
      </w:r>
      <w:r w:rsidR="00695C1E">
        <w:t>4</w:t>
      </w:r>
      <w:r>
        <w:t>.00</w:t>
      </w:r>
      <w:r>
        <w:tab/>
        <w:t xml:space="preserve">           </w:t>
      </w:r>
      <w:r w:rsidR="00695C1E">
        <w:t xml:space="preserve"> 8</w:t>
      </w:r>
      <w:r>
        <w:t>.00</w:t>
      </w:r>
    </w:p>
    <w:p w:rsidR="00C10624" w:rsidRPr="00180314" w:rsidRDefault="00C10624" w:rsidP="00C10624">
      <w:pPr>
        <w:jc w:val="both"/>
      </w:pPr>
      <w:r>
        <w:tab/>
      </w:r>
      <w:r>
        <w:tab/>
        <w:t>Pay Out Ratio</w:t>
      </w:r>
      <w:r>
        <w:tab/>
      </w:r>
      <w:r>
        <w:tab/>
      </w:r>
      <w:r>
        <w:tab/>
      </w:r>
      <w:r w:rsidR="00CF241C">
        <w:t xml:space="preserve">         </w:t>
      </w:r>
      <w:r w:rsidR="00695C1E">
        <w:rPr>
          <w:sz w:val="24"/>
          <w:szCs w:val="24"/>
        </w:rPr>
        <w:t>54</w:t>
      </w:r>
      <w:r w:rsidR="00CF241C">
        <w:rPr>
          <w:sz w:val="24"/>
          <w:szCs w:val="24"/>
        </w:rPr>
        <w:t>.7</w:t>
      </w:r>
      <w:r w:rsidR="00695C1E">
        <w:rPr>
          <w:sz w:val="24"/>
          <w:szCs w:val="24"/>
        </w:rPr>
        <w:t>6</w:t>
      </w:r>
      <w:r w:rsidR="00CF241C">
        <w:rPr>
          <w:sz w:val="24"/>
          <w:szCs w:val="24"/>
        </w:rPr>
        <w:t xml:space="preserve"> %</w:t>
      </w:r>
      <w:r w:rsidR="00CF241C">
        <w:rPr>
          <w:rFonts w:hint="cs"/>
          <w:cs/>
        </w:rPr>
        <w:t xml:space="preserve">              </w:t>
      </w:r>
      <w:r w:rsidR="001B2BB8">
        <w:rPr>
          <w:sz w:val="24"/>
          <w:szCs w:val="24"/>
        </w:rPr>
        <w:t xml:space="preserve">     </w:t>
      </w:r>
      <w:r w:rsidR="00695C1E">
        <w:rPr>
          <w:sz w:val="24"/>
          <w:szCs w:val="24"/>
        </w:rPr>
        <w:t>69.59</w:t>
      </w:r>
      <w:r>
        <w:rPr>
          <w:sz w:val="24"/>
          <w:szCs w:val="24"/>
        </w:rPr>
        <w:t xml:space="preserve"> %</w:t>
      </w:r>
      <w:r w:rsidR="00DF0B3E">
        <w:rPr>
          <w:rFonts w:hint="cs"/>
          <w:cs/>
        </w:rPr>
        <w:t xml:space="preserve">                 </w:t>
      </w:r>
      <w:r w:rsidR="00695C1E">
        <w:rPr>
          <w:rFonts w:hint="cs"/>
          <w:cs/>
        </w:rPr>
        <w:t>91</w:t>
      </w:r>
      <w:r w:rsidR="00CF241C">
        <w:rPr>
          <w:rFonts w:hint="cs"/>
          <w:cs/>
        </w:rPr>
        <w:t>.</w:t>
      </w:r>
      <w:r w:rsidR="00695C1E">
        <w:rPr>
          <w:rFonts w:hint="cs"/>
          <w:cs/>
        </w:rPr>
        <w:t>60</w:t>
      </w:r>
      <w:r w:rsidR="00DF0B3E">
        <w:rPr>
          <w:rFonts w:hint="cs"/>
          <w:cs/>
        </w:rPr>
        <w:t xml:space="preserve"> </w:t>
      </w:r>
      <w:r w:rsidR="00DF0B3E">
        <w:t>%</w:t>
      </w:r>
    </w:p>
    <w:p w:rsidR="00C10624" w:rsidRDefault="00C10624" w:rsidP="00C10624">
      <w:pPr>
        <w:jc w:val="both"/>
      </w:pPr>
    </w:p>
    <w:p w:rsidR="00C10624" w:rsidRDefault="00C10624" w:rsidP="00C10624">
      <w:pPr>
        <w:ind w:left="426"/>
      </w:pPr>
      <w:r>
        <w:rPr>
          <w:rFonts w:hint="cs"/>
          <w:cs/>
        </w:rPr>
        <w:t>การที่บริษัทฯ มีนโยบายการจ่ายเงินปันผลในอัตราดังกล่าวข้างต้นนี้ เนื่องจากบริษัทฯ มีการขยายธุรกิจอย่างต่อเนื่อง ทำให้บริษัทฯ มีความจำเป็นที่จะต้องสำรองเงินทุนไว้เพื่อการขยายธุรกิจโดยมิให้กระทบถึงการดำเนินงานของบริษัทฯ ในอนาคต</w:t>
      </w:r>
    </w:p>
    <w:p w:rsidR="006D69C6" w:rsidRDefault="006D69C6" w:rsidP="006D69C6">
      <w:pPr>
        <w:pStyle w:val="Heading1"/>
      </w:pPr>
    </w:p>
    <w:p w:rsidR="006D69C6" w:rsidRDefault="006D69C6" w:rsidP="006D69C6">
      <w:pPr>
        <w:pStyle w:val="Heading1"/>
      </w:pPr>
      <w:r>
        <w:rPr>
          <w:cs/>
        </w:rPr>
        <w:t>ค่าตอบแทนผู้บริหาร</w:t>
      </w:r>
    </w:p>
    <w:p w:rsidR="003D41B9" w:rsidRDefault="003D41B9" w:rsidP="006D69C6">
      <w:pPr>
        <w:ind w:left="426"/>
        <w:jc w:val="both"/>
      </w:pPr>
      <w:r>
        <w:rPr>
          <w:rFonts w:hint="cs"/>
          <w:cs/>
        </w:rPr>
        <w:tab/>
      </w:r>
    </w:p>
    <w:tbl>
      <w:tblPr>
        <w:tblW w:w="8040" w:type="dxa"/>
        <w:tblInd w:w="103" w:type="dxa"/>
        <w:tblLook w:val="04A0"/>
      </w:tblPr>
      <w:tblGrid>
        <w:gridCol w:w="2080"/>
        <w:gridCol w:w="960"/>
        <w:gridCol w:w="1620"/>
        <w:gridCol w:w="1660"/>
        <w:gridCol w:w="1720"/>
      </w:tblGrid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จำนวนคน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เงินเดือน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ผลประโยชน์อื่นๆ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2,522,300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6,091,829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8,614,129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กรรมการตรวจสอบ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3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1,020,000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 1,020,000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 กรรมการ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3,542,300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6,091,829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9,634,129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ผู้จัดการทั่วไป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5,040,600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14,236,427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19,277,027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ผู้บริหาร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4,976,100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18,225,380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23,201,480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ผู้จัดการและผู้บริหาร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10,016,700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32,461,807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42,478,507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รวมทั้งสิ้น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13,559,000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38,553,636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12847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52,112,636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</w:tbl>
    <w:p w:rsidR="006D69C6" w:rsidRDefault="006D69C6" w:rsidP="006D69C6">
      <w:pPr>
        <w:ind w:left="426"/>
        <w:jc w:val="both"/>
      </w:pPr>
    </w:p>
    <w:p w:rsidR="006D69C6" w:rsidRDefault="006D69C6" w:rsidP="006D69C6">
      <w:pPr>
        <w:pStyle w:val="Heading1"/>
      </w:pPr>
      <w:r>
        <w:rPr>
          <w:cs/>
        </w:rPr>
        <w:t>ค่าตอบแทน</w:t>
      </w:r>
      <w:r w:rsidR="00F6660B">
        <w:rPr>
          <w:rFonts w:hint="cs"/>
          <w:cs/>
        </w:rPr>
        <w:t xml:space="preserve">จากการสอบบัญชี </w:t>
      </w:r>
      <w:r w:rsidR="00F6660B">
        <w:t>(Audit Fee)</w:t>
      </w:r>
    </w:p>
    <w:p w:rsidR="00F6660B" w:rsidRDefault="006D69C6" w:rsidP="006D69C6">
      <w:pPr>
        <w:ind w:left="426"/>
      </w:pPr>
      <w:r>
        <w:rPr>
          <w:cs/>
        </w:rPr>
        <w:t>บริษัท</w:t>
      </w:r>
      <w:r>
        <w:rPr>
          <w:rFonts w:hint="cs"/>
          <w:cs/>
        </w:rPr>
        <w:t>ฯ และบริษัทย่อยจ่ายค่าตอบแทนการสอบบัญชีให้แก่ สำนักงานสอบบัญชีที่ผู้สอบบัญชีสังกัด ในรอบปีที่ผ่านมา</w:t>
      </w:r>
      <w:r w:rsidR="00F6660B">
        <w:rPr>
          <w:rFonts w:hint="cs"/>
          <w:cs/>
        </w:rPr>
        <w:t xml:space="preserve">  โดยเป็นค่าสอบบัญชีของ บริษัท มูราโมโต้ อีเล็คตรอน (ประเทศไทย) จำกัด (มหาชน) จำนวนเงิน 2.9</w:t>
      </w:r>
      <w:r w:rsidR="0009423D">
        <w:rPr>
          <w:rFonts w:hint="cs"/>
          <w:cs/>
        </w:rPr>
        <w:t>7</w:t>
      </w:r>
      <w:r w:rsidR="00712847">
        <w:rPr>
          <w:rFonts w:hint="cs"/>
          <w:cs/>
        </w:rPr>
        <w:t>0</w:t>
      </w:r>
      <w:r w:rsidR="00F6660B">
        <w:rPr>
          <w:rFonts w:hint="cs"/>
          <w:cs/>
        </w:rPr>
        <w:t xml:space="preserve"> ล้านบาท</w:t>
      </w:r>
    </w:p>
    <w:p w:rsidR="006D69C6" w:rsidRDefault="00F6660B" w:rsidP="006D69C6">
      <w:pPr>
        <w:ind w:left="426"/>
      </w:pPr>
      <w:r>
        <w:rPr>
          <w:rFonts w:hint="cs"/>
          <w:cs/>
        </w:rPr>
        <w:t>เป็นค่าสอบบัญชีของ บริษัท สีมา เทคโนโลยี จำกัด จำนวนเงิน 1.0</w:t>
      </w:r>
      <w:r w:rsidR="00712847">
        <w:rPr>
          <w:rFonts w:hint="cs"/>
          <w:cs/>
        </w:rPr>
        <w:t>30</w:t>
      </w:r>
      <w:r>
        <w:rPr>
          <w:rFonts w:hint="cs"/>
          <w:cs/>
        </w:rPr>
        <w:t xml:space="preserve"> ล้านบาท </w:t>
      </w:r>
      <w:r w:rsidR="006D69C6">
        <w:rPr>
          <w:rFonts w:hint="cs"/>
          <w:cs/>
        </w:rPr>
        <w:t xml:space="preserve">จำนวนเงินรวม  </w:t>
      </w:r>
      <w:r w:rsidR="00712847">
        <w:rPr>
          <w:rFonts w:hint="cs"/>
          <w:cs/>
        </w:rPr>
        <w:t>4.000</w:t>
      </w:r>
      <w:r w:rsidR="006D69C6">
        <w:rPr>
          <w:rFonts w:hint="cs"/>
          <w:cs/>
        </w:rPr>
        <w:t xml:space="preserve"> ล้านบาท</w:t>
      </w:r>
    </w:p>
    <w:p w:rsidR="00F6660B" w:rsidRDefault="00F6660B" w:rsidP="006D69C6">
      <w:pPr>
        <w:ind w:left="426"/>
      </w:pPr>
    </w:p>
    <w:p w:rsidR="00F6660B" w:rsidRDefault="00F6660B" w:rsidP="00F6660B">
      <w:pPr>
        <w:pStyle w:val="Heading1"/>
      </w:pPr>
      <w:r>
        <w:rPr>
          <w:cs/>
        </w:rPr>
        <w:lastRenderedPageBreak/>
        <w:t>ค่า</w:t>
      </w:r>
      <w:r>
        <w:rPr>
          <w:rFonts w:hint="cs"/>
          <w:cs/>
        </w:rPr>
        <w:t xml:space="preserve">บริการอื่น </w:t>
      </w:r>
      <w:r>
        <w:t>(Non - Audit Fee)</w:t>
      </w:r>
    </w:p>
    <w:p w:rsidR="006D69C6" w:rsidRDefault="006D69C6" w:rsidP="006D69C6">
      <w:pPr>
        <w:ind w:left="426"/>
      </w:pPr>
      <w:r>
        <w:rPr>
          <w:rFonts w:hint="cs"/>
          <w:cs/>
        </w:rPr>
        <w:t>บริษัทฯ ไม่มีการจ่ายค่าตอบแทนของงานบริการอื่นให้แก่ สำนักงานสอบบัญชีที่ผู้สอบบัญชีสังกัด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6D69C6" w:rsidRDefault="006D69C6" w:rsidP="006D69C6">
      <w:pPr>
        <w:ind w:left="426"/>
      </w:pPr>
    </w:p>
    <w:p w:rsidR="006D69C6" w:rsidRPr="00EC5BE6" w:rsidRDefault="006D69C6" w:rsidP="006D69C6">
      <w:pPr>
        <w:ind w:left="426"/>
        <w:rPr>
          <w:cs/>
        </w:rPr>
      </w:pPr>
      <w:r>
        <w:rPr>
          <w:rFonts w:hint="cs"/>
          <w:cs/>
        </w:rPr>
        <w:t xml:space="preserve">บริษัทย่อยจ่ายค่าตอบแทนของงานบริการอื่น ซึ่งได้แก่ การตรวจสอบการปฏิบัติตามเงื่อนไขของบัตรส่งเสริม ให้แก่ สำนักงานสอบบัญชีที่ผู้สอบบัญชีสังกัด ในรอบปีที่ผ่านมามีจำนวนเงินรวม </w:t>
      </w:r>
      <w:r w:rsidRPr="00FE0197">
        <w:rPr>
          <w:rFonts w:hint="cs"/>
          <w:cs/>
        </w:rPr>
        <w:t>0.</w:t>
      </w:r>
      <w:r>
        <w:rPr>
          <w:rFonts w:hint="cs"/>
          <w:cs/>
        </w:rPr>
        <w:t>27 ล้านบาท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C10624" w:rsidRDefault="00C10624" w:rsidP="00C10624">
      <w:pPr>
        <w:ind w:left="426"/>
      </w:pPr>
    </w:p>
    <w:p w:rsidR="006D69C6" w:rsidRDefault="006D69C6" w:rsidP="006D69C6">
      <w:pPr>
        <w:pStyle w:val="Heading1"/>
        <w:jc w:val="left"/>
      </w:pPr>
      <w:r>
        <w:rPr>
          <w:cs/>
        </w:rPr>
        <w:t>บุคคลากร</w:t>
      </w:r>
    </w:p>
    <w:p w:rsidR="0009423D" w:rsidRDefault="006D69C6" w:rsidP="006D69C6">
      <w:pPr>
        <w:ind w:left="426"/>
      </w:pP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60</w:t>
      </w:r>
      <w:r>
        <w:rPr>
          <w:cs/>
        </w:rPr>
        <w:t xml:space="preserve"> 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มีพนักงานจำนวนทั้งสิ้น</w:t>
      </w:r>
    </w:p>
    <w:p w:rsidR="006D69C6" w:rsidRDefault="006D69C6" w:rsidP="006D69C6">
      <w:pPr>
        <w:ind w:left="426"/>
      </w:pPr>
      <w:r>
        <w:rPr>
          <w:rFonts w:hint="cs"/>
          <w:cs/>
        </w:rPr>
        <w:t>4</w:t>
      </w:r>
      <w:r>
        <w:t>,</w:t>
      </w:r>
      <w:r w:rsidR="0009423D">
        <w:rPr>
          <w:rFonts w:hint="cs"/>
          <w:cs/>
        </w:rPr>
        <w:t>086</w:t>
      </w:r>
      <w:r>
        <w:rPr>
          <w:cs/>
        </w:rPr>
        <w:t xml:space="preserve"> คน โดยแบ่งเป็น</w:t>
      </w:r>
    </w:p>
    <w:p w:rsidR="006D69C6" w:rsidRDefault="006D69C6" w:rsidP="006D69C6">
      <w:pPr>
        <w:ind w:left="426"/>
      </w:pPr>
      <w:r>
        <w:tab/>
      </w:r>
      <w:r>
        <w:tab/>
      </w:r>
      <w:r>
        <w:tab/>
      </w:r>
      <w:r>
        <w:rPr>
          <w:cs/>
        </w:rPr>
        <w:t>โรงงานรามอินทรา</w:t>
      </w:r>
      <w:r>
        <w:tab/>
      </w:r>
      <w:r>
        <w:rPr>
          <w:rFonts w:hint="cs"/>
          <w:cs/>
        </w:rPr>
        <w:t xml:space="preserve">     </w:t>
      </w:r>
      <w:r>
        <w:rPr>
          <w:cs/>
        </w:rPr>
        <w:t>โรงงานบางนา</w:t>
      </w:r>
      <w:r>
        <w:t>-</w:t>
      </w:r>
      <w:r>
        <w:rPr>
          <w:cs/>
        </w:rPr>
        <w:t>ตรา</w:t>
      </w:r>
      <w:r>
        <w:rPr>
          <w:rFonts w:hint="cs"/>
          <w:cs/>
        </w:rPr>
        <w:t xml:space="preserve">ด  </w:t>
      </w:r>
      <w:r>
        <w:rPr>
          <w:cs/>
        </w:rPr>
        <w:t xml:space="preserve">  </w:t>
      </w:r>
      <w:r>
        <w:rPr>
          <w:rFonts w:hint="cs"/>
          <w:cs/>
        </w:rPr>
        <w:t xml:space="preserve">       </w:t>
      </w:r>
      <w:r>
        <w:rPr>
          <w:cs/>
        </w:rPr>
        <w:t>โรงงาน</w:t>
      </w:r>
      <w:r>
        <w:rPr>
          <w:rFonts w:hint="cs"/>
          <w:cs/>
        </w:rPr>
        <w:t>เสาธง</w:t>
      </w:r>
      <w:r>
        <w:rPr>
          <w:cs/>
        </w:rPr>
        <w:t xml:space="preserve"> </w:t>
      </w:r>
      <w:r>
        <w:rPr>
          <w:rFonts w:hint="cs"/>
          <w:cs/>
        </w:rPr>
        <w:t xml:space="preserve">         </w:t>
      </w:r>
      <w:r>
        <w:rPr>
          <w:cs/>
        </w:rPr>
        <w:t>รวม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พนักงานสำนักงาน</w:t>
      </w:r>
      <w:r>
        <w:tab/>
      </w:r>
      <w:r>
        <w:tab/>
        <w:t xml:space="preserve">  </w:t>
      </w:r>
      <w:r>
        <w:rPr>
          <w:rFonts w:hint="cs"/>
          <w:cs/>
        </w:rPr>
        <w:t>2</w:t>
      </w:r>
      <w:r w:rsidR="0009423D">
        <w:rPr>
          <w:rFonts w:hint="cs"/>
          <w:cs/>
        </w:rPr>
        <w:t>5</w:t>
      </w:r>
      <w:r>
        <w:tab/>
      </w:r>
      <w:r>
        <w:tab/>
        <w:t xml:space="preserve">    </w:t>
      </w:r>
      <w:r w:rsidR="0009423D">
        <w:rPr>
          <w:rFonts w:hint="cs"/>
          <w:cs/>
        </w:rPr>
        <w:t>66</w:t>
      </w:r>
      <w:r>
        <w:tab/>
      </w:r>
      <w:r>
        <w:tab/>
        <w:t xml:space="preserve">            </w:t>
      </w:r>
      <w:r>
        <w:rPr>
          <w:rFonts w:hint="cs"/>
          <w:cs/>
        </w:rPr>
        <w:t>13</w:t>
      </w:r>
      <w:r>
        <w:t xml:space="preserve">                  </w:t>
      </w:r>
      <w:r w:rsidR="0009423D">
        <w:rPr>
          <w:rFonts w:hint="cs"/>
          <w:cs/>
        </w:rPr>
        <w:t>104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พนักงานโรงงาน</w:t>
      </w:r>
      <w:r>
        <w:tab/>
      </w:r>
      <w:r>
        <w:tab/>
        <w:t>26</w:t>
      </w:r>
      <w:r w:rsidR="0009423D">
        <w:rPr>
          <w:rFonts w:hint="cs"/>
          <w:cs/>
        </w:rPr>
        <w:t>6</w:t>
      </w:r>
      <w:r>
        <w:tab/>
        <w:t xml:space="preserve">              </w:t>
      </w:r>
      <w:r>
        <w:rPr>
          <w:rFonts w:hint="cs"/>
          <w:cs/>
        </w:rPr>
        <w:t>2</w:t>
      </w:r>
      <w:r>
        <w:t>,</w:t>
      </w:r>
      <w:r w:rsidR="0009423D">
        <w:rPr>
          <w:rFonts w:hint="cs"/>
          <w:cs/>
        </w:rPr>
        <w:t>060</w:t>
      </w:r>
      <w:r>
        <w:tab/>
      </w:r>
      <w:r>
        <w:tab/>
        <w:t xml:space="preserve">       </w:t>
      </w:r>
      <w:r>
        <w:rPr>
          <w:rFonts w:hint="cs"/>
          <w:cs/>
        </w:rPr>
        <w:t>1,61</w:t>
      </w:r>
      <w:r w:rsidR="0009423D">
        <w:rPr>
          <w:rFonts w:hint="cs"/>
          <w:cs/>
        </w:rPr>
        <w:t>2</w:t>
      </w:r>
      <w:r>
        <w:t xml:space="preserve">               </w:t>
      </w:r>
      <w:r w:rsidR="0009423D">
        <w:rPr>
          <w:rFonts w:hint="cs"/>
          <w:cs/>
        </w:rPr>
        <w:t>3</w:t>
      </w:r>
      <w:r>
        <w:t>,</w:t>
      </w:r>
      <w:r w:rsidR="0009423D">
        <w:t>938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พนักงานญี่ปุ่น</w:t>
      </w:r>
      <w:r>
        <w:tab/>
      </w:r>
      <w:r>
        <w:tab/>
        <w:t xml:space="preserve">    3</w:t>
      </w:r>
      <w:r>
        <w:tab/>
      </w:r>
      <w:r>
        <w:tab/>
        <w:t xml:space="preserve">     </w:t>
      </w:r>
      <w:r>
        <w:rPr>
          <w:rFonts w:hint="cs"/>
          <w:cs/>
        </w:rPr>
        <w:t>3</w:t>
      </w:r>
      <w:r w:rsidR="0009423D">
        <w:rPr>
          <w:rFonts w:hint="cs"/>
          <w:cs/>
        </w:rPr>
        <w:t>2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9</w:t>
      </w:r>
      <w:r>
        <w:t xml:space="preserve">                    </w:t>
      </w:r>
      <w:r>
        <w:rPr>
          <w:rFonts w:hint="cs"/>
          <w:cs/>
        </w:rPr>
        <w:t>4</w:t>
      </w:r>
      <w:r w:rsidR="0009423D">
        <w:t>4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rPr>
          <w:cs/>
        </w:rPr>
        <w:t xml:space="preserve">     รวมทั้งสิ้น</w:t>
      </w:r>
      <w:r>
        <w:tab/>
      </w:r>
      <w:r>
        <w:tab/>
      </w:r>
      <w:r>
        <w:rPr>
          <w:rFonts w:hint="cs"/>
          <w:cs/>
        </w:rPr>
        <w:t>29</w:t>
      </w:r>
      <w:r w:rsidR="0009423D">
        <w:rPr>
          <w:rFonts w:hint="cs"/>
          <w:cs/>
        </w:rPr>
        <w:t>4</w:t>
      </w:r>
      <w:r>
        <w:tab/>
        <w:t xml:space="preserve">              </w:t>
      </w:r>
      <w:r>
        <w:rPr>
          <w:rFonts w:hint="cs"/>
          <w:cs/>
        </w:rPr>
        <w:t>2</w:t>
      </w:r>
      <w:r>
        <w:t>,</w:t>
      </w:r>
      <w:r w:rsidR="0009423D">
        <w:rPr>
          <w:rFonts w:hint="cs"/>
          <w:cs/>
        </w:rPr>
        <w:t>158</w:t>
      </w:r>
      <w:r>
        <w:tab/>
      </w:r>
      <w:r>
        <w:tab/>
        <w:t xml:space="preserve">       </w:t>
      </w:r>
      <w:r>
        <w:rPr>
          <w:rFonts w:hint="cs"/>
          <w:cs/>
        </w:rPr>
        <w:t>1,63</w:t>
      </w:r>
      <w:r w:rsidR="0009423D">
        <w:rPr>
          <w:rFonts w:hint="cs"/>
          <w:cs/>
        </w:rPr>
        <w:t>4</w:t>
      </w:r>
      <w:r>
        <w:t xml:space="preserve">               </w:t>
      </w:r>
      <w:r>
        <w:rPr>
          <w:rFonts w:hint="cs"/>
          <w:cs/>
        </w:rPr>
        <w:t>4</w:t>
      </w:r>
      <w:r>
        <w:t>,</w:t>
      </w:r>
      <w:r w:rsidR="0009423D">
        <w:t>086</w:t>
      </w:r>
    </w:p>
    <w:p w:rsidR="006D69C6" w:rsidRDefault="006D69C6" w:rsidP="006D69C6">
      <w:pPr>
        <w:ind w:left="426"/>
      </w:pPr>
    </w:p>
    <w:p w:rsidR="006D69C6" w:rsidRDefault="006D69C6" w:rsidP="006D69C6">
      <w:pPr>
        <w:ind w:left="426"/>
      </w:pPr>
      <w:r>
        <w:rPr>
          <w:cs/>
        </w:rPr>
        <w:t xml:space="preserve">ผลตอบแทนรวมของพนักงานบริษัท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ในปีการเงิน สิ้นสุดวันที่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60</w:t>
      </w:r>
      <w:r>
        <w:rPr>
          <w:cs/>
        </w:rPr>
        <w:t xml:space="preserve"> มีดังนี้</w:t>
      </w:r>
    </w:p>
    <w:p w:rsidR="006D69C6" w:rsidRDefault="006D69C6" w:rsidP="006D69C6">
      <w:pPr>
        <w:ind w:left="426"/>
      </w:pP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>เงินเดือน</w:t>
      </w:r>
      <w:r>
        <w:t>/</w:t>
      </w:r>
      <w:r>
        <w:rPr>
          <w:rFonts w:hint="cs"/>
          <w:cs/>
        </w:rPr>
        <w:t>และค่าแรง</w:t>
      </w:r>
      <w:r>
        <w:tab/>
      </w:r>
      <w:r>
        <w:rPr>
          <w:rFonts w:hint="cs"/>
          <w:cs/>
        </w:rPr>
        <w:tab/>
        <w:t>1,</w:t>
      </w:r>
      <w:r w:rsidR="00A70107">
        <w:rPr>
          <w:rFonts w:hint="cs"/>
          <w:cs/>
        </w:rPr>
        <w:t>278</w:t>
      </w:r>
      <w:r>
        <w:t>,</w:t>
      </w:r>
      <w:r w:rsidR="00A70107">
        <w:t>454</w:t>
      </w:r>
      <w:r>
        <w:t>,</w:t>
      </w:r>
      <w:r w:rsidR="00A70107">
        <w:t>465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tab/>
      </w:r>
      <w:r>
        <w:rPr>
          <w:rFonts w:hint="cs"/>
          <w:cs/>
        </w:rPr>
        <w:t>เงินสมทบกองทุนสำรองเลี้ยงชีพ</w:t>
      </w:r>
      <w:r>
        <w:rPr>
          <w:rFonts w:hint="cs"/>
          <w:cs/>
        </w:rPr>
        <w:tab/>
        <w:t xml:space="preserve">     10,1</w:t>
      </w:r>
      <w:r w:rsidR="00A70107">
        <w:t>06</w:t>
      </w:r>
      <w:r>
        <w:rPr>
          <w:rFonts w:hint="cs"/>
          <w:cs/>
        </w:rPr>
        <w:t>,</w:t>
      </w:r>
      <w:r w:rsidR="00A70107">
        <w:rPr>
          <w:rFonts w:hint="cs"/>
          <w:cs/>
        </w:rPr>
        <w:t>863</w:t>
      </w:r>
      <w:r>
        <w:rPr>
          <w:rFonts w:hint="cs"/>
          <w:cs/>
        </w:rPr>
        <w:tab/>
        <w:t>บาท</w:t>
      </w:r>
    </w:p>
    <w:p w:rsidR="006D69C6" w:rsidRDefault="006D69C6" w:rsidP="006D69C6">
      <w:pPr>
        <w:ind w:left="1146" w:firstLine="294"/>
      </w:pPr>
      <w:r>
        <w:rPr>
          <w:rFonts w:hint="cs"/>
          <w:cs/>
        </w:rPr>
        <w:t>สวัสดิการอื่น/เงินสมทบประกันสังคม</w:t>
      </w:r>
      <w:r>
        <w:rPr>
          <w:rFonts w:hint="cs"/>
          <w:cs/>
        </w:rPr>
        <w:tab/>
        <w:t xml:space="preserve">     </w:t>
      </w:r>
      <w:r w:rsidR="00A70107">
        <w:rPr>
          <w:rFonts w:hint="cs"/>
          <w:cs/>
        </w:rPr>
        <w:t>81</w:t>
      </w:r>
      <w:r>
        <w:rPr>
          <w:rFonts w:hint="cs"/>
          <w:cs/>
        </w:rPr>
        <w:t>,</w:t>
      </w:r>
      <w:r w:rsidR="00A70107">
        <w:rPr>
          <w:rFonts w:hint="cs"/>
          <w:cs/>
        </w:rPr>
        <w:t>325</w:t>
      </w:r>
      <w:r>
        <w:rPr>
          <w:rFonts w:hint="cs"/>
          <w:cs/>
        </w:rPr>
        <w:t>,</w:t>
      </w:r>
      <w:r w:rsidR="00A70107">
        <w:rPr>
          <w:rFonts w:hint="cs"/>
          <w:cs/>
        </w:rPr>
        <w:t>636</w:t>
      </w:r>
      <w:r>
        <w:rPr>
          <w:rFonts w:hint="cs"/>
          <w:cs/>
        </w:rPr>
        <w:tab/>
        <w:t>บาท</w:t>
      </w:r>
      <w:r>
        <w:t xml:space="preserve"> </w:t>
      </w: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 xml:space="preserve">      </w:t>
      </w:r>
      <w:r>
        <w:rPr>
          <w:rFonts w:hint="cs"/>
          <w:cs/>
        </w:rPr>
        <w:tab/>
      </w:r>
      <w:r>
        <w:rPr>
          <w:cs/>
        </w:rPr>
        <w:t>รวม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</w:t>
      </w:r>
      <w:r>
        <w:t>1,</w:t>
      </w:r>
      <w:r>
        <w:rPr>
          <w:rFonts w:hint="cs"/>
          <w:cs/>
        </w:rPr>
        <w:t>3</w:t>
      </w:r>
      <w:r w:rsidR="00A70107">
        <w:rPr>
          <w:rFonts w:hint="cs"/>
          <w:cs/>
        </w:rPr>
        <w:t>69</w:t>
      </w:r>
      <w:r>
        <w:t>,8</w:t>
      </w:r>
      <w:r w:rsidR="00A70107">
        <w:t>86</w:t>
      </w:r>
      <w:r>
        <w:t>,</w:t>
      </w:r>
      <w:r w:rsidR="00A70107">
        <w:t>964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 w:firstLine="294"/>
      </w:pPr>
    </w:p>
    <w:p w:rsidR="006D69C6" w:rsidRDefault="006D69C6" w:rsidP="006D69C6">
      <w:pPr>
        <w:ind w:left="426"/>
      </w:pPr>
      <w:r>
        <w:rPr>
          <w:cs/>
        </w:rPr>
        <w:t>บริษัทฯ ถือเป็นนโยบายสำคัญในการพัฒนาบุคคลากร</w:t>
      </w:r>
      <w:r>
        <w:rPr>
          <w:rFonts w:hint="cs"/>
          <w:cs/>
        </w:rPr>
        <w:t>และ</w:t>
      </w:r>
      <w:r>
        <w:rPr>
          <w:cs/>
        </w:rPr>
        <w:t>ถือว่าเป็นปัจจัยหลักในความสำเร็จของการดำเนินงาน พนักงานส่วนหนึ่งจะถูกส่งไปอบรมทั้งในประเทศ และต่างประเทศ เช่นประเทศญี่ปุ่น เป็นต้น นอกจากนี้บริษัทฯ ยังได้รับความช่วยเหลือจากบริษัทใหญ่ในการจัดหาและส่งผู้เชี่ยวชาญเฉพาะสาขามาถ่ายทอดเทคโนโลยี่ ให้กับพนักงานของบริษัทฯ เสมอ</w:t>
      </w:r>
    </w:p>
    <w:p w:rsidR="006D69C6" w:rsidRDefault="006D69C6" w:rsidP="006D69C6">
      <w:pPr>
        <w:pStyle w:val="Title"/>
        <w:jc w:val="left"/>
      </w:pPr>
    </w:p>
    <w:p w:rsidR="007E0118" w:rsidRDefault="007E0118">
      <w:pPr>
        <w:pStyle w:val="Title"/>
      </w:pPr>
    </w:p>
    <w:p w:rsidR="007E0118" w:rsidRDefault="007E0118">
      <w:pPr>
        <w:pStyle w:val="Title"/>
      </w:pPr>
    </w:p>
    <w:p w:rsidR="00FF6E1A" w:rsidRDefault="00FF6E1A">
      <w:pPr>
        <w:pStyle w:val="Title"/>
        <w:ind w:left="426"/>
        <w:jc w:val="both"/>
      </w:pPr>
    </w:p>
    <w:p w:rsidR="00FF6E1A" w:rsidRDefault="00FF6E1A">
      <w:pPr>
        <w:pStyle w:val="Title"/>
        <w:ind w:left="426"/>
        <w:jc w:val="both"/>
      </w:pPr>
    </w:p>
    <w:p w:rsidR="00FF6E1A" w:rsidRDefault="00FF6E1A">
      <w:pPr>
        <w:pStyle w:val="Title"/>
        <w:ind w:left="426"/>
        <w:jc w:val="both"/>
      </w:pPr>
    </w:p>
    <w:p w:rsidR="004B0D12" w:rsidRDefault="004B0D12">
      <w:pPr>
        <w:pStyle w:val="Title"/>
        <w:ind w:left="426"/>
        <w:jc w:val="both"/>
      </w:pPr>
      <w:r>
        <w:rPr>
          <w:cs/>
        </w:rPr>
        <w:lastRenderedPageBreak/>
        <w:t>โครงสร้างการจัดการ</w:t>
      </w:r>
    </w:p>
    <w:p w:rsidR="004B0D12" w:rsidRDefault="004B0D12">
      <w:pPr>
        <w:pStyle w:val="Title"/>
        <w:ind w:left="426"/>
        <w:jc w:val="both"/>
      </w:pPr>
    </w:p>
    <w:p w:rsidR="004B0D12" w:rsidRDefault="004B0D12">
      <w:pPr>
        <w:pStyle w:val="Title"/>
        <w:ind w:left="426"/>
        <w:jc w:val="both"/>
      </w:pP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rFonts w:hint="cs"/>
          <w:b w:val="0"/>
          <w:bCs w:val="0"/>
          <w:cs/>
        </w:rPr>
        <w:t>มีโครงสร้างการจัดการโดยมี</w:t>
      </w:r>
      <w:r>
        <w:rPr>
          <w:b w:val="0"/>
          <w:bCs w:val="0"/>
          <w:cs/>
        </w:rPr>
        <w:t xml:space="preserve">คณะกรรมการ จำนวน </w:t>
      </w:r>
      <w:r w:rsidR="009E2E96">
        <w:rPr>
          <w:rFonts w:hint="cs"/>
          <w:b w:val="0"/>
          <w:bCs w:val="0"/>
          <w:cs/>
        </w:rPr>
        <w:t>2</w:t>
      </w:r>
      <w:r>
        <w:rPr>
          <w:b w:val="0"/>
          <w:bCs w:val="0"/>
          <w:cs/>
        </w:rPr>
        <w:t xml:space="preserve"> ชุด </w:t>
      </w:r>
      <w:r w:rsidR="009E2E96">
        <w:rPr>
          <w:rFonts w:hint="cs"/>
          <w:b w:val="0"/>
          <w:bCs w:val="0"/>
          <w:cs/>
        </w:rPr>
        <w:t xml:space="preserve">และคณะอนุกรรมการ 5 ชุด </w:t>
      </w:r>
      <w:r>
        <w:rPr>
          <w:b w:val="0"/>
          <w:bCs w:val="0"/>
          <w:cs/>
        </w:rPr>
        <w:t>คือ</w:t>
      </w: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t>คณะกรรมการบริษัท</w:t>
      </w:r>
    </w:p>
    <w:p w:rsidR="004B0D12" w:rsidRDefault="004B0D12">
      <w:pPr>
        <w:pStyle w:val="Title"/>
        <w:ind w:left="726"/>
        <w:jc w:val="both"/>
      </w:pP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 w:rsidR="00270068">
        <w:rPr>
          <w:rFonts w:hint="cs"/>
          <w:b w:val="0"/>
          <w:bCs w:val="0"/>
          <w:cs/>
        </w:rPr>
        <w:t>8</w:t>
      </w:r>
      <w:r>
        <w:rPr>
          <w:b w:val="0"/>
          <w:bCs w:val="0"/>
          <w:cs/>
        </w:rPr>
        <w:t xml:space="preserve"> ท่าน คือ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  <w:t xml:space="preserve">1. </w:t>
      </w:r>
      <w:r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มูราโมโต้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4531B">
        <w:rPr>
          <w:rFonts w:hint="cs"/>
          <w:b w:val="0"/>
          <w:bCs w:val="0"/>
          <w:cs/>
        </w:rPr>
        <w:t>บริหาร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 w:rsidR="0084531B">
        <w:rPr>
          <w:rFonts w:hint="cs"/>
          <w:b w:val="0"/>
          <w:bCs w:val="0"/>
          <w:cs/>
        </w:rPr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 w:rsidR="00D37EA7">
        <w:rPr>
          <w:rFonts w:hint="cs"/>
          <w:b w:val="0"/>
          <w:bCs w:val="0"/>
          <w:cs/>
        </w:rPr>
        <w:t xml:space="preserve"> </w:t>
      </w:r>
      <w:r w:rsidR="00270068">
        <w:rPr>
          <w:rFonts w:hint="cs"/>
          <w:b w:val="0"/>
          <w:bCs w:val="0"/>
          <w:cs/>
        </w:rPr>
        <w:t>โยชิยูกิ</w:t>
      </w:r>
      <w:r w:rsidR="00270068">
        <w:rPr>
          <w:b w:val="0"/>
          <w:bCs w:val="0"/>
        </w:rPr>
        <w:tab/>
      </w:r>
      <w:r w:rsidR="00270068">
        <w:rPr>
          <w:b w:val="0"/>
          <w:bCs w:val="0"/>
          <w:cs/>
        </w:rPr>
        <w:t>มูราโมโต้</w:t>
      </w:r>
      <w:r w:rsidR="00270068">
        <w:rPr>
          <w:rFonts w:hint="cs"/>
          <w:b w:val="0"/>
          <w:bCs w:val="0"/>
          <w:cs/>
        </w:rPr>
        <w:tab/>
      </w:r>
      <w:r w:rsidR="00FF42C4">
        <w:rPr>
          <w:rFonts w:hint="cs"/>
          <w:b w:val="0"/>
          <w:bCs w:val="0"/>
          <w:cs/>
        </w:rPr>
        <w:tab/>
        <w:t>รองประธานกรรมการ</w:t>
      </w:r>
    </w:p>
    <w:p w:rsidR="00AE7FEE" w:rsidRDefault="007E3838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DC1F31">
        <w:rPr>
          <w:rFonts w:hint="cs"/>
          <w:b w:val="0"/>
          <w:bCs w:val="0"/>
          <w:cs/>
        </w:rPr>
        <w:t>3</w:t>
      </w:r>
      <w:r w:rsidR="00AE7FEE">
        <w:rPr>
          <w:rFonts w:hint="cs"/>
          <w:b w:val="0"/>
          <w:bCs w:val="0"/>
          <w:cs/>
        </w:rPr>
        <w:t>. นาย</w:t>
      </w:r>
      <w:r w:rsidR="0084531B">
        <w:rPr>
          <w:rFonts w:hint="cs"/>
          <w:b w:val="0"/>
          <w:bCs w:val="0"/>
          <w:cs/>
        </w:rPr>
        <w:t xml:space="preserve"> </w:t>
      </w:r>
      <w:r w:rsidR="00DF0B3E">
        <w:rPr>
          <w:rFonts w:hint="cs"/>
          <w:b w:val="0"/>
          <w:bCs w:val="0"/>
          <w:cs/>
        </w:rPr>
        <w:t>ไทจิ</w:t>
      </w:r>
      <w:r w:rsidR="0084531B">
        <w:rPr>
          <w:rFonts w:hint="cs"/>
          <w:b w:val="0"/>
          <w:bCs w:val="0"/>
          <w:cs/>
        </w:rPr>
        <w:tab/>
      </w:r>
      <w:r w:rsidR="00DF0B3E">
        <w:rPr>
          <w:rFonts w:hint="cs"/>
          <w:b w:val="0"/>
          <w:bCs w:val="0"/>
          <w:cs/>
        </w:rPr>
        <w:t>อิชิคะว่า</w:t>
      </w:r>
      <w:r w:rsidR="00AE7FEE">
        <w:rPr>
          <w:rFonts w:hint="cs"/>
          <w:b w:val="0"/>
          <w:bCs w:val="0"/>
          <w:cs/>
        </w:rPr>
        <w:tab/>
      </w:r>
      <w:r w:rsidR="00AE7FEE">
        <w:rPr>
          <w:rFonts w:hint="cs"/>
          <w:b w:val="0"/>
          <w:bCs w:val="0"/>
          <w:cs/>
        </w:rPr>
        <w:tab/>
      </w:r>
      <w:r w:rsidR="00DF0B3E">
        <w:rPr>
          <w:rFonts w:hint="cs"/>
          <w:b w:val="0"/>
          <w:bCs w:val="0"/>
          <w:cs/>
        </w:rPr>
        <w:t>รองประธานกรรมการ</w:t>
      </w:r>
    </w:p>
    <w:p w:rsidR="004B0D12" w:rsidRDefault="00DC1F31" w:rsidP="00AE7FEE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4</w:t>
      </w:r>
      <w:r w:rsidR="004B0D12">
        <w:rPr>
          <w:b w:val="0"/>
          <w:bCs w:val="0"/>
        </w:rPr>
        <w:t xml:space="preserve">. </w:t>
      </w:r>
      <w:r w:rsidR="004B0D12"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 w:rsidR="00270068">
        <w:rPr>
          <w:rFonts w:hint="cs"/>
          <w:b w:val="0"/>
          <w:bCs w:val="0"/>
          <w:cs/>
        </w:rPr>
        <w:t>ชินอิจิโร่</w:t>
      </w:r>
      <w:r w:rsidR="00270068">
        <w:rPr>
          <w:rFonts w:hint="cs"/>
          <w:b w:val="0"/>
          <w:bCs w:val="0"/>
          <w:cs/>
        </w:rPr>
        <w:tab/>
        <w:t>ยามาโมโต้</w:t>
      </w:r>
      <w:r w:rsidR="004B0D12">
        <w:rPr>
          <w:b w:val="0"/>
          <w:bCs w:val="0"/>
        </w:rPr>
        <w:tab/>
      </w:r>
      <w:r w:rsidR="007E3838">
        <w:rPr>
          <w:b w:val="0"/>
          <w:bCs w:val="0"/>
          <w:cs/>
        </w:rPr>
        <w:t>กรรมการ</w:t>
      </w:r>
    </w:p>
    <w:p w:rsidR="00DC1F31" w:rsidRDefault="00DC1F31" w:rsidP="00AE7FEE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5.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กรรมการ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270068">
        <w:rPr>
          <w:rFonts w:hint="cs"/>
          <w:b w:val="0"/>
          <w:bCs w:val="0"/>
          <w:cs/>
        </w:rPr>
        <w:t>6</w:t>
      </w:r>
      <w:r>
        <w:rPr>
          <w:b w:val="0"/>
          <w:bCs w:val="0"/>
        </w:rPr>
        <w:t xml:space="preserve">. </w:t>
      </w:r>
      <w:r w:rsidR="00BC4A04">
        <w:rPr>
          <w:rFonts w:hint="cs"/>
          <w:b w:val="0"/>
          <w:bCs w:val="0"/>
          <w:cs/>
        </w:rPr>
        <w:t>ศ. ไพจิตร</w:t>
      </w:r>
      <w:r w:rsidR="00BC4A04"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 w:rsidR="00BC4A04">
        <w:rPr>
          <w:b w:val="0"/>
          <w:bCs w:val="0"/>
        </w:rPr>
        <w:t xml:space="preserve"> </w:t>
      </w:r>
      <w:r w:rsidR="00BC4A04">
        <w:rPr>
          <w:rFonts w:hint="cs"/>
          <w:b w:val="0"/>
          <w:bCs w:val="0"/>
          <w:cs/>
        </w:rPr>
        <w:t>(อิสระ)</w:t>
      </w:r>
    </w:p>
    <w:p w:rsidR="00017107" w:rsidRDefault="00BC4A04" w:rsidP="0001710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270068">
        <w:rPr>
          <w:rFonts w:hint="cs"/>
          <w:b w:val="0"/>
          <w:bCs w:val="0"/>
          <w:cs/>
        </w:rPr>
        <w:t>7</w:t>
      </w:r>
      <w:r w:rsidR="00017107">
        <w:rPr>
          <w:b w:val="0"/>
          <w:bCs w:val="0"/>
        </w:rPr>
        <w:t xml:space="preserve">. </w:t>
      </w:r>
      <w:r w:rsidR="00017107"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วันชัย</w:t>
      </w:r>
      <w:r>
        <w:rPr>
          <w:rFonts w:hint="cs"/>
          <w:b w:val="0"/>
          <w:bCs w:val="0"/>
          <w:cs/>
        </w:rPr>
        <w:tab/>
        <w:t>อ่ำพึ่งอาตม์</w:t>
      </w:r>
      <w:r w:rsidR="00017107">
        <w:rPr>
          <w:b w:val="0"/>
          <w:bCs w:val="0"/>
        </w:rPr>
        <w:tab/>
      </w:r>
      <w:r w:rsidR="00017107">
        <w:rPr>
          <w:b w:val="0"/>
          <w:bCs w:val="0"/>
          <w:cs/>
        </w:rPr>
        <w:t>กรรมการ</w:t>
      </w:r>
      <w:r w:rsidR="00017107">
        <w:rPr>
          <w:rFonts w:hint="cs"/>
          <w:b w:val="0"/>
          <w:bCs w:val="0"/>
          <w:cs/>
        </w:rPr>
        <w:t xml:space="preserve"> (อิสระ)</w:t>
      </w:r>
    </w:p>
    <w:p w:rsidR="009E337A" w:rsidRDefault="00BC4A04" w:rsidP="00017107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 xml:space="preserve">     </w:t>
      </w:r>
      <w:r w:rsidR="009E337A">
        <w:rPr>
          <w:b w:val="0"/>
          <w:bCs w:val="0"/>
        </w:rPr>
        <w:t xml:space="preserve">  </w:t>
      </w:r>
      <w:r w:rsidR="00270068">
        <w:rPr>
          <w:b w:val="0"/>
          <w:bCs w:val="0"/>
        </w:rPr>
        <w:t>8</w:t>
      </w:r>
      <w:r w:rsidR="009E337A">
        <w:rPr>
          <w:b w:val="0"/>
          <w:bCs w:val="0"/>
        </w:rPr>
        <w:t xml:space="preserve">. </w:t>
      </w:r>
      <w:r w:rsidR="009E337A">
        <w:rPr>
          <w:rFonts w:hint="cs"/>
          <w:b w:val="0"/>
          <w:bCs w:val="0"/>
          <w:cs/>
        </w:rPr>
        <w:t>นาย</w:t>
      </w:r>
      <w:r w:rsidR="002F6389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นพ</w:t>
      </w:r>
      <w:r>
        <w:rPr>
          <w:rFonts w:hint="cs"/>
          <w:b w:val="0"/>
          <w:bCs w:val="0"/>
          <w:cs/>
        </w:rPr>
        <w:tab/>
        <w:t>โรจนวานิช</w:t>
      </w:r>
      <w:r w:rsidR="009E337A">
        <w:rPr>
          <w:rFonts w:hint="cs"/>
          <w:b w:val="0"/>
          <w:bCs w:val="0"/>
          <w:cs/>
        </w:rPr>
        <w:tab/>
        <w:t>กรรมการ</w:t>
      </w:r>
      <w:r>
        <w:rPr>
          <w:rFonts w:hint="cs"/>
          <w:b w:val="0"/>
          <w:bCs w:val="0"/>
          <w:cs/>
        </w:rPr>
        <w:t xml:space="preserve"> (อิสระ)</w:t>
      </w:r>
    </w:p>
    <w:p w:rsidR="004B0D12" w:rsidRDefault="0001710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    </w:t>
      </w:r>
      <w:r w:rsidR="004B0D12">
        <w:rPr>
          <w:b w:val="0"/>
          <w:bCs w:val="0"/>
        </w:rPr>
        <w:tab/>
      </w:r>
    </w:p>
    <w:p w:rsidR="004B0D12" w:rsidRDefault="004B0D12">
      <w:pPr>
        <w:pStyle w:val="Title"/>
        <w:ind w:left="1086" w:firstLine="354"/>
        <w:jc w:val="both"/>
        <w:rPr>
          <w:b w:val="0"/>
          <w:bCs w:val="0"/>
        </w:rPr>
      </w:pPr>
      <w:r>
        <w:rPr>
          <w:b w:val="0"/>
          <w:bCs w:val="0"/>
          <w:cs/>
        </w:rPr>
        <w:t>นา</w:t>
      </w:r>
      <w:r w:rsidR="008F5BAB">
        <w:rPr>
          <w:rFonts w:hint="cs"/>
          <w:b w:val="0"/>
          <w:bCs w:val="0"/>
          <w:cs/>
        </w:rPr>
        <w:t>งสาวนรีนาถ  ประเสริฐพงษ์ เป็นเลขานุการ</w:t>
      </w:r>
      <w:r w:rsidR="009E337A">
        <w:rPr>
          <w:rFonts w:hint="cs"/>
          <w:b w:val="0"/>
          <w:bCs w:val="0"/>
          <w:cs/>
        </w:rPr>
        <w:t>บริษัท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มีขอบเขต หน้าที่ ความรับผิดชอบ ในการจัดการกิจการทั้งหลายทั้งปวงของบริษัท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   มีอำนาจหน้าที่ดำเนินการภายในขอบเขตของกฏหมาย วัตถุประสงค์ และข้อบังคับของบริษัท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และมติของที่ประชุมใหญ่ผู้ถือหุ้น และมีอำนาจกระทำการใด ๆ ตามที่ระบุไว้ในหนังสือบริคณห์สนธิ หรือที่เกี่ยวกับการดังกล่าว</w:t>
      </w: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</w:p>
    <w:p w:rsidR="0084531B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กรรมการผู้มีอำนาจลงนามผูกพันบริษัท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คือ</w:t>
      </w:r>
    </w:p>
    <w:p w:rsidR="004B0D12" w:rsidRDefault="004B0D12" w:rsidP="00270068">
      <w:pPr>
        <w:pStyle w:val="Title"/>
        <w:ind w:left="1086"/>
        <w:jc w:val="left"/>
      </w:pPr>
      <w:r>
        <w:rPr>
          <w:b w:val="0"/>
          <w:bCs w:val="0"/>
          <w:cs/>
        </w:rPr>
        <w:t>นาย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  <w:cs/>
        </w:rPr>
        <w:t xml:space="preserve"> มูราโมโต้ </w:t>
      </w:r>
      <w:r>
        <w:rPr>
          <w:rFonts w:hint="cs"/>
          <w:b w:val="0"/>
          <w:bCs w:val="0"/>
          <w:cs/>
        </w:rPr>
        <w:t>หรือนาย</w:t>
      </w:r>
      <w:r w:rsidR="00270068">
        <w:rPr>
          <w:rFonts w:hint="cs"/>
          <w:b w:val="0"/>
          <w:bCs w:val="0"/>
          <w:cs/>
        </w:rPr>
        <w:t>โยชิยูกิ มูราโมโต้</w:t>
      </w:r>
      <w:r w:rsidR="00017107">
        <w:rPr>
          <w:rFonts w:hint="cs"/>
          <w:b w:val="0"/>
          <w:bCs w:val="0"/>
          <w:cs/>
        </w:rPr>
        <w:t xml:space="preserve"> </w:t>
      </w:r>
      <w:r w:rsidR="00A010FC">
        <w:rPr>
          <w:rFonts w:hint="cs"/>
          <w:b w:val="0"/>
          <w:bCs w:val="0"/>
          <w:cs/>
        </w:rPr>
        <w:t>หรือนายอิจิโร่ นิชิมู</w:t>
      </w:r>
      <w:r w:rsidR="00DF0B3E">
        <w:rPr>
          <w:rFonts w:hint="cs"/>
          <w:b w:val="0"/>
          <w:bCs w:val="0"/>
          <w:cs/>
        </w:rPr>
        <w:t xml:space="preserve">ระ </w:t>
      </w:r>
      <w:r>
        <w:rPr>
          <w:b w:val="0"/>
          <w:bCs w:val="0"/>
          <w:cs/>
        </w:rPr>
        <w:t>ลงรายมือชื่อและประทับตราสำคัญของบริษัท</w:t>
      </w:r>
      <w:r>
        <w:rPr>
          <w:rFonts w:hint="cs"/>
          <w:b w:val="0"/>
          <w:bCs w:val="0"/>
          <w:cs/>
        </w:rPr>
        <w:t>ฯ</w:t>
      </w:r>
    </w:p>
    <w:p w:rsidR="004B0D12" w:rsidRDefault="004B0D12" w:rsidP="00270068">
      <w:pPr>
        <w:pStyle w:val="Title"/>
        <w:ind w:left="1086"/>
        <w:jc w:val="left"/>
      </w:pPr>
    </w:p>
    <w:p w:rsidR="004B0D12" w:rsidRDefault="004B0D12" w:rsidP="00270068">
      <w:pPr>
        <w:pStyle w:val="Title"/>
        <w:ind w:left="1086"/>
        <w:jc w:val="left"/>
      </w:pPr>
      <w:r>
        <w:rPr>
          <w:rFonts w:hint="cs"/>
          <w:b w:val="0"/>
          <w:bCs w:val="0"/>
          <w:cs/>
        </w:rPr>
        <w:t>(กรรมการอิสระ คือ กรรมการที่มิได้เป็นกรรมการบริหาร และไม่ได้มีส่วนเกี่ยวข้องกับการบริหารงานประจำ และไม่เป็นผู้ถือหุ้นรายใหญ่ในบริษัทฯ)</w:t>
      </w:r>
    </w:p>
    <w:p w:rsidR="00270068" w:rsidRDefault="00270068" w:rsidP="00270068">
      <w:pPr>
        <w:pStyle w:val="Title"/>
        <w:ind w:left="1086"/>
        <w:jc w:val="left"/>
      </w:pPr>
    </w:p>
    <w:p w:rsidR="00B54B01" w:rsidRPr="00B54B01" w:rsidRDefault="00B54B01" w:rsidP="00B54B01">
      <w:pPr>
        <w:rPr>
          <w:cs/>
        </w:rPr>
      </w:pPr>
      <w:r>
        <w:rPr>
          <w:rFonts w:hint="cs"/>
          <w:cs/>
        </w:rPr>
        <w:t xml:space="preserve">หมายเหตุ </w:t>
      </w:r>
      <w:r w:rsidRPr="00B54B01">
        <w:rPr>
          <w:cs/>
        </w:rPr>
        <w:t>รายละเอียดเกี่ยวกับ</w:t>
      </w:r>
      <w:r w:rsidRPr="00B54B01">
        <w:rPr>
          <w:rFonts w:hint="cs"/>
          <w:cs/>
        </w:rPr>
        <w:t xml:space="preserve">คณะกรรมการ </w:t>
      </w:r>
      <w:r w:rsidRPr="00B54B01">
        <w:rPr>
          <w:cs/>
        </w:rPr>
        <w:t>ผู้บริหาร</w:t>
      </w:r>
      <w:r w:rsidRPr="00B54B01">
        <w:rPr>
          <w:rFonts w:hint="cs"/>
          <w:cs/>
        </w:rPr>
        <w:t xml:space="preserve"> </w:t>
      </w:r>
      <w:r w:rsidRPr="00B54B01">
        <w:rPr>
          <w:cs/>
        </w:rPr>
        <w:t>ผู้มีอำนาจควบคุม</w:t>
      </w:r>
      <w:r w:rsidRPr="00B54B01">
        <w:rPr>
          <w:rFonts w:hint="cs"/>
          <w:cs/>
        </w:rPr>
        <w:t xml:space="preserve"> และเลขานุการ</w:t>
      </w:r>
      <w:r w:rsidRPr="00B54B01">
        <w:rPr>
          <w:cs/>
        </w:rPr>
        <w:t>บริษัท</w:t>
      </w:r>
      <w:r>
        <w:t xml:space="preserve"> </w:t>
      </w:r>
      <w:r>
        <w:rPr>
          <w:rFonts w:hint="cs"/>
          <w:cs/>
        </w:rPr>
        <w:t>ให้ดูเอกสารแนบ 1 ประกอบ</w:t>
      </w:r>
    </w:p>
    <w:p w:rsidR="0074430B" w:rsidRDefault="0074430B" w:rsidP="00B54B01">
      <w:pPr>
        <w:spacing w:line="400" w:lineRule="exact"/>
        <w:rPr>
          <w:b/>
          <w:b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lastRenderedPageBreak/>
        <w:t>คุณสมบัติของกรรมการ</w:t>
      </w:r>
    </w:p>
    <w:p w:rsidR="00B54B01" w:rsidRPr="00B54B01" w:rsidRDefault="00B54B01" w:rsidP="00B54B01">
      <w:pPr>
        <w:spacing w:line="400" w:lineRule="exact"/>
        <w:rPr>
          <w:cs/>
        </w:rPr>
      </w:pPr>
      <w:r w:rsidRPr="00B54B01">
        <w:rPr>
          <w:cs/>
        </w:rPr>
        <w:t>บริษัทมีหลักเกณฑ์ในการคัดเลือกกรรมการใหม่</w:t>
      </w:r>
      <w:r w:rsidRPr="00B54B01">
        <w:t xml:space="preserve"> </w:t>
      </w:r>
      <w:r w:rsidRPr="00B54B01">
        <w:rPr>
          <w:cs/>
        </w:rPr>
        <w:t>โดยบุคคลใดก็ตามที่ปฏิบัติหน้าที่เป็นกรรมการของบริษัทจะต้องมีคุณสมบัติดังต่อไปนี้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ไม่มีลักษณะต้องห้ามตามที่กำหนดไว้ในกฎหมายว่าด้วยบริษัทมหาชนและประกาศคณะกรรมการกำกับหลักทรัพย์และตลาดหลักทรัพย์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มีความรู้ ทักษะ การศึกษา ประสบการณ์ และความชำนาญที่เหมาะสมและคู่ควรสำหรับองค์ประกอบของคณะกรรมการ และการมีส่วนร่วมในวัตถุประสงค์และกลยุทธ์ของบริษัท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สามารถทุ่มเททำงานตามหน้าที่ที่ได้รับมอบหมาย โดยเฉพาะบริหารเวลาของตนในการเข้าร่วมประชุมคณะกรรมการและการประชุมผู้ถือหุ้นเพื่อการตัดสินใจในเรื่องสำคัญ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มีจริยธรรม ความซื่อสัตย์ ความน่าเชื่อถือ ศีลธรรม และคุณสมบัติอื่นใดตามที่กฎหมายและข้อบังคับอื่นที่เกี่ยวข้องกำหนด</w:t>
      </w:r>
    </w:p>
    <w:p w:rsid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มีคุณสมบัติอื่นที่คณะกรรมการอาจเห็นว่าเหมาะสมในภายหลังหรือกฎหมายและข้อบังคับกำหนด</w:t>
      </w:r>
    </w:p>
    <w:p w:rsidR="00E77385" w:rsidRPr="00B54B01" w:rsidRDefault="00E77385" w:rsidP="00E77385">
      <w:pPr>
        <w:pStyle w:val="ListParagraph"/>
        <w:spacing w:line="400" w:lineRule="exact"/>
        <w:ind w:left="360"/>
        <w:contextualSpacing/>
        <w:rPr>
          <w:szCs w:val="28"/>
        </w:rPr>
      </w:pPr>
    </w:p>
    <w:p w:rsidR="00E77385" w:rsidRPr="00E77385" w:rsidRDefault="00E77385" w:rsidP="00E77385">
      <w:pPr>
        <w:pStyle w:val="ListParagraph"/>
        <w:spacing w:line="400" w:lineRule="exact"/>
        <w:ind w:left="0"/>
        <w:rPr>
          <w:szCs w:val="28"/>
          <w:cs/>
        </w:rPr>
      </w:pPr>
      <w:r w:rsidRPr="00E77385">
        <w:rPr>
          <w:szCs w:val="28"/>
          <w:cs/>
        </w:rPr>
        <w:t xml:space="preserve">หมายเหตุ คณะกรรมการบริษัท จะต้องไม่เคยเป็นผู้บริหาร พนักงาน หรือผู้สอบบัญชีของบริษัทเป็นเวลาไม่น้อยกว่า </w:t>
      </w:r>
      <w:r w:rsidRPr="00E77385">
        <w:rPr>
          <w:szCs w:val="28"/>
        </w:rPr>
        <w:t>2</w:t>
      </w:r>
      <w:r w:rsidRPr="00E77385">
        <w:rPr>
          <w:szCs w:val="28"/>
          <w:cs/>
        </w:rPr>
        <w:t xml:space="preserve"> ปีก่อนเข้าดำรงตำแหน่งเป็นกรรมการของบริษัท  </w:t>
      </w:r>
    </w:p>
    <w:p w:rsidR="00B54B01" w:rsidRPr="00B54B01" w:rsidRDefault="00B54B01" w:rsidP="00B54B01">
      <w:pPr>
        <w:pStyle w:val="ListParagraph"/>
        <w:spacing w:line="400" w:lineRule="exact"/>
        <w:ind w:left="360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คุณสมบัติของกรรมการอิสระ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คุณสมบัติของกรรมการอิสระได้กำหนดตามข้อกำหนดของคณะกรรมการกำกับหลักทรัพย์และตลาดหลักทรัพย์ดังต่อไปนี้ 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กรรมการอิสระต้องมีคุณสมบัติดังต่อไปนี้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ไม่ถือหุ้นเกินร้อยละ </w:t>
      </w:r>
      <w:r w:rsidRPr="00B54B01">
        <w:rPr>
          <w:szCs w:val="28"/>
        </w:rPr>
        <w:t>1</w:t>
      </w:r>
      <w:r w:rsidRPr="00B54B01">
        <w:rPr>
          <w:szCs w:val="28"/>
          <w:cs/>
        </w:rPr>
        <w:t xml:space="preserve"> ของหุ้นที่มีสิทธิออกเสียงลงคะแนนทั้งหมดของบริษัทหรือบริษัทแม่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 ไม่ว่าในกรณีใดต้องนับการถือหุ้นของบุคคลที่เกี่ยวข้องกับกรรมอิสระด้วย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ไม่เป็นหรือเคยเป็นกรรมการที่เป็นผู้บริหาร พนักงาน ลูกจ้าง หรือที่ปรึกษาซึ่งได้รับเงินเดือนประจำจากบริษัทหรือเป็นผู้มีอำนาจควบคุมของบริษัทหรือบริษัทแม่ บริษัทย่อย บริษัทในเครือ ผู้ถือหุ้นรายใหญ่หรือบุคคลที่มีอำนาจควบคุมของบริษัท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ไม่เป็นบุคคลที่มีความสัมพันธ์ทางสายเลือดหรือโดยการจดทะเบียนตามกฎหมายในฐานะบิดา มารดา คู่สมรส พี่น้อง และบุตร หรือเป็นคู่สมรสของบุตรของกรรมการ ผู้บริหาร ผู้ถือหุ้นรายงาน บุคคลที่มีอำนาจควบคุม หรือบุคคลอื่นซึ่งจะได้รับการเสนอชื่อให้เป็นผู้บริหารหรือบุคคลที่มีอำนาจควบคุมของบริษัทหรือบริษัทย่อย</w:t>
      </w:r>
    </w:p>
    <w:p w:rsidR="00B54B01" w:rsidRPr="00B54B01" w:rsidRDefault="00B54B01" w:rsidP="00B54B01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</w:pPr>
      <w:r w:rsidRPr="00B54B01">
        <w:rPr>
          <w:szCs w:val="28"/>
          <w:cs/>
        </w:rPr>
        <w:t>ไม่มีหรือเคยมีความสัมพันธ์ทางธุรกิจกับบริษัทหรือบริษัทแม่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หรือบุคคลที่มีอำนาจควบคุมของบริษัทในลักษณะที่อาจแทรกแซงดุลยพินิจอันเป็นอิสระของตน และไม่เป็นหรือเคยเป็นผู้ถือหุ้นรายใหญ่หรือบุคคลที่มีอำนาจควบคุมของบุคคลที่มีความสัมพันธ์ทางธุรกิจกับ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</w:t>
      </w:r>
      <w:r w:rsidRPr="00B54B01">
        <w:rPr>
          <w:szCs w:val="28"/>
          <w:cs/>
        </w:rPr>
        <w:lastRenderedPageBreak/>
        <w:t xml:space="preserve">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ความสัมพันธ์ทางธุรกิจดังกล่าวหมายถึงธุรกรรมของกิจการ การเช่าหรือให้เช่าทรัพย์สินถาวร ความช่วยเหลือทางการเงิน การให้หรือรับเงินกู้ การค้ำประกัน หรือธุรกรรมที่เกี่ยวข้องอื่นๆ ซึ่งส่งผลให้บริษัทหรือคู่สัญญาตกอยู่ภายใต้ความรับผิดที่จะต้องชำระเงินให้คู่สัญญาอีกฝ่ายหนึ่งเป็นจำนวนร้อยละ</w:t>
      </w:r>
      <w:r w:rsidRPr="00B54B01">
        <w:rPr>
          <w:szCs w:val="28"/>
        </w:rPr>
        <w:t xml:space="preserve"> 3</w:t>
      </w:r>
      <w:r w:rsidRPr="00B54B01">
        <w:rPr>
          <w:szCs w:val="28"/>
          <w:cs/>
        </w:rPr>
        <w:t xml:space="preserve"> ขึ้นไปของทรัพย์สินที่มีตัวตนสุทธิของบริษัทหรือ เป็นจำนวน</w:t>
      </w:r>
      <w:r w:rsidRPr="00B54B01">
        <w:rPr>
          <w:szCs w:val="28"/>
        </w:rPr>
        <w:t xml:space="preserve"> 20</w:t>
      </w:r>
      <w:r w:rsidRPr="00B54B01">
        <w:rPr>
          <w:szCs w:val="28"/>
          <w:cs/>
        </w:rPr>
        <w:t xml:space="preserve"> ล้านบาทขึ้นไป แล้วแต่ว่าจำนวนใดต่ำกว่า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ไม่เป็นหรือเคยเป็นผู้สอบบัญชีของบริษัท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และไม่เป็นหรือเคยเป็นผู้ถือหุ้นรายใหญ่ บุคคลที่มีอำนาจควบคุม หรือหุ้นส่วนของสำนักงานตรวจสอบบัญชีซึ่งว่าจ้างผู้สอบบัญชีของบริษัท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ไม่เป็นหรือเคยเป็นผู้ให้บริการด้านวิชาชีพ รวมถึงการเป็นที่ปรึกษาด้านกฎหมายหรือการเงินซึ่งได้รับค่าตอบแทนรายปีเป็นจำนวนเงินเกินกว่า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ล้านบาทจากบริษัทหรือบริษัทแม่บริษัทย่อย บริษัทในเครือ ผู้ถือหุ้นรายใหญ่ หรือบุคคลที่มีอำนาจควบคุมของบริษัทและไม่เป็นหรือเคยเป็นผู้ถือหุ้นรายใหญ่ บุคคลที่มีอำนาจควบคุมหรือหุ้นส่วนของบริษัทผู้ให้บริการด้านวิชาชีพดังกล่าว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ไม่เป็นกรรมการที่ได้รับแต่งตั้งให้เป็นผู้แทนกรรมการของบริษัทผู้ถือหุ้นรายใหญ่ หรือผู้ถือหุ้นอื่นที่เกี่ยวข้องกับผู้ถือหุ้นรายใหญ่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ไม่ประกอบกิจการในลักษณะเดียวกับกับบริษัทหรือบริษัทย่อย และไม่เป็นหุ้นส่วนทางธุรกิจกรรมการที่เป็นผู้บริหาร ลูกจ้างที่ได้รับเงินเดือนของบริษัทอื่นซึ่งประกอบกิจการลักษณะเดียวกันหรือแข่งขันกับบริษัทหรือบริษัทย่อย หรือเป็นผู้ถือหุ้นที่หุ้นที่มีสิทธิออกเสียงลงคะแนนเกินกว่าร้อยละ</w:t>
      </w:r>
      <w:r w:rsidRPr="00B54B01">
        <w:rPr>
          <w:szCs w:val="28"/>
        </w:rPr>
        <w:t xml:space="preserve"> 1</w:t>
      </w:r>
      <w:r w:rsidRPr="00B54B01">
        <w:rPr>
          <w:szCs w:val="28"/>
          <w:cs/>
        </w:rPr>
        <w:t xml:space="preserve"> ของบริษัทดังกล่าว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ไม่มีลักษณะอื่นใดที่ทำให้ตนไม่สามารถแสดงความเห็นอันเป็นอิสระเกี่ยวกับการประกอบกิจการของบริษัทได้</w:t>
      </w:r>
    </w:p>
    <w:p w:rsidR="00B54B01" w:rsidRPr="00B54B01" w:rsidRDefault="00B54B01" w:rsidP="00B54B01">
      <w:pPr>
        <w:spacing w:line="400" w:lineRule="exact"/>
        <w:rPr>
          <w:b/>
          <w:b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การดำรงตำแหน่งในคณะกรรมการบริษัทอื่น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เพื่อให้เกิดการปฏิบัติอันสมควรหรือการจัดสรรเวลาที่เหมาะสมในการดำเนินความรับผิดชอบของฝ่ายบริหารอันดับ </w:t>
      </w:r>
      <w:r w:rsidRPr="00B54B01">
        <w:t>1</w:t>
      </w:r>
      <w:r w:rsidRPr="00B54B01">
        <w:rPr>
          <w:cs/>
        </w:rPr>
        <w:t xml:space="preserve"> ของบริษัท คณะกรรมการบริษัทมีนโยบายไม่อนุญาตให้ประธานกรรมการของบริษัทเป็นกรรมการของบริษัทจดทะเบียนอื่นใด ยกเว้นบริษัทแม่ บริษัทย่อย และบริษัทร่วม </w:t>
      </w:r>
    </w:p>
    <w:p w:rsidR="00B54B01" w:rsidRPr="00B54B01" w:rsidRDefault="00B54B01" w:rsidP="00B54B01">
      <w:pPr>
        <w:spacing w:line="400" w:lineRule="exact"/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กระบวนการที่ปฏิบัติในการแต่งตั้งกรรมการคนใหม่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การแต่งตั้งกรรมการของบริษัทต้องได้รับการอนุมัติจากที่ประชุมผู้ถือหุ้น โดยคณะกรรมการบริษัทเสนอรายชื่อผู้สมัครที่มีคุณสมบัติเหมาะสมจะเป็นกรรมการของบริษัทเพื่อการแต่งตั้งในการประชุมผู้ถือหุ้น ซึ่งจะมีขั้นตอนในการคัดเลือกดังต่อไปนี้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ผู้ถือหุ้นแต่ละรายมีคะแนนเสียงเท่ากับจำนวนหุ้นที่ตนถือ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  <w:cs/>
        </w:rPr>
      </w:pPr>
      <w:r w:rsidRPr="00B54B01">
        <w:rPr>
          <w:szCs w:val="28"/>
          <w:cs/>
        </w:rPr>
        <w:t>ผู้ถือหุ้นแต่ละรายอาจใช้คะแนนเสียงทั้งหมดที่ตนเองมีเพื่อเลือกกรรมการหนึ่งคนหรือมากกว่านั้นได้ แต่ไม่อาจแบ่งคะแนนเสียงออกเป็นส่วนสำหรับผู้สมัครตั้งแต่สองคนขึ้นไป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lastRenderedPageBreak/>
        <w:t>ผู้สมัครซึ่งได้รับคะแนนเสียงมากที่สุดจะถือว่าได้รับเลือกให้เป็นกรรมการโดยเรียงจากผู้ได้รับคะแนนเสียงมากที่สุดไปหาคะแนนเสียงน้อยสุดตามจำนวนกรรมการที่จะได้รับเลือกในขณะนั้นหากผู้สมัครตั้งแต่สองคนขึ้นไปได้รับคะแนนเสียงเท่ากันสำหรับตำแหน่งสุดท้าย ประธานในที่ประชุมจะตัดสินว่าผู้สมัครรายใดจะได้รับเลือก</w:t>
      </w:r>
    </w:p>
    <w:p w:rsidR="00B54B01" w:rsidRPr="00B54B01" w:rsidRDefault="00B54B01" w:rsidP="00B54B01">
      <w:pPr>
        <w:pStyle w:val="ListParagraph"/>
        <w:spacing w:line="400" w:lineRule="exact"/>
        <w:jc w:val="thaiDistribute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การปฐมนิเทศสำหรับกรรมการคนใหม่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บริษัทจัดให้มีหลักสูตรปฐมนิเทศสำหรับกรรมการที่ได้รับแต่งตั้งใหม่ โดยครอบคลุมลักษณะกิจการ วิสัยทัศน์ พันธกิจ นโยบาย กฎเกณฑ์และข้อบังคับของบริษัท ตลอดจนบทบาทและความรับผิดชอบของคณะกรรมการบริษัท</w:t>
      </w:r>
    </w:p>
    <w:p w:rsidR="00B54B01" w:rsidRPr="00B54B01" w:rsidRDefault="00B54B01" w:rsidP="00B54B01">
      <w:pPr>
        <w:spacing w:line="400" w:lineRule="exact"/>
        <w:rPr>
          <w: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การฝึกอบรมกรรมการ</w:t>
      </w:r>
    </w:p>
    <w:p w:rsidR="00E77385" w:rsidRDefault="00B54B01" w:rsidP="00B54B01">
      <w:pPr>
        <w:spacing w:line="400" w:lineRule="exact"/>
        <w:jc w:val="thaiDistribute"/>
      </w:pPr>
      <w:r w:rsidRPr="00B54B01">
        <w:rPr>
          <w:cs/>
        </w:rPr>
        <w:t>บริษัทมีนโยบายส่งเสริมให้กรรมการเข้าร่วมหลักสูตรการฝึกอบรมด้านวิชาชีพอย่างต่อเนื่องซึ่งจัดขึ้นภายในบริษัทหรือภายนอกโดยสถาบันต่างๆ เช่น ตลาดหลักทรัพย์แห่งประเทศไทย สำนักงานคณะกรรมการกำกับหลักทรัพย์และตลาดทรัพย์ สมาคมส่งเสริมสถาบันกรรมการบริษัทไทย หรือสำนักงานตรวจสอบบัญชี</w:t>
      </w:r>
      <w:r w:rsidR="00D25E58">
        <w:t xml:space="preserve"> </w:t>
      </w:r>
      <w:r w:rsidR="00D25E58">
        <w:rPr>
          <w:rFonts w:hint="cs"/>
          <w:cs/>
        </w:rPr>
        <w:t xml:space="preserve">และในปี 2560 บริษัทฯ ได้ดำเนินการให้กรรมการชาวญี่ปุ่นท่านหนึ่ง เข้ารับการอบรมในภาคภาษาอังกฤษของหลักสูตร </w:t>
      </w:r>
      <w:r w:rsidR="00DC4FBE">
        <w:t>“The Director Certification Program</w:t>
      </w:r>
      <w:r w:rsidR="005F344C">
        <w:t>”</w:t>
      </w:r>
      <w:r w:rsidR="00D25E58">
        <w:rPr>
          <w:rFonts w:hint="cs"/>
          <w:cs/>
        </w:rPr>
        <w:t xml:space="preserve"> ซึ่งจัดการอบรมโดยสมาคมส่งเสริมสถาบันกรรมการบริษัทไทย </w:t>
      </w:r>
      <w:r w:rsidR="0009245B">
        <w:t>(Thai Institute of Directors)</w:t>
      </w: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lastRenderedPageBreak/>
        <w:t>คณะกรรมการตรวจสอบ</w:t>
      </w:r>
    </w:p>
    <w:p w:rsidR="004B0D12" w:rsidRDefault="004B0D12">
      <w:pPr>
        <w:pStyle w:val="Title"/>
        <w:ind w:left="726"/>
        <w:jc w:val="both"/>
      </w:pPr>
    </w:p>
    <w:p w:rsidR="004B0D12" w:rsidRDefault="004B0D12">
      <w:pPr>
        <w:pStyle w:val="BodyTextIndent"/>
      </w:pPr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ประกอบด้วยกรรมการอิสระจากบุคคลภายนอกจำนวน </w:t>
      </w:r>
      <w:r w:rsidR="00270068">
        <w:t>3</w:t>
      </w:r>
      <w:r>
        <w:rPr>
          <w:cs/>
        </w:rPr>
        <w:t xml:space="preserve"> ท่าน คือ</w:t>
      </w:r>
    </w:p>
    <w:p w:rsidR="004B0D12" w:rsidRDefault="004B0D12">
      <w:pPr>
        <w:ind w:left="1086"/>
        <w:jc w:val="both"/>
      </w:pPr>
      <w:r>
        <w:tab/>
        <w:t xml:space="preserve">1. </w:t>
      </w:r>
      <w:r>
        <w:rPr>
          <w:cs/>
        </w:rPr>
        <w:t>ศ</w:t>
      </w:r>
      <w:r>
        <w:t>.</w:t>
      </w:r>
      <w:r w:rsidR="007532E9">
        <w:t xml:space="preserve"> </w:t>
      </w:r>
      <w:r>
        <w:rPr>
          <w:cs/>
        </w:rPr>
        <w:t>ไพจิตร</w:t>
      </w:r>
      <w:r>
        <w:tab/>
      </w:r>
      <w:r>
        <w:rPr>
          <w:cs/>
        </w:rPr>
        <w:t>โรจนวานิช</w:t>
      </w:r>
      <w:r>
        <w:tab/>
      </w:r>
      <w:r>
        <w:rPr>
          <w:cs/>
        </w:rPr>
        <w:t>ประธานคณะกรรมการตรวจสอบ</w:t>
      </w:r>
    </w:p>
    <w:p w:rsidR="004B0D12" w:rsidRDefault="004B0D12">
      <w:pPr>
        <w:ind w:left="1086"/>
        <w:jc w:val="both"/>
      </w:pPr>
      <w:r>
        <w:tab/>
      </w:r>
      <w:r w:rsidR="00270068">
        <w:t>2</w:t>
      </w:r>
      <w:r>
        <w:t xml:space="preserve">. </w:t>
      </w:r>
      <w:r>
        <w:rPr>
          <w:cs/>
        </w:rPr>
        <w:t>นาย</w:t>
      </w:r>
      <w:r w:rsidR="00686EB8">
        <w:rPr>
          <w:rFonts w:hint="cs"/>
          <w:cs/>
        </w:rPr>
        <w:t xml:space="preserve"> วันชัย</w:t>
      </w:r>
      <w:r w:rsidR="00686EB8">
        <w:rPr>
          <w:rFonts w:hint="cs"/>
          <w:cs/>
        </w:rPr>
        <w:tab/>
        <w:t>อ่ำพึ่งอาตม์</w:t>
      </w:r>
      <w:r>
        <w:tab/>
      </w:r>
      <w:r>
        <w:rPr>
          <w:cs/>
        </w:rPr>
        <w:t>กรรมการตรวจสอบ</w:t>
      </w:r>
    </w:p>
    <w:p w:rsidR="004B0D12" w:rsidRDefault="00764014" w:rsidP="00B54B01">
      <w:pPr>
        <w:ind w:left="1086"/>
        <w:jc w:val="both"/>
      </w:pPr>
      <w:r>
        <w:rPr>
          <w:rFonts w:hint="cs"/>
          <w:cs/>
        </w:rPr>
        <w:tab/>
      </w:r>
      <w:r w:rsidR="00270068">
        <w:t>3</w:t>
      </w:r>
      <w:r>
        <w:t xml:space="preserve">. </w:t>
      </w:r>
      <w:r>
        <w:rPr>
          <w:cs/>
        </w:rPr>
        <w:t>นาย</w:t>
      </w:r>
      <w:r w:rsidR="007532E9">
        <w:rPr>
          <w:rFonts w:hint="cs"/>
          <w:cs/>
        </w:rPr>
        <w:t xml:space="preserve"> </w:t>
      </w:r>
      <w:r>
        <w:rPr>
          <w:rFonts w:hint="cs"/>
          <w:cs/>
        </w:rPr>
        <w:t>นพ</w:t>
      </w:r>
      <w:r>
        <w:tab/>
      </w:r>
      <w:r>
        <w:rPr>
          <w:cs/>
        </w:rPr>
        <w:t>โรจนวานิช</w:t>
      </w:r>
      <w:r>
        <w:tab/>
      </w:r>
      <w:r>
        <w:rPr>
          <w:cs/>
        </w:rPr>
        <w:t>กรรมการตรวจสอบ</w:t>
      </w:r>
    </w:p>
    <w:p w:rsidR="004B0D12" w:rsidRDefault="004B0D12">
      <w:pPr>
        <w:pStyle w:val="BodyTextIndent2"/>
      </w:pPr>
      <w:r>
        <w:rPr>
          <w:cs/>
        </w:rPr>
        <w:t>นาง</w:t>
      </w:r>
      <w:r w:rsidR="007532E9">
        <w:rPr>
          <w:rFonts w:hint="cs"/>
          <w:cs/>
        </w:rPr>
        <w:t xml:space="preserve"> </w:t>
      </w:r>
      <w:r w:rsidR="00F310AE">
        <w:rPr>
          <w:rFonts w:hint="cs"/>
          <w:cs/>
        </w:rPr>
        <w:t>วงศ์ทิพา  บุนนาค</w:t>
      </w:r>
      <w:r>
        <w:rPr>
          <w:cs/>
        </w:rPr>
        <w:t xml:space="preserve"> เป็นเลขานุการคณะกรรมการตรวจสอบ</w:t>
      </w:r>
    </w:p>
    <w:p w:rsidR="00B54B01" w:rsidRDefault="00B54B01" w:rsidP="00270068">
      <w:pPr>
        <w:ind w:left="1086"/>
      </w:pPr>
    </w:p>
    <w:p w:rsidR="004B0D12" w:rsidRDefault="004B0D12" w:rsidP="00270068">
      <w:pPr>
        <w:ind w:left="1086"/>
      </w:pPr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มีขอบเขต หน้าที่ ความรับผิดชอบ และรายงานต่อคณะกรรมการบริษัท</w:t>
      </w:r>
      <w:r>
        <w:rPr>
          <w:rFonts w:hint="cs"/>
          <w:cs/>
        </w:rPr>
        <w:t>ฯ</w:t>
      </w:r>
      <w:r>
        <w:rPr>
          <w:cs/>
        </w:rPr>
        <w:t xml:space="preserve"> ดังนี้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สอบทานให้บริษัทมีการรายงานทางการเงินอย่างถูกต้องและ</w:t>
      </w:r>
      <w:r w:rsidR="00946FED">
        <w:rPr>
          <w:rFonts w:hint="cs"/>
          <w:cs/>
        </w:rPr>
        <w:t>เปิดเผยอย่าง</w:t>
      </w:r>
      <w:r>
        <w:rPr>
          <w:cs/>
        </w:rPr>
        <w:t>เพียงพอ</w:t>
      </w:r>
      <w:r w:rsidR="00946FED">
        <w:rPr>
          <w:rFonts w:hint="cs"/>
          <w:cs/>
        </w:rPr>
        <w:t xml:space="preserve"> โดยการประสานงานกับผู้สอบบัญชีภายนอกและผู้บริหารที่รับผิดชอบจัดทำรายงานทางการเงินทั้งรายไตรมาสและประจำปี ทั้งนี้คณะกรรมการตรวจสอบอาจเสนอแนะให้ผู้สอบบัญชีสอบทานหรือตรวจสอบรายการใดๆ ที่เห็นว่าจำเป็นและเป็นเรื่องสำคัญในระหว่างการตรวจสอบบัญชีของบริษัทก็ได้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สอบทานให้บริษัทมีระบบควบคุมภายใน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Control) </w:t>
      </w:r>
      <w:r>
        <w:rPr>
          <w:cs/>
        </w:rPr>
        <w:t xml:space="preserve"> และการตรวจสอบภายใน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Audit) </w:t>
      </w:r>
      <w:r>
        <w:rPr>
          <w:cs/>
        </w:rPr>
        <w:t>ที่เหมาะสมและมีประสิทธิภาพ</w:t>
      </w:r>
      <w:r w:rsidR="006467B1">
        <w:t xml:space="preserve"> </w:t>
      </w:r>
      <w:r w:rsidR="006467B1">
        <w:rPr>
          <w:rFonts w:hint="cs"/>
          <w:cs/>
        </w:rPr>
        <w:t xml:space="preserve"> และสอบทานประสิทธิผลและความพอเพียงของกระบวนการบริหารความเสี่ยง รวมถึงพิจารณาความเป็นอิสระของหน่วยงานตรวจสอบภายใน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สอบทานให้บริษัทปฏิบัติตามกฏหมายว่าด้วยหลักทรัพย์และตลาดหลักทรัพย์ ข้อกำหนดของตลาดหลักทรัพย์ หรือก</w:t>
      </w:r>
      <w:r>
        <w:rPr>
          <w:rFonts w:hint="cs"/>
          <w:cs/>
        </w:rPr>
        <w:t>ฎ</w:t>
      </w:r>
      <w:r>
        <w:rPr>
          <w:cs/>
        </w:rPr>
        <w:t>หมายที่เกี่ยวข้องกับธุรกิจของบริษัท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พิจารณา คัดเลือก เสนอแต่งตั้ง</w:t>
      </w:r>
      <w:r w:rsidR="006467B1">
        <w:rPr>
          <w:rFonts w:hint="cs"/>
          <w:cs/>
        </w:rPr>
        <w:t xml:space="preserve"> บุคคลซึ่งมีความเป็นอิสระเพื่อทำหน้าที่เป็นผู้สอบบัญชีของบริษัท </w:t>
      </w:r>
      <w:r>
        <w:rPr>
          <w:cs/>
        </w:rPr>
        <w:t>และเสนอค่าตอบแทน</w:t>
      </w:r>
      <w:r w:rsidR="006467B1">
        <w:rPr>
          <w:rFonts w:hint="cs"/>
          <w:cs/>
        </w:rPr>
        <w:t>ของบุคคลดังกล่าว รวมทั้งเข้าร่วมประชุมกับ</w:t>
      </w:r>
      <w:r>
        <w:rPr>
          <w:cs/>
        </w:rPr>
        <w:t>ผู้สอบบัญชี</w:t>
      </w:r>
      <w:r w:rsidR="006467B1">
        <w:rPr>
          <w:rFonts w:hint="cs"/>
          <w:cs/>
        </w:rPr>
        <w:t>โดยไม่มีฝ่ายจัดการเข้าร่วมประชุมด้วยอย่างน้อยปีละ 1 ครั้ง ทั้งนี้โดยคำนึงถึงความน่าเชื่อถือ ความพอเพียงของทรัพยากรและปริมาณงานตรวจสอบของสำนักงานตรวจสอบบัญชีนั้น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</w:t>
      </w:r>
      <w:r>
        <w:rPr>
          <w:cs/>
        </w:rPr>
        <w:t>ของบริษัท</w:t>
      </w:r>
      <w:r w:rsidR="006467B1">
        <w:t xml:space="preserve"> </w:t>
      </w:r>
      <w:r w:rsidR="006467B1">
        <w:rPr>
          <w:rFonts w:hint="cs"/>
          <w:cs/>
        </w:rPr>
        <w:t>เพื่อเสนอต่อคณะกรรมการบริษัท เพื่อขอรับการแต่งตั้งจากที่ประชุมใหญ่ผู้ถือหุ้น</w:t>
      </w:r>
    </w:p>
    <w:p w:rsidR="00980A9E" w:rsidRDefault="004B0D12" w:rsidP="00270068">
      <w:pPr>
        <w:numPr>
          <w:ilvl w:val="0"/>
          <w:numId w:val="2"/>
        </w:numPr>
      </w:pPr>
      <w:r>
        <w:rPr>
          <w:cs/>
        </w:rPr>
        <w:t>พิจารณา</w:t>
      </w:r>
      <w:r w:rsidR="006467B1">
        <w:rPr>
          <w:rFonts w:hint="cs"/>
          <w:cs/>
        </w:rPr>
        <w:t>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</w:t>
      </w:r>
      <w:r w:rsidR="00980A9E">
        <w:rPr>
          <w:rFonts w:hint="cs"/>
          <w:cs/>
        </w:rPr>
        <w:t>และเป็นประโยชน์สูงสุดต่อบริษัท</w:t>
      </w:r>
    </w:p>
    <w:p w:rsidR="004B0D12" w:rsidRDefault="00980A9E" w:rsidP="00270068">
      <w:pPr>
        <w:numPr>
          <w:ilvl w:val="0"/>
          <w:numId w:val="2"/>
        </w:numPr>
      </w:pPr>
      <w:r>
        <w:rPr>
          <w:cs/>
        </w:rPr>
        <w:t xml:space="preserve"> </w:t>
      </w:r>
      <w:r w:rsidR="004B0D12">
        <w:rPr>
          <w:cs/>
        </w:rPr>
        <w:t>จัดทำรายงาน</w:t>
      </w:r>
      <w:r>
        <w:rPr>
          <w:rFonts w:hint="cs"/>
          <w:cs/>
        </w:rPr>
        <w:t>ของคณะกรรมการตรวจสอบโดยเปิดเผยไว้ในรายงานประจำปี</w:t>
      </w:r>
      <w:r w:rsidR="004B0D12">
        <w:rPr>
          <w:cs/>
        </w:rPr>
        <w:t>ของบริษัท ซึ่งรายงานดังกล่าวต้องลงนามโ</w:t>
      </w:r>
      <w:r w:rsidR="004B0D12">
        <w:rPr>
          <w:rFonts w:hint="cs"/>
          <w:cs/>
        </w:rPr>
        <w:t>ด</w:t>
      </w:r>
      <w:r w:rsidR="004B0D12">
        <w:rPr>
          <w:cs/>
        </w:rPr>
        <w:t>ยประธานคณะกรรมการตรวจสอบ</w:t>
      </w:r>
      <w:r>
        <w:rPr>
          <w:rFonts w:hint="cs"/>
          <w:cs/>
        </w:rPr>
        <w:t>และต้องประกอบด้วยข้อมูลอย่างน้อยดังต่อไปนี้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ความเห็นเกี่ยวกับความถูกต้อง ครบถ้วน เป็นที่เชื่อถือได้ ของรายงานทางการเงินของบริษัท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lastRenderedPageBreak/>
        <w:t>ความเห็นเกี่ยวกับความพอเพียงของระบบควบคุมภายในของบริษัท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หรือกฎหมายธุรกิจของบริษัท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ความเห็นเกี่ยวกับความเหมาะสมของผู้สอบบัญชี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ความเห็นเกี่ยวกับรายการที่อาจมีความขัดแย้งทางผลประโยชน์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จำนวนการประชุมคณะกรรมการตรวจสอบ และการเข้าร่วมประชุมของคณะกรรมการตรวจสอบแต่ละท่าน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>
        <w:t>(Charter)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รายการอื่นที่เห็นว่าผู้ถือหุ้นและผู้ลงทุนทั่ง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ปฏิบัติการอื่นใดตามที่คณะกรรมการของบริษัทมอบหมายด้วยความเห็นชอบจาก</w:t>
      </w:r>
      <w:r w:rsidR="00980A9E">
        <w:rPr>
          <w:rFonts w:hint="cs"/>
          <w:cs/>
        </w:rPr>
        <w:t>ค</w:t>
      </w:r>
      <w:r>
        <w:rPr>
          <w:cs/>
        </w:rPr>
        <w:t>ณะกรรมการตรวจสอบ</w:t>
      </w:r>
    </w:p>
    <w:p w:rsidR="00B54B01" w:rsidRPr="00B54B01" w:rsidRDefault="00B54B01" w:rsidP="00B54B01">
      <w:pPr>
        <w:ind w:firstLine="720"/>
        <w:rPr>
          <w:b/>
          <w:bCs/>
        </w:rPr>
      </w:pPr>
      <w:r w:rsidRPr="00B54B01">
        <w:rPr>
          <w:b/>
          <w:bCs/>
          <w:cs/>
        </w:rPr>
        <w:t>การควบคุมภายใน</w:t>
      </w:r>
    </w:p>
    <w:p w:rsidR="00B54B01" w:rsidRPr="00B54B01" w:rsidRDefault="00B54B01" w:rsidP="00B54B01">
      <w:pPr>
        <w:ind w:left="709" w:firstLine="11"/>
      </w:pPr>
      <w:r w:rsidRPr="00B54B01">
        <w:rPr>
          <w:cs/>
        </w:rPr>
        <w:t>คณะกรรมการตรวจสอบ ได้พิจารณาสอบทานระบบควบคุมภายในและการปฏิบัติงานต่าง ๆ ของบริษัทฯ มีความเห็นว่า  ไม่พบข้อบกพร่องอั</w:t>
      </w:r>
      <w:bookmarkStart w:id="0" w:name="_GoBack"/>
      <w:bookmarkEnd w:id="0"/>
      <w:r w:rsidRPr="00B54B01">
        <w:rPr>
          <w:cs/>
        </w:rPr>
        <w:t>นเป็นสาระสำคัญในระบบการควบคุมภายในที่จะมีผลกระทบต่องบการเงินของบริษัท</w:t>
      </w:r>
    </w:p>
    <w:p w:rsidR="00B54B01" w:rsidRDefault="00B54B01" w:rsidP="00B54B01">
      <w:pPr>
        <w:ind w:left="709"/>
      </w:pPr>
      <w:r w:rsidRPr="00B54B01">
        <w:rPr>
          <w:cs/>
        </w:rPr>
        <w:t>ในด้านระบบการควบคุมภายในด้านบัญชี ผู้สอบบัญชีของบริษัท มูราโมโต้ อีเล็คตรอน (ประเทศไทย) จำกัด (มหาชน) ได้ศึกษาและประเมินประสิทธิภาพระบบการควบคุมภายในด้านบัญชีแล้ว ไม่พบจุดอ่อนในระบบการควบคุมภายในด้านบัญชีที่มีสาระสำคัญที่สมควรจะนำเสนอ</w:t>
      </w:r>
    </w:p>
    <w:p w:rsidR="00E77385" w:rsidRDefault="00E77385" w:rsidP="00E77385">
      <w:pPr>
        <w:rPr>
          <w:b/>
          <w:bCs/>
        </w:rPr>
      </w:pPr>
    </w:p>
    <w:p w:rsidR="00E77385" w:rsidRPr="001128DC" w:rsidRDefault="00E77385" w:rsidP="00E77385">
      <w:pPr>
        <w:ind w:firstLine="709"/>
        <w:rPr>
          <w:b/>
          <w:bCs/>
        </w:rPr>
      </w:pPr>
      <w:r w:rsidRPr="001128DC">
        <w:rPr>
          <w:b/>
          <w:bCs/>
          <w:cs/>
        </w:rPr>
        <w:t>คณะอนุกรรมการ</w:t>
      </w:r>
    </w:p>
    <w:p w:rsidR="00E77385" w:rsidRPr="001128DC" w:rsidRDefault="00E77385" w:rsidP="00E77385">
      <w:pPr>
        <w:ind w:firstLine="720"/>
      </w:pPr>
      <w:r w:rsidRPr="001128DC">
        <w:rPr>
          <w:cs/>
        </w:rPr>
        <w:t>คณะกรรมการบริษทฯ ได้แต่งตั้งคณะอนุกรรมการเพื่อช่วยในการกำกับดูแลกิจการของบริษัทฯ ดังนี้</w:t>
      </w:r>
    </w:p>
    <w:p w:rsidR="00E77385" w:rsidRPr="001128DC" w:rsidRDefault="00E77385" w:rsidP="00E77385">
      <w:pPr>
        <w:ind w:firstLine="720"/>
      </w:pPr>
      <w:r w:rsidRPr="001128DC">
        <w:rPr>
          <w:b/>
          <w:bCs/>
          <w:cs/>
        </w:rPr>
        <w:t>คณะกรรมการตรวจสอบ</w:t>
      </w:r>
      <w:r w:rsidRPr="001128DC">
        <w:t xml:space="preserve">: </w:t>
      </w:r>
      <w:r w:rsidRPr="001128DC">
        <w:rPr>
          <w:cs/>
        </w:rPr>
        <w:t>ประกอบด้วยกรรมการที่เป็นอิสระจำนวน 3 ท่าน ดังนี้คือ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ศาตราจารย์ไพจิตร  โรจนวานิช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ประธานกรรมการตรวจสอบ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นายวันชัย  อ่ำพึ่งอาตม์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กรรมการตรวจสอบ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นายนพ  โรจนวานิช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กรรมการตรวจสอบ</w:t>
      </w:r>
    </w:p>
    <w:p w:rsidR="00E77385" w:rsidRDefault="00E77385" w:rsidP="00E77385">
      <w:pPr>
        <w:ind w:left="720"/>
      </w:pPr>
      <w:r w:rsidRPr="001128DC">
        <w:rPr>
          <w:cs/>
        </w:rPr>
        <w:t>นาง</w:t>
      </w:r>
      <w:r w:rsidR="00F310AE">
        <w:rPr>
          <w:rFonts w:hint="cs"/>
          <w:cs/>
        </w:rPr>
        <w:t>วงศ์ทิพา  บุนนาค</w:t>
      </w:r>
      <w:r w:rsidRPr="001128DC">
        <w:rPr>
          <w:cs/>
        </w:rPr>
        <w:t xml:space="preserve"> เป็นเลขานุการคณะกรรมการตรวจสอบ</w:t>
      </w:r>
    </w:p>
    <w:p w:rsidR="00E77385" w:rsidRPr="001128DC" w:rsidRDefault="00E77385" w:rsidP="00E77385">
      <w:pPr>
        <w:ind w:left="720"/>
      </w:pPr>
    </w:p>
    <w:p w:rsidR="00E77385" w:rsidRPr="001128DC" w:rsidRDefault="00E77385" w:rsidP="00E77385">
      <w:r w:rsidRPr="001128DC">
        <w:rPr>
          <w:cs/>
        </w:rPr>
        <w:tab/>
        <w:t>คณะกรรมการตรวจสอบมีการประชุมอย่างสม่ำเสมอ ในปี 255</w:t>
      </w:r>
      <w:r w:rsidR="00F310AE">
        <w:rPr>
          <w:rFonts w:hint="cs"/>
          <w:cs/>
        </w:rPr>
        <w:t>9</w:t>
      </w:r>
      <w:r w:rsidRPr="001128DC">
        <w:rPr>
          <w:cs/>
        </w:rPr>
        <w:t>/25</w:t>
      </w:r>
      <w:r w:rsidR="00F310AE">
        <w:rPr>
          <w:rFonts w:hint="cs"/>
          <w:cs/>
        </w:rPr>
        <w:t>60</w:t>
      </w:r>
      <w:r w:rsidRPr="001128DC">
        <w:rPr>
          <w:cs/>
        </w:rPr>
        <w:t xml:space="preserve"> มีการประชุมคณะกรรมการตรวจสอบทั้งสิ้น 4 ครั้ง และรายงานต่อคณะกรรมการบริษัทฯ ทุกครั้ง  (รายละเอียดขอบเขต หน้าที่ ความรับผิดชอบของคณะกรรมการตรวจสอบระบุไว้ในหัวข้อ การจัดการ – คณะกรรมการตรวจสอบ ของแบบ 56-1 และ 56-2)</w:t>
      </w:r>
    </w:p>
    <w:p w:rsidR="00E77385" w:rsidRDefault="00E77385" w:rsidP="00E77385">
      <w:r w:rsidRPr="001128DC">
        <w:rPr>
          <w:cs/>
        </w:rPr>
        <w:tab/>
      </w:r>
    </w:p>
    <w:p w:rsidR="00E77385" w:rsidRDefault="00E77385" w:rsidP="00E77385"/>
    <w:p w:rsidR="00E77385" w:rsidRDefault="00E77385" w:rsidP="00E77385">
      <w:r w:rsidRPr="001128DC">
        <w:rPr>
          <w:cs/>
        </w:rPr>
        <w:lastRenderedPageBreak/>
        <w:t>การเข้าร่วมประชุมของคณะกรรมการตรวจสอบแต่ละท่านสรุปได้ดังนี้</w:t>
      </w:r>
    </w:p>
    <w:p w:rsidR="00E77385" w:rsidRPr="001128DC" w:rsidRDefault="00E77385" w:rsidP="00E77385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80"/>
        <w:gridCol w:w="5950"/>
      </w:tblGrid>
      <w:tr w:rsidR="00E77385" w:rsidRPr="001128DC" w:rsidTr="00F24D1A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ศาสตราจาย์ไพจิตร  โรจนวานิช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E77385" w:rsidRPr="001128DC" w:rsidRDefault="00E77385" w:rsidP="00F24D1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Pr="001128DC">
              <w:rPr>
                <w:cs/>
              </w:rPr>
              <w:t>4/4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นายนพ  โรจนวานิช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</w:tbl>
    <w:p w:rsidR="00B87B68" w:rsidRDefault="00B87B68" w:rsidP="00E77385">
      <w:pPr>
        <w:pBdr>
          <w:top w:val="single" w:sz="4" w:space="1" w:color="auto"/>
        </w:pBdr>
        <w:rPr>
          <w:b/>
          <w:bCs/>
        </w:rPr>
      </w:pPr>
    </w:p>
    <w:p w:rsidR="00E77385" w:rsidRPr="00E64E58" w:rsidRDefault="00E77385" w:rsidP="00E77385">
      <w:pPr>
        <w:pBdr>
          <w:top w:val="single" w:sz="4" w:space="1" w:color="auto"/>
        </w:pBdr>
        <w:rPr>
          <w:b/>
          <w:bCs/>
        </w:rPr>
      </w:pPr>
      <w:r w:rsidRPr="00E64E58">
        <w:rPr>
          <w:b/>
          <w:bCs/>
          <w:cs/>
        </w:rPr>
        <w:t>การดำเนินงานตรวจสอบภายใน</w:t>
      </w:r>
      <w:r w:rsidRPr="00E64E58">
        <w:rPr>
          <w:b/>
          <w:bCs/>
        </w:rPr>
        <w:t xml:space="preserve"> (I/A) 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บริษัทมีฝ่ายตรวจสอบภายในเพื่อควบคุมดูแลกิจกรรมทางการเงินและการดำเนินงานต่างๆ</w:t>
      </w:r>
      <w:r w:rsidRPr="00E64E58">
        <w:t xml:space="preserve"> </w:t>
      </w:r>
      <w:r w:rsidRPr="00E64E58">
        <w:rPr>
          <w:cs/>
        </w:rPr>
        <w:t>เพื่อ</w:t>
      </w:r>
      <w:r w:rsidRPr="00E64E58">
        <w:rPr>
          <w:cs/>
          <w:lang w:eastAsia="ja-JP"/>
        </w:rPr>
        <w:t>รับรองว่าได้มีการดำเนินกิจกรรมเพื่อ</w:t>
      </w:r>
      <w:r w:rsidRPr="00E64E58">
        <w:rPr>
          <w:cs/>
        </w:rPr>
        <w:t>บรรลุวัตถุประสงค์ของบริษัทตามระเบียบข้อบังคับที่บริษัทและกฎหมายที่บังคับใช้กำหนด</w:t>
      </w:r>
      <w:r w:rsidRPr="00E64E58">
        <w:t xml:space="preserve"> </w:t>
      </w:r>
      <w:r w:rsidRPr="00E64E58">
        <w:rPr>
          <w:cs/>
        </w:rPr>
        <w:t>ฝ่ายตรวจสอบภายในมีอิสระเต็มที่ในการปฏิบัติหน้าที่และรายงานโดยตรงต่อคณะกรรมการตรวจสอบ</w:t>
      </w:r>
      <w:r w:rsidRPr="00E64E58">
        <w:t xml:space="preserve"> </w:t>
      </w:r>
      <w:r w:rsidRPr="00E64E58">
        <w:rPr>
          <w:cs/>
        </w:rPr>
        <w:t>ระบบควบคุมและดูแลภายในจะทำการสำรวจและประเมินผลอย่างสม่ำเสมอโดยผู้ตรวจสอบที่ได้รับอนุญาต จนกระทั่งปัจจุบันจึงยังไม่พบความผิดพลาดสำคัญใดๆ ในกระบวนการดำเนินงานของบริษัท</w:t>
      </w:r>
      <w:r w:rsidRPr="00E64E58">
        <w:t xml:space="preserve"> </w:t>
      </w:r>
      <w:r w:rsidRPr="00E64E58">
        <w:rPr>
          <w:cs/>
        </w:rPr>
        <w:t>และการปฏิบัติงานทุกขั้นตอนเป็นไปอย่างมีประสิทธิภาพตามแผนที่กำหนดไว้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คณะกรรมการตรวจสอบจึงได้แต่งตั้งคุณดารุณี จาง เป็นหัวหน้าฝ่ายตรวจสอบภายใน</w:t>
      </w:r>
    </w:p>
    <w:p w:rsidR="00E77385" w:rsidRPr="001128DC" w:rsidRDefault="00E77385" w:rsidP="00E77385">
      <w:pPr>
        <w:pStyle w:val="NoSpacing"/>
        <w:rPr>
          <w:szCs w:val="28"/>
        </w:rPr>
      </w:pPr>
    </w:p>
    <w:p w:rsidR="00E77385" w:rsidRPr="001128DC" w:rsidRDefault="00E77385" w:rsidP="00E77385">
      <w:pPr>
        <w:pStyle w:val="NoSpacing"/>
        <w:rPr>
          <w:b/>
          <w:bCs/>
          <w:szCs w:val="28"/>
        </w:rPr>
      </w:pPr>
      <w:r w:rsidRPr="001128DC">
        <w:rPr>
          <w:b/>
          <w:bCs/>
          <w:szCs w:val="28"/>
          <w:cs/>
        </w:rPr>
        <w:t>การรวมหรือแยกตำแหน่ง</w:t>
      </w:r>
    </w:p>
    <w:p w:rsidR="00E77385" w:rsidRDefault="00E77385" w:rsidP="00E77385">
      <w:pPr>
        <w:ind w:left="709"/>
      </w:pPr>
      <w:r w:rsidRPr="001128DC">
        <w:rPr>
          <w:cs/>
        </w:rPr>
        <w:tab/>
        <w:t>โครงสร้างคณะกรรมการของบริษัทฯ  ประกอบด้วยคณะกรรมการที่เป็นอิสระมากกว่า 1 ใน 3 ของกรรมการทั้งคณะ  ซึ่งจะทำให้เกิดการถ่วงดุล และการสอบทานการบริหารงานได้</w:t>
      </w:r>
    </w:p>
    <w:p w:rsidR="00E77385" w:rsidRDefault="00E77385" w:rsidP="00E77385">
      <w:pPr>
        <w:ind w:left="709"/>
      </w:pPr>
    </w:p>
    <w:p w:rsidR="00E77385" w:rsidRDefault="00E77385" w:rsidP="00E77385">
      <w:pPr>
        <w:ind w:left="709"/>
      </w:pPr>
    </w:p>
    <w:p w:rsidR="00E77385" w:rsidRDefault="00E77385" w:rsidP="00E77385">
      <w:pPr>
        <w:ind w:left="709"/>
      </w:pPr>
    </w:p>
    <w:p w:rsidR="00E77385" w:rsidRPr="00B54B01" w:rsidRDefault="00E77385" w:rsidP="00E77385">
      <w:pPr>
        <w:ind w:left="709"/>
      </w:pPr>
    </w:p>
    <w:p w:rsidR="00686EB8" w:rsidRDefault="00686EB8" w:rsidP="00270068">
      <w:pPr>
        <w:ind w:left="1446"/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5C69DD" w:rsidRDefault="005C69DD">
      <w:pPr>
        <w:ind w:left="993" w:hanging="284"/>
        <w:jc w:val="both"/>
        <w:rPr>
          <w:rFonts w:hint="cs"/>
          <w:b/>
          <w:bCs/>
        </w:rPr>
      </w:pPr>
    </w:p>
    <w:p w:rsidR="005C69DD" w:rsidRDefault="005C69DD">
      <w:pPr>
        <w:ind w:left="993" w:hanging="284"/>
        <w:jc w:val="both"/>
        <w:rPr>
          <w:rFonts w:hint="cs"/>
          <w:b/>
          <w:bCs/>
        </w:rPr>
      </w:pPr>
    </w:p>
    <w:p w:rsidR="005C69DD" w:rsidRDefault="005C69DD">
      <w:pPr>
        <w:ind w:left="993" w:hanging="284"/>
        <w:jc w:val="both"/>
        <w:rPr>
          <w:rFonts w:hint="cs"/>
          <w:b/>
          <w:bCs/>
        </w:rPr>
      </w:pPr>
    </w:p>
    <w:p w:rsidR="005C69DD" w:rsidRDefault="005C69DD">
      <w:pPr>
        <w:ind w:left="993" w:hanging="284"/>
        <w:jc w:val="both"/>
        <w:rPr>
          <w:rFonts w:hint="cs"/>
          <w:b/>
          <w:bCs/>
        </w:rPr>
      </w:pPr>
    </w:p>
    <w:p w:rsidR="004B0D12" w:rsidRDefault="004B0D12">
      <w:pPr>
        <w:ind w:left="993" w:hanging="284"/>
        <w:jc w:val="both"/>
        <w:rPr>
          <w:b/>
          <w:bCs/>
        </w:rPr>
      </w:pPr>
      <w:r>
        <w:rPr>
          <w:rFonts w:hint="cs"/>
          <w:b/>
          <w:bCs/>
          <w:cs/>
        </w:rPr>
        <w:lastRenderedPageBreak/>
        <w:t>3.  คณะกรรมการบริหาร</w:t>
      </w:r>
    </w:p>
    <w:p w:rsidR="004B0D12" w:rsidRDefault="004B0D12">
      <w:pPr>
        <w:pStyle w:val="BodyText"/>
        <w:ind w:left="99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ประกอบด้วยบุคคลดังต่อไปนี้คือ</w:t>
      </w:r>
    </w:p>
    <w:p w:rsidR="007A0E49" w:rsidRPr="007A0E49" w:rsidRDefault="007A0E49">
      <w:pPr>
        <w:pStyle w:val="BodyText"/>
        <w:ind w:left="993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A0E49">
        <w:rPr>
          <w:rFonts w:hint="cs"/>
          <w:sz w:val="22"/>
          <w:szCs w:val="22"/>
          <w:cs/>
        </w:rPr>
        <w:t>สัดส่วนการถือครองหุ้นบริษัท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1.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โยอิจิ</w:t>
      </w:r>
      <w:r w:rsidR="0084531B">
        <w:rPr>
          <w:rFonts w:hint="cs"/>
          <w:cs/>
        </w:rPr>
        <w:t xml:space="preserve"> </w:t>
      </w:r>
      <w:r>
        <w:rPr>
          <w:rFonts w:hint="cs"/>
          <w:cs/>
        </w:rPr>
        <w:t xml:space="preserve"> มูราโมโต้</w:t>
      </w:r>
      <w:r>
        <w:rPr>
          <w:rFonts w:hint="cs"/>
          <w:cs/>
        </w:rPr>
        <w:tab/>
        <w:t>ประธานกรรมการบริหาร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2. นาย</w:t>
      </w:r>
      <w:r w:rsidR="007532E9">
        <w:rPr>
          <w:rFonts w:hint="cs"/>
          <w:cs/>
        </w:rPr>
        <w:t xml:space="preserve"> </w:t>
      </w:r>
      <w:r w:rsidR="00270068">
        <w:rPr>
          <w:rFonts w:hint="cs"/>
          <w:cs/>
        </w:rPr>
        <w:t>โยชิยูกิ มูราโมโต้</w:t>
      </w:r>
      <w:r>
        <w:rPr>
          <w:rFonts w:hint="cs"/>
          <w:cs/>
        </w:rPr>
        <w:tab/>
      </w:r>
      <w:r w:rsidR="00ED28B4" w:rsidRPr="00ED28B4">
        <w:rPr>
          <w:rFonts w:hint="cs"/>
          <w:cs/>
        </w:rPr>
        <w:t>รองประธานกรรมการ</w:t>
      </w:r>
      <w:r w:rsidR="007A0E49">
        <w:tab/>
      </w:r>
      <w:r w:rsidR="007A0E49">
        <w:tab/>
      </w:r>
      <w:r w:rsidR="007A0E49">
        <w:tab/>
        <w:t>0.00</w:t>
      </w:r>
    </w:p>
    <w:p w:rsidR="00DF0B3E" w:rsidRDefault="00DF0B3E">
      <w:r>
        <w:rPr>
          <w:rFonts w:hint="cs"/>
          <w:cs/>
        </w:rPr>
        <w:tab/>
      </w:r>
      <w:r>
        <w:rPr>
          <w:rFonts w:hint="cs"/>
          <w:cs/>
        </w:rPr>
        <w:tab/>
        <w:t>3. นาย ไทจิ  อิชิคะว่า</w:t>
      </w:r>
      <w:r>
        <w:rPr>
          <w:rFonts w:hint="cs"/>
          <w:cs/>
        </w:rPr>
        <w:tab/>
        <w:t>รองประธานกรรมการ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</w:r>
      <w:r w:rsidR="00DF0B3E">
        <w:rPr>
          <w:rFonts w:hint="cs"/>
          <w:cs/>
        </w:rPr>
        <w:t>4</w:t>
      </w:r>
      <w:r>
        <w:rPr>
          <w:rFonts w:hint="cs"/>
          <w:cs/>
        </w:rPr>
        <w:t>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ชิเกรุ  ทาคามาซึ</w:t>
      </w:r>
      <w:r>
        <w:rPr>
          <w:rFonts w:hint="cs"/>
          <w:cs/>
        </w:rPr>
        <w:tab/>
      </w:r>
      <w:r w:rsidR="00DC1F31">
        <w:rPr>
          <w:rFonts w:hint="cs"/>
          <w:cs/>
        </w:rPr>
        <w:t>ผู้จัดการทั่วไปส่วนการผลิตที่ 1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Pr="002A22BB" w:rsidRDefault="00DC1F31">
      <w:pPr>
        <w:rPr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DF0B3E">
        <w:rPr>
          <w:rFonts w:hint="cs"/>
          <w:cs/>
        </w:rPr>
        <w:t>5</w:t>
      </w:r>
      <w:r>
        <w:rPr>
          <w:rFonts w:hint="cs"/>
          <w:cs/>
        </w:rPr>
        <w:t>. นาย ท</w:t>
      </w:r>
      <w:r w:rsidR="00F310AE">
        <w:rPr>
          <w:rFonts w:hint="cs"/>
          <w:cs/>
        </w:rPr>
        <w:t>ะ</w:t>
      </w:r>
      <w:r>
        <w:rPr>
          <w:rFonts w:hint="cs"/>
          <w:cs/>
        </w:rPr>
        <w:t>ซึยะ อะว</w:t>
      </w:r>
      <w:r w:rsidR="00F310AE">
        <w:rPr>
          <w:rFonts w:hint="cs"/>
          <w:cs/>
        </w:rPr>
        <w:t>าซุ</w:t>
      </w:r>
      <w:r>
        <w:tab/>
      </w:r>
      <w:r>
        <w:rPr>
          <w:rFonts w:hint="cs"/>
          <w:cs/>
        </w:rPr>
        <w:t>ผู้จัดการทั่วไปส่วนการผลิตที่ 2</w:t>
      </w:r>
      <w:r w:rsidR="002A22BB">
        <w:t xml:space="preserve"> </w:t>
      </w:r>
      <w:r w:rsidR="002A22BB">
        <w:rPr>
          <w:rFonts w:hint="cs"/>
          <w:cs/>
        </w:rPr>
        <w:t>และ 3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2A22BB">
        <w:rPr>
          <w:rFonts w:hint="cs"/>
          <w:cs/>
        </w:rPr>
        <w:t>6</w:t>
      </w:r>
      <w:r>
        <w:rPr>
          <w:rFonts w:hint="cs"/>
          <w:cs/>
        </w:rPr>
        <w:t>. นายยูจิ คังเค</w:t>
      </w:r>
      <w:r>
        <w:tab/>
      </w:r>
      <w:r>
        <w:tab/>
      </w:r>
      <w:r>
        <w:rPr>
          <w:rFonts w:hint="cs"/>
          <w:cs/>
        </w:rPr>
        <w:t>ผู้จัดการทั่วไปส่วนประกันคุณภาพ</w:t>
      </w:r>
      <w:r w:rsidR="007A0E49">
        <w:tab/>
      </w:r>
      <w:r w:rsidR="007A0E49">
        <w:tab/>
        <w:t>0.00</w:t>
      </w:r>
    </w:p>
    <w:p w:rsidR="004B0D12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2A22BB">
        <w:rPr>
          <w:rFonts w:hint="cs"/>
          <w:cs/>
        </w:rPr>
        <w:t>7</w:t>
      </w:r>
      <w:r>
        <w:rPr>
          <w:rFonts w:hint="cs"/>
          <w:cs/>
        </w:rPr>
        <w:t>. นาย อิจิโร่ นิชิมูระ</w:t>
      </w:r>
      <w:r>
        <w:tab/>
      </w:r>
      <w:r>
        <w:rPr>
          <w:rFonts w:hint="cs"/>
          <w:cs/>
        </w:rPr>
        <w:t>ผู้จัดการทั่วไปส่วนบริหาร</w:t>
      </w:r>
      <w:r w:rsidR="007A0E49">
        <w:tab/>
      </w:r>
      <w:r w:rsidR="007A0E49">
        <w:tab/>
      </w:r>
      <w:r w:rsidR="007A0E49">
        <w:tab/>
        <w:t>0.00</w:t>
      </w:r>
      <w:r w:rsidR="00686EB8">
        <w:tab/>
      </w:r>
    </w:p>
    <w:p w:rsidR="001C6DF3" w:rsidRDefault="001C6DF3" w:rsidP="00270068">
      <w:pPr>
        <w:pStyle w:val="BodyTextIndent3"/>
      </w:pPr>
    </w:p>
    <w:p w:rsidR="004B0D12" w:rsidRDefault="004B0D12" w:rsidP="00270068">
      <w:pPr>
        <w:pStyle w:val="BodyTextIndent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มีขอบเขต หน้าที่ ความรับผิดชอบ และรายงานต่อคณะกรรมการบริษัทฯ ดังนี้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วางแผนและนำพาบริษัทไปสู่เป้าหมายที่ได้วางไว้เป้าหมายอันได้แก่การปฏิบัติตามกฎหมายและข้อบังคับของบริษัทฯและข้อตกลงของคณะกรรมการบริหาร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จัดตั้งนโยบายบริษัทสำหรับการบริหารการเงิน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การนำเข้าและส่งออก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และการตลาดในประเทศและต่างประเทศ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>
        <w:rPr>
          <w:szCs w:val="28"/>
          <w:cs/>
        </w:rPr>
        <w:t>กำกับด</w:t>
      </w:r>
      <w:r>
        <w:rPr>
          <w:rFonts w:hint="cs"/>
          <w:szCs w:val="28"/>
          <w:cs/>
        </w:rPr>
        <w:t>ู</w:t>
      </w:r>
      <w:r w:rsidRPr="001C6DF3">
        <w:rPr>
          <w:szCs w:val="28"/>
          <w:cs/>
        </w:rPr>
        <w:t>แลการผลิตโดยทั่วไปของบริษัทเพื่อรักษาคุณภาพของสินค้าให้เป็นไปตามความต้องการของตลาด</w:t>
      </w:r>
    </w:p>
    <w:p w:rsid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หน้าที่อื่นๆตามที่ได้รับมอบหมายจากคณะกรรมการบริหาร</w:t>
      </w:r>
    </w:p>
    <w:p w:rsidR="001C6DF3" w:rsidRDefault="001C6DF3" w:rsidP="001C6DF3">
      <w:pPr>
        <w:pStyle w:val="NoSpacing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  <w:r w:rsidRPr="001C6DF3">
        <w:rPr>
          <w:szCs w:val="28"/>
          <w:cs/>
        </w:rPr>
        <w:t>หมายเหตุ</w:t>
      </w:r>
      <w:r w:rsidRPr="001C6DF3">
        <w:rPr>
          <w:szCs w:val="28"/>
        </w:rPr>
        <w:t xml:space="preserve"> :</w:t>
      </w:r>
      <w:r>
        <w:rPr>
          <w:rFonts w:hint="cs"/>
          <w:szCs w:val="28"/>
          <w:cs/>
        </w:rPr>
        <w:t xml:space="preserve"> </w:t>
      </w:r>
      <w:r w:rsidRPr="001C6DF3">
        <w:rPr>
          <w:szCs w:val="28"/>
          <w:cs/>
        </w:rPr>
        <w:t>ไม่มีกรรมการบริหารของบริษัทท่านใดในคณะกรรมการชุดปัจจุบันที่เคยเป็นพนักงานหรือเคยเป็นหุ้นส่วนทางธุรกิจของบริษัทผู้ตรวจสอบบัญชีที่ใช้บริการในปัจจุบันในช่วง</w:t>
      </w:r>
      <w:r w:rsidRPr="001C6DF3">
        <w:rPr>
          <w:szCs w:val="28"/>
        </w:rPr>
        <w:t xml:space="preserve"> 2 </w:t>
      </w:r>
      <w:r w:rsidRPr="001C6DF3">
        <w:rPr>
          <w:szCs w:val="28"/>
          <w:cs/>
        </w:rPr>
        <w:t>ปีผ่านมา</w:t>
      </w: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Pr="001C6DF3" w:rsidRDefault="001C6DF3" w:rsidP="001C6DF3">
      <w:pPr>
        <w:pStyle w:val="NoSpacing"/>
        <w:ind w:left="1440"/>
        <w:rPr>
          <w:szCs w:val="28"/>
        </w:rPr>
      </w:pPr>
    </w:p>
    <w:p w:rsidR="004B0D12" w:rsidRDefault="004B0D12" w:rsidP="001C6DF3">
      <w:pPr>
        <w:ind w:left="1800"/>
      </w:pPr>
    </w:p>
    <w:p w:rsidR="00DF0B3E" w:rsidRPr="00CC4C27" w:rsidRDefault="00DF0B3E" w:rsidP="00CC4C27">
      <w:pPr>
        <w:ind w:firstLine="720"/>
        <w:rPr>
          <w:b/>
          <w:bCs/>
          <w:cs/>
        </w:rPr>
      </w:pPr>
      <w:r w:rsidRPr="00CC4C27">
        <w:rPr>
          <w:b/>
          <w:bCs/>
        </w:rPr>
        <w:lastRenderedPageBreak/>
        <w:t xml:space="preserve"> 4</w:t>
      </w:r>
      <w:r w:rsidR="00CC4C27" w:rsidRPr="00CC4C27">
        <w:rPr>
          <w:b/>
          <w:bCs/>
        </w:rPr>
        <w:t>.</w:t>
      </w:r>
      <w:r w:rsidRPr="00CC4C27">
        <w:rPr>
          <w:b/>
          <w:bCs/>
        </w:rPr>
        <w:t xml:space="preserve"> </w:t>
      </w:r>
      <w:r w:rsidRPr="00CC4C27">
        <w:rPr>
          <w:rFonts w:hint="cs"/>
          <w:b/>
          <w:bCs/>
          <w:cs/>
        </w:rPr>
        <w:t>คณะกรรมการ</w:t>
      </w:r>
      <w:r w:rsidR="00822AAB">
        <w:rPr>
          <w:rFonts w:hint="cs"/>
          <w:b/>
          <w:bCs/>
          <w:cs/>
        </w:rPr>
        <w:t>กำกับ</w:t>
      </w:r>
      <w:r w:rsidR="00A65B31">
        <w:rPr>
          <w:rFonts w:hint="cs"/>
          <w:b/>
          <w:bCs/>
          <w:cs/>
        </w:rPr>
        <w:t>ดูแลกิจการที่ดี</w:t>
      </w:r>
    </w:p>
    <w:p w:rsidR="00CC4C27" w:rsidRDefault="00CC4C27" w:rsidP="00CC4C27">
      <w:pPr>
        <w:pStyle w:val="Title"/>
        <w:ind w:left="1086"/>
        <w:jc w:val="left"/>
        <w:rPr>
          <w:b w:val="0"/>
          <w:bCs w:val="0"/>
        </w:rPr>
      </w:pPr>
      <w:r>
        <w:rPr>
          <w:rFonts w:hint="cs"/>
          <w:cs/>
        </w:rPr>
        <w:tab/>
      </w:r>
      <w:r>
        <w:rPr>
          <w:b w:val="0"/>
          <w:bCs w:val="0"/>
          <w:cs/>
        </w:rPr>
        <w:t>คณะกรรมการ</w:t>
      </w:r>
      <w:r w:rsidR="00822AAB">
        <w:rPr>
          <w:rFonts w:hint="cs"/>
          <w:b w:val="0"/>
          <w:bCs w:val="0"/>
          <w:cs/>
        </w:rPr>
        <w:t>กำกับ</w:t>
      </w:r>
      <w:r w:rsidR="00A65B31">
        <w:rPr>
          <w:rFonts w:hint="cs"/>
          <w:b w:val="0"/>
          <w:bCs w:val="0"/>
          <w:cs/>
        </w:rPr>
        <w:t xml:space="preserve">ดูแลกิจการที่ดี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 w:rsidR="00A65B31">
        <w:rPr>
          <w:rFonts w:hint="cs"/>
          <w:b w:val="0"/>
          <w:bCs w:val="0"/>
          <w:cs/>
        </w:rPr>
        <w:t>9</w:t>
      </w:r>
      <w:r>
        <w:rPr>
          <w:b w:val="0"/>
          <w:bCs w:val="0"/>
          <w:cs/>
        </w:rPr>
        <w:t xml:space="preserve"> ท่าน คือ</w:t>
      </w:r>
    </w:p>
    <w:p w:rsidR="007A0E49" w:rsidRPr="007A0E49" w:rsidRDefault="007A0E49" w:rsidP="00CC4C27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F310AE">
        <w:rPr>
          <w:rFonts w:hint="cs"/>
          <w:b w:val="0"/>
          <w:bCs w:val="0"/>
          <w:cs/>
        </w:rPr>
        <w:t>นาย โยอิจิ</w:t>
      </w:r>
      <w:r w:rsidR="00822AAB">
        <w:rPr>
          <w:rFonts w:hint="cs"/>
          <w:b w:val="0"/>
          <w:bCs w:val="0"/>
          <w:cs/>
        </w:rPr>
        <w:tab/>
      </w:r>
      <w:r w:rsidR="00F310AE">
        <w:rPr>
          <w:rFonts w:hint="cs"/>
          <w:b w:val="0"/>
          <w:bCs w:val="0"/>
          <w:cs/>
        </w:rPr>
        <w:t>มูราโมโต้</w:t>
      </w:r>
      <w:r w:rsidR="00F310AE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22AA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7A0E49">
        <w:rPr>
          <w:rFonts w:hint="cs"/>
          <w:b w:val="0"/>
          <w:bCs w:val="0"/>
          <w:cs/>
        </w:rPr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 w:rsidR="00F310AE">
        <w:rPr>
          <w:rFonts w:hint="cs"/>
          <w:b w:val="0"/>
          <w:bCs w:val="0"/>
          <w:cs/>
        </w:rPr>
        <w:t>ศ. ไพจิตร</w:t>
      </w:r>
      <w:r w:rsidR="00F310AE">
        <w:rPr>
          <w:rFonts w:hint="cs"/>
          <w:b w:val="0"/>
          <w:bCs w:val="0"/>
          <w:cs/>
        </w:rPr>
        <w:tab/>
        <w:t>โรจนวานิช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822AAB" w:rsidRDefault="00822AAB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="00F310AE">
        <w:rPr>
          <w:b w:val="0"/>
          <w:bCs w:val="0"/>
          <w:cs/>
        </w:rPr>
        <w:t>นาย</w:t>
      </w:r>
      <w:r w:rsidR="00F310AE">
        <w:rPr>
          <w:rFonts w:hint="cs"/>
          <w:b w:val="0"/>
          <w:bCs w:val="0"/>
          <w:cs/>
        </w:rPr>
        <w:t xml:space="preserve"> วันชัย</w:t>
      </w:r>
      <w:r w:rsidR="00F310AE">
        <w:rPr>
          <w:rFonts w:hint="cs"/>
          <w:b w:val="0"/>
          <w:bCs w:val="0"/>
          <w:cs/>
        </w:rPr>
        <w:tab/>
        <w:t>อ่ำพึ่งอาตม์</w:t>
      </w:r>
      <w:r w:rsidR="006A7C9B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>4</w:t>
      </w:r>
      <w:r>
        <w:rPr>
          <w:rFonts w:hint="cs"/>
          <w:b w:val="0"/>
          <w:bCs w:val="0"/>
          <w:cs/>
        </w:rPr>
        <w:t xml:space="preserve">. </w:t>
      </w:r>
      <w:r w:rsidR="00F310AE" w:rsidRPr="00822AAB">
        <w:rPr>
          <w:rFonts w:hint="cs"/>
          <w:b w:val="0"/>
          <w:bCs w:val="0"/>
          <w:cs/>
        </w:rPr>
        <w:t>นาย นพ</w:t>
      </w:r>
      <w:r w:rsidR="00F310AE" w:rsidRPr="00822AAB">
        <w:rPr>
          <w:rFonts w:hint="cs"/>
          <w:b w:val="0"/>
          <w:bCs w:val="0"/>
          <w:cs/>
        </w:rPr>
        <w:tab/>
        <w:t>โรจนวานิช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  <w:r w:rsidR="00F310AE">
        <w:rPr>
          <w:b w:val="0"/>
          <w:bCs w:val="0"/>
        </w:rPr>
        <w:t>57</w:t>
      </w:r>
    </w:p>
    <w:p w:rsidR="00CC4C27" w:rsidRDefault="00822AAB" w:rsidP="00CC4C27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5</w:t>
      </w:r>
      <w:r w:rsidR="00CC4C27">
        <w:rPr>
          <w:b w:val="0"/>
          <w:bCs w:val="0"/>
        </w:rPr>
        <w:t xml:space="preserve">. </w:t>
      </w:r>
      <w:r w:rsidR="00CC4C27">
        <w:rPr>
          <w:b w:val="0"/>
          <w:bCs w:val="0"/>
          <w:cs/>
        </w:rPr>
        <w:t>นาย</w:t>
      </w:r>
      <w:r w:rsidR="00CC4C27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โยชิยูกิ</w:t>
      </w:r>
      <w:r w:rsidR="00CC4C27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>มูราโมโต้</w:t>
      </w:r>
      <w:r>
        <w:rPr>
          <w:rFonts w:hint="cs"/>
          <w:b w:val="0"/>
          <w:bCs w:val="0"/>
          <w:cs/>
        </w:rPr>
        <w:tab/>
      </w:r>
      <w:r w:rsidR="00CC4C27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822AAB" w:rsidP="00CC4C27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6</w:t>
      </w:r>
      <w:r w:rsidR="00CC4C27">
        <w:rPr>
          <w:rFonts w:hint="cs"/>
          <w:b w:val="0"/>
          <w:bCs w:val="0"/>
          <w:cs/>
        </w:rPr>
        <w:t xml:space="preserve">. </w:t>
      </w:r>
      <w:r>
        <w:rPr>
          <w:rFonts w:hint="cs"/>
          <w:b w:val="0"/>
          <w:bCs w:val="0"/>
          <w:cs/>
        </w:rPr>
        <w:t>นาย ไทจิ</w:t>
      </w:r>
      <w:r>
        <w:rPr>
          <w:rFonts w:hint="cs"/>
          <w:b w:val="0"/>
          <w:bCs w:val="0"/>
          <w:cs/>
        </w:rPr>
        <w:tab/>
        <w:t>อิชิคะว่า</w:t>
      </w:r>
      <w:r w:rsidR="00CC4C27">
        <w:rPr>
          <w:rFonts w:hint="cs"/>
          <w:b w:val="0"/>
          <w:bCs w:val="0"/>
          <w:cs/>
        </w:rPr>
        <w:tab/>
      </w:r>
      <w:r w:rsidR="00CC4C27"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>7</w:t>
      </w:r>
      <w:r>
        <w:rPr>
          <w:b w:val="0"/>
          <w:bCs w:val="0"/>
        </w:rPr>
        <w:t xml:space="preserve">. </w:t>
      </w:r>
      <w:r w:rsidR="00822AAB">
        <w:rPr>
          <w:b w:val="0"/>
          <w:bCs w:val="0"/>
          <w:cs/>
        </w:rPr>
        <w:t>นาย</w:t>
      </w:r>
      <w:r w:rsidR="00822AAB">
        <w:rPr>
          <w:rFonts w:hint="cs"/>
          <w:b w:val="0"/>
          <w:bCs w:val="0"/>
          <w:cs/>
        </w:rPr>
        <w:t xml:space="preserve"> ชินอิจิโร่</w:t>
      </w:r>
      <w:r w:rsidR="00822AAB">
        <w:rPr>
          <w:rFonts w:hint="cs"/>
          <w:b w:val="0"/>
          <w:bCs w:val="0"/>
          <w:cs/>
        </w:rPr>
        <w:tab/>
        <w:t>ยามาโมโต้</w:t>
      </w:r>
      <w:r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  <w:r>
        <w:rPr>
          <w:b w:val="0"/>
          <w:bCs w:val="0"/>
        </w:rPr>
        <w:t xml:space="preserve"> 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822AAB">
        <w:rPr>
          <w:rFonts w:hint="cs"/>
          <w:b w:val="0"/>
          <w:bCs w:val="0"/>
          <w:cs/>
        </w:rPr>
        <w:t>8</w:t>
      </w:r>
      <w:r>
        <w:rPr>
          <w:b w:val="0"/>
          <w:bCs w:val="0"/>
        </w:rPr>
        <w:t xml:space="preserve">. </w:t>
      </w:r>
      <w:r w:rsidR="00822AAB" w:rsidRPr="00822AAB">
        <w:rPr>
          <w:rFonts w:hint="cs"/>
          <w:b w:val="0"/>
          <w:bCs w:val="0"/>
          <w:cs/>
        </w:rPr>
        <w:t>นาย อิจิโร่</w:t>
      </w:r>
      <w:r w:rsidR="00822AAB" w:rsidRPr="00822AAB">
        <w:rPr>
          <w:rFonts w:hint="cs"/>
          <w:b w:val="0"/>
          <w:bCs w:val="0"/>
          <w:cs/>
        </w:rPr>
        <w:tab/>
        <w:t>นิชิมูระ</w:t>
      </w: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>
        <w:rPr>
          <w:rFonts w:hint="cs"/>
          <w:b w:val="0"/>
          <w:bCs w:val="0"/>
          <w:cs/>
        </w:rPr>
        <w:t xml:space="preserve"> </w:t>
      </w:r>
      <w:r w:rsidR="007A0E49">
        <w:rPr>
          <w:rFonts w:hint="cs"/>
          <w:b w:val="0"/>
          <w:bCs w:val="0"/>
          <w:cs/>
        </w:rPr>
        <w:tab/>
      </w:r>
      <w:r w:rsidR="007A0E49">
        <w:rPr>
          <w:rFonts w:hint="cs"/>
          <w:b w:val="0"/>
          <w:bCs w:val="0"/>
          <w:cs/>
        </w:rPr>
        <w:tab/>
        <w:t>0.00</w:t>
      </w:r>
    </w:p>
    <w:p w:rsidR="00CC4C27" w:rsidRPr="006A7C9B" w:rsidRDefault="00CC4C27" w:rsidP="00CC4C27">
      <w:pPr>
        <w:rPr>
          <w:cs/>
        </w:rPr>
      </w:pPr>
      <w:r w:rsidRPr="00CC4C27">
        <w:t xml:space="preserve">       </w:t>
      </w:r>
      <w:r>
        <w:tab/>
      </w:r>
      <w:r>
        <w:tab/>
      </w:r>
      <w:r w:rsidR="00822AAB">
        <w:t>9</w:t>
      </w:r>
      <w:r w:rsidRPr="00CC4C27">
        <w:t xml:space="preserve">. </w:t>
      </w:r>
      <w:r w:rsidR="00822AAB" w:rsidRPr="00822AAB">
        <w:rPr>
          <w:rFonts w:hint="cs"/>
          <w:cs/>
        </w:rPr>
        <w:t xml:space="preserve">นาย </w:t>
      </w:r>
      <w:r w:rsidR="00822AAB">
        <w:rPr>
          <w:rFonts w:hint="cs"/>
          <w:cs/>
        </w:rPr>
        <w:t>มาซาโอ</w:t>
      </w:r>
      <w:r w:rsidR="00822AAB">
        <w:rPr>
          <w:rFonts w:hint="cs"/>
          <w:cs/>
        </w:rPr>
        <w:tab/>
        <w:t>ฮามากูจิ</w:t>
      </w:r>
      <w:r w:rsidR="00822AAB">
        <w:rPr>
          <w:rFonts w:hint="cs"/>
          <w:cs/>
        </w:rPr>
        <w:tab/>
      </w:r>
      <w:r w:rsidRPr="00CC4C27">
        <w:rPr>
          <w:rFonts w:hint="cs"/>
          <w:cs/>
        </w:rPr>
        <w:tab/>
      </w:r>
      <w:r w:rsidR="006A7C9B" w:rsidRPr="006A7C9B">
        <w:rPr>
          <w:cs/>
        </w:rPr>
        <w:t>กรรมการ</w:t>
      </w:r>
      <w:r w:rsidR="006A7C9B" w:rsidRPr="006A7C9B">
        <w:rPr>
          <w:rFonts w:hint="cs"/>
          <w:cs/>
        </w:rPr>
        <w:t>กำกับดูแลกิจการที่ดี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  <w:r w:rsidRPr="006A7C9B">
        <w:rPr>
          <w:rFonts w:hint="cs"/>
          <w:cs/>
        </w:rPr>
        <w:t xml:space="preserve"> </w:t>
      </w:r>
    </w:p>
    <w:p w:rsidR="00F310AE" w:rsidRDefault="00F310AE" w:rsidP="0084214B">
      <w:pPr>
        <w:rPr>
          <w:b/>
          <w:bCs/>
        </w:rPr>
      </w:pPr>
    </w:p>
    <w:p w:rsidR="0084214B" w:rsidRPr="0084214B" w:rsidRDefault="0084214B" w:rsidP="0084214B">
      <w:pPr>
        <w:rPr>
          <w:b/>
          <w:bCs/>
        </w:rPr>
      </w:pPr>
      <w:r w:rsidRPr="0084214B">
        <w:rPr>
          <w:b/>
          <w:bCs/>
          <w:cs/>
        </w:rPr>
        <w:t>กฎบัตร</w:t>
      </w:r>
    </w:p>
    <w:p w:rsidR="0084214B" w:rsidRPr="0084214B" w:rsidRDefault="0084214B" w:rsidP="0084214B">
      <w:r w:rsidRPr="0084214B">
        <w:rPr>
          <w:cs/>
        </w:rPr>
        <w:t>คณะกรรมการบริษัทต้องตระหนัก ให้ความสำคัญต่อ</w:t>
      </w:r>
      <w:r w:rsidRPr="0084214B">
        <w:t xml:space="preserve"> </w:t>
      </w:r>
      <w:r w:rsidRPr="0084214B">
        <w:rPr>
          <w:cs/>
        </w:rPr>
        <w:t>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</w:t>
      </w:r>
    </w:p>
    <w:p w:rsidR="0084214B" w:rsidRPr="0084214B" w:rsidRDefault="0084214B" w:rsidP="0084214B">
      <w:r w:rsidRPr="0084214B">
        <w:rPr>
          <w:cs/>
        </w:rPr>
        <w:t>ดังนั้นคณะกรรมการบริษัทจึงอนุมัติให้แต่งตั้งคณะกรรมการกำกับดูแลโดยมีขอบเขต อำนาจ และหน้าที่ในการทำงานดังต่อไปนี้</w:t>
      </w:r>
    </w:p>
    <w:p w:rsidR="0084214B" w:rsidRPr="0084214B" w:rsidRDefault="0084214B" w:rsidP="0084214B">
      <w:r w:rsidRPr="0084214B">
        <w:t xml:space="preserve">1) </w:t>
      </w:r>
      <w:r w:rsidRPr="0084214B">
        <w:rPr>
          <w:cs/>
        </w:rPr>
        <w:t>เสนอแนวทางการกำกับดูแลกิจการที่ดีต่อคณะกรรมการบริษัท</w:t>
      </w:r>
    </w:p>
    <w:p w:rsidR="0084214B" w:rsidRPr="0084214B" w:rsidRDefault="0084214B" w:rsidP="0084214B">
      <w:r w:rsidRPr="0084214B">
        <w:t xml:space="preserve">2) </w:t>
      </w:r>
      <w:r w:rsidRPr="0084214B">
        <w:rPr>
          <w:cs/>
        </w:rPr>
        <w:t>ตรวจติดตามการปฏิบัติงานของกรรมการและผู้บริหารให้เป็นไปตามวิธีปฏิบัติในการกำกับดูแลกิจการของบริษัทและวิธีปฏิบัติในการกำกับดูแลกิจการที่ดีของสำนักงานกำกับหลักทรัพย์และตลาดหลักทรัพย์ ตลอดจนวิธีปฏิบัติที่เป็นสากล</w:t>
      </w:r>
    </w:p>
    <w:p w:rsidR="0084214B" w:rsidRPr="0084214B" w:rsidRDefault="0084214B" w:rsidP="0084214B">
      <w:r w:rsidRPr="0084214B">
        <w:t xml:space="preserve">3) </w:t>
      </w:r>
      <w:r w:rsidRPr="0084214B">
        <w:rPr>
          <w:cs/>
        </w:rPr>
        <w:t>พิจารณา ทบทวน และแก้ไขปรับปรุงนโยบายกำกับดูแลกิจการที่ดีอยู่เสมออย่างน้อยปีละหนึ่งครั้งให้สอดคล้องกับแนวทางในระดับสากลและข้อเสนอแนะของฝ่ายส่งเสริมธรรมาภิบาลและพันธมิตร</w:t>
      </w:r>
      <w:r w:rsidRPr="0084214B">
        <w:t xml:space="preserve"> </w:t>
      </w:r>
      <w:r w:rsidRPr="0084214B">
        <w:rPr>
          <w:cs/>
        </w:rPr>
        <w:t>สำนักงานกำกับหลักทรัพย์และตลาดหลักทรัพย์ และหน่วยงานราชการที่เกี่ยวข้อง</w:t>
      </w:r>
    </w:p>
    <w:p w:rsidR="0084214B" w:rsidRPr="0084214B" w:rsidRDefault="0084214B" w:rsidP="0084214B">
      <w:r w:rsidRPr="0084214B">
        <w:t xml:space="preserve">4)  </w:t>
      </w:r>
      <w:r w:rsidRPr="0084214B">
        <w:rPr>
          <w:cs/>
        </w:rPr>
        <w:t>รายงานต่อคณะกรรมการบริษัทเกี่ยวกับการปฏิบัติงานกำกับดูแลกิจการที่ดีของบริษัทโดยให้ข้อคิดเห็น แนวทาง และข้อเสนอแนะเพื่อปรับปรุงตามความเหมาะสม</w:t>
      </w:r>
    </w:p>
    <w:p w:rsidR="0084214B" w:rsidRPr="0084214B" w:rsidRDefault="0084214B" w:rsidP="0084214B">
      <w:r w:rsidRPr="0084214B">
        <w:t xml:space="preserve">5) </w:t>
      </w:r>
      <w:r w:rsidRPr="0084214B">
        <w:rPr>
          <w:cs/>
        </w:rPr>
        <w:t>คณะกรรมการกำกับดูแลต้องจัดประชุมตามความจำเป็นและความเหมาะสมอย่างน้อยปีละสองครั้ง และรายงานผลการประชุมต่อคณะกรรมการบริษัท</w:t>
      </w:r>
    </w:p>
    <w:p w:rsidR="0084214B" w:rsidRPr="0084214B" w:rsidRDefault="0084214B" w:rsidP="0084214B">
      <w:r w:rsidRPr="0084214B">
        <w:t xml:space="preserve">6) </w:t>
      </w:r>
      <w:r w:rsidRPr="0084214B">
        <w:rPr>
          <w:cs/>
        </w:rPr>
        <w:t>จัดทำรายงานสรุปผลการปฏิบัติงานและการกำกับดูแลกิจการของคณะกรรมการกำกับดูแล</w:t>
      </w:r>
      <w:r w:rsidRPr="0084214B">
        <w:t xml:space="preserve"> </w:t>
      </w:r>
      <w:r w:rsidRPr="0084214B">
        <w:rPr>
          <w:cs/>
        </w:rPr>
        <w:t>ซึ่งจะรวบรวมไว้ในรายงานประจำปีของบริษัท</w:t>
      </w:r>
    </w:p>
    <w:p w:rsidR="0084214B" w:rsidRPr="0084214B" w:rsidRDefault="0084214B" w:rsidP="0084214B">
      <w:pPr>
        <w:rPr>
          <w:cs/>
        </w:rPr>
      </w:pPr>
      <w:r w:rsidRPr="0084214B">
        <w:t>7)</w:t>
      </w:r>
      <w:r w:rsidRPr="0084214B">
        <w:rPr>
          <w:cs/>
        </w:rPr>
        <w:t xml:space="preserve"> ปฏิบัติหน้าที่อื่นใดที่คณะกรรมการบริษัทมอบหมาย</w:t>
      </w:r>
    </w:p>
    <w:p w:rsidR="002C36A0" w:rsidRDefault="002C36A0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2C36A0" w:rsidRDefault="002C36A0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  <w:r>
        <w:rPr>
          <w:rFonts w:hint="cs"/>
          <w:b/>
          <w:bCs/>
          <w:cs/>
        </w:rPr>
        <w:lastRenderedPageBreak/>
        <w:t>5.คณะกรรมการสรรหา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สรรหา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4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>
        <w:rPr>
          <w:rFonts w:hint="cs"/>
          <w:b w:val="0"/>
          <w:bCs w:val="0"/>
          <w:cs/>
        </w:rPr>
        <w:t>ศ. ไพจิตร</w:t>
      </w:r>
      <w:r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วันชัย</w:t>
      </w:r>
      <w:r>
        <w:rPr>
          <w:rFonts w:hint="cs"/>
          <w:b w:val="0"/>
          <w:bCs w:val="0"/>
          <w:cs/>
        </w:rPr>
        <w:tab/>
        <w:t>อ่ำพึ่งอาตม์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>นาย นพ</w:t>
      </w:r>
      <w:r w:rsidRPr="00822AAB"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0.0057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4.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jc w:val="both"/>
        <w:rPr>
          <w:b w:val="0"/>
          <w:bCs w:val="0"/>
        </w:rPr>
      </w:pPr>
    </w:p>
    <w:p w:rsidR="009E2E96" w:rsidRPr="00BC0896" w:rsidRDefault="009E2E96" w:rsidP="009E2E96">
      <w:pPr>
        <w:rPr>
          <w:b/>
          <w:bCs/>
        </w:rPr>
      </w:pPr>
      <w:r w:rsidRPr="00BC0896">
        <w:rPr>
          <w:b/>
          <w:bCs/>
          <w:cs/>
        </w:rPr>
        <w:t>กฎบัตร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 w:rsidRPr="00BC0896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ได้อนุมัติการแต่งตั้งคณะกรรมการสรรหาโดยมีขอบข่ายงาน อำนาจหน้าที่และความรับผิดชอบดังต่อไปนี้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>1.</w:t>
      </w:r>
      <w:r w:rsidRPr="00BC0896">
        <w:rPr>
          <w:rFonts w:eastAsia="Times New Roman"/>
          <w:color w:val="000000"/>
          <w:cs/>
        </w:rPr>
        <w:t>พิจารณาและเสนอหลักเกณฑ์การสรรหากรรมการ รวมทั้งกำหนดคุณสมบัติของผู้ที่จะได้รับการเสนอชื่อเป็นกรรมการตลอดจนกำหนดเงื่อนไขของกระบวนการสรรหา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2.</w:t>
      </w:r>
      <w:r w:rsidRPr="00BC0896">
        <w:rPr>
          <w:rFonts w:eastAsia="Times New Roman"/>
          <w:color w:val="000000"/>
          <w:cs/>
        </w:rPr>
        <w:t>ทบทวนจำนวนสมาชิกและตำแหน่งของคณะกรรมการบริษัทฯ เป็นประจำทุกปี รวมทั้งแนะนำการเปลี่ยนแปลงใดๆ ตามที่มีการเสนอในที่ประชุม</w:t>
      </w:r>
    </w:p>
    <w:p w:rsidR="009E2E96" w:rsidRPr="00BC0896" w:rsidRDefault="009E2E96" w:rsidP="009E2E96">
      <w:pPr>
        <w:spacing w:line="400" w:lineRule="exact"/>
        <w:ind w:left="36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3. </w:t>
      </w:r>
      <w:r w:rsidRPr="00BC0896">
        <w:rPr>
          <w:rFonts w:eastAsia="Times New Roman"/>
          <w:color w:val="000000"/>
          <w:cs/>
        </w:rPr>
        <w:t>สรรหาผู้ที่เหมาะสมกับตำแหน่งกรรมการของบริษัทฯและเสนอต่อคณะกรรมการบริษัทฯ เพื่อขออนุมัติในที่ประชุมผู้ถือหุ้น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4.</w:t>
      </w:r>
      <w:r w:rsidRPr="00BC0896">
        <w:rPr>
          <w:rFonts w:eastAsia="Times New Roman"/>
          <w:color w:val="000000"/>
          <w:cs/>
        </w:rPr>
        <w:t>ให้โอกาสผู้ถือหุ้นเสียงข้างน้อยได้เสนอชื่อบุคคลผู้มีคุณสมบัติที่จะได้รับคัดเลือกเป็นกรรมการโดยการบอกกล่าวล่วงหน้าเพื่อให้มีเวลามากพอในการจัดการขั้นตอนดังกล่าวก่อนถึงวันจัด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5.</w:t>
      </w:r>
      <w:r w:rsidRPr="00BC0896">
        <w:rPr>
          <w:rFonts w:eastAsia="Times New Roman"/>
          <w:color w:val="000000"/>
          <w:cs/>
        </w:rPr>
        <w:t xml:space="preserve">ปฏิบัติงานอื่นๆ ตามที่ได้รับมอบหมายจากคณะกรรมการบริษัทฯ  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2C36A0">
        <w:rPr>
          <w:rFonts w:hint="cs"/>
          <w:cs/>
        </w:rPr>
        <w:t>สรรหา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80"/>
        <w:gridCol w:w="5950"/>
      </w:tblGrid>
      <w:tr w:rsidR="009E2E96" w:rsidRPr="001128DC" w:rsidTr="00243F58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  <w:r w:rsidRPr="001128DC">
              <w:rPr>
                <w:b/>
                <w:bCs/>
                <w:cs/>
              </w:rPr>
              <w:t>/ การประชุมทั้งหมด (ครั้ง)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ศาสตราจาย์ไพจิตร  โรจนวานิช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9E2E96" w:rsidRPr="001128DC" w:rsidRDefault="009E2E96" w:rsidP="002C36A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9E2E96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นายนพ  โรจนวานิช</w:t>
            </w:r>
          </w:p>
          <w:p w:rsidR="002C36A0" w:rsidRPr="001128DC" w:rsidRDefault="002C36A0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นายอิจิโร่</w:t>
            </w:r>
            <w:r>
              <w:rPr>
                <w:szCs w:val="28"/>
              </w:rPr>
              <w:t xml:space="preserve">  </w:t>
            </w:r>
            <w:r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9E2E96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  <w:p w:rsidR="002C36A0" w:rsidRPr="001128DC" w:rsidRDefault="002C36A0" w:rsidP="002C36A0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  2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6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พิจารณาผลตอบแทน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พิจารณาผลตอบแทน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4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E85D4D">
        <w:rPr>
          <w:rFonts w:hint="cs"/>
          <w:b w:val="0"/>
          <w:bCs w:val="0"/>
          <w:cs/>
        </w:rPr>
        <w:t>นาย โยอิจิ</w:t>
      </w:r>
      <w:r w:rsidR="00E85D4D">
        <w:rPr>
          <w:rFonts w:hint="cs"/>
          <w:b w:val="0"/>
          <w:bCs w:val="0"/>
          <w:cs/>
        </w:rPr>
        <w:tab/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</w:t>
      </w:r>
      <w:r w:rsidR="00E85D4D">
        <w:rPr>
          <w:rFonts w:hint="cs"/>
          <w:b w:val="0"/>
          <w:bCs w:val="0"/>
          <w:cs/>
        </w:rPr>
        <w:t>โยชิยูกิ</w:t>
      </w:r>
      <w:r>
        <w:rPr>
          <w:rFonts w:hint="cs"/>
          <w:b w:val="0"/>
          <w:bCs w:val="0"/>
          <w:cs/>
        </w:rPr>
        <w:tab/>
      </w:r>
      <w:r w:rsidR="00E85D4D">
        <w:rPr>
          <w:rFonts w:hint="cs"/>
          <w:b w:val="0"/>
          <w:bCs w:val="0"/>
          <w:cs/>
        </w:rPr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 xml:space="preserve">นาย </w:t>
      </w:r>
      <w:r w:rsidR="00E85D4D">
        <w:rPr>
          <w:rFonts w:hint="cs"/>
          <w:b w:val="0"/>
          <w:bCs w:val="0"/>
          <w:cs/>
        </w:rPr>
        <w:t>ไทจิ</w:t>
      </w:r>
      <w:r w:rsidRPr="00822AAB">
        <w:rPr>
          <w:rFonts w:hint="cs"/>
          <w:b w:val="0"/>
          <w:bCs w:val="0"/>
          <w:cs/>
        </w:rPr>
        <w:tab/>
      </w:r>
      <w:r w:rsidR="00E85D4D">
        <w:rPr>
          <w:rFonts w:hint="cs"/>
          <w:b w:val="0"/>
          <w:bCs w:val="0"/>
          <w:cs/>
        </w:rPr>
        <w:t>อิชิคะว่า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4.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Pr="00BC0896" w:rsidRDefault="009E2E96" w:rsidP="009E2E96">
      <w:pPr>
        <w:spacing w:line="380" w:lineRule="exact"/>
        <w:rPr>
          <w:b/>
          <w:bCs/>
        </w:rPr>
      </w:pPr>
    </w:p>
    <w:p w:rsidR="009E2E96" w:rsidRPr="006625BF" w:rsidRDefault="009E2E96" w:rsidP="009E2E96">
      <w:pPr>
        <w:rPr>
          <w:b/>
          <w:bCs/>
        </w:rPr>
      </w:pPr>
      <w:r w:rsidRPr="006625BF">
        <w:rPr>
          <w:b/>
          <w:bCs/>
          <w:cs/>
        </w:rPr>
        <w:t>กฎบัตร</w:t>
      </w:r>
    </w:p>
    <w:p w:rsidR="009E2E96" w:rsidRPr="006625BF" w:rsidRDefault="009E2E96" w:rsidP="009E2E96">
      <w:pPr>
        <w:spacing w:line="400" w:lineRule="exact"/>
        <w:rPr>
          <w:rFonts w:eastAsia="Times New Roman"/>
          <w:color w:val="000000"/>
        </w:rPr>
      </w:pPr>
      <w:r w:rsidRPr="006625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ได้อนุมัติการแต่งตั้งคณะกรรมการพิจารณาผลตอบแทนโดยมีขอบข่ายงาน อำนาจหน้าที่และความรับผิดชอบดังต่อไปนี้</w:t>
      </w:r>
    </w:p>
    <w:p w:rsidR="009E2E96" w:rsidRDefault="009E2E96" w:rsidP="009E2E96">
      <w:pPr>
        <w:spacing w:line="380" w:lineRule="exact"/>
        <w:ind w:left="720"/>
        <w:rPr>
          <w:b/>
          <w:bCs/>
        </w:rPr>
      </w:pPr>
      <w:r>
        <w:rPr>
          <w:rFonts w:eastAsia="Times New Roman"/>
          <w:color w:val="000000"/>
        </w:rPr>
        <w:t>1.</w:t>
      </w:r>
      <w:r>
        <w:rPr>
          <w:rFonts w:eastAsia="Times New Roman" w:hint="cs"/>
          <w:color w:val="000000"/>
          <w:cs/>
        </w:rPr>
        <w:t xml:space="preserve"> </w:t>
      </w:r>
      <w:r w:rsidRPr="006625BF">
        <w:rPr>
          <w:rFonts w:eastAsia="Times New Roman"/>
          <w:color w:val="000000"/>
          <w:cs/>
        </w:rPr>
        <w:t>จัดทำนโยบายและแนวทางปฏิบัติในการกำหนดค่าตอบแทนของคณะกรรมการบริษัทฯ และประธานบริษัทที่จะเสนอให้ที่ประชุมคณะกรรมการบริษัทฯ และ/หรือที่ประชุมผู้ถือหุ้นพิจารณาอนุมัติ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625BF">
        <w:rPr>
          <w:rFonts w:eastAsia="Times New Roman"/>
          <w:color w:val="000000"/>
          <w:cs/>
        </w:rPr>
        <w:t>พิจารณาและเสนอค่าตอบแทนของกรรมการบริษัทและประธานบริษัทแก่คณะกรรมการบริษัทฯ เพื่อพิจารณาอนุมัติในที่ประชุมผู้ถือหุ้น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625BF">
        <w:rPr>
          <w:rFonts w:eastAsia="Times New Roman"/>
          <w:color w:val="000000"/>
          <w:cs/>
        </w:rPr>
        <w:t>พิจารณาและเสนอผลการปฏิบัติงานของคณะกรรมการบริษัทฯ และประธานบริษัทและดำเนินการตามระบบการประเมินผลดังกล่าว</w:t>
      </w:r>
    </w:p>
    <w:p w:rsidR="009E2E96" w:rsidRPr="006625BF" w:rsidRDefault="009E2E96" w:rsidP="009E2E96">
      <w:pPr>
        <w:pStyle w:val="NoSpacing"/>
        <w:ind w:firstLine="720"/>
        <w:rPr>
          <w:b/>
          <w:bCs/>
          <w:szCs w:val="28"/>
        </w:rPr>
      </w:pPr>
      <w:r>
        <w:rPr>
          <w:rFonts w:eastAsia="Times New Roman" w:hint="cs"/>
          <w:color w:val="000000"/>
          <w:szCs w:val="28"/>
          <w:cs/>
        </w:rPr>
        <w:t xml:space="preserve">4. </w:t>
      </w:r>
      <w:r w:rsidRPr="006625BF">
        <w:rPr>
          <w:rFonts w:eastAsia="Times New Roman"/>
          <w:color w:val="000000"/>
          <w:szCs w:val="28"/>
          <w:cs/>
        </w:rPr>
        <w:t>ปฏิบัติงานอื่นๆ ตามที่ได้รับมอบหมายจากคณะกรรมการบริษัทฯ</w:t>
      </w:r>
    </w:p>
    <w:p w:rsidR="009E2E96" w:rsidRDefault="009E2E96" w:rsidP="009E2E96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3D30CA" w:rsidRPr="006625BF">
        <w:rPr>
          <w:rFonts w:eastAsia="Times New Roman"/>
          <w:color w:val="000000"/>
          <w:cs/>
        </w:rPr>
        <w:t>พิจารณาผลตอบแทน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59"/>
        <w:gridCol w:w="5971"/>
      </w:tblGrid>
      <w:tr w:rsidR="009E2E96" w:rsidRPr="001128DC" w:rsidTr="00243F58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รายชื่อคณะกรรมการ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เข้าร่วมประชุมคณะกรรมการ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  <w:r w:rsidRPr="003D30CA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9E2E96" w:rsidRPr="003D30CA" w:rsidRDefault="00D20571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3D30CA">
              <w:rPr>
                <w:rFonts w:hint="cs"/>
                <w:szCs w:val="28"/>
                <w:cs/>
              </w:rPr>
              <w:t>นาย โยอิจิ</w:t>
            </w:r>
            <w:r w:rsidRPr="003D30CA">
              <w:rPr>
                <w:rFonts w:hint="cs"/>
                <w:szCs w:val="28"/>
                <w:cs/>
              </w:rPr>
              <w:tab/>
              <w:t>มูราโมโต้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9E2E96" w:rsidRPr="001128DC" w:rsidRDefault="009E2E96" w:rsidP="003D30C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9E2E96" w:rsidRDefault="009E2E96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โยชิยูกิ           </w:t>
            </w:r>
            <w:r w:rsidR="003D30CA" w:rsidRPr="003D30CA">
              <w:rPr>
                <w:rFonts w:hint="cs"/>
                <w:szCs w:val="28"/>
                <w:cs/>
              </w:rPr>
              <w:t>มูราโมโต้</w:t>
            </w:r>
          </w:p>
          <w:p w:rsidR="003D30CA" w:rsidRPr="001128DC" w:rsidRDefault="003D30CA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 ไทจิ               อิชิคะว่า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3D30CA" w:rsidRDefault="009E2E96" w:rsidP="003D30CA">
            <w:r w:rsidRPr="001128DC">
              <w:rPr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  <w:r w:rsidR="003D30CA" w:rsidRPr="001128DC">
              <w:rPr>
                <w:cs/>
              </w:rPr>
              <w:t xml:space="preserve">                                                </w:t>
            </w:r>
          </w:p>
          <w:p w:rsidR="003D30CA" w:rsidRPr="001128DC" w:rsidRDefault="003D30CA" w:rsidP="003D30CA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</w:t>
            </w:r>
            <w:r w:rsidRPr="001128DC">
              <w:rPr>
                <w:cs/>
              </w:rPr>
              <w:t xml:space="preserve">  </w:t>
            </w:r>
            <w:r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9E2E96" w:rsidRPr="001128DC" w:rsidRDefault="009E2E96" w:rsidP="003D30CA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อิจิโร่            </w:t>
            </w:r>
            <w:r w:rsidRPr="001128DC">
              <w:rPr>
                <w:szCs w:val="28"/>
                <w:cs/>
              </w:rPr>
              <w:t xml:space="preserve">  </w:t>
            </w:r>
            <w:r w:rsidR="003D30CA"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9E2E96" w:rsidRPr="001128DC" w:rsidRDefault="009E2E96" w:rsidP="003D30CA">
            <w:r w:rsidRPr="001128DC">
              <w:rPr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="003D30CA"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7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บริหารความเสี่ยง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3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>
        <w:rPr>
          <w:rFonts w:hint="cs"/>
          <w:b w:val="0"/>
          <w:bCs w:val="0"/>
          <w:cs/>
        </w:rPr>
        <w:t>นาย โยชิยูกิ</w:t>
      </w:r>
      <w:r>
        <w:rPr>
          <w:rFonts w:hint="cs"/>
          <w:b w:val="0"/>
          <w:bCs w:val="0"/>
          <w:cs/>
        </w:rPr>
        <w:tab/>
        <w:t>มูราโมโต้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ไทจิ</w:t>
      </w:r>
      <w:r>
        <w:rPr>
          <w:rFonts w:hint="cs"/>
          <w:b w:val="0"/>
          <w:bCs w:val="0"/>
          <w:cs/>
        </w:rPr>
        <w:tab/>
        <w:t>อิชิคะว่า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 xml:space="preserve">นาย </w:t>
      </w:r>
      <w:r w:rsidR="00A53F39">
        <w:rPr>
          <w:rFonts w:hint="cs"/>
          <w:b w:val="0"/>
          <w:bCs w:val="0"/>
          <w:cs/>
        </w:rPr>
        <w:t>ชินอิจิโร่</w:t>
      </w:r>
      <w:r>
        <w:rPr>
          <w:rFonts w:hint="cs"/>
          <w:b w:val="0"/>
          <w:bCs w:val="0"/>
          <w:cs/>
        </w:rPr>
        <w:tab/>
      </w:r>
      <w:r w:rsidR="00A53F39">
        <w:rPr>
          <w:rFonts w:hint="cs"/>
          <w:b w:val="0"/>
          <w:bCs w:val="0"/>
          <w:cs/>
        </w:rPr>
        <w:t>ยามาโมโต้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spacing w:line="380" w:lineRule="exact"/>
        <w:rPr>
          <w:b/>
          <w:bCs/>
        </w:rPr>
      </w:pPr>
    </w:p>
    <w:p w:rsidR="009E2E96" w:rsidRPr="007B1ABF" w:rsidRDefault="009E2E96" w:rsidP="009E2E96">
      <w:pPr>
        <w:rPr>
          <w:b/>
          <w:bCs/>
        </w:rPr>
      </w:pPr>
      <w:r w:rsidRPr="007B1ABF">
        <w:rPr>
          <w:b/>
          <w:bCs/>
          <w:cs/>
        </w:rPr>
        <w:t>กฎบัตร</w:t>
      </w:r>
    </w:p>
    <w:p w:rsidR="009E2E96" w:rsidRPr="007B1ABF" w:rsidRDefault="009E2E96" w:rsidP="009E2E96">
      <w:pPr>
        <w:spacing w:line="400" w:lineRule="exact"/>
        <w:rPr>
          <w:rFonts w:eastAsia="Times New Roman"/>
          <w:color w:val="000000"/>
        </w:rPr>
      </w:pPr>
      <w:r w:rsidRPr="007B1A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ได้อนุมัติการแต่งตั้งคณะกรรมการบริหารความเสี่ยงโดยมีขอบข่ายงาน อำนาจหน้าที่และความรับผิดชอบดังต่อไปนี้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วิเคราะห์และประเมินความเสี่ยงที่เกิดขึ้นแล้วและความเสี่ยงที่อาจเกิดขึ้นอย่างต่อเนื่องเป็นประจำทุกปี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พัฒนาและทบทวนนโยบายด้านการบริหารความเสี่ยงเพื่อคงความเสี่ยงให้อยู่ในระดับที่ยอมรับได้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จัดทำขั้นตอนการทำงานการบริหารความเสี่ยงตามนโยบายด้านการบริหารความเสี่ยงและมอบหมายงานด้านการบริหารความเสี่ยงให้กับผู้จัดการที่เกี่ยวข้อ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ทบทวนความมีประสิทธิภาพของขั้นตอนการทำงานการบริหารความเสี่ยง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รายงานคณะกรรมการบริษัทฯ ให้ทราบถึงสถานการณ์ปัจจุบันของการบริหารความเสี่ยงและความก้าวหน้าของขั้นตอนการทำงานการบริหารความเสี่ยงพร้อมด้วยผลการดำเนินงาน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A53F39">
        <w:rPr>
          <w:rFonts w:hint="cs"/>
          <w:cs/>
        </w:rPr>
        <w:t>บริหารความเสี่ยง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59"/>
        <w:gridCol w:w="5971"/>
      </w:tblGrid>
      <w:tr w:rsidR="009E2E96" w:rsidRPr="001128DC" w:rsidTr="00243F58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รายชื่อคณะกรรมการบริ</w:t>
            </w:r>
            <w:r w:rsidR="00F05400">
              <w:rPr>
                <w:rFonts w:hint="cs"/>
                <w:b/>
                <w:bCs/>
                <w:cs/>
              </w:rPr>
              <w:t>หารความเสี่ยง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F05400">
              <w:rPr>
                <w:rFonts w:hint="cs"/>
                <w:b/>
                <w:bCs/>
                <w:cs/>
              </w:rPr>
              <w:t>บริหารความเสี่ยง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9E2E96" w:rsidRPr="001128DC" w:rsidRDefault="00F05400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นายโยชิยูกิ  มูราโมโต้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9E2E96" w:rsidRPr="001128DC" w:rsidRDefault="009E2E96" w:rsidP="00F0540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F05400">
              <w:rPr>
                <w:rFonts w:hint="cs"/>
                <w:szCs w:val="28"/>
                <w:cs/>
              </w:rPr>
              <w:t>ไทจิ  อิชิคะว่า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F05400">
            <w:r w:rsidRPr="001128DC">
              <w:rPr>
                <w:cs/>
              </w:rPr>
              <w:t xml:space="preserve"> 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9E2E96" w:rsidRPr="001128DC" w:rsidRDefault="009E2E96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F05400">
              <w:rPr>
                <w:rFonts w:hint="cs"/>
                <w:szCs w:val="28"/>
                <w:cs/>
              </w:rPr>
              <w:t>ชินอิจิโร่  ยามาโมโต้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9E2E96" w:rsidRPr="001128DC" w:rsidRDefault="009E2E96" w:rsidP="00F05400">
            <w:r w:rsidRPr="001128DC">
              <w:rPr>
                <w:cs/>
              </w:rPr>
              <w:t xml:space="preserve"> 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5C69DD" w:rsidRDefault="005C69DD" w:rsidP="00703ABF">
      <w:pPr>
        <w:spacing w:line="380" w:lineRule="exact"/>
        <w:rPr>
          <w:rFonts w:hint="cs"/>
          <w:b/>
          <w:bCs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lastRenderedPageBreak/>
        <w:t>การประเมินผลการปฏิบัติงาน</w:t>
      </w: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การประเมินผลการปฏิบัติงานของคณะกรรมการบริษัท</w:t>
      </w:r>
      <w:r w:rsidRPr="00703ABF">
        <w:rPr>
          <w:b/>
          <w:bCs/>
        </w:rPr>
        <w:t xml:space="preserve">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 xml:space="preserve">คณะกรรมการบริษัทดำเนินการประเมินตนเองประจำปีในเรื่องผลการปฏิบัติงานของคณะกรรมการในภาพรวม โดยครอบคลุม </w:t>
      </w:r>
      <w:r w:rsidRPr="00703ABF">
        <w:t>6</w:t>
      </w:r>
      <w:r w:rsidRPr="00703ABF">
        <w:rPr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โครงสร้างและคุณสมบัติของคณะกรรมการ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บทบาท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หน้าที่ และความรับผิดชอบของคณะกรรมการ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การประชุมคณะกรรมการ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ความสัมพันธ์กับฝ่ายบริหาร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 xml:space="preserve">การปรับปรุงตนเองของกรรมการ และการพัฒนาผู้บริหารระดับสูง </w:t>
      </w:r>
      <w:r w:rsidRPr="00703ABF">
        <w:rPr>
          <w:vanish/>
          <w:szCs w:val="28"/>
          <w:cs/>
        </w:rPr>
        <w:pgNum/>
      </w:r>
    </w:p>
    <w:p w:rsidR="00703ABF" w:rsidRPr="00703ABF" w:rsidRDefault="00703ABF" w:rsidP="00703ABF">
      <w:pPr>
        <w:pStyle w:val="ListParagraph"/>
        <w:spacing w:line="380" w:lineRule="exact"/>
        <w:ind w:left="1080" w:hanging="360"/>
        <w:jc w:val="both"/>
        <w:rPr>
          <w:szCs w:val="28"/>
          <w:cs/>
        </w:rPr>
      </w:pPr>
      <w:r w:rsidRPr="00703ABF">
        <w:rPr>
          <w:szCs w:val="28"/>
          <w:cs/>
        </w:rPr>
        <w:t>นอกจากนี้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กรรมการแต่ละคนดำเนินการประเมินตนเองเป็นรายบุคคลโดยครอบคลุม</w:t>
      </w:r>
      <w:r w:rsidRPr="00703ABF">
        <w:rPr>
          <w:szCs w:val="28"/>
        </w:rPr>
        <w:t xml:space="preserve"> 2</w:t>
      </w:r>
      <w:r w:rsidRPr="00703ABF">
        <w:rPr>
          <w:szCs w:val="28"/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ความรู้และความเข้าใจในการดำรงตำแหน่งเป็นกรรมการ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ผลการปฏิบัติงานของกรรมการ</w:t>
      </w:r>
    </w:p>
    <w:p w:rsidR="00703ABF" w:rsidRPr="00703ABF" w:rsidRDefault="00703ABF" w:rsidP="00703ABF">
      <w:pPr>
        <w:pStyle w:val="ListParagraph"/>
        <w:spacing w:line="380" w:lineRule="exact"/>
        <w:rPr>
          <w:szCs w:val="28"/>
        </w:rPr>
      </w:pPr>
      <w:r w:rsidRPr="00703ABF">
        <w:rPr>
          <w:szCs w:val="28"/>
          <w:cs/>
        </w:rPr>
        <w:t>เลขานุการบริษัทจะแจกจ่ายแบบประเมินแก่กรรมการทุกคนเพื่อให้ดำเนินการประเมินตนเองตามทั้งประการดังกล่าวข้างต้น  โดยให้ส่งแบบฟอร์มที่กรอกข้อมูลครบแล้วและรายงานต่อคณะกรรมการบริษัท</w:t>
      </w:r>
    </w:p>
    <w:p w:rsidR="00703ABF" w:rsidRPr="00703ABF" w:rsidRDefault="00703ABF" w:rsidP="00703ABF">
      <w:pPr>
        <w:pStyle w:val="ListParagraph"/>
        <w:spacing w:line="380" w:lineRule="exact"/>
        <w:ind w:left="1080" w:hanging="360"/>
        <w:rPr>
          <w:szCs w:val="28"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การประเมินผลการปฏิบัติงานของคณะกรรมการชุดย่อย</w:t>
      </w:r>
    </w:p>
    <w:p w:rsidR="00703ABF" w:rsidRPr="00703ABF" w:rsidRDefault="00703ABF" w:rsidP="00703ABF">
      <w:pPr>
        <w:spacing w:line="380" w:lineRule="exact"/>
        <w:ind w:left="720"/>
        <w:rPr>
          <w:rFonts w:hint="cs"/>
          <w:cs/>
        </w:rPr>
      </w:pPr>
      <w:r w:rsidRPr="00703ABF">
        <w:rPr>
          <w:cs/>
        </w:rPr>
        <w:t xml:space="preserve">คณะกรรมการบริษัทดำเนินการประเมินคณะกรรมการชุดย่อยประจำปี </w:t>
      </w: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การประเมินผลการปฏิบัติงานของประธานกรรมการ</w:t>
      </w:r>
      <w:r w:rsidRPr="00703ABF">
        <w:rPr>
          <w:b/>
          <w:bCs/>
        </w:rPr>
        <w:t xml:space="preserve">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>คณะกรรมการบริษัทดำเนินการประเมินประธานกรรมการประจำปีตามแนวทางที่ตลาดหลักทรัพย์แห่งประเทศไทยกำหนด โดยมีหัวข้อในการประเมินครอบคลุมประเด็นดังต่อไปนี้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31"/>
        <w:jc w:val="both"/>
        <w:rPr>
          <w:szCs w:val="28"/>
        </w:rPr>
      </w:pPr>
      <w:r w:rsidRPr="00703ABF">
        <w:rPr>
          <w:szCs w:val="28"/>
          <w:cs/>
        </w:rPr>
        <w:t>ภาวะความเป็นผู้นำ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การวางแผนเชิงกลยุทธ์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การลงมือปฏิบัติตามแผนกลยุทธ์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ผลการดำเนินงานทางการเงิน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ความสัมพันธ์กับคณะกรรมการบริษัท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ความสัมพันธ์ภายนอกองค์กร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การบริหารทรัพยากรบุคคล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การวางแผนเรื่องการสืบทอดตำแหน่ง</w:t>
      </w:r>
    </w:p>
    <w:p w:rsid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ความรู้เกี่ยวกับผลิตภัณฑ์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 xml:space="preserve">บริการ </w:t>
      </w:r>
    </w:p>
    <w:p w:rsidR="00703ABF" w:rsidRDefault="00703ABF" w:rsidP="00703ABF">
      <w:pPr>
        <w:pStyle w:val="ListParagraph"/>
        <w:spacing w:line="380" w:lineRule="exact"/>
        <w:jc w:val="both"/>
        <w:rPr>
          <w:szCs w:val="28"/>
        </w:rPr>
      </w:pPr>
    </w:p>
    <w:p w:rsidR="00703ABF" w:rsidRDefault="00703ABF" w:rsidP="00703ABF">
      <w:pPr>
        <w:ind w:left="426"/>
      </w:pPr>
    </w:p>
    <w:p w:rsidR="00703ABF" w:rsidRDefault="00703ABF" w:rsidP="00703ABF">
      <w:pPr>
        <w:ind w:left="426"/>
      </w:pPr>
    </w:p>
    <w:p w:rsidR="00583E3C" w:rsidRDefault="00583E3C" w:rsidP="00703ABF">
      <w:pPr>
        <w:rPr>
          <w:rFonts w:hint="cs"/>
          <w:b/>
          <w:bCs/>
        </w:rPr>
      </w:pPr>
    </w:p>
    <w:p w:rsidR="00583E3C" w:rsidRDefault="00583E3C" w:rsidP="00703ABF">
      <w:pPr>
        <w:rPr>
          <w:rFonts w:hint="cs"/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lastRenderedPageBreak/>
        <w:t>การกำกับดูแลกิจการที่ดี</w:t>
      </w:r>
    </w:p>
    <w:p w:rsidR="00703ABF" w:rsidRPr="00A309EC" w:rsidRDefault="00703ABF" w:rsidP="00703ABF">
      <w:pPr>
        <w:jc w:val="thaiDistribute"/>
      </w:pPr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 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ซึ่งการดำเนินกิจกรรมการกำกับดูแลกิจการที่ดีระหว่างปีงบประมาณ 2559 ของบริษัทสรุปได้ดังนี้</w:t>
      </w:r>
    </w:p>
    <w:p w:rsidR="00703ABF" w:rsidRPr="00A309EC" w:rsidRDefault="00703ABF" w:rsidP="00703ABF"/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นโยบายกำกับดูแลกิจการที่ดี</w:t>
      </w:r>
    </w:p>
    <w:p w:rsidR="00703ABF" w:rsidRPr="00A309EC" w:rsidRDefault="00703ABF" w:rsidP="00703ABF"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</w:t>
      </w:r>
    </w:p>
    <w:p w:rsidR="00703ABF" w:rsidRPr="00A309EC" w:rsidRDefault="00703ABF" w:rsidP="00703ABF">
      <w:r w:rsidRPr="00A309EC">
        <w:rPr>
          <w:cs/>
        </w:rPr>
        <w:t>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</w:t>
      </w:r>
    </w:p>
    <w:p w:rsidR="00703ABF" w:rsidRPr="00A309EC" w:rsidRDefault="00703ABF" w:rsidP="00703ABF">
      <w:r w:rsidRPr="00A309EC">
        <w:rPr>
          <w:cs/>
        </w:rPr>
        <w:t xml:space="preserve">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</w:t>
      </w:r>
    </w:p>
    <w:p w:rsidR="00703ABF" w:rsidRPr="00A309EC" w:rsidRDefault="00703ABF" w:rsidP="00703ABF">
      <w:r w:rsidRPr="00A309EC">
        <w:rPr>
          <w:cs/>
        </w:rPr>
        <w:t>คณะกรรมการบริษัทได้จัดทำนโยบายการกำกับดูแลกิจการที่ดีไว้ ดังนั้นคณะกรรมการบริษัทจึงได้จัดทำนโยบายกำกับดูแลกิจการซึ่งกรรมการ ผู้บริหาร และพนักงานของบริษัทจะใช้เป็นแนวทางในการทำงาน</w:t>
      </w:r>
    </w:p>
    <w:p w:rsidR="00703ABF" w:rsidRPr="00A309EC" w:rsidRDefault="00703ABF" w:rsidP="00703ABF">
      <w:r w:rsidRPr="00A309EC">
        <w:rPr>
          <w:cs/>
        </w:rPr>
        <w:t>โดยมีเนื้อหาครอบคลุม 5 หมวดดังนี้</w:t>
      </w:r>
    </w:p>
    <w:p w:rsidR="00703ABF" w:rsidRPr="00A309EC" w:rsidRDefault="00703ABF" w:rsidP="00703ABF">
      <w:r w:rsidRPr="00A309EC">
        <w:tab/>
        <w:t xml:space="preserve">1. </w:t>
      </w:r>
      <w:r w:rsidRPr="00A309EC">
        <w:rPr>
          <w:cs/>
        </w:rPr>
        <w:t>สิทธิของผู้ถือหุ้น</w:t>
      </w:r>
    </w:p>
    <w:p w:rsidR="00703ABF" w:rsidRPr="00A309EC" w:rsidRDefault="00703ABF" w:rsidP="00703ABF">
      <w:r w:rsidRPr="00A309EC">
        <w:tab/>
        <w:t xml:space="preserve">2. </w:t>
      </w:r>
      <w:r w:rsidRPr="00A309EC">
        <w:rPr>
          <w:cs/>
        </w:rPr>
        <w:t>การปฏิบัติต่อผู้ถือหุ้นโดยเท่าเทียมกัน</w:t>
      </w:r>
    </w:p>
    <w:p w:rsidR="00703ABF" w:rsidRPr="00A309EC" w:rsidRDefault="00703ABF" w:rsidP="00703ABF">
      <w:pPr>
        <w:rPr>
          <w:cs/>
        </w:rPr>
      </w:pPr>
      <w:r w:rsidRPr="00A309EC">
        <w:tab/>
        <w:t xml:space="preserve">3. </w:t>
      </w:r>
      <w:r w:rsidRPr="00A309EC">
        <w:rPr>
          <w:cs/>
        </w:rPr>
        <w:t>บทบาทหน้าที่ของผู้มีส่วนได้ส่วนเสีย</w:t>
      </w:r>
    </w:p>
    <w:p w:rsidR="00703ABF" w:rsidRPr="00A309EC" w:rsidRDefault="00703ABF" w:rsidP="00703ABF">
      <w:r w:rsidRPr="00A309EC">
        <w:tab/>
        <w:t xml:space="preserve">4. </w:t>
      </w:r>
      <w:r w:rsidRPr="00A309EC">
        <w:rPr>
          <w:cs/>
        </w:rPr>
        <w:t>การเปิดเผยข้อมูลและความโปร่งใส</w:t>
      </w:r>
    </w:p>
    <w:p w:rsidR="00703ABF" w:rsidRPr="00A309EC" w:rsidRDefault="00703ABF" w:rsidP="00703ABF">
      <w:r w:rsidRPr="00A309EC">
        <w:tab/>
        <w:t xml:space="preserve">5. </w:t>
      </w:r>
      <w:r w:rsidRPr="00A309EC">
        <w:rPr>
          <w:cs/>
        </w:rPr>
        <w:t>ความรับผิดชอบของคณะกรรมการบริษัท</w:t>
      </w:r>
    </w:p>
    <w:p w:rsidR="00703ABF" w:rsidRPr="00A309EC" w:rsidRDefault="00703ABF" w:rsidP="00703ABF"/>
    <w:p w:rsidR="00703ABF" w:rsidRPr="00A309EC" w:rsidRDefault="00703ABF" w:rsidP="00703ABF">
      <w:r w:rsidRPr="00A309EC">
        <w:t xml:space="preserve">1) </w:t>
      </w:r>
      <w:r w:rsidRPr="00A309EC">
        <w:rPr>
          <w:cs/>
        </w:rPr>
        <w:t>เข้าใจและเคารพสิทธิในการครอบครองของผู้ถือหุ้น เช่น การค้าหรือการโอนหุ้น การรับส่วนแบ่งผลกำไรจากบริษัท การได้รับข้อมูลอย่างเพียงพอจากบริษัท การเข้าร่วมการประชุมผู้ถือหุ้นเพื่อออกเสียงแต่งตั้งและถอดถอนกรรมการ การแต่งตั้งผู้ตรวจสอบบัญชี และเรื่องอื่นใดที่ส่งผลต่อบริษัท เช่น การจัดสรรเงินปันผล การกำหนดหรือแก้ไขข้อบังคับของบริษัทและหนังสือบริคณห์สนธิ การลดหรือเพิ่มทุน และการอนุมัติเป็นกรณีพิเศษต่าง ๆ เป็นต้น</w:t>
      </w:r>
    </w:p>
    <w:p w:rsidR="00703ABF" w:rsidRPr="00A309EC" w:rsidRDefault="00703ABF" w:rsidP="00703ABF">
      <w:r w:rsidRPr="00A309EC">
        <w:t xml:space="preserve">2) </w:t>
      </w:r>
      <w:r w:rsidRPr="00A309EC">
        <w:rPr>
          <w:cs/>
        </w:rPr>
        <w:t>ปฏิบัติต่อผู้ถือหุ้นอย่างเท่าเทียมและยุติธรรม ยกตัวอย่างเช่น ให้โอกาสผู้ถือหุ้นส่วนน้อยเสนอชื่อผู้เข้ารับตำแหน่งกรรมการล่วงหน้าในเวลาอันสมควร ให้โอกาสผู้ถือหุ้นที่ไม่ได้เข้าร่วมประชุมในการใช้สิทธิให้ผู้รับมอบอำนาจเข้าร่วมประชุมและออกเสียง ให้โอกาสผู้ถือหุ้นส่วนน้อยเสนอวาระเพิ่มเติมก่อนการประชุมผู้ถือหุ้น เป็นต้น</w:t>
      </w:r>
    </w:p>
    <w:p w:rsidR="00703ABF" w:rsidRPr="0074430B" w:rsidRDefault="00703ABF" w:rsidP="00703ABF">
      <w:r w:rsidRPr="0074430B">
        <w:t xml:space="preserve">3) </w:t>
      </w:r>
      <w:r w:rsidRPr="0074430B">
        <w:rPr>
          <w:cs/>
        </w:rPr>
        <w:t>ดำเนินการป้องกันไม่ให้กรรมการและผู้บริหารใช้ข้อมูลภายในเพื่อประโยชน์ของตนเองหรือผู้อื่นโดยไม่ถูกต้อง ซึ่งจะเป็นการเอาเปรียบผู้ถือหุ้นรายอื่น เช่น การซื้อขายหลักทรัพย์โดยใช้ข้อมูลภายใน หรือการเปิดเผยข้อมูลภายในแก่บุคคลใดๆ ที่เกี่ยวข้องกับกรรมการและผู้บริหาร ซึ่งถือเป็นการเอาเปรียบหรืออาจก่อให้เกิดความเสียหายต่อผู้ถือหุ้นโดยรวม เป็นต้น</w:t>
      </w:r>
    </w:p>
    <w:p w:rsidR="00703ABF" w:rsidRPr="0074430B" w:rsidRDefault="00703ABF" w:rsidP="00703ABF">
      <w:r w:rsidRPr="0074430B">
        <w:t xml:space="preserve">4) </w:t>
      </w:r>
      <w:r w:rsidRPr="0074430B">
        <w:rPr>
          <w:cs/>
        </w:rPr>
        <w:t>ดำเนินการเพื่ออนุญาตให้กรรมการและผู้บริหารของบริษัทเปิดเผยข้อมูลผลประโยชน์ของตนและผู้ที่เกี่ยวข้องเพื่อให้คณะกรรมการบริษัทสามารถพิจารณาได้ว่าธุรกรรมใดของบริษัทที่ขัดต่อผลประโยชน์และสามารถตัดสินใจเพื่อประโยชน์ของบริษัทโดยรวมได้</w:t>
      </w:r>
    </w:p>
    <w:p w:rsidR="00703ABF" w:rsidRPr="0074430B" w:rsidRDefault="00703ABF" w:rsidP="00703ABF">
      <w:r w:rsidRPr="0074430B">
        <w:rPr>
          <w:cs/>
        </w:rPr>
        <w:lastRenderedPageBreak/>
        <w:t>อย่างไรก็ตาม กรรมการและผู้บริหารซึ่งมีผลประโยชน์จากธุรกรรมของบริษัทจะไม่มีส่วนในการตัดสินใจเรื่องธุรกรรมดังกล่าว</w:t>
      </w:r>
    </w:p>
    <w:p w:rsidR="00703ABF" w:rsidRPr="0074430B" w:rsidRDefault="00703ABF" w:rsidP="00703ABF">
      <w:pPr>
        <w:rPr>
          <w:cs/>
        </w:rPr>
      </w:pPr>
      <w:r w:rsidRPr="0074430B">
        <w:t xml:space="preserve">5) </w:t>
      </w:r>
      <w:r w:rsidRPr="0074430B">
        <w:rPr>
          <w:cs/>
        </w:rPr>
        <w:t xml:space="preserve">ดำเนินการตามกฎหมายหรือข้อตกลงที่ทำกับบริษัทโดยคำนึงถึงผู้มีส่วนได้ส่วนเสียทุกกลุ่ม ซึ่งรวมถึงผู้ถือหุ้น ลูกค้า คู่ค้า คู่แข่ง เจ้าหนี้ และสังคม โดยไม่ได้รับอิทธิพลจากความต้องการส่วนตัว ของครอบครัว ญาติ หรือผู้อื่นซึ่งรู้จักเป็นการส่วนตัว </w:t>
      </w:r>
    </w:p>
    <w:p w:rsidR="00703ABF" w:rsidRPr="0074430B" w:rsidRDefault="00703ABF" w:rsidP="00703ABF">
      <w:r w:rsidRPr="0074430B">
        <w:t xml:space="preserve">6) </w:t>
      </w:r>
      <w:r w:rsidRPr="0074430B">
        <w:rPr>
          <w:cs/>
        </w:rPr>
        <w:t>ประกอบธุรกิจโดยเน้นความสำคัญเรื่องความน่าเชื่อถือและความซื่อสัตย์ กรรมการและผู้บริหารต้องปฏิบัติงานของตนและปฏิบัติต่อบริษัทและผู้มีส่วนได้ส่วนเสียทุกกลุ่มด้วยความซื่อสัตย์ โปร่งใส และเป็นธรรม</w:t>
      </w:r>
    </w:p>
    <w:p w:rsidR="00703ABF" w:rsidRPr="0074430B" w:rsidRDefault="00703ABF" w:rsidP="00703ABF">
      <w:r w:rsidRPr="0074430B">
        <w:t xml:space="preserve">7) </w:t>
      </w:r>
      <w:r w:rsidRPr="0074430B">
        <w:rPr>
          <w:cs/>
        </w:rPr>
        <w:t>หลีกเลี่ยงธุรกรรมที่มีส่วนเกี่ยวข้องกับผู้มีส่วนได้ส่วนเสีย/นิติบุคคลที่เกี่ยวข้องซึ่งอาจเป็นเหตุให้ขัดผลประโยชน์กับบริษัท</w:t>
      </w:r>
    </w:p>
    <w:p w:rsidR="00703ABF" w:rsidRPr="00A309EC" w:rsidRDefault="00703ABF" w:rsidP="00703ABF">
      <w:r w:rsidRPr="00A309EC">
        <w:t xml:space="preserve">8) </w:t>
      </w:r>
      <w:r w:rsidRPr="00A309EC">
        <w:rPr>
          <w:cs/>
        </w:rPr>
        <w:t>ดำเนินการให้ผู้มีส่วนได้ส่วนเสียทุกกลุ่มมีช่องทางและขั้นตอนปฏิบัติในการรายงานหรือส่งคำร้องเรียนถึงคณะกรรมการบริษัทว่าด้วยการกระทำผิดกฎหมาย ความถูกต้องของรายงานทางการเงิน ระบบควบคุมภายในที่บกพร่อง หรือเรื่องที่ผิดต่อหลักจริยธรรม รวมถึงสิทธิของผู้แจ้งเบาะแสต่อกลไกการคุ้มครอง</w:t>
      </w:r>
    </w:p>
    <w:p w:rsidR="00703ABF" w:rsidRPr="00A309EC" w:rsidRDefault="00703ABF" w:rsidP="00703ABF">
      <w:r w:rsidRPr="00A309EC">
        <w:t xml:space="preserve">9) </w:t>
      </w:r>
      <w:r w:rsidRPr="00A309EC">
        <w:rPr>
          <w:cs/>
        </w:rPr>
        <w:t>ดำเนินการด้านความรับผิดชอบทางสังคม โดยเฉพาะเรื่องที่ส่งผลกระทบโดยตรงต่อธุรกิจโดยคำนึงถึงปัจจัยด้านสิ่งแวดล้อมและด้านสังคมเพื่อการพัฒนาที่ยั่งยืน</w:t>
      </w:r>
    </w:p>
    <w:p w:rsidR="00703ABF" w:rsidRPr="00A309EC" w:rsidRDefault="00703ABF" w:rsidP="00703ABF">
      <w:r w:rsidRPr="00A309EC">
        <w:t xml:space="preserve">10) </w:t>
      </w:r>
      <w:r w:rsidRPr="00A309EC">
        <w:rPr>
          <w:cs/>
        </w:rPr>
        <w:t>ดำเนินการเรื่องการเปิดเผยข้อมูลและข่าวสารให้ถูกต้องและทันเวลาเพื่อที่ผู้มีส่วนได้ส่วนเสียสามารถรับข้อมูลที่แสดงผลการดำเนินงานของบริษัท สถานะทางการเงิน และการพัฒนาที่สำคัญ ให้สอดคล้องตามเกณฑ์ของสำนักงานคณะกรรมการกำกับหลักทรัพย์และตลาดหลักทรัพย์แห่งประเทศไทย</w:t>
      </w:r>
    </w:p>
    <w:p w:rsidR="00703ABF" w:rsidRPr="00A309EC" w:rsidRDefault="00703ABF" w:rsidP="00703ABF">
      <w:r w:rsidRPr="00A309EC">
        <w:t xml:space="preserve">11) </w:t>
      </w:r>
      <w:r w:rsidRPr="00A309EC">
        <w:rPr>
          <w:cs/>
        </w:rPr>
        <w:t>ดำเนินการต่อต้านการคอร์รัปชั่น การฉ้อฉล การละเมิดสิทธิในทรัพย์สินทางปัญญาหรือลิขสิทธิ์ และเคารพกฎหมายและสิทธิมนุษยชน</w:t>
      </w:r>
    </w:p>
    <w:p w:rsidR="00703ABF" w:rsidRPr="00A309EC" w:rsidRDefault="00703ABF" w:rsidP="00703ABF">
      <w:r w:rsidRPr="00A309EC">
        <w:t xml:space="preserve">12) </w:t>
      </w:r>
      <w:r w:rsidRPr="00A309EC">
        <w:rPr>
          <w:cs/>
        </w:rPr>
        <w:t>ดำเนินการเพื่อให้แน่ใจว่าระบบควบคุมภายในและขั้นตอนการกำกับดูแลมีประสิทธิภาพ</w:t>
      </w:r>
    </w:p>
    <w:p w:rsidR="00703ABF" w:rsidRPr="00A309EC" w:rsidRDefault="00703ABF" w:rsidP="00703ABF">
      <w:r w:rsidRPr="00A309EC">
        <w:t xml:space="preserve">13) </w:t>
      </w:r>
      <w:r w:rsidRPr="00A309EC">
        <w:rPr>
          <w:cs/>
        </w:rPr>
        <w:t>คณะกรรมการบริษัทจะควบคุมการบริหารจัดการโดยรวมของบริษัทให้เป็นไปตามนโยบายการกำกับดูแลกิจการที่ดี อันได้แก่ สิทธิของผู้ถือหุ้น การปฏิบัติต่อผู้ถือหุ้นโดยเท่าเทียมกัน บทบาทหน้าที่ของผู้มีส่วนได้ส่วนเสีย การเปิดเผยข้อมูลและความโปร่งใส และความรับผิดชอบของคณะกรรมการบริษัท</w:t>
      </w:r>
    </w:p>
    <w:p w:rsidR="00703ABF" w:rsidRPr="00A309EC" w:rsidRDefault="00703ABF" w:rsidP="00703ABF"/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สิทธิของผู้ถือหุ้น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บริษัทตระหนักดีว่าผู้ถือหุ้นทุกคนเป็นเจ้าของบริษัท และควรได้รับการปฏิบัติอย่างเป็นธรรมและเท่าเทียมกันตามกฎหมายและกฎระเบียบทั้งหมดที่เกี่ยวข้อง บริษัทเคารพและปกป้องสิทธิของผู้ถือหุ้นเสมอ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สิทธิในการเข้าร่วมประชุมผู้ถือหุ้นและออกเสียงลงมติ</w:t>
      </w:r>
    </w:p>
    <w:p w:rsidR="00A309EC" w:rsidRDefault="00703ABF" w:rsidP="0074430B">
      <w:pPr>
        <w:spacing w:line="380" w:lineRule="exact"/>
        <w:rPr>
          <w:rFonts w:eastAsia="Tahoma"/>
          <w:bCs/>
        </w:rPr>
      </w:pPr>
      <w:r w:rsidRPr="00A309EC">
        <w:rPr>
          <w:rFonts w:eastAsia="Tahoma"/>
          <w:cs/>
        </w:rPr>
        <w:t>บริษัทจัดประชุมสามัญผู้ถือหุ้นประจำปี (ประชุมผู้ถือหุ้น) ปีละหนึ่งครั้งภายในสี่เดือนนับแต่วันสิ้นสุดรอบระยะเวลาบัญชีตามกฎหมาย กฎระเบียบ และการปฏิบัติงานที่เหมาะสม  ในปี 201</w:t>
      </w:r>
      <w:r w:rsidR="004A226C">
        <w:rPr>
          <w:rFonts w:eastAsia="Tahoma" w:hint="cs"/>
          <w:cs/>
        </w:rPr>
        <w:t>7</w:t>
      </w:r>
      <w:r w:rsidRPr="00A309EC">
        <w:rPr>
          <w:rFonts w:eastAsia="Tahoma"/>
          <w:cs/>
        </w:rPr>
        <w:t xml:space="preserve"> บริษัทได้จัดประชุมผู้ถือหุ้น (ครั้งที่ 1/25</w:t>
      </w:r>
      <w:r w:rsidR="004A226C">
        <w:rPr>
          <w:rFonts w:eastAsia="Tahoma" w:hint="cs"/>
          <w:cs/>
        </w:rPr>
        <w:t>60</w:t>
      </w:r>
      <w:r w:rsidRPr="00A309EC">
        <w:rPr>
          <w:rFonts w:eastAsia="Tahoma"/>
          <w:cs/>
        </w:rPr>
        <w:t>) เมื่อวันที่ 2</w:t>
      </w:r>
      <w:r w:rsidR="004A226C">
        <w:rPr>
          <w:rFonts w:eastAsia="Tahoma" w:hint="cs"/>
          <w:cs/>
        </w:rPr>
        <w:t>7</w:t>
      </w:r>
      <w:r w:rsidRPr="00A309EC">
        <w:rPr>
          <w:rFonts w:eastAsia="Tahoma"/>
          <w:cs/>
        </w:rPr>
        <w:t xml:space="preserve"> มกราคม 25</w:t>
      </w:r>
      <w:r w:rsidR="004A226C">
        <w:rPr>
          <w:rFonts w:eastAsia="Tahoma" w:hint="cs"/>
          <w:cs/>
        </w:rPr>
        <w:t>60</w:t>
      </w:r>
      <w:r w:rsidRPr="00A309EC">
        <w:rPr>
          <w:rFonts w:eastAsia="Tahoma"/>
          <w:cs/>
        </w:rPr>
        <w:t xml:space="preserve"> เวลา 14.00 น.  ณ ห้อง</w:t>
      </w:r>
      <w:r w:rsidR="004A226C">
        <w:rPr>
          <w:rFonts w:eastAsia="Tahoma" w:hint="cs"/>
          <w:cs/>
        </w:rPr>
        <w:t>ทิวลิป</w:t>
      </w:r>
      <w:r w:rsidRPr="00A309EC">
        <w:rPr>
          <w:rFonts w:eastAsia="Tahoma"/>
          <w:cs/>
        </w:rPr>
        <w:t xml:space="preserve"> โรงแรมรามาการ์เด้นส์ เลขที่ 9/9 ถนนวิภาวดีรังสิต บางเขน กรุงเทพฯ ดังต่อไปนี้</w:t>
      </w:r>
    </w:p>
    <w:p w:rsidR="0074430B" w:rsidRDefault="0074430B" w:rsidP="0074430B">
      <w:pPr>
        <w:spacing w:line="380" w:lineRule="exact"/>
        <w:rPr>
          <w:rFonts w:eastAsia="Tahoma"/>
          <w:b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ก่อนวันประชุม</w:t>
      </w:r>
    </w:p>
    <w:p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>บริษัทเลือกและจัดสถานที่ประชุมดังกล่าวข้างต้นเพื่อให้สะดวกแก่ผู้ถือหุ้นในการเข้าร่วมประชุมผู้ถือหุ้น  นอกจากนี้ บริษัทใช้ห้องที่มีอุปกรณ์ครบครันและสะดวกสบายสำหรับประชุมผู้ถือหุ้นเพื่ออำนวยควมสะดวกให้ผู้ถือหุ้นซักถามหรือให้</w:t>
      </w:r>
      <w:r w:rsidRPr="00A309EC">
        <w:rPr>
          <w:szCs w:val="28"/>
          <w:cs/>
        </w:rPr>
        <w:lastRenderedPageBreak/>
        <w:t>ข้อเสนอแนะอย่างราบรื่นและมีประสิทธิภาพ  บริษัทส่งจดหมายแจ้งประชุมผู้ถือหุ้นทางไปรษณีย์ 21 วันก่อนวันประชุมเพื่อให้ผู้ถือหุ้นมีเวลาพอที่จะศึกษาและตรวจสอบรายละเอียดวาระการประชุมและข้อมูลที่เกี่ยวข้องที่เขียนไว้ในจดหมายแจ้งประชุม  บริษัทจะจัดทำจดหมายแจ้งประชุมทั้งในภาษาไทยและภาษาอังกฤษเพื่อความสะดวกของผู้ถือหุ้นชาวต่างชาติ</w:t>
      </w:r>
      <w:r w:rsidRPr="00A309EC">
        <w:rPr>
          <w:rFonts w:eastAsia="Tahoma"/>
          <w:szCs w:val="28"/>
          <w:cs/>
        </w:rPr>
        <w:t xml:space="preserve"> 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ในวันประชุม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ประธานคณะกรรมการบริหารจะเป็นประธานการประชุมผู้ถือหุ้น  ก่อนที่จะมีการอภิปรายรายการในวาระการประชุม จะมีการแจ้งองค์ประชุมให้ทราบอย่างชัดเจน  กรรมการบริหารทุกคน (8 คนจากทั้งหมด 8 คน (100%)) เข้าร่วมประชุม ซึ่งรวมถึงประธานคณะกรรมการบริหาร คณะกรรมการตรวจสอบ และประธานบริษัท  เนื่องจากผู้ตรวจสอบภายนอกเข้าร่วมประชุมด้วย ผู้ถือหุ้นสามารถนำเสนอความคิดเห็น คำถาม ข้อเสนอแนะ และคำแนะนำด้วยความคาดหวังสูงว่าจะได้รับความเห็น คำตอบ ความคิดเห็นแย้ง และการอภิปรายจากผู้บริหารและผู้เชี่ยวชาญบนพื้นฐานความเข้าใจอย่างแท้จริง ประธานฯสามารถดำเนินการประชุมผู้ถือหุ้นที่สอดคล้องกับกฎหมาย, กฎระเบียบ, และวิธีปฏิบัติที่ดีที่สุดทั้งหมดที่เกี่ยวข้อง ดังนั้นจึงไม่มีผู้ถือหุ้นคนใดถูกรบกวนหรือแทรกแซงจากการใช้สิทธิ์ของเขา/ของเธอในฐานะผู้ถือหุ้น</w:t>
      </w:r>
    </w:p>
    <w:p w:rsidR="00703ABF" w:rsidRPr="00A309EC" w:rsidRDefault="00703ABF" w:rsidP="00703ABF">
      <w:pPr>
        <w:spacing w:line="360" w:lineRule="auto"/>
        <w:rPr>
          <w:rFonts w:eastAsia="Tahoma"/>
          <w:bCs/>
          <w:cs/>
        </w:rPr>
      </w:pPr>
      <w:r w:rsidRPr="00A309EC">
        <w:rPr>
          <w:rFonts w:eastAsia="Tahoma"/>
          <w:bCs/>
          <w:cs/>
        </w:rPr>
        <w:t xml:space="preserve">     </w:t>
      </w: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หลังวันประชุม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ได้มีการทำรายงานการประชุมผู้ถือหุ้นที่บันทึกมติทั้งหมดที่เกิดขึ้นในการประชุม และส่งรายงานการประชุมนี้ไปยังตลาดหลักทรัพย์แห่งประเทศไทย (SET) อย่างเหมาะสม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สิทธินอกเหนือจากสิทธิออกเสียงลงมติ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บริษัทให้ผู้ถือหุ้นมีสิทธินอกเหนือจากสิทธิออกเสียงลงมติ ดังต่อไปนี้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สิทธิในการรับใบหุ้น สิทธิที่จะถือว่าเป็นผู้ถือหุ้น, สิทธิในการขาย, ซื้อ, โอนหุ้น หรือสิทธิในการตรวจสอบบันทึกผู้ถือหุ้น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สิทธิที่จะได้รับการแจ้งผลการดำเนินงานและผลการเงินและนโยบายการบริหาร ฯลฯ จากบริษัทในเวลาที่เหมาะสมและเพียงพอ และการเข้าถึงข้อมูลอื่นๆ ของบริษัท เช่น รายงานการประชุมผู้ถือหุ้น ฯลฯ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สิทธิที่จะได้รับเงินปันผลอย่างเท่าเทียมกัน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สิทธิที่จะได้รับทางเลือกอย่างเท่าเทียมกันในกรณีที่มีการเพิ่มทุนด้วยการออกหุ้น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สิทธิในการเข้าร่วมประชุมผู้ถือหุ้น สิทธิในการนำเสนอความคิดเห็นและให้ข้อเสนอแนะเกี่ยวกับหัวข้อที่ประชุม และออกเสียงลงมติในการตัดสินใจเรื่องที่สำคัญของบริษัท เช่น เงินปันผล การแต่งตั้งหรือการเลิกจ้างกรรมการบริหารของบริษัทและอนุมัติค่าตอบแทนของกรรมการฯ การแต่งตั้งผู้สอบบัญชีและอนุมัติค่าตอบแทนของผู้สอบบัญชี ฯลฯ;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สิทธิในการตรวจสอบการบริหารของคณะกรรมการบริหาร เช่น ตรวจสอบหนังสือและบันทึกของบริษัท ผ่านเอกสารที่เป็นทางการของบริษัทที่นำออกสู่สาธารณะ ซึ่งรวมถึงรายงานประจำปี รายงานในแบบฟอร์ม 56-1 ฯลฯ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สิทธิที่จะได้รับการแก้ไขหรือการทำให้ถูกต้องหากมีการละเมิดสิทธิของตน</w:t>
      </w:r>
    </w:p>
    <w:p w:rsidR="00A309EC" w:rsidRDefault="00A309E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lastRenderedPageBreak/>
        <w:t>ในปี 25</w:t>
      </w:r>
      <w:r w:rsidR="004A226C">
        <w:rPr>
          <w:rFonts w:eastAsia="Tahoma" w:hint="cs"/>
          <w:cs/>
        </w:rPr>
        <w:t>60</w:t>
      </w:r>
      <w:r w:rsidRPr="00A309EC">
        <w:rPr>
          <w:rFonts w:eastAsia="Tahoma"/>
          <w:cs/>
        </w:rPr>
        <w:t xml:space="preserve"> บริษัทไม่มีการกระทำที่ไปละเมิดสิทธิของผู้ถือหุ้น เช่น ไม่ได้ขัดขวางหรือรบกวนการสื่อสารระหว่างผู้ถือหุ้นคนหนึ่งคนใดกับผู้ถือหุ้นคนอื่นๆ และไม่ได้เพิ่มหรือเปลี่ยนวาระการประชุมผู้ถือหุ้นใดๆ โดยไม่แจ้งให้ผู้ถือหุ้นทราบล่วงหน้า</w:t>
      </w:r>
    </w:p>
    <w:p w:rsidR="00703ABF" w:rsidRPr="00A309EC" w:rsidRDefault="00703ABF" w:rsidP="00703ABF"/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การปฏิบัติต่อผู้ถือหุ้นอย่างเท่าเทียมกัน</w:t>
      </w:r>
    </w:p>
    <w:p w:rsidR="00703ABF" w:rsidRDefault="00703ABF" w:rsidP="00703ABF">
      <w:pPr>
        <w:spacing w:line="400" w:lineRule="exact"/>
        <w:rPr>
          <w:rFonts w:hint="cs"/>
        </w:rPr>
      </w:pPr>
      <w:r w:rsidRPr="00A309EC">
        <w:rPr>
          <w:rFonts w:eastAsia="Tahoma"/>
          <w:cs/>
        </w:rPr>
        <w:t>บริษัทเคารพและให้ความมั่นใจในเรื่องการปฏิบัติต่อผู้ถือหุ้นทุกคนอย่างเท่าเทียมกันและยุติธรรม  ไม่ว่าจะเป็นผู้ถือหุ้นรายใหญ่หรือรายเล็ก ถือหุ้นจำนวนมากหรือจำนวนน้อย เป็นคนต่างชาคิหรือคนในประเทศ บุคคลหรือสถาบัน บริษัทให้พวกเขามีสิทธิเท่ากัน  นโยบายการปฏิบัติอย่างเท่าเทียมกันนี้ของบริษัท รวมถึงหลักการ “หนึ่งหุ้น หนึ่งเสียง”</w:t>
      </w:r>
    </w:p>
    <w:p w:rsidR="00583E3C" w:rsidRPr="00A309EC" w:rsidRDefault="00583E3C" w:rsidP="00703ABF">
      <w:pPr>
        <w:spacing w:line="400" w:lineRule="exact"/>
        <w:rPr>
          <w:cs/>
        </w:rPr>
      </w:pPr>
      <w:r>
        <w:rPr>
          <w:rFonts w:hint="cs"/>
          <w:cs/>
        </w:rPr>
        <w:t>นอกจากนี้ บริษัทฯ ได้เปิดโอกาสให้มีการเพิ่มวาระการประชุมผู้ถือหุ้น และเสนอชื่อผู้มีสิทธิ์ได้รับการแต่งตั้งเป้นกรรมการบริษัทฯเป็นการล่วงหน้า โดยเปิดให้มีการเสนอโดยใช้ช่องทางผ่านทางเวบไซท์ของบริษัท ระยะเวลาตั้งแต่ วันที่ 1 กรกฎาคม 2560 ถึง วันที่ 30 กันยายน 2560 แต่ยังไม่มีผู้ถือหุ้นท่านใดใช้สิทธิ์ในการเสนอวาระดังกล่าว</w:t>
      </w:r>
    </w:p>
    <w:p w:rsidR="00703ABF" w:rsidRPr="00A309EC" w:rsidRDefault="00703ABF" w:rsidP="00703ABF">
      <w:pPr>
        <w:spacing w:line="400" w:lineRule="exact"/>
        <w:rPr>
          <w:cs/>
        </w:rPr>
      </w:pPr>
    </w:p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การป้องกันการใช้ข้อมูลภายใน</w:t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</w:p>
    <w:p w:rsidR="00703ABF" w:rsidRPr="00A309EC" w:rsidRDefault="00703ABF" w:rsidP="00703ABF">
      <w:pPr>
        <w:spacing w:line="400" w:lineRule="exact"/>
        <w:rPr>
          <w:cs/>
        </w:rPr>
      </w:pPr>
      <w:r w:rsidRPr="00A309EC">
        <w:rPr>
          <w:rFonts w:eastAsia="Tahoma"/>
          <w:cs/>
        </w:rPr>
        <w:t>บริษัทมีนโยบายและกลไกในการควบคุมการใช้ข้อมูลภายในโดยกรรมการบริษัทและผู้บริหารเพื่อประโยชน์ของตัวเอง เช่น การแจ้งผู้บริหารให้ทราบเกี่ยวกับหน้าที่ของพวกเขาในการรายงานหุ้นของบริษัทที่พวกเขาถือและเกี่ยวกับค่าปรับตามพระราชบัญญัติหลักทรัพย์และตลาดหลักทรัพย์ พ.ศ. 2535 และกฎระเบียบและข้อบังคับของตลาดหลักทรัพย์แห่งประเทศไทย  ซึ่งรวมถึงการห้ามกรรมการบริษัทและผู้บริหารเป็นหุ้นส่วนหรือถือหุ้นบริษัทที่ดำเนินธุรกิจเดียวกัน  นอกจากนี้ กรรมการบริษัทและผู้บริหารต้องไม่ขายหรือซื้อสินทรัพย์ของบริษัท หรือการดำเนินธุรกิจใด ๆ กับบริษัท  หากมีผลประโยชน์ใด ๆ จากการทำสัญญาใดๆ ของบริษัท หรือจากการเปลี่ยนแปลงในหุ้นของบริษัทที่พวกเขาถือ พวกเขาจะต้องแจ้งให้บริษัททราบโดยไม่ชักช้า  นอกจากนี้ บริษัทยังมีนโยบายกำหนดให้กรรมการบริษัทและผู้บริหารต้องแจ้งให้คณะกรรมการบริษัทหรือผู้แทนอย่างน้อยหนึ่งวันก่อนที่พวกเขาจะซื้อขายหุ้นของบริษัท</w:t>
      </w:r>
      <w:r w:rsidR="005C69DD">
        <w:rPr>
          <w:rFonts w:hint="cs"/>
          <w:cs/>
        </w:rPr>
        <w:t xml:space="preserve"> ตลอดช่วงปี 2560 ไม่พบว่ามีการซื้อขายหุ้นของบริษัทฯ โดยผู้ที่อยู่วงใน หรือ </w:t>
      </w:r>
      <w:r w:rsidR="005C69DD">
        <w:t xml:space="preserve">Insider </w:t>
      </w:r>
      <w:r w:rsidR="005C69DD">
        <w:rPr>
          <w:rFonts w:hint="cs"/>
          <w:cs/>
        </w:rPr>
        <w:t xml:space="preserve">เช่น กรรมการบริษัทฯ และ/หรือ ผู้บริหารระดับสูงในบริษัทฯ แต่อย่างใด </w:t>
      </w:r>
    </w:p>
    <w:p w:rsidR="00703ABF" w:rsidRPr="00A309EC" w:rsidRDefault="00703ABF" w:rsidP="00703ABF">
      <w:pPr>
        <w:rPr>
          <w:rFonts w:hint="cs"/>
        </w:rPr>
      </w:pPr>
    </w:p>
    <w:p w:rsidR="00C30A9E" w:rsidRPr="00C30A9E" w:rsidRDefault="00703ABF" w:rsidP="00C30A9E">
      <w:pPr>
        <w:pStyle w:val="NoSpacing"/>
        <w:rPr>
          <w:b/>
          <w:bCs/>
          <w:szCs w:val="28"/>
        </w:rPr>
      </w:pPr>
      <w:r w:rsidRPr="00C30A9E">
        <w:rPr>
          <w:b/>
          <w:bCs/>
          <w:szCs w:val="28"/>
          <w:cs/>
        </w:rPr>
        <w:t>บทบาทของผู้มีส่วนได้เสีย</w:t>
      </w:r>
    </w:p>
    <w:p w:rsidR="00703ABF" w:rsidRPr="00C30A9E" w:rsidRDefault="00703ABF" w:rsidP="00C30A9E">
      <w:pPr>
        <w:pStyle w:val="NoSpacing"/>
        <w:rPr>
          <w:szCs w:val="28"/>
        </w:rPr>
      </w:pPr>
      <w:r w:rsidRPr="00C30A9E">
        <w:rPr>
          <w:szCs w:val="28"/>
          <w:cs/>
        </w:rPr>
        <w:t>บุคคลหลายคนผู้มีความเกี่ยวข้องกับบริษัท ทุกคนมีส่วนช่วยสนับสนุนความสำเร็จโดยรวมของเราในระดับมากบ้างน้อยบ้าง  การมีส่วนช่วยสนับสนุนของคนเหล่านี้เป็นสิ่งสำคัญและสมควรได้รับการยอมรับ ด้วยการทำให้มั่นใจว่า บริษัทให้การพิจารณาสิทธิของลูกจ้างอย่างพอเพียง  ผู้มีส่วนได้เสียนี้รวมถึงเจ้าหนี้ ภาครัฐและภาคเอกชน บริษัทในเครือ รวมทั้งผู้บริหารบริษัท พนักงานประจำที่สำนักงาน และลูกจ้าง  ทุกคนมีส่วนช่วยสนับสนุนความสำเร็จสูงสุดของบริษัท</w:t>
      </w:r>
    </w:p>
    <w:p w:rsidR="00A309EC" w:rsidRPr="00A309EC" w:rsidRDefault="00A309EC" w:rsidP="00703ABF">
      <w:pPr>
        <w:spacing w:line="380" w:lineRule="exact"/>
        <w:rPr>
          <w: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พนักงาน</w:t>
      </w:r>
    </w:p>
    <w:p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>นโยบายบริษัทคือการรักษาพนักงานเพื่อให้บรรลุมาตรฐานคุณภาพสินค้าที่เหมาะสมที่สุด พนักงานทุกคนได้รับค่าตอบแทนที่เหมาะสมสำหรับความพยายามของตน  การจ่ายค่าจ้างของบริษัทรวมถึงค่าแรงขั้นต่ำ ค่าทำงานล่วงเวลา และสวัสดิการอื่นๆ ตามที่กฎหมายกำหนด และเป็นไปตามข้อกำหนดทางกฎหมายทั้งหมด กองทุนสำรองเลี้ยงชีพเป็นหนึ่งในโครงการผลประโยชน์ระยะยาวที่สำคัญที่บริษัทมอบให้กับลูกจ้างเพื่อช่วยให้ลูกจ้างออมเงินส่วนหนึ่งของเงินเดือนสำหรับกรณีเกษียณอายุ ทุพพลภาพ เจ็บป่วย หรือว่างงาน นอกจากนี้ บริษัทยังปฎิบัติตามกฎหมายและกฎระเบียบเกี่ยวกับอาชีวอนา</w:t>
      </w:r>
      <w:r w:rsidRPr="00A309EC">
        <w:rPr>
          <w:szCs w:val="28"/>
          <w:cs/>
        </w:rPr>
        <w:lastRenderedPageBreak/>
        <w:t xml:space="preserve">มัยและความปลอดภัยอย่างสม่ำเสมอและเคร่งครัด สร้างสภาพแวดล้อมการทำงานที่ปลอดภัย ส่งเสริมการมีสุขภาพดี ป้องกันการบาดเจ็บและโรคที่เกิดจากการทำงาน และคุ้มครองลูกจ้างและผู้ที่เกี่ยวข้องจากกิจกรรมที่เป็นอันตราย เช่น เหตุการณ์ที่ก่อให้เกิดการสูญเสียชีวิต, ทรัพย์สิน, และกระบวนการผลิต  </w:t>
      </w:r>
      <w:r w:rsidRPr="00A309EC">
        <w:rPr>
          <w:rFonts w:eastAsia="Tahoma"/>
          <w:szCs w:val="28"/>
          <w:cs/>
        </w:rPr>
        <w:t xml:space="preserve">   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บริษัทมีโครงการพัฒนาพนักงานเพื่อเพิ่มความรู้และศักยภาพของลูกจ้างโดยการฝึกอบรมอย่างต่อเนื่อง ซึ่งมุ่งเป้าไปที่การทำให้มั่นใจถึงการเติบโตอย่างยั่งยืน  ตลอดปี 25</w:t>
      </w:r>
      <w:r w:rsidR="004A226C">
        <w:rPr>
          <w:rFonts w:eastAsia="Tahoma" w:hint="cs"/>
          <w:cs/>
        </w:rPr>
        <w:t>60</w:t>
      </w:r>
      <w:r w:rsidRPr="00A309EC">
        <w:rPr>
          <w:rFonts w:eastAsia="Tahoma"/>
          <w:cs/>
        </w:rPr>
        <w:t xml:space="preserve"> บริษัทได้จัดโปรแกรมการฝึกอบรมที่เกี่ยวข้องกับงานต่างๆ สำหรับลูกจ้างในทุกแผนก</w:t>
      </w:r>
    </w:p>
    <w:p w:rsidR="00A309EC" w:rsidRDefault="00A309E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นอกจากนี้ บริษัทได้พัฒนาโครงการเส้นทางอาชีพ/การเลื่อนตำแหน่งที่ให้ค่าตอบแทนกับลูกจ้างเกินกว่ามาตรการทางการเงินระยะสั้น  ฝ่ายทรัพยากรบุคคลเป็นผู้รับผิดชอบในการพัฒนาลูกจ้างด้วยการเสริมสร้างความรู้และศักยภาพของลูกจ้างผ่านโครงการเส้นทางอาชีพ/การเลื่อนตำแหน่ง  ในโครงการเส้นทางอาชีพ/การเลื่อนตำแหน่ง ฝ่ายทรัพยากรบุคคลกำหนดหลักสูตรเส้นทางอาชีพที่เป็นแบบฉบับในบริษัท ประเมินผลการปฏิบัติงานของลูกจ้างแต่ละรายอย่างต่อเนื่อง, ให้ชุดหลักสูตรการฝึกอบรมลูกจ้างทั้งชุด และตรวจสอบว่าผู้สมควรได้รับการเลื่อนตำแหน่งถูกต้อง  กิจกรรมดังกล่าวจะนำมาซึ่งประโยชน์ทั้งกับลูกจ้างแต่ละคนที่มีปรารถนาอย่างแรงกล้าในการพัฒนาตนเอง และกับบริษัทที่ซึ่งต้องการลูกจ้างคนใหม่ที่มีความสามารถอยู่เสมอ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สิทธิมนุษยชน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ความสำคัญกับสิทธิมนุษยชนขั้นพื้นฐานและสนับสนุนการเคารพสิทธิดังกล่าวและเสรีภาพโดยไม่เลือกปฏิบัติไม่ว่าจะเป็นในเรื่องของสัญชาติ ศาสนา สีผิว อายุ เพศ รสนิยมทางเพศ เชื้อชาติ ความพิการทางร่างกาย หรือสถานภาพการสมรส และอนุญาตการมีส่วนร่วมในกิจกรรมทางการเมือง  บริษัทไม่อนุญาตให้มีแรงงานบังคับ แรงงานเด็ก และดำเนินมาตรการป้องกันการทารุณโหดร้าย การทารุณทางเพศ, และข้อจำกัดทางร่างกายและจิตใจ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ลูกค้า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พยายามอย่างสุดความสามารถเพื่อให้ลูกค้าได้รับความพึงพอใจสูงสุดด้วยการเสนอสินค้าและบริการที่มีคุณภาพดีและปลอดภัย และให้ความความสำคัญอย่างมากกับการจัดการข้อร้องเรียนของลูกค้าหรือของผู้บริโภคโดยทันที  บริษัทพยายามอย่างเต็มที่ที่จะรักษาความสัมพันธ์อย่างยั่งยืนกับลูกค้า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คู่แข่งทางธุรกิจ</w:t>
      </w:r>
    </w:p>
    <w:p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>บริษัทมีนโยบายในการดำเนินธุรกิจอย่างมีจรรยาบรรณ เป็นธรรมและโปร่งใส  บริษัทจะไม่ละเมิดทรัพย์สินทางปัญญาหรือลิขสิทธิ์ของคู่แข่ง ไม่ทำลายชื่อเสียงของคู่แข่งโดยเจตนา ไม่ทำให้ได้มาซึ่งข้อมูลความลับจากคู่แข่งอย่างไม่เหมาะสม หรือไม่มีส่วนร่วมในการแข่งขันที่ไม่เป็นธรรมด้วยการทุ่มตลาด กลั่นแกล้ง หรือบีบบังคับให้ออกจากตลาด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คู่ค้าทางธุรกิจ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เพื่อที่จะประสบความสำเร็จมากที่สุดในการจัดหาวัตถุดิบและการรักษามาตรฐานคุณภาพสูงสุด บริษัทจะทำและรักษาสัญญาอย่างเสมอภาคกับคู่ค้าทางธุรกิจเพื่อสร้างความจงรักภักดีและไมตรีจิตต่อบริษัท บริษัทจะส่งเสริม ให้การศึกษา และ</w:t>
      </w:r>
      <w:r w:rsidRPr="00A309EC">
        <w:rPr>
          <w:rFonts w:eastAsia="Tahoma"/>
          <w:cs/>
        </w:rPr>
        <w:lastRenderedPageBreak/>
        <w:t>สนับสนุนด้านความรู้ในหมู่คู่ค้าทางธุรกิจ บริษัทคาดหวังว่าจะได้รับสินค้าและบริการในลักษณะเดียวกัน และพยายามอย่างเต็มที่ที่จะรักษาความสัมพันธ์อย่างยั่งยืนกับคู่ค้าทางธุรกิจ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เจ้าหนี้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บริษัทมีนโยบายในการทำธุรกิจกับเจ้าหนี้ด้วยวิธีการปฎิบัติที่มีความรับผิดชอบ ซื่อสัตย์ และเป็นธรรม บริษัทจะปฏิบัติตามข้อกำหนดและเงื่อนไขที่มีในข้อตกลง และกฎหมายและกฎระเบียบทั้งหมดที่ใช้บังคับอย่างเคร่งครัด ในกรณีที่ไม่ปฏิบัติตาม บริษัทจะแจ้งเจ้าหนี้ทันทีเพื่อหาแนวทางแก้ไขร่วมกัน บริษัทจะดำเนินธุรกิจด้วยวิธีการที่ยั่งยืนเพื่อให้ได้รับความเชื่อมั่นจากเจ้าหนี้และบรรลุผลประโยชน์สำหรับทั้งสองฝ่ายอยู่เสมอ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ชุมชน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 xml:space="preserve">บริษัทจะทุ่มเทความพยายามอย่างมากเพื่อให้มั่นใจถึงคุณภาพของสภาพแวดล้อมและการให้ความสนับสนุนช่วยเหลือสังคมของบริษัทจะมีอย่างต่อเนื่อง 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การบริการและการพัฒนาชุมชน</w:t>
      </w:r>
    </w:p>
    <w:p w:rsidR="00703ABF" w:rsidRPr="00A309EC" w:rsidRDefault="00703ABF" w:rsidP="00703ABF">
      <w:r w:rsidRPr="00A309EC">
        <w:rPr>
          <w:cs/>
        </w:rPr>
        <w:t xml:space="preserve"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 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703ABF" w:rsidRPr="00A309EC" w:rsidRDefault="00703ABF" w:rsidP="00703ABF"/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การปฏิบัติตามมาตรฐานด้านสิ่งแวดล้อม</w:t>
      </w:r>
    </w:p>
    <w:p w:rsidR="00C30A9E" w:rsidRDefault="00703ABF" w:rsidP="00C30A9E">
      <w:pPr>
        <w:rPr>
          <w:rFonts w:eastAsia="Tahoma"/>
          <w:bCs/>
        </w:rPr>
      </w:pPr>
      <w:r w:rsidRPr="00A309EC">
        <w:rPr>
          <w:cs/>
        </w:rPr>
        <w:t>บริษัทได้กำหนดนโยบายด้านสิ่งแวดล้อมที่มีความชัดเจนและนำไปปฏิบัติ บริษัทมุ่งมั่นในการป้องกันการก่อให้เกิดมลภาวะ ลดผลกระทบที่อาจเกิดขึ้นจากการประกอบธุรกิจ และใช้กระบวนการผลิตที่เป็นมิตรต่อสิ่งแวดล้อม บริษัทได้จัดกิจกรรมอนุรักษ์พลังงาน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เครือข่ายสีเขียวที่ยั่งยืน บริษัทอยู่ในระหว่างการปรับใช้โครงการฝึกอบรมเพื่อให้ความรู้แก่พนักงานเรื่องปัญหาด้านสิ่งแวดล้อมและการอนุรักษ์พลังงานซึ่งจะส่งเสริมให้เกิดการใช้ทรัพยากรต่าง ๆ อย่างมีประสิทธิภาพมากยิ่งขึ้น</w:t>
      </w:r>
    </w:p>
    <w:p w:rsidR="00C30A9E" w:rsidRDefault="00C30A9E" w:rsidP="00C30A9E">
      <w:pPr>
        <w:rPr>
          <w:rFonts w:eastAsia="Tahoma"/>
          <w:b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การป้องกันการละเมิดลิขสิทธิ์ซอฟต์แวร์และทรัพย์สินทางปัญญา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เนื่องจากบริษัทเล็งเห็นถึงความสำคัญของทรัพย์สินทางปัญญาและลิขสิทธิ์ บริษัทจึงกำหนดนโยบายด้านทรัพย์สินทางปัญญาและลิขสิทธิ์ดังนี้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(1) บริษัทจะตรวจสอบให้แน่ใจอยู่เสมอว่า ข้อมูลที่ใช้ในบริษัทจะไม่ละเมิดทรัพย์สินทางปัญญาและลิขสิทธิ์ของผู้อื่น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(2) บริษัทจะให้มั่นใจว่ากรรมการบริหาร ผู้บริหารและพนักงานของบริษัทจะปฏิบัติตามกฎหมายที่เกี่ยวกับทรัพย์สินทางปัญญาและลิขสิทธิ์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(3) บริษัทไม่อนุญาตและไม่สนับสนุนให้กรรมการบริหาร ผู้บริหารและพนักงานของบริษัทใช้ซอฟต์แวร์ผิดกฎหมายในธุรกิจของบริษัท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lastRenderedPageBreak/>
        <w:t>(4) ทรัพย์สินทางปัญญาและลิขสิทธิ์ใดๆ ที่เกิดจากหน้าที่ที่ได้รับมอบหมาย งาน การฝึกอบรม หรือการสอนพิเศษที่บริษัทให้กับกรรมการบริหาร ผู้บริหาร และพนักงานจะตกเป็นของบริษัท</w:t>
      </w:r>
    </w:p>
    <w:p w:rsidR="00703ABF" w:rsidRPr="00A309EC" w:rsidRDefault="00703ABF" w:rsidP="00703ABF">
      <w:pPr>
        <w:pStyle w:val="Title"/>
        <w:jc w:val="both"/>
        <w:rPr>
          <w:b w:val="0"/>
          <w:bCs w:val="0"/>
        </w:rPr>
      </w:pPr>
      <w:r w:rsidRPr="00A309EC">
        <w:rPr>
          <w:rFonts w:eastAsia="Tahoma"/>
          <w:b w:val="0"/>
          <w:bCs w:val="0"/>
          <w:cs/>
        </w:rPr>
        <w:t>(5) บริษัทจะไม่อนุญาตให้กรรมการบริหาร ผู้บริหาร และพนักงานของบริษัทใช้ทรัพย์สินทางปัญญาและลิขสิทธิ์ของบริษัทเพื่อวัตถุประสงค์ส่วนตัว</w:t>
      </w:r>
    </w:p>
    <w:p w:rsidR="00A309EC" w:rsidRDefault="00A309EC" w:rsidP="00703ABF">
      <w:pPr>
        <w:rPr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นโยบายและมาตรการต่อต้านการคอร์รัปชั่น</w:t>
      </w:r>
    </w:p>
    <w:p w:rsidR="00703ABF" w:rsidRPr="00A309EC" w:rsidRDefault="00703ABF" w:rsidP="00703ABF">
      <w:r w:rsidRPr="00A309EC">
        <w:rPr>
          <w:cs/>
        </w:rPr>
        <w:t>คณะกรรมการบริษัท</w:t>
      </w:r>
      <w:r w:rsidRPr="00A309EC">
        <w:rPr>
          <w:cs/>
          <w:lang w:eastAsia="ja-JP"/>
        </w:rPr>
        <w:t>ต้อง</w:t>
      </w:r>
      <w:r w:rsidRPr="00A309EC">
        <w:rPr>
          <w:cs/>
        </w:rPr>
        <w:t>ตระหนักถึง ให้ความสำคัญต่อ 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 ดังนั้นคณะกรรมการบริษัทจึงได้จัดทำนโยบายต่อต้านการคอร์รัปชั่น ดังนี้</w:t>
      </w:r>
    </w:p>
    <w:p w:rsidR="00703ABF" w:rsidRPr="00A309EC" w:rsidRDefault="00703ABF" w:rsidP="00703ABF">
      <w:r w:rsidRPr="00A309EC">
        <w:t>1)</w:t>
      </w:r>
      <w:r w:rsidRPr="00A309EC">
        <w:rPr>
          <w:cs/>
        </w:rPr>
        <w:t xml:space="preserve"> กรรมการ ผู้บริหาร และพนักงานจะต้องไม่มีส่วนเกี่ยวข้องในการคอร์รัปชั่น การติด/ให้สินบนเจ้าหน้าที่รัฐและเอกชน เช่น คนจากต่างบริษัทที่ทำธุรกรรมกับบริษัททั้งโดยตรงและโดยอ้อมเพื่อให้ได้มาหรือรักษาประโยชน์ทางธุรกิจหรือทางการแข่งขันหรือเพื่อประโยชน์ส่วนตนหรือของครอบครัว พวกพ้อง หรือคนรู้จัก</w:t>
      </w:r>
    </w:p>
    <w:p w:rsidR="00703ABF" w:rsidRPr="00A309EC" w:rsidRDefault="00703ABF" w:rsidP="00703ABF">
      <w:r w:rsidRPr="00A309EC">
        <w:t>2)</w:t>
      </w:r>
      <w:r w:rsidRPr="00A309EC">
        <w:rPr>
          <w:cs/>
        </w:rPr>
        <w:t xml:space="preserve"> ห้ามกรรมการ ผู้บริหาร และพนักงานรับของขวัญไม่ว่าโดยตรงหรือโดยอ้อมจากผู้จัดหา คู่ค้าทางธุรกิจ และผู้ที่ทำการติดต่อที่เกี่ยวข้องไม่ว่าในหน่วยงานรัฐหรือเอกชน</w:t>
      </w:r>
    </w:p>
    <w:p w:rsidR="00703ABF" w:rsidRPr="00A309EC" w:rsidRDefault="00703ABF" w:rsidP="00703ABF">
      <w:r w:rsidRPr="00A309EC">
        <w:t>3)</w:t>
      </w:r>
      <w:r w:rsidRPr="00A309EC">
        <w:rPr>
          <w:cs/>
        </w:rPr>
        <w:t xml:space="preserve"> ไม่มีระบบอุปถัมภ์หรือผูกขาดเพื่อประโยชน์ส่วนตนหรือของพวกพ้อง</w:t>
      </w:r>
    </w:p>
    <w:p w:rsidR="00703ABF" w:rsidRPr="00A309EC" w:rsidRDefault="00703ABF" w:rsidP="00703ABF">
      <w:r w:rsidRPr="00A309EC">
        <w:t>4)</w:t>
      </w:r>
      <w:r w:rsidRPr="00A309EC">
        <w:rPr>
          <w:cs/>
        </w:rPr>
        <w:t xml:space="preserve"> ห้ามกรรมการ ผู้บริหาร และผู้บังคับบัญชาขอหรือรับผลประโยชน์หรือค่าตอบแทนในรูปแบบใดก็ตามจากพนักงานซึ่งส่งผลต่อการประเมินผลการปฏิบัติงาน</w:t>
      </w:r>
    </w:p>
    <w:p w:rsidR="00703ABF" w:rsidRPr="00A309EC" w:rsidRDefault="00703ABF" w:rsidP="00703ABF">
      <w:r w:rsidRPr="00A309EC">
        <w:t>5)</w:t>
      </w:r>
      <w:r w:rsidRPr="00A309EC">
        <w:rPr>
          <w:cs/>
        </w:rPr>
        <w:t xml:space="preserve"> การจัดซื้อ/การจัดซื้อจัดจ้างจะต้องปฏิบัติตามขั้นตอนการอนุมัติของบริษัทที่มีความโปร่งใส ผ่านการตรวจสอบ และเป็นธรรมต่อทุกฝ่าย</w:t>
      </w:r>
    </w:p>
    <w:p w:rsidR="00703ABF" w:rsidRPr="00A309EC" w:rsidRDefault="00703ABF" w:rsidP="00703ABF">
      <w:r w:rsidRPr="00A309EC">
        <w:t>6)</w:t>
      </w:r>
      <w:r w:rsidRPr="00A309EC">
        <w:rPr>
          <w:cs/>
        </w:rPr>
        <w:t xml:space="preserve"> ใบสั่งซื้อ/จัดซื้อจัดจ้างต้องไม่มีการแยกย่อยเพื่อลดทอนจำนวนเงินให้ต่ำกว่าจำนวนที่จำกัดในการอนุมัติ</w:t>
      </w:r>
    </w:p>
    <w:p w:rsidR="00703ABF" w:rsidRPr="00A309EC" w:rsidRDefault="00703ABF" w:rsidP="00703ABF">
      <w:r w:rsidRPr="00A309EC">
        <w:t>7)</w:t>
      </w:r>
      <w:r w:rsidRPr="00A309EC">
        <w:rPr>
          <w:cs/>
        </w:rPr>
        <w:t xml:space="preserve"> หากพนักงานคนใดสงสัยการกระทำใดที่อาจเป็นการติดสินบนหรือคอร์รัปชั่น ให้ปรึกษาผู้บังคับบัญชาโดยตรงหรือช่องทางการแจ้งเบาะแสดังต่อไปนี้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7" w:history="1">
        <w:r w:rsidR="00890A51" w:rsidRPr="00382C2D">
          <w:rPr>
            <w:rStyle w:val="Hyperlink"/>
          </w:rPr>
          <w:t>auditcommittee@metco.co.th</w:t>
        </w:r>
      </w:hyperlink>
    </w:p>
    <w:p w:rsidR="00890A51" w:rsidRDefault="00703ABF" w:rsidP="00703ABF">
      <w:r w:rsidRPr="00A309EC">
        <w:t xml:space="preserve">- </w:t>
      </w:r>
      <w:r w:rsidRPr="00A309EC">
        <w:rPr>
          <w:cs/>
        </w:rPr>
        <w:t>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8" w:history="1">
        <w:r w:rsidR="00890A51">
          <w:rPr>
            <w:rStyle w:val="Hyperlink"/>
          </w:rPr>
          <w:t>auditcommittee@metco.co.th</w:t>
        </w:r>
      </w:hyperlink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9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890A51" w:rsidRPr="00A309EC" w:rsidRDefault="00703ABF" w:rsidP="00890A51">
      <w:r w:rsidRPr="00A309EC">
        <w:t xml:space="preserve">- </w:t>
      </w:r>
      <w:r w:rsidRPr="00A309EC">
        <w:rPr>
          <w:cs/>
        </w:rPr>
        <w:t>รองประธานกรรมการบริหาร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0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ผู้ตรวจสอบภายใน</w:t>
      </w:r>
      <w:r w:rsidRPr="00A309EC">
        <w:t>:</w:t>
      </w:r>
      <w:r w:rsidRPr="00A309EC">
        <w:rPr>
          <w:cs/>
        </w:rPr>
        <w:t xml:space="preserve"> </w:t>
      </w:r>
      <w:r w:rsidR="00890A51">
        <w:t>internalaudit@metco.co.th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กล่องแดงแจ้งเบาะแสในแต่ละโรงงาน</w:t>
      </w:r>
    </w:p>
    <w:p w:rsidR="00703ABF" w:rsidRPr="00A309EC" w:rsidRDefault="00703ABF" w:rsidP="00703ABF">
      <w:r w:rsidRPr="00A309EC">
        <w:rPr>
          <w:cs/>
        </w:rPr>
        <w:t>กรุณาระบุชื่อ นามสกุล ที่อยู่ อีเมล์ และหมายเลขโทรศัพท์ที่ติดต่อได้</w:t>
      </w:r>
    </w:p>
    <w:p w:rsidR="00703ABF" w:rsidRPr="00A309EC" w:rsidRDefault="00703ABF" w:rsidP="00703ABF">
      <w:r w:rsidRPr="00A309EC">
        <w:t>8)</w:t>
      </w:r>
      <w:r w:rsidRPr="00A309EC">
        <w:rPr>
          <w:cs/>
        </w:rPr>
        <w:t xml:space="preserve"> บริษัทจะเก็บข้อมูลชื่อ ที่อยู่ หรือข้อมูลอื่นใดของผู้แจ้งเบาะแสไว้เป็นความลับ และจำกัดให้เฉพาะผู้เกี่ยวข้องในการตรวจสอบเท่านั้นที่จะเข้าถึงข้อมูลได้</w:t>
      </w:r>
    </w:p>
    <w:p w:rsidR="00703ABF" w:rsidRPr="00A309EC" w:rsidRDefault="00703ABF" w:rsidP="00703ABF">
      <w:r w:rsidRPr="00A309EC">
        <w:t>9)</w:t>
      </w:r>
      <w:r w:rsidRPr="00A309EC">
        <w:rPr>
          <w:cs/>
        </w:rPr>
        <w:t xml:space="preserve"> หากกรรมการ ผู้บริหาร พนักงานคอร์รัปชั่นหรือฉ้อฉล จะถูกเลิกจ้างและได้รับโทษทางวินัยขั้นสูงสุด และดำเนินการตามกฏหมาย</w:t>
      </w:r>
    </w:p>
    <w:p w:rsidR="00703ABF" w:rsidRPr="00A309EC" w:rsidRDefault="00703ABF" w:rsidP="00703ABF">
      <w:r w:rsidRPr="00A309EC">
        <w:t>10)</w:t>
      </w:r>
      <w:r w:rsidRPr="00A309EC">
        <w:rPr>
          <w:cs/>
        </w:rPr>
        <w:t xml:space="preserve"> ผู้บังคับบัญชาโดยตรงที่เพิกเฉยต่อการกระทำผิดใด หรือรับรู้แต่ไม่ดำเนินการตามนโยบาย จะถูกเลิกจ้างและได้รับโทษทางวินัยขั้นสูงสุด </w:t>
      </w:r>
    </w:p>
    <w:p w:rsidR="00703ABF" w:rsidRPr="00A309EC" w:rsidRDefault="00703ABF" w:rsidP="00703ABF">
      <w:r w:rsidRPr="00A309EC">
        <w:lastRenderedPageBreak/>
        <w:t>11)</w:t>
      </w:r>
      <w:r w:rsidRPr="00A309EC">
        <w:rPr>
          <w:cs/>
        </w:rPr>
        <w:t xml:space="preserve"> การเพิกเฉยต่อนโยบายนี้และ/หรือกฎหมายที่เกี่ยวข้องจะไม่ถือเป็นข้ออ้างในการไม่ปฏิบัติตามกฎ</w:t>
      </w:r>
    </w:p>
    <w:p w:rsidR="00703ABF" w:rsidRPr="00A309EC" w:rsidRDefault="00703ABF" w:rsidP="00703ABF">
      <w:r w:rsidRPr="00A309EC">
        <w:t>12)</w:t>
      </w:r>
      <w:r w:rsidRPr="00A309EC">
        <w:rPr>
          <w:cs/>
        </w:rPr>
        <w:t xml:space="preserve"> ฝ่ายตรวจสอบภายในจะตรวจสอบระบบควบคุมภายในและกระบวนการต่างๆ อยู่เสมอเพื่อให้แน่ใจว่าระบบควบคุมภายในเพื่อป้องกันการคอร์รัปชั่นและการติดสินบนมีประสิทธิภาพ</w:t>
      </w:r>
    </w:p>
    <w:p w:rsidR="00703ABF" w:rsidRDefault="00703ABF" w:rsidP="00703ABF">
      <w:r w:rsidRPr="00A309EC">
        <w:t>13)</w:t>
      </w:r>
      <w:r w:rsidRPr="00A309EC">
        <w:rPr>
          <w:cs/>
        </w:rPr>
        <w:t xml:space="preserve"> กรณีที่มีข้อร้องเรียน คณะกรรมการกำกับดูแลจะแต่งตั้งอนุกรรมการเพื่อพิจารณาและสอบสวนข้อเท็จจริง</w:t>
      </w:r>
    </w:p>
    <w:p w:rsidR="00A77EA2" w:rsidRPr="00A309EC" w:rsidRDefault="00A77EA2" w:rsidP="00703ABF">
      <w:pPr>
        <w:rPr>
          <w:cs/>
        </w:rPr>
      </w:pPr>
      <w:r>
        <w:rPr>
          <w:rFonts w:hint="cs"/>
          <w:cs/>
        </w:rPr>
        <w:t xml:space="preserve">14) </w:t>
      </w:r>
      <w:r w:rsidR="00225674">
        <w:rPr>
          <w:rFonts w:hint="cs"/>
          <w:cs/>
        </w:rPr>
        <w:t>บริษัทฯ ต้องให้ความรู้และสร้างความเข้าใจ</w:t>
      </w:r>
      <w:r w:rsidR="002A7DCB">
        <w:rPr>
          <w:rFonts w:hint="cs"/>
          <w:cs/>
        </w:rPr>
        <w:t xml:space="preserve">กับพนักงาน </w:t>
      </w:r>
      <w:r w:rsidR="00225674">
        <w:rPr>
          <w:rFonts w:hint="cs"/>
          <w:cs/>
        </w:rPr>
        <w:t>เกี่ยวกับนโยบายต่อต้านการ</w:t>
      </w:r>
      <w:r w:rsidR="002A7DCB">
        <w:rPr>
          <w:rFonts w:hint="cs"/>
          <w:cs/>
        </w:rPr>
        <w:t>ทุจริตนี้</w:t>
      </w:r>
      <w:r w:rsidR="00225674">
        <w:rPr>
          <w:rFonts w:hint="cs"/>
          <w:cs/>
        </w:rPr>
        <w:t>และมาตรการป้องกัน</w:t>
      </w:r>
      <w:r w:rsidR="002A7DCB">
        <w:rPr>
          <w:rFonts w:hint="cs"/>
          <w:cs/>
        </w:rPr>
        <w:t>ที่เกี่ยวข้อง</w:t>
      </w:r>
    </w:p>
    <w:p w:rsidR="00703ABF" w:rsidRPr="00A309EC" w:rsidRDefault="00703ABF" w:rsidP="00703ABF">
      <w:r w:rsidRPr="00A309EC">
        <w:rPr>
          <w:cs/>
        </w:rPr>
        <w:t>ประกาศฉบับนี้มีผลบังคับใช้ตั้งแต่วันที่ 25 พฤศจิกายน พ.ศ. 2559 (ค.ศ.2016) เป็นต้นไป</w:t>
      </w:r>
    </w:p>
    <w:p w:rsidR="00703ABF" w:rsidRPr="00A309EC" w:rsidRDefault="00703ABF" w:rsidP="00703ABF">
      <w:r w:rsidRPr="00A309EC">
        <w:rPr>
          <w:cs/>
        </w:rPr>
        <w:t>ประกาศ ณ วันที่ 25 พฤศจิกายน พ.ศ. 2559 (ค.ศ.2016)</w:t>
      </w:r>
    </w:p>
    <w:p w:rsidR="00703ABF" w:rsidRPr="00A309EC" w:rsidRDefault="00703ABF" w:rsidP="00703ABF">
      <w:pPr>
        <w:rPr>
          <w:b/>
          <w:bCs/>
          <w: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การแจ้งเบาะแสและการร้องเรียน</w:t>
      </w:r>
    </w:p>
    <w:p w:rsidR="00703ABF" w:rsidRPr="00A309EC" w:rsidRDefault="00703ABF" w:rsidP="00703ABF">
      <w:r w:rsidRPr="00A309EC">
        <w:rPr>
          <w:cs/>
        </w:rPr>
        <w:t>บริษัทมีนโยบายสนับสนุนและส่งเสริมให้พนักงานและผู้มีส่วนได้ส่วนเสียร้องเรียนการกระทำใด ๆ ที่ผิดกฎหมาย ผิดจริยธรรม หรือไม่ถูกต้องต่อบริษัท ซึ่งรวมถึงแต่ไม่จำกัดเฉพาะการคอร์รัปชั่น ตลอดจนพฤติกรรมใดที่ผิดต่อจรรยาบรรณและจริยธรรมทางธุรกิจ ซึ่งกระทำโดยกรรมการ ผู้บริหาร หรือพนักงานคนใดของบริษัท พนักงานและผู้มีส่วนได้ส่วนเสียอาจให้ข้อมูล ข้อคิดเห็น ข้อกังวล รายงาน คำแนะนำ และคำร้องเรียน เกี่ยวกับประเด็นดังกล่าวแก่คณะกรรมการบริษัทผ่านช่องทางต่อไปนี้</w:t>
      </w:r>
    </w:p>
    <w:p w:rsidR="00703ABF" w:rsidRPr="00A309EC" w:rsidRDefault="00703ABF" w:rsidP="00703ABF">
      <w:r w:rsidRPr="00A309EC">
        <w:rPr>
          <w:cs/>
        </w:rPr>
        <w:t>สำหรับพนักงาน</w:t>
      </w:r>
      <w:r w:rsidRPr="00A309EC">
        <w:t xml:space="preserve"> :</w:t>
      </w:r>
    </w:p>
    <w:p w:rsidR="00703ABF" w:rsidRPr="00A309EC" w:rsidRDefault="00703ABF" w:rsidP="00703ABF">
      <w:r w:rsidRPr="00A309EC">
        <w:t>(</w:t>
      </w:r>
      <w:r w:rsidR="005A541E">
        <w:rPr>
          <w:rFonts w:hint="cs"/>
          <w:cs/>
        </w:rPr>
        <w:t>1</w:t>
      </w:r>
      <w:r w:rsidRPr="00A309EC">
        <w:t xml:space="preserve">) </w:t>
      </w:r>
      <w:r w:rsidRPr="00A309EC">
        <w:rPr>
          <w:cs/>
        </w:rPr>
        <w:t>หัวหน้าหน่วยของพนักงาน</w:t>
      </w:r>
    </w:p>
    <w:p w:rsidR="00703ABF" w:rsidRPr="00A309EC" w:rsidRDefault="00703ABF" w:rsidP="00703ABF">
      <w:r w:rsidRPr="00A309EC">
        <w:t>(</w:t>
      </w:r>
      <w:r w:rsidR="005A541E">
        <w:t>2</w:t>
      </w:r>
      <w:r w:rsidRPr="00A309EC">
        <w:t xml:space="preserve">) </w:t>
      </w:r>
      <w:r w:rsidRPr="00A309EC">
        <w:rPr>
          <w:cs/>
        </w:rPr>
        <w:t>หัวหน้าและกรรมการตรวจสอบ</w:t>
      </w:r>
      <w:r w:rsidRPr="00A309EC">
        <w:t xml:space="preserve"> </w:t>
      </w:r>
      <w:r w:rsidR="00A77EA2">
        <w:t>: auditcommittee@metco.co.th</w:t>
      </w:r>
    </w:p>
    <w:p w:rsidR="00703ABF" w:rsidRPr="00A309EC" w:rsidRDefault="00703ABF" w:rsidP="00703ABF">
      <w:r w:rsidRPr="00A309EC">
        <w:t>(</w:t>
      </w:r>
      <w:r w:rsidR="005A541E">
        <w:t>3</w:t>
      </w:r>
      <w:r w:rsidRPr="00A309EC">
        <w:t xml:space="preserve">) </w:t>
      </w:r>
      <w:r w:rsidRPr="00A309EC">
        <w:rPr>
          <w:cs/>
        </w:rPr>
        <w:t>ประธานบริษัท รองประธานบริษัท และกรรมการบริษัท</w:t>
      </w:r>
      <w:hyperlink r:id="rId11" w:history="1"/>
      <w:r w:rsidR="00A77EA2">
        <w:t xml:space="preserve"> : whistleblow@metco.co.th</w:t>
      </w:r>
    </w:p>
    <w:p w:rsidR="00703ABF" w:rsidRPr="00A309EC" w:rsidRDefault="00703ABF" w:rsidP="00703ABF">
      <w:r w:rsidRPr="00A309EC">
        <w:t>(</w:t>
      </w:r>
      <w:r w:rsidR="005A541E">
        <w:t>4</w:t>
      </w:r>
      <w:r w:rsidRPr="00A309EC">
        <w:t xml:space="preserve">) </w:t>
      </w:r>
      <w:r w:rsidRPr="00A309EC">
        <w:rPr>
          <w:cs/>
        </w:rPr>
        <w:t>หัวหน้าฝ่ายตรวจสอบภายใน</w:t>
      </w:r>
      <w:hyperlink r:id="rId12" w:history="1"/>
      <w:r w:rsidR="00A77EA2">
        <w:t xml:space="preserve"> : internalaudit@metco.co.th</w:t>
      </w:r>
    </w:p>
    <w:p w:rsidR="00703ABF" w:rsidRPr="00A309EC" w:rsidRDefault="00703ABF" w:rsidP="00703ABF">
      <w:r w:rsidRPr="00A309EC">
        <w:t>(</w:t>
      </w:r>
      <w:r w:rsidR="005A541E">
        <w:t>5</w:t>
      </w:r>
      <w:r w:rsidRPr="00A309EC">
        <w:t xml:space="preserve">) </w:t>
      </w:r>
      <w:r w:rsidRPr="00A309EC">
        <w:rPr>
          <w:cs/>
        </w:rPr>
        <w:t>กล่องแสดงความคิดเห็นในที่ทำงาน</w:t>
      </w:r>
    </w:p>
    <w:p w:rsidR="00703ABF" w:rsidRPr="00A309EC" w:rsidRDefault="00703ABF" w:rsidP="00703ABF">
      <w:r w:rsidRPr="00A309EC">
        <w:rPr>
          <w:cs/>
        </w:rPr>
        <w:t>สำหรับผู้มีส่วนได้ส่วนเสีย</w:t>
      </w:r>
      <w:r w:rsidRPr="00A309EC">
        <w:t xml:space="preserve"> :</w:t>
      </w:r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อีเมล์</w:t>
      </w:r>
      <w:r w:rsidRPr="00A309EC">
        <w:rPr>
          <w:szCs w:val="28"/>
        </w:rPr>
        <w:t xml:space="preserve"> : </w:t>
      </w:r>
      <w:hyperlink r:id="rId13" w:history="1">
        <w:r w:rsidR="00A77EA2" w:rsidRPr="003D42E0">
          <w:rPr>
            <w:rStyle w:val="Hyperlink"/>
            <w:szCs w:val="28"/>
          </w:rPr>
          <w:t>whistleblow@metco.co.th</w:t>
        </w:r>
      </w:hyperlink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เว็บไซต์</w:t>
      </w:r>
      <w:r w:rsidRPr="00A309EC">
        <w:rPr>
          <w:szCs w:val="28"/>
        </w:rPr>
        <w:t xml:space="preserve"> : </w:t>
      </w:r>
      <w:hyperlink r:id="rId14" w:history="1">
        <w:r w:rsidR="00A77EA2" w:rsidRPr="003D42E0">
          <w:rPr>
            <w:rStyle w:val="Hyperlink"/>
            <w:szCs w:val="28"/>
          </w:rPr>
          <w:t>www.metco.co.th</w:t>
        </w:r>
      </w:hyperlink>
    </w:p>
    <w:p w:rsidR="00703ABF" w:rsidRPr="00A309EC" w:rsidRDefault="00703ABF" w:rsidP="00703ABF">
      <w:r w:rsidRPr="00A309EC">
        <w:rPr>
          <w:cs/>
        </w:rPr>
        <w:t>เลขานุการของบริษัทจะรวบรวมและส่งคำร้องเรียนไปยังคณะกรรมการตรวจสอบหรือคณะกรรมการบริษัทตามความเกี่ยวข้อง บริษัทมีนโยบายและกลไกในการเก็บรักษาข้อร้องเรียนดังกล่าวไว้เป็นความลับ ให้ความคุ้มครองผู้ร้องเรียนโดยสุจริตจากการถูกไล่ออก ลดตำแหน่ง พักงาน ข่มขู่ คุกคาม หรือการกระทำอื่นใดที่ไม่เป็นธรรมต่อพนักงาน และจะตอบกลับบุคคลดังกล่าวตามความเหมาะสม</w:t>
      </w:r>
    </w:p>
    <w:p w:rsidR="00703ABF" w:rsidRPr="00A309EC" w:rsidRDefault="00703ABF" w:rsidP="00703ABF">
      <w:pPr>
        <w:pStyle w:val="Title"/>
        <w:jc w:val="both"/>
        <w:rPr>
          <w:b w:val="0"/>
          <w:bCs w:val="0"/>
        </w:rPr>
      </w:pPr>
    </w:p>
    <w:p w:rsidR="00C30A9E" w:rsidRDefault="00C30A9E" w:rsidP="007971B0">
      <w:pPr>
        <w:spacing w:line="400" w:lineRule="exact"/>
        <w:rPr>
          <w:rFonts w:eastAsia="Tahoma"/>
          <w:bCs/>
        </w:rPr>
      </w:pPr>
    </w:p>
    <w:p w:rsidR="00C30A9E" w:rsidRDefault="00C30A9E" w:rsidP="007971B0">
      <w:pPr>
        <w:spacing w:line="400" w:lineRule="exact"/>
        <w:rPr>
          <w:rFonts w:eastAsia="Tahoma"/>
          <w:bCs/>
        </w:rPr>
      </w:pPr>
    </w:p>
    <w:p w:rsidR="00C30A9E" w:rsidRDefault="00C30A9E" w:rsidP="007971B0">
      <w:pPr>
        <w:spacing w:line="400" w:lineRule="exact"/>
        <w:rPr>
          <w:rFonts w:eastAsia="Tahoma"/>
          <w:bCs/>
        </w:rPr>
      </w:pPr>
    </w:p>
    <w:p w:rsidR="00456D59" w:rsidRDefault="00456D59" w:rsidP="007971B0">
      <w:pPr>
        <w:spacing w:line="400" w:lineRule="exact"/>
        <w:rPr>
          <w:rFonts w:eastAsia="Tahoma"/>
          <w:bCs/>
        </w:rPr>
      </w:pPr>
    </w:p>
    <w:p w:rsidR="00456D59" w:rsidRDefault="00456D59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การเปิดเผยข้อมูลและความโปร่งใส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ความขัดแย้งของผลประโยชน์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คณะกรรมการบริษัทตระหนักถึงความขัดแย้งที่เป็นไปได้ที่อาจเกิดขึ้นในเรื่องเงินที่หาได้ของบริษัท  ในเรื่องของค่าตอบแทน คณะกรรมการบริษัทจะพยายามอย่างเต็มที่ที่จะให้ความเป็นธรรมและความโปร่งใสแก่ทุกฝ่ายที่เกี่ยวข้อง  ข้อมูลเพิ่มเติมเกี่ยวกับประเด็นนี้ปัญหานี้ได้ชี้แจงรายละเอียดในแบบฟอร์ม 56-1  เพื่อป้องกันความขัดแย้งของผลประโยชน์และให้ความมั่นใจว่า กรรมการ บริหารและผู้บริหารทุกคนของบริษัทจะปฏิบัติตามหน้าที่ที่ได้รับมอบหมาย คณะกรรมการบริษัทมีนโยบายที่จะจัดการกับประเด็นนี้  นโยบายคือจะให้กรรมการบริษัทและผู้บริหารรายงานเกี่ยวกับความขัดแย้งของผลประโยชน์ในกรณีที่พวกเขามีไม่ว่าจะเป็นทางตรงหรือทางอ้อมให้กับคณะกรรมการบริษัทเพื่อพิจารณา กรรมการบริษัทและผู้บริหารคนใดผู้มีความขัดแย้งของผลประโยชน์จะไม่ได้รับอนุญาตให้เข้าร่วมตัดสินใจในเรื่องที่เป็นประเด็นปัญหา  ด้วยการดำเนินนโยบายนี้ คณะกรรมการบริษัทให้ความมั่นใจว่าการตัดสินใจของบริษัทปราศจากการรบกวนและการบิดเบือนใดๆ ที่เกิดจากความขัดแย้งของผลประโยชน์อยู่เสมอ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งานนักลงทุนสัมพันธ์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ตระหนักถึงความสำคัญของการเปิดเผยข้อมูลทั่วไปและข้อมูลทางการเงินที่สำคัญของบริษัทให้กับผู้ลงทุนและผู้มีส่วนได้ส่วนเสีย  ดังนั้น ข้อมูลที่เปิดเผยต้องถูกต้อง สมบูรณ์ เชื่อถือได้ และเป็นปัจจุบัน  เพื่อให้ทุกฝ่ายที่เกี่ยวข้องได้รับประโยชน์จากข้อมูลเหล่านี้  ข้อมูลจะได้รับการเปิดเผยผ่านสื่อต่าง ๆ ของตลาดหลักทรัพย์แห่งประเทศไทยและผ่านหนังสือพิมพ์อีกด้วย  บริษัทยังไม่ได้จัดตั้งแผนกนักลงทุนสัมพันธ์ในบริษัท  อย่างไร</w:t>
      </w:r>
      <w:r w:rsidR="00A86AE9">
        <w:rPr>
          <w:rFonts w:eastAsia="Tahoma"/>
          <w:cs/>
        </w:rPr>
        <w:t>ก็ตาม บริษัทได้มอบหมายให้นายอิ</w:t>
      </w:r>
      <w:r w:rsidR="00A86AE9">
        <w:rPr>
          <w:rFonts w:eastAsia="Tahoma" w:hint="cs"/>
          <w:cs/>
        </w:rPr>
        <w:t>จิ</w:t>
      </w:r>
      <w:r w:rsidRPr="00A309EC">
        <w:rPr>
          <w:rFonts w:eastAsia="Tahoma"/>
          <w:cs/>
        </w:rPr>
        <w:t>โร</w:t>
      </w:r>
      <w:r w:rsidR="00A86AE9">
        <w:rPr>
          <w:rFonts w:eastAsia="Tahoma" w:hint="cs"/>
          <w:cs/>
        </w:rPr>
        <w:t>่</w:t>
      </w:r>
      <w:r w:rsidRPr="00A309EC">
        <w:rPr>
          <w:rFonts w:eastAsia="Tahoma"/>
          <w:cs/>
        </w:rPr>
        <w:t xml:space="preserve"> นิชิมูระ, กรรมการบริษัท, รับผิดชอบการสื่อสารกับผู้ลงทุน, ผู้ถือหุ้น, และนักวิเคราะห์ทางการเงิน  บริษัทขอเชิญผู้ลงทุนสอบถามข้อมูลได้ที่โทร 0-2338-1535  การประชุมของคณะกรรมการบริษัทจะดำเนินการอย่างสม่ำเสมอเพื่อให้การดำเนินงานโดยรวมในบริษัทเป็นไปด้วยความราบรื่น  หัวข้อที่จะปรึกษาหารือระหว่างการประชุม ได้แก่ การกำกับดูแลธุรกิจรายงานการประชุมคณะกรรมการบริษัท รายงานการประชุมประชุมผู้ถือหุ้น และวิธีการดำเนินธุรกิจเพื่อให้บรรลุเป้าหมายที่บริษัทตั้งไว้และเพื่อสร้างผลตอบแทนที่ดีที่สุดในการลงทุนให้ผู้ถือหุ้นผู้ที่เราถือว่ามีความสำคัญ</w:t>
      </w:r>
    </w:p>
    <w:p w:rsidR="003356C0" w:rsidRPr="00A309EC" w:rsidRDefault="003356C0" w:rsidP="00703ABF">
      <w:pPr>
        <w:pStyle w:val="Title"/>
        <w:jc w:val="both"/>
        <w:rPr>
          <w:b w:val="0"/>
          <w:bCs w:val="0"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ความรับผิดชอบของคณะกรรมการบริษัท</w:t>
      </w:r>
    </w:p>
    <w:p w:rsidR="00A309EC" w:rsidRPr="00A309EC" w:rsidRDefault="00A309EC" w:rsidP="00A309EC">
      <w:pPr>
        <w:ind w:right="-20"/>
        <w:rPr>
          <w:rFonts w:eastAsia="Arial"/>
          <w:cs/>
        </w:rPr>
      </w:pPr>
      <w:r w:rsidRPr="00A309EC">
        <w:rPr>
          <w:rFonts w:eastAsia="Arial"/>
          <w:b/>
          <w:bCs/>
          <w:cs/>
        </w:rPr>
        <w:t>จรรยาบรรณ</w:t>
      </w:r>
    </w:p>
    <w:p w:rsidR="007971B0" w:rsidRPr="00A309EC" w:rsidRDefault="00A309EC" w:rsidP="00A309EC">
      <w:pPr>
        <w:ind w:right="130"/>
        <w:rPr>
          <w:rFonts w:eastAsia="Arial"/>
          <w:cs/>
        </w:rPr>
      </w:pPr>
      <w:r w:rsidRPr="00A309EC">
        <w:rPr>
          <w:rFonts w:eastAsia="Arial"/>
          <w:cs/>
        </w:rPr>
        <w:t>เนื่องจากจริยธรรมทางธุรกิจสำคัญต่อชื่อเสียงของบริษัท</w:t>
      </w:r>
      <w:r w:rsidRPr="00A309EC">
        <w:rPr>
          <w:rFonts w:eastAsia="Arial"/>
        </w:rPr>
        <w:t xml:space="preserve"> </w:t>
      </w:r>
      <w:r w:rsidRPr="00A309EC">
        <w:rPr>
          <w:rFonts w:eastAsia="Arial"/>
          <w:cs/>
        </w:rPr>
        <w:t>คณะกรรมการบริษัท</w:t>
      </w:r>
      <w:r w:rsidRPr="00A309EC">
        <w:rPr>
          <w:rFonts w:eastAsia="Times New Roman"/>
          <w:cs/>
          <w:lang w:eastAsia="ja-JP"/>
        </w:rPr>
        <w:t>จึงได้รับการจูงใจ</w:t>
      </w:r>
      <w:r w:rsidRPr="00A309EC">
        <w:rPr>
          <w:rFonts w:eastAsia="Arial"/>
          <w:cs/>
        </w:rPr>
        <w:t>อย่างจริงจังว่าจริยธรรมทางธุรกิจที่ถูกต้องจะเป็นส่วนหนึ่งของการดำเนินงานของบริษัทในทุกระดับและของทุกคนที่ติดต่อกับบริษัท ดังนั้นคณะกรรมการบริษัทจึงได้พัฒนาจรรยาบรรณของบริษัทขึ้น ซึ่งกรรมการ ผู้บริหาร และพนักงานทุกคนต้องปฏิบัติตามจรรยาบรรณของบริษัท ฝ่ายทรัพยากรบุคคลจะมีหน้าที่รับผิดชอบในการทำให้พนักงานทุกคนรับทราบและปฏิบัติตาม จรรยาบรรณของบริษัทจะรวบรวมไว้ในคู่มือพนักงาน เมื่อเริ่มทำงานกับบริษัทและเมื่อมีการแก้ไขปรับปรุงจรรยาบรรณของบริษัท พนักงานต้องเซ็นชื่อรับทราบ นอกจากนี้ฝ่ายตรวจสอบภายในจะมีหน้าที่รับผิดชอบในการตรวจติดตาม ฝ่ายตรวจสอบภายในจะรายงานต่อกรรมการเมื่อเกิดเหตุการณ์สำคัญที่มีผู้ไม่ปฏิบัติตาม บริษัทจะไม่ยอมให้เกิดการกระทำที่ผิดกฎหมายหรือผิดจริยธรรมใดๆ ผู้ใดก็ตามที่ฝ่าฝืนจรรยาบรรณของบริษัทจะถูกสอบสวนและได้รับโทษทางวินัยซึ่งอาจ</w:t>
      </w:r>
      <w:r w:rsidRPr="00A309EC">
        <w:rPr>
          <w:rFonts w:eastAsia="Arial"/>
          <w:cs/>
        </w:rPr>
        <w:lastRenderedPageBreak/>
        <w:t xml:space="preserve">รวมถึงการเลิกจ้าง กรณีที่มีส่วนเกี่ยวข้องกับการกระทำผิดกฎหมาย บริษัทจะดำเนินการตามกฏหมาย ซึ่งรายละเอียดของจรรยาบรรณของบริษัทมีดังนี้ โดยสามารถดูได้ที่เว็บไซต์ของบริษัทที่ </w:t>
      </w:r>
      <w:hyperlink r:id="rId15" w:history="1">
        <w:r w:rsidRPr="00A309EC">
          <w:rPr>
            <w:rStyle w:val="Hyperlink"/>
            <w:rFonts w:eastAsia="Arial"/>
            <w:cs/>
          </w:rPr>
          <w:t>http://www.</w:t>
        </w:r>
        <w:r w:rsidRPr="00A309EC">
          <w:rPr>
            <w:rStyle w:val="Hyperlink"/>
            <w:rFonts w:eastAsia="Arial"/>
          </w:rPr>
          <w:t>metco.co.th</w:t>
        </w:r>
      </w:hyperlink>
      <w:r w:rsidRPr="00A309EC">
        <w:rPr>
          <w:cs/>
        </w:rPr>
        <w:t xml:space="preserve"> ได้เช่นเดียวกัน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บทบาทและความรับผิดชอบของคณะกรรมการบริษัท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 ดำเนินการบริหารบริษัทให้สอดคล้องกับกฎหมาย วัตถุประสงค์ของบริษัท ข้อบังคับของบริษัท และมติของการประชุมผู้ถือหุ้นด้วยความซื่อสัตย์สุจริตและปกป้องผลประโยชน์ของบริษัท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2 กำหนดวิสัยทัศน์ พันธกิจ นโยบายและกลยุทธ์ทางธุรกิจของบริษัท และทบทวนทุกปี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3 อนุมัติและทบทวนเรื่องธุรกิจที่สำคัญของบริษัท เช่น เป้าหมายทางการเงิน แผนการทำงาน และงบประมาณอย่างน้อยปีละหนึ่งครั้ง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4 ตรวจสอบผลงานของทีมบริหารเพื่อให้มั่นใจว่ามีความใส่ใจและความระมัดระวังอย่างถูกต้องเหมาะสม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5 กำหนดนโยบายการกำกับดูแลกิจการที่ดีและตรวจสอบการปฏิบัติตามนโยบายนี้เป็นประจำทุกปี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6 จัดให้มีระบบการจัดการความเสี่ยงและประเมินผล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7 ตรวจสอบระบบการควบคุมภายในและระบบการตรวจสอบภายในว่าได้กระทำอย่างถูกต้องและมีประสิทธิภาพ</w:t>
      </w:r>
    </w:p>
    <w:p w:rsidR="007971B0" w:rsidRPr="00A309EC" w:rsidRDefault="007971B0" w:rsidP="007971B0">
      <w:pPr>
        <w:spacing w:line="400" w:lineRule="exact"/>
        <w:ind w:left="360"/>
        <w:rPr>
          <w:rFonts w:eastAsia="Tahoma"/>
        </w:rPr>
      </w:pPr>
      <w:r w:rsidRPr="00A309EC">
        <w:rPr>
          <w:rFonts w:eastAsia="Tahoma"/>
          <w:cs/>
        </w:rPr>
        <w:t>8 อนุมัติการข้อพึงปฏิบัติทางธุรกิจ ตรวจสอบการปฏิบัติตามข้อพึงปฏิบัตินี้อย่างน้อยปีละหนึ่งครั้ง และทบทวนแก้ไขเป็นครั้งคราวตามสภาพแวดล้อมที่เปลี่ยนแปลงไป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9 อนุมัตินโยบายที่จะป้องกันกรรมการบริษัท ผู้บริหารและพนักงานใช้ข้อมูลภายในเพื่อผลประโยชน์ส่วนตัวและเฝ้าติดตามการปฏิบัติตามกฎระเบียบ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10 รายงานความขัดแย้งของผลประโยชน์ของตัวเองและ/หรือที่บุคคลที่เป็นญาติกันในส่วนที่เกี่ยวข้องกับการบริหารบริษัทหรือบริษัทในเครือให้กับ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11 สร้างช่องทางในการรายงานเบาะแสร่วมกับกลไกให้ข้อมูลย้อนกลับให้พนักงานและผู้มีส่วนได้ส่วนเสีย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12 จัดทำและส่งรายงานทางการเงินที่ตรวจสอบแล้วตามหลักการบัญชีที่รับรองทั่วไป และกำกับดูแลและตรวจสอบระบบการรายงานทางการเงินเพื่อความถูกต้อง, โปร่งใส, และเพียงพอ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13 พิจารณาและอนุมัติการลงทุนและค่าใช้จ่ายในการลงทุน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14 อนุมัติการทำรายการที่เกี่ยวโยงกันระหว่างบริษัทกับบริษัทย่อยให้สอดคล้องกับประกาศ ระเบียบ และแนวทางปฏิบัติที่เกี่ยวข้อง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15 จัดการประชุมของคณะกรรมการบริษัทอย่างน้อยไตรมาสละหนึ่งครั้งโดยจะต้องมีกรรมการบริษัทร่วมประชุมเป็นจำนวนมากที่สุดเท่าที่เป็นไปได้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16 สร้างกลไกสำหรับการประเมินผลการปฏิบัติงานประจำปีของคณะกรรมการบริษัท คณะอนุกรรมการ และผู้บริหารระดับสูง เพื่อที่จะกำหนดค่าตอบแทนที่เหมาะสม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บทบาทและความรับผิดชอบของประธานคณะกรรมการบริษัท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ประธานคณะกรรมการบริษัทมีหน้าที่และความรับผิดชอบที่เพิ่มมากขึ้นกว่ากรรมการบริษัทคนอื่นๆ ดังต่อไปนี้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เรียกประชุมคณะกรรมการบริษัทและประชุมผู้ถือหุ้น และกำหนดวาระการประชุม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ปฏิบัติหน้าที่เป็นประธานทั้งในการประชุมคณะกรรมการบริษัทและการประชุมผู้ถือหุ้น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lastRenderedPageBreak/>
        <w:t>ออกเสียงลงมติชี้ขาดกรณีที่การประชุมคณะกรรมการบริษัทหรือการประชุมผู้ถือหุ้นมีเสียงลงมติเท่ากัน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ปฏิบัติหน้าที่อื่นตามกฎหมายที่ระบุไว้สำหรับประธานคณะกรรมการบริษัท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การประชุมคณะกรรมการบริษัท</w:t>
      </w:r>
    </w:p>
    <w:p w:rsidR="007971B0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จะจัดการประชุมคณะกรรมการบริษัทเป็นประจำอย่างน้อยทุกสามเดือน  จะกำหนดเวลา สถานที่ และวาระการประชุมล่วงหน้าและแจ้งให้กรรมการบริษัททราบเพื่อที่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>จะมีเวลามากพอในการเตรียมความพร้อมสำหรับการประชุม  จะส่งเอกสารเกี่ยวกับการประชุมแต่ละครั้งให้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>อย่างน้อย 7 วันล่วงหน้าเพื่อให้มีเวลาเพียงพอที่จะศึกษา  เลขานุการในที่ประชุมจะจดรายงานการประชุมอย่างละเอียดและจัดเก็บเข้าแฟ้ม และรายงานการประชุมนี้จะมีพร้อมสำหรับการตรวจสอบอยู่เสมอ</w:t>
      </w:r>
    </w:p>
    <w:p w:rsidR="00BC4429" w:rsidRDefault="00BC4429" w:rsidP="007971B0">
      <w:pPr>
        <w:spacing w:line="400" w:lineRule="exact"/>
        <w:rPr>
          <w:rFonts w:eastAsia="Tahoma" w:hint="cs"/>
        </w:rPr>
      </w:pPr>
      <w:r>
        <w:rPr>
          <w:rFonts w:eastAsia="Tahoma" w:hint="cs"/>
          <w:cs/>
        </w:rPr>
        <w:t>อนึ่ง คณะกรรมการอิสระสามารถที่จะจัดให้มีการประชุมนอกรอบ เพื่อตรวจสอบในเรื่องอื่นๆ นอกเหนือจากวาระการประชุมปกติของคณะกรรมการได้โดยอิสระจากฝ่ายบริหารระดับสูงของบริษัทฯ</w:t>
      </w:r>
    </w:p>
    <w:p w:rsidR="00BC4429" w:rsidRPr="00A309EC" w:rsidRDefault="00BC4429" w:rsidP="007971B0">
      <w:pPr>
        <w:spacing w:line="400" w:lineRule="exact"/>
        <w:rPr>
          <w:rFonts w:eastAsia="Tahoma" w:hint="cs"/>
          <w:cs/>
        </w:rPr>
      </w:pP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ในปี 255</w:t>
      </w:r>
      <w:r w:rsidR="003B1DBB">
        <w:rPr>
          <w:rFonts w:eastAsia="Tahoma" w:hint="cs"/>
          <w:cs/>
        </w:rPr>
        <w:t>9</w:t>
      </w:r>
      <w:r w:rsidRPr="00A309EC">
        <w:rPr>
          <w:rFonts w:eastAsia="Tahoma"/>
          <w:cs/>
        </w:rPr>
        <w:t>/25</w:t>
      </w:r>
      <w:r w:rsidR="003B1DBB">
        <w:rPr>
          <w:rFonts w:eastAsia="Tahoma" w:hint="cs"/>
          <w:cs/>
        </w:rPr>
        <w:t>60</w:t>
      </w:r>
      <w:r w:rsidRPr="00A309EC">
        <w:rPr>
          <w:rFonts w:eastAsia="Tahoma"/>
          <w:cs/>
        </w:rPr>
        <w:t xml:space="preserve"> คณะกรรมการบริษัทจัดการประชุม 4 ครั้ง  การเข้าร่วมประชุมของกรรมการบริษัทแต่ละคนเป็นดังนี้</w:t>
      </w:r>
    </w:p>
    <w:p w:rsidR="007971B0" w:rsidRPr="00A309EC" w:rsidRDefault="007971B0" w:rsidP="007971B0">
      <w:pPr>
        <w:pBdr>
          <w:bottom w:val="single" w:sz="4" w:space="1" w:color="auto"/>
        </w:pBd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ab/>
        <w:t>คณะกรรมการบริษัท</w:t>
      </w:r>
      <w:r w:rsidRPr="00A309EC">
        <w:rPr>
          <w:rFonts w:eastAsia="Tahoma"/>
          <w:cs/>
        </w:rPr>
        <w:tab/>
      </w:r>
      <w:r w:rsidRPr="00A309EC">
        <w:rPr>
          <w:rFonts w:eastAsia="Tahoma"/>
          <w:cs/>
        </w:rPr>
        <w:tab/>
        <w:t xml:space="preserve">                   </w:t>
      </w:r>
      <w:r w:rsidRPr="00A309EC">
        <w:rPr>
          <w:rFonts w:eastAsia="Tahoma"/>
          <w:cs/>
        </w:rPr>
        <w:tab/>
        <w:t>จำนวนครั้งที่เข้าประชุม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โยอิจิ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B1DBB">
        <w:rPr>
          <w:rFonts w:eastAsia="Tahoma" w:hint="cs"/>
          <w:szCs w:val="28"/>
          <w:cs/>
        </w:rPr>
        <w:t>3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โยชิยูกิ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B1DBB">
        <w:rPr>
          <w:rFonts w:eastAsia="Tahoma" w:hint="cs"/>
          <w:szCs w:val="28"/>
          <w:cs/>
        </w:rPr>
        <w:t>4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ไทจิ อิชิกาว่า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ชินอิจิโร่ ยามาโมโต้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3/4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อิจิโร่ นิชิมูระ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 xml:space="preserve">              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ศ. ไพจิตร โรจนวานิช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วันชัย อ่ำพึ่งอาตม์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นพ โรจนวานิช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7971B0">
      <w:pPr>
        <w:pBdr>
          <w:bottom w:val="single" w:sz="4" w:space="1" w:color="auto"/>
        </w:pBd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/>
          <w:bCs/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ความหลากหลายของคณะกรรมการบริษัท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บริษัทมีนโยบายว่า บริษัทควรรักษาความหลากหลายในโครงสร้างคณะกรรมการบริษัท  บุคคลต่างๆ ที่เป็นกรรมการบริษัทของบริษัทไม่เพียงจะต้องมีคุณสมบัติครบถ้วน แต่ยังต้องมีความรู้ ทักษะ และประสบการณ์หลายประเภทที่ครอบคลุมหลากหลายสาขาและความเชี่ยวชาญ</w:t>
      </w:r>
    </w:p>
    <w:p w:rsidR="00932F43" w:rsidRDefault="00932F43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ดุลอำนาจของกรรมการบริษัทผู้ไม่ได้ปฏิบัติงานบริหารเป็นประจำ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คณะกรรมการบริษัทประกอบด้วยกรรมการบริษัท 8 คน โดย 5 คนเป็นกรรมการบริษัท, 3 คนเป็นกรรมการอิสระจากภายนอก และ </w:t>
      </w:r>
      <w:r w:rsidR="003677BB">
        <w:rPr>
          <w:rFonts w:eastAsia="Tahoma" w:hint="cs"/>
          <w:cs/>
        </w:rPr>
        <w:t>5</w:t>
      </w:r>
      <w:r w:rsidRPr="00A309EC">
        <w:rPr>
          <w:rFonts w:eastAsia="Tahoma"/>
          <w:cs/>
        </w:rPr>
        <w:t xml:space="preserve"> คนเป็นกรรมการบริษัทผู้ปฏิบัติงานบริหารเป็นประจำ  โดยวิธีนี้ อัตราส่วนระหว่างกรรมการบริษัท</w:t>
      </w:r>
      <w:r w:rsidRPr="00A309EC">
        <w:rPr>
          <w:rFonts w:eastAsia="Tahoma"/>
          <w:cs/>
        </w:rPr>
        <w:lastRenderedPageBreak/>
        <w:t>ผู้ปฏิบัติงานบริหารเป็นประจำและกรรมการบริษัทผู้ไม่ได้ปฏิบัติงานบริหารเป็นประจำคือ 5:3  กรรมการอิสระซึ่งสอดคล้องกับกฎระเบียบที่ระบุโดยตลาดหลักทรัพย์แห่งประเทศไทย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รายงานของคณะกรรมการบริษัท</w:t>
      </w:r>
    </w:p>
    <w:p w:rsidR="00A71909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คณะกรรมการบริษัทเป็นผู้รับผิดชอบต่อความถูกต้องของรายงานงบการเงินของบริษัทโดยภาพรวมและรายงานงบการเงินเฉพาะอย่าง  จะจัดทำรายงานงบการเงินอย่างถูกต้องตามมาตรฐานบัญชีไทย  การจัดทำรายงานงบการเงินเสร็จสมบูรณ์ด้วยความรอบคอบเพื่อเปิดเผยข้อมูลที่สำคัญอย่างเหมาะสมเกี่ยวกับบริษัทให้กับประชาชน  คณะกรรมการบริษัทยังรับผิดชอบในการเปิดเผยข้อมูลทางการเงินของ บริษัทในรายงานข้อมูลประจำปี (แบบฟอร์ม 56-1) และรายงานผลการปฏิบัติงานประจำปี (แบบฟอร์ม 56-2)  คณะกรรมการบริษัทยังรับผิดชอบในการทำให้มั่นใจว่า การดำเนินการของบริษัททำได้อย่างมีประสิทธิผลและอย่างมีประสิทธิภาพเพื่อให้บรรลุผลลัพธ์ทางธุรกิจที่คาดห</w:t>
      </w:r>
      <w:r w:rsidR="00A71909">
        <w:rPr>
          <w:rFonts w:eastAsia="Tahoma"/>
          <w:cs/>
        </w:rPr>
        <w:t>วังและป้องกันการประพฤติมิชอบ</w:t>
      </w:r>
    </w:p>
    <w:p w:rsidR="007971B0" w:rsidRPr="00A309EC" w:rsidRDefault="00A71909" w:rsidP="007971B0">
      <w:pPr>
        <w:spacing w:line="400" w:lineRule="exact"/>
        <w:rPr>
          <w:cs/>
        </w:rPr>
      </w:pPr>
      <w:r>
        <w:rPr>
          <w:rFonts w:eastAsia="Tahoma"/>
          <w:cs/>
        </w:rPr>
        <w:t>ที่</w:t>
      </w:r>
      <w:r w:rsidR="007971B0" w:rsidRPr="00A309EC">
        <w:rPr>
          <w:rFonts w:eastAsia="Tahoma"/>
          <w:cs/>
        </w:rPr>
        <w:t>สำคัญในการปฏิบัติงาน  เกี่ยวกับเรื่องนี้ คณะกรรมการบริษัทได้มอบหมายให้คณะกรรมการตรวจสอบซึ่งประกอบด้วยผู้เชี่ยวชาญในสาขาที่มีประสบการณ์ภายนอกรับผิดชอบรายงานทางการเงิน ระบบการควบคุมภายในและระบบการจัดการความเสี่ยงภายในบริษัท ในวันที่ 30 กันยายน 201</w:t>
      </w:r>
      <w:r w:rsidR="003B1DBB">
        <w:rPr>
          <w:rFonts w:eastAsia="Tahoma" w:hint="cs"/>
          <w:cs/>
        </w:rPr>
        <w:t>7</w:t>
      </w:r>
      <w:r w:rsidR="007971B0" w:rsidRPr="00A309EC">
        <w:rPr>
          <w:rFonts w:eastAsia="Tahoma"/>
          <w:cs/>
        </w:rPr>
        <w:t xml:space="preserve"> คณะกรรมการตรวจสอบยังอนุมัติรายงานงบการเงินของบริษัทโดยภาพรวมและรายงานงบการเงินเฉพาะอย่างของบริษัท ซึ่งจะแสดงในรายงานข้อมูลประจำปี (แบบฟอร์ม 56-1) และรายงานผลการปฏิบัติงานประจำปี (แบบฟอร์ม 56-2)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ind w:right="-20"/>
        <w:rPr>
          <w:rFonts w:eastAsia="Arial"/>
        </w:rPr>
      </w:pPr>
      <w:r w:rsidRPr="00A309EC">
        <w:rPr>
          <w:rFonts w:eastAsia="Arial"/>
          <w:b/>
          <w:bCs/>
          <w:cs/>
        </w:rPr>
        <w:t>แผนการขึ้นรับตำแหน่งประธานบริษัท</w:t>
      </w:r>
    </w:p>
    <w:p w:rsidR="007971B0" w:rsidRPr="00A309EC" w:rsidRDefault="007971B0" w:rsidP="007971B0">
      <w:pPr>
        <w:ind w:right="193"/>
      </w:pPr>
      <w:r w:rsidRPr="00A309EC">
        <w:rPr>
          <w:rFonts w:eastAsia="Arial"/>
          <w:cs/>
        </w:rPr>
        <w:t>คณะกรรมการบริษัทได้พัฒนาแผนการขึ้นรับตำแหน่งประธานบริษัทเรื่อยมาเพื่อให้ผู้มีส่วนได้ส่วนเสียทุกรายมั่นใจว่าการดำเนินงานของบริษัทจะไม่มีการติดขัดจากตำแหน่งที่ว่างลง กรณีที่มีการเปลี่ยนแปลงประธานบริษัทตามแผนที่วางไว้ เช่น เกษียณอายุ คณะกรรมการบริษัททั้งชุดจะมีส่วนในการเลือกผู้ขึ้นรับตำแหน่ง กรณีที่มีการขึ้นรับตำแหน่งแบบฉุกเฉินเนื่องจากเกิดอุบัติเหตุหรือสถานการณ์ที่ไม่คาดคิด คณะกรรมการบริษัทจะจัดประชุมพิเศษเพื่อแต่งตั้งผู้รักษาการตำแหน่งประธานบริษัท คณะกรรมการบริษัทจะทบทวนแผนการขึ้นรับตำแหน่งทุกปีเพื่อคาดการณ์เรื่องการขึ้นรับตำแหน่งภายในบริษัท แผนการขึ้นรับตำแหน่งจะมีการปรับปรุงและแก้ไขตามสถานการณ์ล่าสุดที่เกี่ยวข้องกับการดำเนินงานของบริษัท</w:t>
      </w:r>
    </w:p>
    <w:p w:rsidR="007971B0" w:rsidRDefault="007971B0" w:rsidP="00703ABF">
      <w:pPr>
        <w:pStyle w:val="Title"/>
        <w:jc w:val="both"/>
        <w:rPr>
          <w:b w:val="0"/>
          <w:bCs w:val="0"/>
        </w:rPr>
      </w:pPr>
    </w:p>
    <w:p w:rsidR="003356C0" w:rsidRDefault="003356C0" w:rsidP="00703ABF">
      <w:pPr>
        <w:pStyle w:val="Title"/>
        <w:jc w:val="both"/>
        <w:rPr>
          <w:b w:val="0"/>
          <w:bCs w:val="0"/>
        </w:rPr>
      </w:pPr>
    </w:p>
    <w:p w:rsidR="00A309EC" w:rsidRDefault="00A309EC" w:rsidP="00703ABF">
      <w:pPr>
        <w:pStyle w:val="Title"/>
        <w:jc w:val="both"/>
        <w:rPr>
          <w:b w:val="0"/>
          <w:bCs w:val="0"/>
        </w:rPr>
      </w:pPr>
    </w:p>
    <w:p w:rsidR="00A309EC" w:rsidRDefault="00A309EC" w:rsidP="00703ABF">
      <w:pPr>
        <w:pStyle w:val="Title"/>
        <w:jc w:val="both"/>
        <w:rPr>
          <w:b w:val="0"/>
          <w:bCs w:val="0"/>
        </w:rPr>
      </w:pPr>
    </w:p>
    <w:p w:rsidR="00A309EC" w:rsidRDefault="00A309EC" w:rsidP="00703ABF">
      <w:pPr>
        <w:pStyle w:val="Title"/>
        <w:jc w:val="both"/>
        <w:rPr>
          <w:b w:val="0"/>
          <w:bCs w:val="0"/>
        </w:rPr>
      </w:pP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</w:p>
    <w:p w:rsidR="00C30A9E" w:rsidRDefault="00C30A9E" w:rsidP="00CC4C27">
      <w:pPr>
        <w:pStyle w:val="Title"/>
        <w:ind w:left="1086"/>
        <w:jc w:val="both"/>
        <w:rPr>
          <w:b w:val="0"/>
          <w:bCs w:val="0"/>
        </w:rPr>
      </w:pPr>
    </w:p>
    <w:p w:rsidR="00C30A9E" w:rsidRDefault="00C30A9E" w:rsidP="00CC4C27">
      <w:pPr>
        <w:pStyle w:val="Title"/>
        <w:ind w:left="1086"/>
        <w:jc w:val="both"/>
        <w:rPr>
          <w:b w:val="0"/>
          <w:bCs w:val="0"/>
        </w:rPr>
      </w:pPr>
    </w:p>
    <w:p w:rsidR="00C30A9E" w:rsidRDefault="00C30A9E" w:rsidP="00CC4C27">
      <w:pPr>
        <w:pStyle w:val="Title"/>
        <w:ind w:left="1086"/>
        <w:jc w:val="both"/>
        <w:rPr>
          <w:b w:val="0"/>
          <w:bCs w:val="0"/>
        </w:rPr>
      </w:pPr>
    </w:p>
    <w:p w:rsidR="00C30A9E" w:rsidRDefault="00C30A9E" w:rsidP="00CC4C27">
      <w:pPr>
        <w:pStyle w:val="Title"/>
        <w:ind w:left="1086"/>
        <w:jc w:val="both"/>
        <w:rPr>
          <w:b w:val="0"/>
          <w:bCs w:val="0"/>
        </w:rPr>
      </w:pPr>
    </w:p>
    <w:p w:rsidR="00C30A9E" w:rsidRDefault="00C30A9E" w:rsidP="00CC4C27">
      <w:pPr>
        <w:pStyle w:val="Title"/>
        <w:ind w:left="1086"/>
        <w:jc w:val="both"/>
        <w:rPr>
          <w:b w:val="0"/>
          <w:bCs w:val="0"/>
        </w:rPr>
      </w:pPr>
    </w:p>
    <w:p w:rsidR="00537688" w:rsidRPr="00116FE7" w:rsidRDefault="00537688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  <w:r w:rsidRPr="00116FE7">
        <w:rPr>
          <w:rFonts w:eastAsia="MS Gothic"/>
          <w:b/>
          <w:bCs/>
          <w:sz w:val="26"/>
          <w:szCs w:val="26"/>
          <w:cs/>
        </w:rPr>
        <w:lastRenderedPageBreak/>
        <w:t>สารจากประธานกรรมการบริหาร</w:t>
      </w:r>
    </w:p>
    <w:p w:rsidR="00537688" w:rsidRPr="00116FE7" w:rsidRDefault="00537688" w:rsidP="00537688">
      <w:pPr>
        <w:spacing w:before="120" w:line="320" w:lineRule="exact"/>
        <w:rPr>
          <w:b/>
          <w:bCs/>
          <w:sz w:val="26"/>
          <w:szCs w:val="26"/>
        </w:rPr>
      </w:pPr>
      <w:r w:rsidRPr="00116FE7">
        <w:rPr>
          <w:b/>
          <w:bCs/>
          <w:sz w:val="26"/>
          <w:szCs w:val="26"/>
          <w:cs/>
        </w:rPr>
        <w:t xml:space="preserve">เรียน </w:t>
      </w:r>
      <w:r w:rsidRPr="00116FE7">
        <w:rPr>
          <w:b/>
          <w:bCs/>
          <w:sz w:val="26"/>
          <w:szCs w:val="26"/>
        </w:rPr>
        <w:t xml:space="preserve"> </w:t>
      </w:r>
      <w:r w:rsidRPr="00116FE7">
        <w:rPr>
          <w:b/>
          <w:bCs/>
          <w:sz w:val="26"/>
          <w:szCs w:val="26"/>
        </w:rPr>
        <w:tab/>
      </w:r>
      <w:r w:rsidRPr="00116FE7">
        <w:rPr>
          <w:b/>
          <w:bCs/>
          <w:sz w:val="26"/>
          <w:szCs w:val="26"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766367" w:rsidRPr="00766367" w:rsidRDefault="00766367" w:rsidP="00766367">
      <w:pPr>
        <w:pStyle w:val="NoSpacing"/>
        <w:rPr>
          <w:sz w:val="26"/>
          <w:szCs w:val="26"/>
        </w:rPr>
      </w:pPr>
      <w:r>
        <w:rPr>
          <w:rFonts w:hint="cs"/>
          <w:sz w:val="26"/>
          <w:szCs w:val="26"/>
          <w:cs/>
        </w:rPr>
        <w:t>ขอ</w:t>
      </w:r>
      <w:r w:rsidRPr="00766367">
        <w:rPr>
          <w:sz w:val="26"/>
          <w:szCs w:val="26"/>
          <w:cs/>
        </w:rPr>
        <w:t>ขอบพระคุณผู้ถือหุ้น</w:t>
      </w:r>
      <w:r w:rsidRPr="00766367">
        <w:rPr>
          <w:sz w:val="26"/>
          <w:szCs w:val="26"/>
        </w:rPr>
        <w:t xml:space="preserve"> </w:t>
      </w:r>
      <w:r w:rsidRPr="00766367">
        <w:rPr>
          <w:sz w:val="26"/>
          <w:szCs w:val="26"/>
          <w:cs/>
        </w:rPr>
        <w:t>นักลงทุน</w:t>
      </w:r>
      <w:r w:rsidRPr="00766367">
        <w:rPr>
          <w:sz w:val="26"/>
          <w:szCs w:val="26"/>
        </w:rPr>
        <w:t xml:space="preserve"> </w:t>
      </w:r>
      <w:r w:rsidRPr="00766367">
        <w:rPr>
          <w:sz w:val="26"/>
          <w:szCs w:val="26"/>
          <w:cs/>
        </w:rPr>
        <w:t>และผู้ถือผลประโยชน์ร่วมทุกท่านเป็นอย่างสูงที่ให้การสนับสนุนเป็นอย่างดีมาโดยตลอด</w:t>
      </w:r>
    </w:p>
    <w:p w:rsidR="00766367" w:rsidRPr="00766367" w:rsidRDefault="00766367" w:rsidP="00766367">
      <w:pPr>
        <w:pStyle w:val="NoSpacing"/>
        <w:rPr>
          <w:b/>
          <w:bCs/>
          <w:sz w:val="26"/>
          <w:szCs w:val="26"/>
        </w:rPr>
      </w:pPr>
      <w:r w:rsidRPr="00766367">
        <w:rPr>
          <w:sz w:val="26"/>
          <w:szCs w:val="26"/>
          <w:cs/>
        </w:rPr>
        <w:t>แม้ว่าผลการวิเคราะห์ปัจจัยพื้นฐาน (</w:t>
      </w:r>
      <w:r w:rsidRPr="00766367">
        <w:rPr>
          <w:sz w:val="26"/>
          <w:szCs w:val="26"/>
        </w:rPr>
        <w:t xml:space="preserve">Fundamental analysis) </w:t>
      </w:r>
      <w:r w:rsidRPr="00766367">
        <w:rPr>
          <w:sz w:val="26"/>
          <w:szCs w:val="26"/>
          <w:cs/>
        </w:rPr>
        <w:t>จะ</w:t>
      </w:r>
      <w:r w:rsidRPr="00766367">
        <w:rPr>
          <w:rFonts w:eastAsiaTheme="minorEastAsia"/>
          <w:sz w:val="26"/>
          <w:szCs w:val="26"/>
          <w:cs/>
        </w:rPr>
        <w:t>ออกมาดี</w:t>
      </w:r>
      <w:r w:rsidRPr="00766367">
        <w:rPr>
          <w:sz w:val="26"/>
          <w:szCs w:val="26"/>
          <w:cs/>
        </w:rPr>
        <w:t xml:space="preserve"> แต่สภาพเศรษฐกิจโลกในปัจจุบันยังคงมีความวิตกกังวลเกี่ยวกับอนาคตอันเนื่องมาจาก</w:t>
      </w:r>
      <w:r w:rsidRPr="00766367">
        <w:rPr>
          <w:sz w:val="26"/>
          <w:szCs w:val="26"/>
          <w:shd w:val="clear" w:color="auto" w:fill="FFFFFF"/>
          <w:cs/>
        </w:rPr>
        <w:t>ปัจจัยเสี่ยงทางภูมิรัฐศาสตร์ต่างๆ</w:t>
      </w:r>
      <w:r w:rsidRPr="00766367">
        <w:rPr>
          <w:sz w:val="26"/>
          <w:szCs w:val="26"/>
          <w:cs/>
        </w:rPr>
        <w:t xml:space="preserve"> ในปี 2016 เศรษฐกิจของประเทศที่พัฒนาแล้วซึ่งมีสหรัฐอเมริกาเป็นศูนย์กลางมีการชะลอตัว ส่งผลให้เศรษฐกิจของประเทศจีน - รัสเซีย - บราซิลชะลอตัวตามจนเติบโตในระดับต่ำ</w:t>
      </w:r>
      <w:r w:rsidRPr="00766367">
        <w:rPr>
          <w:sz w:val="26"/>
          <w:szCs w:val="26"/>
          <w:shd w:val="clear" w:color="auto" w:fill="FFFFFF"/>
          <w:cs/>
        </w:rPr>
        <w:t xml:space="preserve"> อย่างไรก็ตาม</w:t>
      </w:r>
      <w:r w:rsidRPr="00766367">
        <w:rPr>
          <w:sz w:val="26"/>
          <w:szCs w:val="26"/>
          <w:cs/>
        </w:rPr>
        <w:t xml:space="preserve"> แรงกระตุ้นจากการฟื้นตัวของประเทศที่พัฒนาแล้วกับการ</w:t>
      </w:r>
      <w:r w:rsidRPr="00766367">
        <w:rPr>
          <w:rFonts w:eastAsiaTheme="minorEastAsia"/>
          <w:sz w:val="26"/>
          <w:szCs w:val="26"/>
          <w:cs/>
        </w:rPr>
        <w:t>ปรับ</w:t>
      </w:r>
      <w:r w:rsidRPr="00766367">
        <w:rPr>
          <w:sz w:val="26"/>
          <w:szCs w:val="26"/>
          <w:cs/>
        </w:rPr>
        <w:t>ตัวดีขึ้นของประเทศที่กำลังพัฒนาได้ส่งผลให้เกิดการเติบโตทางเศรษฐกิจในปีงบประมาณ 2017 โดยคาดการณ์ว่าในปีงบประมาณ 2018 จะสามารถรักษาระดับการขยายตัวไว้ได้อย่างต่อเนื่อง แต่ในอีกแง่หนึ่งก็ยังมีการแบกรับความเสี่ยงซึ่งเป็นการขัดขวางการเติบโตของเศรษฐกิจโลก เช่น ความวิตกกังวลต่อเหตุการณ์ที่เกิดขึ้นในเกาหลีเหนือ ความผันผวนทางการเมืองในยุโรป</w:t>
      </w:r>
      <w:r w:rsidRPr="00766367">
        <w:rPr>
          <w:sz w:val="26"/>
          <w:szCs w:val="26"/>
        </w:rPr>
        <w:t xml:space="preserve"> </w:t>
      </w:r>
      <w:r w:rsidRPr="00766367">
        <w:rPr>
          <w:rFonts w:eastAsiaTheme="minorEastAsia"/>
          <w:sz w:val="26"/>
          <w:szCs w:val="26"/>
          <w:cs/>
        </w:rPr>
        <w:t>และการขาด</w:t>
      </w:r>
      <w:r w:rsidRPr="00766367">
        <w:rPr>
          <w:sz w:val="26"/>
          <w:szCs w:val="26"/>
          <w:cs/>
        </w:rPr>
        <w:t>เสถียรภาพของสถานการณ์ในตะวันออกกลาง</w:t>
      </w:r>
    </w:p>
    <w:p w:rsidR="00766367" w:rsidRPr="00766367" w:rsidRDefault="00766367" w:rsidP="00766367">
      <w:pPr>
        <w:pStyle w:val="NoSpacing"/>
        <w:rPr>
          <w:b/>
          <w:bCs/>
          <w:sz w:val="26"/>
          <w:szCs w:val="26"/>
        </w:rPr>
      </w:pPr>
      <w:r w:rsidRPr="00766367">
        <w:rPr>
          <w:sz w:val="26"/>
          <w:szCs w:val="26"/>
          <w:cs/>
        </w:rPr>
        <w:t>สำหรับภายในประเทศ ค่าแรงที่เพิ่มขึ้นตามการแข็งตัวของค่าเงินบาทกับการเปลี่ยนแปลงของอุปสงค์-อุปทานด้านแรงงานในขณะนี้ก็เป็นเหตุให้เกิดความกังวล จึงไม่อาจมองในแง่บวกได้</w:t>
      </w:r>
    </w:p>
    <w:p w:rsidR="00766367" w:rsidRPr="00766367" w:rsidRDefault="00766367" w:rsidP="00766367">
      <w:pPr>
        <w:pStyle w:val="NoSpacing"/>
        <w:rPr>
          <w:b/>
          <w:bCs/>
          <w:sz w:val="26"/>
          <w:szCs w:val="26"/>
        </w:rPr>
      </w:pPr>
    </w:p>
    <w:p w:rsidR="00766367" w:rsidRPr="00766367" w:rsidRDefault="00766367" w:rsidP="00766367">
      <w:pPr>
        <w:pStyle w:val="NoSpacing"/>
        <w:rPr>
          <w:b/>
          <w:bCs/>
          <w:color w:val="000000"/>
          <w:sz w:val="26"/>
          <w:szCs w:val="26"/>
        </w:rPr>
      </w:pPr>
      <w:r w:rsidRPr="00766367">
        <w:rPr>
          <w:sz w:val="26"/>
          <w:szCs w:val="26"/>
          <w:cs/>
        </w:rPr>
        <w:t xml:space="preserve">     ในสภาพแวดล้อมเช่นนี้ ผลประกอบการของบริษัทในปีงบประมาณ 2017 กลับสวนทางกับเศรษฐกิจโลกที่ฟื้นตัวกลับสู่สภาพเดิม โดยในกลุ่มแผงควบคุม </w:t>
      </w:r>
      <w:r w:rsidRPr="00766367">
        <w:rPr>
          <w:sz w:val="26"/>
          <w:szCs w:val="26"/>
        </w:rPr>
        <w:t>(Car Center Panel Unit)</w:t>
      </w:r>
      <w:r w:rsidRPr="00766367">
        <w:rPr>
          <w:sz w:val="26"/>
          <w:szCs w:val="26"/>
          <w:cs/>
        </w:rPr>
        <w:t xml:space="preserve"> ซึ่งเป็นกำลังสำคัญของธุรกิจรถยนต์จะไม่สามารถรับคำสั่งซื้อโมเดลปี 2017 ซึ่งเป็นรุ่นรถยนต์ที่ได้รับความนิยมได้ นอกจากนี้ยังถูกผลกระทบจากความผันผวนในวงการอุตสาหกรรมรถยนต์โดยรวมอันเนื่องมาจากการ</w:t>
      </w:r>
      <w:r w:rsidRPr="00766367">
        <w:rPr>
          <w:color w:val="000000"/>
          <w:sz w:val="26"/>
          <w:szCs w:val="26"/>
          <w:shd w:val="clear" w:color="auto" w:fill="FFFFFF"/>
          <w:cs/>
        </w:rPr>
        <w:t>วิพากษ์วิจารณ์บริษัทผู้ผลิตรถยนต์จำนวนมากอย่างหนัก ตามมาด้วยประธานาธิบดีคนใหม่ของ</w:t>
      </w:r>
      <w:r w:rsidRPr="00766367">
        <w:rPr>
          <w:color w:val="000000"/>
          <w:sz w:val="26"/>
          <w:szCs w:val="26"/>
          <w:cs/>
        </w:rPr>
        <w:t>ประเทศสหรัฐอเมริกาขึ้นดำรงตำแหน่ง ธุรกิจที่เกี่ยวข้องกับรถยนต์จึงมีรายได้และผลกำไรที่ลดลงอย่างมาก</w:t>
      </w:r>
    </w:p>
    <w:p w:rsidR="00766367" w:rsidRPr="00766367" w:rsidRDefault="00766367" w:rsidP="00766367">
      <w:pPr>
        <w:pStyle w:val="NoSpacing"/>
        <w:rPr>
          <w:b/>
          <w:bCs/>
          <w:sz w:val="26"/>
          <w:szCs w:val="26"/>
        </w:rPr>
      </w:pPr>
      <w:r w:rsidRPr="00766367">
        <w:rPr>
          <w:sz w:val="26"/>
          <w:szCs w:val="26"/>
          <w:cs/>
        </w:rPr>
        <w:t>สำหรับอุปกรณ์ข้อมูลสารสนเทศในภาพรวมยังคงทรงตัว แต่รายได้และผลกำไรก็ลดลงเช่นเดียวกับธุรกิจรถยนต์ซึ่งไม่เพิ่มขึ้น</w:t>
      </w:r>
    </w:p>
    <w:p w:rsidR="00766367" w:rsidRPr="00766367" w:rsidRDefault="00766367" w:rsidP="00766367">
      <w:pPr>
        <w:pStyle w:val="NoSpacing"/>
        <w:rPr>
          <w:b/>
          <w:bCs/>
          <w:sz w:val="26"/>
          <w:szCs w:val="26"/>
        </w:rPr>
      </w:pPr>
    </w:p>
    <w:p w:rsidR="00766367" w:rsidRPr="00766367" w:rsidRDefault="00766367" w:rsidP="00766367">
      <w:pPr>
        <w:pStyle w:val="NoSpacing"/>
        <w:rPr>
          <w:sz w:val="26"/>
          <w:szCs w:val="26"/>
        </w:rPr>
      </w:pPr>
      <w:r w:rsidRPr="00766367">
        <w:rPr>
          <w:sz w:val="26"/>
          <w:szCs w:val="26"/>
          <w:cs/>
        </w:rPr>
        <w:t xml:space="preserve">     ในปีงบประมาณ 2018 จึงคาดการณ์ว่าสภาพแวดล้อมในการบริหารงานจะตึงเครียดยิ่งขึ้นอีก ด้วยเหตุนี้จึงต้องรองรับการเปลี่ยนแปลงของตลาด ตอบสนองความต้องการของลูกค้า เพิ่มความพึงพอใจของลูกค้า ตลอดจนส่งเสริมการปฏิรูปเทคโนโลยีและปรับปรุงองค์กรอย่างต่อเนื่องเพื่อรักษาความโดดเด่นในภาพรวมต่อไป นอกจากนี้จะมีการนำข้อมูลของบริษัทในเครือมูราโมโตะที่เป็นสากลมาใช้ให้เกิดประโยชน์ โดยจัดให้มีการท้าทายต่อเทคโนโลยีใหม่และสายงานใหม่ ตลอดจนพยายามทำให้ธุรกิจมีความมั่นคงในอนาคต เช่นเดียวกับหน่วยงานควบคุมซึ่งคาดว่าจำเป็นจะต้องมีการปรับปรุงโดยต้องคาดการณ์ล่วงหน้าหนึ่งก้าวอยู่เสมอ และตั้งใจทุ่มเทให้แก่การส่งเสริมการควบคุมภายในองค์กรขึ้นอีกระดับในฐานะที่เป็น</w:t>
      </w:r>
      <w:r w:rsidRPr="00766367">
        <w:rPr>
          <w:sz w:val="26"/>
          <w:szCs w:val="26"/>
        </w:rPr>
        <w:t xml:space="preserve"> Public Company</w:t>
      </w:r>
      <w:r w:rsidRPr="00766367">
        <w:rPr>
          <w:sz w:val="26"/>
          <w:szCs w:val="26"/>
          <w:cs/>
        </w:rPr>
        <w:t xml:space="preserve"> เพื่อให้สามารถเติบโตได้อย่างยั่งยืนมากยิ่งขึ้น</w:t>
      </w:r>
    </w:p>
    <w:p w:rsidR="00766367" w:rsidRPr="00766367" w:rsidRDefault="00766367" w:rsidP="00766367">
      <w:pPr>
        <w:pStyle w:val="NoSpacing"/>
        <w:rPr>
          <w:sz w:val="26"/>
          <w:szCs w:val="26"/>
        </w:rPr>
      </w:pPr>
    </w:p>
    <w:p w:rsidR="00766367" w:rsidRPr="00766367" w:rsidRDefault="00766367" w:rsidP="00766367">
      <w:pPr>
        <w:pStyle w:val="NoSpacing"/>
        <w:rPr>
          <w:sz w:val="26"/>
          <w:szCs w:val="26"/>
        </w:rPr>
      </w:pPr>
      <w:r w:rsidRPr="00766367">
        <w:rPr>
          <w:sz w:val="26"/>
          <w:szCs w:val="26"/>
        </w:rPr>
        <w:t>METCO</w:t>
      </w:r>
      <w:r w:rsidRPr="00766367">
        <w:rPr>
          <w:sz w:val="26"/>
          <w:szCs w:val="26"/>
          <w:cs/>
        </w:rPr>
        <w:t xml:space="preserve"> เข้ามาดำเนินธุรกิจในประเทศไทยตั้งแต่ ค.ศ. 1987 ซึ่งนับเป็นเวลากว่า 30 ปีแล้ว เราได้สั่งสมประสบการณ์ต่างๆ ในฐานะองค์กรธุรกิจ ซึ่งในระหว่างนั้นเราได้รับความร่วมมือเป็นอย่างดีทั้งจากผู้ถือหุ้นทุกท่านและผู้ที่มีส่วนเกี่ยวข้องอีกเป็นจำนวนมากจวบจนวันนี้</w:t>
      </w:r>
    </w:p>
    <w:p w:rsidR="00766367" w:rsidRPr="00766367" w:rsidRDefault="00766367" w:rsidP="00766367">
      <w:pPr>
        <w:pStyle w:val="NoSpacing"/>
        <w:rPr>
          <w:sz w:val="26"/>
          <w:szCs w:val="26"/>
        </w:rPr>
      </w:pPr>
    </w:p>
    <w:p w:rsidR="00766367" w:rsidRPr="00766367" w:rsidRDefault="00766367" w:rsidP="00766367">
      <w:pPr>
        <w:pStyle w:val="NoSpacing"/>
        <w:rPr>
          <w:sz w:val="26"/>
          <w:szCs w:val="26"/>
        </w:rPr>
      </w:pPr>
      <w:r w:rsidRPr="00766367">
        <w:rPr>
          <w:sz w:val="26"/>
          <w:szCs w:val="26"/>
          <w:cs/>
        </w:rPr>
        <w:t>จึงหวังเป็นอย่างยิ่งว่าบริษัทจะได้รับความไว้วางใจ</w:t>
      </w:r>
      <w:r w:rsidRPr="00766367">
        <w:rPr>
          <w:sz w:val="26"/>
          <w:szCs w:val="26"/>
        </w:rPr>
        <w:t xml:space="preserve"> </w:t>
      </w:r>
      <w:r w:rsidRPr="00766367">
        <w:rPr>
          <w:sz w:val="26"/>
          <w:szCs w:val="26"/>
          <w:cs/>
        </w:rPr>
        <w:t>การสนับสนุน และความเอื้อเฟื้อเป็นอย่างดีจากท่านต่อไป</w:t>
      </w:r>
    </w:p>
    <w:p w:rsidR="00116FE7" w:rsidRDefault="00116FE7" w:rsidP="00537688">
      <w:pPr>
        <w:pStyle w:val="Title"/>
        <w:jc w:val="left"/>
        <w:rPr>
          <w:b w:val="0"/>
          <w:bCs w:val="0"/>
        </w:rPr>
      </w:pPr>
    </w:p>
    <w:p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  <w:cs/>
        </w:rPr>
      </w:pPr>
      <w:r>
        <w:rPr>
          <w:b w:val="0"/>
          <w:bCs w:val="0"/>
          <w:cs/>
        </w:rPr>
        <w:t xml:space="preserve">                        </w:t>
      </w:r>
      <w:r>
        <w:rPr>
          <w:rFonts w:hint="cs"/>
          <w:b w:val="0"/>
          <w:bCs w:val="0"/>
          <w:cs/>
        </w:rPr>
        <w:t xml:space="preserve">        </w:t>
      </w:r>
      <w:r w:rsidR="00116FE7">
        <w:rPr>
          <w:rFonts w:hint="cs"/>
          <w:b w:val="0"/>
          <w:bCs w:val="0"/>
          <w:cs/>
        </w:rPr>
        <w:t xml:space="preserve"> </w:t>
      </w:r>
      <w:r w:rsidRPr="00116FE7">
        <w:rPr>
          <w:rFonts w:hint="cs"/>
          <w:b w:val="0"/>
          <w:bCs w:val="0"/>
          <w:sz w:val="26"/>
          <w:szCs w:val="26"/>
          <w:cs/>
        </w:rPr>
        <w:t>นายโยอิจิ มูราโมโต้</w:t>
      </w:r>
    </w:p>
    <w:p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</w:rPr>
      </w:pPr>
      <w:r w:rsidRPr="00116FE7">
        <w:rPr>
          <w:b w:val="0"/>
          <w:bCs w:val="0"/>
          <w:sz w:val="26"/>
          <w:szCs w:val="26"/>
          <w:cs/>
        </w:rPr>
        <w:t xml:space="preserve">          </w:t>
      </w:r>
      <w:r w:rsidRPr="00116FE7">
        <w:rPr>
          <w:rFonts w:hint="cs"/>
          <w:b w:val="0"/>
          <w:bCs w:val="0"/>
          <w:sz w:val="26"/>
          <w:szCs w:val="26"/>
          <w:cs/>
        </w:rPr>
        <w:t xml:space="preserve">      </w:t>
      </w:r>
      <w:r w:rsidRPr="00116FE7">
        <w:rPr>
          <w:b w:val="0"/>
          <w:bCs w:val="0"/>
          <w:sz w:val="26"/>
          <w:szCs w:val="26"/>
          <w:cs/>
        </w:rPr>
        <w:t xml:space="preserve">               ประธานคณะกรรมการ</w:t>
      </w:r>
      <w:r w:rsidRPr="00116FE7">
        <w:rPr>
          <w:rFonts w:hint="cs"/>
          <w:b w:val="0"/>
          <w:bCs w:val="0"/>
          <w:sz w:val="26"/>
          <w:szCs w:val="26"/>
          <w:cs/>
        </w:rPr>
        <w:t>บริหาร</w:t>
      </w:r>
      <w:r w:rsidRPr="00116FE7">
        <w:rPr>
          <w:b w:val="0"/>
          <w:bCs w:val="0"/>
          <w:sz w:val="26"/>
          <w:szCs w:val="26"/>
          <w:cs/>
        </w:rPr>
        <w:t xml:space="preserve">    </w:t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  <w:t xml:space="preserve">   </w:t>
      </w:r>
      <w:r w:rsidR="00116FE7" w:rsidRPr="00116FE7">
        <w:rPr>
          <w:rFonts w:hint="cs"/>
          <w:b w:val="0"/>
          <w:bCs w:val="0"/>
          <w:sz w:val="26"/>
          <w:szCs w:val="26"/>
          <w:cs/>
        </w:rPr>
        <w:t xml:space="preserve">            </w:t>
      </w:r>
      <w:r w:rsidRPr="00116FE7">
        <w:rPr>
          <w:b w:val="0"/>
          <w:bCs w:val="0"/>
          <w:sz w:val="26"/>
          <w:szCs w:val="26"/>
          <w:cs/>
        </w:rPr>
        <w:t xml:space="preserve">วันที่ </w:t>
      </w:r>
      <w:r w:rsidRPr="00116FE7">
        <w:rPr>
          <w:b w:val="0"/>
          <w:bCs w:val="0"/>
          <w:sz w:val="26"/>
          <w:szCs w:val="26"/>
        </w:rPr>
        <w:t>2</w:t>
      </w:r>
      <w:r w:rsidR="00766367">
        <w:rPr>
          <w:b w:val="0"/>
          <w:bCs w:val="0"/>
          <w:sz w:val="26"/>
          <w:szCs w:val="26"/>
        </w:rPr>
        <w:t>4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Pr="00116FE7">
        <w:rPr>
          <w:rFonts w:hint="cs"/>
          <w:b w:val="0"/>
          <w:bCs w:val="0"/>
          <w:sz w:val="26"/>
          <w:szCs w:val="26"/>
          <w:cs/>
        </w:rPr>
        <w:t>พฤศจิกายน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Pr="00116FE7">
        <w:rPr>
          <w:b w:val="0"/>
          <w:bCs w:val="0"/>
          <w:sz w:val="26"/>
          <w:szCs w:val="26"/>
        </w:rPr>
        <w:t>25</w:t>
      </w:r>
      <w:r w:rsidR="00766367">
        <w:rPr>
          <w:b w:val="0"/>
          <w:bCs w:val="0"/>
          <w:sz w:val="26"/>
          <w:szCs w:val="26"/>
        </w:rPr>
        <w:t>60</w:t>
      </w:r>
    </w:p>
    <w:p w:rsidR="00D55D2D" w:rsidRPr="00D452FB" w:rsidRDefault="00D55D2D" w:rsidP="00D55D2D">
      <w:pPr>
        <w:pStyle w:val="Title"/>
        <w:rPr>
          <w:b w:val="0"/>
          <w:bCs w:val="0"/>
        </w:rPr>
      </w:pPr>
      <w:r w:rsidRPr="00D452FB">
        <w:rPr>
          <w:b w:val="0"/>
          <w:bCs w:val="0"/>
          <w:cs/>
        </w:rPr>
        <w:lastRenderedPageBreak/>
        <w:t>รายงานความเห็นของคณะกรรมการตรวจสอบ</w:t>
      </w:r>
    </w:p>
    <w:p w:rsidR="00D452FB" w:rsidRPr="00D452FB" w:rsidRDefault="00D452FB" w:rsidP="00D452FB">
      <w:pPr>
        <w:spacing w:before="120" w:line="320" w:lineRule="exact"/>
        <w:rPr>
          <w:b/>
          <w:bCs/>
        </w:rPr>
      </w:pPr>
      <w:r w:rsidRPr="00D452FB">
        <w:rPr>
          <w:b/>
          <w:bCs/>
          <w:cs/>
        </w:rPr>
        <w:t xml:space="preserve">เรียน </w:t>
      </w:r>
      <w:r w:rsidRPr="00D452FB">
        <w:rPr>
          <w:b/>
          <w:bCs/>
        </w:rPr>
        <w:t xml:space="preserve"> </w:t>
      </w:r>
      <w:r w:rsidRPr="00D452FB">
        <w:rPr>
          <w:b/>
          <w:bCs/>
        </w:rPr>
        <w:tab/>
      </w:r>
      <w:r w:rsidRPr="00D452FB">
        <w:rPr>
          <w:b/>
          <w:bCs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D452FB" w:rsidRPr="00D452FB" w:rsidRDefault="00D452FB" w:rsidP="00D452FB">
      <w:pPr>
        <w:spacing w:line="320" w:lineRule="exact"/>
        <w:ind w:firstLine="720"/>
        <w:jc w:val="thaiDistribute"/>
      </w:pP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คณะกรรมการบริษัทมีมติกำหนดองค์ประกอบ คุณสมบัติ วาระการดำรงตำแหน่ง และหน้าที่ความรับผิดชอบของคณะกรรมการตรวจสอบเป็นกฏบัตรไว้เป็นลายลักษณ์อักษร ในรอบปีที่ผ่านมาคณะกรรมการตรวจสอบประกอบด้วยกรรมการอิสระ จำนวน </w:t>
      </w:r>
      <w:r w:rsidRPr="00CF41EA">
        <w:t xml:space="preserve">3 </w:t>
      </w:r>
      <w:r w:rsidRPr="00CF41EA">
        <w:rPr>
          <w:cs/>
        </w:rPr>
        <w:t xml:space="preserve">ท่าน ซึ่งเป็นผู้ทรงคุณวุฒิและมีประสบการณ์ด้านบัญชี การเงิน กฎหมาย และการบริหาร ดังนี้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ศาสตราจารย์ไพจิตร โรจนวานิช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ประธานกรรมการตรวจสอบ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นายวันชัย อ่ำพึ่งอาตม์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นายนพ โรจนวานิช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CF41EA" w:rsidP="00CF41EA">
      <w:pPr>
        <w:spacing w:line="320" w:lineRule="exact"/>
        <w:ind w:firstLine="720"/>
      </w:pPr>
      <w:r w:rsidRPr="00CF41EA">
        <w:rPr>
          <w:cs/>
        </w:rPr>
        <w:t>นาง</w:t>
      </w:r>
      <w:r w:rsidR="003B1DBB">
        <w:rPr>
          <w:rFonts w:hint="cs"/>
          <w:cs/>
        </w:rPr>
        <w:t>วงศ์ทิพา  บุนนาค</w:t>
      </w:r>
      <w:r w:rsidRPr="00CF41EA">
        <w:rPr>
          <w:cs/>
        </w:rPr>
        <w:t xml:space="preserve"> ทำหน้าที่เลขานุการคณะกรรมการตรวจสอบ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 xml:space="preserve">คณะกรรมการตรวจสอบปฏิบัติหน้าที่ตามที่คณะกรรมการบริษัทมอบหมาย และตามกฎบัตรของคณะกรรมการตรวจสอบ ซึ่งสอดคล้องกับข้อกำหนดของตลาดหลักทรัพย์แห่งประเทศไทย โดยในรอบระยะเวลาบัญชีปี </w:t>
      </w:r>
      <w:r w:rsidRPr="00CF41EA">
        <w:t>25</w:t>
      </w:r>
      <w:r w:rsidR="003B1DBB">
        <w:t>60</w:t>
      </w:r>
      <w:r w:rsidRPr="00CF41EA">
        <w:rPr>
          <w:cs/>
        </w:rPr>
        <w:t xml:space="preserve"> คณะกรรมการตรวจสอบได้ประชุมรวม</w:t>
      </w:r>
      <w:r w:rsidRPr="00CF41EA">
        <w:t xml:space="preserve"> 4</w:t>
      </w:r>
      <w:r w:rsidRPr="00CF41EA">
        <w:rPr>
          <w:cs/>
        </w:rPr>
        <w:t xml:space="preserve"> ครั้ง โดยได้หารือร่วมกับฝ่ายบริหาร หน่วยงานตรวจสอบภายใน และผู้สอบบัญชีในเรื่องที่เกี่ยวข้อง และได้สรุปรายงานผลการประชุมให้คณะกรรมการบริษัทรับทราบ สรุปสาระสำคัญของภารกิจในรอบปีได้ดังนี้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cs/>
        </w:rPr>
        <w:t xml:space="preserve"> </w:t>
      </w:r>
      <w:r w:rsidRPr="00CF41EA">
        <w:rPr>
          <w:b/>
          <w:bCs/>
          <w:cs/>
        </w:rPr>
        <w:t xml:space="preserve">รายงานทางการเงิน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คณะกรรมการตรวจสอบได้สอบทานงบการเงินรายไตรมาส และงบการเงินประจำปีของบริษัท รวมทั้งงบการเงินรวมของบริษัทและบริษัทย่อยร่วมกับผู้สอบบัญชี ฝ่ายจัดการ และหน่วยงานตรวจสอบภายใน โดยพิจารณาในประเด็นสำคัญพร้อมให้คำแนะนำ รวมข้อคิดเห็นที่เป็นประโยชน์ เพื่อให้มั่นใจว่ากระบวนการควบคุมภายในในการจัดทำงบการเงินของบริษัทฯ มีความถูกต้องเชื่อถือได้ ทั้งมีการเปิดเผยข้อมูลที่สำคัญอย่างเพียงพอและทันเวลาต่อผู้ใช้งบการเงิน สอดคล้องกับกฎหมายและประกาศต่างๆที่เกี่ยวข้อง กฎเกณฑ์ของตลาดหลักทรัพย์แห่งประเทศไทย และสำนักงานคณะกรรมการกำกับหลักทรัพย์และตลาดหลักทรัพย์ ทั้งเป็นไปตามมาตรฐานการรายงานทางการเงิน นอกจากนี้ คณะกรรมการตรวจสอบได้ประชุมร่วมกับผู้สอบบัญชีโดยไม่มีผู้บริหารหรือฝ่ายจัดการเข้าร่วมประชุมด้วย เพื่อซักถามประเด็นต่างๆ จากผลการตรวจสอบของผู้สอบบัญชีปรากฏว่าผู้สอบบัญชีไม่มีข้อมูลหรือข้อสังเกตเป็นพิเศษจากการตรวจสอบแต่ประการใด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รายการเกี่ยวโยงกันหรือรายการที่อาจมีความขัดแย้งทางผลประโยชน์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คณะกรรมการตรวจสอบได้พิจารณาและให้ความเห็นเกี่ยวกับรายการเกี่ยวโยงกัน หรือรายการที่อาจมีความขัดแย้งทางผลประโยชน์ของบริษัทฯ และบริษัทย่อย โดยยึดหลักความระมัดระวัง ความสมเหตุสมผล และคำนึงถึงประโยชน์ของผู้มีส่วนได้เสียของบริษัท รวมทั้งการเปิดเผยข้อมูลอย่างเพียงพอ ตามเงื่อนไขที่ตลาดหลักทรัพย์แห่งประเทศไทยกำหนด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การควบคุมภายในและการบริหารความเสี่ยง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คณะกรรมการตรวจสอบได้สอบทานความเพียงพอของระบบการควบคุมภายในของบริษัทฯและบริษัทย่อย โดยพิจารณาจากรายงานของหน่วยงานตรวจสอบภายในและของผู้สอบบัญชี เพื่อประเมินความเพียงพอเหมาะสมและความมีประสิทธิภาพของระบบการควบคุมภายใน การบริหารจัดการความเสี่ยงของบริษัท การดำเนินงานของฝ่ายบริหารที่สอดคล้องกับนโยบาย และอำนาจอนุมัติที่กำหนดไว้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การปฏิบัติตามกฎหมายและข้อกำหนด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คณะกรรมการตรวจสอบได้สอบทานการดำเนินงานของบริษัทฯ ว่าเป็นไปตามกฎหมายว่าด้วยหลักทรัพย์และตลาดหลักทรัพย์แห่งประเทศไทย ข้อกำหนดของตลาดหลักทรัพย์แห่งประเทศไทย และกฎหมายที่เกี่ยวข้องกับธุรกิจของบริษัทฯ และรับทราบการเปลี่ยนแปลงกฏเกณฑ์ต่างๆ ที่มีผลกระทบต่อการดำเนินธุรกิจของบริษัท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การกำกับดูแลกิจการ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คณะกรรมการตรวจสอบได้สอบทานให้บริษัท มีการบริหารจัดการตามหลักการของการกำกับดูแลกิจการที่ดี เพื่อให้การปฏิบัติงานมีความโปร่งใส และเป็นธรรม สร้างความเชื่อมั่นและเชื่อถือได้ให้แก่ผู้มีส่วนได้เสีย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lastRenderedPageBreak/>
        <w:t xml:space="preserve">การกำกับดูแลงานตรวจสอบภายใน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คณะกรรมการตรวจสอบได้พิจารณาความเป็นอิสระของหน่วยงานตรวจสอบภายใน ขอบเขตการปฏิบัติงาน แผนการตรวจสอบประจำปี พิจารณารายงานผลการตรวจสอบ การติดตามผลการแก้ไขตามรายงานการตรวจสอบประเด็นที่มีนัยสำคัญ ให้คำแนะนำในการพัฒนาปรับปรุงการปฏิบัติงานตรวจสอบให้มีประสิทธิภาพ พิจารณาความเหมาะสมของ งบประมาณ จำนวนบุคลากร การฝึกอบรมและพัฒนาบุคลากร รวมทั้งการประเมินผลงานประจำปีของหน่วยงานตรวจสอบภายใน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การพิจารณาคัดเลือกผู้สอบบัญชีและการกำหนดค่าตอบแทน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>คณะกรรมการตรวจสอบได้คัดเลือกผู้สอบบัญชีและกำหนดค่าตอบแทน โดยพิจารณาถึงความรู้ ความสามารถ ประสบการณ์และคุณภาพงานของผู้สอบบัญชี</w:t>
      </w:r>
      <w:r w:rsidRPr="00CF41EA">
        <w:t xml:space="preserve"> </w:t>
      </w:r>
      <w:r w:rsidRPr="00CF41EA">
        <w:rPr>
          <w:cs/>
        </w:rPr>
        <w:t xml:space="preserve"> สถานะของผู้สอบบัญชี ข้อจำกัดที่มีสาระสำคัญ หรือข้อกำหนดของตลาดหลักทรัพย์แห่งประเทศไทย หรือกฎระเบียบของหน่วยงานอื่นที่เกี่ยวข้อง เพื่อให้มั่นใจว่าผู้สอบบัญชีมีความเป็นอิสระและเป็นกลางอย่างแท้จริงในการปฏิบัติงาน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ทั้งนี้ คณะกรรมการตรวจสอบได้คัดเลือก บริษัท เคพีเอ็มจี ภูมิไชย สอบบัญชี จำกัด เป็นผู้สอบบัญชีของบริษัทฯ พร้อมทั้งพิจารณาค่าตอบแทนผู้สอบบัญชีนำเสนอคณะกรรมการบริษัท โดยเห็นว่าเป็นผู้มีความเข้าใจธุรกิจของบริษัทฯ เป็นอย่างดี ประกอบวิชาชีพด้วยความเป็นอิสระ เป็นกลางและส่งมอบงานตรงตามเวลาอย่างสม่ำเสมอ</w:t>
      </w:r>
      <w:r w:rsidRPr="00CF41EA">
        <w:t xml:space="preserve"> </w:t>
      </w:r>
      <w:r w:rsidRPr="00CF41EA">
        <w:rPr>
          <w:cs/>
        </w:rPr>
        <w:t xml:space="preserve">ซึ่งคณะกรรมการบริษัทได้เสนอที่ประชุมสามัญ     ผู้ถือหุ้นประจำปี </w:t>
      </w:r>
      <w:r w:rsidRPr="00CF41EA">
        <w:t>25</w:t>
      </w:r>
      <w:r w:rsidR="003B1DBB">
        <w:t>60</w:t>
      </w:r>
      <w:r w:rsidRPr="00CF41EA">
        <w:rPr>
          <w:cs/>
        </w:rPr>
        <w:t xml:space="preserve"> แต่งตั้งบริษัท</w:t>
      </w:r>
      <w:r w:rsidRPr="00CF41EA">
        <w:t xml:space="preserve"> </w:t>
      </w:r>
      <w:r w:rsidRPr="00CF41EA">
        <w:rPr>
          <w:cs/>
        </w:rPr>
        <w:t xml:space="preserve">เคพีเอ็มจี ภูมิไชย สอบบัญชี จำกัด เป็นผู้สอบบัญชีของบริษัทฯ โดยมีรายชื่อผู้สอบบัญชี ดังนี้ 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 xml:space="preserve">นางศิริเพ็ญ  สุขเจริญยิ่งยง ผู้สอบบัญชีรับอนุญาตเลขที่ </w:t>
      </w:r>
      <w:r w:rsidRPr="00CF41EA">
        <w:t>3636</w:t>
      </w:r>
      <w:r w:rsidRPr="00CF41EA">
        <w:rPr>
          <w:cs/>
        </w:rPr>
        <w:t xml:space="preserve"> และ/หรือ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 xml:space="preserve">นายศักดา  เกาทัณฑ์ทอง ผู้สอบบัญชีรับอนุญาตเลขที่ </w:t>
      </w:r>
      <w:r w:rsidRPr="00CF41EA">
        <w:t>4628</w:t>
      </w:r>
      <w:r w:rsidRPr="00CF41EA">
        <w:rPr>
          <w:cs/>
        </w:rPr>
        <w:t xml:space="preserve"> และ/หรือ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>นาย</w:t>
      </w:r>
      <w:r w:rsidR="002B230D">
        <w:rPr>
          <w:rFonts w:hint="cs"/>
          <w:cs/>
        </w:rPr>
        <w:t>บุญญฤทธิ์  ถนอมเจริญ</w:t>
      </w:r>
      <w:r w:rsidRPr="00CF41EA">
        <w:rPr>
          <w:cs/>
        </w:rPr>
        <w:t xml:space="preserve"> ผู้สอบบัญชีรับอนุญาตเลขที่ </w:t>
      </w:r>
      <w:r w:rsidR="002B230D">
        <w:rPr>
          <w:rFonts w:hint="cs"/>
          <w:cs/>
        </w:rPr>
        <w:t>7900</w:t>
      </w:r>
      <w:r w:rsidRPr="00CF41EA">
        <w:rPr>
          <w:cs/>
        </w:rPr>
        <w:t xml:space="preserve">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สำหรับรอบระยะเวลาบัญชีปีสิ้นสุดวันที่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60</w:t>
      </w:r>
      <w:r w:rsidRPr="00CF41EA">
        <w:rPr>
          <w:cs/>
        </w:rPr>
        <w:t xml:space="preserve"> ผู้สอบบัญชีที่ทำหน้าที่ตรวจสอบและรับรองงบการเงินของบริษัทฯ ได้แก่ นางศิริเพ็ญ สุขเจริญยิ่งยง</w:t>
      </w:r>
    </w:p>
    <w:p w:rsidR="00CF41EA" w:rsidRPr="00C65A6E" w:rsidRDefault="00CF41EA" w:rsidP="00CF41EA">
      <w:pPr>
        <w:spacing w:line="320" w:lineRule="exact"/>
        <w:ind w:firstLine="720"/>
        <w:jc w:val="thaiDistribute"/>
        <w:rPr>
          <w:rFonts w:ascii="Angsana New" w:hAnsi="Angsana New" w:cs="Angsana New"/>
        </w:rPr>
      </w:pPr>
      <w:r w:rsidRPr="00CF41EA">
        <w:rPr>
          <w:cs/>
        </w:rPr>
        <w:t xml:space="preserve"> คณะกรรมการตรวจสอบมีความเห็นว่าในรอบระยะเวลาบัญชีปีสิ้นสุดวันที่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60</w:t>
      </w:r>
      <w:r w:rsidRPr="00CF41EA">
        <w:rPr>
          <w:cs/>
        </w:rPr>
        <w:t xml:space="preserve"> บริษัทฯได้จัดให้มีระบบการควบคุมภายในที่โปร่งใสเพียงพอและเหมาะสม ครอบคลุมการปฏิบัติงานที่มีความเสี่ยง และมีกระบวนการที่ช่วยให้เกิดความมั่นใจว่าการปฏิบัติงานของบริษัทฯ เป็นไปตามกฎหมายที่เกี่ยวข้อง มีการกำกับดูแลกิจการที่ดี ตลอดจนจัดทำและเปิดเผยข้อมูลในรายงานทางการเงินของบริษัทฯอย่างเพียงพอและเชื่อถือได้</w:t>
      </w:r>
    </w:p>
    <w:p w:rsidR="00D55D2D" w:rsidRPr="00D452FB" w:rsidRDefault="00D55D2D" w:rsidP="00D55D2D">
      <w:pPr>
        <w:pStyle w:val="Title"/>
        <w:ind w:firstLine="720"/>
        <w:jc w:val="both"/>
        <w:rPr>
          <w:b w:val="0"/>
          <w:bCs w:val="0"/>
        </w:rPr>
      </w:pPr>
    </w:p>
    <w:p w:rsidR="00D55D2D" w:rsidRDefault="00D55D2D" w:rsidP="00D55D2D">
      <w:pPr>
        <w:pStyle w:val="Title"/>
        <w:ind w:firstLine="720"/>
        <w:jc w:val="both"/>
        <w:rPr>
          <w:b w:val="0"/>
          <w:bCs w:val="0"/>
        </w:rPr>
      </w:pPr>
    </w:p>
    <w:p w:rsidR="00D55D2D" w:rsidRDefault="00151A80" w:rsidP="00D55D2D">
      <w:pPr>
        <w:pStyle w:val="Title"/>
        <w:ind w:firstLine="720"/>
        <w:jc w:val="both"/>
        <w:rPr>
          <w:b w:val="0"/>
          <w:bCs w:val="0"/>
        </w:rPr>
      </w:pPr>
      <w:r>
        <w:rPr>
          <w:b w:val="0"/>
          <w:bCs w:val="0"/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2877820</wp:posOffset>
            </wp:positionH>
            <wp:positionV relativeFrom="paragraph">
              <wp:posOffset>72390</wp:posOffset>
            </wp:positionV>
            <wp:extent cx="1989455" cy="255905"/>
            <wp:effectExtent l="19050" t="0" r="0" b="0"/>
            <wp:wrapNone/>
            <wp:docPr id="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6995" t="61540" r="8430" b="3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25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D2D" w:rsidRDefault="00D55D2D" w:rsidP="00D55D2D">
      <w:pPr>
        <w:pStyle w:val="Title"/>
        <w:ind w:firstLine="720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.......................................</w:t>
      </w:r>
    </w:p>
    <w:p w:rsidR="00D55D2D" w:rsidRDefault="00D55D2D" w:rsidP="00D55D2D">
      <w:pPr>
        <w:pStyle w:val="Title"/>
        <w:ind w:left="2880" w:firstLine="720"/>
        <w:jc w:val="both"/>
        <w:rPr>
          <w:b w:val="0"/>
          <w:bCs w:val="0"/>
          <w:cs/>
        </w:rPr>
      </w:pPr>
      <w:r>
        <w:rPr>
          <w:b w:val="0"/>
          <w:bCs w:val="0"/>
          <w:cs/>
        </w:rPr>
        <w:t xml:space="preserve">                        ศาสตราจารย์ไพจิตร โรจนวานิช</w:t>
      </w:r>
    </w:p>
    <w:p w:rsidR="00D55D2D" w:rsidRDefault="00D55D2D" w:rsidP="00D55D2D">
      <w:pPr>
        <w:pStyle w:val="Title"/>
        <w:ind w:left="2880" w:firstLine="720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                         ประธานคณะกรรมการตรวจสอบ</w:t>
      </w:r>
    </w:p>
    <w:p w:rsidR="00D55D2D" w:rsidRDefault="00D55D2D" w:rsidP="00D55D2D">
      <w:pPr>
        <w:pStyle w:val="Title"/>
        <w:ind w:left="4320" w:firstLine="720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    วันที่ </w:t>
      </w:r>
      <w:r w:rsidR="00D452FB">
        <w:rPr>
          <w:b w:val="0"/>
          <w:bCs w:val="0"/>
        </w:rPr>
        <w:t>2</w:t>
      </w:r>
      <w:r w:rsidR="003B1DBB">
        <w:rPr>
          <w:b w:val="0"/>
          <w:bCs w:val="0"/>
        </w:rPr>
        <w:t>4</w:t>
      </w:r>
      <w:r>
        <w:rPr>
          <w:b w:val="0"/>
          <w:bCs w:val="0"/>
          <w:cs/>
        </w:rPr>
        <w:t xml:space="preserve"> </w:t>
      </w:r>
      <w:r w:rsidR="00D452FB">
        <w:rPr>
          <w:rFonts w:hint="cs"/>
          <w:b w:val="0"/>
          <w:bCs w:val="0"/>
          <w:cs/>
        </w:rPr>
        <w:t>พฤศจิกายน</w:t>
      </w:r>
      <w:r>
        <w:rPr>
          <w:b w:val="0"/>
          <w:bCs w:val="0"/>
          <w:cs/>
        </w:rPr>
        <w:t xml:space="preserve"> </w:t>
      </w:r>
      <w:r>
        <w:rPr>
          <w:b w:val="0"/>
          <w:bCs w:val="0"/>
        </w:rPr>
        <w:t>25</w:t>
      </w:r>
      <w:r w:rsidR="003B1DBB">
        <w:rPr>
          <w:b w:val="0"/>
          <w:bCs w:val="0"/>
        </w:rPr>
        <w:t>60</w:t>
      </w: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9266C1" w:rsidRPr="00D452FB" w:rsidRDefault="009266C1" w:rsidP="009266C1">
      <w:pPr>
        <w:pStyle w:val="Title"/>
        <w:rPr>
          <w:b w:val="0"/>
          <w:bCs w:val="0"/>
        </w:rPr>
      </w:pPr>
      <w:r w:rsidRPr="00D452FB">
        <w:rPr>
          <w:b w:val="0"/>
          <w:bCs w:val="0"/>
          <w:cs/>
        </w:rPr>
        <w:lastRenderedPageBreak/>
        <w:t>รายงาน</w:t>
      </w:r>
      <w:r>
        <w:rPr>
          <w:rFonts w:hint="cs"/>
          <w:b w:val="0"/>
          <w:bCs w:val="0"/>
          <w:cs/>
        </w:rPr>
        <w:t>จากประธาน</w:t>
      </w:r>
      <w:r w:rsidRPr="00D452FB"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>บริหารความเสี่ยง</w:t>
      </w:r>
    </w:p>
    <w:p w:rsidR="009266C1" w:rsidRDefault="009266C1" w:rsidP="009266C1">
      <w:pPr>
        <w:spacing w:line="370" w:lineRule="exact"/>
        <w:contextualSpacing/>
        <w:rPr>
          <w:rFonts w:eastAsia="Tahoma"/>
          <w:bCs/>
        </w:rPr>
      </w:pPr>
    </w:p>
    <w:p w:rsidR="009266C1" w:rsidRPr="009266C1" w:rsidRDefault="009266C1" w:rsidP="009266C1">
      <w:pPr>
        <w:spacing w:line="370" w:lineRule="exact"/>
        <w:contextualSpacing/>
        <w:rPr>
          <w:bCs/>
          <w:cs/>
        </w:rPr>
      </w:pPr>
      <w:r w:rsidRPr="009266C1">
        <w:rPr>
          <w:rFonts w:eastAsia="Tahoma"/>
          <w:bCs/>
          <w:cs/>
        </w:rPr>
        <w:t>เรียน ผู้ถือหุ้นบริษัท มูราโมโต้อีเล็คตรอน (ประเทศไทย) จำกัด (มหาชน)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บริษัท มูราโมโต้อีเล็คตรอน (ประเทศไทย) จำกัด (มหาชน) ตระหนักถึงความสำคัญของการ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ความเสี่ยงอย่างยั่งยืนซึ่งครอบคลุมความเสี่ยงหลักๆ ที่อาจมีผลต่อธุรกิจของบริษัท เมื่อวันที่ 12 พฤษภาคม </w:t>
      </w:r>
      <w:r w:rsidRPr="009266C1">
        <w:rPr>
          <w:rFonts w:eastAsia="Tahoma"/>
        </w:rPr>
        <w:t>2560</w:t>
      </w:r>
      <w:r w:rsidRPr="009266C1">
        <w:rPr>
          <w:rFonts w:eastAsia="Tahoma"/>
          <w:cs/>
        </w:rPr>
        <w:t xml:space="preserve"> ในการประชุมคณะกรรมการบริหาร ครั้งที่ 2/2560 ได้มีมติให้จัดตั้งคณะกรรมการ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รความเสี่ยง หน้าที่และความรับผิดชอบของคณะกรรมการคือ วิเคราะห์และประเมินความเสี่ยงที่เกิดขึ้นหรือมีความเป็นไปได้ที่จะเกิดขึ้นอย่างต่อเนื่องในแต่ละปี พัฒนาและทบทวนนโยบายการ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ความเสี่ยงเพื่อทำให้ความเสี่ยงอยู่ในระดับที่ยอมรับได้ กำหนดขั้นตอนการ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ความเสี่ยงตามนโยบายการ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ความเสี่ยงและมอบอำนาจการ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ความเสี่ยงให้ผู้จัดการที่เกี่ยวข้อง ทบทวนประสิทธิผลของขั้นตอนการ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และรายงานสถานการณ์การ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ความเสี่ยงที่เป็นปัจจุบันและความคืบหน้าของขั้นตอนการ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ความเสี่ยงรวมทั้งผลลัพธ์ต่อคณะกรรมการบริหาร  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จะจัดประชุมอย่างน้อยปีละหนึ่งครั้งและจัดทำรายงานความคืบหน้าให้กับคณะกรรมการบริหารให้รับทราบ 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ความเสี่ยงประกอบด้วยกรรมการบริหารที่มีคุณสมบัติเหมาะสมสามท่าน ดังนี้: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1. นาย โยชิยูกิ มูราโมโต้</w:t>
      </w:r>
      <w:r w:rsidRPr="009266C1">
        <w:rPr>
          <w:rFonts w:eastAsia="Tahoma"/>
          <w:cs/>
        </w:rPr>
        <w:tab/>
        <w:t>ประธานคณะกรรมการ</w:t>
      </w:r>
      <w:r w:rsidR="0045736D">
        <w:rPr>
          <w:rFonts w:hint="cs"/>
          <w:cs/>
        </w:rPr>
        <w:t>บริหารความเสี่ยง</w:t>
      </w: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2. นาย ไทจิ อิชิคาว่า</w:t>
      </w:r>
      <w:r w:rsidRPr="009266C1">
        <w:rPr>
          <w:rFonts w:eastAsia="Tahoma"/>
          <w:cs/>
        </w:rPr>
        <w:tab/>
        <w:t>กรรมการ</w:t>
      </w:r>
      <w:r w:rsidR="0045736D">
        <w:rPr>
          <w:rFonts w:hint="cs"/>
          <w:cs/>
        </w:rPr>
        <w:t>บริหารความเสี่ยง</w:t>
      </w: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3. นาย ชินอิจิโร่ ยามาโมโต้</w:t>
      </w:r>
      <w:r w:rsidRPr="009266C1">
        <w:rPr>
          <w:rFonts w:eastAsia="Tahoma"/>
          <w:cs/>
        </w:rPr>
        <w:tab/>
        <w:t>กรรมการ</w:t>
      </w:r>
      <w:r w:rsidR="0045736D">
        <w:rPr>
          <w:rFonts w:hint="cs"/>
          <w:cs/>
        </w:rPr>
        <w:t>บริหารความเสี่ยง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ในปี 2560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จัดประชุมหนึ่งครั้งเพื่อวิเคราะห์และประเมินความเสี่ยงที่เกิดขึ้นหรือมีความเป็นไปได้ที่จะเกิดขึ้น ตลอดจนพัฒนาและทบทวนนโยบายและขั้นตอนการ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ความเสี่ยงรวมถึงประสิทธิผลของนโยบายและขั้นตอนการ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นอกเหนือจากนั้น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ความเสี่ยงยังทบทวนและให้การรับรองโครงการจัดทำข้อบังคับของบริษัทขึ้นใหม่ โดยบริษัทได้ปรับข้อบังคับของบริษัทให้เป็นปัจจุบัน ทำข้อบังคับของบริษัทขึ้นใหม่ และรื้อฟื้นข้อบังคับของบริษัท</w:t>
      </w:r>
      <w:r w:rsidRPr="009266C1">
        <w:rPr>
          <w:rFonts w:eastAsia="Tahoma"/>
        </w:rPr>
        <w:t xml:space="preserve"> </w:t>
      </w:r>
      <w:r w:rsidRPr="009266C1">
        <w:rPr>
          <w:rFonts w:eastAsia="Tahoma"/>
          <w:cs/>
        </w:rPr>
        <w:t>มากกว่า 20 ข้อ  คณะกรรมการการ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ความเสี่ยงยอมรับและสนับสนุนกิจกรรมดังกล่าวที่บริษัทดำเนินการว่าเป็นไปอย่างเหมาะสม ซึ่งกิจกรรมนี้จะทำให้สามารถควบคุมการบริหารจัดการได้ดีขึ้นรวมถึงเป็นพื้นฐานที่แข็งแกร่งขึ้นเพื่อลดความเสี่ยงได้มากขึ้น     ในปีหน้า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ความเสี่ยงจะทำงานร่วมกับผู้บริหารและพนักงานที่ทำหน้าที่บริหารจัดการ</w:t>
      </w:r>
      <w:r w:rsidRPr="009266C1">
        <w:rPr>
          <w:rFonts w:eastAsia="MS Mincho"/>
          <w:cs/>
          <w:lang w:eastAsia="ja-JP"/>
        </w:rPr>
        <w:t>ใน</w:t>
      </w:r>
      <w:r w:rsidRPr="009266C1">
        <w:rPr>
          <w:rFonts w:eastAsia="Tahoma"/>
          <w:cs/>
        </w:rPr>
        <w:t>แต่ละแผนกและหน่วยปฏิบัติการหลัก เพื่อให้มั่นใจว่าการ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ความเสี่ยงครอบคลุมทุกมิติทั่วทุกระดับการปฏิบัติงาน ซึ่งรวมถึงแผนการฝึกอบรมด้านการ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ความเสี่ยงสำหรับหน่วยปฏิบัติการทั้งหมด </w:t>
      </w: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นาย โยชิยูกิ มูราโมโต้</w:t>
      </w: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ประธานคณะกรรมการ</w:t>
      </w:r>
      <w:r w:rsidR="00243F58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</w:t>
      </w:r>
    </w:p>
    <w:p w:rsidR="009E2E96" w:rsidRDefault="009E2E96" w:rsidP="00D55D2D">
      <w:pPr>
        <w:jc w:val="center"/>
      </w:pPr>
    </w:p>
    <w:p w:rsidR="009E2E96" w:rsidRDefault="009E2E96" w:rsidP="00D55D2D">
      <w:pPr>
        <w:jc w:val="center"/>
      </w:pPr>
    </w:p>
    <w:p w:rsidR="00D55D2D" w:rsidRPr="00CB6ACA" w:rsidRDefault="00D55D2D" w:rsidP="00D55D2D">
      <w:pPr>
        <w:jc w:val="center"/>
      </w:pPr>
      <w:r w:rsidRPr="00CB6ACA">
        <w:rPr>
          <w:cs/>
        </w:rPr>
        <w:lastRenderedPageBreak/>
        <w:t>รายงานผู้สอบบัญชีรับอนุญาต</w:t>
      </w:r>
    </w:p>
    <w:p w:rsidR="00D55D2D" w:rsidRPr="00CB6ACA" w:rsidRDefault="00D55D2D" w:rsidP="00D55D2D">
      <w:pPr>
        <w:jc w:val="both"/>
      </w:pPr>
      <w:r w:rsidRPr="00CB6ACA">
        <w:tab/>
      </w:r>
      <w:r w:rsidRPr="00CB6ACA">
        <w:tab/>
      </w:r>
      <w:r w:rsidRPr="00CB6ACA">
        <w:tab/>
      </w:r>
      <w:r w:rsidRPr="00CB6ACA">
        <w:tab/>
      </w:r>
      <w:r w:rsidRPr="00CB6ACA">
        <w:tab/>
      </w:r>
      <w:r w:rsidRPr="00CB6ACA">
        <w:tab/>
      </w:r>
      <w:r w:rsidRPr="00CB6ACA">
        <w:tab/>
      </w:r>
    </w:p>
    <w:p w:rsidR="00D55D2D" w:rsidRPr="0097126C" w:rsidRDefault="00D55D2D" w:rsidP="00D55D2D">
      <w:pPr>
        <w:jc w:val="both"/>
        <w:rPr>
          <w:b/>
          <w:bCs/>
          <w:cs/>
        </w:rPr>
      </w:pPr>
      <w:r w:rsidRPr="0097126C">
        <w:rPr>
          <w:b/>
          <w:bCs/>
          <w:cs/>
        </w:rPr>
        <w:t>เ</w:t>
      </w:r>
      <w:r w:rsidR="001914EE" w:rsidRPr="0097126C">
        <w:rPr>
          <w:rFonts w:hint="cs"/>
          <w:b/>
          <w:bCs/>
          <w:cs/>
        </w:rPr>
        <w:t>สนอ</w:t>
      </w:r>
      <w:r w:rsidRPr="0097126C">
        <w:rPr>
          <w:b/>
          <w:bCs/>
        </w:rPr>
        <w:tab/>
      </w:r>
      <w:r w:rsidRPr="0097126C">
        <w:rPr>
          <w:b/>
          <w:bCs/>
          <w:cs/>
        </w:rPr>
        <w:t xml:space="preserve">ผู้ถือหุ้น บริษัท มูราโมโต้ อีเล็คตรอน </w:t>
      </w:r>
      <w:r w:rsidRPr="0097126C">
        <w:rPr>
          <w:b/>
          <w:bCs/>
        </w:rPr>
        <w:t>(</w:t>
      </w:r>
      <w:r w:rsidRPr="0097126C">
        <w:rPr>
          <w:b/>
          <w:bCs/>
          <w:cs/>
        </w:rPr>
        <w:t>ประเทศไทย</w:t>
      </w:r>
      <w:r w:rsidRPr="0097126C">
        <w:rPr>
          <w:b/>
          <w:bCs/>
        </w:rPr>
        <w:t xml:space="preserve">) </w:t>
      </w:r>
      <w:r w:rsidRPr="0097126C">
        <w:rPr>
          <w:b/>
          <w:bCs/>
          <w:cs/>
        </w:rPr>
        <w:t xml:space="preserve">จำกัด </w:t>
      </w:r>
      <w:r w:rsidRPr="0097126C">
        <w:rPr>
          <w:b/>
          <w:bCs/>
        </w:rPr>
        <w:t>(</w:t>
      </w:r>
      <w:r w:rsidRPr="0097126C">
        <w:rPr>
          <w:b/>
          <w:bCs/>
          <w:cs/>
        </w:rPr>
        <w:t>มหาชน</w:t>
      </w:r>
      <w:r w:rsidRPr="0097126C">
        <w:rPr>
          <w:b/>
          <w:bCs/>
        </w:rPr>
        <w:t>)</w:t>
      </w:r>
    </w:p>
    <w:p w:rsidR="00D55D2D" w:rsidRPr="00CB6ACA" w:rsidRDefault="00D55D2D" w:rsidP="00D55D2D">
      <w:pPr>
        <w:jc w:val="both"/>
      </w:pPr>
      <w:r w:rsidRPr="00CB6ACA">
        <w:tab/>
      </w:r>
    </w:p>
    <w:p w:rsidR="00670B76" w:rsidRPr="00670B76" w:rsidRDefault="00670B76" w:rsidP="00670B76">
      <w:pPr>
        <w:jc w:val="thaiDistribute"/>
        <w:rPr>
          <w:rFonts w:eastAsia="Calibri"/>
          <w:i/>
          <w:iCs/>
        </w:rPr>
      </w:pPr>
      <w:r w:rsidRPr="00670B76">
        <w:rPr>
          <w:rFonts w:eastAsia="Calibri"/>
          <w:i/>
          <w:iCs/>
          <w:cs/>
        </w:rPr>
        <w:t>ความเห็น</w:t>
      </w:r>
    </w:p>
    <w:p w:rsidR="00670B76" w:rsidRPr="00670B76" w:rsidRDefault="00670B76" w:rsidP="00670B76">
      <w:pPr>
        <w:jc w:val="thaiDistribute"/>
        <w:rPr>
          <w:rFonts w:eastAsia="Calibri"/>
          <w:i/>
          <w:iCs/>
        </w:rPr>
      </w:pP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color w:val="000000"/>
        </w:rPr>
      </w:pPr>
      <w:r w:rsidRPr="00670B76">
        <w:rPr>
          <w:color w:val="000000"/>
          <w:cs/>
        </w:rPr>
        <w:t>ข้าพเจ้าได้ตรวจสอบงบการเงินรวมและงบการเงินเฉพาะกิจการของบริษัท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มูราโมโต้ อีเล็คตรอน (ประเทศไทย) จำกัด (มหาชน) และบริษัทย่อย</w:t>
      </w:r>
      <w:r w:rsidRPr="00670B76">
        <w:rPr>
          <w:color w:val="000000"/>
        </w:rPr>
        <w:t xml:space="preserve"> (</w:t>
      </w:r>
      <w:r w:rsidRPr="00670B76">
        <w:rPr>
          <w:color w:val="000000"/>
          <w:cs/>
        </w:rPr>
        <w:t>กลุ่มบริษัท</w:t>
      </w:r>
      <w:r w:rsidRPr="00670B76">
        <w:rPr>
          <w:color w:val="000000"/>
        </w:rPr>
        <w:t xml:space="preserve">) </w:t>
      </w:r>
      <w:r w:rsidRPr="00670B76">
        <w:rPr>
          <w:color w:val="000000"/>
          <w:cs/>
        </w:rPr>
        <w:t xml:space="preserve">และของเฉพาะบริษัท มูราโมโต้ อีเล็คตรอน (ประเทศไทย) จำกัด (มหาชน) </w:t>
      </w:r>
      <w:r w:rsidRPr="00670B76">
        <w:rPr>
          <w:color w:val="000000"/>
        </w:rPr>
        <w:t>(</w:t>
      </w:r>
      <w:r w:rsidRPr="00670B76">
        <w:rPr>
          <w:color w:val="000000"/>
          <w:cs/>
        </w:rPr>
        <w:t>บริษัท</w:t>
      </w:r>
      <w:r w:rsidRPr="00670B76">
        <w:rPr>
          <w:color w:val="000000"/>
        </w:rPr>
        <w:t xml:space="preserve">) </w:t>
      </w:r>
      <w:r w:rsidRPr="00670B76">
        <w:rPr>
          <w:color w:val="000000"/>
          <w:cs/>
        </w:rPr>
        <w:t>ตามลำดับ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ซึ่งประกอบด้วยงบแสดงฐานะการเงินรวมและงบแสดงฐานะการเงินเฉพาะกิจการ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ณ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 xml:space="preserve">วันที่ </w:t>
      </w:r>
      <w:r w:rsidRPr="00670B76">
        <w:rPr>
          <w:color w:val="000000"/>
        </w:rPr>
        <w:t xml:space="preserve">30 </w:t>
      </w:r>
      <w:r w:rsidRPr="00670B76">
        <w:rPr>
          <w:color w:val="000000"/>
          <w:cs/>
        </w:rPr>
        <w:t>กันยายน</w:t>
      </w:r>
      <w:r w:rsidRPr="00670B76">
        <w:rPr>
          <w:color w:val="000000"/>
        </w:rPr>
        <w:t xml:space="preserve"> 2560 </w:t>
      </w:r>
      <w:r w:rsidRPr="00670B76">
        <w:rPr>
          <w:color w:val="000000"/>
          <w:cs/>
        </w:rPr>
        <w:t>งบกำไรขาดทุนเบ็ดเสร็จรวมและงบกำไรขาดทุนเบ็ดเสร็จเฉพาะกิจการ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งบแสดงการเปลี่ยนแปลงส่วนของผู้ถือหุ้นรวมและงบแสดงการเปลี่ยนแปลงส่วนของผู้ถือหุ้นเฉพาะกิจการ และงบกระแสเงินสดรวมและงบกระแสเงินสดเฉพาะกิจการสำหรับปีสิ้นสุดวันเดียวกัน รวมถึงหมายเหตุซึ่งประกอบด้วยสรุปนโยบายการบัญชีที่สำคัญและเรื่องอื่น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ๆ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color w:val="000000"/>
        </w:rPr>
      </w:pP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color w:val="000000"/>
        </w:rPr>
      </w:pPr>
      <w:r w:rsidRPr="00670B76">
        <w:rPr>
          <w:color w:val="000000"/>
          <w:cs/>
        </w:rPr>
        <w:t>ข้าพเจ้าเห็นว่า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งบการเงินรวมและงบการเงินเฉพาะกิจการข้างต้นนี้ แสดงฐานะการเงินรวมและฐานะการเงินเฉพาะกิจการของกลุ่มบริษัทและบริษัท ตามลำดับ ณ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วันที่</w:t>
      </w:r>
      <w:r w:rsidRPr="00670B76">
        <w:rPr>
          <w:color w:val="000000"/>
        </w:rPr>
        <w:t xml:space="preserve"> 30 </w:t>
      </w:r>
      <w:r w:rsidRPr="00670B76">
        <w:rPr>
          <w:color w:val="000000"/>
          <w:cs/>
        </w:rPr>
        <w:t xml:space="preserve">กันยายน </w:t>
      </w:r>
      <w:r w:rsidRPr="00670B76">
        <w:rPr>
          <w:color w:val="000000"/>
        </w:rPr>
        <w:t>2560</w:t>
      </w:r>
      <w:r w:rsidRPr="00670B76">
        <w:rPr>
          <w:color w:val="000000"/>
          <w:cs/>
        </w:rPr>
        <w:t xml:space="preserve"> ผลการดำเนินงานรวมและผลการดำเนินงานเฉพาะกิจการ และกระแสเงินสดรวมและกระแสเงินสดเฉพาะกิจการสำหรับปีสิ้นสุดวันเดียวกัน</w:t>
      </w:r>
      <w:r w:rsidRPr="00670B76">
        <w:rPr>
          <w:color w:val="000000"/>
        </w:rPr>
        <w:t xml:space="preserve"> </w:t>
      </w:r>
      <w:r w:rsidRPr="00670B76">
        <w:rPr>
          <w:color w:val="000000"/>
          <w:cs/>
        </w:rPr>
        <w:t>โดยถูกต้องตามที่ควรในสาระสำคัญตามมาตรฐานการรายงานทางการเงิน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color w:val="000000"/>
        </w:rPr>
      </w:pPr>
    </w:p>
    <w:p w:rsidR="00670B76" w:rsidRPr="00670B76" w:rsidRDefault="00670B76" w:rsidP="00670B76">
      <w:pPr>
        <w:jc w:val="thaiDistribute"/>
        <w:rPr>
          <w:rFonts w:eastAsia="Calibri"/>
          <w:i/>
          <w:iCs/>
        </w:rPr>
      </w:pPr>
      <w:r w:rsidRPr="00670B76">
        <w:rPr>
          <w:rFonts w:eastAsia="Calibri"/>
          <w:i/>
          <w:iCs/>
          <w:cs/>
        </w:rPr>
        <w:t>เกณฑ์ในการแสดงความเห็น</w:t>
      </w:r>
    </w:p>
    <w:p w:rsidR="00670B76" w:rsidRPr="00670B76" w:rsidRDefault="00670B76" w:rsidP="00670B76">
      <w:pPr>
        <w:jc w:val="thaiDistribute"/>
        <w:rPr>
          <w:rFonts w:eastAsia="Calibri"/>
          <w:b/>
          <w:bCs/>
        </w:rPr>
      </w:pPr>
    </w:p>
    <w:p w:rsidR="00670B76" w:rsidRPr="00670B76" w:rsidRDefault="00670B76" w:rsidP="00670B76">
      <w:pPr>
        <w:jc w:val="thaiDistribute"/>
        <w:rPr>
          <w:rFonts w:eastAsia="Calibri"/>
        </w:rPr>
      </w:pPr>
      <w:r w:rsidRPr="00670B76">
        <w:rPr>
          <w:rFonts w:eastAsia="Calibri"/>
          <w:cs/>
        </w:rPr>
        <w:t>ข้าพเจ้าได้ปฏิบัติงานตรวจสอบตามมาตรฐานการสอบบัญชี ความรับผิดชอบของข้าพเจ้าได้กล่าวไว้ในส่วนของ</w:t>
      </w:r>
      <w:r w:rsidRPr="00670B76">
        <w:rPr>
          <w:rFonts w:eastAsia="Calibri"/>
        </w:rPr>
        <w:t xml:space="preserve">              </w:t>
      </w:r>
      <w:r w:rsidRPr="00670B76">
        <w:rPr>
          <w:rFonts w:eastAsia="Calibri"/>
          <w:i/>
          <w:iCs/>
          <w:cs/>
        </w:rPr>
        <w:t>ความรับผิดชอบของผู้สอบบัญชีต่อการตรวจสอบงบการเงินรวมและงบการเงินเฉพาะกิจการ</w:t>
      </w:r>
      <w:r w:rsidRPr="00670B76">
        <w:rPr>
          <w:rFonts w:eastAsia="Calibri"/>
          <w:cs/>
        </w:rPr>
        <w:t>ในรายงานของข้าพเจ้า ข้าพเจ้ามีความเป็นอิสระจากกลุ่มบริษัทและบริษัทตามข้อกำหนดจรรยาบรรณของผู้ประกอบวิชาชีพบัญชีที่กำหนดโดยสภาวิชาชีพบัญชี</w:t>
      </w:r>
      <w:r w:rsidRPr="00670B76">
        <w:rPr>
          <w:rFonts w:eastAsia="Calibri"/>
        </w:rPr>
        <w:t xml:space="preserve"> </w:t>
      </w:r>
      <w:r w:rsidRPr="00670B76">
        <w:rPr>
          <w:rFonts w:eastAsia="Calibri"/>
          <w:cs/>
        </w:rPr>
        <w:t>ในพระบรมราชูปถัมภ์</w:t>
      </w:r>
      <w:r w:rsidRPr="00670B76">
        <w:rPr>
          <w:rFonts w:eastAsia="Calibri"/>
        </w:rPr>
        <w:t xml:space="preserve"> </w:t>
      </w:r>
      <w:r w:rsidRPr="00670B76">
        <w:rPr>
          <w:rFonts w:eastAsia="Calibri"/>
          <w:cs/>
        </w:rPr>
        <w:t>ในส่วนที่เกี่ยวข้องกับการตรวจสอบงบการเงินรวมและงบการเงินเฉพาะกิจการ และข้าพเจ้าได้ปฏิบัติตามความรับผิดชอบด้านจรรยาบรรณอื่น</w:t>
      </w:r>
      <w:r w:rsidRPr="00670B76">
        <w:rPr>
          <w:rFonts w:eastAsia="Calibri"/>
        </w:rPr>
        <w:t xml:space="preserve"> </w:t>
      </w:r>
      <w:r w:rsidRPr="00670B76">
        <w:rPr>
          <w:rFonts w:eastAsia="Calibri"/>
          <w:cs/>
        </w:rPr>
        <w:t>ๆ ซึ่งเป็นไปตามข้อกำหนดเหล่านี้ 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ของข้าพเจ้า</w:t>
      </w:r>
    </w:p>
    <w:p w:rsidR="00326EFB" w:rsidRDefault="00326EFB" w:rsidP="00326EFB">
      <w:pPr>
        <w:autoSpaceDE w:val="0"/>
        <w:autoSpaceDN w:val="0"/>
        <w:adjustRightInd w:val="0"/>
        <w:jc w:val="thaiDistribute"/>
      </w:pPr>
    </w:p>
    <w:p w:rsidR="00670B76" w:rsidRDefault="00670B76" w:rsidP="00326EFB">
      <w:pPr>
        <w:autoSpaceDE w:val="0"/>
        <w:autoSpaceDN w:val="0"/>
        <w:adjustRightInd w:val="0"/>
        <w:spacing w:before="240"/>
        <w:jc w:val="both"/>
      </w:pPr>
    </w:p>
    <w:p w:rsidR="00670B76" w:rsidRDefault="00670B76" w:rsidP="00326EFB">
      <w:pPr>
        <w:autoSpaceDE w:val="0"/>
        <w:autoSpaceDN w:val="0"/>
        <w:adjustRightInd w:val="0"/>
        <w:spacing w:before="240"/>
        <w:jc w:val="both"/>
      </w:pPr>
    </w:p>
    <w:p w:rsidR="00670B76" w:rsidRDefault="00670B76" w:rsidP="00326EFB">
      <w:pPr>
        <w:autoSpaceDE w:val="0"/>
        <w:autoSpaceDN w:val="0"/>
        <w:adjustRightInd w:val="0"/>
        <w:spacing w:before="240"/>
        <w:jc w:val="both"/>
      </w:pPr>
    </w:p>
    <w:p w:rsidR="00670B76" w:rsidRDefault="00670B76" w:rsidP="00326EFB">
      <w:pPr>
        <w:autoSpaceDE w:val="0"/>
        <w:autoSpaceDN w:val="0"/>
        <w:adjustRightInd w:val="0"/>
        <w:spacing w:before="240"/>
        <w:jc w:val="both"/>
      </w:pPr>
    </w:p>
    <w:p w:rsidR="00670B76" w:rsidRDefault="00670B76" w:rsidP="00670B76">
      <w:pPr>
        <w:jc w:val="thaiDistribute"/>
        <w:rPr>
          <w:rFonts w:ascii="Angsana New" w:hAnsi="Angsana New"/>
          <w:i/>
          <w:iCs/>
          <w:sz w:val="30"/>
          <w:szCs w:val="30"/>
        </w:rPr>
      </w:pPr>
    </w:p>
    <w:p w:rsidR="00670B76" w:rsidRPr="00670B76" w:rsidRDefault="00670B76" w:rsidP="00670B76">
      <w:pPr>
        <w:jc w:val="thaiDistribute"/>
        <w:rPr>
          <w:i/>
          <w:iCs/>
        </w:rPr>
      </w:pPr>
      <w:r w:rsidRPr="00670B76">
        <w:rPr>
          <w:i/>
          <w:iCs/>
          <w:cs/>
        </w:rPr>
        <w:lastRenderedPageBreak/>
        <w:t>เรื่องสำคัญในการตรวจสอบ</w:t>
      </w:r>
    </w:p>
    <w:p w:rsidR="00670B76" w:rsidRPr="00670B76" w:rsidRDefault="00670B76" w:rsidP="00670B76">
      <w:pPr>
        <w:jc w:val="thaiDistribute"/>
        <w:rPr>
          <w:rFonts w:eastAsia="Calibri"/>
        </w:rPr>
      </w:pPr>
    </w:p>
    <w:p w:rsidR="00670B76" w:rsidRPr="00670B76" w:rsidRDefault="00670B76" w:rsidP="00670B76">
      <w:pPr>
        <w:jc w:val="thaiDistribute"/>
        <w:rPr>
          <w:rFonts w:eastAsia="Calibri"/>
        </w:rPr>
      </w:pPr>
      <w:r w:rsidRPr="00670B76">
        <w:rPr>
          <w:rFonts w:eastAsia="Calibri"/>
          <w:cs/>
        </w:rPr>
        <w:t>เรื่องสำคัญในการตรวจสอบคือเรื่องต่างๆ ที่มีนัยสำคัญที่สุดตามดุลยพินิจเยี่ยงผู้ประกอบวิชาชีพของข้าพเจ้าใน</w:t>
      </w:r>
      <w:r w:rsidRPr="00670B76">
        <w:rPr>
          <w:rFonts w:eastAsia="Calibri"/>
        </w:rPr>
        <w:br/>
      </w:r>
      <w:r w:rsidRPr="00670B76">
        <w:rPr>
          <w:rFonts w:eastAsia="Calibri"/>
          <w:cs/>
        </w:rPr>
        <w:t>การตรวจสอบงบการเงิน</w:t>
      </w:r>
      <w:r w:rsidRPr="00670B76">
        <w:rPr>
          <w:cs/>
        </w:rPr>
        <w:t>รวมและงบการเงินเฉพาะกิจการ</w:t>
      </w:r>
      <w:r w:rsidRPr="00670B76">
        <w:rPr>
          <w:rFonts w:eastAsia="Calibri"/>
          <w:cs/>
        </w:rPr>
        <w:t>สำหรับงวด</w:t>
      </w:r>
      <w:r w:rsidRPr="00670B76">
        <w:rPr>
          <w:rFonts w:eastAsia="Calibri"/>
          <w:spacing w:val="16"/>
          <w:cs/>
        </w:rPr>
        <w:t>ปัจจุบัน ข้าพเจ้าได้นำเรื่องเหล่านี้มาพิจารณาในบริบทของ</w:t>
      </w:r>
      <w:r w:rsidRPr="00670B76">
        <w:rPr>
          <w:rFonts w:eastAsia="Calibri"/>
          <w:cs/>
        </w:rPr>
        <w:t>การตรวจสอบงบการเงิน</w:t>
      </w:r>
      <w:r w:rsidRPr="00670B76">
        <w:rPr>
          <w:cs/>
        </w:rPr>
        <w:t>รวมและงบการเงินเฉพาะกิจการ</w:t>
      </w:r>
      <w:r w:rsidRPr="00670B76">
        <w:rPr>
          <w:rFonts w:eastAsia="Calibri"/>
          <w:cs/>
        </w:rPr>
        <w:t>โดยรวมและในการแสดงความเห็นของ</w:t>
      </w:r>
      <w:r w:rsidRPr="00670B76">
        <w:rPr>
          <w:cs/>
        </w:rPr>
        <w:t>ข้าพเจ้า</w:t>
      </w:r>
      <w:r w:rsidRPr="00670B76">
        <w:rPr>
          <w:rFonts w:eastAsia="Calibri"/>
          <w:cs/>
        </w:rPr>
        <w:t xml:space="preserve"> ทั้งนี้</w:t>
      </w:r>
      <w:r w:rsidRPr="00670B76">
        <w:rPr>
          <w:cs/>
        </w:rPr>
        <w:t>ข้าพเจ้า</w:t>
      </w:r>
      <w:r w:rsidRPr="00670B76">
        <w:rPr>
          <w:rFonts w:eastAsia="Calibri"/>
          <w:cs/>
        </w:rPr>
        <w:t>ไม่ได้แสดงความเห็นแยกต่างหากสำหรับเรื่องเหล่านี้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75"/>
        <w:gridCol w:w="4675"/>
      </w:tblGrid>
      <w:tr w:rsidR="00670B76" w:rsidRPr="00670B76" w:rsidTr="00D33A21">
        <w:tc>
          <w:tcPr>
            <w:tcW w:w="9350" w:type="dxa"/>
            <w:gridSpan w:val="2"/>
            <w:shd w:val="clear" w:color="auto" w:fill="auto"/>
          </w:tcPr>
          <w:p w:rsidR="00670B76" w:rsidRPr="00670B76" w:rsidRDefault="00670B76" w:rsidP="00D33A21">
            <w:pPr>
              <w:autoSpaceDE w:val="0"/>
              <w:autoSpaceDN w:val="0"/>
              <w:adjustRightInd w:val="0"/>
              <w:jc w:val="thaiDistribute"/>
              <w:rPr>
                <w:highlight w:val="yellow"/>
              </w:rPr>
            </w:pPr>
            <w:r w:rsidRPr="00670B76">
              <w:rPr>
                <w:cs/>
              </w:rPr>
              <w:t>มูลค่าของสินค้าคงเหลือ</w:t>
            </w:r>
          </w:p>
        </w:tc>
      </w:tr>
      <w:tr w:rsidR="00670B76" w:rsidRPr="00670B76" w:rsidTr="00D33A21">
        <w:tc>
          <w:tcPr>
            <w:tcW w:w="9350" w:type="dxa"/>
            <w:gridSpan w:val="2"/>
            <w:shd w:val="clear" w:color="auto" w:fill="auto"/>
          </w:tcPr>
          <w:p w:rsidR="00670B76" w:rsidRPr="00670B76" w:rsidRDefault="00670B76" w:rsidP="00D33A21">
            <w:pPr>
              <w:autoSpaceDE w:val="0"/>
              <w:autoSpaceDN w:val="0"/>
              <w:adjustRightInd w:val="0"/>
              <w:jc w:val="thaiDistribute"/>
              <w:rPr>
                <w:highlight w:val="yellow"/>
              </w:rPr>
            </w:pPr>
            <w:r w:rsidRPr="00670B76">
              <w:rPr>
                <w:cs/>
              </w:rPr>
              <w:t xml:space="preserve">อ้างถึงหมายเหตุประกอบงบการเงินข้อ </w:t>
            </w:r>
            <w:r w:rsidRPr="00670B76">
              <w:t>3</w:t>
            </w:r>
            <w:r w:rsidRPr="00670B76">
              <w:rPr>
                <w:cs/>
              </w:rPr>
              <w:t xml:space="preserve"> </w:t>
            </w:r>
            <w:r w:rsidRPr="00670B76">
              <w:t>(</w:t>
            </w:r>
            <w:r w:rsidRPr="00670B76">
              <w:rPr>
                <w:cs/>
              </w:rPr>
              <w:t>ฉ</w:t>
            </w:r>
            <w:r w:rsidRPr="00670B76">
              <w:t xml:space="preserve">) </w:t>
            </w:r>
            <w:r w:rsidRPr="00670B76">
              <w:rPr>
                <w:cs/>
              </w:rPr>
              <w:t xml:space="preserve">และ </w:t>
            </w:r>
            <w:r w:rsidRPr="00670B76">
              <w:t>9</w:t>
            </w:r>
            <w:r w:rsidRPr="00670B76">
              <w:rPr>
                <w:cs/>
              </w:rPr>
              <w:t xml:space="preserve"> </w:t>
            </w:r>
          </w:p>
        </w:tc>
      </w:tr>
      <w:tr w:rsidR="00670B76" w:rsidRPr="00670B76" w:rsidTr="00D33A21">
        <w:tc>
          <w:tcPr>
            <w:tcW w:w="4675" w:type="dxa"/>
            <w:shd w:val="clear" w:color="auto" w:fill="auto"/>
          </w:tcPr>
          <w:p w:rsidR="00670B76" w:rsidRPr="00670B76" w:rsidRDefault="00670B76" w:rsidP="00D33A21">
            <w:pPr>
              <w:autoSpaceDE w:val="0"/>
              <w:autoSpaceDN w:val="0"/>
              <w:adjustRightInd w:val="0"/>
              <w:jc w:val="thaiDistribute"/>
              <w:rPr>
                <w:b/>
                <w:bCs/>
              </w:rPr>
            </w:pPr>
            <w:r w:rsidRPr="00670B76">
              <w:rPr>
                <w:b/>
                <w:bCs/>
                <w:cs/>
              </w:rPr>
              <w:t>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670B76" w:rsidRPr="00670B76" w:rsidRDefault="00670B76" w:rsidP="00D33A21">
            <w:pPr>
              <w:autoSpaceDE w:val="0"/>
              <w:autoSpaceDN w:val="0"/>
              <w:adjustRightInd w:val="0"/>
              <w:jc w:val="thaiDistribute"/>
              <w:rPr>
                <w:b/>
                <w:bCs/>
              </w:rPr>
            </w:pPr>
            <w:r w:rsidRPr="00670B76">
              <w:rPr>
                <w:b/>
                <w:bCs/>
                <w:cs/>
              </w:rPr>
              <w:t>ได้ตรวจสอบเรื่องดังกล่าวอย่างไร</w:t>
            </w:r>
          </w:p>
        </w:tc>
      </w:tr>
      <w:tr w:rsidR="00670B76" w:rsidRPr="00670B76" w:rsidTr="00D33A21">
        <w:tc>
          <w:tcPr>
            <w:tcW w:w="4675" w:type="dxa"/>
            <w:shd w:val="clear" w:color="auto" w:fill="auto"/>
          </w:tcPr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</w:pPr>
          </w:p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</w:pP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  <w:cs/>
              </w:rPr>
              <w:t>สินค้าของกลุ่มบริษัทเป็นชิ้นส่วนโลหะและพลาสติกของอุปกรณ์อิเล็กทรอนิกส์สำหรับยานยนต์</w:t>
            </w: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  <w:t xml:space="preserve"> </w:t>
            </w: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  <w:cs/>
              </w:rPr>
              <w:t xml:space="preserve">และชิ้นส่วนอุปกรณ์สำนักงานอัตโนมัติ ที่มีการพัฒนาทางเทคโนโลยีที่รวดเร็ว และการมีสินค้าคงเหลืออยู่เป็นจำนวนมาก จึงมีความเสี่ยงทั้งการล้าสมัยและการเสื่อมคุณภาพของวัตถุดิบ ชิ้นส่วนและสินค้าที่ผลิตระหว่างการเก็บรักษา เนื่องด้วยสินค้าคงเหลือมีมูลค่าที่มีนัยสำคัญ และการพิจารณามูลค่าที่คาดว่าจะได้รับของสินค้าคงเหลือนั้นอาศัยดุลพินิจและวิจารณญาณของฝ่ายบริหารค่อนข้างมาก </w:t>
            </w:r>
            <w:r w:rsidRPr="00670B76">
              <w:rPr>
                <w:rFonts w:ascii="Cordia New" w:hAnsi="Cordia New" w:cs="Cordia New"/>
                <w:i/>
                <w:sz w:val="28"/>
                <w:szCs w:val="28"/>
                <w:cs/>
              </w:rPr>
              <w:t>ดังนั้น ข้าพเจ้าจึงพิจารณาเรื่องดังกล่าวเป็นเรื่องสำคัญในการตรวจสอบ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sz w:val="28"/>
                <w:szCs w:val="28"/>
              </w:rPr>
            </w:pPr>
          </w:p>
          <w:p w:rsidR="00670B76" w:rsidRPr="00670B76" w:rsidRDefault="00670B76" w:rsidP="00D33A21">
            <w:pPr>
              <w:jc w:val="thaiDistribute"/>
              <w:rPr>
                <w:i/>
              </w:rPr>
            </w:pPr>
            <w:r w:rsidRPr="00670B76">
              <w:rPr>
                <w:i/>
                <w:cs/>
              </w:rPr>
              <w:t>วิธีการตรวจสอบของข้าพเจ้ารวมถึงการทำความเข้าใจ เกณฑ์ที่ใช้ในการพิจารณามูลค่าที่คาดว่าจะได้รับ</w:t>
            </w:r>
            <w:r w:rsidRPr="00670B76">
              <w:rPr>
                <w:i/>
              </w:rPr>
              <w:t xml:space="preserve"> </w:t>
            </w:r>
            <w:r w:rsidRPr="00670B76">
              <w:rPr>
                <w:i/>
                <w:cs/>
              </w:rPr>
              <w:t>วิธีการบริหารจัดการสินค้าคงเหลือของกลุ่มบริษัท โดยการสอบถามผู้บริหารที่รับผิดชอบ และทดสอบการออกแบบและการปฏิบัติตามการควบคุมภายในเรื่องการอนุมัติรายงานสินค้าล้าสมัยและรายงานการคำนวณมูลค่าสุทธิที่จะได้รับ</w:t>
            </w:r>
          </w:p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sz w:val="28"/>
                <w:szCs w:val="28"/>
              </w:rPr>
            </w:pPr>
          </w:p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</w:pP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  <w:cs/>
              </w:rPr>
              <w:t>ข้าพเจ้าได้พิจารณารายงานสินค้าล้าสมัยซึ่งจัดทำโดย</w:t>
            </w: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  <w:t xml:space="preserve">   </w:t>
            </w:r>
            <w:r w:rsidRPr="00670B76">
              <w:rPr>
                <w:rFonts w:ascii="Cordia New" w:hAnsi="Cordia New" w:cs="Cordia New"/>
                <w:i/>
                <w:color w:val="auto"/>
                <w:sz w:val="28"/>
                <w:szCs w:val="28"/>
                <w:cs/>
              </w:rPr>
              <w:t>แต่ละแผนกและอนุมัติโดยผู้จัดการแผนก ทดสอบการคำนวณ ตรวจสอบความถูกต้องของรายงานจากการสุ่มตัวอย่างกับเอกสารที่เกี่ยวข้อง สังเกตการณ์ตรวจนับสินค้าคงเหลือสิ้นปี และเปรียบเทียบการตัดจำหน่ายสินค้าในงวดปัจจุบันกับค่าเผื่อมูลค่าสินค้าลดลงของสินค้าที่เคลื่อนไหวช้าในปีก่อน</w:t>
            </w:r>
          </w:p>
          <w:p w:rsidR="00670B76" w:rsidRPr="00670B76" w:rsidRDefault="00670B76" w:rsidP="00D33A2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auto"/>
                <w:sz w:val="28"/>
                <w:szCs w:val="28"/>
              </w:rPr>
            </w:pPr>
          </w:p>
          <w:p w:rsidR="00670B76" w:rsidRPr="00670B76" w:rsidRDefault="00670B76" w:rsidP="00D33A21">
            <w:pPr>
              <w:shd w:val="clear" w:color="auto" w:fill="FFFFFF"/>
              <w:jc w:val="thaiDistribute"/>
              <w:rPr>
                <w:i/>
              </w:rPr>
            </w:pPr>
            <w:r w:rsidRPr="00670B76">
              <w:rPr>
                <w:i/>
                <w:cs/>
              </w:rPr>
              <w:t>นอกจากนี้ข้าพเจ้าได้ทดสอบมูลค่าสุทธิที่จะได้รับ โดยสุ่มตัวอย่างราคาขายสินค้าที่เกิดขึ้นจริงภายหลังวันสิ้นปีกับเอกสารที่เกี่ยวข้อง ตลอดจนประมาณการต้นทุนในการขาย</w:t>
            </w:r>
            <w:r w:rsidRPr="00670B76">
              <w:rPr>
                <w:i/>
              </w:rPr>
              <w:t xml:space="preserve"> </w:t>
            </w:r>
            <w:r w:rsidRPr="00670B76">
              <w:rPr>
                <w:i/>
                <w:cs/>
              </w:rPr>
              <w:t>และประเมินความเพียงพอของการเปิดเผยข้อมูลตามมาตรฐานการรายงานทางการเงิน</w:t>
            </w:r>
          </w:p>
        </w:tc>
      </w:tr>
    </w:tbl>
    <w:p w:rsidR="00D55D2D" w:rsidRPr="00670B76" w:rsidRDefault="00D55D2D" w:rsidP="00D55D2D">
      <w:pPr>
        <w:jc w:val="both"/>
      </w:pPr>
    </w:p>
    <w:p w:rsidR="0097126C" w:rsidRDefault="0097126C" w:rsidP="00D55D2D">
      <w:pPr>
        <w:jc w:val="both"/>
      </w:pPr>
    </w:p>
    <w:p w:rsidR="0097126C" w:rsidRDefault="0097126C" w:rsidP="00D55D2D">
      <w:pPr>
        <w:jc w:val="both"/>
      </w:pPr>
    </w:p>
    <w:p w:rsidR="00670B76" w:rsidRPr="00670B76" w:rsidRDefault="00670B76" w:rsidP="00670B76">
      <w:pPr>
        <w:snapToGrid w:val="0"/>
        <w:spacing w:after="120"/>
        <w:jc w:val="thaiDistribute"/>
        <w:rPr>
          <w:rFonts w:ascii="Angsana New" w:eastAsia="Calibri" w:hAnsi="Angsana New"/>
          <w:i/>
          <w:iCs/>
        </w:rPr>
      </w:pPr>
      <w:r w:rsidRPr="00670B76">
        <w:rPr>
          <w:rFonts w:ascii="Angsana New" w:eastAsia="Calibri" w:hAnsi="Angsana New"/>
          <w:i/>
          <w:iCs/>
          <w:cs/>
        </w:rPr>
        <w:lastRenderedPageBreak/>
        <w:t xml:space="preserve">ข้อมูลอื่น 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/>
          <w:cs/>
        </w:rPr>
        <w:t>ผู้บริหารเป็นผู้รับผิดชอบต่อข้อมูลอื่น</w:t>
      </w:r>
      <w:r w:rsidRPr="00670B76">
        <w:rPr>
          <w:rFonts w:ascii="Angsana New" w:eastAsia="Calibri" w:hAnsi="Angsana New"/>
        </w:rPr>
        <w:t xml:space="preserve"> </w:t>
      </w:r>
      <w:r w:rsidRPr="00670B76">
        <w:rPr>
          <w:rFonts w:ascii="Angsana New" w:eastAsia="Calibri" w:hAnsi="Angsana New"/>
          <w:cs/>
        </w:rPr>
        <w:t>ข้อมูลอื่นประกอบด้วยข้อมูลซึ่งรวมอยู่ในรายงานประจำปี</w:t>
      </w:r>
      <w:r w:rsidRPr="00670B76">
        <w:rPr>
          <w:rFonts w:ascii="Angsana New" w:eastAsia="Calibri" w:hAnsi="Angsana New"/>
        </w:rPr>
        <w:t xml:space="preserve"> </w:t>
      </w:r>
      <w:r w:rsidRPr="00670B76">
        <w:rPr>
          <w:rFonts w:ascii="Angsana New" w:eastAsia="Calibri" w:hAnsi="Angsana New"/>
          <w:cs/>
        </w:rPr>
        <w:t>แต่ไม่รวมถึงงบการเงิน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และรายงานของผู้สอบบัญชีที่อยู่ในรายงานนั้น</w:t>
      </w:r>
      <w:r w:rsidRPr="00670B76">
        <w:rPr>
          <w:rFonts w:ascii="Angsana New" w:eastAsia="Calibri" w:hAnsi="Angsana New"/>
        </w:rPr>
        <w:t xml:space="preserve"> </w:t>
      </w:r>
      <w:r w:rsidRPr="00670B76">
        <w:rPr>
          <w:rFonts w:ascii="Angsana New" w:eastAsia="Calibri" w:hAnsi="Angsana New"/>
          <w:cs/>
        </w:rPr>
        <w:t>ซึ่งคาดว่ารายงานประจำปีจะถูกจัดเตรียมให้ข้าพเจ้าภายหลังวันที่ในรายงานของผู้สอบบัญชีนี้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/>
          <w:cs/>
        </w:rPr>
        <w:t>ความเห็นของข้าพเจ้าต่องบการเงิน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ไม่ครอบคลุมถึงข้อมูลอื่นและข้าพเจ้าไม่ได้ให้ความเชื่อมั่นต่อข้อมูลอื่น</w:t>
      </w:r>
      <w:r w:rsidRPr="00670B76">
        <w:rPr>
          <w:rFonts w:ascii="Angsana New" w:eastAsia="Calibri" w:hAnsi="Angsana New"/>
        </w:rPr>
        <w:t xml:space="preserve"> 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/>
          <w:cs/>
        </w:rPr>
        <w:t>ความรับผิดชอบของข้าพเจ้าที่เกี่ยวเนื่องกับการตรวจสอบงบการเงิน</w:t>
      </w:r>
      <w:r w:rsidRPr="00670B76">
        <w:rPr>
          <w:rFonts w:ascii="Angsana New" w:hAnsi="Angsana New"/>
          <w:cs/>
        </w:rPr>
        <w:t xml:space="preserve">รวมและงบการเงินเฉพาะกิจการ </w:t>
      </w:r>
      <w:r w:rsidRPr="00670B76">
        <w:rPr>
          <w:rFonts w:ascii="Angsana New" w:eastAsia="Calibri" w:hAnsi="Angsana New"/>
          <w:cs/>
        </w:rPr>
        <w:t>คือ</w:t>
      </w:r>
      <w:r w:rsidRPr="00670B76">
        <w:rPr>
          <w:rFonts w:ascii="Angsana New" w:eastAsia="Calibri" w:hAnsi="Angsana New"/>
        </w:rPr>
        <w:t xml:space="preserve"> </w:t>
      </w:r>
      <w:r w:rsidRPr="00670B76">
        <w:rPr>
          <w:rFonts w:ascii="Angsana New" w:eastAsia="Calibri" w:hAnsi="Angsana New"/>
          <w:cs/>
        </w:rPr>
        <w:t>การอ่าน</w:t>
      </w:r>
      <w:r w:rsidRPr="00670B76">
        <w:rPr>
          <w:rFonts w:ascii="Angsana New" w:eastAsia="Calibri" w:hAnsi="Angsana New" w:hint="cs"/>
          <w:cs/>
        </w:rPr>
        <w:t xml:space="preserve">ข้อมูลอื่นตามที่ระบุข้างต้นเมื่อจัดทำแล้ว </w:t>
      </w:r>
      <w:r w:rsidRPr="00670B76">
        <w:rPr>
          <w:rFonts w:ascii="Angsana New" w:eastAsia="Calibri" w:hAnsi="Angsana New"/>
          <w:cs/>
        </w:rPr>
        <w:t>และพิจารณาว่าข้อมูลอื่นมีความขัดแย้งที่มีสาระสำคัญกับงบการเงิน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หรือกับความรู้ที่ได้รับจากการตรวจสอบของข้าพเจ้า</w:t>
      </w:r>
      <w:r w:rsidRPr="00670B76">
        <w:rPr>
          <w:rFonts w:ascii="Angsana New" w:eastAsia="Calibri" w:hAnsi="Angsana New"/>
        </w:rPr>
        <w:t xml:space="preserve"> </w:t>
      </w:r>
      <w:r w:rsidRPr="00670B76">
        <w:rPr>
          <w:rFonts w:ascii="Angsana New" w:eastAsia="Calibri" w:hAnsi="Angsana New"/>
          <w:cs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  <w:r w:rsidRPr="00670B76">
        <w:rPr>
          <w:rFonts w:ascii="Angsana New" w:eastAsia="Calibri" w:hAnsi="Angsana New"/>
        </w:rPr>
        <w:t xml:space="preserve"> </w:t>
      </w:r>
    </w:p>
    <w:p w:rsidR="00670B76" w:rsidRPr="00670B76" w:rsidRDefault="00670B76" w:rsidP="00670B76">
      <w:pPr>
        <w:jc w:val="thaiDistribute"/>
        <w:rPr>
          <w:rFonts w:ascii="Angsana New" w:eastAsia="Calibri" w:hAnsi="Angsana New"/>
          <w:i/>
          <w:iCs/>
        </w:rPr>
      </w:pPr>
    </w:p>
    <w:p w:rsidR="00670B76" w:rsidRPr="00670B76" w:rsidRDefault="00670B76" w:rsidP="00670B76">
      <w:pPr>
        <w:jc w:val="thaiDistribute"/>
        <w:rPr>
          <w:rFonts w:ascii="Angsana New" w:eastAsia="Calibri" w:hAnsi="Angsana New"/>
          <w:i/>
          <w:iCs/>
        </w:rPr>
      </w:pPr>
      <w:r w:rsidRPr="00670B76">
        <w:rPr>
          <w:rFonts w:ascii="Angsana New" w:eastAsia="Calibri" w:hAnsi="Angsana New"/>
          <w:i/>
          <w:iCs/>
          <w:cs/>
        </w:rPr>
        <w:t>ความรับผิดชอบของผู้บริหารและผู้มีหน้าที่ในการกำกับดูแลต่องบการเงิน</w:t>
      </w:r>
      <w:r w:rsidRPr="00670B76">
        <w:rPr>
          <w:rFonts w:ascii="Angsana New" w:hAnsi="Angsana New"/>
          <w:i/>
          <w:iCs/>
          <w:cs/>
        </w:rPr>
        <w:t>รวมและงบการเงินเฉพาะกิจการ</w:t>
      </w: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/>
          <w:cs/>
        </w:rPr>
        <w:t>ผู้บริหารมีหน้าที่รับผิดชอบในการจัดทำและนำเสนองบการเงิน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เหล่านี้โดยถูกต้องตามที่ควรตามมาตรฐานการรายงานทางการเงิน และรับผิดชอบเกี่ยวกับการควบคุมภายในที่ผู้บริหารพิจารณาว่าจำเป็นเพื่อให้สามารถจัดทำงบการเงิน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 xml:space="preserve">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 </w:t>
      </w: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 w:hint="cs"/>
          <w:cs/>
        </w:rPr>
        <w:t>ในการจัดทำงบการเงิน</w:t>
      </w:r>
      <w:r w:rsidRPr="00670B76">
        <w:rPr>
          <w:rFonts w:ascii="Angsana New" w:hAnsi="Angsana New" w:hint="cs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 xml:space="preserve">  </w:t>
      </w:r>
      <w:r w:rsidRPr="00670B76">
        <w:rPr>
          <w:rFonts w:ascii="Angsana New" w:eastAsia="Calibri" w:hAnsi="Angsana New" w:hint="cs"/>
          <w:cs/>
        </w:rPr>
        <w:t>ผู้บริหารรับผิดชอบในการประเมินความสามารถของกลุ่มบริษัทและบริษัทในการดำเนินงานต่อเนื่อง</w:t>
      </w:r>
      <w:r w:rsidRPr="00670B76">
        <w:rPr>
          <w:rFonts w:ascii="Angsana New" w:eastAsia="Calibri" w:hAnsi="Angsana New"/>
          <w:cs/>
        </w:rPr>
        <w:t xml:space="preserve"> </w:t>
      </w:r>
      <w:r w:rsidRPr="00670B76">
        <w:rPr>
          <w:rFonts w:ascii="Angsana New" w:eastAsia="Calibri" w:hAnsi="Angsana New" w:hint="cs"/>
          <w:cs/>
        </w:rPr>
        <w:t>เปิดเผยเรื่องที่เกี่ยวกับการดำเนินงานต่อเนื่อง</w:t>
      </w:r>
      <w:r w:rsidRPr="00670B76">
        <w:rPr>
          <w:rFonts w:ascii="Angsana New" w:eastAsia="Calibri" w:hAnsi="Angsana New"/>
          <w:cs/>
        </w:rPr>
        <w:t xml:space="preserve"> (</w:t>
      </w:r>
      <w:r w:rsidRPr="00670B76">
        <w:rPr>
          <w:rFonts w:ascii="Angsana New" w:eastAsia="Calibri" w:hAnsi="Angsana New" w:hint="cs"/>
          <w:cs/>
        </w:rPr>
        <w:t>ตามความเหมาะสม</w:t>
      </w:r>
      <w:r w:rsidRPr="00670B76">
        <w:rPr>
          <w:rFonts w:ascii="Angsana New" w:eastAsia="Calibri" w:hAnsi="Angsana New"/>
          <w:cs/>
        </w:rPr>
        <w:t xml:space="preserve">) </w:t>
      </w:r>
      <w:r w:rsidRPr="00670B76">
        <w:rPr>
          <w:rFonts w:ascii="Angsana New" w:eastAsia="Calibri" w:hAnsi="Angsana New" w:hint="cs"/>
          <w:cs/>
        </w:rPr>
        <w:t>และการใช้เกณฑ์การบัญชีสำหรับการดำเนินงานต่อเนื่องเว้นแต่ผู้บริหารมีความตั้งใจที่จะเลิกกลุ่มบริษัทและบริษัท</w:t>
      </w:r>
      <w:r w:rsidRPr="00670B76">
        <w:rPr>
          <w:rFonts w:ascii="Angsana New" w:eastAsia="Calibri" w:hAnsi="Angsana New"/>
          <w:cs/>
        </w:rPr>
        <w:t xml:space="preserve"> </w:t>
      </w:r>
      <w:r w:rsidRPr="00670B76">
        <w:rPr>
          <w:rFonts w:ascii="Angsana New" w:eastAsia="Calibri" w:hAnsi="Angsana New" w:hint="cs"/>
          <w:cs/>
        </w:rPr>
        <w:t>หรือหยุดดำเนินงานหรือไม่สามารถดำเนินงานต่อเนื่องต่อไปได้</w:t>
      </w: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jc w:val="thaiDistribute"/>
        <w:rPr>
          <w:rFonts w:ascii="Angsana New" w:hAnsi="Angsana New"/>
        </w:rPr>
      </w:pPr>
      <w:r w:rsidRPr="00670B76">
        <w:rPr>
          <w:rFonts w:ascii="Angsana New" w:eastAsia="Calibri" w:hAnsi="Angsana New"/>
          <w:cs/>
        </w:rPr>
        <w:t>ผู้มีหน้าที่ในการกำกับดูแลมีหน้าที่ในการสอดส่องดูแลกระบวนการในการจัดทำรายงานทางการเงินของ</w:t>
      </w:r>
      <w:r w:rsidRPr="00670B76">
        <w:rPr>
          <w:rFonts w:ascii="Angsana New" w:hAnsi="Angsana New"/>
          <w:cs/>
        </w:rPr>
        <w:t>กลุ่มบริษัทและบริษัท</w:t>
      </w:r>
    </w:p>
    <w:p w:rsidR="0097126C" w:rsidRDefault="0097126C" w:rsidP="00D55D2D">
      <w:pPr>
        <w:jc w:val="both"/>
      </w:pPr>
    </w:p>
    <w:p w:rsidR="0097126C" w:rsidRDefault="0097126C" w:rsidP="00D55D2D">
      <w:pPr>
        <w:jc w:val="both"/>
      </w:pPr>
    </w:p>
    <w:p w:rsidR="0097126C" w:rsidRDefault="0097126C" w:rsidP="00D55D2D">
      <w:pPr>
        <w:jc w:val="both"/>
      </w:pPr>
    </w:p>
    <w:p w:rsidR="0097126C" w:rsidRDefault="0097126C" w:rsidP="00D55D2D">
      <w:pPr>
        <w:jc w:val="both"/>
      </w:pPr>
    </w:p>
    <w:p w:rsidR="0097126C" w:rsidRDefault="0097126C" w:rsidP="00D55D2D">
      <w:pPr>
        <w:jc w:val="both"/>
      </w:pPr>
    </w:p>
    <w:p w:rsidR="00F03652" w:rsidRDefault="00F03652" w:rsidP="00D55D2D">
      <w:pPr>
        <w:jc w:val="both"/>
      </w:pPr>
    </w:p>
    <w:p w:rsidR="00670B76" w:rsidRPr="00670B76" w:rsidRDefault="00670B76" w:rsidP="00670B76">
      <w:pPr>
        <w:jc w:val="thaiDistribute"/>
        <w:rPr>
          <w:rFonts w:ascii="Angsana New" w:hAnsi="Angsana New"/>
          <w:i/>
          <w:iCs/>
        </w:rPr>
      </w:pPr>
      <w:r w:rsidRPr="00670B76">
        <w:rPr>
          <w:rFonts w:ascii="Angsana New" w:hAnsi="Angsana New"/>
          <w:i/>
          <w:iCs/>
          <w:cs/>
        </w:rPr>
        <w:lastRenderedPageBreak/>
        <w:t>ความรับผิดชอบของผู้สอบบัญชีต่อการตรวจสอบงบการเงินรวมและงบการเงินเฉพาะกิจการ</w:t>
      </w:r>
    </w:p>
    <w:p w:rsidR="00670B76" w:rsidRPr="00670B76" w:rsidRDefault="00670B76" w:rsidP="00670B76">
      <w:pPr>
        <w:jc w:val="thaiDistribute"/>
        <w:rPr>
          <w:rFonts w:ascii="Angsana New" w:eastAsia="Calibri" w:hAnsi="Angsana New"/>
        </w:rPr>
      </w:pPr>
    </w:p>
    <w:p w:rsidR="00670B76" w:rsidRPr="00670B76" w:rsidRDefault="00670B76" w:rsidP="00670B76">
      <w:pPr>
        <w:jc w:val="thaiDistribute"/>
        <w:rPr>
          <w:rFonts w:ascii="Angsana New" w:hAnsi="Angsana New"/>
          <w:rtl/>
          <w:cs/>
        </w:rPr>
      </w:pPr>
      <w:r w:rsidRPr="00670B76">
        <w:rPr>
          <w:rFonts w:ascii="Angsana New" w:eastAsia="Calibri" w:hAnsi="Angsana New"/>
          <w:cs/>
        </w:rPr>
        <w:t>การตรวจสอบของข้าพเจ้ามีวัตถุประสงค์เพื่อให้ได้ความเชื่อมั่นอย่างสมเหตุสมผลว่างบการเงิน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โดยรวมปราศจากการแสดงข้อมูลที่ขัดต่อข้อเท็จจริงอันเป็นสาระสำคัญหรือไม่ ไม่ว่าจะเกิดจากการทุจริตหรือข้อผิดพลาด และเสนอรายงานของผู้สอบบัญชีซึ่งรวมความเห็นของข้าพเจ้าอยู่ด้วย ความเชื่อมั่นอย่างสมเหตุสมผลคือความเชื่อมั่นในระดับสูง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 ข้อมูลที่ขัดต่อข้อเท็จจริงอาจเกิดจากการทุจริตหรือข้อผิดพลาดและถือว่ามีสาระสำคัญเมื่อคาดการณ์ได้อย่างสมเหตุสมผลว่ารายการที่ขัดต่อข้อเท็จจริงแต่ละรายการหรือทุกรายการรวมกันจะมีผ</w:t>
      </w:r>
      <w:r w:rsidRPr="00670B76">
        <w:rPr>
          <w:rFonts w:ascii="Angsana New" w:hAnsi="Angsana New"/>
          <w:cs/>
        </w:rPr>
        <w:t>ลต่อการตัดสินใจทางเศรษฐกิจของผู้ใช้งบการเงินจากการใช้งบการเงินรวมและงบการเงินเฉพาะกิจการเหล่านี้</w:t>
      </w:r>
    </w:p>
    <w:p w:rsidR="00670B76" w:rsidRPr="00670B76" w:rsidRDefault="00670B76" w:rsidP="00670B76">
      <w:pPr>
        <w:jc w:val="thaiDistribute"/>
        <w:rPr>
          <w:rFonts w:ascii="Angsana New" w:hAnsi="Angsana New"/>
        </w:rPr>
      </w:pPr>
      <w:r w:rsidRPr="00670B76">
        <w:rPr>
          <w:rFonts w:ascii="Angsana New" w:hAnsi="Angsana New"/>
          <w:rtl/>
          <w:cs/>
        </w:rPr>
        <w:t xml:space="preserve"> </w:t>
      </w:r>
    </w:p>
    <w:p w:rsidR="00670B76" w:rsidRPr="00670B76" w:rsidRDefault="00670B76" w:rsidP="00670B76">
      <w:pPr>
        <w:jc w:val="thaiDistribute"/>
        <w:rPr>
          <w:rFonts w:ascii="Angsana New" w:hAnsi="Angsana New"/>
        </w:rPr>
      </w:pPr>
      <w:r w:rsidRPr="00670B76">
        <w:rPr>
          <w:rFonts w:ascii="Angsana New" w:eastAsia="Calibri" w:hAnsi="Angsana New"/>
          <w:cs/>
        </w:rPr>
        <w:t>ในการตรวจสอบของข้าพเจ้าตามมาตรฐานการสอบบัญชี ข้าพเจ้าได้ใช้ดุลยพินิจและการสังเกตและสงสัยเยี่ยงผู้ประกอบวิชาชีพตลอดการตรวจสอบ การปฏิบัติงานของข้าพเจ้ารวมถึง</w:t>
      </w: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eastAsia="Calibri" w:hAnsi="Angsana New"/>
        </w:rPr>
      </w:pPr>
      <w:r w:rsidRPr="00670B76">
        <w:rPr>
          <w:rFonts w:ascii="Angsana New" w:eastAsia="Calibri" w:hAnsi="Angsana New"/>
          <w:cs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</w:t>
      </w:r>
      <w:r w:rsidRPr="00670B76">
        <w:rPr>
          <w:rFonts w:ascii="Angsana New" w:hAnsi="Angsana New"/>
          <w:cs/>
        </w:rPr>
        <w:t>รวมและงบการเงินเฉพาะกิจการ</w:t>
      </w:r>
      <w:r w:rsidRPr="00670B76">
        <w:rPr>
          <w:rFonts w:ascii="Angsana New" w:eastAsia="Calibri" w:hAnsi="Angsana New"/>
          <w:cs/>
        </w:rPr>
        <w:t>ไม่ว่าจะเกิดจากการทุจริตหรือข้อผิดพลาด ออกแบบและปฏิบัติงานตามวิธีการตรวจสอบเพื่อตอบสนองต่อความเสี่ยงเหล่านั้น และได้หลักฐานการสอบบัญชีที่เพียงพอและเหมาะสมเพื่อเป็นเกณฑ์ในการแสดงความเห็นของข้าพเจ้า ความเสี่ยงที่ไม่พบข้อมูลที่ขัดต่อข้อเท็จจริงอันเป็นสาระสำคัญซึ่งเป็นผลมาจากการทุจริตจะสูงกว่าความเสี่ยงที่เกิดจากข้อผิดพลาดเนื่องจากการทุจริตอาจเกี่ยวกับการสมรู้ร่วมคิด การปลอมแปลงเอกสารหลักฐาน การตั้งใจละเว้นการแสดงข้อมูล การแสดงข้อมูลที่ไม่ตรงตามข้อเท็จจริงหรือการแทรกแซงการควบคุมภ</w:t>
      </w:r>
      <w:r w:rsidRPr="00670B76">
        <w:rPr>
          <w:rFonts w:ascii="Angsana New" w:hAnsi="Angsana New"/>
          <w:cs/>
        </w:rPr>
        <w:t>ายใน</w:t>
      </w: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  <w:rtl/>
          <w:cs/>
        </w:rPr>
      </w:pPr>
      <w:r w:rsidRPr="00670B76">
        <w:rPr>
          <w:rFonts w:ascii="Angsana New" w:eastAsia="Calibri" w:hAnsi="Angsana New"/>
          <w:cs/>
        </w:rPr>
        <w:t>ทำความเข้าใจในระบบการควบคุมภายในที่เกี่ยวข้องกับการตรวจสอบ เพื่อออกแบบวิธีการตรวจสอบที่เหมาะสมกับสถานการณ์ แต่ไม่ใช่เพื่อวัตถุประสงค์ในการแสดงความเห็นต่อความมีประสิทธิผลของการควบคุมภายในของ</w:t>
      </w:r>
      <w:r w:rsidRPr="00670B76">
        <w:rPr>
          <w:rFonts w:ascii="Angsana New" w:eastAsia="Calibri" w:hAnsi="Angsana New" w:hint="cs"/>
          <w:cs/>
        </w:rPr>
        <w:t>กลุ่มบริษัทและ</w:t>
      </w:r>
      <w:r w:rsidRPr="00670B76">
        <w:rPr>
          <w:rFonts w:ascii="Angsana New" w:hAnsi="Angsana New"/>
          <w:cs/>
        </w:rPr>
        <w:t>บริษัท</w:t>
      </w: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</w:rPr>
      </w:pPr>
      <w:r w:rsidRPr="00670B76">
        <w:rPr>
          <w:rFonts w:ascii="Angsana New" w:eastAsia="Calibri" w:hAnsi="Angsana New"/>
          <w:cs/>
        </w:rPr>
        <w:t>ประเมินความเหมาะสมของนโยบายการบัญชีที่ผู้บริหารใช้และความสมเหตุสมผลของประมาณการทางบัญชีและการเปิดเ</w:t>
      </w:r>
      <w:r w:rsidRPr="00670B76">
        <w:rPr>
          <w:rFonts w:ascii="Angsana New" w:hAnsi="Angsana New"/>
          <w:cs/>
        </w:rPr>
        <w:t xml:space="preserve">ผยข้อมูลที่เกี่ยวข้องซึ่งจัดทำขึ้นโดยผู้บริหาร </w:t>
      </w: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  <w:rPr>
          <w:rFonts w:ascii="Angsana New" w:hAnsi="Angsana New"/>
        </w:rPr>
      </w:pPr>
      <w:r w:rsidRPr="00670B76">
        <w:rPr>
          <w:rFonts w:ascii="Angsana New" w:hAnsi="Angsana New"/>
          <w:cs/>
        </w:rPr>
        <w:t>สรุปเกี่ยวกับความเหมาะสมของการใช้เกณฑ์การบัญชีสำหรับการดำเนินงานต่อเนื่องของผู้บริหารและจากหลักฐานการสอบบัญชีที่ได้รับ 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อย่างมีนัยสำคัญต่อความสามารถของ</w:t>
      </w:r>
      <w:r w:rsidRPr="00670B76">
        <w:rPr>
          <w:rFonts w:ascii="Angsana New" w:hAnsi="Angsana New" w:hint="cs"/>
          <w:cs/>
        </w:rPr>
        <w:t>กลุ่มบริษัทและ</w:t>
      </w:r>
      <w:r w:rsidRPr="00670B76">
        <w:rPr>
          <w:rFonts w:ascii="Angsana New" w:hAnsi="Angsana New"/>
          <w:cs/>
        </w:rPr>
        <w:t>บริษัทในการดำเนินงานต่อเนื่องหรือไม่ ถ้าข้าพเจ้าได้ข้อสรุปว่ามีความไม่แน่นอนที่มีสาระสำคัญ</w:t>
      </w:r>
      <w:r w:rsidRPr="00670B76">
        <w:rPr>
          <w:rFonts w:ascii="Angsana New" w:hAnsi="Angsana New" w:hint="cs"/>
          <w:cs/>
        </w:rPr>
        <w:t xml:space="preserve"> </w:t>
      </w:r>
      <w:r w:rsidRPr="00670B76">
        <w:rPr>
          <w:rFonts w:ascii="Angsana New" w:hAnsi="Angsana New"/>
          <w:cs/>
        </w:rPr>
        <w:t>ข้าพเจ้าต้องกล่าวไว้ในรายงานของผู้สอบบัญชีของข้าพเจ้าถึงการเปิดเผยที่เกี่ยวข้องในงบการเงินรวมและงบการเงินเฉพาะกิจการ หรือถ้าการเปิดเผยดังกล่าวไม่เพียงพอ ความเห็นของข้าพเจ้าจะเปลี่ยนแปลงไป ข้อสรุปของข้าพเจ้าขึ้นอยู่กับหลักฐานการสอบบัญชีที่ได้รับจนถึงวันที่ในรายงานของผู้สอบบัญชีของข้าพเจ้า อย่างไรก็ตาม เหตุการณ์หรือสถานการณ์ในอนาคตอาจเป็นเหตุให้</w:t>
      </w:r>
      <w:r w:rsidRPr="00670B76">
        <w:rPr>
          <w:rFonts w:ascii="Angsana New" w:hAnsi="Angsana New" w:hint="cs"/>
          <w:cs/>
        </w:rPr>
        <w:t>กลุ่มบริษัทและ</w:t>
      </w:r>
      <w:r w:rsidRPr="00670B76">
        <w:rPr>
          <w:rFonts w:ascii="Angsana New" w:hAnsi="Angsana New"/>
          <w:cs/>
        </w:rPr>
        <w:t>บริษัทต้องหยุดการดำเนินงานต่อเนื่อง</w:t>
      </w:r>
    </w:p>
    <w:p w:rsidR="00F03652" w:rsidRDefault="00F03652" w:rsidP="00D55D2D">
      <w:pPr>
        <w:jc w:val="both"/>
      </w:pPr>
    </w:p>
    <w:p w:rsidR="00F03652" w:rsidRDefault="00F03652" w:rsidP="00D55D2D">
      <w:pPr>
        <w:jc w:val="both"/>
      </w:pP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</w:pPr>
      <w:r w:rsidRPr="00670B76">
        <w:rPr>
          <w:cs/>
        </w:rPr>
        <w:lastRenderedPageBreak/>
        <w:t xml:space="preserve">ประเมินการนำเสนอโครงสร้างและเนื้อหาของงบการเงินรวมและงบการเงินเฉพาะกิจการโดยรวม รวมถึงการเปิดเผยว่างบการเงินรวมและงบการเงินเฉพาะกิจการแสดงรายการและเหตุการณ์ในรูปแบบที่ทำให้มีการนำเสนอข้อมูลโดยถูกต้องตามที่ควร   </w:t>
      </w:r>
    </w:p>
    <w:p w:rsidR="00670B76" w:rsidRPr="00670B76" w:rsidRDefault="00670B76" w:rsidP="00670B76">
      <w:pPr>
        <w:numPr>
          <w:ilvl w:val="0"/>
          <w:numId w:val="30"/>
        </w:numPr>
        <w:spacing w:after="200"/>
        <w:ind w:left="567" w:hanging="567"/>
        <w:contextualSpacing/>
        <w:jc w:val="thaiDistribute"/>
      </w:pPr>
      <w:r w:rsidRPr="00670B76">
        <w:rPr>
          <w:cs/>
        </w:rPr>
        <w:t>ได้รับ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บริษัทเพื่อแสดงความเห็นต่องบการเงินรวม</w:t>
      </w:r>
      <w:r w:rsidRPr="00670B76">
        <w:t xml:space="preserve"> </w:t>
      </w:r>
      <w:r w:rsidRPr="00670B76">
        <w:rPr>
          <w:cs/>
        </w:rPr>
        <w:t>ข้าพเจ้ารับผิดชอบต่อการกำหนดแนวทาง การควบคุมดูแล และการปฏิบัติงานตรวจสอบกลุ่มบริษัท</w:t>
      </w:r>
      <w:r w:rsidRPr="00670B76">
        <w:t xml:space="preserve"> </w:t>
      </w:r>
      <w:r w:rsidRPr="00670B76">
        <w:rPr>
          <w:cs/>
        </w:rPr>
        <w:t>ข้าพเจ้าเป็นผู้รับผิดชอบแต่เพียงผู้เดียวต่อความเห็นของข้าพเจ้า</w:t>
      </w:r>
    </w:p>
    <w:p w:rsidR="00670B76" w:rsidRPr="00670B76" w:rsidRDefault="00670B76" w:rsidP="00670B76">
      <w:pPr>
        <w:jc w:val="thaiDistribute"/>
        <w:rPr>
          <w:rFonts w:eastAsia="Calibri"/>
        </w:rPr>
      </w:pPr>
    </w:p>
    <w:p w:rsidR="00670B76" w:rsidRPr="00670B76" w:rsidRDefault="00670B76" w:rsidP="00670B76">
      <w:pPr>
        <w:jc w:val="thaiDistribute"/>
      </w:pPr>
      <w:r w:rsidRPr="00670B76">
        <w:rPr>
          <w:rFonts w:eastAsia="Calibri"/>
          <w:cs/>
        </w:rPr>
        <w:t>ข้าพเจ้าได้สื่อสารกับผู้มีหน้าที่ในการกำกับดูแลเกี่ยวกับขอบเขตและช่วงเวลาของการตรวจสอบตามที่ได้วางแผนไว้ ประเด็นที่มีนัยสำคัญที่พบจากการตรวจสอบรวมถึงข้อบกพร่องที่มีนัยสำคัญในระบบการควบคุมภายในซึ่งข้าพเจ้าได้พบในระหว่างการตรวจสอบขอ</w:t>
      </w:r>
      <w:r w:rsidRPr="00670B76">
        <w:rPr>
          <w:cs/>
        </w:rPr>
        <w:t>งข้าพเจ้า</w:t>
      </w:r>
    </w:p>
    <w:p w:rsidR="00670B76" w:rsidRPr="00670B76" w:rsidRDefault="00670B76" w:rsidP="00670B76">
      <w:pPr>
        <w:jc w:val="thaiDistribute"/>
        <w:rPr>
          <w:rFonts w:eastAsia="Calibri"/>
        </w:rPr>
      </w:pPr>
    </w:p>
    <w:p w:rsidR="00670B76" w:rsidRPr="00670B76" w:rsidRDefault="00670B76" w:rsidP="00670B76">
      <w:pPr>
        <w:jc w:val="thaiDistribute"/>
      </w:pPr>
      <w:r w:rsidRPr="00670B76">
        <w:rPr>
          <w:rFonts w:eastAsia="Calibri"/>
          <w:cs/>
        </w:rPr>
        <w:t>ข้าพเจ้าได้ให้คำรับรองแก่ผู้มีหน้าที่ในการกำกับดูแลว่าข้าพเจ้าได้ปฏิบัติตามข้อกำหนดจรรยาบรรณที่เกี่ยวข้องกับความเป็นอิสระและได้สื่อสารกับผู้มีหน้าที่ในการกำกับดูแลเกี่ยวกับความสัมพันธ์ทั้งหมดตลอดจนเรื่องอื่นซึ่งข้าพเจ้าเชื่อว่ามีเหตุผลที่บุคคลภายนอกอาจพิจารณาว่ากระทบต่อความเป็นอิสระของข้าพเจ้าและมาตรการที่ข้าพเจ้าใช้เพื่อป้องกันไม่ให้ข้าพเจ้าขาดความเป็น</w:t>
      </w:r>
      <w:r w:rsidRPr="00670B76">
        <w:rPr>
          <w:cs/>
        </w:rPr>
        <w:t>อิสระ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</w:pPr>
    </w:p>
    <w:p w:rsidR="00670B76" w:rsidRPr="00670B76" w:rsidRDefault="00670B76" w:rsidP="00670B76">
      <w:pPr>
        <w:spacing w:after="160" w:line="259" w:lineRule="auto"/>
        <w:jc w:val="thaiDistribute"/>
      </w:pPr>
      <w:r w:rsidRPr="00670B76">
        <w:rPr>
          <w:cs/>
        </w:rPr>
        <w:t>จากเรื่องที่สื่อสารกับผู้มีหน้าที่ในการกำกับดูแล ข้าพเจ้าได้พิจารณาเรื่องต่าง ๆ 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  ข้าพเจ้าได้อธิบายเรื่องเหล่านี้ในรายงานของผู้สอบบัญชีเว้นแต่กฎหมายหรือข้อบังคับไม่ให้เปิดเผยต่อสาธารณะเกี่ยวกับเรื่องดังกล่าว หรือในสถานการณ์ที่ยากที่จะเกิดขึ้น ข้าพเจ้าพิจารณาว่าไม่ควรสื่อสารเรื่องดังกล่าวในรายงานของข้าพเจ้า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ว</w:t>
      </w:r>
    </w:p>
    <w:p w:rsidR="00670B76" w:rsidRPr="00670B76" w:rsidRDefault="00670B76" w:rsidP="00670B76">
      <w:pPr>
        <w:autoSpaceDE w:val="0"/>
        <w:autoSpaceDN w:val="0"/>
        <w:adjustRightInd w:val="0"/>
        <w:jc w:val="thaiDistribute"/>
        <w:rPr>
          <w:color w:val="000000"/>
        </w:rPr>
      </w:pPr>
    </w:p>
    <w:p w:rsidR="00670B76" w:rsidRPr="00670B76" w:rsidRDefault="00670B76" w:rsidP="00670B76">
      <w:pPr>
        <w:pStyle w:val="T"/>
        <w:ind w:left="0" w:right="0"/>
        <w:jc w:val="left"/>
        <w:rPr>
          <w:rFonts w:ascii="Cordia New" w:hAnsi="Cordia New" w:cs="Cordia New"/>
          <w:sz w:val="28"/>
          <w:szCs w:val="28"/>
          <w:cs/>
          <w:lang w:val="en-US"/>
        </w:rPr>
      </w:pPr>
      <w:r w:rsidRPr="00670B76">
        <w:rPr>
          <w:rFonts w:ascii="Cordia New" w:hAnsi="Cordia New" w:cs="Cordia New"/>
          <w:sz w:val="28"/>
          <w:szCs w:val="28"/>
          <w:cs/>
        </w:rPr>
        <w:t>(นางศิริเพ็ญ สุขเจริญยิ่งยง)</w:t>
      </w:r>
    </w:p>
    <w:p w:rsidR="00670B76" w:rsidRPr="00670B76" w:rsidRDefault="00670B76" w:rsidP="00670B76">
      <w:pPr>
        <w:pStyle w:val="T"/>
        <w:ind w:left="0" w:right="0"/>
        <w:jc w:val="left"/>
        <w:rPr>
          <w:rFonts w:ascii="Cordia New" w:hAnsi="Cordia New" w:cs="Cordia New"/>
          <w:sz w:val="28"/>
          <w:szCs w:val="28"/>
          <w:cs/>
        </w:rPr>
      </w:pPr>
      <w:r w:rsidRPr="00670B76">
        <w:rPr>
          <w:rFonts w:ascii="Cordia New" w:hAnsi="Cordia New" w:cs="Cordia New"/>
          <w:sz w:val="28"/>
          <w:szCs w:val="28"/>
          <w:cs/>
        </w:rPr>
        <w:t>ผู้สอบบัญชีรับอนุญาต</w:t>
      </w:r>
    </w:p>
    <w:p w:rsidR="00670B76" w:rsidRPr="00670B76" w:rsidRDefault="00670B76" w:rsidP="00670B76">
      <w:pPr>
        <w:pStyle w:val="T"/>
        <w:ind w:left="0" w:right="0"/>
        <w:jc w:val="left"/>
        <w:rPr>
          <w:rFonts w:ascii="Cordia New" w:hAnsi="Cordia New" w:cs="Cordia New"/>
          <w:sz w:val="28"/>
          <w:szCs w:val="28"/>
          <w:lang w:val="en-US"/>
        </w:rPr>
      </w:pPr>
      <w:r w:rsidRPr="00670B76">
        <w:rPr>
          <w:rFonts w:ascii="Cordia New" w:hAnsi="Cordia New" w:cs="Cordia New"/>
          <w:sz w:val="28"/>
          <w:szCs w:val="28"/>
          <w:cs/>
        </w:rPr>
        <w:t xml:space="preserve">เลขทะเบียน </w:t>
      </w:r>
      <w:r w:rsidRPr="00670B76">
        <w:rPr>
          <w:rFonts w:ascii="Cordia New" w:hAnsi="Cordia New" w:cs="Cordia New"/>
          <w:sz w:val="28"/>
          <w:szCs w:val="28"/>
          <w:lang w:val="en-US"/>
        </w:rPr>
        <w:t>3636</w:t>
      </w:r>
    </w:p>
    <w:p w:rsidR="00670B76" w:rsidRPr="00670B76" w:rsidRDefault="00670B76" w:rsidP="00670B76">
      <w:pPr>
        <w:pStyle w:val="T"/>
        <w:ind w:left="0" w:right="0"/>
        <w:jc w:val="left"/>
        <w:rPr>
          <w:rFonts w:ascii="Cordia New" w:hAnsi="Cordia New" w:cs="Cordia New"/>
          <w:sz w:val="28"/>
          <w:szCs w:val="28"/>
          <w:lang w:val="en-US"/>
        </w:rPr>
      </w:pPr>
    </w:p>
    <w:p w:rsidR="00670B76" w:rsidRPr="00670B76" w:rsidRDefault="00670B76" w:rsidP="00670B76">
      <w:pPr>
        <w:pStyle w:val="T"/>
        <w:ind w:left="0" w:right="0"/>
        <w:jc w:val="left"/>
        <w:rPr>
          <w:rFonts w:ascii="Cordia New" w:hAnsi="Cordia New" w:cs="Cordia New"/>
          <w:sz w:val="28"/>
          <w:szCs w:val="28"/>
          <w:lang w:val="en-US"/>
        </w:rPr>
      </w:pPr>
    </w:p>
    <w:p w:rsidR="00670B76" w:rsidRPr="00670B76" w:rsidRDefault="00670B76" w:rsidP="00670B76">
      <w:r w:rsidRPr="00670B76">
        <w:rPr>
          <w:cs/>
        </w:rPr>
        <w:t>บริษัท เคพีเอ็มจี ภูมิไชย สอบบัญชี จำกัด</w:t>
      </w:r>
    </w:p>
    <w:p w:rsidR="00670B76" w:rsidRPr="00670B76" w:rsidRDefault="00670B76" w:rsidP="00670B76">
      <w:r w:rsidRPr="00670B76">
        <w:rPr>
          <w:cs/>
        </w:rPr>
        <w:t>กรุงเทพมหานคร</w:t>
      </w:r>
    </w:p>
    <w:p w:rsidR="00F03652" w:rsidRPr="00670B76" w:rsidRDefault="00670B76" w:rsidP="00670B76">
      <w:pPr>
        <w:jc w:val="both"/>
      </w:pPr>
      <w:r w:rsidRPr="00670B76">
        <w:t xml:space="preserve">24 </w:t>
      </w:r>
      <w:r w:rsidRPr="00670B76">
        <w:rPr>
          <w:cs/>
        </w:rPr>
        <w:t xml:space="preserve">พฤศจิกายน </w:t>
      </w:r>
      <w:r w:rsidRPr="00670B76">
        <w:t>2560</w:t>
      </w:r>
    </w:p>
    <w:p w:rsidR="00F03652" w:rsidRDefault="00F03652" w:rsidP="00D55D2D">
      <w:pPr>
        <w:jc w:val="both"/>
      </w:pPr>
    </w:p>
    <w:p w:rsidR="00F03652" w:rsidRDefault="00F03652" w:rsidP="00D55D2D">
      <w:pPr>
        <w:jc w:val="both"/>
      </w:pPr>
    </w:p>
    <w:p w:rsidR="00BC4429" w:rsidRDefault="00BC4429" w:rsidP="0097126C">
      <w:pPr>
        <w:rPr>
          <w:rFonts w:hint="cs"/>
          <w:b/>
          <w:bCs/>
        </w:rPr>
      </w:pPr>
    </w:p>
    <w:p w:rsidR="0097126C" w:rsidRDefault="0097126C" w:rsidP="0097126C">
      <w:pPr>
        <w:rPr>
          <w:b/>
          <w:bCs/>
        </w:rPr>
      </w:pPr>
      <w:r>
        <w:rPr>
          <w:rFonts w:hint="cs"/>
          <w:b/>
          <w:bCs/>
          <w:cs/>
        </w:rPr>
        <w:t xml:space="preserve">ความรับผิดชอบต่อสังคม </w:t>
      </w:r>
      <w:r>
        <w:rPr>
          <w:b/>
          <w:bCs/>
        </w:rPr>
        <w:t>(Corporate Social Responsibility : CSR)</w:t>
      </w:r>
    </w:p>
    <w:p w:rsidR="0097126C" w:rsidRPr="002402EE" w:rsidRDefault="0097126C" w:rsidP="0097126C">
      <w:pPr>
        <w:rPr>
          <w:b/>
          <w:bCs/>
          <w:sz w:val="22"/>
          <w:szCs w:val="22"/>
        </w:rPr>
      </w:pPr>
    </w:p>
    <w:p w:rsidR="00216A74" w:rsidRPr="00422786" w:rsidRDefault="00216A74" w:rsidP="00216A74">
      <w:pPr>
        <w:spacing w:line="380" w:lineRule="exact"/>
        <w:ind w:firstLine="720"/>
        <w:rPr>
          <w:cs/>
        </w:rPr>
      </w:pPr>
      <w:r w:rsidRPr="00422786">
        <w:rPr>
          <w:cs/>
        </w:rPr>
        <w:t>บริษัท มูราโมโต้ อีเล็คตรอน (ประเทศไทย) จำกัด (มหาชน) มุ่งมั่นในการผลิตผลิตภัณฑ์คุณภาพดีบนพื้นฐานของความรับผิดชอบต่อผลที่จะเกิดขึ้นจากการประกอบธุรกิจของบริษัท</w:t>
      </w:r>
      <w:r w:rsidR="002402EE" w:rsidRPr="00422786">
        <w:rPr>
          <w:cs/>
        </w:rPr>
        <w:t>ฯ</w:t>
      </w:r>
    </w:p>
    <w:p w:rsidR="00216A74" w:rsidRPr="00422786" w:rsidRDefault="00216A74" w:rsidP="00216A74">
      <w:pPr>
        <w:spacing w:line="380" w:lineRule="exact"/>
        <w:ind w:firstLine="720"/>
      </w:pPr>
      <w:r w:rsidRPr="00422786">
        <w:rPr>
          <w:cs/>
        </w:rPr>
        <w:t>บริษัทเน้นความโปร่งใสในการประกอบธุรกิจ การตรวจสอบได้ จริยธรรม การเคารพสิทธิมนุษยชน ผลประโยชน์ของผู้มีส่วนได้ส่วนเสีย ความปลอดภัยของผู้บริโภค และจะคำนึงถึงผลกระทบที่มีต่อชุมชนและสิ่งแวดล้อมโดยการปฏิบัติตามกฎหมายและข้อกำหนดอื่น ๆ หรือวิธีปฏิบัติในระดับสากลที่เกี่ยวข้อง ตลอดจนพัฒนาและปรับปรุงพื้นฐานของความรับผิดชอบต่อสังคมอย่างต่อเนื่องและยั่งยืน</w:t>
      </w:r>
      <w:r w:rsidRPr="00422786">
        <w:t xml:space="preserve"> </w:t>
      </w:r>
    </w:p>
    <w:p w:rsidR="009567B0" w:rsidRPr="00422786" w:rsidRDefault="00216A74" w:rsidP="00216A74">
      <w:pPr>
        <w:spacing w:after="120"/>
        <w:ind w:firstLine="720"/>
        <w:jc w:val="thaiDistribute"/>
        <w:rPr>
          <w:lang w:eastAsia="ja-JP"/>
        </w:rPr>
      </w:pPr>
      <w:r w:rsidRPr="00422786">
        <w:rPr>
          <w:cs/>
        </w:rPr>
        <w:t>หลักสำคัญ</w:t>
      </w:r>
      <w:r w:rsidRPr="00422786">
        <w:t xml:space="preserve"> </w:t>
      </w:r>
      <w:r w:rsidR="00E72954">
        <w:t>6</w:t>
      </w:r>
      <w:r w:rsidRPr="00422786">
        <w:t xml:space="preserve"> </w:t>
      </w:r>
      <w:r w:rsidRPr="00422786">
        <w:rPr>
          <w:cs/>
        </w:rPr>
        <w:t>ประการตามนโยบายดังต่อไปนี้ได้กำหนดขึ้นเป็นข้อตกลงร่วมกัน</w:t>
      </w:r>
    </w:p>
    <w:p w:rsidR="00216A74" w:rsidRDefault="00563F1E" w:rsidP="00870368">
      <w:pPr>
        <w:spacing w:after="120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1228573</wp:posOffset>
            </wp:positionH>
            <wp:positionV relativeFrom="paragraph">
              <wp:posOffset>117424</wp:posOffset>
            </wp:positionV>
            <wp:extent cx="3371304" cy="3079699"/>
            <wp:effectExtent l="19050" t="0" r="546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946" t="19965" r="31551" b="17528"/>
                    <a:stretch/>
                  </pic:blipFill>
                  <pic:spPr bwMode="auto">
                    <a:xfrm>
                      <a:off x="0" y="0"/>
                      <a:ext cx="3371304" cy="3079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70368">
        <w:rPr>
          <w:noProof/>
        </w:rPr>
        <w:t xml:space="preserve">              </w:t>
      </w:r>
      <w:r w:rsidR="0095497B">
        <w:rPr>
          <w:noProof/>
        </w:rPr>
        <w:t xml:space="preserve">           </w:t>
      </w:r>
      <w:r w:rsidR="00870368">
        <w:rPr>
          <w:noProof/>
        </w:rPr>
        <w:t xml:space="preserve">          </w:t>
      </w: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870368" w:rsidRPr="00870368" w:rsidRDefault="00870368" w:rsidP="00870368">
      <w:pPr>
        <w:spacing w:after="120"/>
        <w:jc w:val="thaiDistribute"/>
        <w:rPr>
          <w:sz w:val="12"/>
          <w:szCs w:val="12"/>
          <w:lang w:eastAsia="ja-JP"/>
        </w:rPr>
      </w:pPr>
    </w:p>
    <w:p w:rsidR="00216A74" w:rsidRPr="00422786" w:rsidRDefault="00216A74" w:rsidP="00216A74">
      <w:pPr>
        <w:spacing w:after="120"/>
      </w:pPr>
      <w:r w:rsidRPr="00422786">
        <w:t xml:space="preserve">1. </w:t>
      </w:r>
      <w:r w:rsidRPr="00422786">
        <w:rPr>
          <w:cs/>
        </w:rPr>
        <w:t xml:space="preserve">การกำกับดูแลกิจการที่ดี 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บริษัทให้ความสำคัญอันดับแรกต่อการกำกับดูแลกิจการที่ดี เนื่องจากบริษัทเห็นว่าเป็นกลไกที่สำคัญซึ่งจะนำไปสู่ระบบบริหารจัดการที่มีประสิทธิภาพ โปร่งใส และตรวจสอบได้ โดยจะช่วยสร้างความมั่นใจและความไว้วางใจจากผู้ถือหุ้น นักลงทุน ผู้มีส่วนได้ส่วนเสีย และผู้เกี่ยวข้องทุกฝ่าย นอกจากนี้ยังส่งเสริมศักยภาพในการทำงานของคณะกรรมการบริษัทและระบบตรวจสอบในการควบคุมธุรกิจและการปฏิบัติงานของผู้บริหาร ตลอดจนป้องกันการกระทำที่ทุจริตและเสี่ยงภัยของผู้บริหาร</w:t>
      </w:r>
    </w:p>
    <w:p w:rsidR="00216A74" w:rsidRPr="00422786" w:rsidRDefault="00216A74" w:rsidP="00216A74">
      <w:pPr>
        <w:spacing w:after="120"/>
      </w:pPr>
      <w:r w:rsidRPr="00422786">
        <w:t xml:space="preserve">2. </w:t>
      </w:r>
      <w:r w:rsidRPr="00422786">
        <w:rPr>
          <w:cs/>
        </w:rPr>
        <w:t>วิธีปฏิบัติด้านสิทธิมนุษยชนและแรงงาน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ต่อสิทธิมนุษยชนพื้นฐานและส่งเสริมให้เคารพสิทธิและเสรีภาพดังกล่าวโดยไม่แบ่งแยกเชื้อชาติ ศาสนา สีผิว อายุ เพศ รสนิยมทางเพศ สัญชาติ ความพิการทางกาย หรือสถานภาพการสมรส รวมทั้งยอมให้มีส่วน</w:t>
      </w:r>
      <w:r w:rsidRPr="00422786">
        <w:rPr>
          <w:cs/>
        </w:rPr>
        <w:lastRenderedPageBreak/>
        <w:t>เกี่ยวข้องในกิจกรรมทางการเมือง แต่บริษัทไม่ยินยอมให้มีการบังคับใช้แรงงาน แรงงานเด็ก และมีมาตรการป้องกันการทารุณกรรม การคุกคามทางเพศ และการบีบบังคับทางร่างกายและจิตใจ</w:t>
      </w:r>
    </w:p>
    <w:p w:rsidR="00216A74" w:rsidRPr="00422786" w:rsidRDefault="00216A74" w:rsidP="00216A74"/>
    <w:p w:rsidR="00216A74" w:rsidRPr="00422786" w:rsidRDefault="00216A74" w:rsidP="00216A74">
      <w:pPr>
        <w:rPr>
          <w:cs/>
        </w:rPr>
      </w:pPr>
      <w:r w:rsidRPr="00422786">
        <w:t xml:space="preserve">3. </w:t>
      </w:r>
      <w:r w:rsidRPr="00422786">
        <w:rPr>
          <w:cs/>
        </w:rPr>
        <w:t>การมีส่วนร่วมและการพัฒนาชุมชน</w:t>
      </w:r>
    </w:p>
    <w:p w:rsidR="00216A74" w:rsidRDefault="00216A74" w:rsidP="00216A74">
      <w:pPr>
        <w:ind w:firstLine="720"/>
      </w:pPr>
      <w:r w:rsidRPr="00422786">
        <w:rPr>
          <w:cs/>
        </w:rPr>
        <w:t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</w:t>
      </w:r>
      <w:r w:rsidRPr="00422786">
        <w:rPr>
          <w:rtl/>
          <w:cs/>
        </w:rPr>
        <w:t xml:space="preserve"> </w:t>
      </w:r>
      <w:r w:rsidRPr="00422786">
        <w:rPr>
          <w:cs/>
        </w:rPr>
        <w:t xml:space="preserve">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426358" w:rsidRPr="00422786" w:rsidRDefault="00426358" w:rsidP="00216A74">
      <w:pPr>
        <w:ind w:firstLine="720"/>
      </w:pPr>
    </w:p>
    <w:p w:rsidR="00216A74" w:rsidRPr="00422786" w:rsidRDefault="00216A74" w:rsidP="00216A74">
      <w:r w:rsidRPr="00422786">
        <w:t xml:space="preserve">4. </w:t>
      </w:r>
      <w:r w:rsidRPr="00422786">
        <w:rPr>
          <w:cs/>
        </w:rPr>
        <w:t>ความรับผิดชอบต่อลูกค้า คู่ค้าทางธุรกิจ และ</w:t>
      </w:r>
      <w:r w:rsidR="00E72954">
        <w:rPr>
          <w:rFonts w:hint="cs"/>
          <w:cs/>
        </w:rPr>
        <w:t>ผู้บริโภค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 xml:space="preserve">บริษัทมุ่งมั่นที่จะทำให้ลูกค้าได้รับความพึงพอใจสูงสุดโดยการเสนอผลิตภัณฑ์และบริการคุณภาพดี และให้ความสำคัญต่อการจัดการข้อร้องเรียนของลูกค้าหรือผู้บริโภคอย่างใกล้ชิดอย่างทันท่วงที บริษัทส่งเสริม ให้ความรู้ และสนับสนุนความตระหนักรู้ระหว่างคู่ค้า โดยบริษัทคาดหวังว่าจะได้รับสินค้าและบริการที่ดีเช่นเดียวกัน และมุ่งมั่นที่จะรักษาความสัมพันธ์อย่างยั่งยืนกับลูกค้าและคู่ค้าทางธุรกิจแต่ละราย  </w:t>
      </w:r>
    </w:p>
    <w:p w:rsidR="00216A74" w:rsidRPr="00422786" w:rsidRDefault="00216A74" w:rsidP="00216A74">
      <w:pPr>
        <w:ind w:firstLine="720"/>
      </w:pPr>
    </w:p>
    <w:p w:rsidR="00216A74" w:rsidRPr="00422786" w:rsidRDefault="00216A74" w:rsidP="00216A74">
      <w:r w:rsidRPr="00422786">
        <w:t xml:space="preserve">5. </w:t>
      </w:r>
      <w:r w:rsidRPr="00422786">
        <w:rPr>
          <w:cs/>
        </w:rPr>
        <w:t>วิธีดำเนินงานอย่างเป็นธรรม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>บริษัทมุ่งมั่นที่จะประกอบธุรกิจด้วยความเป็นธรรมและมีจริยธรรม ใส่ใจต่อการปฏิบัติตามกฎหมายและกฎเกณฑ์ทางสังคม และแสดงเจตนารมณ์ในการต่อต้านการคอร์รัปชั่นและการติดสินบนโดยมีระบบการตรวจสอบภายในและภายนอก ส่งเสริมการแข่งขันทางการค้าแบบยุติธรรม เคารพสิทธิในทรัพย์สินทางปัญญาและภูมิปัญญาท้องถิ่น และมีส่วนเกี่ยวข้องทางการเมืองอย่างมีความรับผิดชอบ</w:t>
      </w:r>
    </w:p>
    <w:p w:rsidR="00216A74" w:rsidRPr="00422786" w:rsidRDefault="00216A74" w:rsidP="00216A74">
      <w:pPr>
        <w:ind w:firstLine="720"/>
        <w:rPr>
          <w:cs/>
        </w:rPr>
      </w:pPr>
    </w:p>
    <w:p w:rsidR="00216A74" w:rsidRPr="00422786" w:rsidRDefault="00216A74" w:rsidP="00216A74">
      <w:pPr>
        <w:rPr>
          <w:cs/>
        </w:rPr>
      </w:pPr>
      <w:r w:rsidRPr="00422786">
        <w:t xml:space="preserve">6. </w:t>
      </w:r>
      <w:r w:rsidRPr="00422786">
        <w:rPr>
          <w:cs/>
        </w:rPr>
        <w:t>การปฏิบัติตามมาตรฐานด้านสิ่งแวดล้อม</w:t>
      </w:r>
    </w:p>
    <w:p w:rsidR="00216A74" w:rsidRPr="00422786" w:rsidRDefault="00216A74" w:rsidP="00216A74">
      <w:r w:rsidRPr="00422786">
        <w:rPr>
          <w:cs/>
        </w:rPr>
        <w:t>บริษัทได้กำหนดนโยบายด้านสิ่งแวดล้อมที่มีความชัดเจนและนำไปปฏิบัติ บริษัทมุ่งมั่นในการป้องกันการก่อให้เกิดมลภาวะ ลดผลกระทบที่อาจเกิดขึ้นจากการประกอบธุรกิจ และใช้กระบวนการผลิตที่เป็นมิตรต่อสิ่งแวดล้อม บริษัทได้จัดกิจกรรมอนุรักษ์พลังงาน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เครือข่ายสีเขียวที่ยั่งยืน บริษัทอยู่ในระหว่างการปรับใช้โครงการฝึกอบรมเพื่อให้ความรู้แก่พนักงานเรื่องปัญหาด้านสิ่งแวดล้อมและการอนุรักษ์พลังงานซึ่งจะส่งเสริมให้เกิดการใช้ทรัพยากรต่าง ๆ อย่างมีประสิทธิภาพมากยิ่งขึ้น</w:t>
      </w:r>
    </w:p>
    <w:p w:rsidR="00216A74" w:rsidRPr="00422786" w:rsidRDefault="00216A74" w:rsidP="00D55D2D">
      <w:pPr>
        <w:jc w:val="both"/>
      </w:pPr>
    </w:p>
    <w:p w:rsidR="00216A74" w:rsidRPr="00422786" w:rsidRDefault="00216A74" w:rsidP="00D55D2D">
      <w:pPr>
        <w:jc w:val="both"/>
      </w:pPr>
    </w:p>
    <w:p w:rsidR="00216A74" w:rsidRDefault="00216A74" w:rsidP="00D55D2D">
      <w:pPr>
        <w:jc w:val="both"/>
      </w:pPr>
    </w:p>
    <w:p w:rsidR="00D33A21" w:rsidRDefault="00D33A21" w:rsidP="00D55D2D">
      <w:pPr>
        <w:jc w:val="both"/>
      </w:pPr>
    </w:p>
    <w:p w:rsidR="00D33A21" w:rsidRDefault="00D33A21" w:rsidP="00D55D2D">
      <w:pPr>
        <w:jc w:val="both"/>
      </w:pPr>
    </w:p>
    <w:p w:rsidR="00D33A21" w:rsidRDefault="00D33A21" w:rsidP="00D55D2D">
      <w:pPr>
        <w:jc w:val="both"/>
      </w:pPr>
    </w:p>
    <w:p w:rsidR="00216A74" w:rsidRDefault="00216A74" w:rsidP="00D55D2D">
      <w:pPr>
        <w:jc w:val="both"/>
      </w:pPr>
    </w:p>
    <w:p w:rsidR="00216A74" w:rsidRDefault="00AB18BC" w:rsidP="00D55D2D">
      <w:pPr>
        <w:jc w:val="both"/>
      </w:pPr>
      <w:r w:rsidRPr="00AB18BC">
        <w:rPr>
          <w:b/>
          <w:bCs/>
          <w:noProof/>
          <w:lang w:eastAsia="zh-TW" w:bidi="ar-SA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45" type="#_x0000_t202" style="position:absolute;left:0;text-align:left;margin-left:-57.3pt;margin-top:12.05pt;width:239.1pt;height:24.1pt;z-index:251661312;mso-height-percent:200;mso-height-percent:200;mso-width-relative:margin;mso-height-relative:margin" filled="f" stroked="f">
            <v:textbox style="mso-next-textbox:#_x0000_s1245;mso-fit-shape-to-text:t">
              <w:txbxContent>
                <w:p w:rsidR="00D25E58" w:rsidRPr="00C731ED" w:rsidRDefault="00D25E58">
                  <w:pPr>
                    <w:rPr>
                      <w:rFonts w:ascii="Book Antiqua" w:hAnsi="Book Antiqua"/>
                      <w:b/>
                      <w:bCs/>
                      <w:u w:val="double"/>
                    </w:rPr>
                  </w:pPr>
                  <w:r w:rsidRPr="00C731ED">
                    <w:rPr>
                      <w:rFonts w:ascii="Book Antiqua" w:hAnsi="Book Antiqua"/>
                      <w:b/>
                      <w:bCs/>
                      <w:u w:val="double"/>
                    </w:rPr>
                    <w:t>METCO CSR ACTIVITIES</w:t>
                  </w:r>
                </w:p>
              </w:txbxContent>
            </v:textbox>
          </v:shape>
        </w:pict>
      </w:r>
    </w:p>
    <w:p w:rsidR="00216A74" w:rsidRDefault="00216A74" w:rsidP="00D55D2D">
      <w:pPr>
        <w:jc w:val="both"/>
      </w:pPr>
    </w:p>
    <w:p w:rsidR="00563F1E" w:rsidRDefault="00563F1E" w:rsidP="00C95001">
      <w:pPr>
        <w:pStyle w:val="BodyText"/>
        <w:ind w:firstLine="426"/>
        <w:rPr>
          <w:b/>
          <w:bCs/>
        </w:rPr>
      </w:pPr>
      <w:r w:rsidRPr="00563F1E">
        <w:rPr>
          <w:b/>
          <w:bCs/>
          <w:noProof/>
          <w:cs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4084718</wp:posOffset>
            </wp:positionH>
            <wp:positionV relativeFrom="paragraph">
              <wp:posOffset>1808703</wp:posOffset>
            </wp:positionV>
            <wp:extent cx="2032195" cy="1356528"/>
            <wp:effectExtent l="0" t="0" r="7620" b="0"/>
            <wp:wrapNone/>
            <wp:docPr id="5" name="Picture 5" descr="C:\Users\m_rattana\Desktop\csr\3_PlantForDad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_rattana\Desktop\csr\3_PlantForDad_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F1E">
        <w:rPr>
          <w:b/>
          <w:bCs/>
          <w:noProof/>
          <w:cs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4094766</wp:posOffset>
            </wp:positionH>
            <wp:positionV relativeFrom="paragraph">
              <wp:posOffset>341644</wp:posOffset>
            </wp:positionV>
            <wp:extent cx="2080009" cy="1384767"/>
            <wp:effectExtent l="0" t="0" r="0" b="1905"/>
            <wp:wrapNone/>
            <wp:docPr id="6" name="Picture 6" descr="C:\Users\m_rattana\Desktop\csr\3_PlantForDad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_rattana\Desktop\csr\3_PlantForDad_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F1E">
        <w:rPr>
          <w:b/>
          <w:bCs/>
          <w:noProof/>
          <w:cs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2034854</wp:posOffset>
            </wp:positionH>
            <wp:positionV relativeFrom="paragraph">
              <wp:posOffset>341644</wp:posOffset>
            </wp:positionV>
            <wp:extent cx="1949380" cy="1296237"/>
            <wp:effectExtent l="0" t="0" r="0" b="0"/>
            <wp:wrapNone/>
            <wp:docPr id="4" name="Picture 4" descr="C:\Users\m_rattana\Desktop\csr\2_InfirmaryRoomImprovement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_rattana\Desktop\csr\2_InfirmaryRoomImprovement_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F1E">
        <w:rPr>
          <w:b/>
          <w:bCs/>
          <w:noProof/>
          <w:cs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2034854</wp:posOffset>
            </wp:positionH>
            <wp:positionV relativeFrom="paragraph">
              <wp:posOffset>1808703</wp:posOffset>
            </wp:positionV>
            <wp:extent cx="1949380" cy="1296238"/>
            <wp:effectExtent l="0" t="0" r="0" b="0"/>
            <wp:wrapNone/>
            <wp:docPr id="3" name="Picture 3" descr="C:\Users\m_rattana\Desktop\csr\2_InfirmaryRoomImprovement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_rattana\Desktop\csr\2_InfirmaryRoomImprovement_(2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130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F1E">
        <w:rPr>
          <w:b/>
          <w:bCs/>
          <w:noProof/>
          <w:cs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-55203</wp:posOffset>
            </wp:positionH>
            <wp:positionV relativeFrom="paragraph">
              <wp:posOffset>341644</wp:posOffset>
            </wp:positionV>
            <wp:extent cx="1993272" cy="1330081"/>
            <wp:effectExtent l="0" t="0" r="6350" b="6350"/>
            <wp:wrapNone/>
            <wp:docPr id="7" name="Picture 1" descr="C:\Users\m_rattana\Desktop\csr\1_Toilet_Renovation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_rattana\Desktop\csr\1_Toilet_Renovation_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3F1E">
        <w:rPr>
          <w:b/>
          <w:bCs/>
          <w:noProof/>
          <w:cs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-55203</wp:posOffset>
            </wp:positionH>
            <wp:positionV relativeFrom="paragraph">
              <wp:posOffset>1808703</wp:posOffset>
            </wp:positionV>
            <wp:extent cx="1989573" cy="1328176"/>
            <wp:effectExtent l="0" t="0" r="0" b="8255"/>
            <wp:wrapNone/>
            <wp:docPr id="8" name="Picture 2" descr="C:\Users\m_rattana\Desktop\csr\1_Toilet_Renovation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_rattana\Desktop\csr\1_Toilet_Renovation_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915" cy="132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AB18BC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w:pict>
          <v:shape id="Text Box 15" o:spid="_x0000_s1255" type="#_x0000_t202" style="position:absolute;left:0;text-align:left;margin-left:327.1pt;margin-top:15.55pt;width:141.45pt;height:44.8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" fillcolor="white [3201]" stroked="f" strokeweight=".5pt">
            <v:textbox>
              <w:txbxContent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>โครงการร่วมใจปลูกต้นไม้เพื่อพ่อ</w:t>
                  </w:r>
                </w:p>
                <w:p w:rsidR="00D25E58" w:rsidRPr="0049571D" w:rsidRDefault="00D25E58" w:rsidP="00563F1E">
                  <w:pPr>
                    <w:rPr>
                      <w:rFonts w:asciiTheme="minorBidi" w:hAnsiTheme="minorBidi" w:cstheme="minorBidi"/>
                      <w:sz w:val="24"/>
                      <w:szCs w:val="24"/>
                    </w:rPr>
                  </w:pPr>
                </w:p>
                <w:p w:rsidR="00D25E58" w:rsidRDefault="00D25E58" w:rsidP="00563F1E"/>
              </w:txbxContent>
            </v:textbox>
          </v:shape>
        </w:pict>
      </w:r>
      <w:r>
        <w:rPr>
          <w:b/>
          <w:bCs/>
          <w:noProof/>
        </w:rPr>
        <w:pict>
          <v:shape id="Text Box 18" o:spid="_x0000_s1258" type="#_x0000_t202" style="position:absolute;left:0;text-align:left;margin-left:160.05pt;margin-top:14.6pt;width:157.8pt;height:45.8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" fillcolor="white [3201]" stroked="f" strokeweight=".5pt">
            <v:textbox>
              <w:txbxContent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>โครงการปรับปรุงห้องพยาบาลของโรงเรียนละมูลรอดศิริ</w:t>
                  </w:r>
                </w:p>
                <w:p w:rsidR="00D25E58" w:rsidRPr="00563F1E" w:rsidRDefault="00D25E58" w:rsidP="00563F1E">
                  <w:pPr>
                    <w:rPr>
                      <w:rFonts w:asciiTheme="minorBidi" w:hAnsiTheme="minorBidi" w:cstheme="minorBidi"/>
                    </w:rPr>
                  </w:pPr>
                </w:p>
                <w:p w:rsidR="00D25E58" w:rsidRDefault="00D25E58" w:rsidP="00563F1E"/>
              </w:txbxContent>
            </v:textbox>
          </v:shape>
        </w:pict>
      </w:r>
      <w:r>
        <w:rPr>
          <w:b/>
          <w:bCs/>
          <w:noProof/>
        </w:rPr>
        <w:pict>
          <v:shape id="Text Box 13" o:spid="_x0000_s1253" type="#_x0000_t202" style="position:absolute;left:0;text-align:left;margin-left:-1.25pt;margin-top:9.75pt;width:161.3pt;height:50.6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" fillcolor="white [3201]" strokecolor="white [3212]" strokeweight=".5pt">
            <v:textbox>
              <w:txbxContent>
                <w:p w:rsidR="00D25E58" w:rsidRPr="00563F1E" w:rsidRDefault="00D25E58" w:rsidP="00563F1E">
                  <w:pPr>
                    <w:rPr>
                      <w:rFonts w:ascii="Angsana New" w:hAnsi="Angsana New" w:cs="Angsana New"/>
                    </w:rPr>
                  </w:pPr>
                  <w:r w:rsidRPr="00563F1E">
                    <w:rPr>
                      <w:rFonts w:ascii="Angsana New" w:hAnsi="Angsana New" w:cs="Angsana New"/>
                      <w:cs/>
                    </w:rPr>
                    <w:t>โครงการปรับปรุงห้องน้ำสวยเพื่อน้อง</w:t>
                  </w:r>
                </w:p>
                <w:p w:rsidR="00D25E58" w:rsidRPr="00563F1E" w:rsidRDefault="00D25E58" w:rsidP="00563F1E">
                  <w:pPr>
                    <w:rPr>
                      <w:rFonts w:ascii="Angsana New" w:hAnsi="Angsana New" w:cs="Angsana New"/>
                    </w:rPr>
                  </w:pPr>
                  <w:r w:rsidRPr="00563F1E">
                    <w:rPr>
                      <w:rFonts w:ascii="Angsana New" w:hAnsi="Angsana New" w:cs="Angsana New"/>
                      <w:cs/>
                    </w:rPr>
                    <w:t xml:space="preserve">ด้วยมือพี่ๆ </w:t>
                  </w:r>
                  <w:r w:rsidRPr="00563F1E">
                    <w:rPr>
                      <w:rFonts w:ascii="Angsana New" w:hAnsi="Angsana New" w:cs="Angsana New"/>
                    </w:rPr>
                    <w:t>METCO</w:t>
                  </w:r>
                </w:p>
                <w:p w:rsidR="00D25E58" w:rsidRDefault="00D25E58" w:rsidP="00563F1E"/>
              </w:txbxContent>
            </v:textbox>
          </v:shape>
        </w:pic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  <w:r>
        <w:rPr>
          <w:rFonts w:hint="cs"/>
          <w:b/>
          <w:bCs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195580</wp:posOffset>
            </wp:positionV>
            <wp:extent cx="1988185" cy="1332230"/>
            <wp:effectExtent l="19050" t="0" r="0" b="0"/>
            <wp:wrapNone/>
            <wp:docPr id="13" name="Picture 8" descr="C:\Users\m_rattana\Desktop\csr\4_BloodDonation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_rattana\Desktop\csr\4_BloodDonation_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4157345</wp:posOffset>
            </wp:positionH>
            <wp:positionV relativeFrom="paragraph">
              <wp:posOffset>217170</wp:posOffset>
            </wp:positionV>
            <wp:extent cx="1967230" cy="1310640"/>
            <wp:effectExtent l="19050" t="0" r="0" b="0"/>
            <wp:wrapNone/>
            <wp:docPr id="12" name="Picture 12" descr="C:\Users\m_rattana\Desktop\csr\6_SportDay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_rattana\Desktop\csr\6_SportDay_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2035810</wp:posOffset>
            </wp:positionH>
            <wp:positionV relativeFrom="paragraph">
              <wp:posOffset>195580</wp:posOffset>
            </wp:positionV>
            <wp:extent cx="1996440" cy="1332230"/>
            <wp:effectExtent l="19050" t="0" r="3810" b="0"/>
            <wp:wrapNone/>
            <wp:docPr id="10" name="Picture 10" descr="C:\Users\m_rattana\Desktop\csr\5_Dararatana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_rattana\Desktop\csr\5_Dararatana_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  <w:r>
        <w:rPr>
          <w:rFonts w:hint="cs"/>
          <w:b/>
          <w:bCs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102870</wp:posOffset>
            </wp:positionV>
            <wp:extent cx="1989455" cy="1323975"/>
            <wp:effectExtent l="19050" t="0" r="0" b="0"/>
            <wp:wrapNone/>
            <wp:docPr id="14" name="Picture 7" descr="C:\Users\m_rattana\Desktop\csr\4_BloodDonation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_rattana\Desktop\csr\4_BloodDonation_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2035810</wp:posOffset>
            </wp:positionH>
            <wp:positionV relativeFrom="paragraph">
              <wp:posOffset>95250</wp:posOffset>
            </wp:positionV>
            <wp:extent cx="2012315" cy="1332230"/>
            <wp:effectExtent l="19050" t="0" r="6985" b="0"/>
            <wp:wrapNone/>
            <wp:docPr id="9" name="Picture 9" descr="C:\Users\m_rattana\Desktop\csr\5_Dararatana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_rattana\Desktop\csr\5_Dararatana_(2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4142740</wp:posOffset>
            </wp:positionH>
            <wp:positionV relativeFrom="paragraph">
              <wp:posOffset>95250</wp:posOffset>
            </wp:positionV>
            <wp:extent cx="1967230" cy="1380490"/>
            <wp:effectExtent l="19050" t="0" r="0" b="0"/>
            <wp:wrapNone/>
            <wp:docPr id="11" name="Picture 11" descr="C:\Users\m_rattana\Desktop\csr\6_SportDay_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_rattana\Desktop\csr\6_SportDay_(2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AB18BC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w:pict>
          <v:shape id="Text Box 16" o:spid="_x0000_s1256" type="#_x0000_t202" style="position:absolute;left:0;text-align:left;margin-left:353.15pt;margin-top:12.9pt;width:132.9pt;height:36.4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" fillcolor="white [3201]" stroked="f" strokeweight=".5pt">
            <v:textbox>
              <w:txbxContent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  <w:cs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>กิจกรรมกีฬาสีประจำปี</w:t>
                  </w:r>
                </w:p>
                <w:p w:rsidR="00D25E58" w:rsidRDefault="00D25E58" w:rsidP="00563F1E"/>
              </w:txbxContent>
            </v:textbox>
          </v:shape>
        </w:pict>
      </w:r>
      <w:r>
        <w:rPr>
          <w:b/>
          <w:bCs/>
          <w:noProof/>
        </w:rPr>
        <w:pict>
          <v:shape id="Text Box 14" o:spid="_x0000_s1254" type="#_x0000_t202" style="position:absolute;left:0;text-align:left;margin-left:-5pt;margin-top:9.1pt;width:165.05pt;height:46.4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" fillcolor="white [3201]" stroked="f" strokeweight=".5pt">
            <v:textbox>
              <w:txbxContent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>โครงการบริจาคโลหิตกับสภากาชาดไทย</w:t>
                  </w:r>
                </w:p>
              </w:txbxContent>
            </v:textbox>
          </v:shape>
        </w:pict>
      </w:r>
      <w:r>
        <w:rPr>
          <w:b/>
          <w:bCs/>
          <w:noProof/>
        </w:rPr>
        <w:pict>
          <v:shape id="Text Box 17" o:spid="_x0000_s1257" type="#_x0000_t202" style="position:absolute;left:0;text-align:left;margin-left:174.75pt;margin-top:9.1pt;width:148pt;height:46.4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" fillcolor="white [3201]" stroked="f" strokeweight=".5pt">
            <v:textbox>
              <w:txbxContent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>กิจกรรมประดิษฐ์ดอกไม้จันทน์</w:t>
                  </w:r>
                </w:p>
                <w:p w:rsidR="00D25E58" w:rsidRPr="00563F1E" w:rsidRDefault="00D25E58" w:rsidP="00563F1E">
                  <w:pPr>
                    <w:rPr>
                      <w:rFonts w:asciiTheme="majorBidi" w:hAnsiTheme="majorBidi" w:cstheme="majorBidi"/>
                      <w:cs/>
                    </w:rPr>
                  </w:pPr>
                  <w:r w:rsidRPr="00563F1E">
                    <w:rPr>
                      <w:rFonts w:asciiTheme="majorBidi" w:hAnsiTheme="majorBidi" w:cstheme="majorBidi"/>
                      <w:cs/>
                    </w:rPr>
                    <w:t xml:space="preserve">(ดอกดารารัตน์) </w:t>
                  </w:r>
                  <w:r w:rsidRPr="00563F1E">
                    <w:rPr>
                      <w:rFonts w:asciiTheme="majorBidi" w:hAnsiTheme="majorBidi" w:cstheme="majorBidi"/>
                    </w:rPr>
                    <w:t xml:space="preserve">3,999 </w:t>
                  </w:r>
                  <w:r w:rsidRPr="00563F1E">
                    <w:rPr>
                      <w:rFonts w:asciiTheme="majorBidi" w:hAnsiTheme="majorBidi" w:cstheme="majorBidi"/>
                      <w:cs/>
                    </w:rPr>
                    <w:t>ดอก</w:t>
                  </w:r>
                </w:p>
              </w:txbxContent>
            </v:textbox>
          </v:shape>
        </w:pic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C95001" w:rsidRDefault="00C95001" w:rsidP="00C95001">
      <w:pPr>
        <w:pStyle w:val="BodyText"/>
        <w:ind w:firstLine="426"/>
        <w:rPr>
          <w:b/>
          <w:bCs/>
        </w:rPr>
      </w:pPr>
      <w:r>
        <w:rPr>
          <w:b/>
          <w:bCs/>
          <w:cs/>
        </w:rPr>
        <w:t>การดำรงตำแหน่งเป็นผู้บริหารในบริษัทใหญ่ บริษัทย่อย บริษัทร่วม และบริษัทที่เกี่ยวข้อง</w:t>
      </w:r>
    </w:p>
    <w:p w:rsidR="00C95001" w:rsidRDefault="00C95001" w:rsidP="00C95001">
      <w:pPr>
        <w:pStyle w:val="BodyText"/>
        <w:rPr>
          <w:b/>
          <w:bCs/>
        </w:rPr>
      </w:pPr>
    </w:p>
    <w:p w:rsidR="00C95001" w:rsidRDefault="00C95001" w:rsidP="00C95001">
      <w:pPr>
        <w:pStyle w:val="BodyText"/>
        <w:ind w:left="426"/>
      </w:pPr>
      <w:r>
        <w:rPr>
          <w:cs/>
        </w:rPr>
        <w:t xml:space="preserve">ผู้บริหารของบริษัท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ที่ดำรงตำแหน่งเป็นผู้บริหารในบริษัทใหญ่ บริษัทย่อย บริษัทร่วม และบริษัทที่เกี่ยวข้องมีดังนี้</w:t>
      </w:r>
    </w:p>
    <w:p w:rsidR="00C95001" w:rsidRDefault="00C95001" w:rsidP="00C95001">
      <w:pPr>
        <w:pStyle w:val="BodyText"/>
      </w:pPr>
      <w:r>
        <w:rPr>
          <w:rFonts w:hint="cs"/>
          <w:cs/>
        </w:rPr>
        <w:tab/>
      </w:r>
      <w:r>
        <w:rPr>
          <w:rFonts w:hint="cs"/>
          <w:cs/>
        </w:rPr>
        <w:tab/>
      </w: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1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โยอิจิ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   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tab/>
      </w:r>
      <w:r>
        <w:rPr>
          <w:cs/>
        </w:rPr>
        <w:t xml:space="preserve">บริษัท มูราโมโต้ </w:t>
      </w:r>
      <w:r>
        <w:rPr>
          <w:rFonts w:hint="cs"/>
          <w:cs/>
        </w:rPr>
        <w:t>ออดิโอ วิชัว ฟิลิปปินส์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tab/>
      </w:r>
      <w:r>
        <w:rPr>
          <w:cs/>
        </w:rPr>
        <w:t xml:space="preserve">บริษัท </w:t>
      </w:r>
      <w:r>
        <w:rPr>
          <w:rFonts w:hint="cs"/>
          <w:cs/>
        </w:rPr>
        <w:t>สีมา เทคโนโลยี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</w:t>
      </w:r>
      <w:r>
        <w:rPr>
          <w:rFonts w:hint="cs"/>
          <w:cs/>
        </w:rPr>
        <w:t>ย่อย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tab/>
      </w:r>
      <w:r>
        <w:rPr>
          <w:cs/>
        </w:rPr>
        <w:t xml:space="preserve">บริษัท มูราโมโต้ ยูเอสเอ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tab/>
      </w:r>
      <w:r>
        <w:rPr>
          <w:cs/>
        </w:rPr>
        <w:t xml:space="preserve">บริษัท พีที มูราโมโต้ อีเล็คทรอนิคา อินโดนีเซีย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pStyle w:val="BodyText"/>
        <w:ind w:left="5812" w:hanging="2212"/>
      </w:pPr>
      <w:r>
        <w:rPr>
          <w:rFonts w:hint="cs"/>
          <w:cs/>
        </w:rPr>
        <w:t xml:space="preserve"> </w:t>
      </w:r>
      <w:r w:rsidR="00984185">
        <w:rPr>
          <w:rFonts w:hint="cs"/>
          <w:cs/>
        </w:rPr>
        <w:t>ตัวแทน</w:t>
      </w:r>
      <w:r>
        <w:tab/>
      </w:r>
      <w:r>
        <w:rPr>
          <w:rFonts w:hint="cs"/>
          <w:cs/>
        </w:rPr>
        <w:t xml:space="preserve"> </w:t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แมนนูแฟคเจอร์ริ่ง ยุโรป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</w:t>
      </w:r>
      <w:r>
        <w:rPr>
          <w:rFonts w:hint="cs"/>
          <w:cs/>
        </w:rPr>
        <w:t>ที่เกี่ยวข้อง</w:t>
      </w:r>
      <w:r>
        <w:t>)</w:t>
      </w:r>
    </w:p>
    <w:p w:rsidR="00C95001" w:rsidRDefault="00C95001" w:rsidP="00984185">
      <w:pPr>
        <w:pStyle w:val="BodyText"/>
        <w:ind w:left="5812" w:hanging="2212"/>
      </w:pPr>
      <w:r>
        <w:rPr>
          <w:rFonts w:hint="cs"/>
          <w:cs/>
        </w:rPr>
        <w:t xml:space="preserve"> </w:t>
      </w: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2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โยชิยูกิ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รองประธาน</w:t>
      </w:r>
      <w:r>
        <w:rPr>
          <w:cs/>
        </w:rPr>
        <w:t>กรรมการ</w:t>
      </w:r>
      <w:r>
        <w:rPr>
          <w:rFonts w:hint="cs"/>
          <w:cs/>
        </w:rP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ประธานกรรมการ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สีมา เทคโนโลยี่ จำกัด </w:t>
      </w:r>
      <w:r>
        <w:t>(</w:t>
      </w:r>
      <w:r>
        <w:rPr>
          <w:cs/>
        </w:rPr>
        <w:t>บริษัทย่อย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4394"/>
      </w:pP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3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 xml:space="preserve">ไทจิ  อิชิคะว่า       </w:t>
      </w:r>
      <w:r w:rsidR="00984185">
        <w:rPr>
          <w:rFonts w:hint="cs"/>
          <w:cs/>
        </w:rPr>
        <w:t xml:space="preserve">   </w:t>
      </w:r>
      <w:r>
        <w:rPr>
          <w:rFonts w:hint="cs"/>
          <w:cs/>
        </w:rPr>
        <w:t xml:space="preserve"> รองประธาน</w:t>
      </w:r>
      <w:r>
        <w:rPr>
          <w:cs/>
        </w:rPr>
        <w:t>กรรมการ</w:t>
      </w:r>
      <w:r>
        <w:rPr>
          <w:rFonts w:hint="cs"/>
          <w:cs/>
        </w:rP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760" w:hanging="2160"/>
      </w:pP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760" w:hanging="2160"/>
      </w:pPr>
      <w:r>
        <w:rPr>
          <w:cs/>
        </w:rPr>
        <w:t>ประธานกรรมการ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เอเชีย จำกัด</w:t>
      </w:r>
      <w:r>
        <w:t xml:space="preserve"> (</w:t>
      </w:r>
      <w:r>
        <w:rPr>
          <w:cs/>
        </w:rPr>
        <w:t>บริษัทที่เกี่ยวข้อง</w:t>
      </w:r>
      <w:r>
        <w:t>)</w:t>
      </w:r>
    </w:p>
    <w:p w:rsidR="00C95001" w:rsidRPr="009A3D7C" w:rsidRDefault="00C95001" w:rsidP="00C95001">
      <w:pPr>
        <w:pStyle w:val="BodyText"/>
        <w:ind w:left="5812" w:hanging="4394"/>
      </w:pP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4</w:t>
      </w:r>
      <w:r>
        <w:t xml:space="preserve">. </w:t>
      </w:r>
      <w:r>
        <w:rPr>
          <w:rFonts w:hint="cs"/>
          <w:cs/>
        </w:rPr>
        <w:t xml:space="preserve">นาย </w:t>
      </w:r>
      <w:r w:rsidRPr="007532E9">
        <w:rPr>
          <w:rFonts w:hint="cs"/>
          <w:cs/>
        </w:rPr>
        <w:t>ชินอิจิโร่</w:t>
      </w:r>
      <w:r>
        <w:rPr>
          <w:rFonts w:hint="cs"/>
          <w:cs/>
        </w:rPr>
        <w:t xml:space="preserve"> </w:t>
      </w:r>
      <w:r w:rsidRPr="007532E9">
        <w:rPr>
          <w:rFonts w:hint="cs"/>
          <w:cs/>
        </w:rPr>
        <w:t>ยามาโมโต้</w:t>
      </w:r>
      <w:r>
        <w:rPr>
          <w:rFonts w:hint="cs"/>
          <w:cs/>
        </w:rPr>
        <w:t xml:space="preserve">    </w:t>
      </w:r>
      <w:r>
        <w:rPr>
          <w:cs/>
        </w:rPr>
        <w:t>กรรมการ</w:t>
      </w:r>
      <w: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พีที มูราโมโต้ อีเล็คทรอนิคา อินโดนีเซีย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ind w:left="5812" w:hanging="2126"/>
        <w:jc w:val="both"/>
      </w:pP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F93F49">
      <w:pPr>
        <w:tabs>
          <w:tab w:val="left" w:pos="5448"/>
        </w:tabs>
        <w:sectPr w:rsidR="00C95001" w:rsidSect="0074430B">
          <w:headerReference w:type="default" r:id="rId30"/>
          <w:footerReference w:type="default" r:id="rId31"/>
          <w:pgSz w:w="12240" w:h="15840"/>
          <w:pgMar w:top="1440" w:right="1325" w:bottom="851" w:left="1701" w:header="720" w:footer="184" w:gutter="0"/>
          <w:cols w:space="720"/>
        </w:sectPr>
      </w:pPr>
    </w:p>
    <w:p w:rsidR="00022645" w:rsidRDefault="00022645" w:rsidP="00022645">
      <w:pPr>
        <w:pStyle w:val="Title"/>
      </w:pPr>
      <w:r>
        <w:rPr>
          <w:cs/>
        </w:rPr>
        <w:lastRenderedPageBreak/>
        <w:t>รายการระหว่างกัน</w:t>
      </w:r>
    </w:p>
    <w:p w:rsidR="00022645" w:rsidRDefault="00022645" w:rsidP="00022645">
      <w:pPr>
        <w:pStyle w:val="Title"/>
        <w:jc w:val="both"/>
      </w:pPr>
    </w:p>
    <w:p w:rsidR="00022645" w:rsidRDefault="00022645" w:rsidP="00022645">
      <w:pPr>
        <w:rPr>
          <w:b/>
          <w:bCs/>
        </w:rPr>
      </w:pPr>
      <w:r>
        <w:rPr>
          <w:b/>
          <w:bCs/>
          <w:cs/>
        </w:rPr>
        <w:t>ผลประโยชน์ร่วมและรายการระหว่างกัน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คณะกรรมการของบริษัท มูราโมโต้ อีเล็คตรอน </w:t>
      </w:r>
      <w:r>
        <w:rPr>
          <w:rFonts w:hint="cs"/>
          <w:cs/>
        </w:rPr>
        <w:t>(</w:t>
      </w:r>
      <w:r>
        <w:rPr>
          <w:cs/>
        </w:rPr>
        <w:t>ประเทศไทย</w:t>
      </w:r>
      <w:r>
        <w:rPr>
          <w:rFonts w:hint="cs"/>
          <w:cs/>
        </w:rPr>
        <w:t>)</w:t>
      </w:r>
      <w:r>
        <w:rPr>
          <w:cs/>
        </w:rPr>
        <w:t xml:space="preserve"> 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ที่มีส่วนได้เสีย ได้แก่</w:t>
      </w:r>
    </w:p>
    <w:p w:rsidR="00022645" w:rsidRDefault="00022645" w:rsidP="00022645"/>
    <w:p w:rsidR="00022645" w:rsidRDefault="00022645" w:rsidP="00022645">
      <w:pPr>
        <w:ind w:left="710"/>
        <w:rPr>
          <w:cs/>
        </w:rPr>
      </w:pPr>
      <w:r>
        <w:rPr>
          <w:rFonts w:hint="cs"/>
          <w:cs/>
        </w:rPr>
        <w:t xml:space="preserve">1. </w:t>
      </w:r>
      <w:r>
        <w:rPr>
          <w:cs/>
        </w:rPr>
        <w:t>นาย</w:t>
      </w:r>
      <w:r w:rsidR="00405870">
        <w:rPr>
          <w:rFonts w:hint="cs"/>
          <w:cs/>
        </w:rPr>
        <w:t xml:space="preserve"> โยอิจิ</w:t>
      </w:r>
      <w:r>
        <w:tab/>
      </w:r>
      <w:r>
        <w:rPr>
          <w:cs/>
        </w:rPr>
        <w:t>มูราโมโต้</w:t>
      </w:r>
      <w:r>
        <w:tab/>
      </w:r>
      <w:r w:rsidR="00405870">
        <w:tab/>
        <w:t xml:space="preserve">2. </w:t>
      </w:r>
      <w:r w:rsidR="00405870">
        <w:rPr>
          <w:cs/>
        </w:rPr>
        <w:t>นาย</w:t>
      </w:r>
      <w:r w:rsidR="00405870">
        <w:rPr>
          <w:rFonts w:hint="cs"/>
          <w:cs/>
        </w:rPr>
        <w:t xml:space="preserve"> โยชิยูกิ</w:t>
      </w:r>
      <w:r w:rsidR="00405870">
        <w:rPr>
          <w:rFonts w:hint="cs"/>
          <w:cs/>
        </w:rPr>
        <w:tab/>
        <w:t>มูราโมโต้</w:t>
      </w:r>
      <w:r w:rsidR="00405870">
        <w:rPr>
          <w:rFonts w:hint="cs"/>
          <w:cs/>
        </w:rPr>
        <w:tab/>
      </w:r>
      <w:r>
        <w:tab/>
      </w:r>
      <w:r>
        <w:tab/>
      </w:r>
    </w:p>
    <w:p w:rsidR="00022645" w:rsidRDefault="00022645" w:rsidP="00022645">
      <w:pPr>
        <w:ind w:left="710"/>
        <w:rPr>
          <w:cs/>
        </w:rPr>
      </w:pPr>
      <w:r>
        <w:tab/>
      </w:r>
      <w:r w:rsidR="00405870">
        <w:t>3</w:t>
      </w:r>
      <w:r>
        <w:t xml:space="preserve">. </w:t>
      </w:r>
      <w:r>
        <w:rPr>
          <w:rFonts w:hint="cs"/>
          <w:cs/>
        </w:rPr>
        <w:t>นาย ชินอิจิโร่</w:t>
      </w:r>
      <w:r>
        <w:rPr>
          <w:rFonts w:hint="cs"/>
          <w:cs/>
        </w:rPr>
        <w:tab/>
        <w:t>ยามาโมโต้</w:t>
      </w:r>
      <w:r>
        <w:rPr>
          <w:rFonts w:hint="cs"/>
          <w:cs/>
        </w:rPr>
        <w:tab/>
      </w:r>
      <w:r w:rsidR="0065438F">
        <w:rPr>
          <w:rFonts w:hint="cs"/>
          <w:cs/>
        </w:rPr>
        <w:t>4. นาย ไทจิ</w:t>
      </w:r>
      <w:r w:rsidR="0065438F">
        <w:rPr>
          <w:rFonts w:hint="cs"/>
          <w:cs/>
        </w:rPr>
        <w:tab/>
        <w:t>อิชิคะว่า</w:t>
      </w:r>
      <w:r>
        <w:tab/>
      </w:r>
    </w:p>
    <w:p w:rsidR="00022645" w:rsidRDefault="00022645" w:rsidP="00022645"/>
    <w:p w:rsidR="00022645" w:rsidRDefault="00022645" w:rsidP="00022645">
      <w:r>
        <w:rPr>
          <w:cs/>
        </w:rPr>
        <w:t>ลักษณะความสัมพันธ์ของกรรมการที่มีส่วนได้เสีย มีดังนี้</w:t>
      </w:r>
    </w:p>
    <w:p w:rsidR="00022645" w:rsidRDefault="00022645" w:rsidP="00022645"/>
    <w:tbl>
      <w:tblPr>
        <w:tblW w:w="1523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3258"/>
        <w:gridCol w:w="2070"/>
        <w:gridCol w:w="4561"/>
        <w:gridCol w:w="5350"/>
      </w:tblGrid>
      <w:tr w:rsidR="00022645" w:rsidTr="00670CEB">
        <w:tc>
          <w:tcPr>
            <w:tcW w:w="3258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       (</w:t>
            </w: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8848E8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 </w:t>
            </w:r>
          </w:p>
          <w:p w:rsidR="00022645" w:rsidRDefault="00022645" w:rsidP="00670CEB">
            <w:pPr>
              <w:numPr>
                <w:ilvl w:val="12"/>
                <w:numId w:val="0"/>
              </w:numPr>
              <w:rPr>
                <w:rFonts w:cs="AngsanaUPC"/>
                <w:sz w:val="22"/>
                <w:szCs w:val="22"/>
              </w:rPr>
            </w:pPr>
          </w:p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นายชิน</w:t>
            </w:r>
            <w:r>
              <w:rPr>
                <w:rFonts w:cs="AngsanaUPC" w:hint="cs"/>
                <w:sz w:val="22"/>
                <w:szCs w:val="22"/>
                <w:cs/>
              </w:rPr>
              <w:t>อิจิโร่ ยามา</w:t>
            </w:r>
            <w:r>
              <w:rPr>
                <w:rFonts w:cs="AngsanaUPC"/>
                <w:sz w:val="22"/>
                <w:szCs w:val="22"/>
                <w:cs/>
              </w:rPr>
              <w:t>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นายโยชิยูกิ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872BA2" w:rsidRPr="00872BA2" w:rsidRDefault="00872BA2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  <w:cs/>
              </w:rPr>
            </w:pPr>
            <w:r w:rsidRPr="00872BA2">
              <w:rPr>
                <w:rFonts w:cs="AngsanaUPC" w:hint="cs"/>
                <w:sz w:val="22"/>
                <w:szCs w:val="22"/>
                <w:cs/>
              </w:rPr>
              <w:t>นาย</w:t>
            </w:r>
            <w:r>
              <w:rPr>
                <w:rFonts w:cs="AngsanaUPC" w:hint="cs"/>
                <w:sz w:val="22"/>
                <w:szCs w:val="22"/>
                <w:cs/>
              </w:rPr>
              <w:t>ไทจิ อิชิคะว่า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 xml:space="preserve">กรรมการของบริษัท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405870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</w:t>
            </w:r>
            <w:r>
              <w:rPr>
                <w:rFonts w:cs="AngsanaUPC" w:hint="cs"/>
                <w:sz w:val="22"/>
                <w:szCs w:val="22"/>
                <w:cs/>
              </w:rPr>
              <w:t>4</w:t>
            </w:r>
            <w:r>
              <w:rPr>
                <w:rFonts w:cs="AngsanaUPC"/>
                <w:sz w:val="22"/>
                <w:szCs w:val="22"/>
              </w:rPr>
              <w:t>.</w:t>
            </w:r>
            <w:r>
              <w:rPr>
                <w:rFonts w:cs="AngsanaUPC" w:hint="cs"/>
                <w:sz w:val="22"/>
                <w:szCs w:val="22"/>
                <w:cs/>
              </w:rPr>
              <w:t>99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 w:rsidRPr="005603B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603B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603BD">
              <w:rPr>
                <w:rFonts w:cs="AngsanaUPC"/>
                <w:sz w:val="22"/>
                <w:szCs w:val="22"/>
              </w:rPr>
              <w:t>(</w:t>
            </w:r>
            <w:r w:rsidRPr="005603B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0"/>
                <w:szCs w:val="20"/>
              </w:rPr>
              <w:t>)</w:t>
            </w:r>
          </w:p>
          <w:p w:rsidR="00C77F2C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4.99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Pr="0058723D" w:rsidRDefault="00022645" w:rsidP="00670CEB">
            <w:pPr>
              <w:rPr>
                <w:rFonts w:cs="AngsanaUPC"/>
                <w:sz w:val="22"/>
                <w:szCs w:val="22"/>
              </w:rPr>
            </w:pPr>
            <w:r w:rsidRPr="0058723D">
              <w:rPr>
                <w:rFonts w:cs="AngsanaUPC"/>
                <w:sz w:val="22"/>
                <w:szCs w:val="22"/>
              </w:rPr>
              <w:t xml:space="preserve">- </w:t>
            </w:r>
            <w:r w:rsidRPr="0058723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8723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8723D">
              <w:rPr>
                <w:rFonts w:cs="AngsanaUPC"/>
                <w:sz w:val="22"/>
                <w:szCs w:val="22"/>
              </w:rPr>
              <w:t>(</w:t>
            </w:r>
            <w:r w:rsidRPr="0058723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2"/>
                <w:szCs w:val="22"/>
              </w:rPr>
              <w:t>)</w:t>
            </w:r>
          </w:p>
          <w:p w:rsidR="00C77F2C" w:rsidRPr="00701729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 w:hint="cs"/>
                <w:sz w:val="22"/>
                <w:szCs w:val="22"/>
                <w:cs/>
              </w:rPr>
              <w:t>ถือหุ้นร้อยละ 2.53 ใน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C77F2C" w:rsidRDefault="00C77F2C" w:rsidP="00C77F2C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 w:rsidRPr="005603B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603B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603BD">
              <w:rPr>
                <w:rFonts w:cs="AngsanaUPC"/>
                <w:sz w:val="22"/>
                <w:szCs w:val="22"/>
              </w:rPr>
              <w:t>(</w:t>
            </w:r>
            <w:r w:rsidRPr="005603B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0"/>
                <w:szCs w:val="20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Pr="005603BD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ind w:left="173" w:hanging="173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เป็นผู้ถือหุ้นรายใหญ่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 xml:space="preserve">ร้อยละ </w:t>
            </w:r>
            <w:r>
              <w:rPr>
                <w:rFonts w:cs="AngsanaUPC" w:hint="cs"/>
                <w:sz w:val="22"/>
                <w:szCs w:val="22"/>
                <w:cs/>
              </w:rPr>
              <w:t>71.33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และเป็นผู้ให้ความช่วยเหลือด้านเทคนิคการผลิตและพัฒนาการตลาดตลอดจนการช่วยเหลือทางการเงิน</w:t>
            </w:r>
          </w:p>
          <w:p w:rsidR="00022645" w:rsidRDefault="00022645" w:rsidP="00670CEB">
            <w:pPr>
              <w:ind w:left="7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เป็นผู้จัดหาและรวบรวมวัตถุดิบประเภทชิ้นส่วนพลาสติกและชิ้นส่วนอื่น ๆ จากผู้ผลิตในประเทศญี่ปุ่น เพื่อขายให้แก่บริษัท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  <w:p w:rsidR="00022645" w:rsidRDefault="00022645" w:rsidP="00E77547">
            <w:pPr>
              <w:numPr>
                <w:ilvl w:val="0"/>
                <w:numId w:val="8"/>
              </w:numPr>
              <w:tabs>
                <w:tab w:val="clear" w:pos="720"/>
              </w:tabs>
              <w:ind w:left="173" w:hanging="14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เป็นตัวแทนจำหน่ายและการตลาดของบริษัท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เป็นบางกรณี</w:t>
            </w:r>
          </w:p>
          <w:p w:rsidR="00022645" w:rsidRDefault="00022645" w:rsidP="00670CEB">
            <w:pPr>
              <w:ind w:left="31"/>
              <w:jc w:val="both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 xml:space="preserve">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1.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65438F">
              <w:rPr>
                <w:rFonts w:cs="AngsanaUPC" w:hint="cs"/>
                <w:sz w:val="22"/>
                <w:szCs w:val="22"/>
                <w:cs/>
              </w:rPr>
              <w:t>ไทจิ อิชิคะว่า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มูราโมโต้ เอเซีย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72" w:right="-14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เป็นบริษัทในเครือเดียวกันกับ บริษั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เนื่องจากบริษัท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ถือหุ้นในบริษัท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100%</w:t>
            </w:r>
          </w:p>
          <w:p w:rsidR="00022645" w:rsidRDefault="00022645" w:rsidP="00670CEB">
            <w:pPr>
              <w:ind w:left="72" w:right="-18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เป็นตัวแทนการจำหน่ายและการจัดหาของบริษัท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เพื่อช่วยจัดจำหน่ายผลิตภัณฑ์ของบริษัทฯ ไปยังลูกค้าบริษัทญี่ปุ่นที่ย้ายฐานการผลิตจากประเทศญี่ปุ่นไปยังภูมิภาคอาเซี่ยนเป็นบางกรณี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ไทย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นายโ</w:t>
            </w:r>
            <w:r>
              <w:rPr>
                <w:rFonts w:cs="AngsanaUPC" w:hint="cs"/>
                <w:sz w:val="22"/>
                <w:szCs w:val="22"/>
                <w:cs/>
              </w:rPr>
              <w:t>ยชิยูกิ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เป็นกรรมการของบริษัท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เป็นบริษัทย่อยของบริษัท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โดยการถือหุ้นร้อยละ </w:t>
            </w:r>
            <w:r>
              <w:rPr>
                <w:rFonts w:cs="AngsanaUPC"/>
                <w:sz w:val="22"/>
                <w:szCs w:val="22"/>
              </w:rPr>
              <w:t>99.99</w:t>
            </w:r>
          </w:p>
          <w:p w:rsidR="00022645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 </w:t>
            </w:r>
            <w:r>
              <w:rPr>
                <w:rFonts w:cs="AngsanaUPC"/>
                <w:sz w:val="22"/>
                <w:szCs w:val="22"/>
                <w:cs/>
              </w:rPr>
              <w:t>บริษัท สีมา เทคโนโลยี่  จำกัด เป็นผู้ประกอบกิจการประกอบชิ้นส่วนเครื่อง</w:t>
            </w:r>
            <w:r>
              <w:rPr>
                <w:rFonts w:cs="AngsanaUPC" w:hint="cs"/>
                <w:sz w:val="22"/>
                <w:szCs w:val="22"/>
                <w:cs/>
              </w:rPr>
              <w:t>เสียงและภาพ</w:t>
            </w:r>
            <w:r>
              <w:rPr>
                <w:rFonts w:cs="AngsanaUPC"/>
                <w:sz w:val="22"/>
                <w:szCs w:val="22"/>
              </w:rPr>
              <w:t xml:space="preserve">  </w:t>
            </w:r>
            <w:r>
              <w:rPr>
                <w:rFonts w:cs="AngsanaUPC"/>
                <w:sz w:val="22"/>
                <w:szCs w:val="22"/>
                <w:cs/>
              </w:rPr>
              <w:t>เครื่องใช้ไฟฟ้า และเครื่องอีเล็คทรอนิกส์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ยูเอสเอ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สหรัฐอเมริกา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เป็นกรรมการของบริษัทมูราโมโต้ ยูเอสเอ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ยูเอสเอ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100%</w:t>
            </w:r>
          </w:p>
          <w:p w:rsidR="00022645" w:rsidRDefault="00022645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173"/>
              </w:tabs>
              <w:ind w:left="173" w:hanging="173"/>
              <w:jc w:val="both"/>
              <w:rPr>
                <w:rFonts w:ascii="Angsana New" w:cs="Angsana New"/>
                <w:sz w:val="22"/>
                <w:szCs w:val="22"/>
              </w:rPr>
            </w:pPr>
            <w:r>
              <w:rPr>
                <w:rFonts w:ascii="Angsana New" w:cs="Angsana New"/>
                <w:sz w:val="22"/>
                <w:szCs w:val="22"/>
                <w:cs/>
              </w:rPr>
              <w:t>บริษัท มูราโมโต้ ยูเอสเอ จำกัด เป็นตัวแทนจำหน่ายของกลุ่มบริษัทมูราโมโต้ในบางกรณี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 </w:t>
            </w:r>
            <w:r>
              <w:rPr>
                <w:rFonts w:cs="AngsanaUPC" w:hint="cs"/>
                <w:sz w:val="22"/>
                <w:szCs w:val="22"/>
                <w:cs/>
              </w:rPr>
              <w:t>(มาเลเซีย)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5438F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จำกัดเป็นบริษัทย่อยของบริษัท มูราโมโต้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      </w:t>
            </w:r>
            <w:r>
              <w:rPr>
                <w:rFonts w:cs="AngsanaUPC"/>
                <w:sz w:val="22"/>
                <w:szCs w:val="22"/>
                <w:cs/>
              </w:rPr>
              <w:t xml:space="preserve">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  <w:r>
              <w:rPr>
                <w:rFonts w:hint="cs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100 </w:t>
            </w:r>
            <w:r>
              <w:rPr>
                <w:rFonts w:cs="AngsanaUPC"/>
                <w:sz w:val="22"/>
                <w:szCs w:val="22"/>
              </w:rPr>
              <w:t>%</w:t>
            </w:r>
          </w:p>
          <w:p w:rsidR="00022645" w:rsidRPr="00E1736F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 xml:space="preserve"> พีที มูราโมโต้ อีเล็คทรอนิก</w:t>
            </w:r>
            <w:r>
              <w:rPr>
                <w:rFonts w:cs="AngsanaUPC" w:hint="cs"/>
                <w:sz w:val="22"/>
                <w:szCs w:val="22"/>
                <w:cs/>
              </w:rPr>
              <w:t>า (อินโดนีเซีย) จำกัด (อินโดนีเซีย)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1.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>
              <w:rPr>
                <w:rFonts w:cs="AngsanaUPC" w:hint="cs"/>
                <w:sz w:val="22"/>
                <w:szCs w:val="22"/>
                <w:cs/>
              </w:rPr>
              <w:t>ชินอิจิโร่ ยามาโมโต้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ind w:left="201" w:hanging="201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 xml:space="preserve"> พีที มูราโมโต้ อีเล็คทรอนิก</w:t>
            </w:r>
            <w:r>
              <w:rPr>
                <w:rFonts w:cs="AngsanaUPC" w:hint="cs"/>
                <w:sz w:val="22"/>
                <w:szCs w:val="22"/>
                <w:cs/>
              </w:rPr>
              <w:t>า (อินโดนีเซีย) จำกัด</w:t>
            </w:r>
          </w:p>
          <w:p w:rsidR="00022645" w:rsidRDefault="00022645" w:rsidP="00670CEB">
            <w:pPr>
              <w:ind w:left="201" w:hanging="201"/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</w:t>
            </w:r>
            <w:r w:rsidR="00C77F2C">
              <w:rPr>
                <w:rFonts w:ascii="AngsanaUPC" w:hAnsi="AngsanaUPC" w:cs="AngsanaUPC"/>
                <w:sz w:val="22"/>
                <w:szCs w:val="22"/>
                <w:cs/>
              </w:rPr>
              <w:t>ิษัท พีที มูราโมโต้ อีเล็คทรอนิ</w:t>
            </w:r>
            <w:r w:rsidR="00C77F2C">
              <w:rPr>
                <w:rFonts w:ascii="AngsanaUPC" w:hAnsi="AngsanaUPC" w:cs="AngsanaUPC" w:hint="cs"/>
                <w:sz w:val="22"/>
                <w:szCs w:val="22"/>
                <w:cs/>
              </w:rPr>
              <w:t>ก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า (อินโดนีเซีย)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โดยการถือหุ้น 81.</w:t>
            </w:r>
            <w:r w:rsidR="00C77F2C">
              <w:rPr>
                <w:rFonts w:ascii="AngsanaUPC" w:hAnsi="AngsanaUPC" w:cs="AngsanaUPC" w:hint="cs"/>
                <w:sz w:val="22"/>
                <w:szCs w:val="22"/>
                <w:cs/>
              </w:rPr>
              <w:t>09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8848E8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ออดิโอ วิชัว ฟิลิปปินส์ จำกัด </w:t>
            </w:r>
          </w:p>
          <w:p w:rsidR="00022645" w:rsidRDefault="00022645" w:rsidP="008848E8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(ฟิลิปปินส์)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กรรมการของบริษัท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มูราโมโต้ ออดิโอ วิชัว ฟิลิปปินส์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ลักษณะส่วนได้เสีย</w:t>
            </w: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lastRenderedPageBreak/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 ออดิโอ วิชัว ฟิลิปปินส์ จำกัด เป็นบริษัทย่อยของบริษัท มูราโมโต้ อินดัสตรี จำกัด</w:t>
            </w:r>
            <w:r>
              <w:rPr>
                <w:cs/>
              </w:rPr>
              <w:t xml:space="preserve">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ascii="Angsana New" w:cs="Angsana New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lastRenderedPageBreak/>
              <w:t xml:space="preserve">บริษัท มูราโมโต้ แมนนูเฟ็คเจอร์ริ่ง ยุโรป จำกัด (สาธารณรัฐเชค)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405870" w:rsidP="00E77547">
            <w:pPr>
              <w:numPr>
                <w:ilvl w:val="0"/>
                <w:numId w:val="13"/>
              </w:numPr>
              <w:tabs>
                <w:tab w:val="clear" w:pos="720"/>
                <w:tab w:val="num" w:pos="286"/>
              </w:tabs>
              <w:ind w:left="0" w:firstLine="0"/>
              <w:rPr>
                <w:rFonts w:ascii="AngsanaUPC" w:hAnsi="AngsanaUPC" w:cs="AngsanaUPC"/>
                <w:sz w:val="22"/>
                <w:szCs w:val="22"/>
              </w:rPr>
            </w:pP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="00022645"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Pr="00942559" w:rsidRDefault="00022645" w:rsidP="00405870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เป็น</w:t>
            </w:r>
            <w:r w:rsidR="00C77F2C">
              <w:rPr>
                <w:rFonts w:ascii="AngsanaUPC" w:hAnsi="AngsanaUPC" w:cs="AngsanaUPC" w:hint="cs"/>
                <w:sz w:val="22"/>
                <w:szCs w:val="22"/>
                <w:cs/>
              </w:rPr>
              <w:t>ตัวแทน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ของบริษัท มูราโมโต้ แมนนูเฟ็คเจอร์ริ่ง ยุโรป จำกัด</w:t>
            </w:r>
          </w:p>
          <w:p w:rsidR="00022645" w:rsidRPr="00942559" w:rsidRDefault="00022645" w:rsidP="00405870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ยุโรป จำกัด เป็นบริษัทย่อยของบริษัท มูราโมโต้ อินดัสตรี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022645" w:rsidRPr="00FE5831" w:rsidTr="00670CEB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เม็กซิโก จำกัด (สาธารณรัฐแม็กซิโก)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C77F2C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เมกซิโก จำกัด 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90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405870" w:rsidRPr="00942559" w:rsidTr="00405870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(ส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หรัฐอเมริกา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1. </w:t>
            </w: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เป็นกรรมการของบริษัท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</w:t>
            </w:r>
          </w:p>
          <w:p w:rsidR="00405870" w:rsidRPr="00942559" w:rsidRDefault="00405870" w:rsidP="00405870">
            <w:pPr>
              <w:tabs>
                <w:tab w:val="num" w:pos="201"/>
              </w:tabs>
              <w:ind w:left="360" w:hanging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 xml:space="preserve"> 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2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405870" w:rsidRPr="00942559" w:rsidRDefault="00405870" w:rsidP="00405870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</w:tbl>
    <w:p w:rsidR="00022645" w:rsidRPr="00405870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5A55AD" w:rsidRDefault="005A55AD" w:rsidP="00022645"/>
    <w:p w:rsidR="005A55AD" w:rsidRDefault="005A55AD" w:rsidP="00022645"/>
    <w:p w:rsidR="00022645" w:rsidRDefault="00022645" w:rsidP="00022645">
      <w:pPr>
        <w:jc w:val="both"/>
      </w:pPr>
      <w:r>
        <w:rPr>
          <w:cs/>
        </w:rPr>
        <w:lastRenderedPageBreak/>
        <w:t xml:space="preserve">บริษัทใหญ่  บริษัทย่อย   และบริษัทที่เกี่ยวข้องดังกล่าวข้างต้น   ไม่มีบริษัทใดที่จดทะเบียนในตลาดหลักทรัพย์ต่างประเทศ สำหรับบริษัทใหญ่ บริษัทย่อย และบริษัทในเครืออื่น ๆ มีส่วนเกี่ยวข้องกับบริษัท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ดังตารางดังต่อไปนี้</w:t>
      </w:r>
    </w:p>
    <w:p w:rsidR="00022645" w:rsidRDefault="00022645" w:rsidP="00022645">
      <w:pPr>
        <w:rPr>
          <w:rFonts w:cs="AngsanaUPC"/>
        </w:rPr>
      </w:pPr>
      <w:r>
        <w:rPr>
          <w:rFonts w:cs="AngsanaUPC"/>
        </w:rPr>
        <w:tab/>
      </w:r>
    </w:p>
    <w:tbl>
      <w:tblPr>
        <w:tblW w:w="14778" w:type="dxa"/>
        <w:tblLayout w:type="fixed"/>
        <w:tblLook w:val="0000"/>
      </w:tblPr>
      <w:tblGrid>
        <w:gridCol w:w="1818"/>
        <w:gridCol w:w="90"/>
        <w:gridCol w:w="2965"/>
        <w:gridCol w:w="69"/>
        <w:gridCol w:w="3053"/>
        <w:gridCol w:w="47"/>
        <w:gridCol w:w="3406"/>
        <w:gridCol w:w="23"/>
        <w:gridCol w:w="3217"/>
        <w:gridCol w:w="90"/>
      </w:tblGrid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AUIDO-VISUAL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ผลิตและส่งออกชิ้นส่วน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โลหะ พลาสติก แม่พิมพ์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จัดหาชิ้นส่วน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อีเล็คทรอนิกส์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ให้กับบริษัทในเครือ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/>
                <w:sz w:val="24"/>
                <w:szCs w:val="24"/>
                <w:cs/>
              </w:rPr>
              <w:t>ชิ้นส่วนโลหะ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เคลือบ</w:t>
            </w:r>
            <w:r>
              <w:rPr>
                <w:rFonts w:cs="AngsanaUPC"/>
                <w:sz w:val="24"/>
                <w:szCs w:val="24"/>
                <w:cs/>
              </w:rPr>
              <w:t xml:space="preserve">และประกอบเครื่องใช้ไฟฟ้า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ชิ้นส่วนประกอบรถ</w:t>
            </w:r>
            <w:r>
              <w:rPr>
                <w:rFonts w:cs="AngsanaUPC"/>
                <w:sz w:val="24"/>
                <w:szCs w:val="24"/>
                <w:cs/>
              </w:rPr>
              <w:t>ยนต์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 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ประกอบ 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ชิ้นส่วนเครื่องเสียงในรถยนต์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ATM cassette </w:t>
            </w:r>
            <w:r w:rsidR="00022645"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ชิ้นส่วนกล้องดิจิทัล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26077D" w:rsidRDefault="00022645" w:rsidP="0026077D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นำเข้า</w:t>
            </w:r>
            <w:r>
              <w:rPr>
                <w:rFonts w:cs="AngsanaUPC"/>
                <w:sz w:val="24"/>
                <w:szCs w:val="24"/>
                <w:cs/>
              </w:rPr>
              <w:t>ส่งออก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บริหารสินค้าคงคลัง 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  <w:r w:rsidR="0026077D">
              <w:rPr>
                <w:rFonts w:cs="AngsanaUPC"/>
                <w:sz w:val="24"/>
                <w:szCs w:val="24"/>
              </w:rPr>
              <w:t xml:space="preserve">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ชิ้นส่วนโลหะ พลาสติกและแม่พิมพ์</w:t>
            </w:r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2478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7435F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3-1-56 TAKATSUKADAI,</w:t>
            </w:r>
            <w:r w:rsidR="00022645">
              <w:rPr>
                <w:rFonts w:cs="AngsanaUPC"/>
                <w:sz w:val="24"/>
                <w:szCs w:val="24"/>
              </w:rPr>
              <w:t>NISHI</w:t>
            </w:r>
            <w:r>
              <w:rPr>
                <w:rFonts w:cs="AngsanaUPC"/>
                <w:sz w:val="24"/>
                <w:szCs w:val="24"/>
              </w:rPr>
              <w:t>-</w:t>
            </w:r>
            <w:r w:rsidR="00022645">
              <w:rPr>
                <w:rFonts w:cs="AngsanaUPC"/>
                <w:sz w:val="24"/>
                <w:szCs w:val="24"/>
              </w:rPr>
              <w:t>KU,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KOBE,</w:t>
            </w:r>
            <w:r w:rsidR="007435FA">
              <w:rPr>
                <w:rFonts w:cs="AngsanaUPC"/>
                <w:sz w:val="24"/>
                <w:szCs w:val="24"/>
              </w:rPr>
              <w:t>651-2271</w:t>
            </w:r>
            <w:r>
              <w:rPr>
                <w:rFonts w:cs="AngsanaUPC"/>
                <w:sz w:val="24"/>
                <w:szCs w:val="24"/>
              </w:rPr>
              <w:t xml:space="preserve"> JAPAN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99</w:t>
            </w:r>
            <w:r>
              <w:rPr>
                <w:rFonts w:cs="AngsanaUPC"/>
                <w:sz w:val="24"/>
                <w:szCs w:val="24"/>
                <w:cs/>
              </w:rPr>
              <w:t xml:space="preserve"> หมู่ที่ </w:t>
            </w: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ตำบลธงชัยเหนือ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อำเภอปักธงชัย จังหวัดนครราชสีมา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MACTAN EXPORT PROCESSING ZONE  LAPU-LAPU, </w:t>
            </w: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CEBU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PHILIPPINES</w:t>
                </w:r>
              </w:smartTag>
            </w:smartTag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 RAFFLES QUAY #</w:t>
            </w:r>
            <w:r>
              <w:rPr>
                <w:rFonts w:cs="AngsanaUPC" w:hint="cs"/>
                <w:sz w:val="24"/>
                <w:szCs w:val="24"/>
                <w:cs/>
              </w:rPr>
              <w:t>16-03</w:t>
            </w:r>
            <w:r>
              <w:rPr>
                <w:rFonts w:cs="AngsanaUPC"/>
                <w:sz w:val="24"/>
                <w:szCs w:val="24"/>
              </w:rPr>
              <w:t>A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HONG LEONG BUILDING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SINGAPORE</w:t>
                </w:r>
              </w:smartTag>
            </w:smartTag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4.0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3.7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670CEB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FAMILY                  8</w:t>
            </w:r>
            <w:r w:rsidR="003B1191">
              <w:rPr>
                <w:rFonts w:cs="AngsanaUPC"/>
                <w:sz w:val="24"/>
                <w:szCs w:val="24"/>
              </w:rPr>
              <w:t>3</w:t>
            </w:r>
            <w:r>
              <w:rPr>
                <w:rFonts w:cs="AngsanaUPC"/>
                <w:sz w:val="24"/>
                <w:szCs w:val="24"/>
              </w:rPr>
              <w:t>.</w:t>
            </w:r>
            <w:r w:rsidR="003B1191">
              <w:rPr>
                <w:rFonts w:cs="AngsanaUPC"/>
                <w:sz w:val="24"/>
                <w:szCs w:val="24"/>
              </w:rPr>
              <w:t>23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 w:rsidRPr="005E0D00">
              <w:rPr>
                <w:rFonts w:cs="AngsanaUPC"/>
                <w:sz w:val="22"/>
                <w:szCs w:val="22"/>
              </w:rPr>
              <w:t>BANK OF TOKYO-MITSUBISHI UFJ</w:t>
            </w:r>
            <w:r>
              <w:rPr>
                <w:rFonts w:cs="AngsanaUPC"/>
                <w:sz w:val="24"/>
                <w:szCs w:val="24"/>
              </w:rPr>
              <w:t xml:space="preserve">  4.</w:t>
            </w:r>
            <w:r w:rsidR="00C77F2C">
              <w:rPr>
                <w:rFonts w:cs="AngsanaUPC"/>
                <w:sz w:val="24"/>
                <w:szCs w:val="24"/>
              </w:rPr>
              <w:t>80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Sonpo Japan                                 3.0</w:t>
            </w:r>
            <w:r w:rsidR="00C77F2C">
              <w:rPr>
                <w:rFonts w:cs="AngsanaUPC"/>
                <w:sz w:val="24"/>
                <w:szCs w:val="24"/>
              </w:rPr>
              <w:t>6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2"/>
                <w:szCs w:val="22"/>
              </w:rPr>
              <w:t>Meiji Life Insurance</w:t>
            </w:r>
            <w:r>
              <w:rPr>
                <w:rFonts w:cs="AngsanaUPC"/>
                <w:sz w:val="24"/>
                <w:szCs w:val="24"/>
              </w:rPr>
              <w:t xml:space="preserve">                          3.0</w:t>
            </w:r>
            <w:r w:rsidR="00C77F2C">
              <w:rPr>
                <w:rFonts w:cs="AngsanaUPC"/>
                <w:sz w:val="24"/>
                <w:szCs w:val="24"/>
              </w:rPr>
              <w:t>6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49184D" w:rsidRDefault="003B1191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2"/>
                <w:szCs w:val="22"/>
              </w:rPr>
              <w:t>Hajime Suda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5.8</w:t>
            </w:r>
            <w:r w:rsidR="00C77F2C">
              <w:rPr>
                <w:rFonts w:cs="AngsanaUPC"/>
                <w:sz w:val="24"/>
                <w:szCs w:val="24"/>
              </w:rPr>
              <w:t>5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872BA2" w:rsidRDefault="00872BA2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lastRenderedPageBreak/>
              <w:t xml:space="preserve">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                           99.99%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 100%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100%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MURAMOTO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 TADASHI MURAMOTO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 xml:space="preserve">กรรมการ                                      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SHINICHIRO YAMAMOTO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 MURAMOTO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SHUJI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SHIGERU TAKAMATSU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207372">
              <w:rPr>
                <w:rFonts w:cs="AngsanaUPC"/>
                <w:sz w:val="24"/>
                <w:szCs w:val="24"/>
              </w:rPr>
              <w:t xml:space="preserve"> TAICHI  ISHIKAWA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MURAMOTO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KAZUNOBU KAWABE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 MURAMOTO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406545">
              <w:rPr>
                <w:rFonts w:cs="AngsanaUPC"/>
                <w:sz w:val="24"/>
                <w:szCs w:val="24"/>
              </w:rPr>
              <w:t xml:space="preserve">SHUJI </w:t>
            </w:r>
            <w:r>
              <w:rPr>
                <w:rFonts w:cs="AngsanaUPC"/>
                <w:sz w:val="24"/>
                <w:szCs w:val="24"/>
              </w:rPr>
              <w:t xml:space="preserve"> MURAMOTO      </w:t>
            </w:r>
            <w:r w:rsidR="00406545">
              <w:rPr>
                <w:rFonts w:cs="AngsanaUPC"/>
                <w:sz w:val="24"/>
                <w:szCs w:val="24"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MR.KIYOSHI WATABE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207372">
              <w:rPr>
                <w:rFonts w:cs="AngsanaUPC"/>
                <w:sz w:val="24"/>
                <w:szCs w:val="24"/>
              </w:rPr>
              <w:t>YOSHIKI KOMYO</w:t>
            </w:r>
            <w:r>
              <w:rPr>
                <w:rFonts w:cs="AngsanaUPC"/>
                <w:sz w:val="24"/>
                <w:szCs w:val="24"/>
              </w:rPr>
              <w:t xml:space="preserve">               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207372" w:rsidRDefault="00207372" w:rsidP="00207372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MR.SHIGERU TAKAMATSU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592014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07372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MR.TAICHI  ISHIKAWA                    </w:t>
            </w:r>
            <w:r w:rsidR="00022645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406545">
              <w:rPr>
                <w:rFonts w:cs="AngsanaUPC"/>
                <w:sz w:val="24"/>
                <w:szCs w:val="24"/>
              </w:rPr>
              <w:t>LIM TIONG BEN</w:t>
            </w:r>
            <w:r w:rsidR="00EE3173">
              <w:rPr>
                <w:rFonts w:cs="AngsanaUPC"/>
                <w:sz w:val="24"/>
                <w:szCs w:val="24"/>
              </w:rPr>
              <w:t>G</w:t>
            </w:r>
            <w:r w:rsidR="004065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ind w:right="-85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ถือหุ้นในบริษัท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จำนวน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71.33%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ถือหุ้นอยู่จำนวน </w:t>
            </w:r>
            <w:r>
              <w:rPr>
                <w:rFonts w:cs="AngsanaUPC"/>
                <w:sz w:val="24"/>
                <w:szCs w:val="24"/>
              </w:rPr>
              <w:t>99.99%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ญี่ปุ่น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</w:p>
          <w:p w:rsidR="00EE3173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มีสัญญาการให้ความช่วยเหลือทางเทคนิคและการพัฒนา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ธุรกิจ</w:t>
            </w:r>
            <w:r>
              <w:rPr>
                <w:rFonts w:cs="AngsanaUPC"/>
                <w:sz w:val="24"/>
                <w:szCs w:val="24"/>
                <w:cs/>
              </w:rPr>
              <w:t>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นอกจากนี้ ยังได้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ขาย</w:t>
            </w:r>
            <w:r>
              <w:rPr>
                <w:rFonts w:cs="AngsanaUPC"/>
                <w:sz w:val="24"/>
                <w:szCs w:val="24"/>
                <w:cs/>
              </w:rPr>
              <w:t>วัตถุดิบ</w:t>
            </w:r>
            <w:r>
              <w:rPr>
                <w:rFonts w:cs="AngsanaUPC" w:hint="cs"/>
                <w:sz w:val="24"/>
                <w:szCs w:val="24"/>
                <w:cs/>
              </w:rPr>
              <w:t>และ</w:t>
            </w:r>
            <w:r>
              <w:rPr>
                <w:rFonts w:cs="AngsanaUPC"/>
                <w:sz w:val="24"/>
                <w:szCs w:val="24"/>
                <w:cs/>
              </w:rPr>
              <w:t>ชิ้นส่วนอื่นๆ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ให้กับ</w:t>
            </w:r>
            <w:r>
              <w:rPr>
                <w:rFonts w:cs="AngsanaUPC"/>
                <w:sz w:val="24"/>
                <w:szCs w:val="24"/>
                <w:cs/>
              </w:rPr>
              <w:t xml:space="preserve"> บมจ</w:t>
            </w:r>
            <w:r>
              <w:rPr>
                <w:rFonts w:cs="AngsanaUPC"/>
                <w:sz w:val="24"/>
                <w:szCs w:val="24"/>
              </w:rPr>
              <w:t>.</w:t>
            </w:r>
          </w:p>
          <w:p w:rsidR="00022645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แผงวงจรไฟฟ้า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พลาสติกต่าง ๆ ให้กับบริษัท สีมา เทคโนโลยี่ จำกัด 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ขายชิ้นส่วนพลาสติกต่าง ๆ ให้กับบริษัท </w:t>
            </w:r>
            <w:r>
              <w:rPr>
                <w:rFonts w:cs="AngsanaUPC"/>
                <w:sz w:val="24"/>
                <w:szCs w:val="24"/>
              </w:rPr>
              <w:t>MURAMOTO AUDIO-VISUAL PHILIPPINES INC.</w:t>
            </w:r>
            <w:r>
              <w:rPr>
                <w:rFonts w:cs="AngsanaUPC"/>
                <w:sz w:val="24"/>
                <w:szCs w:val="24"/>
                <w:cs/>
              </w:rPr>
              <w:t xml:space="preserve"> เพื่อใช้ในการประกอบชิ้นส่วน </w:t>
            </w:r>
            <w:r>
              <w:rPr>
                <w:rFonts w:cs="AngsanaUPC"/>
                <w:sz w:val="24"/>
                <w:szCs w:val="24"/>
              </w:rPr>
              <w:t xml:space="preserve">DVD </w:t>
            </w:r>
            <w:r>
              <w:rPr>
                <w:rFonts w:cs="AngsanaUPC"/>
                <w:sz w:val="24"/>
                <w:szCs w:val="24"/>
                <w:cs/>
              </w:rPr>
              <w:t>และอื่น ๆ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 </w:t>
            </w:r>
            <w:r w:rsidR="00207372">
              <w:rPr>
                <w:rFonts w:cs="AngsanaUPC"/>
                <w:sz w:val="24"/>
                <w:szCs w:val="24"/>
              </w:rPr>
              <w:t>Keyless entry transmitter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ซื้อชิ้นส่วนอีเล็คทรอนิกส์</w:t>
            </w:r>
            <w:r>
              <w:rPr>
                <w:rFonts w:cs="AngsanaUPC"/>
                <w:sz w:val="24"/>
                <w:szCs w:val="24"/>
                <w:cs/>
              </w:rPr>
              <w:t xml:space="preserve">กับ </w:t>
            </w: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 </w:t>
            </w:r>
            <w:r>
              <w:rPr>
                <w:rFonts w:cs="AngsanaUPC"/>
                <w:sz w:val="24"/>
                <w:szCs w:val="24"/>
                <w:cs/>
              </w:rPr>
              <w:t>ซึ่งเป็นตัวแทนการตลาดและการจัดจำหน่ายในบางประเทศ</w:t>
            </w:r>
          </w:p>
        </w:tc>
      </w:tr>
    </w:tbl>
    <w:p w:rsidR="00022645" w:rsidRDefault="00022645" w:rsidP="00022645">
      <w:pPr>
        <w:rPr>
          <w:rFonts w:cs="AngsanaUPC"/>
        </w:rPr>
        <w:sectPr w:rsidR="00022645" w:rsidSect="008848E8">
          <w:headerReference w:type="default" r:id="rId32"/>
          <w:footerReference w:type="default" r:id="rId33"/>
          <w:pgSz w:w="16834" w:h="11909" w:orient="landscape" w:code="9"/>
          <w:pgMar w:top="1800" w:right="1440" w:bottom="1418" w:left="1440" w:header="706" w:footer="706" w:gutter="0"/>
          <w:cols w:space="720"/>
          <w:docGrid w:linePitch="381"/>
        </w:sectPr>
      </w:pPr>
    </w:p>
    <w:tbl>
      <w:tblPr>
        <w:tblW w:w="13948" w:type="dxa"/>
        <w:tblLayout w:type="fixed"/>
        <w:tblLook w:val="0000"/>
      </w:tblPr>
      <w:tblGrid>
        <w:gridCol w:w="1818"/>
        <w:gridCol w:w="90"/>
        <w:gridCol w:w="2965"/>
        <w:gridCol w:w="69"/>
        <w:gridCol w:w="3053"/>
        <w:gridCol w:w="47"/>
        <w:gridCol w:w="3406"/>
        <w:gridCol w:w="23"/>
        <w:gridCol w:w="2387"/>
        <w:gridCol w:w="90"/>
      </w:tblGrid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495BF8">
              <w:rPr>
                <w:sz w:val="24"/>
                <w:szCs w:val="24"/>
              </w:rPr>
              <w:t>7</w:t>
            </w:r>
            <w:r>
              <w:rPr>
                <w:rFonts w:cs="AngsanaUPC"/>
                <w:sz w:val="24"/>
                <w:szCs w:val="24"/>
              </w:rPr>
              <w:t xml:space="preserve"> - 30</w:t>
            </w:r>
            <w:r>
              <w:rPr>
                <w:rFonts w:cs="AngsanaUPC"/>
                <w:sz w:val="24"/>
                <w:szCs w:val="24"/>
                <w:cs/>
              </w:rPr>
              <w:t xml:space="preserve"> กย</w:t>
            </w:r>
            <w:r>
              <w:rPr>
                <w:rFonts w:cs="AngsanaUPC"/>
                <w:sz w:val="24"/>
                <w:szCs w:val="24"/>
              </w:rPr>
              <w:t>. 5</w:t>
            </w:r>
            <w:r w:rsidR="00495BF8">
              <w:rPr>
                <w:rFonts w:hint="cs"/>
                <w:sz w:val="24"/>
                <w:szCs w:val="24"/>
                <w:cs/>
              </w:rPr>
              <w:t>8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495BF8">
              <w:rPr>
                <w:sz w:val="24"/>
                <w:szCs w:val="24"/>
              </w:rPr>
              <w:t>8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>. 5</w:t>
            </w:r>
            <w:r w:rsidR="00495BF8">
              <w:rPr>
                <w:sz w:val="24"/>
                <w:szCs w:val="24"/>
              </w:rPr>
              <w:t>9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495BF8">
              <w:rPr>
                <w:rFonts w:hint="cs"/>
                <w:sz w:val="24"/>
                <w:szCs w:val="24"/>
                <w:cs/>
              </w:rPr>
              <w:t>9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495BF8">
              <w:rPr>
                <w:sz w:val="24"/>
                <w:szCs w:val="24"/>
              </w:rPr>
              <w:t>60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sz w:val="24"/>
                <w:szCs w:val="24"/>
              </w:rPr>
              <w:t xml:space="preserve">  </w:t>
            </w:r>
            <w:r w:rsidR="00495BF8">
              <w:rPr>
                <w:rFonts w:cs="AngsanaUPC"/>
                <w:sz w:val="24"/>
                <w:szCs w:val="24"/>
              </w:rPr>
              <w:t>784.6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 w:rsidR="00495BF8">
              <w:rPr>
                <w:rFonts w:hint="cs"/>
                <w:sz w:val="24"/>
                <w:szCs w:val="24"/>
                <w:cs/>
              </w:rPr>
              <w:t>483.4</w:t>
            </w:r>
            <w:r w:rsidR="00495BF8">
              <w:rPr>
                <w:rFonts w:cs="AngsanaUPC"/>
                <w:sz w:val="24"/>
                <w:szCs w:val="24"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 </w:t>
            </w:r>
            <w:r w:rsidR="00495BF8">
              <w:rPr>
                <w:rFonts w:cs="AngsanaUPC"/>
                <w:sz w:val="24"/>
                <w:szCs w:val="24"/>
              </w:rPr>
              <w:t>219.4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22632A">
              <w:rPr>
                <w:rFonts w:cs="AngsanaUPC"/>
                <w:sz w:val="24"/>
                <w:szCs w:val="24"/>
              </w:rPr>
              <w:t xml:space="preserve"> </w:t>
            </w:r>
            <w:r w:rsidR="00495BF8">
              <w:rPr>
                <w:sz w:val="24"/>
                <w:szCs w:val="24"/>
              </w:rPr>
              <w:t>443.7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57593A">
              <w:rPr>
                <w:rFonts w:cs="AngsanaUPC"/>
                <w:sz w:val="24"/>
                <w:szCs w:val="24"/>
              </w:rPr>
              <w:t xml:space="preserve">  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175.5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  <w:r w:rsidR="0022632A"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495BF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sz w:val="24"/>
                <w:szCs w:val="24"/>
              </w:rPr>
              <w:t>228.9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>153.3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 </w:t>
            </w:r>
            <w:r w:rsidR="00495BF8">
              <w:rPr>
                <w:sz w:val="24"/>
                <w:szCs w:val="24"/>
              </w:rPr>
              <w:t>23.8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>183.7</w:t>
            </w:r>
            <w:r w:rsidR="00495BF8" w:rsidRPr="00041308">
              <w:rPr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502AC5">
              <w:rPr>
                <w:sz w:val="24"/>
                <w:szCs w:val="24"/>
              </w:rPr>
              <w:t>2</w:t>
            </w:r>
            <w:r w:rsidR="00495BF8">
              <w:rPr>
                <w:sz w:val="24"/>
                <w:szCs w:val="24"/>
              </w:rPr>
              <w:t>9.6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>422.1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495BF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566A25">
              <w:rPr>
                <w:sz w:val="24"/>
                <w:szCs w:val="24"/>
              </w:rPr>
              <w:t>2</w:t>
            </w:r>
            <w:r w:rsidR="00495BF8">
              <w:rPr>
                <w:sz w:val="24"/>
                <w:szCs w:val="24"/>
              </w:rPr>
              <w:t>6.3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</w:t>
            </w:r>
            <w:r w:rsidR="00BA38BC">
              <w:rPr>
                <w:sz w:val="24"/>
                <w:szCs w:val="24"/>
              </w:rPr>
              <w:t>31.</w:t>
            </w:r>
            <w:r w:rsidR="00495BF8">
              <w:rPr>
                <w:sz w:val="24"/>
                <w:szCs w:val="24"/>
              </w:rPr>
              <w:t>9</w:t>
            </w:r>
            <w:r w:rsidR="00BA38BC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566A25">
              <w:rPr>
                <w:sz w:val="24"/>
                <w:szCs w:val="24"/>
              </w:rPr>
              <w:t>31.</w:t>
            </w:r>
            <w:r w:rsidR="00495BF8">
              <w:rPr>
                <w:sz w:val="24"/>
                <w:szCs w:val="24"/>
              </w:rPr>
              <w:t>3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>28.2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495BF8">
              <w:rPr>
                <w:sz w:val="24"/>
                <w:szCs w:val="24"/>
              </w:rPr>
              <w:t>537.8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>16.5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sz w:val="24"/>
                <w:szCs w:val="24"/>
              </w:rPr>
              <w:t>1,194.8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 2.6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>
              <w:rPr>
                <w:sz w:val="24"/>
                <w:szCs w:val="24"/>
              </w:rPr>
              <w:t xml:space="preserve"> </w:t>
            </w:r>
            <w:r w:rsidR="00502AC5">
              <w:rPr>
                <w:sz w:val="24"/>
                <w:szCs w:val="24"/>
              </w:rPr>
              <w:t>1,</w:t>
            </w:r>
            <w:r w:rsidR="00495BF8">
              <w:rPr>
                <w:sz w:val="24"/>
                <w:szCs w:val="24"/>
              </w:rPr>
              <w:t>061.6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  </w:t>
            </w:r>
          </w:p>
          <w:p w:rsidR="00022645" w:rsidRDefault="00022645" w:rsidP="00495BF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hint="cs"/>
                <w:sz w:val="24"/>
                <w:szCs w:val="24"/>
                <w:cs/>
              </w:rPr>
              <w:t xml:space="preserve">   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495BF8">
              <w:rPr>
                <w:sz w:val="24"/>
                <w:szCs w:val="24"/>
              </w:rPr>
              <w:t>-</w:t>
            </w:r>
            <w:r w:rsidR="00495BF8">
              <w:rPr>
                <w:rFonts w:cs="AngsanaUPC"/>
                <w:sz w:val="24"/>
                <w:szCs w:val="24"/>
              </w:rPr>
              <w:t xml:space="preserve">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บริษัทใหญ่เป็นผู้ค้ำประกันเงินกู้ให้กับ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2AC5" w:rsidRDefault="00502AC5" w:rsidP="00502AC5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7372" w:rsidRDefault="00207372" w:rsidP="00502AC5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 w:hint="cs"/>
                <w:sz w:val="24"/>
                <w:szCs w:val="24"/>
                <w:cs/>
              </w:rPr>
              <w:t>เป็นผู้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ให้</w:t>
            </w:r>
            <w:r>
              <w:rPr>
                <w:rFonts w:cs="AngsanaUPC" w:hint="cs"/>
                <w:sz w:val="24"/>
                <w:szCs w:val="24"/>
                <w:cs/>
              </w:rPr>
              <w:t>เงินกู้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ยืมแก่</w:t>
            </w:r>
            <w:r>
              <w:rPr>
                <w:rFonts w:cs="AngsanaUPC"/>
                <w:sz w:val="24"/>
                <w:szCs w:val="24"/>
                <w:cs/>
              </w:rPr>
              <w:t>บริษัท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มูราโมโต้ เอเชีย</w:t>
            </w:r>
            <w:r>
              <w:rPr>
                <w:rFonts w:cs="AngsanaUPC"/>
                <w:sz w:val="24"/>
                <w:szCs w:val="24"/>
                <w:cs/>
              </w:rPr>
              <w:t xml:space="preserve"> จำกั</w:t>
            </w:r>
            <w:r>
              <w:rPr>
                <w:rFonts w:cs="AngsanaUPC" w:hint="cs"/>
                <w:sz w:val="24"/>
                <w:szCs w:val="24"/>
                <w:cs/>
              </w:rPr>
              <w:t>ด ในวงเงิน 3 ล้าน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เหรียญสหรัฐอเมริกา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มาเลเซีย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ผู้แทนจำหน่าย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ครอบคลุมในพื้นที่อเมริกาเหนือ เกี่ยวกับ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</w:t>
            </w:r>
            <w:r>
              <w:rPr>
                <w:rFonts w:cs="AngsanaUPC"/>
                <w:sz w:val="24"/>
                <w:szCs w:val="24"/>
                <w:cs/>
              </w:rPr>
              <w:t xml:space="preserve">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077D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ส่วนประกอบเครื่องรับโทรทัศน์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 ชิ้นงาน</w:t>
            </w:r>
            <w:r>
              <w:rPr>
                <w:rFonts w:cs="AngsanaUPC"/>
                <w:sz w:val="24"/>
                <w:szCs w:val="24"/>
                <w:cs/>
              </w:rPr>
              <w:t>โลหะ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ผลิตเครื่องพิมพ์สำเร็จรูป ส่วนประกอบเครื่องพิมพ์ ชิ้นส่วนประกอบรถยนต์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2542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2539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CHICAGO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State">
                <w:r>
                  <w:rPr>
                    <w:rFonts w:cs="AngsanaUPC"/>
                    <w:sz w:val="24"/>
                    <w:szCs w:val="24"/>
                  </w:rPr>
                  <w:t>ILLINOIS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USA</w:t>
                </w:r>
              </w:smartTag>
            </w:smartTag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SELANGOR 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City">
              <w:r>
                <w:rPr>
                  <w:rFonts w:cs="AngsanaUPC"/>
                  <w:sz w:val="24"/>
                  <w:szCs w:val="24"/>
                </w:rPr>
                <w:t>JAKARTA</w:t>
              </w:r>
            </w:smartTag>
            <w:r>
              <w:rPr>
                <w:rFonts w:cs="AngsanaUPC"/>
                <w:sz w:val="24"/>
                <w:szCs w:val="24"/>
              </w:rPr>
              <w:t xml:space="preserve">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5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PTE., LTD.     100 %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81.</w:t>
            </w:r>
            <w:r w:rsidR="007C0E59">
              <w:rPr>
                <w:rFonts w:cs="AngsanaUPC"/>
                <w:sz w:val="24"/>
                <w:szCs w:val="24"/>
              </w:rPr>
              <w:t>09</w:t>
            </w:r>
            <w:r>
              <w:rPr>
                <w:rFonts w:cs="AngsanaUPC"/>
                <w:sz w:val="24"/>
                <w:szCs w:val="24"/>
              </w:rPr>
              <w:t xml:space="preserve"> %</w:t>
            </w:r>
          </w:p>
          <w:p w:rsidR="007C0E59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SUMITOMO CORPORATION         </w:t>
            </w:r>
            <w:r w:rsidR="007C0E59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>18.9</w:t>
            </w:r>
            <w:r w:rsidR="007C0E59">
              <w:rPr>
                <w:rFonts w:cs="AngsanaUPC"/>
                <w:sz w:val="24"/>
                <w:szCs w:val="24"/>
              </w:rPr>
              <w:t>0</w:t>
            </w:r>
            <w:r>
              <w:rPr>
                <w:rFonts w:cs="AngsanaUPC"/>
                <w:sz w:val="24"/>
                <w:szCs w:val="24"/>
              </w:rPr>
              <w:t xml:space="preserve"> %</w:t>
            </w:r>
          </w:p>
          <w:p w:rsidR="00022645" w:rsidRDefault="007C0E59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OTHER</w:t>
            </w:r>
            <w:r w:rsidR="000226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           0.01 %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F84A44">
              <w:rPr>
                <w:rFonts w:cs="AngsanaUPC"/>
                <w:sz w:val="24"/>
                <w:szCs w:val="24"/>
              </w:rPr>
              <w:t>YUICHI TAKEUCHI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MR.EIKI KITAMURA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MURAMOTO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F84A44">
              <w:rPr>
                <w:rFonts w:cs="AngsanaUPC"/>
                <w:sz w:val="24"/>
                <w:szCs w:val="24"/>
              </w:rPr>
              <w:t>TADASHI</w:t>
            </w:r>
            <w:r>
              <w:rPr>
                <w:rFonts w:cs="AngsanaUPC"/>
                <w:sz w:val="24"/>
                <w:szCs w:val="24"/>
              </w:rPr>
              <w:t xml:space="preserve"> MURAMOTO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YAP TOON CHOY        </w:t>
            </w:r>
            <w:r w:rsidR="007C0E59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MR.SHINICHIRO YAMAMOTO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MR.MASAYA HASHIMOTO     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B45770">
              <w:rPr>
                <w:rFonts w:cs="AngsanaUPC"/>
                <w:sz w:val="24"/>
                <w:szCs w:val="24"/>
              </w:rPr>
              <w:t xml:space="preserve">HISAHIRO MAEDA    </w:t>
            </w:r>
            <w:r>
              <w:rPr>
                <w:rFonts w:cs="AngsanaUPC"/>
                <w:sz w:val="24"/>
                <w:szCs w:val="24"/>
              </w:rPr>
              <w:t xml:space="preserve">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B45770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Pr="004F7D22" w:rsidRDefault="00022645" w:rsidP="00022645">
      <w:pPr>
        <w:rPr>
          <w:rFonts w:cs="AngsanaUPC"/>
        </w:rPr>
        <w:sectPr w:rsidR="00022645" w:rsidRPr="004F7D22">
          <w:headerReference w:type="default" r:id="rId34"/>
          <w:footerReference w:type="default" r:id="rId35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4778" w:type="dxa"/>
        <w:tblLayout w:type="fixed"/>
        <w:tblLook w:val="0000"/>
      </w:tblPr>
      <w:tblGrid>
        <w:gridCol w:w="1909"/>
        <w:gridCol w:w="43"/>
        <w:gridCol w:w="2990"/>
        <w:gridCol w:w="127"/>
        <w:gridCol w:w="3261"/>
        <w:gridCol w:w="3118"/>
        <w:gridCol w:w="24"/>
        <w:gridCol w:w="3235"/>
        <w:gridCol w:w="71"/>
      </w:tblGrid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</w:t>
            </w:r>
            <w:r>
              <w:rPr>
                <w:rFonts w:cs="AngsanaUPC" w:hint="cs"/>
                <w:sz w:val="24"/>
                <w:szCs w:val="24"/>
                <w:cs/>
              </w:rPr>
              <w:t>า</w:t>
            </w:r>
            <w:r>
              <w:rPr>
                <w:rFonts w:cs="AngsanaUPC"/>
                <w:sz w:val="24"/>
                <w:szCs w:val="24"/>
                <w:cs/>
              </w:rPr>
              <w:t>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Display car audio unit </w:t>
            </w:r>
            <w:r>
              <w:rPr>
                <w:rFonts w:cs="AngsanaUPC"/>
                <w:sz w:val="24"/>
                <w:szCs w:val="24"/>
                <w:cs/>
              </w:rPr>
              <w:t>ชิ้นส่วนโลหะและพลาสติกให้กับ</w:t>
            </w:r>
          </w:p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Technics (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ขายชิ้นส่วนโลหะและพลาสติกให้กับ </w:t>
            </w:r>
            <w:r>
              <w:rPr>
                <w:rFonts w:cs="AngsanaUPC"/>
                <w:sz w:val="24"/>
                <w:szCs w:val="24"/>
              </w:rPr>
              <w:t xml:space="preserve">P.T.Muramoto Electronika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320726">
              <w:rPr>
                <w:sz w:val="24"/>
                <w:szCs w:val="24"/>
              </w:rPr>
              <w:t>7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>. 5</w:t>
            </w:r>
            <w:r w:rsidR="00320726">
              <w:rPr>
                <w:sz w:val="24"/>
                <w:szCs w:val="24"/>
              </w:rPr>
              <w:t>8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320726">
              <w:rPr>
                <w:sz w:val="24"/>
                <w:szCs w:val="24"/>
              </w:rPr>
              <w:t>8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>. 5</w:t>
            </w:r>
            <w:r w:rsidR="00320726">
              <w:rPr>
                <w:rFonts w:hint="cs"/>
                <w:sz w:val="24"/>
                <w:szCs w:val="24"/>
                <w:cs/>
              </w:rPr>
              <w:t>9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320726">
              <w:rPr>
                <w:rFonts w:hint="cs"/>
                <w:sz w:val="24"/>
                <w:szCs w:val="24"/>
                <w:cs/>
              </w:rPr>
              <w:t>9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320726">
              <w:rPr>
                <w:sz w:val="24"/>
                <w:szCs w:val="24"/>
              </w:rPr>
              <w:t>60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3,124.5</w:t>
            </w:r>
            <w:r w:rsidR="00320726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-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="00AB54AE">
              <w:rPr>
                <w:rFonts w:cs="AngsanaUPC" w:hint="cs"/>
                <w:sz w:val="24"/>
                <w:szCs w:val="24"/>
                <w:cs/>
              </w:rPr>
              <w:t>3,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073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>.5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 xml:space="preserve">    </w:t>
            </w:r>
            <w:r w:rsidR="00320726">
              <w:rPr>
                <w:rFonts w:hint="cs"/>
                <w:sz w:val="24"/>
                <w:szCs w:val="24"/>
                <w:cs/>
              </w:rPr>
              <w:t xml:space="preserve">0.1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1</w:t>
            </w:r>
            <w:r w:rsidR="009154CF">
              <w:rPr>
                <w:rFonts w:cs="AngsanaUPC" w:hint="cs"/>
                <w:sz w:val="24"/>
                <w:szCs w:val="24"/>
                <w:cs/>
              </w:rPr>
              <w:t>,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842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>.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7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320726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7877BE">
              <w:rPr>
                <w:sz w:val="24"/>
                <w:szCs w:val="24"/>
                <w:cs/>
              </w:rPr>
              <w:t xml:space="preserve"> </w:t>
            </w:r>
            <w:r w:rsidR="00AB54AE">
              <w:rPr>
                <w:sz w:val="24"/>
                <w:szCs w:val="24"/>
              </w:rPr>
              <w:t xml:space="preserve"> </w:t>
            </w:r>
            <w:r w:rsidR="00B45770">
              <w:rPr>
                <w:sz w:val="24"/>
                <w:szCs w:val="24"/>
              </w:rPr>
              <w:t xml:space="preserve">    0.</w:t>
            </w:r>
            <w:r w:rsidR="00320726">
              <w:rPr>
                <w:rFonts w:hint="cs"/>
                <w:sz w:val="24"/>
                <w:szCs w:val="24"/>
                <w:cs/>
              </w:rPr>
              <w:t>2</w:t>
            </w:r>
            <w:r w:rsidRPr="007877BE">
              <w:rPr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2632A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-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- 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มูลค่าขาย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>-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 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AB54AE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  -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-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rPr>
          <w:trHeight w:val="1740"/>
        </w:trPr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 w:rsidR="00F84A44"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87BB1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87BB1">
              <w:rPr>
                <w:rFonts w:cs="AngsanaUPC" w:hint="cs"/>
                <w:sz w:val="24"/>
                <w:szCs w:val="24"/>
                <w:cs/>
              </w:rPr>
              <w:t>เครื่องปรับอากาศ ส่วนประกอบเครื่องเสียงติดรถยนต์ ชิ้นส่วนประกอบรถยนต์ ประกอบเครื่องมือทางการแพทย์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ผู้ให้บริการในพื้นที่เม็กซิโก ให้กับ บริษัท </w:t>
            </w:r>
            <w:r>
              <w:rPr>
                <w:rFonts w:cs="AngsanaUPC"/>
                <w:sz w:val="24"/>
                <w:szCs w:val="24"/>
              </w:rPr>
              <w:t>MUI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59201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ผลิตเคลือบแผงวงจรไฟฟ้า สำหรับชิ้นส่วนรถยนต์ </w:t>
            </w:r>
            <w:r w:rsidR="00592014"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92014">
              <w:rPr>
                <w:rFonts w:cs="AngsanaUPC" w:hint="cs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2548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2549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2550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ZEBRAK, CZECH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Mexico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USA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  <w:trHeight w:val="495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90%</w:t>
            </w:r>
          </w:p>
          <w:p w:rsidR="00592014" w:rsidRDefault="00E60677" w:rsidP="00E60677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</w:t>
            </w:r>
            <w:r w:rsidR="00592014">
              <w:rPr>
                <w:rFonts w:cs="AngsanaUPC"/>
                <w:sz w:val="24"/>
                <w:szCs w:val="24"/>
              </w:rPr>
              <w:t>MURAMOTO 10%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20%</w:t>
            </w:r>
          </w:p>
          <w:p w:rsidR="00592014" w:rsidRDefault="00592014" w:rsidP="0059201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Sumitronics USA Inc. 80%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EE3173">
              <w:rPr>
                <w:rFonts w:cs="AngsanaUPC"/>
                <w:sz w:val="24"/>
                <w:szCs w:val="24"/>
              </w:rPr>
              <w:t>SHIGERU TAKAMATSU</w:t>
            </w:r>
            <w:r>
              <w:rPr>
                <w:rFonts w:cs="AngsanaUPC"/>
                <w:sz w:val="24"/>
                <w:szCs w:val="24"/>
              </w:rPr>
              <w:t xml:space="preserve">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F84A44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F84A44">
              <w:rPr>
                <w:rFonts w:cs="AngsanaUPC"/>
                <w:sz w:val="24"/>
                <w:szCs w:val="24"/>
              </w:rPr>
              <w:t>YUICHI TAKEUCHI</w:t>
            </w:r>
            <w:r>
              <w:rPr>
                <w:rFonts w:cs="AngsanaUPC"/>
                <w:sz w:val="24"/>
                <w:szCs w:val="24"/>
              </w:rPr>
              <w:t xml:space="preserve">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EIKI KITAMURA    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Y</w:t>
            </w:r>
            <w:r w:rsidR="0021511F">
              <w:rPr>
                <w:rFonts w:cs="AngsanaUPC"/>
                <w:sz w:val="24"/>
                <w:szCs w:val="24"/>
              </w:rPr>
              <w:t xml:space="preserve">UKIO NAKATA 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21511F">
              <w:rPr>
                <w:rFonts w:cs="AngsanaUPC"/>
                <w:sz w:val="24"/>
                <w:szCs w:val="24"/>
              </w:rPr>
              <w:t>YOICHI MURAMOTO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21511F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F84A44">
              <w:rPr>
                <w:rFonts w:cs="AngsanaUPC"/>
                <w:sz w:val="24"/>
                <w:szCs w:val="24"/>
              </w:rPr>
              <w:t xml:space="preserve">SEIJI TAKANO           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F84A44" w:rsidRDefault="00F84A44" w:rsidP="00F84A4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SATORU OKAWA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</w:tbl>
    <w:p w:rsidR="00022645" w:rsidRDefault="00022645" w:rsidP="00022645">
      <w:pPr>
        <w:rPr>
          <w:rFonts w:cs="AngsanaUPC"/>
        </w:rPr>
        <w:sectPr w:rsidR="00022645">
          <w:headerReference w:type="default" r:id="rId36"/>
          <w:footerReference w:type="default" r:id="rId37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3862" w:type="dxa"/>
        <w:tblLayout w:type="fixed"/>
        <w:tblLook w:val="0000"/>
      </w:tblPr>
      <w:tblGrid>
        <w:gridCol w:w="1950"/>
        <w:gridCol w:w="2978"/>
        <w:gridCol w:w="2978"/>
        <w:gridCol w:w="2978"/>
        <w:gridCol w:w="2978"/>
      </w:tblGrid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Europe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De Mexico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D6114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600478">
              <w:rPr>
                <w:sz w:val="24"/>
                <w:szCs w:val="24"/>
              </w:rPr>
              <w:t>7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>. 5</w:t>
            </w:r>
            <w:r w:rsidR="00600478">
              <w:rPr>
                <w:sz w:val="24"/>
                <w:szCs w:val="24"/>
              </w:rPr>
              <w:t>8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600478">
              <w:rPr>
                <w:sz w:val="24"/>
                <w:szCs w:val="24"/>
              </w:rPr>
              <w:t>8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>. 5</w:t>
            </w:r>
            <w:r w:rsidR="00600478">
              <w:rPr>
                <w:sz w:val="24"/>
                <w:szCs w:val="24"/>
              </w:rPr>
              <w:t>9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600478">
              <w:rPr>
                <w:sz w:val="24"/>
                <w:szCs w:val="24"/>
              </w:rPr>
              <w:t>9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600478">
              <w:rPr>
                <w:sz w:val="24"/>
                <w:szCs w:val="24"/>
              </w:rPr>
              <w:t>60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   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/>
                <w:sz w:val="24"/>
                <w:szCs w:val="24"/>
              </w:rPr>
              <w:t>-</w:t>
            </w:r>
            <w:r w:rsidR="004E2C10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4E2C10"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/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 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3.0 </w:t>
            </w:r>
            <w:r w:rsidR="00600478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- </w:t>
            </w:r>
            <w:r w:rsidR="004E2C10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 -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 </w:t>
            </w:r>
            <w:r>
              <w:rPr>
                <w:rFonts w:hint="cs"/>
                <w:sz w:val="24"/>
                <w:szCs w:val="24"/>
                <w:cs/>
              </w:rPr>
              <w:t xml:space="preserve">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  <w:cs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>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Default="00022645" w:rsidP="00022645">
      <w:pPr>
        <w:rPr>
          <w:rFonts w:cs="AngsanaUPC"/>
          <w:b/>
          <w:bCs/>
          <w:cs/>
        </w:rPr>
        <w:sectPr w:rsidR="00022645">
          <w:headerReference w:type="default" r:id="rId38"/>
          <w:footerReference w:type="default" r:id="rId39"/>
          <w:pgSz w:w="16840" w:h="11907" w:orient="landscape" w:code="9"/>
          <w:pgMar w:top="1797" w:right="1440" w:bottom="1797" w:left="1440" w:header="720" w:footer="720" w:gutter="0"/>
          <w:cols w:space="720"/>
        </w:sectPr>
      </w:pPr>
    </w:p>
    <w:p w:rsidR="00872BA2" w:rsidRPr="00872BA2" w:rsidRDefault="00872BA2" w:rsidP="00872BA2">
      <w:pPr>
        <w:pStyle w:val="Pa1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lastRenderedPageBreak/>
        <w:t>บริษัทใหญ่บริษัทย่อยและบริษัทที่เกี่ยวข้อง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MIC = Muramoto Industry Co., Ltd. </w:t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>MUI = Muramoto USA. Inc.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>MTM = Muramoto Technics (Malaysia) Sdn., Bhd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. </w:t>
      </w:r>
      <w:r w:rsidRPr="00872BA2">
        <w:rPr>
          <w:rFonts w:ascii="Cordia New" w:hAnsi="Cordia New" w:cs="Cordia New"/>
          <w:sz w:val="28"/>
          <w:szCs w:val="28"/>
        </w:rPr>
        <w:tab/>
        <w:t xml:space="preserve">MAP = Muramoto Asia Pte., Ltd. 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MEI = P.T. MuramotoElektronika Indonesia 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 xml:space="preserve">SIMA = Sima Technology Co., Ltd. </w:t>
      </w:r>
    </w:p>
    <w:p w:rsid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6"/>
          <w:szCs w:val="26"/>
        </w:rPr>
        <w:t xml:space="preserve">MAPLE = Muramoto Audio-Visual Philippines Inc. </w:t>
      </w:r>
      <w:r w:rsidRPr="00872BA2">
        <w:rPr>
          <w:rFonts w:ascii="Cordia New" w:hAnsi="Cordia New" w:cs="Cordia New"/>
          <w:sz w:val="26"/>
          <w:szCs w:val="26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>MMM = Muramoto Manufacturing De Mexico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MME = Muramoto Manufacturing Europe S.R.O. </w:t>
      </w:r>
      <w:r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MSX = MuramotoSumitronics USA. LLC </w:t>
      </w:r>
    </w:p>
    <w:p w:rsidR="00872BA2" w:rsidRPr="00872BA2" w:rsidRDefault="00872BA2" w:rsidP="00872BA2">
      <w:pPr>
        <w:pStyle w:val="Pa15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เนื่องจากบริษัทใหญ่มีประสบการณ์ในธุรกิจมากว่า</w:t>
      </w:r>
      <w:r w:rsidRPr="00872BA2">
        <w:rPr>
          <w:rFonts w:ascii="Cordia New" w:hAnsi="Cordia New" w:cs="Cordia New"/>
          <w:sz w:val="28"/>
          <w:szCs w:val="28"/>
        </w:rPr>
        <w:t xml:space="preserve"> 80 </w:t>
      </w:r>
      <w:r w:rsidRPr="00872BA2">
        <w:rPr>
          <w:rFonts w:ascii="Cordia New" w:hAnsi="Cordia New" w:cs="Cordia New"/>
          <w:sz w:val="28"/>
          <w:szCs w:val="28"/>
          <w:cs/>
        </w:rPr>
        <w:t>ปีมีความเชี่ยวชาญในด้านเทคนิคการผลิตตลอดจนการคิดค้นเทคนิคใหม่ๆในการพัฒนาการผลิตดีกว่าบริษัทฯบริษัทฯจึงมีนโยบายที่จะรับการถ่ายทอดเทคนิคใหม่ๆจากบริษัทใหญ่ควบคู่กับการวิจัยพัฒนาขึ้นเองมีการส่งช่างเทคนิคไปดูงานที่บริษัทใหญ่เสมอและบริษัทใหญ่เองก็จัดส่งช่างเทคนิคมาคอยให้ความดูแลถ่ายทอดเทคนิคการผลิตต่างๆให้แก่พนักงานของบริษัท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นี้เป็นรายการที่กลุ่มบริษัทตกลงกันและราคาใกล้เคียงราคาตลาดมีความสมเหตุสมผลบริษัทฯมีการปฏิบัติตามข้อกำหนดและกฎหมายต่างๆที่เกี่ยวข้องมีความถูกต้องครบถ้วนและเพียงพอในสาระสำคัญตามหลักการบัญชีที่รับรองโดยทั่วไป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โปรดดูหมายเหตุประกอบงบการเงินประกอบด้วย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ขั้นตอนการทำรายการระหว่างกัน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ขั้นตอนการทำรายการระหว่างกันระหว่างกลุ่มบริษัทนั้นเป็นขั้นตอนตามปกติเช่นเดียวกับการซื้อหรือขายกับคู่ค้ารายอื่นบริษัทต่างๆในกลุ่มต่างมีอิสระในการบริหารการตัดสินใจด้วยตนเองดังนั้นการซื้อหรือขายกับบริษัทในกลุ่มจึงดำเนินไปตามปกติเช่นเดียวกับคู่ค้ารายอื่นๆโดยคำนึงถึงการสร้างประโยชน์สูงสุดต่อ</w:t>
      </w:r>
      <w:r w:rsidRPr="00872BA2">
        <w:rPr>
          <w:rFonts w:ascii="Cordia New" w:hAnsi="Cordia New" w:cs="Cordia New"/>
          <w:sz w:val="28"/>
          <w:szCs w:val="28"/>
        </w:rPr>
        <w:t xml:space="preserve"> METCO </w:t>
      </w:r>
      <w:r w:rsidRPr="00872BA2">
        <w:rPr>
          <w:rFonts w:ascii="Cordia New" w:hAnsi="Cordia New" w:cs="Cordia New"/>
          <w:sz w:val="28"/>
          <w:szCs w:val="28"/>
          <w:cs/>
        </w:rPr>
        <w:t>การอนุมัติการซื้อหรือขายจึงอยู่ในการควบคุมของฝ่ายจัดซื้อและฝ่ายขายตามปกติบริษัทฯไม่มีนโยบายหรือข้อกำหนดเป็นเฉพาะให้ซื้อหรือขายสินค้าใดกับบริษัทในกลุ่ม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การควบคุมดูแลรายการระหว่างกัน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รายการระหว่างกันของบริษัทมูราโมโต้อีเล็คตรอน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ประเทศไทย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จำกัด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มหาชน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ได้รับการตรวจสอบอย่างสม่ำเสมอจากฝ่ายตรวจสอบภายในคณะกรรมการตรวจสอบและผู้สอบบัญชีรับอนุญาตซึ่งได้รายงานต่อคณะกรรมการบริษัทฯ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แล้วโดยไม่พบรายการผิดปกติแต่อย่างใด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นโยบายการทำรายการระหว่างกัน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บริษัทฯมิได้ตั้งนโยบายหรือข้อกำหนดการซื้อขายระหว่างกันไว้เป็นการเฉพาะเนื่องจากบริษัทต่างๆในกลุ่มต่างเป็นอิสระต่อกันในการบริหารและการตัดสินใจฉะนั้นหากบริษัทฯพบว่ามีบริษัทอื่นในประเทศหรือต่างประเทศที่ขายหรือซื้อสินค้าที่บริษัทฯต้องการหรือมีจำหน่ายในราคาคุณภาพและเงื่อนไขทางการค้าที่ดีบริษัทฯก็พร้อมที่จะดำเนินการซื้อขายด้วย</w:t>
      </w:r>
    </w:p>
    <w:p w:rsidR="00872BA2" w:rsidRPr="00872BA2" w:rsidRDefault="00872BA2" w:rsidP="00872BA2">
      <w:pPr>
        <w:rPr>
          <w:cs/>
        </w:rPr>
      </w:pPr>
      <w:r w:rsidRPr="00872BA2">
        <w:rPr>
          <w:cs/>
        </w:rPr>
        <w:t>บริษัทใหญ่บริษัทย่อยและบริษัทที่เกี่ยวข้องดังกล่าวข้างต้นไม่มีบริษัทใดจดทะเบียนในตลาดหลักทรัพย์ต่างประเทศสำหรับบริษัทใหญ่บริษัทย่อยและบริษัทในเครืออื่นๆมีส่วนเกี่ยวข้องบริษัทมูราโมโต้อีเล็คตรอน</w:t>
      </w:r>
      <w:r w:rsidRPr="00872BA2">
        <w:t xml:space="preserve"> (</w:t>
      </w:r>
      <w:r w:rsidRPr="00872BA2">
        <w:rPr>
          <w:cs/>
        </w:rPr>
        <w:t>ประเทศไทย</w:t>
      </w:r>
      <w:r w:rsidRPr="00872BA2">
        <w:t xml:space="preserve">) </w:t>
      </w:r>
      <w:r w:rsidRPr="00872BA2">
        <w:rPr>
          <w:cs/>
        </w:rPr>
        <w:t>จำกัด</w:t>
      </w:r>
      <w:r w:rsidRPr="00872BA2">
        <w:t xml:space="preserve"> (</w:t>
      </w:r>
      <w:r w:rsidRPr="00872BA2">
        <w:rPr>
          <w:cs/>
        </w:rPr>
        <w:t>มหาชน</w:t>
      </w:r>
      <w:r w:rsidRPr="00872BA2">
        <w:t xml:space="preserve">) </w:t>
      </w:r>
    </w:p>
    <w:p w:rsidR="00872BA2" w:rsidRPr="00872BA2" w:rsidRDefault="00872BA2" w:rsidP="00022645">
      <w:pPr>
        <w:rPr>
          <w:b/>
          <w:bCs/>
        </w:rPr>
      </w:pPr>
    </w:p>
    <w:p w:rsidR="00022645" w:rsidRDefault="00022645" w:rsidP="00022645">
      <w:pPr>
        <w:rPr>
          <w:b/>
          <w:bCs/>
          <w:u w:val="single"/>
          <w:cs/>
        </w:rPr>
      </w:pPr>
      <w:r>
        <w:rPr>
          <w:b/>
          <w:bCs/>
          <w:cs/>
        </w:rPr>
        <w:lastRenderedPageBreak/>
        <w:t>การให้ความช่วยเหลือด้านเทคนิคและการจัดการ</w:t>
      </w:r>
    </w:p>
    <w:p w:rsidR="00022645" w:rsidRPr="00877FE2" w:rsidRDefault="00022645" w:rsidP="00022645">
      <w:pPr>
        <w:rPr>
          <w:b/>
          <w:bCs/>
          <w:sz w:val="14"/>
          <w:szCs w:val="14"/>
          <w:u w:val="single"/>
        </w:rPr>
      </w:pPr>
    </w:p>
    <w:p w:rsidR="00022645" w:rsidRDefault="00022645" w:rsidP="00E77547">
      <w:pPr>
        <w:numPr>
          <w:ilvl w:val="0"/>
          <w:numId w:val="10"/>
        </w:numPr>
      </w:pPr>
      <w:r>
        <w:rPr>
          <w:rFonts w:hint="cs"/>
          <w:cs/>
        </w:rPr>
        <w:t>ข้อตกลงบริการด้านคำแนะนำ</w:t>
      </w:r>
      <w:r>
        <w:rPr>
          <w:cs/>
        </w:rPr>
        <w:t>ทางเทคนิคและการ</w:t>
      </w:r>
      <w:r>
        <w:rPr>
          <w:rFonts w:hint="cs"/>
          <w:cs/>
        </w:rPr>
        <w:t>สนับสนุนทางธุรกิจ</w:t>
      </w:r>
    </w:p>
    <w:p w:rsidR="00022645" w:rsidRPr="00877FE2" w:rsidRDefault="00022645" w:rsidP="00022645">
      <w:pPr>
        <w:rPr>
          <w:sz w:val="16"/>
          <w:szCs w:val="16"/>
        </w:rPr>
      </w:pPr>
    </w:p>
    <w:p w:rsidR="00022645" w:rsidRDefault="00022645" w:rsidP="0049184D">
      <w:pPr>
        <w:ind w:left="720" w:hanging="11"/>
        <w:jc w:val="both"/>
      </w:pPr>
      <w:r>
        <w:rPr>
          <w:cs/>
        </w:rPr>
        <w:t xml:space="preserve">เนื่องจากบริษัทใหญ่มีประสบการณ์ในธุรกิจมากว่า </w:t>
      </w:r>
      <w:r w:rsidR="00B60B81">
        <w:rPr>
          <w:rFonts w:hint="cs"/>
          <w:cs/>
        </w:rPr>
        <w:t>80</w:t>
      </w:r>
      <w:r>
        <w:rPr>
          <w:cs/>
        </w:rPr>
        <w:t xml:space="preserve"> ปี ย่อมมีความเชี่ยวชาญในด้านเทคนิคการผลิต ตลอดจนการคิดค้นเทคนิคใหม่ ๆ ในการพัฒนาการผลิต</w:t>
      </w:r>
      <w:r>
        <w:rPr>
          <w:rFonts w:hint="cs"/>
          <w:cs/>
        </w:rPr>
        <w:t>ที่</w:t>
      </w:r>
      <w:r>
        <w:rPr>
          <w:cs/>
        </w:rPr>
        <w:t>ดีกว่า บริษัทฯ</w:t>
      </w:r>
      <w:r>
        <w:rPr>
          <w:rFonts w:hint="cs"/>
          <w:cs/>
        </w:rPr>
        <w:t xml:space="preserve"> </w:t>
      </w:r>
      <w:r>
        <w:rPr>
          <w:cs/>
        </w:rPr>
        <w:t xml:space="preserve">จึงมีนโยบายที่จะรับการถ่ายทอดเทคนิคใหม่ ๆ จากบริษัทใหญ่ควบคู่กับการวิจัยพัฒนาขึ้นเอง มีการส่งช่างเทคนิคไปดูงานที่บริษัทใหญ่เสมอ </w:t>
      </w:r>
      <w:r>
        <w:rPr>
          <w:rFonts w:hint="cs"/>
          <w:cs/>
        </w:rPr>
        <w:t>และ</w:t>
      </w:r>
      <w:r>
        <w:rPr>
          <w:cs/>
        </w:rPr>
        <w:t>บริษัทใหญ่เองก็จัดส่งช่างเทคนิคมาคอยให้ความดูแลถ่ายทอดเทคนิคการผลิตต่าง ๆ ให้แก่พนักงานของบริษัทฯ โดยความช่วยเหลือดังกล่าวนี้เป็นไปตามสัญญาการให้ความช่วยเหลือ ซึ่งมีสาระสำคัญพอสรุปได้ดังนี้</w:t>
      </w:r>
    </w:p>
    <w:p w:rsidR="00022645" w:rsidRPr="00877FE2" w:rsidRDefault="00022645" w:rsidP="00022645">
      <w:pPr>
        <w:rPr>
          <w:sz w:val="18"/>
          <w:szCs w:val="18"/>
        </w:rPr>
      </w:pPr>
    </w:p>
    <w:p w:rsidR="00022645" w:rsidRDefault="00022645" w:rsidP="00670CEB">
      <w:pPr>
        <w:ind w:left="720" w:firstLine="720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rFonts w:hint="cs"/>
          <w:cs/>
        </w:rPr>
        <w:t xml:space="preserve">  ข้อตกลงบริการด้านคำแนะนำทาง</w:t>
      </w:r>
      <w:r>
        <w:rPr>
          <w:cs/>
        </w:rPr>
        <w:t>เทคนิคและการ</w:t>
      </w:r>
      <w:r>
        <w:rPr>
          <w:rFonts w:hint="cs"/>
          <w:cs/>
        </w:rPr>
        <w:t>สนับสนุนทาง</w:t>
      </w:r>
      <w:r>
        <w:rPr>
          <w:cs/>
        </w:rPr>
        <w:t>ธุรกิจ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  <w:t xml:space="preserve">  (Service Agreement for Technical Advice and Business Supports)</w:t>
      </w:r>
    </w:p>
    <w:p w:rsidR="00022645" w:rsidRDefault="00022645" w:rsidP="00022645">
      <w:pPr>
        <w:ind w:left="720" w:firstLine="720"/>
      </w:pPr>
      <w:r>
        <w:rPr>
          <w:cs/>
        </w:rPr>
        <w:t>คู่สัญญา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>:</w:t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left="720" w:firstLine="720"/>
      </w:pPr>
      <w:r>
        <w:rPr>
          <w:cs/>
        </w:rPr>
        <w:t>วันทำสัญญา</w:t>
      </w:r>
      <w:r>
        <w:rPr>
          <w:rFonts w:hint="cs"/>
          <w:cs/>
        </w:rPr>
        <w:tab/>
      </w:r>
      <w:r>
        <w:t>:</w:t>
      </w:r>
      <w:r>
        <w:tab/>
        <w:t xml:space="preserve">  1</w:t>
      </w:r>
      <w:r>
        <w:rPr>
          <w:cs/>
        </w:rPr>
        <w:t xml:space="preserve"> ตุลาคม </w:t>
      </w:r>
      <w:r>
        <w:t>255</w:t>
      </w:r>
      <w:r w:rsidR="007435FA">
        <w:rPr>
          <w:rFonts w:hint="cs"/>
          <w:cs/>
        </w:rPr>
        <w:t>9</w:t>
      </w:r>
    </w:p>
    <w:p w:rsidR="00022645" w:rsidRDefault="00022645" w:rsidP="00022645">
      <w:pPr>
        <w:ind w:left="720" w:firstLine="720"/>
      </w:pPr>
      <w:r>
        <w:rPr>
          <w:cs/>
        </w:rPr>
        <w:t>อายุสัญญา</w:t>
      </w:r>
      <w:r>
        <w:rPr>
          <w:rFonts w:hint="cs"/>
          <w:cs/>
        </w:rPr>
        <w:tab/>
      </w:r>
      <w:r>
        <w:t>:</w:t>
      </w:r>
      <w:r>
        <w:tab/>
        <w:t xml:space="preserve">  2</w:t>
      </w:r>
      <w:r>
        <w:rPr>
          <w:cs/>
        </w:rPr>
        <w:t xml:space="preserve"> ปี และต่อ</w:t>
      </w:r>
      <w:r>
        <w:rPr>
          <w:rFonts w:hint="cs"/>
          <w:cs/>
        </w:rPr>
        <w:t>สัญญาแบบปีต่อปีโดยอัตโนมัติ เว้นแต่จะมีการ</w:t>
      </w:r>
    </w:p>
    <w:p w:rsidR="00022645" w:rsidRDefault="00022645" w:rsidP="00022645">
      <w:pPr>
        <w:ind w:left="720"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เปลี่ยนแปลงจากคู่สัญญา</w:t>
      </w:r>
    </w:p>
    <w:p w:rsidR="00022645" w:rsidRDefault="00022645" w:rsidP="0049184D">
      <w:pPr>
        <w:tabs>
          <w:tab w:val="left" w:pos="3686"/>
        </w:tabs>
        <w:ind w:left="3828" w:hanging="2410"/>
        <w:jc w:val="both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</w:t>
      </w:r>
      <w:r>
        <w:t>:</w:t>
      </w:r>
      <w:r>
        <w:tab/>
        <w:t>1.</w:t>
      </w:r>
      <w:r>
        <w:rPr>
          <w:cs/>
        </w:rPr>
        <w:t xml:space="preserve">บริษัทใหญ่จะให้ความช่วยเหลือ และความร่วมมือด้านเทคนิค </w:t>
      </w:r>
      <w:r>
        <w:t xml:space="preserve">(Technical Advice) </w:t>
      </w:r>
      <w:r>
        <w:rPr>
          <w:cs/>
        </w:rPr>
        <w:t xml:space="preserve">การออกแบบการผลิต </w:t>
      </w:r>
      <w:r>
        <w:t xml:space="preserve">(Design Cooperation) </w:t>
      </w:r>
      <w:r>
        <w:rPr>
          <w:cs/>
        </w:rPr>
        <w:t xml:space="preserve">และการพัฒนาเชิงธุรกิจ </w:t>
      </w:r>
      <w:r>
        <w:t xml:space="preserve">(Business Support) </w:t>
      </w:r>
      <w:r>
        <w:rPr>
          <w:cs/>
        </w:rPr>
        <w:t>แก่บริษัทฯ ซึ่งรวมไปถึงการให้ข้อมูล และบริการข้อมูล</w:t>
      </w:r>
      <w:r>
        <w:rPr>
          <w:rFonts w:hint="cs"/>
          <w:cs/>
        </w:rPr>
        <w:t xml:space="preserve"> </w:t>
      </w:r>
      <w:r>
        <w:rPr>
          <w:cs/>
        </w:rPr>
        <w:t>การให้คำปรึกษาการฝึกอบรมในทุก ๆ ด้าน อันเกี่ยวกับการผลิตและการตลาด นอกจากนี้ยังให้ความช่วยเหลือด้านบุคลากรเพื่อถ่ายทอดประสบการณ์และความรู้ให้แก่พนักงานของบริษัทฯ อีกด้วย</w:t>
      </w:r>
    </w:p>
    <w:p w:rsidR="00022645" w:rsidRDefault="00022645" w:rsidP="0049184D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สัญญาและข้อตกลงในสัญญาฉบับนี้</w:t>
      </w:r>
      <w:r>
        <w:rPr>
          <w:rFonts w:hint="cs"/>
          <w:cs/>
        </w:rPr>
        <w:t xml:space="preserve"> </w:t>
      </w:r>
      <w:r>
        <w:rPr>
          <w:cs/>
        </w:rPr>
        <w:t>ไม่สามารถโอน</w:t>
      </w:r>
      <w:r>
        <w:rPr>
          <w:rFonts w:hint="cs"/>
          <w:cs/>
        </w:rPr>
        <w:t xml:space="preserve"> </w:t>
      </w:r>
      <w:r>
        <w:rPr>
          <w:cs/>
        </w:rPr>
        <w:t>หรือมอบหมายให้แก่ผู้อื่น โดยปราศจากความยินยอมเป็นลายลักษณ์อักษรจากคู่สัญญาทั้งสองฝ่ายได้</w:t>
      </w:r>
    </w:p>
    <w:p w:rsidR="00022645" w:rsidRDefault="00022645" w:rsidP="0049184D">
      <w:pPr>
        <w:ind w:left="2835" w:hanging="1395"/>
        <w:jc w:val="both"/>
      </w:pPr>
      <w:r>
        <w:rPr>
          <w:cs/>
        </w:rPr>
        <w:t>ค่าตอบแทน</w:t>
      </w:r>
      <w:r>
        <w:tab/>
        <w:t>:               1.</w:t>
      </w:r>
      <w:r>
        <w:rPr>
          <w:cs/>
        </w:rPr>
        <w:t>ค่าตอบแทนของความช่วยเหลือนี้คิดในอัตราร้อยละ</w:t>
      </w:r>
      <w:r>
        <w:rPr>
          <w:rFonts w:hint="cs"/>
          <w:cs/>
        </w:rPr>
        <w:t xml:space="preserve"> </w:t>
      </w:r>
      <w:r w:rsidR="00A75EA6">
        <w:t>1.00</w:t>
      </w:r>
      <w:r>
        <w:t xml:space="preserve"> </w:t>
      </w:r>
      <w:r>
        <w:rPr>
          <w:cs/>
        </w:rPr>
        <w:t>ของ</w:t>
      </w:r>
    </w:p>
    <w:p w:rsidR="00022645" w:rsidRDefault="00022645" w:rsidP="0049184D">
      <w:pPr>
        <w:ind w:left="3828"/>
        <w:jc w:val="both"/>
      </w:pPr>
      <w:r>
        <w:rPr>
          <w:cs/>
        </w:rPr>
        <w:t xml:space="preserve">ยอดขายและค่าใช้จ่ายอื่น ๆ ของยอดขายสุทธิ ซึ่งจะต้องชำระภายใน </w:t>
      </w:r>
      <w:r>
        <w:t>1</w:t>
      </w:r>
      <w:r>
        <w:rPr>
          <w:cs/>
        </w:rPr>
        <w:t xml:space="preserve"> เดือนหลังจากวันสิ้นสุดปี</w:t>
      </w:r>
      <w:r>
        <w:rPr>
          <w:rFonts w:hint="cs"/>
          <w:cs/>
        </w:rPr>
        <w:t>การเงิน</w:t>
      </w:r>
      <w:r>
        <w:rPr>
          <w:cs/>
        </w:rPr>
        <w:t xml:space="preserve"> โดยจ่ายเป็นเงินบาท</w:t>
      </w:r>
    </w:p>
    <w:p w:rsidR="00022645" w:rsidRDefault="00022645" w:rsidP="00877FE2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จะเป็นผู้จ่ายค่าใช้จ่ายต่าง ๆ และจัดหาสิ่งอำนวยความสะดวกต่าง ๆ สำหรับพนักงานที่บริษัทใหญ่ส่งมาให้ความช่วยเหลือแก่บริษัทฯ</w:t>
      </w:r>
    </w:p>
    <w:p w:rsidR="00022645" w:rsidRDefault="00022645" w:rsidP="00877FE2">
      <w:pPr>
        <w:ind w:left="3828" w:hanging="142"/>
        <w:jc w:val="both"/>
        <w:rPr>
          <w:cs/>
        </w:rPr>
      </w:pPr>
      <w:r>
        <w:rPr>
          <w:rFonts w:hint="cs"/>
          <w:cs/>
        </w:rPr>
        <w:t>3.</w:t>
      </w:r>
      <w:r>
        <w:rPr>
          <w:cs/>
        </w:rPr>
        <w:t>บริษัทใหญ่จะเป็นผู้รับภาระภาษีที่รัฐบาลไทยเรียกเก็บอันเกี่ยวเนื่องกับจำนวนเงินที่บริษัทฯ เป็นผู้จ่ายตามสัญญาฉบับนี้</w:t>
      </w:r>
    </w:p>
    <w:p w:rsidR="00022645" w:rsidRDefault="00022645" w:rsidP="00E77547">
      <w:pPr>
        <w:numPr>
          <w:ilvl w:val="0"/>
          <w:numId w:val="11"/>
        </w:numPr>
      </w:pPr>
      <w:r>
        <w:rPr>
          <w:cs/>
        </w:rPr>
        <w:lastRenderedPageBreak/>
        <w:t>สัญญาซื้อขายระหว่างกัน</w:t>
      </w:r>
    </w:p>
    <w:p w:rsidR="00022645" w:rsidRDefault="00022645" w:rsidP="00022645"/>
    <w:p w:rsidR="00022645" w:rsidRDefault="00022645" w:rsidP="00022645">
      <w:r>
        <w:t xml:space="preserve">        </w:t>
      </w:r>
      <w:r>
        <w:rPr>
          <w:cs/>
        </w:rPr>
        <w:t xml:space="preserve">        นอกจากนี้ บริษัทฯ ได้ทำข้อตกลงกับบริษัทใหญ่เกี่ยวกับการซื้อขายระหว่างกัน ซึ่งมีสาระสำคัญสรุปดังนี้</w:t>
      </w:r>
    </w:p>
    <w:p w:rsidR="00022645" w:rsidRDefault="00022645" w:rsidP="00022645"/>
    <w:p w:rsidR="00022645" w:rsidRDefault="00022645" w:rsidP="00022645">
      <w:pPr>
        <w:ind w:firstLine="1418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cs/>
        </w:rPr>
        <w:t xml:space="preserve">บันทึกข้อตกลงร่วมกัน </w:t>
      </w:r>
      <w:r>
        <w:t>(Memorandum of Understanding)</w:t>
      </w:r>
    </w:p>
    <w:p w:rsidR="00022645" w:rsidRDefault="00022645" w:rsidP="00022645">
      <w:pPr>
        <w:ind w:firstLine="1418"/>
      </w:pPr>
      <w:r>
        <w:rPr>
          <w:cs/>
        </w:rPr>
        <w:t>คู่สัญญา</w:t>
      </w:r>
      <w:r>
        <w:tab/>
      </w:r>
      <w:r>
        <w:tab/>
        <w:t>:</w:t>
      </w:r>
      <w:r>
        <w:tab/>
      </w:r>
      <w:r>
        <w:rPr>
          <w:cs/>
        </w:rPr>
        <w:t xml:space="preserve">บริษัทมูราโมโต้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firstLine="1418"/>
      </w:pPr>
      <w:r>
        <w:rPr>
          <w:cs/>
        </w:rPr>
        <w:t>วันทำสัญญา</w:t>
      </w:r>
      <w:r>
        <w:tab/>
        <w:t>:</w:t>
      </w:r>
      <w:r>
        <w:tab/>
        <w:t>1</w:t>
      </w:r>
      <w:r>
        <w:rPr>
          <w:cs/>
        </w:rPr>
        <w:t xml:space="preserve"> ตุลาคม </w:t>
      </w:r>
      <w:r>
        <w:t>2534</w:t>
      </w:r>
    </w:p>
    <w:p w:rsidR="00022645" w:rsidRDefault="00022645" w:rsidP="00022645">
      <w:pPr>
        <w:ind w:firstLine="1418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 </w:t>
      </w:r>
      <w:r>
        <w:t>:</w:t>
      </w:r>
      <w:r>
        <w:tab/>
        <w:t xml:space="preserve"> 1.</w:t>
      </w:r>
      <w:r>
        <w:rPr>
          <w:cs/>
        </w:rPr>
        <w:t>บริษัทใหญ่จะเป็นผู้จัดหาและจำหน่ายชิ้นส่วนเครื่องใช้ไฟฟ้า</w:t>
      </w:r>
      <w:r>
        <w:rPr>
          <w:rFonts w:hint="cs"/>
          <w:cs/>
        </w:rPr>
        <w:t>และ</w:t>
      </w:r>
      <w:r>
        <w:rPr>
          <w:rFonts w:hint="cs"/>
          <w:cs/>
        </w:rPr>
        <w:tab/>
      </w:r>
    </w:p>
    <w:p w:rsidR="00022645" w:rsidRDefault="00022645" w:rsidP="00022645">
      <w:pPr>
        <w:ind w:left="3828" w:hanging="228"/>
      </w:pPr>
      <w:r>
        <w:rPr>
          <w:cs/>
        </w:rPr>
        <w:t xml:space="preserve">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 รวมทั้งอุปกรณ์ที่เกี่ยวข้องกับบริษัทฯ ตามที่บริษัทฯ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จำเป็นหรือที่บริษัทฯ</w:t>
      </w:r>
      <w:r>
        <w:rPr>
          <w:rFonts w:hint="cs"/>
          <w:cs/>
        </w:rPr>
        <w:t xml:space="preserve"> </w:t>
      </w:r>
      <w:r>
        <w:rPr>
          <w:cs/>
        </w:rPr>
        <w:t>ไม่สามารถผลิตหรือจัดหาได้เอง เพื่อใช้ในการผลิตของบริษัทฯ ในประเทศไทย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จะเป็นผู้จำหน่ายผลิตภัณฑ์ชิ้นส่วนเครื่องใช้ไฟฟ้า</w:t>
      </w:r>
      <w:r>
        <w:rPr>
          <w:rFonts w:hint="cs"/>
          <w:cs/>
        </w:rPr>
        <w:t xml:space="preserve">   และ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ผลิตและประกอบขึ้นตามคำสั่งซื้อของบริษัทใหญ่สำหรับการจำหน่ายในประเทศไทย</w:t>
      </w:r>
      <w:r>
        <w:rPr>
          <w:rFonts w:hint="cs"/>
          <w:cs/>
        </w:rPr>
        <w:t xml:space="preserve"> </w:t>
      </w:r>
      <w:r>
        <w:rPr>
          <w:cs/>
        </w:rPr>
        <w:t xml:space="preserve">หรือในประเทศอื่น ๆ 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3.</w:t>
      </w:r>
      <w:r>
        <w:rPr>
          <w:cs/>
        </w:rPr>
        <w:t>คู่สัญญาทั้งสองจะใช้ความพยายามอย่างเหมาะสม</w:t>
      </w:r>
      <w:r>
        <w:rPr>
          <w:rFonts w:hint="cs"/>
          <w:cs/>
        </w:rPr>
        <w:t xml:space="preserve"> </w:t>
      </w:r>
      <w:r>
        <w:rPr>
          <w:cs/>
        </w:rPr>
        <w:t>ในการ</w:t>
      </w:r>
      <w:r>
        <w:rPr>
          <w:rFonts w:hint="cs"/>
          <w:cs/>
        </w:rPr>
        <w:t>ตกลง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 เงื่อนไขทุกประการ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4.</w:t>
      </w:r>
      <w:r>
        <w:rPr>
          <w:cs/>
        </w:rPr>
        <w:t>การซื้อขายระหว่างกันนี้อยู่ภายในเงื่อนไข</w:t>
      </w:r>
      <w:r>
        <w:rPr>
          <w:rFonts w:hint="cs"/>
          <w:cs/>
        </w:rPr>
        <w:t xml:space="preserve"> </w:t>
      </w:r>
      <w:r>
        <w:rPr>
          <w:cs/>
        </w:rPr>
        <w:t>และราคาซื้อขาย</w:t>
      </w:r>
      <w:r>
        <w:rPr>
          <w:rFonts w:hint="cs"/>
          <w:cs/>
        </w:rPr>
        <w:t>มาตร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ฐานนี้</w:t>
      </w:r>
      <w:r>
        <w:rPr>
          <w:rFonts w:hint="cs"/>
          <w:cs/>
        </w:rPr>
        <w:t>ที่</w:t>
      </w:r>
      <w:r>
        <w:rPr>
          <w:cs/>
        </w:rPr>
        <w:t>สามารถเปลี่ยนแปลงได้เมื่อมีเหตุผลอันควร โดยแจ้งเป็น</w:t>
      </w:r>
      <w:r>
        <w:rPr>
          <w:rFonts w:hint="cs"/>
          <w:cs/>
        </w:rPr>
        <w:t xml:space="preserve">   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ลายลักษณ์อักษรให้คู่สัญญาอีกฝ่ายหนึ่งทราบ</w:t>
      </w:r>
      <w:r>
        <w:rPr>
          <w:rFonts w:hint="cs"/>
          <w:cs/>
        </w:rPr>
        <w:t xml:space="preserve"> </w:t>
      </w:r>
      <w:r>
        <w:rPr>
          <w:cs/>
        </w:rPr>
        <w:t>ราคาที่ซื้อขาย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 xml:space="preserve">มาตรฐานนี้ จะได้รับการทบทวนและแก้ไขในทุก </w:t>
      </w:r>
      <w:r>
        <w:t>6</w:t>
      </w:r>
      <w:r>
        <w:rPr>
          <w:cs/>
        </w:rPr>
        <w:t xml:space="preserve"> เดือน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5.</w:t>
      </w:r>
      <w:r>
        <w:rPr>
          <w:cs/>
        </w:rPr>
        <w:t xml:space="preserve">คู่สัญญาทั้งสองมีสิทธิที่จะทำการซื้อขายกับบุคคลอื่น ๆ </w:t>
      </w:r>
      <w:r>
        <w:rPr>
          <w:rFonts w:hint="cs"/>
          <w:cs/>
        </w:rPr>
        <w:t xml:space="preserve">     </w:t>
      </w:r>
      <w:r>
        <w:rPr>
          <w:cs/>
        </w:rPr>
        <w:t>ตาม</w:t>
      </w:r>
    </w:p>
    <w:p w:rsidR="00022645" w:rsidRDefault="00022645" w:rsidP="00022645">
      <w:pPr>
        <w:ind w:left="3600" w:right="-241"/>
      </w:pPr>
      <w:r>
        <w:rPr>
          <w:cs/>
        </w:rPr>
        <w:t xml:space="preserve">      ความจำเป็นอย่างสมเหตุผล โดยมิต้องแจ้งให้อีกฝ่ายหนึ่งทราบ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คณะกรรมการตรวจสอบ </w:t>
      </w:r>
      <w:r>
        <w:t>(</w:t>
      </w:r>
      <w:r>
        <w:rPr>
          <w:cs/>
        </w:rPr>
        <w:t>กรรมการอิสระ</w:t>
      </w:r>
      <w:r>
        <w:t xml:space="preserve">) </w:t>
      </w:r>
      <w:r>
        <w:rPr>
          <w:cs/>
        </w:rPr>
        <w:t xml:space="preserve">ทั้งคณะจำนวน </w:t>
      </w:r>
      <w:r>
        <w:rPr>
          <w:rFonts w:hint="cs"/>
          <w:cs/>
        </w:rPr>
        <w:t>3</w:t>
      </w:r>
      <w:r>
        <w:rPr>
          <w:cs/>
        </w:rPr>
        <w:t xml:space="preserve"> ท่านได้มีความเห็นว่ารายการระหว่างกันนี้เป็นราคาตามที่ตกลงกันและใกล้เคียงราคาตลาด มีความสมเหตุสมผล บริษัทฯ มีการปฏิบัติตามข้อกำหนดและกฏหมายต่าง ๆ ที่เกี่ยวข้อง มีความถูกต้อง ครบถ้วน และเพียงพอในสาระสำคัญตามหลักการบัญชีที่รับรองโดยทั่วไป</w:t>
      </w:r>
    </w:p>
    <w:p w:rsidR="00022645" w:rsidRDefault="00022645" w:rsidP="00022645"/>
    <w:p w:rsidR="00022645" w:rsidRDefault="00022645" w:rsidP="00022645">
      <w:pPr>
        <w:rPr>
          <w:rFonts w:cs="AngsanaUPC"/>
        </w:rPr>
      </w:pPr>
      <w:r>
        <w:rPr>
          <w:rFonts w:hint="cs"/>
          <w:cs/>
        </w:rPr>
        <w:t xml:space="preserve">( </w:t>
      </w:r>
      <w:r>
        <w:rPr>
          <w:cs/>
        </w:rPr>
        <w:t>โปรดดูหมายเหตุประกอบงบการเงินประกอบด้วย</w:t>
      </w:r>
      <w:r>
        <w:rPr>
          <w:rFonts w:hint="cs"/>
          <w:cs/>
        </w:rPr>
        <w:t xml:space="preserve"> )</w:t>
      </w:r>
    </w:p>
    <w:p w:rsidR="00022645" w:rsidRDefault="00022645" w:rsidP="00022645">
      <w:pPr>
        <w:rPr>
          <w:rFonts w:cs="AngsanaUPC"/>
        </w:rPr>
      </w:pPr>
    </w:p>
    <w:p w:rsidR="00C85C51" w:rsidRDefault="00C85C51" w:rsidP="00022645">
      <w:pPr>
        <w:rPr>
          <w:b/>
          <w:bCs/>
        </w:rPr>
      </w:pPr>
    </w:p>
    <w:p w:rsidR="004D4EF5" w:rsidRPr="00872BA2" w:rsidRDefault="004D4EF5" w:rsidP="00022645"/>
    <w:sectPr w:rsidR="004D4EF5" w:rsidRPr="00872BA2" w:rsidSect="00877FE2">
      <w:headerReference w:type="default" r:id="rId40"/>
      <w:footerReference w:type="default" r:id="rId41"/>
      <w:type w:val="evenPage"/>
      <w:pgSz w:w="12240" w:h="15840"/>
      <w:pgMar w:top="851" w:right="1325" w:bottom="1276" w:left="1608" w:header="720" w:footer="184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4AB9" w:rsidRDefault="00694AB9">
      <w:r>
        <w:separator/>
      </w:r>
    </w:p>
  </w:endnote>
  <w:endnote w:type="continuationSeparator" w:id="1">
    <w:p w:rsidR="00694AB9" w:rsidRDefault="00694A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MBxAdvance Regular">
    <w:altName w:val="SMBxAdvance Regular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D25E58" w:rsidRDefault="00D25E58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2017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Pr="008848E8" w:rsidRDefault="00D25E58" w:rsidP="008848E8">
    <w:pPr>
      <w:pStyle w:val="Footer"/>
      <w:rPr>
        <w:szCs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Pr="0049184D" w:rsidRDefault="00D25E58" w:rsidP="0049184D">
    <w:pPr>
      <w:pStyle w:val="Footer"/>
    </w:pPr>
    <w:r w:rsidRPr="0049184D">
      <w:t xml:space="preserve"> 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D25E58" w:rsidRDefault="00D25E58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2017</w:t>
    </w:r>
  </w:p>
  <w:p w:rsidR="00D25E58" w:rsidRDefault="00D25E58">
    <w:pPr>
      <w:pStyle w:val="Footer"/>
    </w:pPr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4AB9" w:rsidRDefault="00694AB9">
      <w:r>
        <w:separator/>
      </w:r>
    </w:p>
  </w:footnote>
  <w:footnote w:type="continuationSeparator" w:id="1">
    <w:p w:rsidR="00694AB9" w:rsidRDefault="00694AB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D25E58" w:rsidRDefault="00D25E58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Pr="008848E8" w:rsidRDefault="00D25E58" w:rsidP="008848E8">
    <w:pPr>
      <w:pStyle w:val="Header"/>
      <w:rPr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Header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>
    <w:pPr>
      <w:pStyle w:val="Header"/>
    </w:pPr>
    <w:r>
      <w:t xml:space="preserve"> 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E58" w:rsidRDefault="00D25E58" w:rsidP="0049184D">
    <w:pPr>
      <w:pStyle w:val="Header"/>
      <w:rPr>
        <w:sz w:val="24"/>
        <w:szCs w:val="24"/>
      </w:rPr>
    </w:pPr>
    <w:r>
      <w:t xml:space="preserve"> </w:t>
    </w: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D25E58" w:rsidRDefault="00D25E58" w:rsidP="0049184D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:rsidR="00D25E58" w:rsidRDefault="00D25E5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57AB6"/>
    <w:multiLevelType w:val="multilevel"/>
    <w:tmpl w:val="C86EB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013DE"/>
    <w:multiLevelType w:val="hybridMultilevel"/>
    <w:tmpl w:val="83E08F08"/>
    <w:lvl w:ilvl="0" w:tplc="C9BA8C6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cs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>
    <w:nsid w:val="0ACE33F6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">
    <w:nsid w:val="0AF5080C"/>
    <w:multiLevelType w:val="hybridMultilevel"/>
    <w:tmpl w:val="4E00B468"/>
    <w:lvl w:ilvl="0" w:tplc="AE7AF606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cs"/>
        <w:b/>
        <w:bCs/>
      </w:rPr>
    </w:lvl>
    <w:lvl w:ilvl="1" w:tplc="04090001">
      <w:start w:val="1"/>
      <w:numFmt w:val="bullet"/>
      <w:lvlText w:val=""/>
      <w:lvlJc w:val="left"/>
      <w:pPr>
        <w:tabs>
          <w:tab w:val="num" w:pos="2498"/>
        </w:tabs>
        <w:ind w:left="2498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28473C6"/>
    <w:multiLevelType w:val="hybridMultilevel"/>
    <w:tmpl w:val="9F16A9C6"/>
    <w:lvl w:ilvl="0" w:tplc="34C830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823E2B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7CF3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74ED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DE55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7E76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B28F6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48E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59662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824AA3"/>
    <w:multiLevelType w:val="hybridMultilevel"/>
    <w:tmpl w:val="D6A07114"/>
    <w:lvl w:ilvl="0" w:tplc="C6FA1EA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4F7ABC"/>
    <w:multiLevelType w:val="singleLevel"/>
    <w:tmpl w:val="90DCD3FE"/>
    <w:lvl w:ilvl="0">
      <w:start w:val="1"/>
      <w:numFmt w:val="decimal"/>
      <w:lvlText w:val="%1."/>
      <w:lvlJc w:val="left"/>
      <w:pPr>
        <w:tabs>
          <w:tab w:val="num" w:pos="1086"/>
        </w:tabs>
        <w:ind w:left="1086" w:hanging="360"/>
      </w:pPr>
      <w:rPr>
        <w:rFonts w:hint="default"/>
        <w:cs w:val="0"/>
        <w:lang w:bidi="th-TH"/>
      </w:rPr>
    </w:lvl>
  </w:abstractNum>
  <w:abstractNum w:abstractNumId="8">
    <w:nsid w:val="1C83073A"/>
    <w:multiLevelType w:val="hybridMultilevel"/>
    <w:tmpl w:val="03B818C8"/>
    <w:lvl w:ilvl="0" w:tplc="2BF6CFE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ordia New" w:hAnsi="Times New Roman" w:cs="Angsan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5B958FC"/>
    <w:multiLevelType w:val="hybridMultilevel"/>
    <w:tmpl w:val="256C106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6CB0161"/>
    <w:multiLevelType w:val="singleLevel"/>
    <w:tmpl w:val="DF7E871A"/>
    <w:lvl w:ilvl="0">
      <w:start w:val="2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abstractNum w:abstractNumId="11">
    <w:nsid w:val="297655C4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117FD9"/>
    <w:multiLevelType w:val="multilevel"/>
    <w:tmpl w:val="09B2467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thaiLetters"/>
      <w:lvlText w:val="%2."/>
      <w:lvlJc w:val="left"/>
      <w:pPr>
        <w:ind w:left="1440" w:hanging="360"/>
      </w:pPr>
      <w:rPr>
        <w:rFonts w:ascii="Angsana New" w:eastAsia="Calibri" w:hAnsi="Angsana New" w:cs="Angsana New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>
    <w:nsid w:val="2E8B38A5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8475DA"/>
    <w:multiLevelType w:val="multilevel"/>
    <w:tmpl w:val="0A3C0D36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6"/>
        </w:tabs>
        <w:ind w:left="28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6"/>
        </w:tabs>
        <w:ind w:left="32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606"/>
        </w:tabs>
        <w:ind w:left="360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326"/>
        </w:tabs>
        <w:ind w:left="432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686"/>
        </w:tabs>
        <w:ind w:left="468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06"/>
        </w:tabs>
        <w:ind w:left="540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766"/>
        </w:tabs>
        <w:ind w:left="5766" w:hanging="1440"/>
      </w:pPr>
      <w:rPr>
        <w:rFonts w:hint="default"/>
      </w:rPr>
    </w:lvl>
  </w:abstractNum>
  <w:abstractNum w:abstractNumId="15">
    <w:nsid w:val="30CD61E9"/>
    <w:multiLevelType w:val="singleLevel"/>
    <w:tmpl w:val="C0B446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16">
    <w:nsid w:val="340F5D39"/>
    <w:multiLevelType w:val="hybridMultilevel"/>
    <w:tmpl w:val="29B431B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9582CA7"/>
    <w:multiLevelType w:val="singleLevel"/>
    <w:tmpl w:val="57D85608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</w:abstractNum>
  <w:abstractNum w:abstractNumId="18">
    <w:nsid w:val="3DDF59BD"/>
    <w:multiLevelType w:val="hybridMultilevel"/>
    <w:tmpl w:val="DA1879D0"/>
    <w:lvl w:ilvl="0" w:tplc="50B8363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3EDB27FB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940F5C"/>
    <w:multiLevelType w:val="multilevel"/>
    <w:tmpl w:val="0AE2FF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Cordia New" w:eastAsia="Times New Roman" w:hAnsi="Cordia New" w:cs="Cordia New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1">
    <w:nsid w:val="45BA3310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51354B"/>
    <w:multiLevelType w:val="singleLevel"/>
    <w:tmpl w:val="3E3CFD2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23">
    <w:nsid w:val="49EA59A4"/>
    <w:multiLevelType w:val="hybridMultilevel"/>
    <w:tmpl w:val="600AD500"/>
    <w:lvl w:ilvl="0" w:tplc="4A54E6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5FA446C" w:tentative="1">
      <w:start w:val="1"/>
      <w:numFmt w:val="lowerLetter"/>
      <w:lvlText w:val="%2."/>
      <w:lvlJc w:val="left"/>
      <w:pPr>
        <w:ind w:left="1440" w:hanging="360"/>
      </w:pPr>
    </w:lvl>
    <w:lvl w:ilvl="2" w:tplc="49EE9C22" w:tentative="1">
      <w:start w:val="1"/>
      <w:numFmt w:val="lowerRoman"/>
      <w:lvlText w:val="%3."/>
      <w:lvlJc w:val="right"/>
      <w:pPr>
        <w:ind w:left="2160" w:hanging="180"/>
      </w:pPr>
    </w:lvl>
    <w:lvl w:ilvl="3" w:tplc="69425F24" w:tentative="1">
      <w:start w:val="1"/>
      <w:numFmt w:val="decimal"/>
      <w:lvlText w:val="%4."/>
      <w:lvlJc w:val="left"/>
      <w:pPr>
        <w:ind w:left="2880" w:hanging="360"/>
      </w:pPr>
    </w:lvl>
    <w:lvl w:ilvl="4" w:tplc="4C34FA66" w:tentative="1">
      <w:start w:val="1"/>
      <w:numFmt w:val="lowerLetter"/>
      <w:lvlText w:val="%5."/>
      <w:lvlJc w:val="left"/>
      <w:pPr>
        <w:ind w:left="3600" w:hanging="360"/>
      </w:pPr>
    </w:lvl>
    <w:lvl w:ilvl="5" w:tplc="E4B0C3B8" w:tentative="1">
      <w:start w:val="1"/>
      <w:numFmt w:val="lowerRoman"/>
      <w:lvlText w:val="%6."/>
      <w:lvlJc w:val="right"/>
      <w:pPr>
        <w:ind w:left="4320" w:hanging="180"/>
      </w:pPr>
    </w:lvl>
    <w:lvl w:ilvl="6" w:tplc="E4FEA908" w:tentative="1">
      <w:start w:val="1"/>
      <w:numFmt w:val="decimal"/>
      <w:lvlText w:val="%7."/>
      <w:lvlJc w:val="left"/>
      <w:pPr>
        <w:ind w:left="5040" w:hanging="360"/>
      </w:pPr>
    </w:lvl>
    <w:lvl w:ilvl="7" w:tplc="1F1A974A" w:tentative="1">
      <w:start w:val="1"/>
      <w:numFmt w:val="lowerLetter"/>
      <w:lvlText w:val="%8."/>
      <w:lvlJc w:val="left"/>
      <w:pPr>
        <w:ind w:left="5760" w:hanging="360"/>
      </w:pPr>
    </w:lvl>
    <w:lvl w:ilvl="8" w:tplc="75140AB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167A05"/>
    <w:multiLevelType w:val="hybridMultilevel"/>
    <w:tmpl w:val="BD26E47C"/>
    <w:lvl w:ilvl="0" w:tplc="16FAE56C">
      <w:start w:val="1"/>
      <w:numFmt w:val="decimal"/>
      <w:lvlText w:val="%1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37872E2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DD039A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27">
    <w:nsid w:val="5E9F556C"/>
    <w:multiLevelType w:val="hybridMultilevel"/>
    <w:tmpl w:val="5AAAC532"/>
    <w:lvl w:ilvl="0" w:tplc="8DFED7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A25E0A" w:tentative="1">
      <w:start w:val="1"/>
      <w:numFmt w:val="lowerLetter"/>
      <w:lvlText w:val="%2."/>
      <w:lvlJc w:val="left"/>
      <w:pPr>
        <w:ind w:left="1440" w:hanging="360"/>
      </w:pPr>
    </w:lvl>
    <w:lvl w:ilvl="2" w:tplc="12942306" w:tentative="1">
      <w:start w:val="1"/>
      <w:numFmt w:val="lowerRoman"/>
      <w:lvlText w:val="%3."/>
      <w:lvlJc w:val="right"/>
      <w:pPr>
        <w:ind w:left="2160" w:hanging="180"/>
      </w:pPr>
    </w:lvl>
    <w:lvl w:ilvl="3" w:tplc="FDD80288" w:tentative="1">
      <w:start w:val="1"/>
      <w:numFmt w:val="decimal"/>
      <w:lvlText w:val="%4."/>
      <w:lvlJc w:val="left"/>
      <w:pPr>
        <w:ind w:left="2880" w:hanging="360"/>
      </w:pPr>
    </w:lvl>
    <w:lvl w:ilvl="4" w:tplc="8CE827E6" w:tentative="1">
      <w:start w:val="1"/>
      <w:numFmt w:val="lowerLetter"/>
      <w:lvlText w:val="%5."/>
      <w:lvlJc w:val="left"/>
      <w:pPr>
        <w:ind w:left="3600" w:hanging="360"/>
      </w:pPr>
    </w:lvl>
    <w:lvl w:ilvl="5" w:tplc="283012B4" w:tentative="1">
      <w:start w:val="1"/>
      <w:numFmt w:val="lowerRoman"/>
      <w:lvlText w:val="%6."/>
      <w:lvlJc w:val="right"/>
      <w:pPr>
        <w:ind w:left="4320" w:hanging="180"/>
      </w:pPr>
    </w:lvl>
    <w:lvl w:ilvl="6" w:tplc="F7F87B46" w:tentative="1">
      <w:start w:val="1"/>
      <w:numFmt w:val="decimal"/>
      <w:lvlText w:val="%7."/>
      <w:lvlJc w:val="left"/>
      <w:pPr>
        <w:ind w:left="5040" w:hanging="360"/>
      </w:pPr>
    </w:lvl>
    <w:lvl w:ilvl="7" w:tplc="B276DD92" w:tentative="1">
      <w:start w:val="1"/>
      <w:numFmt w:val="lowerLetter"/>
      <w:lvlText w:val="%8."/>
      <w:lvlJc w:val="left"/>
      <w:pPr>
        <w:ind w:left="5760" w:hanging="360"/>
      </w:pPr>
    </w:lvl>
    <w:lvl w:ilvl="8" w:tplc="BB2AB9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363C34"/>
    <w:multiLevelType w:val="hybridMultilevel"/>
    <w:tmpl w:val="AE3A774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97741D9"/>
    <w:multiLevelType w:val="hybridMultilevel"/>
    <w:tmpl w:val="3CF4DD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BD10070"/>
    <w:multiLevelType w:val="hybridMultilevel"/>
    <w:tmpl w:val="CE264718"/>
    <w:lvl w:ilvl="0" w:tplc="432EC9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E00E17"/>
    <w:multiLevelType w:val="hybridMultilevel"/>
    <w:tmpl w:val="792E4D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DA22C3F"/>
    <w:multiLevelType w:val="singleLevel"/>
    <w:tmpl w:val="2B0CBC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33">
    <w:nsid w:val="7B8E54E9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4">
    <w:nsid w:val="7EFE324D"/>
    <w:multiLevelType w:val="singleLevel"/>
    <w:tmpl w:val="673A913A"/>
    <w:lvl w:ilvl="0">
      <w:start w:val="1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num w:numId="1">
    <w:abstractNumId w:val="7"/>
  </w:num>
  <w:num w:numId="2">
    <w:abstractNumId w:val="14"/>
  </w:num>
  <w:num w:numId="3">
    <w:abstractNumId w:val="17"/>
  </w:num>
  <w:num w:numId="4">
    <w:abstractNumId w:val="1"/>
  </w:num>
  <w:num w:numId="5">
    <w:abstractNumId w:val="3"/>
  </w:num>
  <w:num w:numId="6">
    <w:abstractNumId w:val="33"/>
  </w:num>
  <w:num w:numId="7">
    <w:abstractNumId w:val="26"/>
  </w:num>
  <w:num w:numId="8">
    <w:abstractNumId w:val="8"/>
  </w:num>
  <w:num w:numId="9">
    <w:abstractNumId w:val="2"/>
  </w:num>
  <w:num w:numId="10">
    <w:abstractNumId w:val="34"/>
  </w:num>
  <w:num w:numId="11">
    <w:abstractNumId w:val="10"/>
  </w:num>
  <w:num w:numId="12">
    <w:abstractNumId w:val="22"/>
  </w:num>
  <w:num w:numId="13">
    <w:abstractNumId w:val="16"/>
  </w:num>
  <w:num w:numId="14">
    <w:abstractNumId w:val="24"/>
  </w:num>
  <w:num w:numId="15">
    <w:abstractNumId w:val="32"/>
  </w:num>
  <w:num w:numId="16">
    <w:abstractNumId w:val="15"/>
  </w:num>
  <w:num w:numId="17">
    <w:abstractNumId w:val="28"/>
  </w:num>
  <w:num w:numId="18">
    <w:abstractNumId w:val="9"/>
  </w:num>
  <w:num w:numId="19">
    <w:abstractNumId w:val="31"/>
  </w:num>
  <w:num w:numId="20">
    <w:abstractNumId w:val="29"/>
  </w:num>
  <w:num w:numId="21">
    <w:abstractNumId w:val="12"/>
  </w:num>
  <w:num w:numId="22">
    <w:abstractNumId w:val="5"/>
  </w:num>
  <w:num w:numId="23">
    <w:abstractNumId w:val="6"/>
  </w:num>
  <w:num w:numId="24">
    <w:abstractNumId w:val="27"/>
  </w:num>
  <w:num w:numId="25">
    <w:abstractNumId w:val="23"/>
  </w:num>
  <w:num w:numId="26">
    <w:abstractNumId w:val="30"/>
  </w:num>
  <w:num w:numId="27">
    <w:abstractNumId w:val="11"/>
  </w:num>
  <w:num w:numId="28">
    <w:abstractNumId w:val="0"/>
  </w:num>
  <w:num w:numId="29">
    <w:abstractNumId w:val="18"/>
  </w:num>
  <w:num w:numId="30">
    <w:abstractNumId w:val="4"/>
  </w:num>
  <w:num w:numId="31">
    <w:abstractNumId w:val="21"/>
  </w:num>
  <w:num w:numId="32">
    <w:abstractNumId w:val="13"/>
  </w:num>
  <w:num w:numId="33">
    <w:abstractNumId w:val="19"/>
  </w:num>
  <w:num w:numId="34">
    <w:abstractNumId w:val="20"/>
  </w:num>
  <w:num w:numId="35">
    <w:abstractNumId w:val="25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hideSpellingErrors/>
  <w:stylePaneFormatFilter w:val="3F01"/>
  <w:defaultTabStop w:val="720"/>
  <w:drawingGridHorizontalSpacing w:val="14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9A5F7E"/>
    <w:rsid w:val="00000BCF"/>
    <w:rsid w:val="00000E87"/>
    <w:rsid w:val="00012DC3"/>
    <w:rsid w:val="00017107"/>
    <w:rsid w:val="00022645"/>
    <w:rsid w:val="000233D6"/>
    <w:rsid w:val="00026C3D"/>
    <w:rsid w:val="00030201"/>
    <w:rsid w:val="00036178"/>
    <w:rsid w:val="0004236C"/>
    <w:rsid w:val="00056E3D"/>
    <w:rsid w:val="0006191A"/>
    <w:rsid w:val="00066EB7"/>
    <w:rsid w:val="00071FED"/>
    <w:rsid w:val="00074AED"/>
    <w:rsid w:val="0009245B"/>
    <w:rsid w:val="0009423D"/>
    <w:rsid w:val="00095DAB"/>
    <w:rsid w:val="000A0146"/>
    <w:rsid w:val="000A523C"/>
    <w:rsid w:val="000B2EF7"/>
    <w:rsid w:val="000B53AC"/>
    <w:rsid w:val="000C0237"/>
    <w:rsid w:val="000C137F"/>
    <w:rsid w:val="000E3FC5"/>
    <w:rsid w:val="000F4E09"/>
    <w:rsid w:val="00102F66"/>
    <w:rsid w:val="00110AD8"/>
    <w:rsid w:val="00114464"/>
    <w:rsid w:val="00116FE7"/>
    <w:rsid w:val="00122BCE"/>
    <w:rsid w:val="00126F49"/>
    <w:rsid w:val="0013362D"/>
    <w:rsid w:val="00136A25"/>
    <w:rsid w:val="00147861"/>
    <w:rsid w:val="00151A80"/>
    <w:rsid w:val="00153E5F"/>
    <w:rsid w:val="00164E80"/>
    <w:rsid w:val="001666B4"/>
    <w:rsid w:val="00172E83"/>
    <w:rsid w:val="00175476"/>
    <w:rsid w:val="001835C0"/>
    <w:rsid w:val="001914EE"/>
    <w:rsid w:val="00197D0D"/>
    <w:rsid w:val="001A72D2"/>
    <w:rsid w:val="001B2BB8"/>
    <w:rsid w:val="001B5830"/>
    <w:rsid w:val="001C4C1F"/>
    <w:rsid w:val="001C5924"/>
    <w:rsid w:val="001C6DF3"/>
    <w:rsid w:val="001D0DFB"/>
    <w:rsid w:val="001F138F"/>
    <w:rsid w:val="00207372"/>
    <w:rsid w:val="0021511F"/>
    <w:rsid w:val="0021535B"/>
    <w:rsid w:val="00216A74"/>
    <w:rsid w:val="00223C72"/>
    <w:rsid w:val="00224B27"/>
    <w:rsid w:val="00225674"/>
    <w:rsid w:val="0022632A"/>
    <w:rsid w:val="002402EE"/>
    <w:rsid w:val="00241FED"/>
    <w:rsid w:val="00243F58"/>
    <w:rsid w:val="00244A03"/>
    <w:rsid w:val="002453F3"/>
    <w:rsid w:val="0024702B"/>
    <w:rsid w:val="0026077D"/>
    <w:rsid w:val="00260E6C"/>
    <w:rsid w:val="00262354"/>
    <w:rsid w:val="00265FA1"/>
    <w:rsid w:val="00267A16"/>
    <w:rsid w:val="00270068"/>
    <w:rsid w:val="00270C33"/>
    <w:rsid w:val="00273642"/>
    <w:rsid w:val="00284015"/>
    <w:rsid w:val="0029212A"/>
    <w:rsid w:val="00297F64"/>
    <w:rsid w:val="002A125B"/>
    <w:rsid w:val="002A1FC7"/>
    <w:rsid w:val="002A22BB"/>
    <w:rsid w:val="002A3E09"/>
    <w:rsid w:val="002A464E"/>
    <w:rsid w:val="002A7DCB"/>
    <w:rsid w:val="002B230D"/>
    <w:rsid w:val="002B3520"/>
    <w:rsid w:val="002B5E1E"/>
    <w:rsid w:val="002C36A0"/>
    <w:rsid w:val="002C5122"/>
    <w:rsid w:val="002C641F"/>
    <w:rsid w:val="002C67B6"/>
    <w:rsid w:val="002D0588"/>
    <w:rsid w:val="002D4981"/>
    <w:rsid w:val="002F2259"/>
    <w:rsid w:val="002F6389"/>
    <w:rsid w:val="00300B39"/>
    <w:rsid w:val="00305D95"/>
    <w:rsid w:val="00311A53"/>
    <w:rsid w:val="00315A9D"/>
    <w:rsid w:val="003172EC"/>
    <w:rsid w:val="00317CB2"/>
    <w:rsid w:val="00320534"/>
    <w:rsid w:val="00320726"/>
    <w:rsid w:val="00321830"/>
    <w:rsid w:val="003248FB"/>
    <w:rsid w:val="00326EFB"/>
    <w:rsid w:val="003356C0"/>
    <w:rsid w:val="00337BD4"/>
    <w:rsid w:val="00342FA2"/>
    <w:rsid w:val="00343838"/>
    <w:rsid w:val="00357895"/>
    <w:rsid w:val="00365998"/>
    <w:rsid w:val="003677BB"/>
    <w:rsid w:val="00375FDC"/>
    <w:rsid w:val="00382106"/>
    <w:rsid w:val="0038271C"/>
    <w:rsid w:val="00394CA2"/>
    <w:rsid w:val="00396D08"/>
    <w:rsid w:val="003A3C63"/>
    <w:rsid w:val="003B1191"/>
    <w:rsid w:val="003B1DBB"/>
    <w:rsid w:val="003C49F3"/>
    <w:rsid w:val="003C630C"/>
    <w:rsid w:val="003D30CA"/>
    <w:rsid w:val="003D3840"/>
    <w:rsid w:val="003D41B9"/>
    <w:rsid w:val="003F755A"/>
    <w:rsid w:val="00400ACF"/>
    <w:rsid w:val="00405870"/>
    <w:rsid w:val="00406545"/>
    <w:rsid w:val="00406F59"/>
    <w:rsid w:val="00414566"/>
    <w:rsid w:val="00421641"/>
    <w:rsid w:val="0042272A"/>
    <w:rsid w:val="00422786"/>
    <w:rsid w:val="004235D7"/>
    <w:rsid w:val="00426358"/>
    <w:rsid w:val="00427867"/>
    <w:rsid w:val="00441E7E"/>
    <w:rsid w:val="00447DF1"/>
    <w:rsid w:val="0045690B"/>
    <w:rsid w:val="00456D59"/>
    <w:rsid w:val="0045736D"/>
    <w:rsid w:val="00460F91"/>
    <w:rsid w:val="00464D8F"/>
    <w:rsid w:val="0046612E"/>
    <w:rsid w:val="00470BCB"/>
    <w:rsid w:val="0049184D"/>
    <w:rsid w:val="00495BF8"/>
    <w:rsid w:val="004A1F05"/>
    <w:rsid w:val="004A226C"/>
    <w:rsid w:val="004A7742"/>
    <w:rsid w:val="004B0C60"/>
    <w:rsid w:val="004B0D12"/>
    <w:rsid w:val="004B210E"/>
    <w:rsid w:val="004B2917"/>
    <w:rsid w:val="004C3284"/>
    <w:rsid w:val="004C4316"/>
    <w:rsid w:val="004D4994"/>
    <w:rsid w:val="004D4EF5"/>
    <w:rsid w:val="004E2C10"/>
    <w:rsid w:val="004F211D"/>
    <w:rsid w:val="00502AC5"/>
    <w:rsid w:val="005109C4"/>
    <w:rsid w:val="005320F5"/>
    <w:rsid w:val="00537688"/>
    <w:rsid w:val="00553B73"/>
    <w:rsid w:val="00563F1E"/>
    <w:rsid w:val="00566A25"/>
    <w:rsid w:val="0057593A"/>
    <w:rsid w:val="00583E3C"/>
    <w:rsid w:val="00587BB1"/>
    <w:rsid w:val="00592014"/>
    <w:rsid w:val="005A35FB"/>
    <w:rsid w:val="005A541E"/>
    <w:rsid w:val="005A55AD"/>
    <w:rsid w:val="005A6F0C"/>
    <w:rsid w:val="005B5309"/>
    <w:rsid w:val="005C47FC"/>
    <w:rsid w:val="005C69DD"/>
    <w:rsid w:val="005C73F8"/>
    <w:rsid w:val="005D6DA2"/>
    <w:rsid w:val="005E2291"/>
    <w:rsid w:val="005E738C"/>
    <w:rsid w:val="005F344C"/>
    <w:rsid w:val="005F3F6A"/>
    <w:rsid w:val="005F7DC9"/>
    <w:rsid w:val="00600478"/>
    <w:rsid w:val="006127D6"/>
    <w:rsid w:val="0061464E"/>
    <w:rsid w:val="006325F3"/>
    <w:rsid w:val="006359B2"/>
    <w:rsid w:val="00640131"/>
    <w:rsid w:val="00641425"/>
    <w:rsid w:val="00643531"/>
    <w:rsid w:val="006467B1"/>
    <w:rsid w:val="0065438F"/>
    <w:rsid w:val="00655316"/>
    <w:rsid w:val="00655443"/>
    <w:rsid w:val="00655445"/>
    <w:rsid w:val="00656244"/>
    <w:rsid w:val="0066474F"/>
    <w:rsid w:val="00664F20"/>
    <w:rsid w:val="006671D4"/>
    <w:rsid w:val="00670B76"/>
    <w:rsid w:val="00670CEB"/>
    <w:rsid w:val="006719F9"/>
    <w:rsid w:val="00672B81"/>
    <w:rsid w:val="006736E0"/>
    <w:rsid w:val="00683EB3"/>
    <w:rsid w:val="00685644"/>
    <w:rsid w:val="00686EB8"/>
    <w:rsid w:val="006909C9"/>
    <w:rsid w:val="00694AB9"/>
    <w:rsid w:val="00695739"/>
    <w:rsid w:val="00695C1E"/>
    <w:rsid w:val="006A7C9B"/>
    <w:rsid w:val="006B5084"/>
    <w:rsid w:val="006B6C1B"/>
    <w:rsid w:val="006B6C51"/>
    <w:rsid w:val="006C5897"/>
    <w:rsid w:val="006D69C6"/>
    <w:rsid w:val="006E5056"/>
    <w:rsid w:val="006F6362"/>
    <w:rsid w:val="00703ABF"/>
    <w:rsid w:val="00710618"/>
    <w:rsid w:val="00712847"/>
    <w:rsid w:val="00725C8A"/>
    <w:rsid w:val="007267E3"/>
    <w:rsid w:val="007435FA"/>
    <w:rsid w:val="00743891"/>
    <w:rsid w:val="0074430B"/>
    <w:rsid w:val="00746B0C"/>
    <w:rsid w:val="007516E5"/>
    <w:rsid w:val="007532E9"/>
    <w:rsid w:val="007534AF"/>
    <w:rsid w:val="00753D33"/>
    <w:rsid w:val="0076275F"/>
    <w:rsid w:val="0076324D"/>
    <w:rsid w:val="00764014"/>
    <w:rsid w:val="00766367"/>
    <w:rsid w:val="007722D7"/>
    <w:rsid w:val="007971B0"/>
    <w:rsid w:val="007A0E49"/>
    <w:rsid w:val="007B5A0C"/>
    <w:rsid w:val="007B78A2"/>
    <w:rsid w:val="007B7BE4"/>
    <w:rsid w:val="007C0508"/>
    <w:rsid w:val="007C0E59"/>
    <w:rsid w:val="007C107D"/>
    <w:rsid w:val="007C1D85"/>
    <w:rsid w:val="007E0118"/>
    <w:rsid w:val="007E3838"/>
    <w:rsid w:val="007E4633"/>
    <w:rsid w:val="007F0369"/>
    <w:rsid w:val="007F6876"/>
    <w:rsid w:val="00800562"/>
    <w:rsid w:val="00803170"/>
    <w:rsid w:val="00804B76"/>
    <w:rsid w:val="00804D3C"/>
    <w:rsid w:val="00804F9E"/>
    <w:rsid w:val="00811816"/>
    <w:rsid w:val="0082201B"/>
    <w:rsid w:val="00822AAB"/>
    <w:rsid w:val="008263E0"/>
    <w:rsid w:val="0083516A"/>
    <w:rsid w:val="008367EC"/>
    <w:rsid w:val="0084214B"/>
    <w:rsid w:val="00844CDC"/>
    <w:rsid w:val="0084531B"/>
    <w:rsid w:val="00850AF2"/>
    <w:rsid w:val="008615E0"/>
    <w:rsid w:val="00870368"/>
    <w:rsid w:val="00872BA2"/>
    <w:rsid w:val="00877FE2"/>
    <w:rsid w:val="00882FD7"/>
    <w:rsid w:val="008848E8"/>
    <w:rsid w:val="00886381"/>
    <w:rsid w:val="00886E47"/>
    <w:rsid w:val="00890A51"/>
    <w:rsid w:val="008B7D65"/>
    <w:rsid w:val="008D4B51"/>
    <w:rsid w:val="008E342F"/>
    <w:rsid w:val="008E6C9A"/>
    <w:rsid w:val="008F558F"/>
    <w:rsid w:val="008F5BAB"/>
    <w:rsid w:val="008F701B"/>
    <w:rsid w:val="0090173F"/>
    <w:rsid w:val="009154CF"/>
    <w:rsid w:val="00916480"/>
    <w:rsid w:val="00917E60"/>
    <w:rsid w:val="009266C1"/>
    <w:rsid w:val="00932F43"/>
    <w:rsid w:val="00933770"/>
    <w:rsid w:val="00942559"/>
    <w:rsid w:val="00946430"/>
    <w:rsid w:val="00946FED"/>
    <w:rsid w:val="00950C56"/>
    <w:rsid w:val="00950F21"/>
    <w:rsid w:val="0095497B"/>
    <w:rsid w:val="009567B0"/>
    <w:rsid w:val="009641D0"/>
    <w:rsid w:val="0097126C"/>
    <w:rsid w:val="00980A9E"/>
    <w:rsid w:val="00984185"/>
    <w:rsid w:val="0099065D"/>
    <w:rsid w:val="009967BA"/>
    <w:rsid w:val="00997146"/>
    <w:rsid w:val="009A3D7C"/>
    <w:rsid w:val="009A5F7E"/>
    <w:rsid w:val="009A5FBC"/>
    <w:rsid w:val="009A67A6"/>
    <w:rsid w:val="009C288C"/>
    <w:rsid w:val="009D133A"/>
    <w:rsid w:val="009D1780"/>
    <w:rsid w:val="009D31D8"/>
    <w:rsid w:val="009D615B"/>
    <w:rsid w:val="009E0E39"/>
    <w:rsid w:val="009E2E96"/>
    <w:rsid w:val="009E337A"/>
    <w:rsid w:val="009F2C74"/>
    <w:rsid w:val="009F338D"/>
    <w:rsid w:val="00A010FC"/>
    <w:rsid w:val="00A01210"/>
    <w:rsid w:val="00A06D54"/>
    <w:rsid w:val="00A11C29"/>
    <w:rsid w:val="00A27EEF"/>
    <w:rsid w:val="00A309EC"/>
    <w:rsid w:val="00A37FE6"/>
    <w:rsid w:val="00A413B7"/>
    <w:rsid w:val="00A434F9"/>
    <w:rsid w:val="00A50E71"/>
    <w:rsid w:val="00A53F39"/>
    <w:rsid w:val="00A62093"/>
    <w:rsid w:val="00A65B31"/>
    <w:rsid w:val="00A66786"/>
    <w:rsid w:val="00A70107"/>
    <w:rsid w:val="00A71381"/>
    <w:rsid w:val="00A71909"/>
    <w:rsid w:val="00A7410A"/>
    <w:rsid w:val="00A75BF8"/>
    <w:rsid w:val="00A75EA6"/>
    <w:rsid w:val="00A76B58"/>
    <w:rsid w:val="00A77EA2"/>
    <w:rsid w:val="00A811C2"/>
    <w:rsid w:val="00A82EC9"/>
    <w:rsid w:val="00A86AE9"/>
    <w:rsid w:val="00AA27FC"/>
    <w:rsid w:val="00AB18BC"/>
    <w:rsid w:val="00AB3596"/>
    <w:rsid w:val="00AB4617"/>
    <w:rsid w:val="00AB54AE"/>
    <w:rsid w:val="00AB7B0E"/>
    <w:rsid w:val="00AD217D"/>
    <w:rsid w:val="00AD6CC7"/>
    <w:rsid w:val="00AE4AD0"/>
    <w:rsid w:val="00AE7FEE"/>
    <w:rsid w:val="00AF7A74"/>
    <w:rsid w:val="00B014F6"/>
    <w:rsid w:val="00B100D1"/>
    <w:rsid w:val="00B1061D"/>
    <w:rsid w:val="00B236D0"/>
    <w:rsid w:val="00B2488F"/>
    <w:rsid w:val="00B30DA5"/>
    <w:rsid w:val="00B34894"/>
    <w:rsid w:val="00B45770"/>
    <w:rsid w:val="00B54B01"/>
    <w:rsid w:val="00B608F5"/>
    <w:rsid w:val="00B60B81"/>
    <w:rsid w:val="00B87B68"/>
    <w:rsid w:val="00B91E74"/>
    <w:rsid w:val="00B92923"/>
    <w:rsid w:val="00B93BD9"/>
    <w:rsid w:val="00BA38BC"/>
    <w:rsid w:val="00BA6A6A"/>
    <w:rsid w:val="00BB009D"/>
    <w:rsid w:val="00BB01CE"/>
    <w:rsid w:val="00BB6B0C"/>
    <w:rsid w:val="00BC11E6"/>
    <w:rsid w:val="00BC3219"/>
    <w:rsid w:val="00BC4429"/>
    <w:rsid w:val="00BC4A04"/>
    <w:rsid w:val="00BC699D"/>
    <w:rsid w:val="00BD23BB"/>
    <w:rsid w:val="00BD5265"/>
    <w:rsid w:val="00BE3759"/>
    <w:rsid w:val="00C027B5"/>
    <w:rsid w:val="00C051A6"/>
    <w:rsid w:val="00C07FB9"/>
    <w:rsid w:val="00C10624"/>
    <w:rsid w:val="00C15C92"/>
    <w:rsid w:val="00C232CB"/>
    <w:rsid w:val="00C30A9E"/>
    <w:rsid w:val="00C37E04"/>
    <w:rsid w:val="00C42FCC"/>
    <w:rsid w:val="00C51D3A"/>
    <w:rsid w:val="00C53210"/>
    <w:rsid w:val="00C60E89"/>
    <w:rsid w:val="00C66944"/>
    <w:rsid w:val="00C731ED"/>
    <w:rsid w:val="00C757A7"/>
    <w:rsid w:val="00C77F2C"/>
    <w:rsid w:val="00C82B3C"/>
    <w:rsid w:val="00C830FC"/>
    <w:rsid w:val="00C85C51"/>
    <w:rsid w:val="00C94319"/>
    <w:rsid w:val="00C95001"/>
    <w:rsid w:val="00CA18C3"/>
    <w:rsid w:val="00CA4E63"/>
    <w:rsid w:val="00CA677E"/>
    <w:rsid w:val="00CB11F3"/>
    <w:rsid w:val="00CC4C27"/>
    <w:rsid w:val="00CD2197"/>
    <w:rsid w:val="00CE404B"/>
    <w:rsid w:val="00CE73E3"/>
    <w:rsid w:val="00CF1116"/>
    <w:rsid w:val="00CF241C"/>
    <w:rsid w:val="00CF41EA"/>
    <w:rsid w:val="00CF45B6"/>
    <w:rsid w:val="00CF57C2"/>
    <w:rsid w:val="00CF6095"/>
    <w:rsid w:val="00D13481"/>
    <w:rsid w:val="00D20571"/>
    <w:rsid w:val="00D25E58"/>
    <w:rsid w:val="00D26130"/>
    <w:rsid w:val="00D313AC"/>
    <w:rsid w:val="00D33467"/>
    <w:rsid w:val="00D33A21"/>
    <w:rsid w:val="00D37EA7"/>
    <w:rsid w:val="00D452FB"/>
    <w:rsid w:val="00D55D2D"/>
    <w:rsid w:val="00D55E2F"/>
    <w:rsid w:val="00D61143"/>
    <w:rsid w:val="00D6333F"/>
    <w:rsid w:val="00DB1A5C"/>
    <w:rsid w:val="00DB5311"/>
    <w:rsid w:val="00DC1F31"/>
    <w:rsid w:val="00DC4FBE"/>
    <w:rsid w:val="00DC750B"/>
    <w:rsid w:val="00DC7C7F"/>
    <w:rsid w:val="00DE1858"/>
    <w:rsid w:val="00DE3416"/>
    <w:rsid w:val="00DF0B3E"/>
    <w:rsid w:val="00DF693F"/>
    <w:rsid w:val="00E05C9C"/>
    <w:rsid w:val="00E16E61"/>
    <w:rsid w:val="00E22524"/>
    <w:rsid w:val="00E22A84"/>
    <w:rsid w:val="00E22D99"/>
    <w:rsid w:val="00E24C80"/>
    <w:rsid w:val="00E30363"/>
    <w:rsid w:val="00E36CA3"/>
    <w:rsid w:val="00E460C3"/>
    <w:rsid w:val="00E47E69"/>
    <w:rsid w:val="00E47EC6"/>
    <w:rsid w:val="00E52C11"/>
    <w:rsid w:val="00E6040F"/>
    <w:rsid w:val="00E60677"/>
    <w:rsid w:val="00E72954"/>
    <w:rsid w:val="00E73A1D"/>
    <w:rsid w:val="00E74C39"/>
    <w:rsid w:val="00E76D3C"/>
    <w:rsid w:val="00E77385"/>
    <w:rsid w:val="00E77547"/>
    <w:rsid w:val="00E82CE6"/>
    <w:rsid w:val="00E84200"/>
    <w:rsid w:val="00E85D4D"/>
    <w:rsid w:val="00E86821"/>
    <w:rsid w:val="00EA6AE5"/>
    <w:rsid w:val="00EC3031"/>
    <w:rsid w:val="00EC5BE6"/>
    <w:rsid w:val="00ED161F"/>
    <w:rsid w:val="00ED28B4"/>
    <w:rsid w:val="00ED2BE5"/>
    <w:rsid w:val="00EE2877"/>
    <w:rsid w:val="00EE3173"/>
    <w:rsid w:val="00EF2FC1"/>
    <w:rsid w:val="00EF577F"/>
    <w:rsid w:val="00EF7D2A"/>
    <w:rsid w:val="00F03652"/>
    <w:rsid w:val="00F05400"/>
    <w:rsid w:val="00F07AA4"/>
    <w:rsid w:val="00F12E59"/>
    <w:rsid w:val="00F135C6"/>
    <w:rsid w:val="00F2147C"/>
    <w:rsid w:val="00F21A2A"/>
    <w:rsid w:val="00F24D1A"/>
    <w:rsid w:val="00F310AE"/>
    <w:rsid w:val="00F31F6D"/>
    <w:rsid w:val="00F45ED6"/>
    <w:rsid w:val="00F45F81"/>
    <w:rsid w:val="00F5434F"/>
    <w:rsid w:val="00F6660B"/>
    <w:rsid w:val="00F6711B"/>
    <w:rsid w:val="00F81DE0"/>
    <w:rsid w:val="00F84A44"/>
    <w:rsid w:val="00F922DA"/>
    <w:rsid w:val="00F93F49"/>
    <w:rsid w:val="00FB020A"/>
    <w:rsid w:val="00FC4180"/>
    <w:rsid w:val="00FC50B5"/>
    <w:rsid w:val="00FD0E12"/>
    <w:rsid w:val="00FE0197"/>
    <w:rsid w:val="00FF1D80"/>
    <w:rsid w:val="00FF37F5"/>
    <w:rsid w:val="00FF42C4"/>
    <w:rsid w:val="00FF5213"/>
    <w:rsid w:val="00FF6E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20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on1124@hotmail.com" TargetMode="External"/><Relationship Id="rId13" Type="http://schemas.openxmlformats.org/officeDocument/2006/relationships/hyperlink" Target="mailto:whistleblow@metco.co.th" TargetMode="Externa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footer" Target="footer5.xml"/><Relationship Id="rId3" Type="http://schemas.openxmlformats.org/officeDocument/2006/relationships/settings" Target="settings.xml"/><Relationship Id="rId21" Type="http://schemas.openxmlformats.org/officeDocument/2006/relationships/image" Target="media/image6.jpeg"/><Relationship Id="rId34" Type="http://schemas.openxmlformats.org/officeDocument/2006/relationships/header" Target="header3.xml"/><Relationship Id="rId42" Type="http://schemas.openxmlformats.org/officeDocument/2006/relationships/fontTable" Target="fontTable.xml"/><Relationship Id="rId7" Type="http://schemas.openxmlformats.org/officeDocument/2006/relationships/hyperlink" Target="mailto:auditcommittee@metco.co.th" TargetMode="External"/><Relationship Id="rId12" Type="http://schemas.openxmlformats.org/officeDocument/2006/relationships/hyperlink" Target="mailto:xxxxx@xxxxx.com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38" Type="http://schemas.openxmlformats.org/officeDocument/2006/relationships/header" Target="header5.xml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0" Type="http://schemas.openxmlformats.org/officeDocument/2006/relationships/image" Target="media/image5.jpeg"/><Relationship Id="rId29" Type="http://schemas.openxmlformats.org/officeDocument/2006/relationships/image" Target="media/image14.jpeg"/><Relationship Id="rId41" Type="http://schemas.openxmlformats.org/officeDocument/2006/relationships/footer" Target="foot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xxxxx@xxxxx.com" TargetMode="External"/><Relationship Id="rId24" Type="http://schemas.openxmlformats.org/officeDocument/2006/relationships/image" Target="media/image9.jpeg"/><Relationship Id="rId32" Type="http://schemas.openxmlformats.org/officeDocument/2006/relationships/header" Target="header2.xml"/><Relationship Id="rId37" Type="http://schemas.openxmlformats.org/officeDocument/2006/relationships/footer" Target="footer4.xml"/><Relationship Id="rId40" Type="http://schemas.openxmlformats.org/officeDocument/2006/relationships/header" Target="header6.xml"/><Relationship Id="rId5" Type="http://schemas.openxmlformats.org/officeDocument/2006/relationships/footnotes" Target="footnotes.xml"/><Relationship Id="rId15" Type="http://schemas.openxmlformats.org/officeDocument/2006/relationships/hyperlink" Target="http://www.metco.co.th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header" Target="header4.xml"/><Relationship Id="rId10" Type="http://schemas.openxmlformats.org/officeDocument/2006/relationships/hyperlink" Target="mailto:yoichi@apps.muramoto.com" TargetMode="External"/><Relationship Id="rId19" Type="http://schemas.openxmlformats.org/officeDocument/2006/relationships/image" Target="media/image4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yoichi@apps.muramoto.com" TargetMode="External"/><Relationship Id="rId14" Type="http://schemas.openxmlformats.org/officeDocument/2006/relationships/hyperlink" Target="http://www.metco.co.th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54</Pages>
  <Words>15296</Words>
  <Characters>87189</Characters>
  <Application>Microsoft Office Word</Application>
  <DocSecurity>0</DocSecurity>
  <Lines>726</Lines>
  <Paragraphs>204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การจัดการ</vt:lpstr>
    </vt:vector>
  </TitlesOfParts>
  <Company>METCO1</Company>
  <LinksUpToDate>false</LinksUpToDate>
  <CharactersWithSpaces>102281</CharactersWithSpaces>
  <SharedDoc>false</SharedDoc>
  <HLinks>
    <vt:vector size="54" baseType="variant">
      <vt:variant>
        <vt:i4>7864419</vt:i4>
      </vt:variant>
      <vt:variant>
        <vt:i4>24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7864419</vt:i4>
      </vt:variant>
      <vt:variant>
        <vt:i4>21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2424899</vt:i4>
      </vt:variant>
      <vt:variant>
        <vt:i4>18</vt:i4>
      </vt:variant>
      <vt:variant>
        <vt:i4>0</vt:i4>
      </vt:variant>
      <vt:variant>
        <vt:i4>5</vt:i4>
      </vt:variant>
      <vt:variant>
        <vt:lpwstr>mailto:whistleblow@metco.co.th</vt:lpwstr>
      </vt:variant>
      <vt:variant>
        <vt:lpwstr/>
      </vt:variant>
      <vt:variant>
        <vt:i4>7077963</vt:i4>
      </vt:variant>
      <vt:variant>
        <vt:i4>15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7077963</vt:i4>
      </vt:variant>
      <vt:variant>
        <vt:i4>12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1966183</vt:i4>
      </vt:variant>
      <vt:variant>
        <vt:i4>9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1966183</vt:i4>
      </vt:variant>
      <vt:variant>
        <vt:i4>6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7798860</vt:i4>
      </vt:variant>
      <vt:variant>
        <vt:i4>3</vt:i4>
      </vt:variant>
      <vt:variant>
        <vt:i4>0</vt:i4>
      </vt:variant>
      <vt:variant>
        <vt:i4>5</vt:i4>
      </vt:variant>
      <vt:variant>
        <vt:lpwstr>mailto:aon1124@hotmail.com</vt:lpwstr>
      </vt:variant>
      <vt:variant>
        <vt:lpwstr/>
      </vt:variant>
      <vt:variant>
        <vt:i4>7536667</vt:i4>
      </vt:variant>
      <vt:variant>
        <vt:i4>0</vt:i4>
      </vt:variant>
      <vt:variant>
        <vt:i4>0</vt:i4>
      </vt:variant>
      <vt:variant>
        <vt:i4>5</vt:i4>
      </vt:variant>
      <vt:variant>
        <vt:lpwstr>mailto:auditcommittee@metco.co.th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การจัดการ</dc:title>
  <dc:creator>PIPAT</dc:creator>
  <cp:lastModifiedBy>nareenard</cp:lastModifiedBy>
  <cp:revision>54</cp:revision>
  <cp:lastPrinted>2017-12-22T07:02:00Z</cp:lastPrinted>
  <dcterms:created xsi:type="dcterms:W3CDTF">2017-12-21T08:43:00Z</dcterms:created>
  <dcterms:modified xsi:type="dcterms:W3CDTF">2017-12-25T07:46:00Z</dcterms:modified>
</cp:coreProperties>
</file>