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7EB8" w:rsidRPr="00DC7105" w:rsidRDefault="004F7EB8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  <w:cs/>
        </w:rPr>
      </w:pPr>
    </w:p>
    <w:p w:rsidR="00374CD4" w:rsidRPr="00DC7105" w:rsidRDefault="00B1672F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DC7105">
        <w:rPr>
          <w:rFonts w:ascii="Cordia New" w:hAnsi="Cordia New" w:cs="Cordia New"/>
          <w:b/>
          <w:bCs/>
          <w:sz w:val="32"/>
          <w:szCs w:val="32"/>
          <w:cs/>
        </w:rPr>
        <w:t xml:space="preserve">ส่วนที่ </w:t>
      </w:r>
      <w:r w:rsidR="00530104">
        <w:rPr>
          <w:rFonts w:ascii="Cordia New" w:hAnsi="Cordia New" w:cs="Cordia New"/>
          <w:b/>
          <w:bCs/>
          <w:sz w:val="32"/>
          <w:szCs w:val="32"/>
        </w:rPr>
        <w:t>2</w:t>
      </w:r>
    </w:p>
    <w:p w:rsidR="00B1672F" w:rsidRPr="00DC7105" w:rsidRDefault="00B1672F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DC7105">
        <w:rPr>
          <w:rFonts w:ascii="Cordia New" w:hAnsi="Cordia New" w:cs="Cordia New"/>
          <w:b/>
          <w:bCs/>
          <w:sz w:val="32"/>
          <w:szCs w:val="32"/>
          <w:cs/>
        </w:rPr>
        <w:t>การจัดการและการกำกับดูแลกิจการ</w:t>
      </w:r>
    </w:p>
    <w:p w:rsidR="00374CD4" w:rsidRPr="00DC7105" w:rsidRDefault="00374CD4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B1672F" w:rsidRPr="00DC7105" w:rsidRDefault="00CB615E" w:rsidP="00B1672F">
      <w:pPr>
        <w:ind w:left="-540" w:right="-694" w:firstLine="540"/>
        <w:jc w:val="thaiDistribute"/>
        <w:rPr>
          <w:rFonts w:ascii="Cordia New" w:hAnsi="Cordia New" w:cs="Cordia New"/>
          <w:sz w:val="32"/>
          <w:szCs w:val="32"/>
          <w:cs/>
        </w:rPr>
      </w:pPr>
      <w:r w:rsidRPr="00CB615E">
        <w:rPr>
          <w:rFonts w:ascii="Cordia New" w:hAnsi="Cordia New" w:cs="Cordia New"/>
          <w:b/>
          <w:bCs/>
          <w:sz w:val="32"/>
          <w:szCs w:val="32"/>
          <w:lang w:val="en-GB"/>
        </w:rPr>
        <w:t>7</w:t>
      </w:r>
      <w:r w:rsidR="00B1672F" w:rsidRPr="00DC7105">
        <w:rPr>
          <w:rFonts w:ascii="Cordia New" w:hAnsi="Cordia New" w:cs="Cordia New"/>
          <w:b/>
          <w:bCs/>
          <w:sz w:val="32"/>
          <w:szCs w:val="32"/>
          <w:cs/>
        </w:rPr>
        <w:t xml:space="preserve">.   </w:t>
      </w:r>
      <w:r w:rsidR="00B1672F" w:rsidRPr="00DC7105">
        <w:rPr>
          <w:rFonts w:ascii="Cordia New" w:hAnsi="Cordia New" w:cs="Cordia New"/>
          <w:b/>
          <w:bCs/>
          <w:sz w:val="32"/>
          <w:szCs w:val="32"/>
          <w:u w:val="single"/>
          <w:cs/>
        </w:rPr>
        <w:t>ข้อมูลหลักทรัพย์และผู้ถือหุ้น</w:t>
      </w:r>
    </w:p>
    <w:p w:rsidR="00824898" w:rsidRPr="00F663BD" w:rsidRDefault="00824898" w:rsidP="000160DA">
      <w:pPr>
        <w:numPr>
          <w:ilvl w:val="0"/>
          <w:numId w:val="1"/>
        </w:numPr>
        <w:spacing w:before="240"/>
        <w:ind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หลักทรัพย์ของบริษัท</w:t>
      </w:r>
    </w:p>
    <w:p w:rsidR="00824898" w:rsidRPr="001077D1" w:rsidRDefault="00824898" w:rsidP="00824898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ได้จดทะเบียนก่อตั้งเมื่อวันที่</w:t>
      </w:r>
      <w:r w:rsidRPr="001077D1">
        <w:rPr>
          <w:rFonts w:ascii="Cordia New" w:hAnsi="Cordia New" w:cs="Cordia New"/>
          <w:sz w:val="28"/>
          <w:szCs w:val="28"/>
        </w:rPr>
        <w:t xml:space="preserve"> 31 </w:t>
      </w:r>
      <w:r w:rsidRPr="001077D1">
        <w:rPr>
          <w:rFonts w:ascii="Cordia New" w:hAnsi="Cordia New" w:cs="Cordia New"/>
          <w:sz w:val="28"/>
          <w:szCs w:val="28"/>
          <w:cs/>
        </w:rPr>
        <w:t>พฤษภาคม</w:t>
      </w:r>
      <w:r w:rsidRPr="001077D1">
        <w:rPr>
          <w:rFonts w:ascii="Cordia New" w:hAnsi="Cordia New" w:cs="Cordia New"/>
          <w:sz w:val="28"/>
          <w:szCs w:val="28"/>
        </w:rPr>
        <w:t xml:space="preserve"> 2519 </w:t>
      </w:r>
      <w:r w:rsidRPr="001077D1">
        <w:rPr>
          <w:rFonts w:ascii="Cordia New" w:hAnsi="Cordia New" w:cs="Cordia New"/>
          <w:sz w:val="28"/>
          <w:szCs w:val="28"/>
          <w:cs/>
        </w:rPr>
        <w:t>ด้วยทุนจดทะเบียนเริ่มแรก</w:t>
      </w:r>
      <w:r w:rsidRPr="001077D1">
        <w:rPr>
          <w:rFonts w:ascii="Cordia New" w:hAnsi="Cordia New" w:cs="Cordia New"/>
          <w:sz w:val="28"/>
          <w:szCs w:val="28"/>
        </w:rPr>
        <w:t xml:space="preserve"> 4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และได้เพิ่มทุนขึ้นเป็นลำดับ ในปี พ.ศ.</w:t>
      </w:r>
      <w:r w:rsidRPr="001077D1">
        <w:rPr>
          <w:rFonts w:ascii="Cordia New" w:hAnsi="Cordia New" w:cs="Cordia New"/>
          <w:sz w:val="28"/>
          <w:szCs w:val="28"/>
        </w:rPr>
        <w:t xml:space="preserve">2538 </w:t>
      </w:r>
      <w:r w:rsidRPr="001077D1">
        <w:rPr>
          <w:rFonts w:ascii="Cordia New" w:hAnsi="Cordia New" w:cs="Cordia New"/>
          <w:sz w:val="28"/>
          <w:szCs w:val="28"/>
          <w:cs/>
        </w:rPr>
        <w:t>ได้เพิ่มทุนจดทะเบียนจาก</w:t>
      </w:r>
      <w:r w:rsidRPr="001077D1">
        <w:rPr>
          <w:rFonts w:ascii="Cordia New" w:hAnsi="Cordia New" w:cs="Cordia New"/>
          <w:sz w:val="28"/>
          <w:szCs w:val="28"/>
        </w:rPr>
        <w:t xml:space="preserve"> 400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เป็น</w:t>
      </w:r>
      <w:r w:rsidRPr="001077D1">
        <w:rPr>
          <w:rFonts w:ascii="Cordia New" w:hAnsi="Cordia New" w:cs="Cordia New"/>
          <w:sz w:val="28"/>
          <w:szCs w:val="28"/>
        </w:rPr>
        <w:t xml:space="preserve"> 500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โดยกระจายหุ้นให้นักลงทุนทั้งในประเทศและต่างประเทศ จากนั้นในเดือนกันยายน</w:t>
      </w:r>
      <w:r w:rsidRPr="001077D1">
        <w:rPr>
          <w:rFonts w:ascii="Cordia New" w:hAnsi="Cordia New" w:cs="Cordia New"/>
          <w:sz w:val="28"/>
          <w:szCs w:val="28"/>
        </w:rPr>
        <w:t xml:space="preserve"> 2538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บริษัทได้รับอนุมัติให้เข้าเป็นบริษัทจดทะเบียนในตลาดหลักทรัพย์แห่งประเทศไทย ณ วันที่ </w:t>
      </w:r>
      <w:r w:rsidR="00EB0032">
        <w:rPr>
          <w:rFonts w:ascii="Cordia New" w:hAnsi="Cordia New" w:cs="Cordia New" w:hint="cs"/>
          <w:sz w:val="28"/>
          <w:szCs w:val="28"/>
          <w:cs/>
        </w:rPr>
        <w:t>1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="00EB0032">
        <w:rPr>
          <w:rFonts w:ascii="Cordia New" w:hAnsi="Cordia New" w:cs="Cordia New" w:hint="cs"/>
          <w:sz w:val="28"/>
          <w:szCs w:val="28"/>
          <w:cs/>
        </w:rPr>
        <w:t>มิถุนายน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25</w:t>
      </w:r>
      <w:r>
        <w:rPr>
          <w:rFonts w:ascii="Cordia New" w:hAnsi="Cordia New" w:cs="Cordia New" w:hint="cs"/>
          <w:sz w:val="28"/>
          <w:szCs w:val="28"/>
          <w:cs/>
        </w:rPr>
        <w:t>6</w:t>
      </w:r>
      <w:r w:rsidR="00A84906">
        <w:rPr>
          <w:rFonts w:ascii="Cordia New" w:hAnsi="Cordia New" w:cs="Cordia New" w:hint="cs"/>
          <w:sz w:val="28"/>
          <w:szCs w:val="28"/>
          <w:cs/>
        </w:rPr>
        <w:t>1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บริษัทมีทุนจดทะเบียน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บาท และมีทุนชำระแล้ว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บาท โดยแบ่งเป็นหุ้นสามัญ 2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585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481</w:t>
      </w:r>
      <w:r w:rsidRPr="001077D1">
        <w:rPr>
          <w:rFonts w:ascii="Cordia New" w:hAnsi="Cordia New" w:cs="Cordia New"/>
          <w:sz w:val="28"/>
          <w:szCs w:val="28"/>
        </w:rPr>
        <w:t>,</w:t>
      </w:r>
      <w:r w:rsidRPr="001077D1">
        <w:rPr>
          <w:rFonts w:ascii="Cordia New" w:hAnsi="Cordia New" w:cs="Cordia New"/>
          <w:sz w:val="28"/>
          <w:szCs w:val="28"/>
          <w:cs/>
        </w:rPr>
        <w:t>515 หุ้น มูลค่าที่ตราไว้หุ้นละ</w:t>
      </w:r>
      <w:r w:rsidRPr="001077D1">
        <w:rPr>
          <w:rFonts w:ascii="Cordia New" w:hAnsi="Cordia New" w:cs="Cordia New"/>
          <w:sz w:val="28"/>
          <w:szCs w:val="28"/>
        </w:rPr>
        <w:t xml:space="preserve"> 1 </w:t>
      </w:r>
      <w:r w:rsidRPr="001077D1">
        <w:rPr>
          <w:rFonts w:ascii="Cordia New" w:hAnsi="Cordia New" w:cs="Cordia New"/>
          <w:sz w:val="28"/>
          <w:szCs w:val="28"/>
          <w:cs/>
        </w:rPr>
        <w:t>บาท</w:t>
      </w:r>
    </w:p>
    <w:p w:rsidR="00824898" w:rsidRPr="001077D1" w:rsidRDefault="00824898" w:rsidP="00824898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</w:p>
    <w:p w:rsidR="00824898" w:rsidRPr="00F663BD" w:rsidRDefault="00824898" w:rsidP="00824898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(2)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โครงสร้างการถือหุ้น</w:t>
      </w:r>
    </w:p>
    <w:p w:rsidR="00824898" w:rsidRPr="001077D1" w:rsidRDefault="00824898" w:rsidP="00824898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รายชื่อผู้ถือหุ้นรายใหญ่ 10 อันดับแรก ณ วันที่ </w:t>
      </w:r>
      <w:r w:rsidR="00585122">
        <w:rPr>
          <w:rFonts w:ascii="Cordia New" w:hAnsi="Cordia New" w:cs="Cordia New" w:hint="cs"/>
          <w:sz w:val="28"/>
          <w:szCs w:val="28"/>
          <w:cs/>
        </w:rPr>
        <w:t>2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585122">
        <w:rPr>
          <w:rFonts w:ascii="Cordia New" w:hAnsi="Cordia New" w:cs="Cordia New" w:hint="cs"/>
          <w:sz w:val="28"/>
          <w:szCs w:val="28"/>
          <w:cs/>
        </w:rPr>
        <w:t>มกราคม</w:t>
      </w:r>
      <w:r>
        <w:rPr>
          <w:rFonts w:ascii="Cordia New" w:hAnsi="Cordia New" w:cs="Cordia New"/>
          <w:sz w:val="28"/>
          <w:szCs w:val="28"/>
          <w:cs/>
        </w:rPr>
        <w:t xml:space="preserve"> 25</w:t>
      </w:r>
      <w:r>
        <w:rPr>
          <w:rFonts w:ascii="Cordia New" w:hAnsi="Cordia New" w:cs="Cordia New" w:hint="cs"/>
          <w:sz w:val="28"/>
          <w:szCs w:val="28"/>
          <w:cs/>
        </w:rPr>
        <w:t>6</w:t>
      </w:r>
      <w:r w:rsidR="00585122">
        <w:rPr>
          <w:rFonts w:ascii="Cordia New" w:hAnsi="Cordia New" w:cs="Cordia New" w:hint="cs"/>
          <w:sz w:val="28"/>
          <w:szCs w:val="28"/>
          <w:cs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เป็นดังนี้</w:t>
      </w:r>
    </w:p>
    <w:tbl>
      <w:tblPr>
        <w:tblpPr w:leftFromText="180" w:rightFromText="180" w:vertAnchor="text" w:horzAnchor="margin" w:tblpXSpec="center" w:tblpY="274"/>
        <w:tblW w:w="9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92"/>
        <w:gridCol w:w="3960"/>
        <w:gridCol w:w="1440"/>
        <w:gridCol w:w="2160"/>
        <w:gridCol w:w="1080"/>
      </w:tblGrid>
      <w:tr w:rsidR="00824898" w:rsidRPr="001077D1" w:rsidTr="00C0701C">
        <w:trPr>
          <w:trHeight w:val="415"/>
        </w:trPr>
        <w:tc>
          <w:tcPr>
            <w:tcW w:w="792" w:type="dxa"/>
            <w:vMerge w:val="restart"/>
            <w:vAlign w:val="center"/>
          </w:tcPr>
          <w:p w:rsidR="00824898" w:rsidRPr="00F663BD" w:rsidRDefault="00824898" w:rsidP="00C0701C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อันดับ</w:t>
            </w:r>
          </w:p>
        </w:tc>
        <w:tc>
          <w:tcPr>
            <w:tcW w:w="3960" w:type="dxa"/>
            <w:vMerge w:val="restart"/>
            <w:vAlign w:val="center"/>
          </w:tcPr>
          <w:p w:rsidR="00824898" w:rsidRPr="00F663BD" w:rsidRDefault="00824898" w:rsidP="00C0701C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440" w:type="dxa"/>
            <w:vMerge w:val="restart"/>
            <w:vAlign w:val="center"/>
          </w:tcPr>
          <w:p w:rsidR="00824898" w:rsidRPr="00F663BD" w:rsidRDefault="00824898" w:rsidP="00C0701C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สัญชาติ</w:t>
            </w:r>
          </w:p>
        </w:tc>
        <w:tc>
          <w:tcPr>
            <w:tcW w:w="3240" w:type="dxa"/>
            <w:gridSpan w:val="2"/>
            <w:vAlign w:val="center"/>
          </w:tcPr>
          <w:p w:rsidR="00824898" w:rsidRPr="003023C5" w:rsidRDefault="00824898" w:rsidP="00585122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highlight w:val="yellow"/>
              </w:rPr>
            </w:pPr>
            <w:r w:rsidRPr="00585122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ณ </w:t>
            </w:r>
            <w:r w:rsidR="00585122" w:rsidRPr="00585122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วันที่ 2 มกราคม 2562</w:t>
            </w:r>
          </w:p>
        </w:tc>
      </w:tr>
      <w:tr w:rsidR="00824898" w:rsidRPr="001077D1" w:rsidTr="00C0701C">
        <w:trPr>
          <w:trHeight w:val="491"/>
        </w:trPr>
        <w:tc>
          <w:tcPr>
            <w:tcW w:w="792" w:type="dxa"/>
            <w:vMerge/>
          </w:tcPr>
          <w:p w:rsidR="00824898" w:rsidRPr="00F663BD" w:rsidRDefault="00824898" w:rsidP="00C0701C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3960" w:type="dxa"/>
            <w:vMerge/>
          </w:tcPr>
          <w:p w:rsidR="00824898" w:rsidRPr="00F663BD" w:rsidRDefault="00824898" w:rsidP="00C0701C">
            <w:pPr>
              <w:ind w:left="-108" w:right="-108" w:firstLine="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1440" w:type="dxa"/>
            <w:vMerge/>
          </w:tcPr>
          <w:p w:rsidR="00824898" w:rsidRPr="00F663BD" w:rsidRDefault="00824898" w:rsidP="00C0701C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</w:rPr>
            </w:pPr>
          </w:p>
        </w:tc>
        <w:tc>
          <w:tcPr>
            <w:tcW w:w="2160" w:type="dxa"/>
            <w:vAlign w:val="center"/>
          </w:tcPr>
          <w:p w:rsidR="00824898" w:rsidRPr="00F663BD" w:rsidRDefault="00824898" w:rsidP="00C0701C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จำนวนหุ้นที่ถือ</w:t>
            </w:r>
          </w:p>
        </w:tc>
        <w:tc>
          <w:tcPr>
            <w:tcW w:w="1080" w:type="dxa"/>
            <w:vAlign w:val="center"/>
          </w:tcPr>
          <w:p w:rsidR="00824898" w:rsidRPr="00F663BD" w:rsidRDefault="00824898" w:rsidP="00C0701C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</w:rPr>
              <w:t>1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824898" w:rsidRPr="00D24D85" w:rsidRDefault="00B97949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นายพลพัฒ  กรรณสูต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5258F5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263,910,285</w:t>
            </w:r>
          </w:p>
        </w:tc>
        <w:tc>
          <w:tcPr>
            <w:tcW w:w="1080" w:type="dxa"/>
          </w:tcPr>
          <w:p w:rsidR="00824898" w:rsidRPr="00D24D85" w:rsidRDefault="00824898" w:rsidP="0086694C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1</w:t>
            </w:r>
            <w:r w:rsidR="00B97949"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0.</w:t>
            </w:r>
            <w:r w:rsidR="005258F5">
              <w:rPr>
                <w:rFonts w:asciiTheme="minorBidi" w:hAnsiTheme="minorBidi" w:cstheme="minorBidi" w:hint="cs"/>
                <w:sz w:val="28"/>
                <w:szCs w:val="28"/>
                <w:cs/>
              </w:rPr>
              <w:t>20</w:t>
            </w:r>
            <w:r w:rsidR="0086694C">
              <w:rPr>
                <w:rFonts w:asciiTheme="minorBidi" w:hAnsiTheme="minorBidi" w:cstheme="minorBidi" w:hint="cs"/>
                <w:sz w:val="28"/>
                <w:szCs w:val="28"/>
                <w:cs/>
              </w:rPr>
              <w:t>8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</w:rPr>
              <w:t>2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824898" w:rsidRPr="00D24D85" w:rsidRDefault="00824898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ไทยเอ็นวีดีอาร์ จำกัด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824898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1</w:t>
            </w:r>
            <w:r w:rsidR="005258F5">
              <w:rPr>
                <w:rFonts w:asciiTheme="minorBidi" w:hAnsiTheme="minorBidi" w:cstheme="minorBidi" w:hint="cs"/>
                <w:sz w:val="28"/>
                <w:szCs w:val="28"/>
                <w:cs/>
              </w:rPr>
              <w:t>03,990,841</w:t>
            </w:r>
          </w:p>
        </w:tc>
        <w:tc>
          <w:tcPr>
            <w:tcW w:w="1080" w:type="dxa"/>
          </w:tcPr>
          <w:p w:rsidR="00824898" w:rsidRPr="00D24D85" w:rsidRDefault="00824898" w:rsidP="005258F5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4.</w:t>
            </w:r>
            <w:r w:rsidR="005258F5">
              <w:rPr>
                <w:rFonts w:asciiTheme="minorBidi" w:hAnsiTheme="minorBidi" w:cstheme="minorBidi" w:hint="cs"/>
                <w:sz w:val="28"/>
                <w:szCs w:val="28"/>
                <w:cs/>
              </w:rPr>
              <w:t>022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3.</w:t>
            </w:r>
          </w:p>
        </w:tc>
        <w:tc>
          <w:tcPr>
            <w:tcW w:w="3960" w:type="dxa"/>
          </w:tcPr>
          <w:p w:rsidR="00824898" w:rsidRPr="00D24D85" w:rsidRDefault="00B97949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นายประวิทย์  พูนเพชรกุล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5258F5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99,000,000</w:t>
            </w:r>
          </w:p>
        </w:tc>
        <w:tc>
          <w:tcPr>
            <w:tcW w:w="1080" w:type="dxa"/>
          </w:tcPr>
          <w:p w:rsidR="00824898" w:rsidRPr="00D24D85" w:rsidRDefault="00824898" w:rsidP="005258F5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3.</w:t>
            </w:r>
            <w:r w:rsidR="005258F5">
              <w:rPr>
                <w:rFonts w:asciiTheme="minorBidi" w:hAnsiTheme="minorBidi" w:cstheme="minorBidi" w:hint="cs"/>
                <w:sz w:val="28"/>
                <w:szCs w:val="28"/>
                <w:cs/>
              </w:rPr>
              <w:t>829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4.</w:t>
            </w:r>
          </w:p>
        </w:tc>
        <w:tc>
          <w:tcPr>
            <w:tcW w:w="3960" w:type="dxa"/>
          </w:tcPr>
          <w:p w:rsidR="00824898" w:rsidRPr="00D24D85" w:rsidRDefault="00824898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นายสันติ  โกวิทจินดาชัย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824898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77,</w:t>
            </w:r>
            <w:r w:rsidR="00B97949"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3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32,000</w:t>
            </w:r>
          </w:p>
        </w:tc>
        <w:tc>
          <w:tcPr>
            <w:tcW w:w="1080" w:type="dxa"/>
          </w:tcPr>
          <w:p w:rsidR="00824898" w:rsidRPr="00D24D85" w:rsidRDefault="00B97949" w:rsidP="0042674B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2.991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5.</w:t>
            </w:r>
          </w:p>
        </w:tc>
        <w:tc>
          <w:tcPr>
            <w:tcW w:w="3960" w:type="dxa"/>
          </w:tcPr>
          <w:p w:rsidR="00824898" w:rsidRPr="00D24D85" w:rsidRDefault="00B97949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นายชัยรัตน์  โกวิทจินดาชัย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5258F5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60,538,000</w:t>
            </w:r>
          </w:p>
        </w:tc>
        <w:tc>
          <w:tcPr>
            <w:tcW w:w="1080" w:type="dxa"/>
          </w:tcPr>
          <w:p w:rsidR="00824898" w:rsidRPr="00D24D85" w:rsidRDefault="00824898" w:rsidP="004B6FA4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2.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34</w:t>
            </w:r>
            <w:r w:rsidR="004B6FA4">
              <w:rPr>
                <w:rFonts w:asciiTheme="minorBidi" w:hAnsiTheme="minorBidi" w:cstheme="minorBidi" w:hint="cs"/>
                <w:sz w:val="28"/>
                <w:szCs w:val="28"/>
                <w:cs/>
              </w:rPr>
              <w:t>2</w:t>
            </w:r>
          </w:p>
        </w:tc>
      </w:tr>
      <w:tr w:rsidR="00185A30" w:rsidRPr="00D24D85" w:rsidTr="00C0701C">
        <w:tc>
          <w:tcPr>
            <w:tcW w:w="792" w:type="dxa"/>
            <w:vAlign w:val="center"/>
          </w:tcPr>
          <w:p w:rsidR="00185A30" w:rsidRPr="00D24D85" w:rsidRDefault="00185A30" w:rsidP="00185A30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6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185A30" w:rsidRPr="00D24D85" w:rsidRDefault="00185A30" w:rsidP="00185A30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นายสุวัฒน์  เลิศปัญญาโรจน์</w:t>
            </w:r>
          </w:p>
        </w:tc>
        <w:tc>
          <w:tcPr>
            <w:tcW w:w="1440" w:type="dxa"/>
          </w:tcPr>
          <w:p w:rsidR="00185A30" w:rsidRPr="00D24D85" w:rsidRDefault="00185A30" w:rsidP="00185A30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85A30" w:rsidRPr="00D24D85" w:rsidRDefault="00D25A1F" w:rsidP="00185A30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23,096,382</w:t>
            </w:r>
          </w:p>
        </w:tc>
        <w:tc>
          <w:tcPr>
            <w:tcW w:w="1080" w:type="dxa"/>
          </w:tcPr>
          <w:p w:rsidR="00185A30" w:rsidRPr="00D24D85" w:rsidRDefault="00185A30" w:rsidP="00D25A1F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0.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893</w:t>
            </w:r>
          </w:p>
        </w:tc>
      </w:tr>
      <w:tr w:rsidR="00824898" w:rsidRPr="00D24D85" w:rsidTr="00C0701C">
        <w:tc>
          <w:tcPr>
            <w:tcW w:w="792" w:type="dxa"/>
            <w:vAlign w:val="center"/>
          </w:tcPr>
          <w:p w:rsidR="00824898" w:rsidRPr="00D24D85" w:rsidRDefault="00185A30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7</w:t>
            </w:r>
            <w:r w:rsidR="00824898"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824898" w:rsidRPr="00D24D85" w:rsidRDefault="00824898" w:rsidP="00C0701C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นายรัชพล  นภานพรัตน์แก้ว</w:t>
            </w:r>
          </w:p>
        </w:tc>
        <w:tc>
          <w:tcPr>
            <w:tcW w:w="1440" w:type="dxa"/>
          </w:tcPr>
          <w:p w:rsidR="00824898" w:rsidRPr="00D24D85" w:rsidRDefault="00824898" w:rsidP="00C0701C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824898" w:rsidRPr="00D24D85" w:rsidRDefault="00824898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20,197,735</w:t>
            </w:r>
          </w:p>
        </w:tc>
        <w:tc>
          <w:tcPr>
            <w:tcW w:w="1080" w:type="dxa"/>
          </w:tcPr>
          <w:p w:rsidR="00824898" w:rsidRPr="00D24D85" w:rsidRDefault="00824898" w:rsidP="0042674B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0.781</w:t>
            </w:r>
          </w:p>
        </w:tc>
      </w:tr>
      <w:tr w:rsidR="00B97949" w:rsidRPr="00D24D85" w:rsidTr="00C0701C">
        <w:tc>
          <w:tcPr>
            <w:tcW w:w="792" w:type="dxa"/>
            <w:vAlign w:val="center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8.</w:t>
            </w:r>
          </w:p>
        </w:tc>
        <w:tc>
          <w:tcPr>
            <w:tcW w:w="3960" w:type="dxa"/>
          </w:tcPr>
          <w:p w:rsidR="00B97949" w:rsidRPr="00D24D85" w:rsidRDefault="00B97949" w:rsidP="00B97949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นายจิตติพร  จันทรัช</w:t>
            </w:r>
          </w:p>
        </w:tc>
        <w:tc>
          <w:tcPr>
            <w:tcW w:w="1440" w:type="dxa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B97949" w:rsidRPr="00D24D85" w:rsidRDefault="00B97949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17,433,700</w:t>
            </w:r>
          </w:p>
        </w:tc>
        <w:tc>
          <w:tcPr>
            <w:tcW w:w="1080" w:type="dxa"/>
          </w:tcPr>
          <w:p w:rsidR="00B97949" w:rsidRPr="00D24D85" w:rsidRDefault="00B97949" w:rsidP="0042674B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0.674</w:t>
            </w:r>
          </w:p>
        </w:tc>
      </w:tr>
      <w:tr w:rsidR="00185A30" w:rsidRPr="00D24D85" w:rsidTr="00C0701C">
        <w:tc>
          <w:tcPr>
            <w:tcW w:w="792" w:type="dxa"/>
            <w:vAlign w:val="center"/>
          </w:tcPr>
          <w:p w:rsidR="00185A30" w:rsidRPr="00D24D85" w:rsidRDefault="00185A30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9.</w:t>
            </w:r>
          </w:p>
        </w:tc>
        <w:tc>
          <w:tcPr>
            <w:tcW w:w="3960" w:type="dxa"/>
          </w:tcPr>
          <w:p w:rsidR="00185A30" w:rsidRPr="00D24D85" w:rsidRDefault="00185A30" w:rsidP="00B97949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นายสุชาติ  ก่อตระกูล</w:t>
            </w:r>
          </w:p>
        </w:tc>
        <w:tc>
          <w:tcPr>
            <w:tcW w:w="1440" w:type="dxa"/>
          </w:tcPr>
          <w:p w:rsidR="00185A30" w:rsidRPr="00D24D85" w:rsidRDefault="00185A30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85A30" w:rsidRPr="00D24D85" w:rsidRDefault="00D25A1F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14,200,000</w:t>
            </w:r>
          </w:p>
        </w:tc>
        <w:tc>
          <w:tcPr>
            <w:tcW w:w="1080" w:type="dxa"/>
          </w:tcPr>
          <w:p w:rsidR="00185A30" w:rsidRPr="00D24D85" w:rsidRDefault="00D25A1F" w:rsidP="0042674B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0.549</w:t>
            </w:r>
          </w:p>
        </w:tc>
      </w:tr>
      <w:tr w:rsidR="00B97949" w:rsidRPr="00D24D85" w:rsidTr="00C0701C">
        <w:tc>
          <w:tcPr>
            <w:tcW w:w="792" w:type="dxa"/>
            <w:vAlign w:val="center"/>
          </w:tcPr>
          <w:p w:rsidR="00B97949" w:rsidRPr="00D24D85" w:rsidRDefault="00185A30" w:rsidP="00185A30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Theme="minorBidi" w:hAnsiTheme="minorBidi" w:cstheme="minorBidi" w:hint="cs"/>
                <w:sz w:val="28"/>
                <w:szCs w:val="28"/>
                <w:cs/>
              </w:rPr>
              <w:t>10.</w:t>
            </w:r>
          </w:p>
        </w:tc>
        <w:tc>
          <w:tcPr>
            <w:tcW w:w="3960" w:type="dxa"/>
          </w:tcPr>
          <w:p w:rsidR="00B97949" w:rsidRPr="00D24D85" w:rsidRDefault="00B97949" w:rsidP="00B97949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นาง</w:t>
            </w:r>
            <w:r w:rsidR="00185A30">
              <w:rPr>
                <w:rFonts w:asciiTheme="minorBidi" w:hAnsiTheme="minorBidi" w:cstheme="minorBidi" w:hint="cs"/>
                <w:sz w:val="28"/>
                <w:szCs w:val="28"/>
                <w:cs/>
              </w:rPr>
              <w:t>ณ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รัมภา  กุลตังวัฒนา</w:t>
            </w:r>
          </w:p>
        </w:tc>
        <w:tc>
          <w:tcPr>
            <w:tcW w:w="1440" w:type="dxa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B97949" w:rsidRPr="00D24D85" w:rsidRDefault="00B97949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1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4,085,713</w:t>
            </w:r>
          </w:p>
        </w:tc>
        <w:tc>
          <w:tcPr>
            <w:tcW w:w="1080" w:type="dxa"/>
          </w:tcPr>
          <w:p w:rsidR="00B97949" w:rsidRPr="00D24D85" w:rsidRDefault="00B97949" w:rsidP="00D25A1F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0.5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45</w:t>
            </w:r>
          </w:p>
        </w:tc>
      </w:tr>
      <w:tr w:rsidR="00B97949" w:rsidRPr="00D24D85" w:rsidTr="00C0701C">
        <w:tc>
          <w:tcPr>
            <w:tcW w:w="792" w:type="dxa"/>
            <w:vAlign w:val="center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</w:rPr>
              <w:t>11</w:t>
            </w: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B97949" w:rsidRPr="00D24D85" w:rsidRDefault="00B97949" w:rsidP="00B97949">
            <w:pPr>
              <w:ind w:left="-108" w:right="-108" w:firstLine="108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ผู้ถือหุ้นรายย่อยอื่น ๆ </w:t>
            </w:r>
          </w:p>
        </w:tc>
        <w:tc>
          <w:tcPr>
            <w:tcW w:w="1440" w:type="dxa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2160" w:type="dxa"/>
          </w:tcPr>
          <w:p w:rsidR="00B97949" w:rsidRPr="00D24D85" w:rsidRDefault="00B97949" w:rsidP="0042674B">
            <w:pPr>
              <w:ind w:left="-108" w:right="339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1,8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91,696,859</w:t>
            </w:r>
          </w:p>
        </w:tc>
        <w:tc>
          <w:tcPr>
            <w:tcW w:w="1080" w:type="dxa"/>
          </w:tcPr>
          <w:p w:rsidR="00B97949" w:rsidRPr="00D24D85" w:rsidRDefault="00B97949" w:rsidP="004B6FA4">
            <w:pPr>
              <w:ind w:left="-108" w:right="144"/>
              <w:jc w:val="right"/>
              <w:rPr>
                <w:rFonts w:asciiTheme="minorBidi" w:hAnsiTheme="minorBidi" w:cstheme="minorBidi"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sz w:val="28"/>
                <w:szCs w:val="28"/>
                <w:cs/>
              </w:rPr>
              <w:t>7</w:t>
            </w:r>
            <w:r w:rsidR="00D25A1F">
              <w:rPr>
                <w:rFonts w:asciiTheme="minorBidi" w:hAnsiTheme="minorBidi" w:cstheme="minorBidi" w:hint="cs"/>
                <w:sz w:val="28"/>
                <w:szCs w:val="28"/>
                <w:cs/>
              </w:rPr>
              <w:t>3.16</w:t>
            </w:r>
            <w:r w:rsidR="0086694C">
              <w:rPr>
                <w:rFonts w:asciiTheme="minorBidi" w:hAnsiTheme="minorBidi" w:cstheme="minorBidi" w:hint="cs"/>
                <w:sz w:val="28"/>
                <w:szCs w:val="28"/>
                <w:cs/>
              </w:rPr>
              <w:t>6</w:t>
            </w:r>
          </w:p>
        </w:tc>
      </w:tr>
      <w:tr w:rsidR="00B97949" w:rsidRPr="00D24D85" w:rsidTr="00C0701C">
        <w:trPr>
          <w:trHeight w:val="573"/>
        </w:trPr>
        <w:tc>
          <w:tcPr>
            <w:tcW w:w="792" w:type="dxa"/>
            <w:vAlign w:val="center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960" w:type="dxa"/>
            <w:vAlign w:val="center"/>
          </w:tcPr>
          <w:p w:rsidR="00B97949" w:rsidRPr="00D24D85" w:rsidRDefault="00B97949" w:rsidP="00B97949">
            <w:pPr>
              <w:ind w:left="-108" w:right="-108" w:firstLine="108"/>
              <w:jc w:val="center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  <w:t>รวมทั้งสิ้น</w:t>
            </w:r>
          </w:p>
        </w:tc>
        <w:tc>
          <w:tcPr>
            <w:tcW w:w="1440" w:type="dxa"/>
          </w:tcPr>
          <w:p w:rsidR="00B97949" w:rsidRPr="00D24D85" w:rsidRDefault="00B97949" w:rsidP="00B97949">
            <w:pPr>
              <w:ind w:left="-108" w:right="-108"/>
              <w:jc w:val="center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2160" w:type="dxa"/>
            <w:vAlign w:val="center"/>
          </w:tcPr>
          <w:p w:rsidR="00B97949" w:rsidRPr="00D24D85" w:rsidRDefault="00B97949" w:rsidP="0042674B">
            <w:pPr>
              <w:ind w:left="-108" w:right="339"/>
              <w:jc w:val="right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  <w:t>2,585,481,515</w:t>
            </w:r>
          </w:p>
        </w:tc>
        <w:tc>
          <w:tcPr>
            <w:tcW w:w="1080" w:type="dxa"/>
            <w:vAlign w:val="center"/>
          </w:tcPr>
          <w:p w:rsidR="00B97949" w:rsidRPr="00D24D85" w:rsidRDefault="00B97949" w:rsidP="0042674B">
            <w:pPr>
              <w:ind w:left="-108" w:right="144"/>
              <w:jc w:val="right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  <w:r w:rsidRPr="00D24D85"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  <w:t>100.000</w:t>
            </w:r>
          </w:p>
        </w:tc>
      </w:tr>
    </w:tbl>
    <w:p w:rsidR="00824898" w:rsidRPr="00D24D85" w:rsidRDefault="00824898" w:rsidP="00824898">
      <w:pPr>
        <w:ind w:left="-540" w:right="-694"/>
        <w:jc w:val="thaiDistribute"/>
        <w:rPr>
          <w:rFonts w:asciiTheme="minorBidi" w:hAnsiTheme="minorBidi" w:cstheme="minorBidi"/>
          <w:b/>
          <w:bCs/>
          <w:sz w:val="28"/>
          <w:szCs w:val="28"/>
        </w:rPr>
      </w:pPr>
    </w:p>
    <w:p w:rsidR="00824898" w:rsidRDefault="00824898" w:rsidP="00824898">
      <w:pPr>
        <w:ind w:left="-540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824898" w:rsidRDefault="00824898" w:rsidP="00824898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824898" w:rsidRDefault="00824898" w:rsidP="00824898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824898" w:rsidRDefault="00824898" w:rsidP="00824898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502B3F" w:rsidRDefault="00502B3F" w:rsidP="00824898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824898" w:rsidRDefault="00824898" w:rsidP="00824898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824898" w:rsidRPr="00F663BD" w:rsidRDefault="00824898" w:rsidP="00824898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 w:rsidDel="009811F3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(3)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</w:r>
      <w:r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นโยบายการจ่ายเงินปันผล</w:t>
      </w:r>
    </w:p>
    <w:p w:rsidR="00824898" w:rsidRDefault="00824898" w:rsidP="000160DA">
      <w:pPr>
        <w:pStyle w:val="ListParagraph"/>
        <w:numPr>
          <w:ilvl w:val="0"/>
          <w:numId w:val="47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บริษัทมีนโยบายจ่ายเงินปันผลไม่ต่ำกว่าร้อยละ 50 ของกำไรสุทธิ ยกเว้นในกรณีที่บริษัทมีความจำเป็นในการใช้เป็นเงินทุนหมุนเวียนในการดำเนินงาน การขยายธุรกิจ และปัจจัยอื่นๆ ที่เกี่ยวข้องในการบริหารงานของบริษัท</w:t>
      </w:r>
    </w:p>
    <w:p w:rsidR="00824898" w:rsidRDefault="00824898" w:rsidP="000160DA">
      <w:pPr>
        <w:pStyle w:val="ListParagraph"/>
        <w:numPr>
          <w:ilvl w:val="0"/>
          <w:numId w:val="47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 xml:space="preserve"> บริษัทย่อยและบริษัทร่วม ยังไม่มีการกำหนดนโยบายในการจ่ายเงินปันผล</w:t>
      </w:r>
    </w:p>
    <w:p w:rsidR="00824898" w:rsidRPr="00F663BD" w:rsidRDefault="00824898" w:rsidP="000160DA">
      <w:pPr>
        <w:pStyle w:val="ListParagraph"/>
        <w:numPr>
          <w:ilvl w:val="0"/>
          <w:numId w:val="47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ส่วนแบ่งกำไรในกิจการร่วมค้า มีเกณฑ์ในการแบ่งผลกำไร คือ การแบ่งผลกำไรทุกปี หรือเมื่องานเสร็จ หรือตามที่ผู้ร่วมค้าจะพิจารณา</w:t>
      </w:r>
    </w:p>
    <w:p w:rsidR="00824898" w:rsidRPr="001077D1" w:rsidRDefault="00824898" w:rsidP="00824898">
      <w:pPr>
        <w:jc w:val="thaiDistribute"/>
        <w:rPr>
          <w:rFonts w:ascii="Cordia New" w:hAnsi="Cordia New" w:cs="Cordia New"/>
          <w:sz w:val="28"/>
          <w:szCs w:val="28"/>
        </w:rPr>
      </w:pPr>
    </w:p>
    <w:p w:rsidR="00824898" w:rsidRPr="00F663BD" w:rsidRDefault="00824898" w:rsidP="00824898">
      <w:pPr>
        <w:ind w:left="405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(4)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หุ้นกู้และตั๋วแลกเงิน</w:t>
      </w:r>
    </w:p>
    <w:p w:rsidR="00824898" w:rsidRPr="001077D1" w:rsidRDefault="00824898" w:rsidP="00824898">
      <w:pPr>
        <w:ind w:left="765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8B5810">
        <w:rPr>
          <w:rFonts w:ascii="Cordia New" w:hAnsi="Cordia New" w:cs="Cordia New" w:hint="cs"/>
          <w:sz w:val="28"/>
          <w:szCs w:val="28"/>
          <w:cs/>
        </w:rPr>
        <w:t>3</w:t>
      </w:r>
      <w:r w:rsidRPr="001077D1">
        <w:rPr>
          <w:rFonts w:ascii="Cordia New" w:hAnsi="Cordia New" w:cs="Cordia New"/>
          <w:sz w:val="28"/>
          <w:szCs w:val="28"/>
        </w:rPr>
        <w:t xml:space="preserve">1 </w:t>
      </w:r>
      <w:r w:rsidR="000A025C">
        <w:rPr>
          <w:rFonts w:ascii="Cordia New" w:hAnsi="Cordia New" w:cs="Cordia New" w:hint="cs"/>
          <w:sz w:val="28"/>
          <w:szCs w:val="28"/>
          <w:cs/>
        </w:rPr>
        <w:t>ธันว</w:t>
      </w:r>
      <w:r w:rsidR="0091750E">
        <w:rPr>
          <w:rFonts w:ascii="Cordia New" w:hAnsi="Cordia New" w:cs="Cordia New" w:hint="cs"/>
          <w:sz w:val="28"/>
          <w:szCs w:val="28"/>
          <w:cs/>
        </w:rPr>
        <w:t>า</w:t>
      </w:r>
      <w:r w:rsidRPr="001077D1">
        <w:rPr>
          <w:rFonts w:ascii="Cordia New" w:hAnsi="Cordia New" w:cs="Cordia New"/>
          <w:sz w:val="28"/>
          <w:szCs w:val="28"/>
          <w:cs/>
        </w:rPr>
        <w:t>คม 25</w:t>
      </w:r>
      <w:r>
        <w:rPr>
          <w:rFonts w:ascii="Cordia New" w:hAnsi="Cordia New" w:cs="Cordia New" w:hint="cs"/>
          <w:sz w:val="28"/>
          <w:szCs w:val="28"/>
          <w:cs/>
        </w:rPr>
        <w:t>6</w:t>
      </w:r>
      <w:r w:rsidR="0091750E">
        <w:rPr>
          <w:rFonts w:ascii="Cordia New" w:hAnsi="Cordia New" w:cs="Cordia New" w:hint="cs"/>
          <w:sz w:val="28"/>
          <w:szCs w:val="28"/>
          <w:cs/>
        </w:rPr>
        <w:t>1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บริษัทมียอดหนี้คงค้างของหุ้นกู้ จำนวน </w:t>
      </w:r>
      <w:r w:rsidR="000A025C">
        <w:rPr>
          <w:rFonts w:ascii="Cordia New" w:hAnsi="Cordia New" w:cs="Cordia New" w:hint="cs"/>
          <w:sz w:val="28"/>
          <w:szCs w:val="28"/>
          <w:cs/>
        </w:rPr>
        <w:t>1</w:t>
      </w:r>
      <w:r w:rsidRPr="001077D1">
        <w:rPr>
          <w:rFonts w:ascii="Cordia New" w:hAnsi="Cordia New" w:cs="Cordia New" w:hint="cs"/>
          <w:sz w:val="28"/>
          <w:szCs w:val="28"/>
          <w:cs/>
        </w:rPr>
        <w:t>,</w:t>
      </w:r>
      <w:r w:rsidR="000A025C">
        <w:rPr>
          <w:rFonts w:ascii="Cordia New" w:hAnsi="Cordia New" w:cs="Cordia New" w:hint="cs"/>
          <w:sz w:val="28"/>
          <w:szCs w:val="28"/>
          <w:cs/>
        </w:rPr>
        <w:t>7</w:t>
      </w:r>
      <w:r>
        <w:rPr>
          <w:rFonts w:ascii="Cordia New" w:hAnsi="Cordia New" w:cs="Cordia New" w:hint="cs"/>
          <w:sz w:val="28"/>
          <w:szCs w:val="28"/>
          <w:cs/>
        </w:rPr>
        <w:t>20.10</w:t>
      </w:r>
      <w:r w:rsidRPr="001077D1">
        <w:rPr>
          <w:rFonts w:ascii="Cordia New" w:hAnsi="Cordia New" w:cs="Cordia New"/>
          <w:sz w:val="28"/>
          <w:szCs w:val="28"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</w:t>
      </w:r>
    </w:p>
    <w:p w:rsidR="00437915" w:rsidRDefault="00824898" w:rsidP="00EB0032">
      <w:pPr>
        <w:ind w:left="765"/>
        <w:sectPr w:rsidR="00437915" w:rsidSect="00753167">
          <w:headerReference w:type="default" r:id="rId8"/>
          <w:footerReference w:type="even" r:id="rId9"/>
          <w:footerReference w:type="default" r:id="rId10"/>
          <w:footerReference w:type="first" r:id="rId11"/>
          <w:pgSz w:w="11906" w:h="16838" w:code="9"/>
          <w:pgMar w:top="1418" w:right="1134" w:bottom="1134" w:left="1134" w:header="397" w:footer="459" w:gutter="0"/>
          <w:pgNumType w:start="42"/>
          <w:cols w:space="720"/>
          <w:docGrid w:linePitch="360"/>
        </w:sect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Pr="001077D1">
        <w:rPr>
          <w:rFonts w:ascii="Cordia New" w:hAnsi="Cordia New" w:cs="Cordia New"/>
          <w:sz w:val="28"/>
          <w:szCs w:val="28"/>
        </w:rPr>
        <w:t xml:space="preserve">31 </w:t>
      </w:r>
      <w:r w:rsidR="000A025C">
        <w:rPr>
          <w:rFonts w:ascii="Cordia New" w:hAnsi="Cordia New" w:cs="Cordia New" w:hint="cs"/>
          <w:sz w:val="28"/>
          <w:szCs w:val="28"/>
          <w:cs/>
        </w:rPr>
        <w:t>ธันว</w:t>
      </w:r>
      <w:r w:rsidRPr="001077D1">
        <w:rPr>
          <w:rFonts w:ascii="Cordia New" w:hAnsi="Cordia New" w:cs="Cordia New" w:hint="cs"/>
          <w:sz w:val="28"/>
          <w:szCs w:val="28"/>
          <w:cs/>
        </w:rPr>
        <w:t>าคม</w:t>
      </w:r>
      <w:r>
        <w:rPr>
          <w:rFonts w:ascii="Cordia New" w:hAnsi="Cordia New" w:cs="Cordia New"/>
          <w:sz w:val="28"/>
          <w:szCs w:val="28"/>
          <w:cs/>
        </w:rPr>
        <w:t xml:space="preserve"> 25</w:t>
      </w:r>
      <w:r>
        <w:rPr>
          <w:rFonts w:ascii="Cordia New" w:hAnsi="Cordia New" w:cs="Cordia New" w:hint="cs"/>
          <w:sz w:val="28"/>
          <w:szCs w:val="28"/>
          <w:cs/>
        </w:rPr>
        <w:t>6</w:t>
      </w:r>
      <w:r w:rsidR="0091750E">
        <w:rPr>
          <w:rFonts w:ascii="Cordia New" w:hAnsi="Cordia New" w:cs="Cordia New" w:hint="cs"/>
          <w:sz w:val="28"/>
          <w:szCs w:val="28"/>
          <w:cs/>
        </w:rPr>
        <w:t>1</w:t>
      </w:r>
      <w:r w:rsidRPr="001077D1">
        <w:rPr>
          <w:rFonts w:ascii="Cordia New" w:hAnsi="Cordia New" w:cs="Cordia New"/>
          <w:sz w:val="28"/>
          <w:szCs w:val="28"/>
          <w:cs/>
        </w:rPr>
        <w:tab/>
        <w:t>บริษัท</w:t>
      </w:r>
      <w:r w:rsidRPr="001077D1">
        <w:rPr>
          <w:rFonts w:ascii="Cordia New" w:hAnsi="Cordia New" w:cs="Cordia New" w:hint="cs"/>
          <w:sz w:val="28"/>
          <w:szCs w:val="28"/>
          <w:cs/>
        </w:rPr>
        <w:t>ไม่</w:t>
      </w:r>
      <w:r w:rsidRPr="001077D1">
        <w:rPr>
          <w:rFonts w:ascii="Cordia New" w:hAnsi="Cordia New" w:cs="Cordia New"/>
          <w:sz w:val="28"/>
          <w:szCs w:val="28"/>
          <w:cs/>
        </w:rPr>
        <w:t>มียอด</w:t>
      </w:r>
      <w:r>
        <w:rPr>
          <w:rFonts w:ascii="Cordia New" w:hAnsi="Cordia New" w:cs="Cordia New"/>
          <w:sz w:val="28"/>
          <w:szCs w:val="28"/>
          <w:cs/>
        </w:rPr>
        <w:t>หนี้คงค้างของตั๋วแลกเงิ</w:t>
      </w:r>
      <w:r>
        <w:rPr>
          <w:rFonts w:ascii="Cordia New" w:hAnsi="Cordia New" w:cs="Cordia New" w:hint="cs"/>
          <w:sz w:val="28"/>
          <w:szCs w:val="28"/>
          <w:cs/>
        </w:rPr>
        <w:t>น</w:t>
      </w:r>
    </w:p>
    <w:p w:rsidR="00E902A1" w:rsidRDefault="00437915" w:rsidP="00437915">
      <w:pPr>
        <w:ind w:left="-851" w:right="-924"/>
        <w:jc w:val="center"/>
        <w:rPr>
          <w:rFonts w:ascii="Cordia New" w:hAnsi="Cordia New" w:cs="Cordia New"/>
          <w:sz w:val="28"/>
          <w:szCs w:val="28"/>
          <w:cs/>
        </w:rPr>
        <w:sectPr w:rsidR="00E902A1" w:rsidSect="00753167">
          <w:headerReference w:type="default" r:id="rId12"/>
          <w:footerReference w:type="even" r:id="rId13"/>
          <w:footerReference w:type="default" r:id="rId14"/>
          <w:footerReference w:type="first" r:id="rId15"/>
          <w:pgSz w:w="16838" w:h="11906" w:orient="landscape" w:code="9"/>
          <w:pgMar w:top="1418" w:right="896" w:bottom="1418" w:left="1077" w:header="425" w:footer="510" w:gutter="0"/>
          <w:cols w:space="720"/>
          <w:docGrid w:linePitch="326"/>
        </w:sectPr>
      </w:pPr>
      <w:r>
        <w:rPr>
          <w:rFonts w:ascii="Cordia New" w:hAnsi="Cordia New" w:cs="Cordia New" w:hint="cs"/>
          <w:noProof/>
          <w:sz w:val="28"/>
          <w:szCs w:val="28"/>
        </w:rPr>
        <w:lastRenderedPageBreak/>
        <w:drawing>
          <wp:inline distT="0" distB="0" distL="0" distR="0">
            <wp:extent cx="9869229" cy="5806561"/>
            <wp:effectExtent l="19050" t="0" r="0" b="0"/>
            <wp:docPr id="1" name="Picture 0" descr="Visio-Organization June 2018-TH-Final แก้คำผิด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sio-Organization June 2018-TH-Final แก้คำผิด2.jpg"/>
                    <pic:cNvPicPr/>
                  </pic:nvPicPr>
                  <pic:blipFill>
                    <a:blip r:embed="rId16" cstate="print"/>
                    <a:srcRect t="3781" b="13043"/>
                    <a:stretch>
                      <a:fillRect/>
                    </a:stretch>
                  </pic:blipFill>
                  <pic:spPr>
                    <a:xfrm>
                      <a:off x="0" y="0"/>
                      <a:ext cx="9868968" cy="580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915" w:rsidRPr="00DC7105" w:rsidRDefault="00437915" w:rsidP="000160DA">
      <w:pPr>
        <w:pStyle w:val="BodyTextIndent"/>
        <w:numPr>
          <w:ilvl w:val="0"/>
          <w:numId w:val="5"/>
        </w:numPr>
        <w:jc w:val="thaiDistribute"/>
        <w:rPr>
          <w:rFonts w:ascii="Cordia New" w:hAnsi="Cordia New" w:cs="Cordia New"/>
          <w:sz w:val="32"/>
          <w:szCs w:val="32"/>
        </w:rPr>
      </w:pPr>
      <w:r w:rsidRPr="00DC7105">
        <w:rPr>
          <w:rFonts w:ascii="Cordia New" w:hAnsi="Cordia New" w:cs="Cordia New"/>
          <w:b/>
          <w:bCs/>
          <w:sz w:val="32"/>
          <w:szCs w:val="32"/>
          <w:u w:val="single"/>
          <w:cs/>
        </w:rPr>
        <w:lastRenderedPageBreak/>
        <w:t>โครงสร้างการจัดการ</w:t>
      </w:r>
    </w:p>
    <w:p w:rsidR="00437915" w:rsidRPr="00DC7105" w:rsidRDefault="00437915" w:rsidP="00437915">
      <w:pPr>
        <w:pStyle w:val="BodyTextIndent"/>
        <w:ind w:left="0" w:firstLine="720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โครงสร้างการจัดการของบริษัทประกอบด้วย คณะกรรมการบริษัท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คณะกรรมการตรวจสอบ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คณะกรรมการบริหารและเจ้าหน้าที่ระดับบริหาร</w:t>
      </w:r>
    </w:p>
    <w:p w:rsidR="00437915" w:rsidRPr="00DC7105" w:rsidRDefault="00437915" w:rsidP="00437915">
      <w:pPr>
        <w:pStyle w:val="BodyTextInden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คณะกรรมการบริษัท</w:t>
      </w:r>
    </w:p>
    <w:p w:rsidR="00437915" w:rsidRPr="00DC7105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757B7D">
        <w:rPr>
          <w:rFonts w:ascii="Cordia New" w:hAnsi="Cordia New" w:cs="Cordia New"/>
          <w:sz w:val="28"/>
          <w:szCs w:val="28"/>
          <w:cs/>
        </w:rPr>
        <w:t xml:space="preserve">ที่ประชุมผู้ถือหุ้นสามัญประจำปี </w:t>
      </w:r>
      <w:r w:rsidRPr="00CB615E">
        <w:rPr>
          <w:rFonts w:ascii="Cordia New" w:hAnsi="Cordia New" w:cs="Cordia New"/>
          <w:sz w:val="28"/>
          <w:szCs w:val="28"/>
          <w:lang w:val="en-GB"/>
        </w:rPr>
        <w:t>25</w:t>
      </w:r>
      <w:r w:rsidRPr="00CB615E">
        <w:rPr>
          <w:rFonts w:ascii="Cordia New" w:hAnsi="Cordia New" w:cs="Cordia New" w:hint="cs"/>
          <w:sz w:val="28"/>
          <w:szCs w:val="28"/>
          <w:lang w:val="en-GB"/>
        </w:rPr>
        <w:t>6</w:t>
      </w:r>
      <w:r>
        <w:rPr>
          <w:rFonts w:ascii="Cordia New" w:hAnsi="Cordia New" w:cs="Cordia New"/>
          <w:sz w:val="28"/>
          <w:szCs w:val="28"/>
          <w:lang w:val="en-GB"/>
        </w:rPr>
        <w:t>1</w:t>
      </w:r>
      <w:r w:rsidRPr="00757B7D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757B7D">
        <w:rPr>
          <w:rFonts w:ascii="Cordia New" w:hAnsi="Cordia New" w:cs="Cordia New"/>
          <w:sz w:val="28"/>
          <w:szCs w:val="28"/>
        </w:rPr>
        <w:t>2</w:t>
      </w:r>
      <w:r>
        <w:rPr>
          <w:rFonts w:ascii="Cordia New" w:hAnsi="Cordia New" w:cs="Cordia New"/>
          <w:sz w:val="28"/>
          <w:szCs w:val="28"/>
        </w:rPr>
        <w:t>6</w:t>
      </w:r>
      <w:r w:rsidRPr="00757B7D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Pr="00757B7D">
        <w:rPr>
          <w:rFonts w:ascii="Cordia New" w:hAnsi="Cordia New" w:cs="Cordia New"/>
          <w:sz w:val="28"/>
          <w:szCs w:val="28"/>
        </w:rPr>
        <w:t>256</w:t>
      </w:r>
      <w:r>
        <w:rPr>
          <w:rFonts w:ascii="Cordia New" w:hAnsi="Cordia New" w:cs="Cordia New"/>
          <w:sz w:val="28"/>
          <w:szCs w:val="28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 ที่ประชุมอนุมัติให้คณะกรรมการบริษัท ประกอบด้วยกรรมการรวมทั้งหมด </w:t>
      </w:r>
      <w:r>
        <w:rPr>
          <w:rFonts w:ascii="Cordia New" w:hAnsi="Cordia New" w:cs="Cordia New"/>
          <w:sz w:val="28"/>
          <w:szCs w:val="28"/>
          <w:lang w:val="en-GB"/>
        </w:rPr>
        <w:t>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ท่าน มีรายชื่อและตำแหน่งดังต่อไปนี้</w:t>
      </w:r>
    </w:p>
    <w:p w:rsidR="00437915" w:rsidRPr="00F54331" w:rsidRDefault="00437915" w:rsidP="000160DA">
      <w:pPr>
        <w:pStyle w:val="BodyTextIndent"/>
        <w:numPr>
          <w:ilvl w:val="0"/>
          <w:numId w:val="8"/>
        </w:numPr>
        <w:spacing w:before="240" w:after="0"/>
        <w:ind w:left="1134" w:hanging="589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DC7105">
        <w:rPr>
          <w:rFonts w:ascii="Cordia New" w:hAnsi="Cordia New" w:cs="Cordia New"/>
          <w:sz w:val="28"/>
          <w:szCs w:val="28"/>
          <w:cs/>
        </w:rPr>
        <w:tab/>
        <w:t>พิพัฒนกุล</w:t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ประธานกรรมการ กรรมการอิสระและกรรมการ</w:t>
      </w:r>
      <w:r>
        <w:rPr>
          <w:rFonts w:ascii="Cordia New" w:hAnsi="Cordia New" w:cs="Cordia New" w:hint="cs"/>
          <w:sz w:val="28"/>
          <w:szCs w:val="28"/>
          <w:cs/>
        </w:rPr>
        <w:t>ตรวจสอบ</w:t>
      </w:r>
      <w:r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437915" w:rsidRPr="00DC710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นายนิยม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นิยมานุสร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กรรมการอิสระและประธานกรรมการตรวจสอบ</w:t>
      </w:r>
    </w:p>
    <w:p w:rsidR="00437915" w:rsidRPr="00DC710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ธรรมสโรช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กรรมการอิสระและกรรมการตรวจสอบ</w:t>
      </w:r>
    </w:p>
    <w:p w:rsidR="00437915" w:rsidRPr="00DC710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นายณัฐพร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พรหมสุทธิ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กรรมการอิสระ</w:t>
      </w:r>
    </w:p>
    <w:p w:rsidR="0043791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 w:rsidRPr="00E9035A">
        <w:rPr>
          <w:rFonts w:ascii="Cordia New" w:hAnsi="Cordia New" w:cs="Cordia New"/>
          <w:sz w:val="28"/>
          <w:szCs w:val="28"/>
          <w:cs/>
        </w:rPr>
        <w:t xml:space="preserve"> นายพลพัฒ</w:t>
      </w:r>
      <w:r w:rsidRPr="00E9035A">
        <w:rPr>
          <w:rFonts w:ascii="Cordia New" w:hAnsi="Cordia New" w:cs="Cordia New"/>
          <w:sz w:val="28"/>
          <w:szCs w:val="28"/>
        </w:rPr>
        <w:tab/>
      </w:r>
      <w:r w:rsidRPr="00E9035A">
        <w:rPr>
          <w:rFonts w:ascii="Cordia New" w:hAnsi="Cordia New" w:cs="Cordia New"/>
          <w:sz w:val="28"/>
          <w:szCs w:val="28"/>
        </w:rPr>
        <w:tab/>
      </w:r>
      <w:r w:rsidRPr="00E9035A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E9035A">
        <w:rPr>
          <w:rFonts w:ascii="Cordia New" w:hAnsi="Cordia New" w:cs="Cordia New"/>
          <w:sz w:val="28"/>
          <w:szCs w:val="28"/>
        </w:rPr>
        <w:tab/>
      </w:r>
      <w:r w:rsidRPr="00E9035A">
        <w:rPr>
          <w:rFonts w:ascii="Cordia New" w:hAnsi="Cordia New" w:cs="Cordia New"/>
          <w:sz w:val="28"/>
          <w:szCs w:val="28"/>
          <w:cs/>
        </w:rPr>
        <w:t>ประธาน</w:t>
      </w:r>
      <w:r w:rsidRPr="00E9035A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E9035A">
        <w:rPr>
          <w:rFonts w:ascii="Cordia New" w:hAnsi="Cordia New" w:cs="Cordia New"/>
          <w:sz w:val="28"/>
          <w:szCs w:val="28"/>
          <w:cs/>
        </w:rPr>
        <w:t>บริหาร</w:t>
      </w:r>
      <w:r>
        <w:rPr>
          <w:rFonts w:ascii="Cordia New" w:hAnsi="Cordia New" w:cs="Cordia New" w:hint="cs"/>
          <w:sz w:val="28"/>
          <w:szCs w:val="28"/>
          <w:cs/>
        </w:rPr>
        <w:t>และกรรมการผู้จัดการ</w:t>
      </w:r>
    </w:p>
    <w:p w:rsidR="00437915" w:rsidRPr="00E9035A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 w:rsidRPr="00E9035A">
        <w:rPr>
          <w:rFonts w:ascii="Cordia New" w:hAnsi="Cordia New" w:cs="Cordia New"/>
          <w:sz w:val="28"/>
          <w:szCs w:val="28"/>
          <w:cs/>
        </w:rPr>
        <w:t xml:space="preserve">นายสุข                     </w:t>
      </w:r>
      <w:r w:rsidRPr="00E9035A">
        <w:rPr>
          <w:rFonts w:ascii="Cordia New" w:hAnsi="Cordia New" w:cs="Cordia New"/>
          <w:sz w:val="28"/>
          <w:szCs w:val="28"/>
          <w:cs/>
        </w:rPr>
        <w:tab/>
        <w:t>สื่อยรรยงศิริ</w:t>
      </w:r>
      <w:r w:rsidRPr="00E9035A">
        <w:rPr>
          <w:rFonts w:ascii="Cordia New" w:hAnsi="Cordia New" w:cs="Cordia New"/>
          <w:sz w:val="28"/>
          <w:szCs w:val="28"/>
        </w:rPr>
        <w:tab/>
      </w:r>
      <w:r w:rsidRPr="00E9035A">
        <w:rPr>
          <w:rFonts w:ascii="Cordia New" w:hAnsi="Cordia New" w:cs="Cordia New"/>
          <w:sz w:val="28"/>
          <w:szCs w:val="28"/>
          <w:cs/>
        </w:rPr>
        <w:t>กรรมการ</w:t>
      </w:r>
    </w:p>
    <w:p w:rsidR="0043791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>นางสาวผกาทิพย์</w:t>
      </w:r>
      <w:r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กรรมการและรองกรรมการผู้จัดการอาวุโส</w:t>
      </w:r>
    </w:p>
    <w:p w:rsidR="00437915" w:rsidRPr="00DC7105" w:rsidRDefault="00437915" w:rsidP="000160DA">
      <w:pPr>
        <w:pStyle w:val="BodyTextIndent"/>
        <w:numPr>
          <w:ilvl w:val="0"/>
          <w:numId w:val="8"/>
        </w:numPr>
        <w:spacing w:after="0"/>
        <w:ind w:left="1134" w:hanging="589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 xml:space="preserve">นายมงคล          </w:t>
      </w:r>
      <w:r w:rsidR="002936EC">
        <w:rPr>
          <w:rFonts w:ascii="Cordia New" w:hAnsi="Cordia New" w:cs="Cordia New" w:hint="cs"/>
          <w:sz w:val="28"/>
          <w:szCs w:val="28"/>
          <w:cs/>
        </w:rPr>
        <w:t xml:space="preserve">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>
        <w:rPr>
          <w:rFonts w:ascii="Cordia New" w:hAnsi="Cordia New" w:cs="Cordia New"/>
          <w:sz w:val="28"/>
          <w:szCs w:val="28"/>
        </w:rPr>
        <w:t xml:space="preserve">  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กรรมการ</w:t>
      </w:r>
    </w:p>
    <w:p w:rsidR="00437915" w:rsidRPr="002936EC" w:rsidRDefault="00437915" w:rsidP="00437915">
      <w:pPr>
        <w:tabs>
          <w:tab w:val="left" w:pos="1170"/>
        </w:tabs>
        <w:jc w:val="thaiDistribute"/>
        <w:rPr>
          <w:rFonts w:ascii="Cordia New" w:hAnsi="Cordia New" w:cs="Cordia New"/>
          <w:b/>
          <w:bCs/>
          <w:i/>
          <w:iCs/>
          <w:color w:val="000000" w:themeColor="text1"/>
          <w:cs/>
        </w:rPr>
      </w:pPr>
      <w:r w:rsidRPr="002936EC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หมายเหตุ </w:t>
      </w:r>
      <w:r w:rsidRPr="002936EC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</w:p>
    <w:p w:rsidR="00437915" w:rsidRPr="002936EC" w:rsidRDefault="00437915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2 นายนิยม นิยมานุสร ลาออกจากตำแหน่งกรรมการบริษัทและประธานกรรมการตรวจสอบ เมื่อวันที่ 31 กรกฎาคม 2561</w:t>
      </w:r>
    </w:p>
    <w:p w:rsidR="00437915" w:rsidRPr="002936EC" w:rsidRDefault="00437915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3 นายอภิชาต ธรรมสโรช ได้รับการแต่งตั้งจากกรรมการตรวจสอบเป็นประธานกรรมการตรวจสอบ มีผลนับตั้งแต่วันที่ 1 สิงหาคม 2561</w:t>
      </w:r>
    </w:p>
    <w:p w:rsidR="00437915" w:rsidRPr="002936EC" w:rsidRDefault="00437915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4 นายณัฐพร พรหมสุทธิ ได้รับแต่งตั้งให้เป็นกรรมการตรวจสอบ มีผลนับตั้งแต่วันที่ 1 สิงหาคม 2561</w:t>
      </w:r>
    </w:p>
    <w:p w:rsidR="00437915" w:rsidRPr="002936EC" w:rsidRDefault="00437915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</w:t>
      </w:r>
      <w:r w:rsidR="00B63E30">
        <w:rPr>
          <w:rFonts w:ascii="Cordia New" w:hAnsi="Cordia New" w:cs="Cordia New" w:hint="cs"/>
          <w:i/>
          <w:iCs/>
          <w:color w:val="000000" w:themeColor="text1"/>
          <w:szCs w:val="24"/>
          <w:cs/>
        </w:rPr>
        <w:t xml:space="preserve"> </w:t>
      </w: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5 นายพลพัฒ กรรณสูต ขอลาออกจากการเป็นกรรมการผู้จัดการ มีผลตั้งแต่ 15 พฤษภาคม 2561</w:t>
      </w:r>
      <w:r w:rsidRPr="002936EC">
        <w:rPr>
          <w:rFonts w:ascii="Cordia New" w:hAnsi="Cordia New" w:cs="Cordia New"/>
          <w:i/>
          <w:iCs/>
          <w:color w:val="000000" w:themeColor="text1"/>
          <w:szCs w:val="24"/>
        </w:rPr>
        <w:t xml:space="preserve"> </w:t>
      </w: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และ แต่งตั้งนายมงคล พีรศานติกุล (ลำดับที่ 8)</w:t>
      </w:r>
      <w:r w:rsidR="00B63E30">
        <w:rPr>
          <w:rFonts w:ascii="Cordia New" w:hAnsi="Cordia New" w:cs="Cordia New" w:hint="cs"/>
          <w:i/>
          <w:iCs/>
          <w:color w:val="000000" w:themeColor="text1"/>
          <w:szCs w:val="24"/>
          <w:cs/>
        </w:rPr>
        <w:t xml:space="preserve"> </w:t>
      </w:r>
      <w:r w:rsidRPr="002936EC">
        <w:rPr>
          <w:rFonts w:ascii="Cordia New" w:hAnsi="Cordia New" w:cs="Cordia New"/>
          <w:i/>
          <w:iCs/>
          <w:color w:val="000000" w:themeColor="text1"/>
          <w:szCs w:val="24"/>
          <w:cs/>
        </w:rPr>
        <w:t>เป็นกรรมการผู้จัดการแทน มีผล 15 พฤษภาคม 2561</w:t>
      </w:r>
    </w:p>
    <w:p w:rsidR="00437915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ภายหลังการเปลี่ยนแปลง คณะกรรมการของบริษัท จึงประกอบด้วยกรรมการทั้งหมดรวม 7 ท่านดังมีรายชื่อและตำแหน่งดังต่อไปนี้</w:t>
      </w:r>
    </w:p>
    <w:p w:rsidR="00437915" w:rsidRPr="00F54331" w:rsidRDefault="00437915" w:rsidP="00D406F9">
      <w:pPr>
        <w:pStyle w:val="BodyTextIndent"/>
        <w:numPr>
          <w:ilvl w:val="0"/>
          <w:numId w:val="49"/>
        </w:numPr>
        <w:spacing w:before="240" w:after="0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DC7105">
        <w:rPr>
          <w:rFonts w:ascii="Cordia New" w:hAnsi="Cordia New" w:cs="Cordia New"/>
          <w:sz w:val="28"/>
          <w:szCs w:val="28"/>
          <w:cs/>
        </w:rPr>
        <w:tab/>
        <w:t>พิพัฒนกุล</w:t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ประธานกรรมการ กรรมการอิสระและกรรมการ</w:t>
      </w:r>
      <w:r>
        <w:rPr>
          <w:rFonts w:ascii="Cordia New" w:hAnsi="Cordia New" w:cs="Cordia New" w:hint="cs"/>
          <w:sz w:val="28"/>
          <w:szCs w:val="28"/>
          <w:cs/>
        </w:rPr>
        <w:t>ตรวจสอบ</w:t>
      </w:r>
      <w:r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437915" w:rsidRPr="00DC7105" w:rsidRDefault="00437915" w:rsidP="000160DA">
      <w:pPr>
        <w:pStyle w:val="BodyTextIndent"/>
        <w:numPr>
          <w:ilvl w:val="0"/>
          <w:numId w:val="4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ธรรมสโรช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กรรมการอิสระและ</w:t>
      </w:r>
      <w:r>
        <w:rPr>
          <w:rFonts w:ascii="Cordia New" w:hAnsi="Cordia New" w:cs="Cordia New" w:hint="cs"/>
          <w:sz w:val="28"/>
          <w:szCs w:val="28"/>
          <w:cs/>
        </w:rPr>
        <w:t>ประธาน</w:t>
      </w:r>
      <w:r w:rsidRPr="00DC7105">
        <w:rPr>
          <w:rFonts w:ascii="Cordia New" w:hAnsi="Cordia New" w:cs="Cordia New"/>
          <w:sz w:val="28"/>
          <w:szCs w:val="28"/>
          <w:cs/>
        </w:rPr>
        <w:t>กรรมการตรวจสอบ</w:t>
      </w:r>
    </w:p>
    <w:p w:rsidR="00437915" w:rsidRPr="00DC7105" w:rsidRDefault="00437915" w:rsidP="000160DA">
      <w:pPr>
        <w:pStyle w:val="BodyTextIndent"/>
        <w:numPr>
          <w:ilvl w:val="0"/>
          <w:numId w:val="4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นายณัฐพร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พรหมสุทธิ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กรรมการอิสระ</w:t>
      </w:r>
      <w:r>
        <w:rPr>
          <w:rFonts w:ascii="Cordia New" w:hAnsi="Cordia New" w:cs="Cordia New" w:hint="cs"/>
          <w:sz w:val="28"/>
          <w:szCs w:val="28"/>
          <w:cs/>
        </w:rPr>
        <w:t>และกรรมการตรวจสอบ</w:t>
      </w:r>
    </w:p>
    <w:p w:rsidR="00437915" w:rsidRDefault="00437915" w:rsidP="000160DA">
      <w:pPr>
        <w:pStyle w:val="BodyTextIndent"/>
        <w:numPr>
          <w:ilvl w:val="0"/>
          <w:numId w:val="4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9C229C">
        <w:rPr>
          <w:rFonts w:ascii="Cordia New" w:hAnsi="Cordia New" w:cs="Cordia New"/>
          <w:sz w:val="28"/>
          <w:szCs w:val="28"/>
          <w:cs/>
        </w:rPr>
        <w:t>นายพลพัฒ</w:t>
      </w:r>
      <w:r w:rsidRPr="009C229C">
        <w:rPr>
          <w:rFonts w:ascii="Cordia New" w:hAnsi="Cordia New" w:cs="Cordia New"/>
          <w:sz w:val="28"/>
          <w:szCs w:val="28"/>
        </w:rPr>
        <w:tab/>
      </w:r>
      <w:r w:rsidRPr="009C229C">
        <w:rPr>
          <w:rFonts w:ascii="Cordia New" w:hAnsi="Cordia New" w:cs="Cordia New"/>
          <w:sz w:val="28"/>
          <w:szCs w:val="28"/>
        </w:rPr>
        <w:tab/>
      </w:r>
      <w:r w:rsidRPr="009C229C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9C229C">
        <w:rPr>
          <w:rFonts w:ascii="Cordia New" w:hAnsi="Cordia New" w:cs="Cordia New"/>
          <w:sz w:val="28"/>
          <w:szCs w:val="28"/>
        </w:rPr>
        <w:tab/>
      </w:r>
      <w:r w:rsidR="00B63E30">
        <w:rPr>
          <w:rFonts w:ascii="Cordia New" w:hAnsi="Cordia New" w:cs="Cordia New" w:hint="cs"/>
          <w:sz w:val="28"/>
          <w:szCs w:val="28"/>
          <w:cs/>
        </w:rPr>
        <w:t>กรรมการและ</w:t>
      </w:r>
      <w:r w:rsidRPr="009C229C">
        <w:rPr>
          <w:rFonts w:ascii="Cordia New" w:hAnsi="Cordia New" w:cs="Cordia New"/>
          <w:sz w:val="28"/>
          <w:szCs w:val="28"/>
          <w:cs/>
        </w:rPr>
        <w:t>ประธาน</w:t>
      </w:r>
      <w:r w:rsidRPr="009C229C"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9C229C">
        <w:rPr>
          <w:rFonts w:ascii="Cordia New" w:hAnsi="Cordia New" w:cs="Cordia New"/>
          <w:sz w:val="28"/>
          <w:szCs w:val="28"/>
          <w:cs/>
        </w:rPr>
        <w:t>บริหาร</w:t>
      </w:r>
    </w:p>
    <w:p w:rsidR="00437915" w:rsidRDefault="00437915" w:rsidP="000160DA">
      <w:pPr>
        <w:pStyle w:val="BodyTextIndent"/>
        <w:numPr>
          <w:ilvl w:val="0"/>
          <w:numId w:val="4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 xml:space="preserve">นายมงคล             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 w:rsidRPr="009C229C">
        <w:rPr>
          <w:rFonts w:ascii="Cordia New" w:hAnsi="Cordia New" w:cs="Cordia New"/>
          <w:sz w:val="28"/>
          <w:szCs w:val="28"/>
          <w:cs/>
        </w:rPr>
        <w:t xml:space="preserve"> </w:t>
      </w:r>
      <w:r>
        <w:rPr>
          <w:rFonts w:ascii="Cordia New" w:hAnsi="Cordia New" w:cs="Cordia New"/>
          <w:sz w:val="28"/>
          <w:szCs w:val="28"/>
        </w:rPr>
        <w:t xml:space="preserve">  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  <w:t>กรรมการและ</w:t>
      </w:r>
      <w:r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</w:p>
    <w:p w:rsidR="00437915" w:rsidRPr="009C229C" w:rsidRDefault="00437915" w:rsidP="000160DA">
      <w:pPr>
        <w:pStyle w:val="BodyTextIndent"/>
        <w:numPr>
          <w:ilvl w:val="0"/>
          <w:numId w:val="49"/>
        </w:numPr>
        <w:tabs>
          <w:tab w:val="left" w:pos="2835"/>
          <w:tab w:val="left" w:pos="2977"/>
          <w:tab w:val="left" w:pos="4253"/>
        </w:tabs>
        <w:spacing w:after="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 xml:space="preserve">นายสุข                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633D">
        <w:rPr>
          <w:rFonts w:ascii="Cordia New" w:hAnsi="Cordia New" w:cs="Cordia New" w:hint="cs"/>
          <w:sz w:val="28"/>
          <w:szCs w:val="28"/>
          <w:cs/>
        </w:rPr>
        <w:t xml:space="preserve">สื่อยรรยงศิริ          </w:t>
      </w:r>
      <w:r w:rsidR="00B63E30"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กรรมการ</w:t>
      </w:r>
    </w:p>
    <w:p w:rsidR="00437915" w:rsidRDefault="00437915" w:rsidP="000160DA">
      <w:pPr>
        <w:pStyle w:val="BodyTextIndent"/>
        <w:numPr>
          <w:ilvl w:val="0"/>
          <w:numId w:val="49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>นางสาวผกาทิพย์</w:t>
      </w:r>
      <w:r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กรรมการและรองกรรมการผู้จัดการอาวุโส</w:t>
      </w:r>
    </w:p>
    <w:p w:rsidR="00437915" w:rsidRPr="00DC7105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u w:val="single"/>
          <w:cs/>
        </w:rPr>
        <w:t>อำ</w:t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นาจหน้าที่ของคณะกรรมการบริษัท</w:t>
      </w:r>
    </w:p>
    <w:p w:rsidR="00437915" w:rsidRPr="00DC7105" w:rsidRDefault="00437915" w:rsidP="00437915">
      <w:pPr>
        <w:pStyle w:val="BodyText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ตามข้อบังคับบริษัท คณะกรรมการมีอำนาจและหน้าที่จัดการบริษัทให้เป็นไปตามวัตถุประสงค์ ข้อบังคับ และมติของที่ประชุมผู้ถือหุ้นด้วยความซื่อสัตย์สุจริต และระมัดระวังรักษาผลประโยชน์ของบริษัท คณะกรรมการอาจมอบหมายให้กรรมการคนหนึ่งหรือหลายคนหรือบุคคลอื่นใดปฏิบัติการอย่างใดอย่างหนึ่งแทนคณะกรรมการก็ได้  เว้นแต่เรื่องที่กฎหมายกำหนดให้ต้องได้มติ</w:t>
      </w:r>
      <w:r w:rsidRPr="00DC7105">
        <w:rPr>
          <w:rFonts w:ascii="Cordia New" w:hAnsi="Cordia New" w:cs="Cordia New"/>
          <w:sz w:val="28"/>
          <w:szCs w:val="28"/>
          <w:cs/>
        </w:rPr>
        <w:lastRenderedPageBreak/>
        <w:t>ที่ประชุมผู้ถือหุ้นก่อนดำเนินการ เช่น การขายหรือโอนกิจการของบริษัททั้งหมดหรือบางส่วนที่สำคัญให้แก่บุคคลอื่น การเพิ่มทุนหรือลดทุนของบริษัท เป็นต้น</w:t>
      </w:r>
    </w:p>
    <w:p w:rsidR="00437915" w:rsidRPr="00DC7105" w:rsidRDefault="00437915" w:rsidP="0043791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การลงนามผูกพันของกรรมการ</w:t>
      </w:r>
    </w:p>
    <w:p w:rsidR="00437915" w:rsidRPr="00DC7105" w:rsidRDefault="00437915" w:rsidP="00437915">
      <w:pPr>
        <w:pStyle w:val="BodyTextIndent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องคนลงลายมือชื่อร่วมกันและประทับตราสำคัญของบริษัทโดยไม่มีข้อยกเว้นห้ามกรรมการอิสระหรือกรรมการตรวจสอบลงนาม กรรมการทุกท่านสามารถลงลายมือชื่อได้</w:t>
      </w:r>
    </w:p>
    <w:p w:rsidR="00437915" w:rsidRPr="00DC7105" w:rsidRDefault="00437915" w:rsidP="0043791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องค์ประกอบและการแต่งตั้งคณะกรรมการบริษัท</w:t>
      </w:r>
    </w:p>
    <w:p w:rsidR="00437915" w:rsidRPr="00DC7105" w:rsidRDefault="00437915" w:rsidP="00437915">
      <w:pPr>
        <w:pStyle w:val="BodyTextIndent"/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คณะกรรมการของบริษัทมีจำนวนไม่น้อยกว่า </w:t>
      </w:r>
      <w:r w:rsidRPr="00CB615E">
        <w:rPr>
          <w:rFonts w:ascii="Cordia New" w:hAnsi="Cordia New" w:cs="Cordia New"/>
          <w:sz w:val="28"/>
          <w:szCs w:val="28"/>
          <w:lang w:val="en-GB"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คน ซึ่งที่ประชุมผู้ถือหุ้น เป็นผู้แต่งตั้ง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437915" w:rsidRDefault="00437915" w:rsidP="00437915">
      <w:pPr>
        <w:pStyle w:val="BodyTextIndent"/>
        <w:spacing w:after="0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>ในการเลือกตั้งกรรมการนั้น ผู้ถือหุ้นคนหนึ่งมีคะแนนเสียงเท่ากับหนึ่งหุ้นต่อหนึ่งเสียง ผู้ถือหุ้นแต่ละคนจะต้องใช้คะแนนเสียงที่มีอยู่ทั้งหมด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  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พึงเลือกในครั้งนั้นให้ผู้เป็นประธานเป็นผู้ออกเสียงชี้ขาด</w:t>
      </w:r>
    </w:p>
    <w:p w:rsidR="00437915" w:rsidRPr="00DC7105" w:rsidRDefault="00437915" w:rsidP="00437915">
      <w:pPr>
        <w:pStyle w:val="BodyTextIndent"/>
        <w:spacing w:before="240"/>
        <w:ind w:left="0" w:firstLine="566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ในการประชุมสามัญประจำปีทุกครั้ง ให้กรรมการออกจากตำแหน่งหนึ่งในสาม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 ภายหลังจดทะเบียนบริษัทนั้นให้ใช้วิธีจับสลากกันว่าผู้ใดจะออก ส่วนปีหลังๆ ต่อไป ให้กรรมการคนที่อยู่ในตำแหน่งนานที่สุดนั้น เป็นผู้ออกจากตำแหน่ง กรรมการที่ออกตามวาระนั้นอาจถูกเลือกเข้ามาดำรงตำแหน่งใหม่ก็ได้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คณะกรรมการบริหาร</w:t>
      </w:r>
    </w:p>
    <w:p w:rsidR="0043791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lang w:val="en-GB"/>
        </w:rPr>
      </w:pPr>
      <w:r w:rsidRPr="00BD210F">
        <w:rPr>
          <w:rFonts w:asciiTheme="minorBidi" w:hAnsiTheme="minorBidi" w:cstheme="minorBidi"/>
          <w:color w:val="000000" w:themeColor="text1"/>
          <w:sz w:val="28"/>
          <w:szCs w:val="28"/>
          <w:cs/>
        </w:rPr>
        <w:t>คณะกรรมการบริหารประกอบด้วยกรรมการทั้งหมด 8 ท่าน ดังรายชื่อ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. นายพลพัฒ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</w:t>
      </w:r>
      <w:r>
        <w:rPr>
          <w:rFonts w:ascii="Cordia New" w:hAnsi="Cordia New" w:cs="Cordia New" w:hint="cs"/>
          <w:sz w:val="28"/>
          <w:szCs w:val="28"/>
          <w:cs/>
        </w:rPr>
        <w:t>เจ้าหน้าที่บริหาร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/>
          <w:sz w:val="28"/>
          <w:szCs w:val="28"/>
          <w:cs/>
        </w:rPr>
        <w:t>นาย</w:t>
      </w:r>
      <w:r>
        <w:rPr>
          <w:rFonts w:ascii="Cordia New" w:hAnsi="Cordia New" w:cs="Cordia New" w:hint="cs"/>
          <w:sz w:val="28"/>
          <w:szCs w:val="28"/>
          <w:cs/>
        </w:rPr>
        <w:t>มงคล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                  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พีรศานติกุล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นางสาวผกาทิพย์</w:t>
      </w:r>
      <w:r w:rsidRPr="00DC7105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4</w:t>
      </w:r>
      <w:r w:rsidRPr="00DC7105">
        <w:rPr>
          <w:rFonts w:ascii="Cordia New" w:hAnsi="Cordia New" w:cs="Cordia New"/>
          <w:sz w:val="28"/>
          <w:szCs w:val="28"/>
          <w:cs/>
        </w:rPr>
        <w:t>. นายปสันน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>. นายอาภาธร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6</w:t>
      </w:r>
      <w:r w:rsidRPr="00DC7105">
        <w:rPr>
          <w:rFonts w:ascii="Cordia New" w:hAnsi="Cordia New" w:cs="Cordia New"/>
          <w:sz w:val="28"/>
          <w:szCs w:val="28"/>
          <w:cs/>
        </w:rPr>
        <w:t>. นายนิโคลีโน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3791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7. นายสมชาย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วุ้นประเสริฐ</w:t>
      </w:r>
      <w:r>
        <w:rPr>
          <w:rFonts w:ascii="Cordia New" w:hAnsi="Cordia New" w:cs="Cordia New" w:hint="cs"/>
          <w:sz w:val="28"/>
          <w:szCs w:val="28"/>
          <w:cs/>
        </w:rPr>
        <w:tab/>
        <w:t>เป็น</w:t>
      </w:r>
      <w:r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43791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>8. นายนิเวศน์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เป็น</w:t>
      </w:r>
      <w:r>
        <w:rPr>
          <w:rFonts w:ascii="Cordia New" w:hAnsi="Cordia New" w:cs="Cordia New" w:hint="cs"/>
          <w:sz w:val="28"/>
          <w:szCs w:val="28"/>
          <w:cs/>
        </w:rPr>
        <w:tab/>
        <w:t>กรรมการบริหาร</w:t>
      </w:r>
    </w:p>
    <w:p w:rsidR="00437915" w:rsidRPr="00A877E1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A877E1">
        <w:rPr>
          <w:rFonts w:ascii="Cordia New" w:hAnsi="Cordia New" w:cs="Cordia New"/>
          <w:sz w:val="28"/>
          <w:szCs w:val="28"/>
          <w:u w:val="single"/>
          <w:cs/>
        </w:rPr>
        <w:t>อำนาจหน้าที่ของคณะกรรมการบริหาร</w:t>
      </w:r>
    </w:p>
    <w:p w:rsidR="00437915" w:rsidRDefault="00437915" w:rsidP="00437915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คณะกรรมการบริหารมีอำนาจดังต่อไปนี้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t>เป็นผู้แทนของบริษัท และดำเนินการในนามของบริษัทกับบุคคลภายนอก</w:t>
      </w:r>
    </w:p>
    <w:p w:rsidR="00864F19" w:rsidRPr="00864F19" w:rsidRDefault="00864F19" w:rsidP="00864F19">
      <w:pPr>
        <w:pStyle w:val="ListParagraph"/>
        <w:numPr>
          <w:ilvl w:val="0"/>
          <w:numId w:val="26"/>
        </w:num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864F19">
        <w:rPr>
          <w:rFonts w:ascii="Cordia New" w:hAnsi="Cordia New" w:cs="Cordia New"/>
          <w:color w:val="000000" w:themeColor="text1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437915" w:rsidRPr="00DC7105" w:rsidRDefault="00437915" w:rsidP="00437915">
      <w:pPr>
        <w:spacing w:before="240"/>
        <w:ind w:left="284" w:firstLine="850"/>
        <w:jc w:val="thaiDistribute"/>
        <w:rPr>
          <w:rFonts w:ascii="Cordia New" w:hAnsi="Cordia New" w:cs="Cordia New"/>
          <w:sz w:val="28"/>
          <w:szCs w:val="28"/>
        </w:rPr>
      </w:pPr>
      <w:r w:rsidRPr="00A877E1">
        <w:rPr>
          <w:rFonts w:ascii="Cordia New" w:hAnsi="Cordia New" w:cs="Cordia New"/>
          <w:sz w:val="28"/>
          <w:szCs w:val="28"/>
          <w:cs/>
          <w:lang w:val="th-TH"/>
        </w:rPr>
        <w:t>องค์ประชุมของคณะกรรมการบริหารประกอบด้วย กรรมการที่เป็นผู้บริหารมาประชุมไม่น้อยกว่ากึ่งหนึ่งของจำนวนกรรมการทั้งหมดจึงจะครบเป็นองค์ประชุม</w:t>
      </w:r>
    </w:p>
    <w:p w:rsidR="00437915" w:rsidRPr="00DC7105" w:rsidRDefault="00437915" w:rsidP="0043791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คณะกรรมการตรวจสอบ</w:t>
      </w:r>
    </w:p>
    <w:p w:rsidR="00437915" w:rsidRPr="00DC7105" w:rsidRDefault="00437915" w:rsidP="00437915">
      <w:pPr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คณะกรรมการตรวจสอบ โดยมีวาระการดำรงตำแหน่ง </w:t>
      </w: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ปี รายชื่อคณะกรรมการตรวจสอบ</w:t>
      </w:r>
      <w:r>
        <w:rPr>
          <w:rFonts w:ascii="Cordia New" w:hAnsi="Cordia New" w:cs="Cordia New" w:hint="cs"/>
          <w:sz w:val="28"/>
          <w:szCs w:val="28"/>
          <w:cs/>
        </w:rPr>
        <w:t>ชุดปัจจุบัน</w:t>
      </w:r>
      <w:r w:rsidRPr="00DC7105">
        <w:rPr>
          <w:rFonts w:ascii="Cordia New" w:hAnsi="Cordia New" w:cs="Cordia New"/>
          <w:sz w:val="28"/>
          <w:szCs w:val="28"/>
          <w:cs/>
        </w:rPr>
        <w:t>ซึ่งเป็นกรรมการอิสระประกอบด้วย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. นายอภิชาต ธรรมสโรช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ประธานกรรมการตรวจสอบ 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                                                                                   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256</w:t>
      </w:r>
      <w:r>
        <w:rPr>
          <w:rFonts w:ascii="Cordia New" w:hAnsi="Cordia New" w:cs="Cordia New" w:hint="cs"/>
          <w:sz w:val="28"/>
          <w:szCs w:val="28"/>
          <w:cs/>
          <w:lang w:val="en-GB"/>
        </w:rPr>
        <w:t>3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>. นายประเสริฐพันธุ์ พิพัฒนกุ</w:t>
      </w:r>
      <w:r>
        <w:rPr>
          <w:rFonts w:ascii="Cordia New" w:hAnsi="Cordia New" w:cs="Cordia New"/>
          <w:sz w:val="28"/>
          <w:szCs w:val="28"/>
          <w:cs/>
        </w:rPr>
        <w:t>ล</w:t>
      </w:r>
      <w:r>
        <w:rPr>
          <w:rFonts w:ascii="Cordia New" w:hAnsi="Cordia New" w:cs="Cordia New"/>
          <w:sz w:val="28"/>
          <w:szCs w:val="28"/>
          <w:cs/>
        </w:rPr>
        <w:tab/>
        <w:t>เป็น</w:t>
      </w:r>
      <w:r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ab/>
      </w:r>
      <w:r w:rsidR="003F633D"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256</w:t>
      </w:r>
      <w:r>
        <w:rPr>
          <w:rFonts w:ascii="Cordia New" w:hAnsi="Cordia New" w:cs="Cordia New" w:hint="cs"/>
          <w:sz w:val="28"/>
          <w:szCs w:val="28"/>
          <w:cs/>
          <w:lang w:val="en-GB"/>
        </w:rPr>
        <w:t>3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นาย</w:t>
      </w:r>
      <w:r>
        <w:rPr>
          <w:rFonts w:ascii="Cordia New" w:hAnsi="Cordia New" w:cs="Cordia New" w:hint="cs"/>
          <w:sz w:val="28"/>
          <w:szCs w:val="28"/>
          <w:cs/>
        </w:rPr>
        <w:t>ณัฐพร พรหมสุทธิ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437915" w:rsidRPr="00DC7105" w:rsidRDefault="00437915" w:rsidP="00437915">
      <w:pPr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ครบวาระในการดำรงตำแหน่งเดือนเมษายน </w:t>
      </w:r>
      <w:r w:rsidRPr="00CB615E">
        <w:rPr>
          <w:rFonts w:ascii="Cordia New" w:hAnsi="Cordia New" w:cs="Cordia New"/>
          <w:sz w:val="28"/>
          <w:szCs w:val="28"/>
          <w:lang w:val="en-GB"/>
        </w:rPr>
        <w:t>25</w:t>
      </w:r>
      <w:r>
        <w:rPr>
          <w:rFonts w:ascii="Cordia New" w:hAnsi="Cordia New" w:cs="Cordia New"/>
          <w:sz w:val="28"/>
          <w:szCs w:val="28"/>
        </w:rPr>
        <w:t>63</w:t>
      </w:r>
    </w:p>
    <w:p w:rsidR="00437915" w:rsidRPr="00DC7105" w:rsidRDefault="00437915" w:rsidP="00437915">
      <w:pPr>
        <w:spacing w:before="240"/>
        <w:ind w:left="709"/>
        <w:jc w:val="both"/>
        <w:rPr>
          <w:rFonts w:ascii="Cordia New" w:hAnsi="Cordia New" w:cs="Cordia New"/>
          <w:b/>
          <w:bCs/>
          <w:sz w:val="28"/>
          <w:szCs w:val="28"/>
        </w:rPr>
      </w:pPr>
      <w:r w:rsidRPr="00DC7105">
        <w:rPr>
          <w:rFonts w:ascii="Cordia New" w:hAnsi="Cordia New" w:cs="Cordia New"/>
          <w:b/>
          <w:bCs/>
          <w:sz w:val="28"/>
          <w:szCs w:val="28"/>
          <w:cs/>
        </w:rPr>
        <w:tab/>
        <w:t>คณะกรรมการ</w:t>
      </w:r>
      <w:r>
        <w:rPr>
          <w:rFonts w:ascii="Cordia New" w:hAnsi="Cordia New" w:cs="Cordia New"/>
          <w:b/>
          <w:bCs/>
          <w:sz w:val="28"/>
          <w:szCs w:val="28"/>
          <w:cs/>
        </w:rPr>
        <w:t>ตรวจสอบของบริษัทมีขอบเขตหน้าที่</w:t>
      </w:r>
      <w:r w:rsidRPr="00DC7105">
        <w:rPr>
          <w:rFonts w:ascii="Cordia New" w:hAnsi="Cordia New" w:cs="Cordia New"/>
          <w:b/>
          <w:bCs/>
          <w:sz w:val="28"/>
          <w:szCs w:val="28"/>
          <w:cs/>
        </w:rPr>
        <w:t>และความรับผิดชอบต่อคณะกรรมการบริษัทดังต่อไปนี้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สอบทานให้บริษัทมีการรายงานทางการเงินถูกต้องตามที่ควรตามมาตรฐานบัญชีที่รับรองโดยทั่วไป และมีการเปิดเผยอย่างเพียงพอ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สอบทานให้บริษัทมีระบบการควบคุมภายใน (Internal Control) และการตรวจสอบภายใน (Internal Audit) </w:t>
      </w:r>
    </w:p>
    <w:p w:rsidR="00437915" w:rsidRPr="00DC7105" w:rsidRDefault="00437915" w:rsidP="00437915">
      <w:p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สอบทานให้บริษัทปฏิบัติตามกฎหมายว่าด้วยหลักทรัพย์และตลาดหลักทรัพย์หรือกฎหมายที่เกี่ยวข้องกับธุรกิจของบริษัท  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 คัดเลือก เสนอแต่งตั้งและเสนอค่าตอบแทนผู้สอบบัญชีของบริษัท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การเปิดเผยข้อมูลของบริษัทในกรณีที่เกิดรายการที่เกี่ยวโยงกันหรือรายการที่อาจมีความขัดแย้งทางผลประโยชน์ให้มีความถูกต้องและครบถ้วน</w:t>
      </w:r>
    </w:p>
    <w:p w:rsidR="00437915" w:rsidRPr="008C6F3E" w:rsidRDefault="00437915" w:rsidP="008C6F3E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จัดทำรายงานการกำกับดูแลกิจการของคณะกรรมการตรวจสอบโดยเปิดเผยไว้ในรายงานประจำปีของบริษัท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พิจารณาสอบทานและให้ความเห็นต่อการเข้าทำรายการที่เกี่ยวโยงกันของบริษัทและบริษัทย่อย ให้เป็นไปตามประกาศข้อกำหนดและแนวทางปฏิบัติที่เกี่ยวข้องของตลาดหลักทรัพย์แห่งประเทศไทย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 w:right="-171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สอบทานให้บริษัทมีระบบการบริหารความเสี่ยง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(Risk Management)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สอบทานและให้ความเห็นต่อแผนตรวจสอบภายใน การปฏิบัติงานของสำนักงานตรวจสอบภายใน และการประสานงานกับผู้สอบบัญชี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lastRenderedPageBreak/>
        <w:t>ให้ความเห็นชอบในการแต่งตั้ง โยกย้ายถอดถอนและการพิจารณาผลการปฏิบัติงานความดีความชอบของผู้จัดการทั่วไปแผนกตรวจสอบภายใน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รายงานผลการปฏิบัติงานของคณะกรรมการตรวจสอบให้คณะกรรมการบริษัททราบ อย่างน้อยปีละ </w:t>
      </w:r>
      <w:r w:rsidRPr="00CB615E">
        <w:rPr>
          <w:rFonts w:ascii="Cordia New" w:hAnsi="Cordia New" w:cs="Cordia New"/>
          <w:sz w:val="28"/>
          <w:szCs w:val="28"/>
          <w:lang w:val="en-GB"/>
        </w:rPr>
        <w:t>4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ครั้ง</w:t>
      </w:r>
    </w:p>
    <w:p w:rsidR="00437915" w:rsidRPr="00DC7105" w:rsidRDefault="00437915" w:rsidP="000160DA">
      <w:pPr>
        <w:numPr>
          <w:ilvl w:val="0"/>
          <w:numId w:val="2"/>
        </w:numPr>
        <w:tabs>
          <w:tab w:val="num" w:pos="1800"/>
        </w:tabs>
        <w:ind w:left="709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</w:t>
      </w:r>
    </w:p>
    <w:p w:rsidR="00437915" w:rsidRPr="00DC7105" w:rsidRDefault="00437915" w:rsidP="00437915">
      <w:pPr>
        <w:tabs>
          <w:tab w:val="left" w:pos="900"/>
          <w:tab w:val="num" w:pos="1800"/>
        </w:tabs>
        <w:spacing w:before="24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ทั้งนี้ หากรายการที่กรรมการตรวจสอบ หรือบุคคลที่อาจมีความขัดแย้ง มีส่วนไ</w:t>
      </w:r>
      <w:r>
        <w:rPr>
          <w:rFonts w:ascii="Cordia New" w:hAnsi="Cordia New" w:cs="Cordia New"/>
          <w:sz w:val="28"/>
          <w:szCs w:val="28"/>
          <w:cs/>
        </w:rPr>
        <w:t>ด้เสียหรืออาจมีความขัดแย้งทาง</w:t>
      </w:r>
      <w:r w:rsidRPr="00DC7105">
        <w:rPr>
          <w:rFonts w:ascii="Cordia New" w:hAnsi="Cordia New" w:cs="Cordia New"/>
          <w:sz w:val="28"/>
          <w:szCs w:val="28"/>
          <w:cs/>
        </w:rPr>
        <w:t>ผลประโยชน์อื่นใดกับบริษัท และ หรือบริษัทย่อย กำหนดให้กรรมการตรวจสอบซึ่งมี</w:t>
      </w:r>
      <w:r>
        <w:rPr>
          <w:rFonts w:ascii="Cordia New" w:hAnsi="Cordia New" w:cs="Cordia New"/>
          <w:sz w:val="28"/>
          <w:szCs w:val="28"/>
          <w:cs/>
        </w:rPr>
        <w:t>ส่วนได้ส่วนเสียเรื่องใด ไม่ม</w:t>
      </w:r>
      <w:r>
        <w:rPr>
          <w:rFonts w:ascii="Cordia New" w:hAnsi="Cordia New" w:cs="Cordia New" w:hint="cs"/>
          <w:sz w:val="28"/>
          <w:szCs w:val="28"/>
          <w:cs/>
        </w:rPr>
        <w:t>ี</w:t>
      </w:r>
      <w:r w:rsidRPr="00DC7105">
        <w:rPr>
          <w:rFonts w:ascii="Cordia New" w:hAnsi="Cordia New" w:cs="Cordia New"/>
          <w:sz w:val="28"/>
          <w:szCs w:val="28"/>
          <w:cs/>
        </w:rPr>
        <w:t>สิทธิอนุมัติการทำรายการในเรื่องนั้น</w:t>
      </w:r>
    </w:p>
    <w:p w:rsidR="00437915" w:rsidRPr="00CB2C1F" w:rsidRDefault="00437915" w:rsidP="00437915">
      <w:pPr>
        <w:spacing w:before="24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CB2C1F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ขอบเขตอำนาจหน้าที่ของประธาน</w:t>
      </w:r>
      <w:r>
        <w:rPr>
          <w:rFonts w:ascii="Cordia New" w:hAnsi="Cordia New" w:cs="Cordia New" w:hint="cs"/>
          <w:sz w:val="28"/>
          <w:szCs w:val="28"/>
          <w:u w:val="single"/>
          <w:cs/>
        </w:rPr>
        <w:t>เจ้าหน้าที่</w:t>
      </w:r>
      <w:r w:rsidRPr="00CB2C1F">
        <w:rPr>
          <w:rFonts w:ascii="Cordia New" w:hAnsi="Cordia New" w:cs="Cordia New"/>
          <w:sz w:val="28"/>
          <w:szCs w:val="28"/>
          <w:u w:val="single"/>
          <w:cs/>
        </w:rPr>
        <w:t>บริหาร</w:t>
      </w:r>
    </w:p>
    <w:p w:rsidR="00437915" w:rsidRPr="00CB2C1F" w:rsidRDefault="00437915" w:rsidP="00437915">
      <w:p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ab/>
        <w:t xml:space="preserve">ที่ประชุมคณะกรรมการบริษัทครั้งที่ </w:t>
      </w:r>
      <w:r w:rsidRPr="00CB2C1F">
        <w:rPr>
          <w:rFonts w:ascii="Cordia New" w:hAnsi="Cordia New" w:cs="Cordia New"/>
          <w:sz w:val="28"/>
          <w:szCs w:val="28"/>
        </w:rPr>
        <w:t>6</w:t>
      </w:r>
      <w:r w:rsidRPr="00CB2C1F">
        <w:rPr>
          <w:rFonts w:ascii="Cordia New" w:hAnsi="Cordia New" w:cs="Cordia New"/>
          <w:sz w:val="28"/>
          <w:szCs w:val="28"/>
          <w:cs/>
        </w:rPr>
        <w:t>/</w:t>
      </w:r>
      <w:r w:rsidRPr="00CB2C1F">
        <w:rPr>
          <w:rFonts w:ascii="Cordia New" w:hAnsi="Cordia New" w:cs="Cordia New"/>
          <w:sz w:val="28"/>
          <w:szCs w:val="28"/>
        </w:rPr>
        <w:t xml:space="preserve">2549 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CB2C1F">
        <w:rPr>
          <w:rFonts w:ascii="Cordia New" w:hAnsi="Cordia New" w:cs="Cordia New"/>
          <w:sz w:val="28"/>
          <w:szCs w:val="28"/>
        </w:rPr>
        <w:t xml:space="preserve">3 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กรกฎาคม </w:t>
      </w:r>
      <w:r w:rsidRPr="00CB2C1F">
        <w:rPr>
          <w:rFonts w:ascii="Cordia New" w:hAnsi="Cordia New" w:cs="Cordia New"/>
          <w:sz w:val="28"/>
          <w:szCs w:val="28"/>
        </w:rPr>
        <w:t xml:space="preserve">2549 </w:t>
      </w:r>
      <w:r w:rsidRPr="00CB2C1F">
        <w:rPr>
          <w:rFonts w:ascii="Cordia New" w:hAnsi="Cordia New" w:cs="Cordia New"/>
          <w:sz w:val="28"/>
          <w:szCs w:val="28"/>
          <w:cs/>
        </w:rPr>
        <w:t>คณะกรรมการบริษัทอนุมัติให้ประธาน</w:t>
      </w:r>
      <w:r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CB2C1F">
        <w:rPr>
          <w:rFonts w:ascii="Cordia New" w:hAnsi="Cordia New" w:cs="Cordia New"/>
          <w:sz w:val="28"/>
          <w:szCs w:val="28"/>
          <w:cs/>
        </w:rPr>
        <w:t>บริหารมีอำนาจดำเนินการเป็นผู้บริหารจัดการและควบคุมดูแลการดำเนินธุรกิจตามนโยบายของ</w:t>
      </w:r>
      <w:r w:rsidRPr="00CB2C1F">
        <w:rPr>
          <w:rFonts w:ascii="Cordia New" w:hAnsi="Cordia New" w:cs="Cordia New"/>
          <w:sz w:val="28"/>
          <w:szCs w:val="28"/>
          <w:cs/>
        </w:rPr>
        <w:tab/>
        <w:t>บริษัทและตามที่กำหนดในหนังสือบริคณห์สนธิซึ่งครอบคลุมถึงแต่ไม่จำกัดเพียงอำนาจดังต่อไปนี้</w:t>
      </w:r>
    </w:p>
    <w:p w:rsidR="00437915" w:rsidRPr="00CB2C1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 xml:space="preserve">เปิด / ปิด และ ฝาก / ถอน บัญชีเงินฝาก กับสถาบันการเงินต่าง ๆ ทั้งในประเทศและต่างประเทศ </w:t>
      </w:r>
    </w:p>
    <w:p w:rsidR="00437915" w:rsidRPr="00CB2C1F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CB2C1F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 ๆ ซึ่งรวมถึงการเสนอราคาในการประมูลงาน การร่วมค้า (</w:t>
      </w:r>
      <w:r w:rsidRPr="00CB2C1F">
        <w:rPr>
          <w:rFonts w:ascii="Cordia New" w:hAnsi="Cordia New" w:cs="Cordia New"/>
          <w:sz w:val="28"/>
          <w:szCs w:val="28"/>
        </w:rPr>
        <w:t>Joint Venture</w:t>
      </w:r>
      <w:r w:rsidRPr="00CB2C1F">
        <w:rPr>
          <w:rFonts w:ascii="Cordia New" w:hAnsi="Cordia New" w:cs="Cordia New"/>
          <w:sz w:val="28"/>
          <w:szCs w:val="28"/>
          <w:cs/>
        </w:rPr>
        <w:t xml:space="preserve">) หรือการเข้าทำนิติกรรมผูกพันบริษัท (ในวงเงินไม่เกิน </w:t>
      </w:r>
      <w:r w:rsidRPr="00CB2C1F">
        <w:rPr>
          <w:rFonts w:ascii="Cordia New" w:hAnsi="Cordia New" w:cs="Cordia New"/>
          <w:sz w:val="28"/>
          <w:szCs w:val="28"/>
        </w:rPr>
        <w:t xml:space="preserve">2,000 </w:t>
      </w:r>
      <w:r w:rsidRPr="00CB2C1F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ทั้งในประเทศและต่างประเทศโดยพิจารณาจากสัดส่วนของมูลค่าความรับผิดชอบของบริษัทในธุรกรรม ดังนี้</w:t>
      </w:r>
    </w:p>
    <w:p w:rsidR="00437915" w:rsidRPr="00DC7105" w:rsidRDefault="00437915" w:rsidP="00437915">
      <w:pPr>
        <w:ind w:left="72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</w:rPr>
        <w:t xml:space="preserve">Direct Liabilities </w:t>
      </w:r>
      <w:r w:rsidRPr="00DC7105">
        <w:rPr>
          <w:rFonts w:ascii="Cordia New" w:hAnsi="Cordia New" w:cs="Cordia New"/>
          <w:sz w:val="28"/>
          <w:szCs w:val="28"/>
          <w:cs/>
        </w:rPr>
        <w:t>: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37915" w:rsidRPr="00DC7105" w:rsidRDefault="00437915" w:rsidP="00437915">
      <w:pPr>
        <w:ind w:left="720"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 xml:space="preserve">Contingent Liabilities </w:t>
      </w:r>
      <w:r w:rsidRPr="00DC7105">
        <w:rPr>
          <w:rFonts w:ascii="Cordia New" w:hAnsi="Cordia New" w:cs="Cordia New"/>
          <w:sz w:val="28"/>
          <w:szCs w:val="28"/>
          <w:cs/>
        </w:rPr>
        <w:t>:</w:t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ภาระผูกพันที่ไม่เป็นเงิน</w:t>
      </w:r>
    </w:p>
    <w:p w:rsidR="00437915" w:rsidRPr="00DC7105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 ๆ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1,000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สำหรับภาระหนี้โดยตรง (</w:t>
      </w:r>
      <w:r w:rsidRPr="00DC7105">
        <w:rPr>
          <w:rFonts w:ascii="Cordia New" w:hAnsi="Cordia New" w:cs="Cordia New"/>
          <w:sz w:val="28"/>
          <w:szCs w:val="28"/>
        </w:rPr>
        <w:t>Direct Liability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) หรือ </w:t>
      </w:r>
      <w:r w:rsidRPr="00DC7105">
        <w:rPr>
          <w:rFonts w:ascii="Cordia New" w:hAnsi="Cordia New" w:cs="Cordia New"/>
          <w:sz w:val="28"/>
          <w:szCs w:val="28"/>
        </w:rPr>
        <w:t xml:space="preserve">2,000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สำหรับภาระผูกพันที่ไม่เป็นเงิน (</w:t>
      </w:r>
      <w:r w:rsidRPr="00DC7105">
        <w:rPr>
          <w:rFonts w:ascii="Cordia New" w:hAnsi="Cordia New" w:cs="Cordia New"/>
          <w:sz w:val="28"/>
          <w:szCs w:val="28"/>
        </w:rPr>
        <w:t>Contingent Liability</w:t>
      </w:r>
      <w:r w:rsidRPr="00DC7105">
        <w:rPr>
          <w:rFonts w:ascii="Cordia New" w:hAnsi="Cordia New" w:cs="Cordia New"/>
          <w:sz w:val="28"/>
          <w:szCs w:val="28"/>
          <w:cs/>
        </w:rPr>
        <w:t>) ทั้งในประเทศและต่างประเทศ</w:t>
      </w:r>
    </w:p>
    <w:p w:rsidR="00437915" w:rsidRPr="00DC7105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 / ขาย หน่วยลงทุน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</w:t>
      </w:r>
    </w:p>
    <w:p w:rsidR="00437915" w:rsidRPr="00DC7105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ล้านบาท) ทั้งในประเทศและต่างประเทศ</w:t>
      </w:r>
    </w:p>
    <w:p w:rsidR="00437915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การซื้อ / ขาย สินทรัพย์ถาวรต่าง ๆ เช่น ที่ดิน เครื่องจักร (ในวงเงินไม่เกิน </w:t>
      </w:r>
      <w:r w:rsidRPr="00DC7105">
        <w:rPr>
          <w:rFonts w:ascii="Cordia New" w:hAnsi="Cordia New" w:cs="Cordia New"/>
          <w:sz w:val="28"/>
          <w:szCs w:val="28"/>
        </w:rPr>
        <w:t xml:space="preserve">200 </w:t>
      </w:r>
      <w:r w:rsidRPr="00DC7105">
        <w:rPr>
          <w:rFonts w:ascii="Cordia New" w:hAnsi="Cordia New" w:cs="Cordia New"/>
          <w:sz w:val="28"/>
          <w:szCs w:val="28"/>
          <w:cs/>
        </w:rPr>
        <w:t>ล้านบาทตามมูลค่าในบัญชีต่อครั้ง)</w:t>
      </w:r>
    </w:p>
    <w:p w:rsidR="00437915" w:rsidRPr="00AB7C2D" w:rsidRDefault="00437915" w:rsidP="000160DA">
      <w:pPr>
        <w:numPr>
          <w:ilvl w:val="0"/>
          <w:numId w:val="4"/>
        </w:numPr>
        <w:jc w:val="thaiDistribute"/>
        <w:rPr>
          <w:rFonts w:ascii="Cordia New" w:hAnsi="Cordia New" w:cs="Cordia New"/>
          <w:sz w:val="28"/>
          <w:szCs w:val="28"/>
        </w:rPr>
      </w:pPr>
      <w:r w:rsidRPr="00AB7C2D">
        <w:rPr>
          <w:rFonts w:ascii="Cordia New" w:hAnsi="Cordia New" w:cs="Cordia New"/>
          <w:sz w:val="28"/>
          <w:szCs w:val="28"/>
          <w:cs/>
        </w:rPr>
        <w:t>ดำเนินการอื่นๆตามที่คณะกรรมการบริษัทมอบหมาย ทั้งนี้ ต้องไม่ขัดกฎเกณฑ์ของ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:rsidR="00437915" w:rsidRPr="00DC7105" w:rsidRDefault="00437915" w:rsidP="00437915">
      <w:pPr>
        <w:spacing w:before="24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 w:rsidRPr="00DC7105">
        <w:rPr>
          <w:rFonts w:ascii="Cordia New" w:hAnsi="Cordia New" w:cs="Cordia New"/>
          <w:sz w:val="28"/>
          <w:szCs w:val="28"/>
          <w:cs/>
        </w:rPr>
        <w:t>การมอบอำนาจในการอนุมัติรายการใดที่ตนหรือบุคคลที่อาจมีความขัดแย้ง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</w:t>
      </w:r>
      <w:r w:rsidRPr="00DC7105">
        <w:rPr>
          <w:rFonts w:ascii="Cordia New" w:hAnsi="Cordia New" w:cs="Cordia New"/>
          <w:sz w:val="28"/>
          <w:szCs w:val="28"/>
        </w:rPr>
        <w:t>Conflict of Interest</w:t>
      </w:r>
      <w:r w:rsidRPr="00DC7105">
        <w:rPr>
          <w:rFonts w:ascii="Cordia New" w:hAnsi="Cordia New" w:cs="Cordia New"/>
          <w:sz w:val="28"/>
          <w:szCs w:val="28"/>
          <w:cs/>
        </w:rPr>
        <w:t>) ตามกฎเกณฑ์ของ</w:t>
      </w:r>
      <w:r>
        <w:rPr>
          <w:rFonts w:ascii="Cordia New" w:hAnsi="Cordia New" w:cs="Cordia New"/>
          <w:sz w:val="28"/>
          <w:szCs w:val="28"/>
          <w:cs/>
        </w:rPr>
        <w:t xml:space="preserve">ตลาดหลักทรัพย์แห่งประเทศไทย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ประกาศคณะกรรมการกำกับหลักทรัพย์และตลาดหลักทรัพย์ ซึ่งการอนุมัติในรายการดังกล่าวจะต้องเสนอต่อที่ประชุมคณะกรรมการ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437915" w:rsidRPr="00DC7105" w:rsidRDefault="00437915" w:rsidP="00437915">
      <w:pPr>
        <w:pStyle w:val="BodyTextIndent2"/>
        <w:spacing w:before="240" w:line="240" w:lineRule="atLeast"/>
        <w:ind w:left="0" w:firstLine="72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ขอบเขตอำนาจหน้าที่ของกรรมการผู้จัดการ</w:t>
      </w:r>
    </w:p>
    <w:p w:rsidR="00437915" w:rsidRPr="00DC7105" w:rsidRDefault="00437915" w:rsidP="00437915">
      <w:pPr>
        <w:pStyle w:val="BodyTextIndent2"/>
        <w:spacing w:line="240" w:lineRule="atLeast"/>
        <w:ind w:left="0" w:firstLine="283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ที่ประชุมคณะกรรมการบริษัทครั้งที่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6</w:t>
      </w:r>
      <w:r w:rsidRPr="00DC7105">
        <w:rPr>
          <w:rFonts w:ascii="Cordia New" w:hAnsi="Cordia New" w:cs="Cordia New"/>
          <w:sz w:val="28"/>
          <w:szCs w:val="28"/>
          <w:cs/>
        </w:rPr>
        <w:t>/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กรกฎาคม </w:t>
      </w:r>
      <w:r w:rsidRPr="00CB615E">
        <w:rPr>
          <w:rFonts w:ascii="Cordia New" w:hAnsi="Cordia New" w:cs="Cordia New"/>
          <w:sz w:val="28"/>
          <w:szCs w:val="28"/>
          <w:lang w:val="en-GB"/>
        </w:rPr>
        <w:t>2549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คณะกรรมการบริษัทอนุมัติให้กรรมการผู้จัดการมีอำนาจดำเนินการเป็นผู้บริหารจัดการและควบคุมดูแลการดำเนินธุรกิจตามนโยบายของบริษัท และตามที่กำหนดในหนังสือบริคณห์สนธิ ซึ่งครอบคลุมถึงแต่ไม่จำกัด เพียงอำนาจดังต่อไปนี้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lastRenderedPageBreak/>
        <w:t>ควบคุมดูแลดำเนินกิจการ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บริหารงานประจำวันของบริษัท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ติดตามและประเมินการดำเนินงานของบริษัทอย่างสม่ำเสมอ เพื่อป้องกันความเสี่ยงจากปัจจัยต่างๆ ไม่ว่าภายในและภายนอกบริษัทและมีหน้าที่รายงานการดำเนินงานของบริษัทต่อคณะกรรมการพร้อมทั้งประสานงานกับหน่วยงานภายนอกตามกฎหมายรวมถึงการจัดซื้อจัดจ้างที่เกี่ยวกับการดำเนินงานตามปกติของบริษัท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มีอำนาจพิจารณาว่าจ้างพนักงานและบรรจุแต่งตั้ง ตลอดจนการโอนโยกย้ายข้ามสายงาน  ฝ่าย  แผนกหรือพ้นจากการเป็นพนักงาน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กำหนดอัตราค่าจ้าง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ค่าตอบแทน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เงินโบนัส รวมถึงสวัสดิการเกี่ยวกับพนักงานทั้งหมดของบริษัทและบริษัทย่อย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tabs>
          <w:tab w:val="clear" w:pos="1080"/>
        </w:tabs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มีอำนาจฟ้องคดี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ถอนฟ้องหรือต่อสู้คดีทุกประเภท</w:t>
      </w:r>
      <w:r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color w:val="000000"/>
          <w:sz w:val="28"/>
          <w:szCs w:val="28"/>
          <w:cs/>
        </w:rPr>
        <w:t>บังคับคดี</w:t>
      </w:r>
      <w:r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color w:val="000000"/>
          <w:sz w:val="28"/>
          <w:szCs w:val="28"/>
          <w:cs/>
        </w:rPr>
        <w:t>ดำเนินกระบวนการอนุญาโตตุลาการ แจ้งความร้องทุกข์และถอนคำร้องทุกข์กล่าวโทษในคดีอาญา ดำเนินการร้องเรียนและอุทธรณ์ต่อทางราชการ ดำเนินการใดๆ เพื่อรักษาสิทธิอันพึงได้ของบริษัท</w:t>
      </w:r>
    </w:p>
    <w:p w:rsidR="00437915" w:rsidRPr="00DC7105" w:rsidRDefault="00437915" w:rsidP="000160DA">
      <w:pPr>
        <w:numPr>
          <w:ilvl w:val="0"/>
          <w:numId w:val="3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เปิดปิด และ ฝากถอน บัญชีเงินฝาก กับสถาบันการเงินต่างๆ ทั้งในประเทศและต่างประเทศ</w:t>
      </w:r>
    </w:p>
    <w:p w:rsidR="00437915" w:rsidRPr="00DC7105" w:rsidRDefault="00437915" w:rsidP="000160DA">
      <w:pPr>
        <w:numPr>
          <w:ilvl w:val="0"/>
          <w:numId w:val="3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การทำหรือยกเลิกธุรกรรมต่างๆ ซึ่งรวมถึงการเสนอราคาในการประมูลงาน การร่วมค้า (Joint Venture) หรือการเข้าทำนิติกรรมผูกพันบริษัท (ในวงเงินไม่เกิน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,</w:t>
      </w:r>
      <w:r w:rsidRPr="00CB615E">
        <w:rPr>
          <w:rFonts w:ascii="Cordia New" w:hAnsi="Cordia New" w:cs="Cordia New"/>
          <w:sz w:val="28"/>
          <w:szCs w:val="28"/>
          <w:lang w:val="en-GB"/>
        </w:rPr>
        <w:t>000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สำหรับภาระผูกพันที่ไม่เป็นเงิน (Contingent Liability) ทั้งในประเทศและต่างประเทศ โดยพิจารณาจากสัดส่วนของมูลค่าความรับผิดชอบของบริษัทในธุรกรรม ดังนี้</w:t>
      </w:r>
    </w:p>
    <w:p w:rsidR="00437915" w:rsidRPr="00DC7105" w:rsidRDefault="00437915" w:rsidP="00437915">
      <w:pPr>
        <w:ind w:right="1275" w:hanging="426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Direct Liabilities :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37915" w:rsidRPr="00DC7105" w:rsidRDefault="00437915" w:rsidP="00437915">
      <w:pPr>
        <w:ind w:left="720" w:right="1275" w:hanging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Contingent Liabilities :</w:t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ภาระผูกพันที่ไม่เป็นเงิน 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การจดจำนองหรือการวางหลักประกันอื่นๆ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500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สำหรับภาระหนี้โดยตรง (Direct Liabilities) และ 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>,</w:t>
      </w:r>
      <w:r w:rsidRPr="00CB615E">
        <w:rPr>
          <w:rFonts w:ascii="Cordia New" w:hAnsi="Cordia New" w:cs="Cordia New"/>
          <w:sz w:val="28"/>
          <w:szCs w:val="28"/>
          <w:lang w:val="en-GB"/>
        </w:rPr>
        <w:t>000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ล้านบาทต่อครั้งสำหรับภาระหนี้ผูกพันที่ไม่เป็นเงิน (Contingent Liabilities) ทั้งในประเทศและต่างประเทศ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การลงทุนและการซื้อขาย หน่วยลงทุน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ล้านบาทต่อครั้ง) ทั้งในประเทศต่างประเทศ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ล้านบาท) ทั้งในประเทศและต่างประเทศ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การซื้อขาย สินทรัพย์ถาวรต่างๆ เช่น ที่ดิน เครื่องจักร (ในวงเงินไม่เกิน </w:t>
      </w:r>
      <w:r w:rsidRPr="00CB615E">
        <w:rPr>
          <w:rFonts w:ascii="Cordia New" w:hAnsi="Cordia New" w:cs="Cordia New"/>
          <w:sz w:val="28"/>
          <w:szCs w:val="28"/>
          <w:lang w:val="en-GB"/>
        </w:rPr>
        <w:t>100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ล้านบาทตามมูลค่าในบัญชีต่อครั้ง) ทั้งในประเทศและต่างประเทศ</w:t>
      </w:r>
    </w:p>
    <w:p w:rsidR="00437915" w:rsidRPr="00DC7105" w:rsidRDefault="00437915" w:rsidP="000160DA">
      <w:pPr>
        <w:pStyle w:val="BodyTextIndent2"/>
        <w:widowControl w:val="0"/>
        <w:numPr>
          <w:ilvl w:val="0"/>
          <w:numId w:val="3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ดำเนินการอื่นๆ ตามที่คณะกรรมการบริษัทมอบหมาย ทั้งนี้ ต้องไม่ขัดกับกฎเกณฑ์ของตลาดหลักทรัพย์แห่งประเทศไทยและสำนักงานคณะกรรมการกำกับหลักทรัพย์และตลาดหลักทรัพย์      </w:t>
      </w:r>
    </w:p>
    <w:p w:rsidR="00437915" w:rsidRDefault="00437915" w:rsidP="0043791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การมอบอำนาจ 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(Conflict of Interest) ตามกฎเกณฑ์ของตลาดหลักทรัพย์แห่งประเทศไทย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ประกาศคณะกรรมการกำกับหลักทรัพย์และตลาดหลักทรัพย์ซึ่งการอนุมัติในรายการดังกล่าวจะต้องเสนอต่อที่ประชุมคณะกรรมการ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D406F9" w:rsidRDefault="00D406F9" w:rsidP="0043791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D406F9" w:rsidRDefault="00D406F9" w:rsidP="0043791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</w:rPr>
      </w:pPr>
    </w:p>
    <w:p w:rsidR="00D406F9" w:rsidRPr="00DC7105" w:rsidRDefault="00D406F9" w:rsidP="0043791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437915" w:rsidRPr="0092324D" w:rsidRDefault="00437915" w:rsidP="0043791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28"/>
          <w:szCs w:val="28"/>
          <w:cs/>
        </w:rPr>
      </w:pPr>
      <w:r w:rsidRPr="00DC7105">
        <w:rPr>
          <w:rFonts w:ascii="Cordia New" w:hAnsi="Cordia New" w:cs="Cordia New"/>
          <w:sz w:val="28"/>
          <w:szCs w:val="28"/>
          <w:u w:val="single"/>
          <w:cs/>
        </w:rPr>
        <w:lastRenderedPageBreak/>
        <w:t>ผู้บริหารของบริษัท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ณ วันที่ </w:t>
      </w:r>
      <w:r w:rsidRPr="00DC7105"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</w:rPr>
        <w:t xml:space="preserve">31 </w:t>
      </w:r>
      <w:r>
        <w:rPr>
          <w:rFonts w:ascii="Cordia New" w:hAnsi="Cordia New" w:cs="Cordia New" w:hint="cs"/>
          <w:sz w:val="28"/>
          <w:szCs w:val="28"/>
          <w:cs/>
        </w:rPr>
        <w:t xml:space="preserve">ธันวาคม </w:t>
      </w:r>
      <w:r>
        <w:rPr>
          <w:rFonts w:ascii="Cordia New" w:hAnsi="Cordia New" w:cs="Cordia New"/>
          <w:sz w:val="28"/>
          <w:szCs w:val="28"/>
        </w:rPr>
        <w:t>256</w:t>
      </w:r>
      <w:r>
        <w:rPr>
          <w:rFonts w:ascii="Cordia New" w:hAnsi="Cordia New" w:cs="Cordia New" w:hint="cs"/>
          <w:sz w:val="28"/>
          <w:szCs w:val="28"/>
          <w:cs/>
        </w:rPr>
        <w:t>1</w:t>
      </w:r>
      <w:r>
        <w:rPr>
          <w:rFonts w:ascii="Cordia New" w:hAnsi="Cordia New" w:cs="Cordia New"/>
          <w:sz w:val="28"/>
          <w:szCs w:val="28"/>
        </w:rPr>
        <w:t xml:space="preserve">  </w:t>
      </w:r>
      <w:r>
        <w:rPr>
          <w:rFonts w:ascii="Cordia New" w:hAnsi="Cordia New" w:cs="Cordia New" w:hint="cs"/>
          <w:sz w:val="28"/>
          <w:szCs w:val="28"/>
          <w:cs/>
        </w:rPr>
        <w:t>ประกอบด้วย</w:t>
      </w:r>
    </w:p>
    <w:p w:rsidR="00437915" w:rsidRPr="00DC7105" w:rsidRDefault="00437915" w:rsidP="00437915">
      <w:pPr>
        <w:pStyle w:val="BodyTextIndent2"/>
        <w:spacing w:line="240" w:lineRule="atLeas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9A4656"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ชื่อ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u w:val="single"/>
          <w:cs/>
        </w:rPr>
        <w:t>ตำแหน่ง</w:t>
      </w:r>
    </w:p>
    <w:p w:rsidR="0043791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นายพลพัฒ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ประธาน</w:t>
      </w:r>
      <w:r>
        <w:rPr>
          <w:rFonts w:ascii="Cordia New" w:hAnsi="Cordia New" w:cs="Cordia New" w:hint="cs"/>
          <w:sz w:val="28"/>
          <w:szCs w:val="28"/>
          <w:cs/>
        </w:rPr>
        <w:t>เจ้าหน้าที่</w:t>
      </w:r>
      <w:r w:rsidRPr="00DC7105">
        <w:rPr>
          <w:rFonts w:ascii="Cordia New" w:hAnsi="Cordia New" w:cs="Cordia New"/>
          <w:sz w:val="28"/>
          <w:szCs w:val="28"/>
          <w:cs/>
        </w:rPr>
        <w:t>บริหาร</w:t>
      </w:r>
    </w:p>
    <w:p w:rsidR="00437915" w:rsidRDefault="00437915" w:rsidP="00437915">
      <w:pPr>
        <w:pStyle w:val="BodyTextIndent2"/>
        <w:spacing w:after="0" w:line="240" w:lineRule="atLeast"/>
        <w:ind w:right="1134"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>
        <w:rPr>
          <w:rFonts w:ascii="Cordia New" w:hAnsi="Cordia New" w:cs="Cordia New"/>
          <w:sz w:val="28"/>
          <w:szCs w:val="28"/>
        </w:rPr>
        <w:t>2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นายมงคล 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พีรศานติกุล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กรรมการผู้จัดการ</w:t>
      </w:r>
    </w:p>
    <w:p w:rsidR="00437915" w:rsidRPr="00DC710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>
        <w:rPr>
          <w:rFonts w:ascii="Cordia New" w:hAnsi="Cordia New" w:cs="Cordia New"/>
          <w:sz w:val="28"/>
          <w:szCs w:val="28"/>
        </w:rPr>
        <w:t xml:space="preserve">3.   </w:t>
      </w:r>
      <w:r>
        <w:rPr>
          <w:rFonts w:ascii="Cordia New" w:hAnsi="Cordia New" w:cs="Cordia New"/>
          <w:sz w:val="28"/>
          <w:szCs w:val="28"/>
          <w:cs/>
        </w:rPr>
        <w:t xml:space="preserve">นายอาภาธร  </w:t>
      </w:r>
      <w:r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กรรณสูต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รองกรรมการผู้จัดการอาวุโสฝ่ายจัดซื้อและขนส่ง </w:t>
      </w:r>
    </w:p>
    <w:p w:rsidR="00437915" w:rsidRPr="00DC710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>
        <w:rPr>
          <w:rFonts w:ascii="Cordia New" w:hAnsi="Cordia New" w:cs="Cordia New"/>
          <w:sz w:val="28"/>
          <w:szCs w:val="28"/>
        </w:rPr>
        <w:t>4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นายปสันน 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รองกรรมการผู้จัดการอาวุโสฝ่ายธุรกิจใหม่และวางแผนกลยุทธ์</w:t>
      </w:r>
    </w:p>
    <w:p w:rsidR="00437915" w:rsidRDefault="00437915" w:rsidP="0043791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>5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  นายนิโคลีโน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DC7105">
        <w:rPr>
          <w:rFonts w:ascii="Cordia New" w:hAnsi="Cordia New" w:cs="Cordia New"/>
          <w:sz w:val="28"/>
          <w:szCs w:val="28"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รองกรรมการผู้จัดการอาวุโสฝ่ายบูรณาการการบริหารองค์กร</w:t>
      </w:r>
    </w:p>
    <w:p w:rsidR="00437915" w:rsidRDefault="00437915" w:rsidP="0043791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</w:rPr>
        <w:t xml:space="preserve">6.   </w:t>
      </w:r>
      <w:r>
        <w:rPr>
          <w:rFonts w:ascii="Cordia New" w:hAnsi="Cordia New" w:cs="Cordia New" w:hint="cs"/>
          <w:sz w:val="28"/>
          <w:szCs w:val="28"/>
          <w:cs/>
        </w:rPr>
        <w:t>นายนิเวศน์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เอี้ยงฮง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รองกรรมการผู้จัดการอาวุโสฝ่ายโรงงาน</w:t>
      </w:r>
    </w:p>
    <w:p w:rsidR="00437915" w:rsidRPr="00DC710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CB615E">
        <w:rPr>
          <w:rFonts w:ascii="Cordia New" w:hAnsi="Cordia New" w:cs="Cordia New" w:hint="cs"/>
          <w:sz w:val="28"/>
          <w:szCs w:val="28"/>
          <w:lang w:val="en-GB"/>
        </w:rPr>
        <w:t>7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นายสมชาย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วุ้นประเสริฐ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/>
          <w:sz w:val="28"/>
          <w:szCs w:val="28"/>
          <w:cs/>
        </w:rPr>
        <w:t>รองกรรมการผู้จัดการอาวุโสฝ่าย</w:t>
      </w:r>
      <w:r>
        <w:rPr>
          <w:rFonts w:ascii="Cordia New" w:hAnsi="Cordia New" w:cs="Cordia New" w:hint="cs"/>
          <w:sz w:val="28"/>
          <w:szCs w:val="28"/>
          <w:cs/>
        </w:rPr>
        <w:t>ปฏิบัติการ</w:t>
      </w:r>
    </w:p>
    <w:p w:rsidR="00437915" w:rsidRPr="00DC710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  <w:lang w:val="en-GB"/>
        </w:rPr>
        <w:t>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นางสาวผกาทิพย์ </w:t>
      </w:r>
      <w:r w:rsidRPr="00DC7105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รองกรรมการผู้จัดการอาวุโสฝ่ายการเงินและบริหารงานทั่วไป</w:t>
      </w:r>
    </w:p>
    <w:p w:rsidR="00437915" w:rsidRPr="00DC7105" w:rsidRDefault="00437915" w:rsidP="00437915">
      <w:pPr>
        <w:pStyle w:val="BodyTextIndent2"/>
        <w:tabs>
          <w:tab w:val="left" w:pos="993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     </w:t>
      </w:r>
      <w:r>
        <w:rPr>
          <w:rFonts w:ascii="Cordia New" w:hAnsi="Cordia New" w:cs="Cordia New" w:hint="cs"/>
          <w:sz w:val="28"/>
          <w:szCs w:val="28"/>
          <w:cs/>
        </w:rPr>
        <w:t xml:space="preserve">  9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นายมิตรพร 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 xml:space="preserve">ตันศรีสุข  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รองกรรมการผู้จัดการฝ่ายบริหารงานทั่วไป</w:t>
      </w:r>
    </w:p>
    <w:p w:rsidR="00437915" w:rsidRDefault="00437915" w:rsidP="00437915">
      <w:pPr>
        <w:pStyle w:val="BodyTextIndent2"/>
        <w:tabs>
          <w:tab w:val="left" w:pos="1134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 xml:space="preserve">       </w:t>
      </w:r>
      <w:r w:rsidRPr="00DC7105">
        <w:rPr>
          <w:rFonts w:ascii="Cordia New" w:hAnsi="Cordia New" w:cs="Cordia New"/>
          <w:sz w:val="28"/>
          <w:szCs w:val="28"/>
        </w:rPr>
        <w:t>1</w:t>
      </w:r>
      <w:r>
        <w:rPr>
          <w:rFonts w:ascii="Cordia New" w:hAnsi="Cordia New" w:cs="Cordia New" w:hint="cs"/>
          <w:sz w:val="28"/>
          <w:szCs w:val="28"/>
          <w:cs/>
          <w:lang w:val="en-GB"/>
        </w:rPr>
        <w:t>0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. 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นายวิสุทธิ์ 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  <w:t>สุวรรณวิทย์เวช</w:t>
      </w:r>
      <w:r w:rsidRPr="00DC7105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รองกรรมการผู้จัดการฝ่ายธุรกิจใหม่และวางแผนกลยุทธ์</w:t>
      </w:r>
    </w:p>
    <w:p w:rsidR="00437915" w:rsidRDefault="00437915" w:rsidP="00437915">
      <w:pPr>
        <w:pStyle w:val="BodyTextIndent2"/>
        <w:tabs>
          <w:tab w:val="left" w:pos="1134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     1</w:t>
      </w:r>
      <w:r>
        <w:rPr>
          <w:rFonts w:ascii="Cordia New" w:hAnsi="Cordia New" w:cs="Cordia New" w:hint="cs"/>
          <w:sz w:val="28"/>
          <w:szCs w:val="28"/>
          <w:cs/>
        </w:rPr>
        <w:t>1.</w:t>
      </w:r>
      <w:r>
        <w:rPr>
          <w:rFonts w:ascii="Cordia New" w:hAnsi="Cordia New" w:cs="Cordia New"/>
          <w:sz w:val="28"/>
          <w:szCs w:val="28"/>
        </w:rPr>
        <w:t xml:space="preserve">  </w:t>
      </w:r>
      <w:r>
        <w:rPr>
          <w:rFonts w:ascii="Cordia New" w:hAnsi="Cordia New" w:cs="Cordia New" w:hint="cs"/>
          <w:sz w:val="28"/>
          <w:szCs w:val="28"/>
          <w:cs/>
        </w:rPr>
        <w:t>นายอานุภาพ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บุญคุ้ม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รองกรรมการผู้จัดการฝ่ายบริหารบรูณาการปฏิบัติการ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</w:t>
      </w:r>
      <w:r>
        <w:rPr>
          <w:rFonts w:ascii="Cordia New" w:hAnsi="Cordia New" w:cs="Cordia New" w:hint="cs"/>
          <w:sz w:val="28"/>
          <w:szCs w:val="28"/>
          <w:cs/>
        </w:rPr>
        <w:t>2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นายนิรันดร์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โภคบุตร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1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</w:t>
      </w:r>
      <w:r>
        <w:rPr>
          <w:rFonts w:ascii="Cordia New" w:hAnsi="Cordia New" w:cs="Cordia New" w:hint="cs"/>
          <w:sz w:val="28"/>
          <w:szCs w:val="28"/>
          <w:cs/>
        </w:rPr>
        <w:t>3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นายกัมปนาท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มณีโชติ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2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ab/>
        <w:t xml:space="preserve"> 1</w:t>
      </w:r>
      <w:r>
        <w:rPr>
          <w:rFonts w:ascii="Cordia New" w:hAnsi="Cordia New" w:cs="Cordia New" w:hint="cs"/>
          <w:sz w:val="28"/>
          <w:szCs w:val="28"/>
          <w:cs/>
        </w:rPr>
        <w:t>4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นายธนรัตน์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พลศักดิ์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3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 </w:t>
      </w:r>
      <w:r>
        <w:rPr>
          <w:rFonts w:ascii="Cordia New" w:hAnsi="Cordia New" w:cs="Cordia New"/>
          <w:sz w:val="28"/>
          <w:szCs w:val="28"/>
        </w:rPr>
        <w:tab/>
        <w:t xml:space="preserve"> 1</w:t>
      </w:r>
      <w:r>
        <w:rPr>
          <w:rFonts w:ascii="Cordia New" w:hAnsi="Cordia New" w:cs="Cordia New" w:hint="cs"/>
          <w:sz w:val="28"/>
          <w:szCs w:val="28"/>
          <w:cs/>
        </w:rPr>
        <w:t>5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นายภิญโญ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รื่นรมย์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 xml:space="preserve">รองกรรมการผู้จัดการฝ่ายบริหารโครงการ </w:t>
      </w:r>
      <w:r>
        <w:rPr>
          <w:rFonts w:ascii="Cordia New" w:hAnsi="Cordia New" w:cs="Cordia New"/>
          <w:sz w:val="28"/>
          <w:szCs w:val="28"/>
        </w:rPr>
        <w:t>4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</w:rPr>
        <w:tab/>
        <w:t xml:space="preserve"> 1</w:t>
      </w:r>
      <w:r>
        <w:rPr>
          <w:rFonts w:ascii="Cordia New" w:hAnsi="Cordia New" w:cs="Cordia New" w:hint="cs"/>
          <w:sz w:val="28"/>
          <w:szCs w:val="28"/>
          <w:cs/>
        </w:rPr>
        <w:t>6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นายนิรันทร์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วงษ์ศิริรังษี</w:t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รองกรรมการผู้จัดการฝ่ายออกแบบและวิศวกรรม</w:t>
      </w:r>
    </w:p>
    <w:p w:rsidR="00437915" w:rsidRDefault="00437915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</w:rPr>
        <w:tab/>
        <w:t xml:space="preserve"> </w:t>
      </w:r>
      <w:r>
        <w:rPr>
          <w:rFonts w:ascii="Cordia New" w:hAnsi="Cordia New" w:cs="Cordia New"/>
          <w:sz w:val="28"/>
          <w:szCs w:val="28"/>
        </w:rPr>
        <w:t>1</w:t>
      </w:r>
      <w:r>
        <w:rPr>
          <w:rFonts w:ascii="Cordia New" w:hAnsi="Cordia New" w:cs="Cordia New" w:hint="cs"/>
          <w:sz w:val="28"/>
          <w:szCs w:val="28"/>
          <w:cs/>
        </w:rPr>
        <w:t>7</w:t>
      </w:r>
      <w:r>
        <w:rPr>
          <w:rFonts w:ascii="Cordia New" w:hAnsi="Cordia New" w:cs="Cordia New"/>
          <w:sz w:val="28"/>
          <w:szCs w:val="28"/>
        </w:rPr>
        <w:t xml:space="preserve">.  </w:t>
      </w:r>
      <w:r>
        <w:rPr>
          <w:rFonts w:ascii="Cordia New" w:hAnsi="Cordia New" w:cs="Cordia New" w:hint="cs"/>
          <w:sz w:val="28"/>
          <w:szCs w:val="28"/>
          <w:cs/>
        </w:rPr>
        <w:t>นายประเสริฐ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พูนศรี</w:t>
      </w:r>
      <w:r>
        <w:rPr>
          <w:rFonts w:ascii="Cordia New" w:hAnsi="Cordia New" w:cs="Cordia New" w:hint="cs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ab/>
        <w:t>รองกรรมการผู้จัดการฝ่ายประมาณการ</w:t>
      </w:r>
    </w:p>
    <w:p w:rsidR="00437915" w:rsidRPr="0023544F" w:rsidRDefault="00D664A8" w:rsidP="00437915">
      <w:pPr>
        <w:pStyle w:val="BodyTextIndent2"/>
        <w:tabs>
          <w:tab w:val="left" w:pos="567"/>
        </w:tabs>
        <w:spacing w:after="0" w:line="240" w:lineRule="atLeast"/>
        <w:jc w:val="both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 w:hint="cs"/>
          <w:sz w:val="28"/>
          <w:szCs w:val="28"/>
          <w:cs/>
        </w:rPr>
        <w:t xml:space="preserve">       18. </w:t>
      </w:r>
      <w:r w:rsidR="00437915">
        <w:rPr>
          <w:rFonts w:ascii="Cordia New" w:hAnsi="Cordia New" w:cs="Cordia New" w:hint="cs"/>
          <w:sz w:val="28"/>
          <w:szCs w:val="28"/>
          <w:cs/>
        </w:rPr>
        <w:t>นางสาวกุหลาบ              แก้ววงษ์บน           รองกรรมการผู้จัดการฝ่ายการเงินและบัญชี</w:t>
      </w:r>
    </w:p>
    <w:p w:rsidR="00437915" w:rsidRPr="00DC7105" w:rsidRDefault="00437915" w:rsidP="0043791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ทั้งนี้ผู้บริหารลำดับที่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1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ถึงที่ </w:t>
      </w:r>
      <w:r>
        <w:rPr>
          <w:rFonts w:ascii="Cordia New" w:hAnsi="Cordia New" w:cs="Cordia New"/>
          <w:sz w:val="28"/>
          <w:szCs w:val="28"/>
        </w:rPr>
        <w:t>8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คือผู้บริหารตามนิยามของ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C7105">
        <w:rPr>
          <w:rFonts w:ascii="Cordia New" w:hAnsi="Cordia New" w:cs="Cordia New"/>
          <w:sz w:val="28"/>
          <w:szCs w:val="28"/>
          <w:cs/>
        </w:rPr>
        <w:t>ก.ล.ต.</w:t>
      </w:r>
    </w:p>
    <w:p w:rsidR="00437915" w:rsidRDefault="00437915" w:rsidP="0043791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37915" w:rsidRPr="00DC7105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C710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คณะกรรมการสรรหาและกำหนดค่าตอบแทน</w:t>
      </w:r>
    </w:p>
    <w:p w:rsidR="00437915" w:rsidRPr="00DC7105" w:rsidRDefault="00437915" w:rsidP="0043791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/</w:t>
      </w:r>
      <w:r w:rsidRPr="00CB615E">
        <w:rPr>
          <w:rFonts w:ascii="Cordia New" w:hAnsi="Cordia New" w:cs="Cordia New"/>
          <w:sz w:val="28"/>
          <w:szCs w:val="28"/>
          <w:lang w:val="en-GB"/>
        </w:rPr>
        <w:t>2558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Pr="00CB615E">
        <w:rPr>
          <w:rFonts w:ascii="Cordia New" w:hAnsi="Cordia New" w:cs="Cordia New"/>
          <w:sz w:val="28"/>
          <w:szCs w:val="28"/>
          <w:lang w:val="en-GB"/>
        </w:rPr>
        <w:t>13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มีนาคม </w:t>
      </w:r>
      <w:r w:rsidRPr="00DC7105">
        <w:rPr>
          <w:rFonts w:ascii="Cordia New" w:hAnsi="Cordia New" w:cs="Cordia New"/>
          <w:sz w:val="28"/>
          <w:szCs w:val="28"/>
        </w:rPr>
        <w:t>2558</w:t>
      </w:r>
      <w:r w:rsidRPr="00DC7105">
        <w:rPr>
          <w:rFonts w:ascii="Cordia New" w:hAnsi="Cordia New" w:cs="Cordia New"/>
          <w:sz w:val="28"/>
          <w:szCs w:val="28"/>
          <w:cs/>
        </w:rPr>
        <w:t xml:space="preserve"> ได้มีมติแต่งตั้งคณะกรรมการสรรหาและกำหนดค่าตอบแทน </w:t>
      </w:r>
      <w:r>
        <w:rPr>
          <w:rFonts w:ascii="Cordia New" w:hAnsi="Cordia New" w:cs="Cordia New" w:hint="cs"/>
          <w:sz w:val="28"/>
          <w:szCs w:val="28"/>
          <w:cs/>
        </w:rPr>
        <w:t xml:space="preserve"> ทั้งนี้กรรมการชุดปัจจุบัน </w:t>
      </w:r>
      <w:r w:rsidRPr="00DC7105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:rsidR="00437915" w:rsidRPr="007E2A93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7E2A93">
        <w:rPr>
          <w:rFonts w:ascii="Cordia New" w:hAnsi="Cordia New" w:cs="Cordia New"/>
          <w:sz w:val="28"/>
          <w:szCs w:val="28"/>
          <w:lang w:val="en-GB"/>
        </w:rPr>
        <w:t>1</w:t>
      </w:r>
      <w:r w:rsidRPr="007E2A93">
        <w:rPr>
          <w:rFonts w:ascii="Cordia New" w:hAnsi="Cordia New" w:cs="Cordia New"/>
          <w:sz w:val="28"/>
          <w:szCs w:val="28"/>
          <w:cs/>
        </w:rPr>
        <w:t>. นายอภิชาต</w:t>
      </w:r>
      <w:r w:rsidRPr="007E2A93">
        <w:rPr>
          <w:rFonts w:ascii="Cordia New" w:hAnsi="Cordia New" w:cs="Cordia New"/>
          <w:sz w:val="28"/>
          <w:szCs w:val="28"/>
        </w:rPr>
        <w:tab/>
      </w:r>
      <w:r w:rsidRPr="007E2A93">
        <w:rPr>
          <w:rFonts w:ascii="Cordia New" w:hAnsi="Cordia New" w:cs="Cordia New"/>
          <w:sz w:val="28"/>
          <w:szCs w:val="28"/>
        </w:rPr>
        <w:tab/>
      </w:r>
      <w:r w:rsidRPr="007E2A93">
        <w:rPr>
          <w:rFonts w:ascii="Cordia New" w:hAnsi="Cordia New" w:cs="Cordia New"/>
          <w:sz w:val="28"/>
          <w:szCs w:val="28"/>
          <w:cs/>
        </w:rPr>
        <w:t>ธรรมสโรช</w:t>
      </w:r>
      <w:r w:rsidRPr="007E2A93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7E2A93">
        <w:rPr>
          <w:rFonts w:ascii="Cordia New" w:hAnsi="Cordia New" w:cs="Cordia New"/>
          <w:sz w:val="28"/>
          <w:szCs w:val="28"/>
        </w:rPr>
        <w:tab/>
      </w:r>
      <w:r w:rsidRPr="007E2A93">
        <w:rPr>
          <w:rFonts w:ascii="Cordia New" w:hAnsi="Cordia New" w:cs="Cordia New"/>
          <w:sz w:val="28"/>
          <w:szCs w:val="28"/>
          <w:cs/>
        </w:rPr>
        <w:t>ประธานกรรมการสรรหาและกำหนดค่าตอบแทน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7E2A93">
        <w:rPr>
          <w:rFonts w:ascii="Cordia New" w:hAnsi="Cordia New" w:cs="Cordia New"/>
          <w:sz w:val="28"/>
          <w:szCs w:val="28"/>
        </w:rPr>
        <w:t>2</w:t>
      </w:r>
      <w:r w:rsidRPr="007E2A93">
        <w:rPr>
          <w:rFonts w:ascii="Cordia New" w:hAnsi="Cordia New" w:cs="Cordia New"/>
          <w:sz w:val="28"/>
          <w:szCs w:val="28"/>
          <w:cs/>
        </w:rPr>
        <w:t>.</w:t>
      </w:r>
      <w:r w:rsidR="00CF6B14">
        <w:rPr>
          <w:rFonts w:ascii="Cordia New" w:hAnsi="Cordia New" w:cs="Cordia New" w:hint="cs"/>
          <w:sz w:val="28"/>
          <w:szCs w:val="28"/>
          <w:cs/>
        </w:rPr>
        <w:t xml:space="preserve"> นายณัฐพร                    </w:t>
      </w:r>
      <w:r w:rsidR="00CF6B14">
        <w:rPr>
          <w:rFonts w:ascii="Cordia New" w:hAnsi="Cordia New" w:cs="Cordia New" w:hint="cs"/>
          <w:sz w:val="28"/>
          <w:szCs w:val="28"/>
          <w:cs/>
        </w:rPr>
        <w:tab/>
      </w:r>
      <w:r w:rsidRPr="007E2A93">
        <w:rPr>
          <w:rFonts w:ascii="Cordia New" w:hAnsi="Cordia New" w:cs="Cordia New" w:hint="cs"/>
          <w:sz w:val="28"/>
          <w:szCs w:val="28"/>
          <w:cs/>
        </w:rPr>
        <w:t>พรหมสุทธิ</w:t>
      </w:r>
      <w:r w:rsidRPr="007E2A93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7E2A93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CB615E">
        <w:rPr>
          <w:rFonts w:ascii="Cordia New" w:hAnsi="Cordia New" w:cs="Cordia New"/>
          <w:sz w:val="28"/>
          <w:szCs w:val="28"/>
          <w:lang w:val="en-GB"/>
        </w:rPr>
        <w:t>3</w:t>
      </w:r>
      <w:r w:rsidRPr="00DC7105">
        <w:rPr>
          <w:rFonts w:ascii="Cordia New" w:hAnsi="Cordia New" w:cs="Cordia New"/>
          <w:sz w:val="28"/>
          <w:szCs w:val="28"/>
          <w:cs/>
        </w:rPr>
        <w:t>. นายพลพัฒ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ab/>
      </w:r>
      <w:r w:rsidR="00CF6B14">
        <w:rPr>
          <w:rFonts w:ascii="Cordia New" w:hAnsi="Cordia New" w:cs="Cordia New"/>
          <w:sz w:val="28"/>
          <w:szCs w:val="28"/>
          <w:cs/>
        </w:rPr>
        <w:t>กรรณสูต</w:t>
      </w:r>
      <w:r w:rsidR="00CF6B14">
        <w:rPr>
          <w:rFonts w:ascii="Cordia New" w:hAnsi="Cordia New" w:cs="Cordia New"/>
          <w:sz w:val="28"/>
          <w:szCs w:val="28"/>
          <w:cs/>
        </w:rPr>
        <w:tab/>
      </w:r>
      <w:r w:rsidR="008C6F3E">
        <w:rPr>
          <w:rFonts w:ascii="Cordia New" w:hAnsi="Cordia New" w:cs="Cordia New" w:hint="cs"/>
          <w:sz w:val="28"/>
          <w:szCs w:val="28"/>
          <w:cs/>
        </w:rPr>
        <w:tab/>
      </w:r>
      <w:r w:rsidRPr="00DC7105">
        <w:rPr>
          <w:rFonts w:ascii="Cordia New" w:hAnsi="Cordia New" w:cs="Cordia New"/>
          <w:sz w:val="28"/>
          <w:szCs w:val="28"/>
          <w:cs/>
        </w:rPr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3791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DC7105">
        <w:rPr>
          <w:rFonts w:ascii="Cordia New" w:hAnsi="Cordia New" w:cs="Cordia New"/>
          <w:sz w:val="28"/>
          <w:szCs w:val="28"/>
        </w:rPr>
        <w:t>4</w:t>
      </w:r>
      <w:r>
        <w:rPr>
          <w:rFonts w:ascii="Cordia New" w:hAnsi="Cordia New" w:cs="Cordia New"/>
          <w:sz w:val="28"/>
          <w:szCs w:val="28"/>
          <w:cs/>
        </w:rPr>
        <w:t>. นาง</w:t>
      </w:r>
      <w:r w:rsidR="008C6F3E">
        <w:rPr>
          <w:rFonts w:ascii="Cordia New" w:hAnsi="Cordia New" w:cs="Cordia New" w:hint="cs"/>
          <w:sz w:val="28"/>
          <w:szCs w:val="28"/>
          <w:cs/>
        </w:rPr>
        <w:t>สาว</w:t>
      </w:r>
      <w:r>
        <w:rPr>
          <w:rFonts w:ascii="Cordia New" w:hAnsi="Cordia New" w:cs="Cordia New" w:hint="cs"/>
          <w:sz w:val="28"/>
          <w:szCs w:val="28"/>
          <w:cs/>
        </w:rPr>
        <w:t>ผกาทิพย์</w:t>
      </w:r>
      <w:r w:rsidR="008C6F3E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โลพันธ์ศรี</w:t>
      </w:r>
      <w:r w:rsidRPr="00DC7105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DC7105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  <w:r w:rsidRPr="00DC7105">
        <w:rPr>
          <w:rFonts w:ascii="Cordia New" w:hAnsi="Cordia New" w:cs="Cordia New"/>
          <w:sz w:val="28"/>
          <w:szCs w:val="28"/>
          <w:cs/>
        </w:rPr>
        <w:tab/>
      </w:r>
    </w:p>
    <w:p w:rsidR="00437915" w:rsidRPr="00DC7105" w:rsidRDefault="00437915" w:rsidP="0043791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TableGrid"/>
        <w:tblW w:w="97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1134"/>
        <w:gridCol w:w="1276"/>
        <w:gridCol w:w="1134"/>
        <w:gridCol w:w="992"/>
        <w:gridCol w:w="1418"/>
      </w:tblGrid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ด้านบุคลากร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highlight w:val="yellow"/>
                <w:u w:val="single"/>
                <w:cs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256</w:t>
            </w:r>
            <w:r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1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2560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ปี 2559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0160DA">
            <w:pPr>
              <w:pStyle w:val="ListParagraph"/>
              <w:numPr>
                <w:ilvl w:val="0"/>
                <w:numId w:val="4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พนักงานรายเดือนวิศวกร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36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360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</w:rPr>
              <w:t>371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0160DA">
            <w:pPr>
              <w:pStyle w:val="ListParagraph"/>
              <w:numPr>
                <w:ilvl w:val="0"/>
                <w:numId w:val="4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พนักงานรายเดือน อื่นๆ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168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156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</w:rPr>
              <w:t>671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rPr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0160DA">
            <w:pPr>
              <w:pStyle w:val="ListParagraph"/>
              <w:numPr>
                <w:ilvl w:val="0"/>
                <w:numId w:val="48"/>
              </w:num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พนักงานรายวัน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2,077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>
              <w:rPr>
                <w:rFonts w:ascii="Cordia New" w:hAnsi="Cordia New" w:cs="Cordia New" w:hint="cs"/>
                <w:sz w:val="28"/>
                <w:szCs w:val="28"/>
                <w:u w:val="single"/>
                <w:cs/>
              </w:rPr>
              <w:t>2,518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single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  <w:u w:val="single"/>
              </w:rPr>
              <w:t>2,349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rPr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พนักงานรวมทั้งสิ้น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>
              <w:rPr>
                <w:rFonts w:ascii="Cordia New" w:hAnsi="Cordia New" w:cs="Cordia New"/>
                <w:sz w:val="28"/>
                <w:szCs w:val="28"/>
                <w:u w:val="double"/>
              </w:rPr>
              <w:t>2,</w:t>
            </w:r>
            <w:r>
              <w:rPr>
                <w:rFonts w:ascii="Cordia New" w:hAnsi="Cordia New" w:cs="Cordia New" w:hint="cs"/>
                <w:sz w:val="28"/>
                <w:szCs w:val="28"/>
                <w:u w:val="double"/>
                <w:cs/>
              </w:rPr>
              <w:t>606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>
              <w:rPr>
                <w:rFonts w:ascii="Cordia New" w:hAnsi="Cordia New" w:cs="Cordia New" w:hint="cs"/>
                <w:sz w:val="28"/>
                <w:szCs w:val="28"/>
                <w:u w:val="double"/>
                <w:cs/>
              </w:rPr>
              <w:t>3,034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  <w:u w:val="double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  <w:u w:val="double"/>
              </w:rPr>
              <w:t>3,391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rPr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คน</w:t>
            </w:r>
          </w:p>
        </w:tc>
      </w:tr>
      <w:tr w:rsidR="00437915" w:rsidRPr="00CF648B" w:rsidTr="00CF6B14">
        <w:trPr>
          <w:trHeight w:val="397"/>
        </w:trPr>
        <w:tc>
          <w:tcPr>
            <w:tcW w:w="379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*ผลตอบแทนพนักงาน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276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780.18</w:t>
            </w:r>
          </w:p>
        </w:tc>
        <w:tc>
          <w:tcPr>
            <w:tcW w:w="1134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</w:rPr>
              <w:t>857.17</w:t>
            </w:r>
          </w:p>
        </w:tc>
        <w:tc>
          <w:tcPr>
            <w:tcW w:w="992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/>
                <w:sz w:val="28"/>
                <w:szCs w:val="28"/>
              </w:rPr>
              <w:t>872.65</w:t>
            </w:r>
          </w:p>
        </w:tc>
        <w:tc>
          <w:tcPr>
            <w:tcW w:w="1418" w:type="dxa"/>
          </w:tcPr>
          <w:p w:rsidR="00437915" w:rsidRPr="00CF648B" w:rsidRDefault="00437915" w:rsidP="00CF6B14">
            <w:pPr>
              <w:tabs>
                <w:tab w:val="left" w:pos="0"/>
              </w:tabs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CF648B">
              <w:rPr>
                <w:rFonts w:ascii="Cordia New" w:hAnsi="Cordia New" w:cs="Cordia New" w:hint="cs"/>
                <w:sz w:val="28"/>
                <w:szCs w:val="28"/>
                <w:cs/>
              </w:rPr>
              <w:t>ล้านบาท</w:t>
            </w:r>
          </w:p>
        </w:tc>
      </w:tr>
    </w:tbl>
    <w:p w:rsidR="00437915" w:rsidRPr="001077D1" w:rsidRDefault="00437915" w:rsidP="0043791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</w:rPr>
        <w:lastRenderedPageBreak/>
        <w:t>*</w:t>
      </w:r>
      <w:r>
        <w:rPr>
          <w:rFonts w:ascii="Cordia New" w:hAnsi="Cordia New" w:cs="Cordia New" w:hint="cs"/>
          <w:sz w:val="28"/>
          <w:szCs w:val="28"/>
          <w:cs/>
        </w:rPr>
        <w:t>ผลตอบแทนพนักงาน ประกอบด้วย เงินเดือน ค่าแรง ค่าล่วงเวลา ค่าเบี้ยเลี้ยงและโบนัสพนักงาน</w:t>
      </w:r>
    </w:p>
    <w:p w:rsidR="00CF6B14" w:rsidRDefault="00437915" w:rsidP="00CF6B14">
      <w:pPr>
        <w:tabs>
          <w:tab w:val="left" w:pos="0"/>
        </w:tabs>
        <w:spacing w:before="240"/>
        <w:ind w:firstLine="709"/>
        <w:rPr>
          <w:rFonts w:ascii="Cordia New" w:hAnsi="Cordia New" w:cs="Cordia New"/>
          <w:sz w:val="28"/>
          <w:szCs w:val="28"/>
          <w:cs/>
        </w:rPr>
        <w:sectPr w:rsidR="00CF6B14" w:rsidSect="006C785C">
          <w:headerReference w:type="default" r:id="rId17"/>
          <w:footerReference w:type="default" r:id="rId18"/>
          <w:pgSz w:w="11906" w:h="16838" w:code="9"/>
          <w:pgMar w:top="1418" w:right="1134" w:bottom="992" w:left="1134" w:header="397" w:footer="459" w:gutter="0"/>
          <w:pgNumType w:start="45"/>
          <w:cols w:space="720"/>
          <w:docGrid w:linePitch="360"/>
        </w:sectPr>
      </w:pPr>
      <w:r w:rsidRPr="001077D1">
        <w:rPr>
          <w:rFonts w:ascii="Cordia New" w:hAnsi="Cordia New" w:cs="Cordia New"/>
          <w:sz w:val="32"/>
          <w:szCs w:val="28"/>
          <w:cs/>
        </w:rPr>
        <w:t>บริษัทมีนโยบายในการพัฒนาพนักงาน โดยจัดส่งพนักงานเข้าอบรมทางด้านวิชาการ การปฏิบัติงานจริงในเรื่องที่เกี่ยวกับสายงานที่รับผิดชอบ รวมทั้งสนับสนุนให้ทุนการศึกษาเพิ่มเติมในสาขาที่สามารถสนับสนุนการทำงานให้มีประสิทธิภาพสูงขึ้น</w:t>
      </w:r>
    </w:p>
    <w:p w:rsidR="005F5B95" w:rsidRDefault="00895072" w:rsidP="005F5B95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 w:hint="cs"/>
          <w:b/>
          <w:bCs/>
          <w:color w:val="000000" w:themeColor="text1"/>
          <w:sz w:val="36"/>
          <w:szCs w:val="36"/>
          <w:cs/>
        </w:rPr>
        <w:lastRenderedPageBreak/>
        <w:t>9.</w:t>
      </w:r>
      <w:r w:rsidR="00CF6B14" w:rsidRPr="000160DA">
        <w:rPr>
          <w:rFonts w:ascii="Cordia New" w:hAnsi="Cordia New" w:cs="Cordia New"/>
          <w:b/>
          <w:bCs/>
          <w:color w:val="000000" w:themeColor="text1"/>
          <w:sz w:val="36"/>
          <w:szCs w:val="36"/>
          <w:cs/>
        </w:rPr>
        <w:t>การกำกับดูแลกิจการ</w:t>
      </w:r>
    </w:p>
    <w:p w:rsidR="00CF6B14" w:rsidRPr="000160DA" w:rsidRDefault="00CF6B14" w:rsidP="005F5B95">
      <w:pPr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บริษัทมุ่งมั่นในการบริหารและการดำเนินงานตามหลักการกำกับดูแลกิจการที่ดีและการปฏิบัติตามกฎหมาย ข้อบังคับและข้อกำหนดที่เกี่ยวข้อง และตระหนักถึงความรับผิดชอบในการสร้างความเชื่อมั่นในฐานะตัวแทนจากผู้ถือหุ้น นักลงทุน ผู้มีส่วนได้เสีย และผู้ที่เกี่ยวข้องทุกฝ่าย ที่จะนำไปสู่การเติบโตอย่างมีคุณภาพและยั่งยืน </w:t>
      </w:r>
    </w:p>
    <w:p w:rsidR="00CF6B14" w:rsidRPr="000160DA" w:rsidRDefault="00CF6B14" w:rsidP="00CF6B14">
      <w:p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บริษัทได้กำหนดนโยบายการกำกับดูแลกิจการที่ดีอย่างเป็นลายลักษณ์อักษรและยึดถือปฏิบัติมาโดยตลอด เพื่อให้มั่นใจว่าการดำเนินธุรกิจของบริษัทเป็นไปอย่างมีประสิทธิภาพ โปร่งใสและตรวจสอบได้ อันจะนำไปสู่การเติบโตอย่างยั่งยืน สร้างความเชื่อมั่นต่อทุกๆภาคส่วน รวมทั้งได้กำหนดจรรยาบรรณทางธุรกิจเพื่อใช้เป็นแนวทางในการดำเนินงานให้กรรมการ ผู้บริหาร และพนักงานในองค์กรยึดถือปฏิบัติอย่างสม่ำเสมอ </w:t>
      </w:r>
    </w:p>
    <w:p w:rsidR="00CF6B14" w:rsidRPr="000160DA" w:rsidRDefault="00CF6B14" w:rsidP="00CF6B14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นอกจากนี้ บริษัทได้ทบทวนและปรับปรุงจรรยาบรรณธุรกิจและนโยบายการกำกับดูแลกิจการเป็นประจำทุกปี เพื่อให้มีความทันสมัย เป็นปัจจุบัน เหมาะสมกับสภาวการณ์และสิ่งแวดล้อมที่เปลี่ยนแปลงไป และสอดคล้องกับแนวปฏิบัติที่ดีทั้งในประเทศ และต่างประเทศ อาทิ ตลาดหลักทรัพย์แห่งประเทศไทย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สำนักงานคณะกรรมการกำกับหลักทรัพย์และตลาดหลักทรัพย์ (ก.ล.ต.)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0160DA">
        <w:rPr>
          <w:rFonts w:ascii="Cordia New" w:hAnsi="Cordia New" w:cs="Cordia New"/>
          <w:sz w:val="28"/>
          <w:szCs w:val="28"/>
        </w:rPr>
        <w:t>(IOD)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และหลักเกณฑ์การกำกับดูแลกิจการสากลของ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Organization for Economic Co-operation and Development (OECD)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ทั้ง 5 หมวด อันประกอบด้วย 1) สิทธิของผู้ถือหุ้น 2) การปฏิบัติต่อผู้ถือหุ้นอย่างเท่าเทียมกัน 3) บทบาทของผู้มีส่วนได้เสีย        4) การเปิดเผยข้อมูลและความโปร่งใส 5) ความรับผิดชอบของคณะกรรมการ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 xml:space="preserve">กรรมการ ผู้บริหาร และพนักงานของบริษัททุกคนได้รับทราบจรรยาบรรณธุรกิจและนโยบายการกำกับดูแลกิจการและถือปฏิบัติตามอย่างถูกต้องและเคร่งครัด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โดยบริษัทได้เผยแพร่และสื่อสารให้ทุกคนในองค์กรทราบผ่านทางอีเมล์ และ ระบบ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 xml:space="preserve">Intranet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(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Lotus Notes)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ของบริษัท รวมทั้งได้บรรจุหัวข้อจรรยาบรรณธุรกิจไว้ในหลักสูตรการปฐมนิเทศพนักงานใหม่ เพื่อสร้างจิตสำนึกให้แก่พนักงานตั้งแต่เริ่มเข้า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 บริษัท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ได้มีการเผยแพร่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คู่มือนโยบายการกำกับดูแลกิจการ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>“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จรรยาบรรณธุรกิจ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 xml:space="preserve">”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ไว้บนเว็บไซต์บริษัท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 xml:space="preserve"> (</w:t>
      </w:r>
      <w:hyperlink r:id="rId19" w:history="1">
        <w:r w:rsidRPr="000160DA">
          <w:rPr>
            <w:rStyle w:val="Hyperlink"/>
            <w:rFonts w:ascii="Cordia New" w:hAnsi="Cordia New" w:cs="Cordia New"/>
            <w:sz w:val="28"/>
            <w:szCs w:val="28"/>
            <w:shd w:val="clear" w:color="auto" w:fill="FFFFFF"/>
          </w:rPr>
          <w:t>www.nawarat.co.th</w:t>
        </w:r>
      </w:hyperlink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 xml:space="preserve">)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เพื่อให้ผู้ถือหุ้น ผู้มีส่วนได้เสียทุกฝ่าย ผู้มีส่วนเกี่ยวข้อง และบุคคลภายนอกได้รับทราบด้วย </w:t>
      </w:r>
    </w:p>
    <w:p w:rsidR="00CF6B14" w:rsidRPr="000160DA" w:rsidRDefault="00CF6B14" w:rsidP="00DF7D1A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>นโยบายการกำกับดูแลกิจการ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คณะกรรมการบริษัทเข้าใจบทบาท หน้าที่ และความรับผิดชอบที่ต้องมีต่อผู้ถือหุ้น รวมถึงผู้เกี่ยวข้องต่างๆและมีเจตนามุ่งมั่นที่จะดำเนินธุรกิจภายใต้หลักการกำกับดูแลกิจการที่ดีตามระเบียบและแนวปฏิบัติที่ดีของตลาดหลักทรัพย์แห่งประเทศไทย และสำนักงานคณะกรรมการกำกับหลักทรัพย์และตลาดหลักทรัพย์ รวมถึงกฎระเบียบที่เกี่ยวข้อง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นโยบายการกำกับดูแลกิจการของบริษัทยึดตามกรอบแนวทางการกำกับดูแลกิจการที่ดีของตลาดหลักทรัพย์แห่งประเทศไทย สำนักงานคณะกรรมการกำกับหลักทรัพย์และตลาดหลักทรัพย์ (ก.ล.ต.)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สมาคมส่งเสริมสถาบันกรรมการบริษัทไทย </w:t>
      </w:r>
      <w:r w:rsidRPr="000160DA">
        <w:rPr>
          <w:rFonts w:ascii="Cordia New" w:hAnsi="Cordia New" w:cs="Cordia New"/>
          <w:sz w:val="28"/>
          <w:szCs w:val="28"/>
        </w:rPr>
        <w:t>(IOD)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และหลักการกำกับดูแลกิจการสากลของ 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OECD (Organization for Economic Cooperation and Development)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ทั้ง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 xml:space="preserve">5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หมวด อันประกอบด้วย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</w:t>
      </w:r>
      <w:r w:rsidRPr="000160DA">
        <w:rPr>
          <w:rFonts w:ascii="Cordia New" w:hAnsi="Cordia New" w:cs="Cordia New"/>
          <w:sz w:val="28"/>
          <w:szCs w:val="28"/>
        </w:rPr>
        <w:t xml:space="preserve">. </w:t>
      </w:r>
      <w:r w:rsidRPr="000160DA">
        <w:rPr>
          <w:rFonts w:ascii="Cordia New" w:hAnsi="Cordia New" w:cs="Cordia New"/>
          <w:sz w:val="28"/>
          <w:szCs w:val="28"/>
          <w:cs/>
        </w:rPr>
        <w:t>สิทธิของผู้ถือหุ้น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2. </w:t>
      </w:r>
      <w:r w:rsidRPr="000160DA">
        <w:rPr>
          <w:rFonts w:ascii="Cordia New" w:hAnsi="Cordia New" w:cs="Cordia New"/>
          <w:sz w:val="28"/>
          <w:szCs w:val="28"/>
          <w:cs/>
        </w:rPr>
        <w:t>การปฏิบัติต่อผู้ถือหุ้นอย่างเท่าเทียมกัน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3. </w:t>
      </w:r>
      <w:r w:rsidRPr="000160DA">
        <w:rPr>
          <w:rFonts w:ascii="Cordia New" w:hAnsi="Cordia New" w:cs="Cordia New"/>
          <w:sz w:val="28"/>
          <w:szCs w:val="28"/>
          <w:cs/>
        </w:rPr>
        <w:t>บทบาทของผู้มีส่วนได้เสีย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4. </w:t>
      </w:r>
      <w:r w:rsidRPr="000160DA">
        <w:rPr>
          <w:rFonts w:ascii="Cordia New" w:hAnsi="Cordia New" w:cs="Cordia New"/>
          <w:sz w:val="28"/>
          <w:szCs w:val="28"/>
          <w:cs/>
        </w:rPr>
        <w:t>การเปิดเผยข้อมูลและความโปร่งใส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5. </w:t>
      </w:r>
      <w:r w:rsidRPr="000160DA">
        <w:rPr>
          <w:rFonts w:ascii="Cordia New" w:hAnsi="Cordia New" w:cs="Cordia New"/>
          <w:sz w:val="28"/>
          <w:szCs w:val="28"/>
          <w:cs/>
        </w:rPr>
        <w:t>ความรับผิดชอบของคณะกรรมการ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โดยมีรายละเอียดดังต่อไปนี้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0160DA">
        <w:rPr>
          <w:rFonts w:ascii="Cordia New" w:hAnsi="Cordia New" w:cs="Cordia New"/>
          <w:b/>
          <w:bCs/>
          <w:sz w:val="32"/>
          <w:szCs w:val="32"/>
          <w:cs/>
        </w:rPr>
        <w:lastRenderedPageBreak/>
        <w:t>หมวดที่ 1 – สิทธิของผู้ถือหุ้น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>บริษัทตระหนักและให้ความสำคัญถึงสิทธิของผู้ถือหุ้น โดยนำหลักการที่เกี่ยวข้องมาปรับใช้อย่างเป็นรูปธรรม และไม่กระทำการใดๆอันเป็นการละเมิดหรือริดรอนสิทธิของผู้ถือหุ้น บริษัทให้สิทธิขั้นพื้นฐานต่อผู้ถือหุ้นอย่างเท่าเทียมกันโดย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0160DA">
        <w:rPr>
          <w:rFonts w:ascii="Cordia New" w:hAnsi="Cordia New" w:cs="Cordia New"/>
          <w:color w:val="000000"/>
          <w:sz w:val="28"/>
          <w:szCs w:val="28"/>
        </w:rPr>
        <w:t>25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61 บริษัทได้ดำเนินการในเรื่องดังกล่าวดังมีรายละเอียดต่อไปนี้</w:t>
      </w:r>
    </w:p>
    <w:p w:rsidR="00CF6B14" w:rsidRPr="000160DA" w:rsidRDefault="00CF6B14" w:rsidP="000160DA">
      <w:pPr>
        <w:pStyle w:val="ListParagraph"/>
        <w:numPr>
          <w:ilvl w:val="0"/>
          <w:numId w:val="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แจ้งกำหนดการประชุมให้ผู้ถือหุ้นทราบล่วงหน้าประมาณ </w:t>
      </w:r>
      <w:r w:rsidRPr="000160DA">
        <w:rPr>
          <w:rFonts w:ascii="Cordia New" w:hAnsi="Cordia New" w:cs="Cordia New"/>
          <w:sz w:val="28"/>
          <w:szCs w:val="28"/>
          <w:cs/>
        </w:rPr>
        <w:t>14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 วันก่อนการประชุม เพื่อให้ผู้ถือหุ้นสามารถวางแผนตารางเวลาในการเข้าร่วมประชุมได้ </w:t>
      </w:r>
    </w:p>
    <w:p w:rsidR="00CF6B14" w:rsidRPr="000160DA" w:rsidRDefault="00CF6B14" w:rsidP="000160DA">
      <w:pPr>
        <w:pStyle w:val="ListParagraph"/>
        <w:numPr>
          <w:ilvl w:val="0"/>
          <w:numId w:val="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จัดส่งหนังสือเชิญประชุมสามัญผู้ถือหุ้นล่วงหน้าก่อนวันประชุมเป็นเวลา </w:t>
      </w:r>
      <w:r w:rsidRPr="000160DA">
        <w:rPr>
          <w:rFonts w:ascii="Cordia New" w:hAnsi="Cordia New" w:cs="Cordia New"/>
          <w:sz w:val="28"/>
          <w:szCs w:val="28"/>
        </w:rPr>
        <w:t>15</w:t>
      </w:r>
      <w:r w:rsidRPr="000160DA">
        <w:rPr>
          <w:rFonts w:ascii="Cordia New" w:hAnsi="Cordia New" w:cs="Cordia New"/>
          <w:color w:val="FF0000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วัน พร้อมทั้งแนบเอกสารที่เกี่ยวข้องกับการประชุมทั้งหมด คือ สำเนารายงานการประชุมสามัญผู้ถือหุ้นประจำปี </w:t>
      </w:r>
      <w:r w:rsidRPr="000160DA">
        <w:rPr>
          <w:rFonts w:ascii="Cordia New" w:hAnsi="Cordia New" w:cs="Cordia New"/>
          <w:color w:val="000000"/>
          <w:sz w:val="28"/>
          <w:szCs w:val="28"/>
        </w:rPr>
        <w:t>25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60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รายงานประจำปี </w:t>
      </w:r>
      <w:r w:rsidRPr="000160DA">
        <w:rPr>
          <w:rFonts w:ascii="Cordia New" w:hAnsi="Cordia New" w:cs="Cordia New"/>
          <w:color w:val="000000"/>
          <w:sz w:val="28"/>
          <w:szCs w:val="28"/>
        </w:rPr>
        <w:t>25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60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ประวัติของคณะกรรมการที่เสนอให้เลือกตั้งแทนกรรมการที่ออกตามวาระ ประวัติกรรมการอิสระที่ได้รับมอบหมายให้เป็นผู้รับมอบฉันทะแทนผู้ถือหุ้นที่ไม่สามารถเข้าร่วมประชุมได้ หนังสือมอบฉันทะแบบ ก. แบบ ข. และแบบ ค. ข้อบังคับบริษัทเกี่ยวกับการประชุมผู้ถือหุ้น เอกสารแสดงสิทธิ์เข้าร่วมประชุม และแผนที่สถานที่จัดประชุมสามัญผู้ถือหุ้น รวมทั้งได้โพสต์เอกสารทั้งหมดลงในเว็บไซต์ของบริษัทเพื่อเป็นการอำนวยความสะดวกให้กับผู้ถือหุ้นที่อาจจะได้รับเอกสารดังกล่าวทางไปรษณีย์ล่าช้า</w:t>
      </w:r>
    </w:p>
    <w:p w:rsidR="00CF6B14" w:rsidRPr="000160DA" w:rsidRDefault="00CF6B14" w:rsidP="000160DA">
      <w:pPr>
        <w:pStyle w:val="ListParagraph"/>
        <w:numPr>
          <w:ilvl w:val="0"/>
          <w:numId w:val="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จัดประชุมสามัญผู้ถือหุ้นประจำปี </w:t>
      </w:r>
      <w:r w:rsidRPr="000160DA">
        <w:rPr>
          <w:rFonts w:ascii="Cordia New" w:hAnsi="Cordia New" w:cs="Cordia New"/>
          <w:color w:val="000000"/>
          <w:sz w:val="28"/>
          <w:szCs w:val="28"/>
        </w:rPr>
        <w:t>25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6</w:t>
      </w:r>
      <w:r w:rsidRPr="000160DA">
        <w:rPr>
          <w:rFonts w:ascii="Cordia New" w:hAnsi="Cordia New" w:cs="Cordia New"/>
          <w:color w:val="000000"/>
          <w:sz w:val="28"/>
          <w:szCs w:val="28"/>
          <w:lang w:val="en-GB"/>
        </w:rPr>
        <w:t>1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 ในวันพฤหัสบดีที่ 26 เมษายน 25</w:t>
      </w:r>
      <w:r w:rsidRPr="000160DA">
        <w:rPr>
          <w:rFonts w:ascii="Cordia New" w:hAnsi="Cordia New" w:cs="Cordia New"/>
          <w:color w:val="000000"/>
          <w:sz w:val="28"/>
          <w:szCs w:val="28"/>
        </w:rPr>
        <w:t>6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1 เวลา 10.00 น. ณ ห้องราชพฤกษ์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1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ชั้น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2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อาคารบางนาทาวเวอร์ บี เลขที่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2/3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หมู่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14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ถนนบางนา-ตราด กม.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6.5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ตำบลบางแก้ว อำเภอบางพลี จังหวัดสมุทรปราการ 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10540 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ซึ่งเป็นที่ตั้งของสำนักงานใหญ่ของบริษัท และเป็นสถานที่ที่ผู้ถือหุ้นสามารถเดินทางไปร่วมประชุมได้อย่างสะดวก อีกทั้งเพื่อเป็นการอำนวยความสะดวกยิ่งขึ้นในด้านการเดินทางมาประชุมให้กับผู้ถือหุ้น บริษัทได้จัดให้มีบริการรถตู้รับ-ส่งจากรถไฟฟ้าบีทีเอส (</w:t>
      </w:r>
      <w:r w:rsidRPr="000160DA">
        <w:rPr>
          <w:rFonts w:ascii="Cordia New" w:hAnsi="Cordia New" w:cs="Cordia New"/>
          <w:color w:val="000000"/>
          <w:sz w:val="28"/>
          <w:szCs w:val="28"/>
        </w:rPr>
        <w:t>BTS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 xml:space="preserve"> )สถานีอ่อนนุชกับสถานที่จัดประชุม โดยมีผู้ถือหุ้นมาประชุมด้วยตนเองและผู้รับมอบฉันทะรวมจำนวน 70 ราย รวมจำนวนหุ้น 455,224,605 หุ้น จากจำนวนหุ้นจำหน่ายได้ทั้งหมด 2,585,481,515 หุ้น คิดเป็นร้อยละ 17.61 ของจำนวนหุ้นที่จำหน่ายได้ทั้งหมดครบเป็นองค์ประชุมตามข้อบังคับข้อที่ 33 ของบริษัท ซึ่งกำหนดไว้ว่า ในการประชุมครั้งนี้เป็นการประชุมที่จัดขึ้นใหม่ เนื่องจากการประชุมในวันที่ 9 เมษายน 25</w:t>
      </w:r>
      <w:r w:rsidRPr="000160DA">
        <w:rPr>
          <w:rFonts w:ascii="Cordia New" w:hAnsi="Cordia New" w:cs="Cordia New"/>
          <w:color w:val="000000"/>
          <w:sz w:val="28"/>
          <w:szCs w:val="28"/>
        </w:rPr>
        <w:t>6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1 ไม่สามารถดำเนินการได้เพราะมีผู้ถือหุ้นเข้าร่วมประชุมไม่ครบองค์ประชุม ตามมาตรา 103 ของ พรบ. บริษัทมหาชนจำกัด</w:t>
      </w:r>
    </w:p>
    <w:p w:rsidR="00CF6B14" w:rsidRPr="000160DA" w:rsidRDefault="00CF6B14" w:rsidP="000160DA">
      <w:pPr>
        <w:pStyle w:val="ListParagraph"/>
        <w:numPr>
          <w:ilvl w:val="0"/>
          <w:numId w:val="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0160DA">
        <w:rPr>
          <w:rFonts w:ascii="Cordia New" w:hAnsi="Cordia New" w:cs="Cordia New"/>
          <w:color w:val="000000"/>
          <w:sz w:val="28"/>
          <w:szCs w:val="28"/>
          <w:cs/>
        </w:rPr>
        <w:t>ในวันประชุม</w:t>
      </w:r>
      <w:r w:rsidRPr="000160DA">
        <w:rPr>
          <w:rFonts w:ascii="Cordia New" w:hAnsi="Cordia New" w:cs="Cordia New"/>
          <w:color w:val="000000"/>
          <w:sz w:val="28"/>
          <w:szCs w:val="28"/>
        </w:rPr>
        <w:t> 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มีกรรมการบริษัทเข้าร่วมประชุมรวมทั้งสิ้น 7 ท่าน จากกรรมการทั้งหมด 7 ท่าน</w:t>
      </w:r>
      <w:r w:rsidRPr="000160DA">
        <w:rPr>
          <w:rFonts w:ascii="Cordia New" w:hAnsi="Cordia New" w:cs="Cordia New"/>
          <w:color w:val="000000"/>
          <w:sz w:val="28"/>
          <w:szCs w:val="28"/>
        </w:rPr>
        <w:t xml:space="preserve"> (</w:t>
      </w:r>
      <w:r w:rsidRPr="000160DA">
        <w:rPr>
          <w:rFonts w:ascii="Cordia New" w:hAnsi="Cordia New" w:cs="Cordia New"/>
          <w:color w:val="000000"/>
          <w:sz w:val="28"/>
          <w:szCs w:val="28"/>
          <w:cs/>
        </w:rPr>
        <w:t>คิดเป็นร้อยละ 100) ดังนี้</w:t>
      </w:r>
    </w:p>
    <w:tbl>
      <w:tblPr>
        <w:tblStyle w:val="LightGrid1"/>
        <w:tblW w:w="0" w:type="auto"/>
        <w:tblLook w:val="04A0"/>
      </w:tblPr>
      <w:tblGrid>
        <w:gridCol w:w="4788"/>
        <w:gridCol w:w="4788"/>
      </w:tblGrid>
      <w:tr w:rsidR="00CF6B14" w:rsidRPr="000160DA" w:rsidTr="00CF6B14">
        <w:trPr>
          <w:cnfStyle w:val="1000000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jc w:val="center"/>
              <w:rPr>
                <w:rFonts w:ascii="Cordia New" w:eastAsia="Times New Roman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jc w:val="center"/>
              <w:cnfStyle w:val="100000000000"/>
              <w:rPr>
                <w:rFonts w:ascii="Cordia New" w:eastAsia="Times New Roman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000000" w:themeColor="text1"/>
                <w:sz w:val="28"/>
                <w:szCs w:val="28"/>
                <w:cs/>
              </w:rPr>
              <w:t>ตำแหน่ง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cnfStyle w:val="00000010000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ประธานกรรมการ / กรรมการตรวจสอบ / ประธานกรรมการกำกับดูแลกิจการ / ประธานกรรมการจรรยาบรรณธุรกิจ</w:t>
            </w: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2. 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นายนิยม นิยมานุสร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ind w:left="0"/>
              <w:cnfStyle w:val="000000010000"/>
              <w:rPr>
                <w:rFonts w:ascii="Cordia New" w:eastAsia="Times New Roman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cs/>
              </w:rPr>
              <w:t>กรรมการอิสระ / ประธานกรรมการตรวจสอบ / ประธานกรรมการสรรหาและกำหนดค่าตอบแทน / กรรมการกำกับดูแลกิจการ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3. 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นายอภิชาต ธรรมสโรช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cnfStyle w:val="00000010000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กรรมการอิสระ / กรรมการตรวจสอบ / ประธานกรรมการบริหารความเสี่ยง / ประธานกรรมการความรับผิดชอบต่อสังคมและสิ่งแวดล้อม / กรรมการกำกับดูแลกิจการ / กรรมการจรรยาบรรณธุรกิจ / กรรมการสรรหาและกำหนดค่าตอบแทน</w:t>
            </w: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cnfStyle w:val="00000001000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กรรมการอิสระ/ กรรมการบริหารความเสี่ยง / กรรมการความรับผิดชอบต่อสังคม / กรรมการกำกับดูแลกิจการ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5. นายพลพัฒ กรรณสูต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cnfStyle w:val="00000010000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 / กรรมการกำกับดูแลกิจการ / กรรมการสรรหาและกำหนดค่าตอบแทน / ประธานกรรมการบริหาร และกรรมการผู้จัดการ</w:t>
            </w: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6. 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นายสุข สื่อยรรยงศิริ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cnfStyle w:val="00000001000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กรรมการ / กรรมการกำกับดูแลกิจการ / กรรมการจรรยาบรรณธุรกิจ / กรรมการบริหารความเสี่ยง / กรรมการความรับผิดชอบต่อสัง</w:t>
            </w:r>
            <w:r w:rsidR="002B3DE3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คมและสิ่งแวดล้อม / </w:t>
            </w:r>
            <w:r w:rsidR="002B3DE3">
              <w:rPr>
                <w:rFonts w:ascii="Cordia New" w:eastAsia="Times New Roman" w:hAnsi="Cordia New" w:cs="Cordia New" w:hint="cs"/>
                <w:color w:val="17365D" w:themeColor="text2" w:themeShade="BF"/>
                <w:sz w:val="28"/>
                <w:szCs w:val="28"/>
                <w:cs/>
              </w:rPr>
              <w:t>ที่ปรึกษาประธานเจ้าหน้าที่บริหาร</w:t>
            </w: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pStyle w:val="ListParagraph"/>
              <w:ind w:left="0"/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ind w:left="0"/>
              <w:contextualSpacing/>
              <w:cnfStyle w:val="000000100000"/>
              <w:rPr>
                <w:rFonts w:ascii="Cordia New" w:eastAsia="Times New Roman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eastAsia="Times New Roman" w:hAnsi="Cordia New" w:cs="Cordia New"/>
                <w:color w:val="17365D" w:themeColor="text2" w:themeShade="BF"/>
                <w:sz w:val="28"/>
                <w:cs/>
              </w:rPr>
              <w:t xml:space="preserve">กรรมการ / กรรมการกำกับดูแลกิจการ / กรรมการจรรยาบรรณธุรกิจ / กรรมการบริหาร / รองกรรมการผู้จัดการอาวุโส / กรรมการสรรหาและกำหนดค่าตอบแทน / กรรมการบริหารความเสี่ยง และเลขานุการบริษัท </w:t>
            </w:r>
          </w:p>
        </w:tc>
      </w:tr>
    </w:tbl>
    <w:p w:rsidR="00CF6B14" w:rsidRPr="000160DA" w:rsidRDefault="00CF6B14" w:rsidP="00CF6B14">
      <w:pPr>
        <w:pStyle w:val="ListParagraph"/>
        <w:ind w:left="1710"/>
        <w:jc w:val="thaiDistribute"/>
        <w:rPr>
          <w:rFonts w:ascii="Cordia New" w:hAnsi="Cordia New" w:cs="Cordia New"/>
          <w:color w:val="000000"/>
          <w:sz w:val="28"/>
          <w:szCs w:val="28"/>
          <w:highlight w:val="yellow"/>
          <w:cs/>
        </w:rPr>
      </w:pPr>
    </w:p>
    <w:p w:rsidR="00CF6B14" w:rsidRPr="000160DA" w:rsidRDefault="00CF6B14" w:rsidP="00CF6B14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cs/>
        </w:rPr>
        <w:tab/>
        <w:t>และมีคณะผู้บริหารระดับรองกรรมการผู้จัดการอาวุโส และรองกรรมการผู้จัดการ จำนวน 5 ท่านมาร่วมประชุมโดยพร้อมเพรียงกัน เพื่อรายงานผลการดำเนินงานของบริษัทให้ผู้ถือหุ้นได้รับทราบ ตลอดจนตอบข้อซักถามและฟังความคิดเห็นของผู้ถือหุ้นในประเด็นต่างๆ นอกจากนี้บริษัทได้เชิญที่ปรึกษากฎหมายอิสระจากสำนักกฎหมาย อังกูร พิมพะกร เพื่อทำหน้าที่ดูแลให้การประชุมผู้ถือหุ้นเป็นไปอย่างโปร่งใส ถูกต้องตามกฎหมายและข้อบังคับบริษัท รวมทั้งเชิญตัวแทนผู้สอบบัญชีจาก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 สำนักงาน อีวาย จำกัด</w:t>
      </w:r>
      <w:r w:rsidRPr="000160DA">
        <w:rPr>
          <w:rStyle w:val="apple-converted-space"/>
          <w:rFonts w:ascii="Cordia New" w:hAnsi="Cordia New" w:cs="Cordia New"/>
          <w:sz w:val="28"/>
          <w:szCs w:val="28"/>
          <w:shd w:val="clear" w:color="auto" w:fill="FFFFFF"/>
        </w:rPr>
        <w:t> 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เข้าร่วมประชุมตั้งแต่เริ่มการประชุมเพื่อรับฟังความคิดเห็น และเตรียมตอบข้อซักถามของผู้ถือหุ้นในวันประชุม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> 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t xml:space="preserve">หมวดที่ 2 – การปฏิบัติต่อผู้ถือหุ้นอย่างเท่าเทียมกัน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บริษัทยึดหลักการปฏิบัติต่อผู้ถือหุ้นทุกรายอย่างเท่าเทียมกันโดยไม่เลือกปฏิบัติ ไม่ว่าจะเป็นผู้ถือหุ้นรายใหญ่ ผู้ถือหุ้นส่วนน้อย นักลงทุนสถาบัน หรือผู้ถือหุ้นต่างชาติ ให้ความสำคัญเรื่องการรักษาสิทธิขั้นพื้นฐานของผู้ถือหุ้นและส่งเสริมให้ผู้ถือหุ้นใช้สิทธิตามพื้นฐานตามที่กฎหมายกำหนด มีการให้ข้อมูลอย่างครบถ้วนเท่าเทียมกัน และแม้ผู้ถือหุ้นจะไม่สามารถเข้าร่วมประชุมด้วยเหตุไม่สะดวกประการใด ผู้ถือหุ้นย่อมมีสิทธิมอบฉันทะให้บุคคลอื่นเข้าร่วมประชุมแทนได้ โดยมีแนวทางปฏิบัติดังนี้</w:t>
      </w:r>
    </w:p>
    <w:p w:rsidR="00CF6B14" w:rsidRPr="000160DA" w:rsidRDefault="00CF6B14" w:rsidP="000160DA">
      <w:pPr>
        <w:pStyle w:val="ListParagraph"/>
        <w:numPr>
          <w:ilvl w:val="0"/>
          <w:numId w:val="42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บริษัทอำนวยความสะดวกให้แก่ผู้ถือหุ้นที่เป็นชาวต่างชาติ โดยจัดทำเอกสารต่างๆ ได้แก่ หนังสือเชิญประชุมผู้ถือหุ้น หนังสือมอบฉันทะ รายงานการประชุมผู้ถือหุ้น รายงานประจำปี เป็น 2 ภาษา คือ ภาษาไทยและภาษาอังกฤษ และจัดทำเว็ปไซต์ของบริษัท </w:t>
      </w:r>
      <w:r w:rsidRPr="000160DA">
        <w:rPr>
          <w:rFonts w:ascii="Cordia New" w:hAnsi="Cordia New" w:cs="Cordia New"/>
          <w:sz w:val="28"/>
          <w:szCs w:val="28"/>
        </w:rPr>
        <w:t>(</w:t>
      </w:r>
      <w:hyperlink w:history="1">
        <w:r w:rsidRPr="000160DA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  <w:r w:rsidRPr="000160DA">
          <w:rPr>
            <w:rStyle w:val="Hyperlink"/>
            <w:rFonts w:ascii="Cordia New" w:hAnsi="Cordia New" w:cs="Cordia New"/>
            <w:color w:val="000000" w:themeColor="text1"/>
            <w:sz w:val="28"/>
            <w:szCs w:val="28"/>
          </w:rPr>
          <w:t xml:space="preserve">) </w:t>
        </w:r>
        <w:r w:rsidRPr="000160DA">
          <w:rPr>
            <w:rStyle w:val="Hyperlink"/>
            <w:rFonts w:ascii="Cordia New" w:hAnsi="Cordia New" w:cs="Cordia New"/>
            <w:color w:val="000000" w:themeColor="text1"/>
            <w:sz w:val="28"/>
            <w:szCs w:val="28"/>
            <w:cs/>
          </w:rPr>
          <w:t>เป็น</w:t>
        </w:r>
      </w:hyperlink>
      <w:r w:rsidRPr="000160DA">
        <w:rPr>
          <w:rFonts w:ascii="Cordia New" w:hAnsi="Cordia New" w:cs="Cordia New"/>
          <w:sz w:val="28"/>
          <w:szCs w:val="28"/>
          <w:cs/>
        </w:rPr>
        <w:t xml:space="preserve"> 2 ภาษา เพื่อให้บริการเผยแพร่แก่ผู้ถือหุ้นและบุคคลที่สนใจ</w:t>
      </w:r>
    </w:p>
    <w:p w:rsidR="00CF6B14" w:rsidRPr="000160DA" w:rsidRDefault="00CF6B14" w:rsidP="000160DA">
      <w:pPr>
        <w:pStyle w:val="ListParagraph"/>
        <w:numPr>
          <w:ilvl w:val="0"/>
          <w:numId w:val="42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ได้กำหนดหลักเกณฑ์การเสนอวาระการประชุมและการเสนอชื่อบุคคลเพื่อแต่งตั้งเป็นกรรมการของบริษัทได้ล่วงหน้า เพื่อเปิดโอกาสให้ผู้ถือหุ้นมีส่วนร่วมในการกำกับดูแลบริษัท และคัดสรรกรรมการที่มีคุณสมบัติเหมาะสม สามารถปฏิบัติหน้าที่ได้อย่างมีประสิทธิภาพ รวมถึงให้สิทธิ์ผู้ถือหุ้นส่งคำถามเกี่ยวกับวาระการประชุมได้ล่วงหน้าก่อนถึงวันประชุม โดยหลักเกณฑ์การพิจารณาเกี่ยวกับการเสนอวาระการประชุมผู้ถือหุ้นและเสนอชื่อบุคคลเพื่อรับการพิจารณาเลือกตั้งเป็นกรรมการเผยแพร่บนเว็บไซต์ของบริษัท</w:t>
      </w:r>
      <w:r w:rsidRPr="000160DA">
        <w:rPr>
          <w:rFonts w:ascii="Cordia New" w:hAnsi="Cordia New" w:cs="Cordia New"/>
          <w:sz w:val="28"/>
          <w:szCs w:val="28"/>
        </w:rPr>
        <w:t xml:space="preserve"> (</w:t>
      </w:r>
      <w:hyperlink r:id="rId20" w:history="1">
        <w:r w:rsidRPr="000160DA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</w:hyperlink>
      <w:r w:rsidRPr="000160DA">
        <w:rPr>
          <w:rFonts w:ascii="Cordia New" w:hAnsi="Cordia New" w:cs="Cordia New"/>
          <w:sz w:val="28"/>
          <w:szCs w:val="28"/>
        </w:rPr>
        <w:t>)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ทั้งนี้การประชุมสามัญผู้ถือหุ้นประจำปี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25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61 ไม่มีผู้ถือหุ้นรายใดเสนอวาระการประชุมผู้ถือหุ้นหรือเสนอชื่อบุคคลเพื่อรับการพิจารณาเลือกตั้งเป็นกรรมการ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0160DA">
      <w:pPr>
        <w:pStyle w:val="ListParagraph"/>
        <w:numPr>
          <w:ilvl w:val="0"/>
          <w:numId w:val="1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อำนวยความสะดวกให้ผู้ถือหุ้นที่ไม่สามารถเข้าร่วมประชุมด้วยตนเองสามารถมอบฉันทะให้ผู้อื่นหรือกรรมการอิสระได้ โดยจัดส่งหนังสือมอบฉันทะพร้อมรายละเอียดวิธีการมอบฉันทะในการประชุมผู้ถือหุ้นไปพร้อมกับหนังสือเชิญประชุมให้ผู้ถือหุ้น</w:t>
      </w:r>
      <w:r w:rsidRPr="000160DA">
        <w:rPr>
          <w:rFonts w:ascii="Cordia New" w:hAnsi="Cordia New" w:cs="Cordia New"/>
          <w:sz w:val="28"/>
          <w:szCs w:val="28"/>
          <w:cs/>
        </w:rPr>
        <w:lastRenderedPageBreak/>
        <w:t xml:space="preserve">ล่วงหน้าก่อนวันประชุม ไม่น้อยกว่า 7 วัน และเปิดเผยแบบหนังสือมอบฉันทะทั้งฉบับภาษาไทย และภาษาอังกฤษ พร้อมทั้งรายละเอียดและขั้นตอนต่างๆ ผ่านทางเว็บไซต์ของบริษัทฯ </w:t>
      </w:r>
      <w:r w:rsidRPr="000160DA">
        <w:rPr>
          <w:rFonts w:ascii="Cordia New" w:hAnsi="Cordia New" w:cs="Cordia New"/>
          <w:sz w:val="28"/>
          <w:szCs w:val="28"/>
        </w:rPr>
        <w:t>(</w:t>
      </w:r>
      <w:hyperlink r:id="rId21" w:history="1">
        <w:r w:rsidRPr="000160DA">
          <w:rPr>
            <w:rStyle w:val="Hyperlink"/>
            <w:rFonts w:ascii="Cordia New" w:hAnsi="Cordia New" w:cs="Cordia New"/>
            <w:sz w:val="28"/>
            <w:szCs w:val="28"/>
          </w:rPr>
          <w:t>www.nawarat.co.th</w:t>
        </w:r>
      </w:hyperlink>
      <w:r w:rsidRPr="000160DA">
        <w:rPr>
          <w:rFonts w:ascii="Cordia New" w:hAnsi="Cordia New" w:cs="Cordia New"/>
          <w:sz w:val="28"/>
          <w:szCs w:val="28"/>
        </w:rPr>
        <w:t xml:space="preserve">) </w:t>
      </w:r>
      <w:r w:rsidRPr="000160DA">
        <w:rPr>
          <w:rFonts w:ascii="Cordia New" w:hAnsi="Cordia New" w:cs="Cordia New"/>
          <w:sz w:val="28"/>
          <w:szCs w:val="28"/>
          <w:cs/>
        </w:rPr>
        <w:t>ก่อนวันประชุมมากกว่า 14 วัน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นอกจากนี้ บริษัทได้กำหนดนโยบายเกี่ยวกับการป้องกันการใช้ข้อมูลภายใน และมีมาตรการที่สามารถสร้างความมั่นใจได้ว่านโยบายดังกล่าวเป็นที่รับทราบ และมีการปฏิบัติตามอย่างเคร่งครัด มีดังนี้</w:t>
      </w:r>
    </w:p>
    <w:p w:rsidR="00CF6B14" w:rsidRPr="000160DA" w:rsidRDefault="00CF6B14" w:rsidP="00CF6B14">
      <w:pPr>
        <w:ind w:left="426" w:hanging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1.   กรรมการ ผู้บริหาร และพนักงาน ต้องไม่นำข้อมูลภายในของบริษัท หรือคู่ค้าทางธุรกิจของบริษัทที่ตนได้รับทราบจากการปฏิบัติหน้าที่ไปซื้อ หรือขาย หรือเสนอซื้อ หรือเสนอขาย หรือชักชวนให้บุคคลอื่นซื้อ หรือขาย หรือเสนอซื้อ หรือเสนอขายหลักทรัพย์ของบริษัท หรือคู่ค้าทางธุรกิจของบริษัท เพื่อประโยชน์ของตนเอง หรือบุคคลอื่น และต้องปฏิบัติตามกฎหมายที่เกี่ยวข้องอย่างเคร่งครัด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2.   กรรมการ ผู้บริหาร และพนักงาน ต้องรักษาความลับ และข้อมูลภายใน ในส่วนที่ตนเองรับผิดชอบ ไม่ให้ตกไปยังบุคคลอื่น รวมทั้งบุคลากรของบริษัทที่ไม่มีส่วนเกี่ยวข้อง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3.   บริษัทมีการป้องกันการใช้ข้อมูลภายใน โดยจำกัดการเข้าถึงข้อมูลที่ยังไม่เปิดเผยต่อสาธารณชน โดยให้รับรู้เฉพาะผู้ที่เกี่ยวข้องและที่จำเป็นเท่านั้น และจัดระบบรักษาความปลอดภัยของข้อมูลภายใน โดยเจ้าของข้อมูลต้องกำชับผู้ที่เกี่ยวข้องให้ปฏิบัติตามอย่างเคร่งครัด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4.   การเปิดเผยข้อมูลต้องเป็นไปโดยบุคลากรของบริษัทที่มีอำนาจหน้าที่ บุคลากรทั่วไปไม่มีหน้าที่เปิดเผยข้อมูล เมื่อถูกถามให้เปิดเผยข้อมูลที่ตนไม่มีหน้าที่เปิดเผย ให้แนะนำผู้ถามสอบถามผู้ที่ทำหน้าที่เปิดเผยข้อมูลนั้น เพื่อให้การให้ข้อมูลถูกต้อง และเป็นไปในทิศทางเดียวกัน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5.   นอกจากข้อมูลที่เปิดเผยต่อสาธารณชนแล้ว บริษัทถือว่าข้อมูลต่างๆของบริษัทเป็นข้อมูลที่ใช้ภายในเท่านั้น ซึ่งกรรมการ ผู้บริหาร และพนักงาน ต้องใช้ข้อมูลนั้นภายใต้กรอบหน้าที่และความรับผิดชอบตามที่ได้รับมอบหมาย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6.   กรรมการ ผู้บริหาร และพนักงานทุกคน มีหน้าที่ในการป้องกันรักษาข้อมูล และไม่หาประโยชน์จากข้อมูลภายใน แม้พ้นสภาพหรือสิ้นสุดการปฏิบัติงานที่บริษัทไปแล้ว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7.   กรรมการ และผู้บริหารระดับสูง มีหน้าที่รายงานการถือครองหลักทรัพย์ และรายงานการเปลี่ยนแปลงการถือครองหลักทรัพย์ตามมาตรา 59 แห่งพระราชบัญญัติหลักทรัพย์และตลาดหลักทรัพย์ พ.ศ.2535 ภายใน 3 วันทำการ นับจากวันที่ซื้อ ขาย โอน หรือรับโอน ต่อสำนักงานคณะกรรมการกำกับหลักทรัพย์และตลาดหลักทรัพย์ 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8.   การเปิดเผยข้อมูลโดยไม่ได้รับอนุญาต จนทำให้เกิดความเสียหายต่อบริษัท ลูกค้า และผู้มีส่วนได้เสีย ผู้นั้นต้องรับผิดทางกฎหมาย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ทั้งนี้ ในปี 2561 บริษัทไม่ได้รับข้อร้องเรียนใดๆเกี่ยวกับการกระทำความผิดของกรรมการและผู้บริหารเกี่ยวกับการใช้ข้อมูลภายในในทางมิชอบ</w:t>
      </w:r>
    </w:p>
    <w:p w:rsidR="00CF6B14" w:rsidRDefault="00CF6B14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9E065B" w:rsidRPr="00DF7D1A" w:rsidRDefault="009E065B" w:rsidP="00CF6B14">
      <w:pPr>
        <w:contextualSpacing/>
        <w:jc w:val="thaiDistribute"/>
        <w:rPr>
          <w:rFonts w:ascii="Cordia New" w:hAnsi="Cordia New" w:cs="Cordia New"/>
          <w:sz w:val="32"/>
          <w:szCs w:val="32"/>
        </w:rPr>
      </w:pP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หมวดที่ 3 - บทบาทของผู้มีส่วนได้เสีย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บริษัทตระหนักถึงความสำคัญในความรับผิดชอบต่อผู้มีส่วนได้เสีย ผู้มีส่วนได้เสียทุกกลุ่มล้วนมีความสำคัญต่อการดำเนินธุรกิจของบริษัทให้เป็นไปอย่างต่อเนื่อง และมีส่วนสำคัญร่วมกันที่จะทำให้การดำเนินธุรกิจของบริษัทมีความเจริญเติบโตอย่างยั่งยืน โดยบริษัทมีความมุ่งมั่นที่จะดำเนินธุรกิจให้เป็นไปตาม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“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นโยบายการกำกับดูแลกิจการ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”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และ “คู่มือจรรยาบรรณธุรกิจ” อันมีรายละเอียดการดำเนินงานดังนี้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LightGrid1"/>
        <w:tblW w:w="5000" w:type="pct"/>
        <w:tblLayout w:type="fixed"/>
        <w:tblLook w:val="04A0"/>
      </w:tblPr>
      <w:tblGrid>
        <w:gridCol w:w="1862"/>
        <w:gridCol w:w="3794"/>
        <w:gridCol w:w="4198"/>
      </w:tblGrid>
      <w:tr w:rsidR="00CF6B14" w:rsidRPr="000160DA" w:rsidTr="00CF6B14">
        <w:trPr>
          <w:cnfStyle w:val="100000000000"/>
          <w:trHeight w:val="774"/>
        </w:trPr>
        <w:tc>
          <w:tcPr>
            <w:cnfStyle w:val="001000000000"/>
            <w:tcW w:w="945" w:type="pct"/>
            <w:vAlign w:val="center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cs/>
              </w:rPr>
              <w:t>ผู้มีส่วนได้เสีย</w:t>
            </w:r>
          </w:p>
        </w:tc>
        <w:tc>
          <w:tcPr>
            <w:tcW w:w="1925" w:type="pct"/>
            <w:vAlign w:val="center"/>
          </w:tcPr>
          <w:p w:rsidR="00CF6B14" w:rsidRPr="000160DA" w:rsidRDefault="00CF6B14" w:rsidP="00CF6B14">
            <w:pPr>
              <w:contextualSpacing/>
              <w:jc w:val="center"/>
              <w:cnfStyle w:val="1000000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cs/>
              </w:rPr>
              <w:t>หลักการ</w:t>
            </w:r>
          </w:p>
        </w:tc>
        <w:tc>
          <w:tcPr>
            <w:tcW w:w="2131" w:type="pct"/>
            <w:vAlign w:val="center"/>
          </w:tcPr>
          <w:p w:rsidR="00CF6B14" w:rsidRPr="000160DA" w:rsidRDefault="00CF6B14" w:rsidP="00CF6B14">
            <w:pPr>
              <w:contextualSpacing/>
              <w:jc w:val="center"/>
              <w:cnfStyle w:val="1000000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cs/>
              </w:rPr>
              <w:t>แนวทางปฏิบัติ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ผู้ถือหุ้น</w:t>
            </w: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ส่งเสริมให้ผู้ถือหุ้นได้ใช้สิทธิขั้นพื้นฐานของตน และมุ่งมั่นในการสร้างความเจริญเติบโตอย่างยั่งยืน สร้างมูลค่าเพิ่มและให้ผลตอบแทนที่เหมาะสมแก่ผู้ถือหุ้นอย่างต่อเนื่อง เคารพสิทธิของผู้ถือหุ้นในการได้รับข้อมูลที่จำเป็นโดยเท่าเทียมกัน เปิดเผยข้อมูลที่ถูกต้องตามความเป็นจริงรวมทั้งดำเนินธุรกิจด้วยความซื่อสัตย์สุจริตโปร่งใสเป็นธรรมและเป็นไปตามกฎระเบียบ ข้อบังคับ กฎหมายที่เกี่ยวข้อง</w:t>
            </w: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2"/>
                <w:numId w:val="35"/>
              </w:numPr>
              <w:ind w:left="279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ปฏิบัติหน้าที่ด้วยความซื่อสัตย์สุจริต ตัดสินใจดำเนินการต่างๆด้วยความโปร่งใส และเป็นประโยชน์แก่บริษัทและผู้ถือหุ้น บริหารกิจการให้มีความเจริญก้าวหน้า มั่นคง และก่อให้เกิดผลตอบแทนที่เหมาะสมต่อผู้ถือหุ้น</w:t>
            </w:r>
          </w:p>
          <w:p w:rsidR="00CF6B14" w:rsidRPr="000160DA" w:rsidRDefault="00CF6B14" w:rsidP="000160DA">
            <w:pPr>
              <w:pStyle w:val="ListParagraph"/>
              <w:numPr>
                <w:ilvl w:val="2"/>
                <w:numId w:val="35"/>
              </w:numPr>
              <w:ind w:left="279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ปฏิบัติหน้าที่อย่างเต็มศักยภาพหรือขีดความสามารถเพื่อประโยชน์ของบริษัทและผู้ถือหุ้น</w:t>
            </w:r>
          </w:p>
          <w:p w:rsidR="00CF6B14" w:rsidRPr="000160DA" w:rsidRDefault="00CF6B14" w:rsidP="000160DA">
            <w:pPr>
              <w:pStyle w:val="ListParagraph"/>
              <w:numPr>
                <w:ilvl w:val="2"/>
                <w:numId w:val="35"/>
              </w:numPr>
              <w:ind w:left="279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เคารพสิทธิของผู้ถือหุ้นในการได้รับข้อมูลที่จำเป็น เปิดเผยและรายงานผลการดำเนินงาน ฐานะทางการเงิ น พร้อมข้อมูลสนับสนุนของบริษัทอย่างถูกต้อง ครบถ้วนตามความเป็นจริง</w:t>
            </w:r>
          </w:p>
          <w:p w:rsidR="00CF6B14" w:rsidRPr="000160DA" w:rsidRDefault="00CF6B14" w:rsidP="000160DA">
            <w:pPr>
              <w:pStyle w:val="ListParagraph"/>
              <w:numPr>
                <w:ilvl w:val="2"/>
                <w:numId w:val="35"/>
              </w:numPr>
              <w:ind w:left="279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ปฏิบัติต่อผู้ถือหุ้นทุกรายอย่างเสมอภาค และเท่าเทียมกัน</w:t>
            </w:r>
          </w:p>
          <w:p w:rsidR="00CF6B14" w:rsidRPr="000160DA" w:rsidRDefault="00CF6B14" w:rsidP="00CF6B14">
            <w:pPr>
              <w:pStyle w:val="ListParagraph"/>
              <w:ind w:left="279" w:right="28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ลูกค้า</w:t>
            </w: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มุ่งมั่นสร้างความพึงพอใจและความมั่นใจให้กับลูกค้าและประชาชนที่จะได้รับผลิตภัณฑ์และบริการที่ดีมีคุณภาพภายใต้ความปลอดภัยต่อสุขภาพอนามัยชีวิตและทรัพย์สินในระดับราคาที่เหมาะสม ยุติธรรม และยกระดับมาตรฐานให้สูงขึ้นอย่างต่อเนื่อง ปฏิบัติต่อลูกค้าอย่างเป็นธรรมและเหมาะสมให้ข้อมูลเกี่ยวกับการบริการอย่างครบถ้วนถูกต้องและไม่บิดเบือนข้อเท็จจริง สำรวจความพึงพอใจของลูกค้าเพื่อนำผลที่ได้มาพัฒนาปรับปรุงการให้บริการอย่างต่อเนื่องรวมทั้งรักษาสัมพันธภาพที่ดีและ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ยั่งยืน</w:t>
            </w:r>
          </w:p>
          <w:p w:rsidR="00CF6B14" w:rsidRPr="000160DA" w:rsidRDefault="00CF6B14" w:rsidP="00CF6B14">
            <w:pPr>
              <w:ind w:right="175"/>
              <w:contextualSpacing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36"/>
              </w:numPr>
              <w:ind w:left="279" w:right="288" w:hanging="284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ปฏิบัติต่อลูกค้าด้วยความสุภาพ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6"/>
              </w:numPr>
              <w:ind w:left="279" w:right="288" w:hanging="284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รักษาความลับและข้อมูลของลูกค้าอย่างเคร่งครัด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6"/>
              </w:numPr>
              <w:ind w:left="279" w:right="288" w:hanging="284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ประพฤติตนให้เป็นที่เชื่อถือของลูกค้า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6"/>
              </w:numPr>
              <w:ind w:left="279" w:right="288" w:hanging="284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ละเว้นการรับทรัพย์สิน หรือผลประโยชน์อื่นใด ซึ่งมีมูลค่าเกินปกติวิสัยที่วิญญูชนจะให้กันโดยสิเน่หาจากลูกค้า หากได้รับไว้แล้วและทราบภายหลังว่าทรัพย์สิน หรือประโยชน์อื่นใดที่ได้รับไว้มีมูลค่าเกินปกติวิสัยให้รายงานผู้บังคับบัญชาทราบโดยเร็ว เพื่อดำเนินการตามสมควรแก่กรณี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6"/>
              </w:numPr>
              <w:ind w:left="279" w:right="288" w:hanging="284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หลีกเลี่ยงสถานการณ์ที่อาจทำให้เกิดความ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ขัดแย้งทางผลประโยชน์กับลูกค้า</w:t>
            </w:r>
          </w:p>
          <w:p w:rsidR="00CF6B14" w:rsidRPr="000160DA" w:rsidRDefault="00CF6B14" w:rsidP="00CF6B14">
            <w:pPr>
              <w:pStyle w:val="ListParagraph"/>
              <w:ind w:left="279" w:right="28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lastRenderedPageBreak/>
              <w:t>คู่ค้า</w:t>
            </w: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ดำเนินงานภายใต้เงื่อนไขทางธุรกิจอย่างสมเหตุสมผล ปฏิบัติกับคู่ค้าด้วยความเสมอภาคและความซื่อสัตย์ คำนึงถึงผลประโยชน์ร่วมกัน พัฒนาและรักษาสัมพันธภาพที่ยั่งยืนกับคู่ค้าและสร้างความเชื่อถือซึ่งกันและกันตลอดจนสร้างความร่วมมือกันด้านเศรษฐกิจสังคมและสิ่งแวดล้อม</w:t>
            </w:r>
          </w:p>
          <w:p w:rsidR="00CF6B14" w:rsidRPr="000160DA" w:rsidRDefault="00CF6B14" w:rsidP="00CF6B14">
            <w:pPr>
              <w:ind w:right="175"/>
              <w:contextualSpacing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37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รักษาผลประโยชน์ร่วมกับคู่ค้า โดยการปฏิบัติตามกฎหมาย ข้อตกลงและกติกาที่กำหนดร่วมกันอย่างเคร่งครัดโดยตั้งอยู่บนพื้นฐานของการได้รับผลตอบแทนที่เป็นธรรมทั้งสองฝ่าย 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7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ไม่เรียก ไม่รับหรือไม่ให้ผลประโยชน์ใดๆที่ไม่สุจริตกับคู่ค้า</w:t>
            </w:r>
          </w:p>
          <w:p w:rsidR="00CF6B14" w:rsidRPr="00DF7D1A" w:rsidRDefault="00CF6B14" w:rsidP="00DF7D1A">
            <w:pPr>
              <w:pStyle w:val="ListParagraph"/>
              <w:numPr>
                <w:ilvl w:val="0"/>
                <w:numId w:val="37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ดำเนินการจัดซื้อจัดจ้างอย่างโปร่งใส</w:t>
            </w: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คู่แข่งทางการค้า</w:t>
            </w: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ดำเนินธุรกิจภายใต้กรอบกติกาของการแข่งขันที่เป็นธรรม ไม่แสวงหาข้อมูลที่เป็นความลับของคู่แข่งทางการค้าด้วยวิธีการที่ไม่สุจริตหรือไม่เหมาะสมและไม่กระทำการใดๆที่ละเมิดทรัพย์สินทางปัญญาของผู้อื่นหรือคู่แข่งทางการค้า </w:t>
            </w:r>
          </w:p>
          <w:p w:rsidR="00CF6B14" w:rsidRPr="000160DA" w:rsidRDefault="00CF6B14" w:rsidP="00CF6B14">
            <w:pPr>
              <w:ind w:right="175"/>
              <w:contextualSpacing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แข่งขันทางการค้าภายใต้กรอบกติกาของการแข่งขันที่เป็นธรรม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ไม่แสวงหาข้อมูลที่เป็นความลับของคู่แข่งด้วยวิธีการที่ไม่สุจริต หรือขัดต่อ กฎหมาย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8"/>
              </w:numPr>
              <w:ind w:left="318" w:right="288" w:hanging="31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ไม่ทำลายชื่อเสียงของคู่แข่งด้วยการกล่าวร้าย หรือกระทำการใดๆโดยปราศจากความจริง และไม่เป็นธรรม</w:t>
            </w:r>
          </w:p>
          <w:p w:rsidR="00CF6B14" w:rsidRPr="00DF7D1A" w:rsidRDefault="00CF6B14" w:rsidP="00DF7D1A">
            <w:pPr>
              <w:ind w:left="0" w:right="28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เจ้าหนี้</w:t>
            </w: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ยึดถือปฏิบัติตามเงื่อนไขที่มีต่อเจ้าหนี้อย่างเคร่งครัด บริหารเงินกู้ยืมให้เป็นไปตามวัตถุประสงค์ของการใช้เงิน ไม่นำเงินไปใช้ในทางที่อาจก่อให้เกิดความเสียหายต่อบริษัทและปฏิบัติตามเงื่อนไขการกู้ยืมเงินตามข้อตกลงอย่างครบถ้วนรวมถึงการบริหารงานด้วยความเป็นธรรมเพื่อให้เจ้าหนี้มั่นใจในฐานะทางการเงินและความสามารถในการชำระหนี้ที่ดีของบริษัท</w:t>
            </w:r>
          </w:p>
          <w:p w:rsidR="00CF6B14" w:rsidRPr="000160DA" w:rsidRDefault="00CF6B14" w:rsidP="00CF6B14">
            <w:pPr>
              <w:autoSpaceDE w:val="0"/>
              <w:autoSpaceDN w:val="0"/>
              <w:adjustRightInd w:val="0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39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ชำระคืนเงินกู้และดอกเบี้ยให้กับเจ้าหนี้เงินกู้ยืมทุกประเภทอย่างครบถ้วนตามกำหนดเวลาอย่างเคร่งครัด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39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รีบเจรจากับเจ้าหนี้เป็นการล่วงหน้า กรณีที่ไม่สามารถปฏิบัติตามสัญญา หรือเงื่อนไขข้อใดข้อหนึ่งที่ตกลงกันไว้เพื่อร่วมกันหาแนวทางแก้ไข</w:t>
            </w:r>
          </w:p>
          <w:p w:rsidR="00CF6B14" w:rsidRPr="000160DA" w:rsidRDefault="00CF6B14" w:rsidP="00CF6B14">
            <w:pPr>
              <w:pStyle w:val="ListParagraph"/>
              <w:ind w:left="318" w:right="28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ผู้สอบบัญชีอิสระ</w:t>
            </w:r>
          </w:p>
        </w:tc>
        <w:tc>
          <w:tcPr>
            <w:tcW w:w="1925" w:type="pct"/>
          </w:tcPr>
          <w:p w:rsidR="00CF6B14" w:rsidRPr="000160DA" w:rsidRDefault="00CF6B14" w:rsidP="00CF6B14">
            <w:pPr>
              <w:ind w:right="175"/>
              <w:contextualSpacing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บริษัทให้ความสำคัญของผู้สอบบัญชีอิสระ ซึ่งเป็นกลไกสำคัญที่ผู้ถือหุ้นใช้ในการตรวจสอบการปฏิบัติงานของฝ่ายบริหาร และให้มีรายงานทางการเงินต่างๆ ที่ถูกต้อง ครบถ้วน โดยต้องให้ความร่วมมือกับผู้สอบบัญชีอย่างเต็มที่</w:t>
            </w:r>
          </w:p>
        </w:tc>
        <w:tc>
          <w:tcPr>
            <w:tcW w:w="2131" w:type="pct"/>
          </w:tcPr>
          <w:p w:rsidR="00CF6B14" w:rsidRPr="000160DA" w:rsidRDefault="00CF6B14" w:rsidP="00CF6B14">
            <w:pPr>
              <w:ind w:right="288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เสนอข้อมูลที่ถูกต้องและครบถ้วน ตลอดจนให้ความสะดวกแก่ผู้สอบบัญชีอิสระในการตรวจสอบงบการเงินของบริษัท</w:t>
            </w:r>
          </w:p>
          <w:p w:rsidR="00CF6B14" w:rsidRPr="000160DA" w:rsidRDefault="00CF6B14" w:rsidP="00CF6B14">
            <w:pPr>
              <w:ind w:right="288"/>
              <w:contextualSpacing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t>พนักงาน</w:t>
            </w: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</w:tc>
        <w:tc>
          <w:tcPr>
            <w:tcW w:w="1925" w:type="pct"/>
          </w:tcPr>
          <w:p w:rsidR="00CF6B14" w:rsidRPr="000160DA" w:rsidRDefault="00CF6B14" w:rsidP="00CF6B14">
            <w:pPr>
              <w:ind w:right="175"/>
              <w:contextualSpacing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บริษัทให้ความสำคัญกับพนักงานทุกคน ด้วยตระหนักว่าพนักงานเป็นทรัพยากร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lastRenderedPageBreak/>
              <w:t>สำคัญที่มีคุณค่า การมีพนักงานที่ดี มีความสามารถ ขยัน ซื่อสัตย์ จะทำให้ธุรกิจดำเนินไปอย่างมีประสิทธิภาพและนำพามาซึ่งความสำเร็จ  ความก้าวหน้า และการเจริญเติบโตอย่างยั่งยืนของบริษัท</w:t>
            </w: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 xml:space="preserve"> พัฒนาองค์กรให้เป็นองค์กรแห่งการเรียนรู้ เสริมสร้างวัฒนธรรม และบรรยากาศการ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 xml:space="preserve">ทำงาน ส่งเสริมการทำงานเป็นทีม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ให้ผลตอบแทนที่เป็นธรรม เหมาะสมตามความรู้ ความสามารถ ความรับผิดชอบ และผลการปฏิบัติงานของพนักงาน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ดูแลรักษาสภาพแวดล้อมในการทำงานให้มีความปลอดภัยต่อชีวิต ดูแลด้านสุขภาพอนามัยร่างกาย ทรัพย์สินของพนักงาน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ให้ความสำคัญต่อการส่งเสริม พัฒนา และเพิ่มพูนความรู้ความสามารถของพนักงานให้มีความก้าวหน้าและมั่นคงในอาชีพ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แจ้งสิทธิ และหน้าที่ต่างๆ ให้พนักงานได้รับทราบในวันปฐมนิเทศ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การให้รางวัลและการลงโทษพนักงานต้องอยู่บนพื้นฐานของความถูกต้อง และเป็นธรรม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ปฏิบัติตามกฎหมาย และข้อบังคับต่างๆเกี่ยวกับกฎหมายแรงงาน และสวัสดิการของพนักงาน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รับฟังข้อคิดเห็นและข้อเสนอแนะจากพนักงานทุกระดับอย่างเท่าเทียมและเสมอภาค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ปฏิบัติต่อพนักงานทุกระดับบนพื้นฐานของศักดิ์ศรีความเป็นมนุษย์ และเคารพสิทธิมนุษยชนของพนักงาน ปฏิบัติต่อพนักงานอย่างเป็นธรรม ไม่เลือกปฏิบัติ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tabs>
                <w:tab w:val="left" w:pos="452"/>
              </w:tabs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ให้โอกาสในการร่วมกำหนดแนวทางการจัดสวัสดิการต่างๆ ให้ตรงกับความต้องการของพนักงาน รวมทั้งเอาใจใส่ในสวัสดิการ สถานที่การทำงาน สภาพการทำงานและความเป็นอยู่ของพนักงานให้ถูกสุขลักษณะ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0"/>
              </w:numPr>
              <w:tabs>
                <w:tab w:val="left" w:pos="452"/>
              </w:tabs>
              <w:ind w:left="318" w:right="288" w:hanging="284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มีความปลอดภัย จัดหาเครื่องป้องกันภัยอันอาจเกิดจากการทำงาน มีการปฐมพยาบาลเบื้องต้น</w:t>
            </w:r>
          </w:p>
          <w:p w:rsidR="00CF6B14" w:rsidRPr="000160DA" w:rsidRDefault="00CF6B14" w:rsidP="00CF6B14">
            <w:pPr>
              <w:pStyle w:val="ListParagraph"/>
              <w:ind w:left="318" w:right="28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</w:p>
        </w:tc>
      </w:tr>
      <w:tr w:rsidR="00CF6B14" w:rsidRPr="000160DA" w:rsidTr="00CF6B14">
        <w:trPr>
          <w:cnfStyle w:val="00000001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lastRenderedPageBreak/>
              <w:t>ภาครัฐ</w:t>
            </w:r>
          </w:p>
        </w:tc>
        <w:tc>
          <w:tcPr>
            <w:tcW w:w="1925" w:type="pct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กำหนดแนวทางในการปฏิบัติต่อภาครัฐเพื่อให้เป็นตามกฎหมายและหลักเกณฑ์ที่กำหนด</w:t>
            </w:r>
          </w:p>
          <w:p w:rsidR="00CF6B14" w:rsidRPr="000160DA" w:rsidRDefault="00CF6B14" w:rsidP="00CF6B14">
            <w:pPr>
              <w:autoSpaceDE w:val="0"/>
              <w:autoSpaceDN w:val="0"/>
              <w:adjustRightInd w:val="0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45"/>
              </w:numPr>
              <w:ind w:left="315" w:right="175" w:hanging="315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ปฏิบัติตามกฎ ระเบียบ ข้อบังคับที่เกี่ยวข้องกับการดำเนินงาน กำหนดแนวทางในการปฏิบัติต่อภาครัฐเพื่อให้เป็นไปตามกฎหมายและหลักเกณฑ์ที่กำหนด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5"/>
              </w:numPr>
              <w:ind w:left="315" w:right="175" w:hanging="315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lastRenderedPageBreak/>
              <w:t>ให้ความร่วมมือและสนับสนุนนโยบายภาครัฐเพื่อผลประโยชน์ของประเทศชาติภายใต้กฎหมายและหลักเกณฑ์ที่เกี่ยวข้อง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5"/>
              </w:numPr>
              <w:ind w:left="315" w:right="175" w:hanging="315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มุ่งมั่นดำเนินโครงการที่เป็นประโยชน์ต่อสาธารณะ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5"/>
              </w:numPr>
              <w:ind w:left="315" w:right="175" w:hanging="315"/>
              <w:jc w:val="thaiDistribute"/>
              <w:cnfStyle w:val="00000001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ทำธุรกิจกับหน่วยงานราชการอย่างตรงไปตรงมา ซื่อสัตย์สุจริตและเป็นธรรม มีอัธยาศัยไมตรี ละเว้นจากการติดสินบนจ้างวานข้าราชการเพื่ออำนวยความสะดวกให้กับตนในการประกอบธุรกิจ</w:t>
            </w:r>
          </w:p>
        </w:tc>
      </w:tr>
      <w:tr w:rsidR="00CF6B14" w:rsidRPr="000160DA" w:rsidTr="00CF6B14">
        <w:trPr>
          <w:cnfStyle w:val="000000100000"/>
        </w:trPr>
        <w:tc>
          <w:tcPr>
            <w:cnfStyle w:val="001000000000"/>
            <w:tcW w:w="945" w:type="pct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  <w:cs/>
              </w:rPr>
              <w:lastRenderedPageBreak/>
              <w:t>ชุมชน สังคม และสิ่งแวดล้อม</w:t>
            </w: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sz w:val="28"/>
              </w:rPr>
            </w:pPr>
          </w:p>
        </w:tc>
        <w:tc>
          <w:tcPr>
            <w:tcW w:w="1925" w:type="pct"/>
          </w:tcPr>
          <w:p w:rsidR="00CF6B14" w:rsidRPr="000160DA" w:rsidRDefault="00CF6B14" w:rsidP="00CF6B14">
            <w:pPr>
              <w:ind w:right="175"/>
              <w:contextualSpacing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บริษัทมุ่งมั่นดำเนินธุรกิจด้วยความรับผิดชอบต่อชุมชน สังคม และสิ่งแวดล้อม ทั้งในด้านความปลอดภัย คุณภาพชีวิต และการอนุรักษ์ทรัพยากรธรรมชาติ ตระหนักถึงคุณภาพชีวิตของชุมชนและสังคม ทั้งพื้นที่โดยรอบหน่วยงานก่อสร้างและโรงงาน  </w:t>
            </w:r>
          </w:p>
        </w:tc>
        <w:tc>
          <w:tcPr>
            <w:tcW w:w="2131" w:type="pct"/>
          </w:tcPr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การให้ความช่วยเหลือด้านต่างๆที่เป็นประโยชน์แก่สังคมและชุมชน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 xml:space="preserve">แบ่งปันผลกำไรส่วนหนึ่งเพื่อตอบแทนและสร้างสรรค์ชุมชนและสังคม 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คำนึงถึงการดำเนินธุรกิจที่จะมีผลกระทบต่อสิ่งแวดล้อม โดยเริ่มตั้งแต่ขั้นตอนการเริ่มก่อสร้างโครงการ การเลือกเทคโนโลยี ตลอดถึงกระบวนการผลิตและกระบวนการกำจัดของเสีย รวมถึงวิจัยและพัฒนานวัตกรรมที่จะส่งเสริมการใช้พลังงานอย่างมีประสิทธิภาพ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ให้การสนับสนุนกิจการอันเป็นประโยชน์ต่อชุมชน และสังคมโดยรวม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ตอบสนองอย่างรวดเร็วและมีประสิทธิภาพต่อเหตุการณ์ที่มีผลกระทบต่อชุมชน สังคม และสิ่งแวดล้อม อันเนื่องมาจากการดำเนินงานของบริษัท โดยให้ความร่วมมืออย่างเต็มที่กับเจ้าหน้าที่ภาครัฐและหน่วยงานที่เกี่ยวข้อง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ไม่ให้ความร่วมมือหรือสนับสนุนบุคคล หรือองค์กรใดๆที่ทำธุรกิจผิดกฎหมาย หรือเป็นภัยต่อสังคมและความมั่นคงของประเทศ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ไม่กระทำการใดๆที่จะมีผลเสียหายต่อชื่อเสียงของประเทศ</w:t>
            </w:r>
          </w:p>
          <w:p w:rsidR="00CF6B14" w:rsidRPr="000160DA" w:rsidRDefault="00CF6B14" w:rsidP="000160DA">
            <w:pPr>
              <w:pStyle w:val="ListParagraph"/>
              <w:numPr>
                <w:ilvl w:val="0"/>
                <w:numId w:val="41"/>
              </w:numPr>
              <w:ind w:left="318" w:right="288" w:hanging="31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szCs w:val="28"/>
                <w:cs/>
              </w:rPr>
              <w:t>ปลูกฝังจิตสำนึกความรับผิดชอบต่อชุมชน และสังคมส่วนรวมให้เกิดขึ้นในบริษัท และ พนักงานทุกระดับอย่างต่อเนื่อง</w:t>
            </w:r>
          </w:p>
          <w:p w:rsidR="00CF6B14" w:rsidRPr="000160DA" w:rsidRDefault="00CF6B14" w:rsidP="00CF6B14">
            <w:pPr>
              <w:ind w:right="288"/>
              <w:jc w:val="thaiDistribute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</w:p>
        </w:tc>
      </w:tr>
    </w:tbl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การเคารพสิทธิในทรัพย์สินของผู้อื่น และทรัพย์สินทางปัญญาหรือลิขสิทธิ์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ดำเนินธุรกิจและส่งเสริมให้บุคลากรปฏิบัติหน้าที่ภายใต้กฎหมายหรือข้อกำหนดที่เกี่ยวกับสิทธิในทรัพย์สินทางปัญญาไม่ว่าจะเป็นเครื่องหมายการค้า สิทธิบัตร ลิขสิทธิ์ ความลับทางการค้า และทรัพย์สินทางปัญญาอื่นๆที่กฎหมายกำหนด เช่น การใช้ซอฟต์แวร์ หรือโปรแกรมคอมพิวเตอร์ที่มีลิขสิทธิ์ถูกต้อง บริษัทห้ามมิให้พนักงานกระทำการใดๆ ที่ละเมิดลิขสิทธิ์ซอฟต์แวร์ และห้ามนำซอฟต์แวร์หรือโปรแกรมคอมพิวเตอร์ที่ทางบริษัทไม่มีลิขสิทธิ์ มาติดตั้งในเครื่องคอมพิวเตอร์ของบริษัทโดยเด็ดขาด หากพนักงานคนใดทำการฝ่าฝืน บริษัทจะถือว่าพนักงานคนนั้นกระทำความผิดอาญาโดยเจตนาแก่บริษัท และจงใจทำให้บริษัทได้รับความเสียหาย ทางบริษัทจะลงโทษโดยการให้พ้นจากการเป็นพนักงานบริษัท หากพนักงานคนใดนำซอฟต์แวร์หรือโปรแกรมคอมพิวเตอร์ที่ไม่มีลิขสิทธิ์มาติดตั้งในเครื่องคอมพิวเตอร์ของบริษัท ให้ดำเนินการลบออกให้หมด ทั้งนี้ทางบริษัทจะทำการตรวจสอบโปรแกรมต่างๆ ที่ติดตั้งในเครื่องคอมพิวเตอร์ที่ใช้งานอยู่ทุกเครื่อง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การต่อต้านการทุจริตและคอร์รัปชั่น</w:t>
      </w:r>
    </w:p>
    <w:p w:rsidR="00CF6B14" w:rsidRPr="000160DA" w:rsidRDefault="00CF6B14" w:rsidP="00CF6B14">
      <w:pPr>
        <w:ind w:firstLine="29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บริษัทสนับสนุนและส่งเสริมให้กรรมการ ผู้บริหาร และพนักงานทุกระดับตระหนัก เห็นความสำคัญ และมีจิตสำนึกในการต่อต้านการทุจริตและคอร์รัปชั่นทั้งภายในและภายนอกองค์กรด้วยเล็งเห็นว่า การทุจริตคอร์รัปชั่นเป็นตัวบ่อนทำลายธุรกิจ สังคม และประเทศชาติ ดังนั้น บริษัทจึงยึดมั่นต่อการดำเนินธุรกิจด้วยความโปร่งใส เป็นธรรม ตรวจสอบได้ในทุกกระบวนการและทุกขั้นตอนของการทำงาน รวมทั้งจัดให้มีระบบการควบคุมภายในเพื่อป้องกันการทุจริตและคอร์รัปชั่นในทุกรูปแบบ</w:t>
      </w:r>
    </w:p>
    <w:p w:rsidR="00CF6B14" w:rsidRPr="000160DA" w:rsidRDefault="00CF6B14" w:rsidP="00CF6B14">
      <w:pPr>
        <w:autoSpaceDE w:val="0"/>
        <w:autoSpaceDN w:val="0"/>
        <w:adjustRightInd w:val="0"/>
        <w:ind w:firstLine="294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จรรยาบรรณธุรกิจได้กำหนดนโยบายและแนวปฏิบัติเกี่ยวกับการต่อต้านการทุจริตและคอร์รัปชั่นที่ครอบคลุมภาระหน้าที่ความรับผิดชอบในการปฏิบัติงานของคณะกรรมการบริษัท ผู้บริหาร และพนักงานไว้เป็นลายลักษณ์อักษรอย่างชัดเจนใน “คู่มือจรรยาบรรณธุรกิจ” รวมทั้งได้กำหนดมาตรการในการลงโทษทางวินัยตามกฎระเบียบข้อบังคับของบริษัทเป็นขั้นตอนในกรณีที่มีการทุจริตเกิดขึ้นและ</w:t>
      </w:r>
      <w:r w:rsidRPr="000160DA">
        <w:rPr>
          <w:rFonts w:ascii="Cordia New" w:hAnsi="Cordia New" w:cs="Cordia New"/>
          <w:sz w:val="28"/>
          <w:szCs w:val="28"/>
        </w:rPr>
        <w:t>/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หรือในกรณีที่พนักงานไม่ปฏิบัติตามกฎระเบียบข้อบังคับโดยได้รับการอนุมัติจากที่ประชุมคณะกรรมการบริษัทและได้สื่อสารให้ทุกคนในองค์กรรับทราบ เรียนรู้ และเข้าใจ </w:t>
      </w:r>
    </w:p>
    <w:p w:rsidR="00CF6B14" w:rsidRPr="000160DA" w:rsidRDefault="00CF6B14" w:rsidP="00CF6B14">
      <w:pPr>
        <w:ind w:firstLine="294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บริษัทแสดงเจตนารมณ์เข้าแนวร่วมปฏิบัติของภาคเอกชนไทยในการต่อต้านการทุจริต (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Collective Action Coalition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Against Corruption 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หรือ 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CAC) 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ร่วมกับสมาคมส่งเสริมสถาบันกรรมการบริษัทไทย (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IOD) </w:t>
      </w:r>
      <w:r w:rsidRPr="000160DA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และปัจจุบันบริษัทกำลังดำเนินการตามขั้นตอนเพื่อให้ได้รับการรับรอง </w:t>
      </w:r>
    </w:p>
    <w:p w:rsidR="00CF6B14" w:rsidRPr="000160DA" w:rsidRDefault="00CF6B14" w:rsidP="00CF6B14">
      <w:pPr>
        <w:ind w:firstLine="294"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แนวปฏิบัติด้านการต่อต้านการทุจริตและคอร์รัปชั่น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จะสนับสนุนและส่งเสริมให้บุคลากรทุกระดับเห็นความสำคัญและมีจิตสำนึกในการต่อต้านการทุจริตและคอร์รัปชั่น รวมทั้งจัดให้มีการควบคุมภายในเพื่อป้องกันการทุจริต คอร์รัปชั่น การให้หรือรับสินบนในทุกรูปแบบ และทุกประเทศที่บริษัทได้เข้าไปลงทุน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และพนักงานทุกระดับของบริษัทต้องปฏิบัติตามแนวทางที่ได้กำหนดไว้ ดังนี้</w:t>
      </w:r>
    </w:p>
    <w:p w:rsidR="00CF6B14" w:rsidRPr="000160DA" w:rsidRDefault="00CF6B14" w:rsidP="000160DA">
      <w:pPr>
        <w:pStyle w:val="ListParagraph"/>
        <w:numPr>
          <w:ilvl w:val="0"/>
          <w:numId w:val="9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การให้และการรับสินบน</w:t>
      </w:r>
    </w:p>
    <w:p w:rsidR="00CF6B14" w:rsidRPr="000160DA" w:rsidRDefault="00CF6B14" w:rsidP="00CF6B14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>ห้ามให้หรือรับสินบนในรูปแบบใดๆทั้งสิ้น เพื่อตอบแทนการให้ผลประโยชน์ทางธุรกิจ และห้ามมอบหมายให้ผู้อื่นให้หรือรับสินบนแทนตัวเอง</w:t>
      </w:r>
    </w:p>
    <w:p w:rsidR="00CF6B14" w:rsidRPr="000160DA" w:rsidRDefault="00CF6B14" w:rsidP="000160DA">
      <w:pPr>
        <w:pStyle w:val="ListParagraph"/>
        <w:numPr>
          <w:ilvl w:val="0"/>
          <w:numId w:val="9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ของขวัญ การเลี้ยงรับรอง และผลประโยชน์อื่นๆ</w:t>
      </w:r>
    </w:p>
    <w:p w:rsidR="00CF6B14" w:rsidRPr="000160DA" w:rsidRDefault="00CF6B14" w:rsidP="00CF6B14">
      <w:pPr>
        <w:ind w:left="993" w:hanging="284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>การให้หรือรับของขวัญ ทรัพย์สิน การเลี้ยงรับรอง หรือผลประโยชน์ใดๆจากลูกค้า คู่ค้า หรือผู้มีส่วนเกี่ยวข้องกับบริษัทให้ปฏิบัติตามข้อกำหนดเรื่อง “การรับและการให้ของขวัญ ทรัพย์สิน หรือประโยชน์อื่นใด” ที่ได้กล่าวไว้ใน “คู่มือจรรยาบรรณธุรกิจ”</w:t>
      </w:r>
    </w:p>
    <w:p w:rsidR="00CF6B14" w:rsidRPr="000160DA" w:rsidRDefault="00CF6B14" w:rsidP="000160DA">
      <w:pPr>
        <w:pStyle w:val="ListParagraph"/>
        <w:numPr>
          <w:ilvl w:val="0"/>
          <w:numId w:val="9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การช่วยเหลือทางการเมือง</w:t>
      </w:r>
    </w:p>
    <w:p w:rsidR="00CF6B14" w:rsidRPr="000160DA" w:rsidRDefault="00CF6B14" w:rsidP="000160DA">
      <w:pPr>
        <w:pStyle w:val="ListParagraph"/>
        <w:numPr>
          <w:ilvl w:val="0"/>
          <w:numId w:val="11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 xml:space="preserve">บริษัทมีนโยบายเป็นกลางทางการเมือง โดยจะไม่ช่วยเหลือ สนับสนุนพรรคการเมือง กลุ่มการเมือง หรือนักการเมืองไม่ว่าทางตรงหรือทางอ้อม และจะไม่กระทำการอันเป็นการฝักใฝ่พรรคการเมืองใดพรรคการเมืองหนึ่ง </w:t>
      </w:r>
    </w:p>
    <w:p w:rsidR="00CF6B14" w:rsidRPr="000160DA" w:rsidRDefault="00CF6B14" w:rsidP="000160DA">
      <w:pPr>
        <w:pStyle w:val="ListParagraph"/>
        <w:numPr>
          <w:ilvl w:val="0"/>
          <w:numId w:val="11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และพนักงานมีสิทธิเสรีภาพในการเข้าร่วมกิจกรรมทางการเมืองภายใต้บทบัญญัติแห่งรัฐธรรมนูญ แต่จะต้องไม่แอบอ้างความเป็นกรรมการ ผู้บริหารและพนักงาน หรือนำทรัพย์สิน อุปกรณ์ หรือเครื่องมือใดๆของบริษัทไปใช้ประโยชน์ในการดำเนินการใดๆทางการเมือง หากเข้าร่วมจะต้องพึงระมัดระวังการดำเนินการใดๆที่อาจเกิดความเข้าใจว่าบริษัทได้ให้การสนับสนุนหรือฝักใฝ่พรรคการเมืองใดพรรคการเมืองหนึ่ง</w:t>
      </w:r>
    </w:p>
    <w:p w:rsidR="00CF6B14" w:rsidRPr="000160DA" w:rsidRDefault="00CF6B14" w:rsidP="000160DA">
      <w:pPr>
        <w:pStyle w:val="ListParagraph"/>
        <w:numPr>
          <w:ilvl w:val="0"/>
          <w:numId w:val="9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การบริจาคเพื่อการกุศล การสาธารณประโยชน์ และเงินสนับสนุน</w:t>
      </w:r>
    </w:p>
    <w:p w:rsidR="00CF6B14" w:rsidRPr="000160DA" w:rsidRDefault="00CF6B14" w:rsidP="00CF6B14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>เพื่อเป็นส่วนหนึ่งในการตอบแทนสังคม บริษัทมีนโยบายบริจาคเพื่อการกุศล การสาธารณประโยชน์ และเงินสนับสนุน ทั้งในรูปแบบของการให้ความช่วยเหลือทางการเงินหรือในรูปแบบอื่นๆ เช่น การบริจาคสิ่งของ หรือร่วมกิจกรรม เป็นต้น บริษัทกำหนดให้ทำการบริจาคเพื่อการกุศล การสาธารณประโยชน์ และเงินสนับสนุน ดังนี้</w:t>
      </w:r>
    </w:p>
    <w:p w:rsidR="00CF6B14" w:rsidRPr="000160DA" w:rsidRDefault="00CF6B14" w:rsidP="000160DA">
      <w:pPr>
        <w:pStyle w:val="ListParagraph"/>
        <w:numPr>
          <w:ilvl w:val="0"/>
          <w:numId w:val="10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เป็นไปอย่างโปร่งใส ถูกต้องตามกฎหมาย ไม่ขัดต่อศีลธรรม ไม่มุ่งหวังผลตอบแทนทางธุรกิจ รวมทั้งไม่เป็นการกระทำใดๆที่จะมีผลเสียหายต่อสังคมส่วนรวม</w:t>
      </w:r>
    </w:p>
    <w:p w:rsidR="00CF6B14" w:rsidRPr="000160DA" w:rsidRDefault="00CF6B14" w:rsidP="000160DA">
      <w:pPr>
        <w:pStyle w:val="ListParagraph"/>
        <w:numPr>
          <w:ilvl w:val="0"/>
          <w:numId w:val="10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การให้หรือรับเงินบริจาคเพื่อการกุศล การสาธารณประโยชน์ หรือเงินสนับสนุนนั้นไม่ได้ถูกนำไปใช้เพื่อเป็นข้ออ้างในการติดสินบน</w:t>
      </w:r>
    </w:p>
    <w:p w:rsidR="00CF6B14" w:rsidRPr="000160DA" w:rsidRDefault="00CF6B14" w:rsidP="000160DA">
      <w:pPr>
        <w:pStyle w:val="ListParagraph"/>
        <w:numPr>
          <w:ilvl w:val="0"/>
          <w:numId w:val="10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การใช้เงินหรือทรัพย์สินของบริษัทเพื่อบริจาคเพื่อการกุศล การสาธารณประโยชน์ การสนับสนุนต้องกระทำในนามบริษัทเท่านั้น และต้องมีวัตถุประสงค์ในการสร้างภาพลักษณ์ และชื่อเสียงที่ดีของบริษัท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10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ให้ปฏิบัติตามขั้นตอนการสอบทานและอนุมัติการบริจาคเพื่อการกุศล การสาธารณประโยชน์ หรือเงินสนับสนุนตามระเบียบของบริษัท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บริษัทมุ่งมั่นที่จะสร้างและรักษาวัฒนธรรมองค์กรที่ยึดมั่นว่า การทุจริตคอร์รัปชั่นเป็นสิ่งที่ยอมรับไม่ได้ทั้งการกระทำธุรกรรมกับภาครัฐและภาคเอกชน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กรรมการ ผู้บริหาร และพนักงานทุกระดับไม่พึงละเลยหรือเพิกเฉย เมื่อพบเห็นการกระทำที่เข้าข่ายการทุจริตและคอร์รัปชั่น 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รวมทั้งจัดให้มีช่องทางในการรับข้อร้องเรียนจากบุคคลภายนอก ทั้งนี้ให้เป็นไปตามระเบียบที่บริษัทกำหนด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บริษัทต้องให้ความเป็นธรรมและคุ้มครองพนักงานที่ปฏิเสธการคอร์รัปชั่น หรือแจ้งเรื่องการทุจริตและคอร์รัปชั่น โดยบริษัทจะไม่ลงโทษ หรือให้ผลทางลบต่อพนักงานที่ปฏิเสธการคอร์รัปชั่น แม้ว่าการกระทำนั้นจะทำให้บริษัทสูญเสียโอกาสทางธุรกิจรวมทั้งจะให้ความเป็นธรรมและคุ้มครองพนักงาน หรือบุคคลอื่นใดที่แจ้งเบาะแสหรือหลักฐานเรื่องการทุจริตและคอร์รัปชั่นที่เกี่ยวข้องกับบริษัท และบริษัทในกลุ่ม โดยใช้มาตรการคุ้มครองผู้ร้องเรียน หรือผู้ที่ให้ความร่วมมือในการรายงานการทุจริตและคอร์รัปชั่นตามที่กำหนดไว้ในนโยบายการรับข้อร้องเรียน (</w:t>
      </w:r>
      <w:r w:rsidRPr="000160DA">
        <w:rPr>
          <w:rFonts w:ascii="Cordia New" w:hAnsi="Cordia New" w:cs="Cordia New"/>
          <w:sz w:val="28"/>
          <w:szCs w:val="28"/>
        </w:rPr>
        <w:t>Whistle Blowing Policy)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กรรมการและผู้บริหารทุกระดับของบริษัท จะต้องแสดงความซื่อสัตย์ และเป็นแบบอย่างที่ดีในการปฏิบัติตามนโยบายต่อต้านการทุจริตและคอร์รัปชั่น โดยกำหนดให้ฝ่ายพัฒนาทรัพยากรบุคคลรับผิดชอบในการเผยแพร่ความรู้ สร้างความเข้าใจ และส่งเสริมให้พนักงานทุกระดับยึดถือนโยบายต่อต้านการทุจริตและคอร์รัปชั่นอย่างจริงจัง ต่อเนื่อง และเสริมสร้างให้เป็นส่วนหนึ่งของวัฒนธรรมองค์กร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นโยบายต่อต้านการทุจริตและคอร์รัปชั่นนี้ให้ครอบคลุมไปถึงกระบวนการบริหารงานบุคคล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การประเมินผลการปฏิบัติงานของพนักงาน โดยกำหนดให้ผู้บังคับบัญชาทุกระดับสื่อสารทำความเข้าใจกับพนักงาน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>ผู้ที่กระทำการทุจริตและคอร์รัปชั่น ถือเป็นการกระทำผิดตามข้อบังคับเกี่ยวกับการทำงานว่าด้วยการบริหารงานบุคคลสำหรับพนักงาน ซึ่งจะต้องได้รับการพิจารณาโทษทางวินัยที่กำหนดไว้ รวมถึงอาจได้รับโทษตามกฎหมาย หากการกระทำนั้นเป็นการกระทำที่ผิดกฎหมาย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การดำเนินการใดๆตามนโยบายต่อต้านการทุจริตและคอร์รัปชั่นให้ใช้แนวปฏิบัติตามที่กำหนดไว้ใน “นโยบายการกำกับดูแลกิจการที่ดี” “คู่มือจรรยาบรรณธุรกิจ” รวมทั้งระเบียบ และคู่มือการปฏิบัติงานของบริษัทที่เกี่ยวข้อง ตลอดจนแนวทางปฏิบัติอื่นใดที่บริษัทจะกำหนดขึ้นต่อไป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บริษัทจะสอบทานแนวปฏิบัติและมาตรการดำเนินงานอย่างสม่ำเสมอ เพื่อให้สอดคล้องกับการเปลี่ยนแปลงของกฎหมาย และสภาพการดำเนินธุรกิจ</w:t>
      </w:r>
    </w:p>
    <w:p w:rsidR="00CF6B14" w:rsidRPr="000160DA" w:rsidRDefault="00CF6B14" w:rsidP="000160DA">
      <w:pPr>
        <w:pStyle w:val="ListParagraph"/>
        <w:numPr>
          <w:ilvl w:val="0"/>
          <w:numId w:val="12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กำหนดให้เผยแพร่ประชาสัมพันธ์นโยบายต่อต้านการทุจริตและคอร์รัปชั่นผ่านช่องทางต่างๆที่เข้าถึงได้ง่าย เช่น ข้อมูลข่าวสารภายในองค์กร เว็บไซต์ของบริษัท และรายงานประจำปี</w:t>
      </w:r>
    </w:p>
    <w:p w:rsidR="00CF6B14" w:rsidRPr="000160DA" w:rsidRDefault="00CF6B14" w:rsidP="00CF6B14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shd w:val="clear" w:color="auto" w:fill="FFFFFF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ความขัดแย้งทางผลประโยชน์</w:t>
      </w:r>
    </w:p>
    <w:p w:rsidR="00CF6B14" w:rsidRPr="000160DA" w:rsidRDefault="00CF6B14" w:rsidP="00CF6B14">
      <w:pPr>
        <w:shd w:val="clear" w:color="auto" w:fill="FFFFFF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บริษัทได้ให้ความสำคัญที่จะไม่ให้บุคลากร ของบริษัทแสวงหาประโยชน์ส่วนตน เพื่อให้กรรมการบริษัท ผู้บริหารและพนักงานของบริษัท มีแนวทางในการปฏิบัติหน้าที่อย่างสุจริต ไม่แสวงหาผลประโยชน์ส่วนตน หรือผู้ที่เกี่ยวข้อง จึงกำหนดนโยบายและแนวปฏิบัติด้านความขัดแย้งทางผลประโยชน์ โดยมีการกำหนดแนวทางที่ชัดเจนและเป็นไปเพื่อผลประโยชน์ของบริษัท และผู้ถือหุ้น โดยรวมเป็นสำคัญ โดยที่ผู้มีส่วนได้เสียไม่มีส่วนร่วม ในการตัดสินใจ และคณะกรรมการได้กำกับดูแลให้มีการปฏิบัติตามข้อกำหนดเกี่ยวกับขั้นตอนการดำเนินการและการเปิดเผยข้อมูลของรายการที่อาจมีความขัดแย้งทางผลประโยชน์ให้ถูกต้องครบถ้วนในการทำธุรกรรม หากเป็นกรณีการตกลงเข้าทำรายการที่ต้องขอความเห็นชอบจากที่ประชุมผู้ถือหุ้น ต้องได้รับเสียงเห็นชอบ ตามที่กฎหมายและข้อบังคับของบริษัทกำหนด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การรับแจ้งเหตุ / ข้อร้องเรียน / ข้อเสนอแนะ ช่องทางการแจ้งเบาะแสที่ก่อให้เกิดความเสียหายแก่บริษัท และการคุ้มครองสิทธิของผู้แจ้งเบาะแส </w:t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(Whistle Blowing)</w:t>
      </w:r>
    </w:p>
    <w:p w:rsidR="00CF6B14" w:rsidRPr="000160DA" w:rsidRDefault="00CF6B14" w:rsidP="00CF6B14">
      <w:pPr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บริษัทได้กำหนดแนวทางปฏิบัติในการพิจารณาและสอบสวนเรื่องราวร้องทุกข์หรือร้องเรียนที่เป็นระบบ โปร่งใส และตรวจสอบได้</w:t>
      </w:r>
    </w:p>
    <w:p w:rsidR="00CF6B14" w:rsidRPr="000160DA" w:rsidRDefault="00CF6B14" w:rsidP="00CF6B14">
      <w:pPr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บริษัทจัดให้มีหน่วยงานรับแจ้งเหตุ ข้อร้องเรียน หรือข้อเสนอแนะจากผู้มีส่วนได้เสียที่ได้รับผลกระทบจากการดำเนินงานของบริษัทตลอด 24 ชั่วโมง ทั้งการแจ้งด้วยวาจา ทางโทรศัพท์ โทรสาร จดหมายอิเล็กทรอนิกส์ และจดหมาย  ทั้งนี้บริษัทจะชี้แจงข้อเท็จจริงในเบื้องต้น และแนวทางการจัดการหรือแนวทางการดำเนินงานในเรื่องดังกล่าวให้ผู้ร้องเรียน รวมถึงผู้ที่เกี่ยวข้องทราบโดยเร็วที่สุด หรืออย่างช้าภายใน 1 วัน</w:t>
      </w:r>
    </w:p>
    <w:p w:rsidR="00CF6B14" w:rsidRPr="000160DA" w:rsidRDefault="00CF6B14" w:rsidP="00CF6B14">
      <w:pPr>
        <w:ind w:firstLine="709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ผู้มีส่วนได้เสียกลุ่มต่างๆ หากมีข้อสงสัย หรือพบเห็นการกระทำที่สงสัยว่ามีการฝ่าฝืนหรือไม่ปฏิบัติตามกฎหมาย ระเบียบ ข้อบังคับ จรรยาบรรณ หรือนโยบายการกำกับดูแลกิจการ สามารถสอบถาม แจ้งเบาะแสหรือร้องเรียน พร้อมส่งรายละเอียดหลักฐานต่างๆ ถึงบุคคลหรือหน่วยงานที่เกี่ยวข้องในช่องทางการติดต่อดังนี้</w:t>
      </w:r>
    </w:p>
    <w:p w:rsidR="00CF6B14" w:rsidRPr="000160DA" w:rsidRDefault="00CF6B14" w:rsidP="00CF6B14">
      <w:pPr>
        <w:ind w:left="450" w:hanging="45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1.   การรับแจ้งเหตุ ข้อร้องเรียน และข้อเสนอแนะจากบุคคลภายในองค์กร</w:t>
      </w:r>
    </w:p>
    <w:p w:rsidR="00CF6B14" w:rsidRPr="000160DA" w:rsidRDefault="00CF6B14" w:rsidP="00CF6B14">
      <w:pPr>
        <w:ind w:left="990" w:firstLine="45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ติดต่อ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 xml:space="preserve">: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นายมิตรพร ตันศรีสุข</w:t>
      </w:r>
    </w:p>
    <w:p w:rsidR="00CF6B14" w:rsidRPr="000160DA" w:rsidRDefault="00CF6B14" w:rsidP="00CF6B14">
      <w:pPr>
        <w:tabs>
          <w:tab w:val="left" w:pos="135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ab/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รองกรรมการผู้จัดการฝ่ายบริหารงานทั่วไป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โทรศัพท์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 xml:space="preserve">: 02 7302100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ต่อ 2146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อีเมล์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>: t_mitporn@nawarat.co.th</w:t>
      </w:r>
    </w:p>
    <w:p w:rsidR="00CF6B14" w:rsidRPr="000160DA" w:rsidRDefault="00CF6B14" w:rsidP="00CF6B14">
      <w:pPr>
        <w:ind w:left="1440" w:hanging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ab/>
        <w:t>หรือติดต่อผ่านกล่องรับข้อเสนอแนะจากพนักงาน ซึ่งจัดไว้ ณ สถานที่ปฏิบัติงาน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2.   </w:t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การรับแจ้งเหตุ ข้อร้องเรียน และข้อเสนอแนะจากบุคคลภายนอกองค์กร</w:t>
      </w:r>
    </w:p>
    <w:p w:rsidR="00CF6B14" w:rsidRPr="000160DA" w:rsidRDefault="00CF6B14" w:rsidP="00CF6B14">
      <w:pPr>
        <w:ind w:left="990" w:firstLine="45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ติดต่อ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นายปสันน สวัสดิ์บุรี</w:t>
      </w:r>
    </w:p>
    <w:p w:rsidR="00CF6B14" w:rsidRPr="000160DA" w:rsidRDefault="00CF6B14" w:rsidP="00CF6B14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สำนักเลขานุการคณะกรรมการ</w:t>
      </w:r>
    </w:p>
    <w:p w:rsidR="00CF6B14" w:rsidRPr="000160DA" w:rsidRDefault="00CF6B14" w:rsidP="00CF6B14">
      <w:pPr>
        <w:ind w:left="2070" w:hanging="63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 เนาวรัตน์พัฒนาการ จำกัด (มหาชน)</w:t>
      </w:r>
    </w:p>
    <w:p w:rsidR="00CF6B14" w:rsidRPr="000160DA" w:rsidRDefault="00CF6B14" w:rsidP="00CF6B14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ชั้น 18-19 อาคารบางนาทาวเวอร์ เอ เลขที่ 2/3 หมู่ 14</w:t>
      </w:r>
    </w:p>
    <w:p w:rsidR="00CF6B14" w:rsidRPr="000160DA" w:rsidRDefault="00CF6B14" w:rsidP="00CF6B14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ถ.บางนา-ตราด กม.6.5 ต.บางแก้ว อ.บางพลี จ.สมุทรปราการ 10540</w:t>
      </w:r>
    </w:p>
    <w:p w:rsidR="00CF6B14" w:rsidRPr="000160DA" w:rsidRDefault="00CF6B14" w:rsidP="00CF6B14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โทรศัพท์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02 7302100 ต่อ 2195</w:t>
      </w:r>
    </w:p>
    <w:p w:rsidR="00CF6B14" w:rsidRPr="000160DA" w:rsidRDefault="00CF6B14" w:rsidP="00CF6B14">
      <w:pPr>
        <w:ind w:left="540" w:firstLine="90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อีเมล์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: </w:t>
      </w:r>
      <w:hyperlink r:id="rId22" w:history="1">
        <w:r w:rsidRPr="000160DA">
          <w:rPr>
            <w:rStyle w:val="Hyperlink"/>
            <w:rFonts w:ascii="Cordia New" w:hAnsi="Cordia New" w:cs="Cordia New"/>
            <w:color w:val="000000" w:themeColor="text1"/>
            <w:sz w:val="28"/>
            <w:szCs w:val="28"/>
          </w:rPr>
          <w:t>s_pasan@nawarat.co.th</w:t>
        </w:r>
      </w:hyperlink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โดยบริษัทจะรักษาข้อมูลดังกล่าวไว้เป็นความลับ เพื่อไม่ให้ผู้แจ้งเบาะแสได้รับความเดือดร้อน สำหรับพนักงาน ลูกค้าหรือบุคคลที่รับจ้างทำงานให้แก่บริษัท ที่แจ้งเบาะแสหรือข้อร้องเรียน จะได้รับการคุ้มครองสิทธิตามกฎหมายซึ่งได้มีการกำหนดรายละเอียดไว้ในจรรยาบรรณ และนโยบายการกำกับดูแลกิจการของบริษัท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ทั้งนี้ในปี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256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บริษัทไม่มีข้อพิพาทใดๆที่มีนัยสำคัญกับผู้มีส่วนได้เสีย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การจัดการอาชีวอนามัย และความปลอดภัย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เนื่องจากธุรกิจรับเหมาก่อสร้างมีความเสี่ยงภัยสูง บริษัทจึง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ให้ความสำคัญต่ออาชีวอนามัยและความปลอดภัยในการทำงานของพนักงานเป็นสำคัญ และได้มีการกำหนด</w:t>
      </w:r>
      <w:r w:rsidRPr="000160DA">
        <w:rPr>
          <w:rFonts w:ascii="Cordia New" w:hAnsi="Cordia New" w:cs="Cordia New"/>
          <w:sz w:val="28"/>
          <w:szCs w:val="28"/>
          <w:cs/>
        </w:rPr>
        <w:t>นโยบายและแนวปฏิบัติด้านการจัดการอาชีวอนามัย และความปลอดภัยเป็นหนึ่งในนโยบายหลักของบริษัท ดังต่อไปนี้</w:t>
      </w:r>
    </w:p>
    <w:p w:rsidR="00CF6B14" w:rsidRPr="000160DA" w:rsidRDefault="00CF6B14" w:rsidP="000160DA">
      <w:pPr>
        <w:pStyle w:val="ListParagraph"/>
        <w:numPr>
          <w:ilvl w:val="1"/>
          <w:numId w:val="13"/>
        </w:numPr>
        <w:tabs>
          <w:tab w:val="clear" w:pos="1080"/>
          <w:tab w:val="num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ดำเนินการและพัฒนาระบบการจัดการอาชีวอนามัยและความปลอดภัยตามมาตรฐาน มอก.18001 </w:t>
      </w:r>
      <w:r w:rsidRPr="000160DA">
        <w:rPr>
          <w:rFonts w:ascii="Cordia New" w:hAnsi="Cordia New" w:cs="Cordia New"/>
          <w:sz w:val="28"/>
          <w:szCs w:val="28"/>
        </w:rPr>
        <w:t>&amp; OHSAS</w:t>
      </w:r>
      <w:r w:rsidRPr="000160DA">
        <w:rPr>
          <w:rFonts w:ascii="Cordia New" w:hAnsi="Cordia New" w:cs="Cordia New"/>
          <w:sz w:val="28"/>
          <w:szCs w:val="28"/>
          <w:cs/>
        </w:rPr>
        <w:t>.</w:t>
      </w:r>
      <w:r w:rsidRPr="000160DA">
        <w:rPr>
          <w:rFonts w:ascii="Cordia New" w:hAnsi="Cordia New" w:cs="Cordia New"/>
          <w:sz w:val="28"/>
          <w:szCs w:val="28"/>
        </w:rPr>
        <w:t xml:space="preserve"> 18001 </w:t>
      </w:r>
      <w:r w:rsidRPr="000160DA">
        <w:rPr>
          <w:rFonts w:ascii="Cordia New" w:hAnsi="Cordia New" w:cs="Cordia New"/>
          <w:sz w:val="28"/>
          <w:szCs w:val="28"/>
          <w:cs/>
        </w:rPr>
        <w:t>อย่างเหมาะสมและสอดคล้องกับข้อกำหนดของกฎหมายและข้อกำหนดมาตรฐานอื่นๆอย่างต่อเนื่อง</w:t>
      </w:r>
    </w:p>
    <w:p w:rsidR="00CF6B14" w:rsidRPr="000160DA" w:rsidRDefault="00CF6B14" w:rsidP="000160DA">
      <w:pPr>
        <w:numPr>
          <w:ilvl w:val="1"/>
          <w:numId w:val="13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ควบคุม ปรับปรุงสภาพพื้นที่ทำงานและป้องกันอันตรายที่ส่งผลต่อสุขภาพ อันตรายจากอัคคีภัย สารเคมี ไฟฟ้า เครื่องจักร เหตุฉุกเฉิน โรคจากการทำงาน และอันตรายอื่นๆ ที่อาจจะเกิดกับพนักงาน และผู้เกี่ยวข้องให้อยู่ในระดับความเสี่ยงที่ยอมรับได้</w:t>
      </w:r>
    </w:p>
    <w:p w:rsidR="00CF6B14" w:rsidRPr="000160DA" w:rsidRDefault="00CF6B14" w:rsidP="000160DA">
      <w:pPr>
        <w:numPr>
          <w:ilvl w:val="1"/>
          <w:numId w:val="13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บริษัทให้การสนับสนุนทรัพยากรทั้งในเรื่อง บุคลากร เวลาในการดำเนินงาน งบประมาณ และการฝึกอบรม ที่เหมาะสมและเพียงพอ</w:t>
      </w:r>
    </w:p>
    <w:p w:rsidR="00CF6B14" w:rsidRPr="000160DA" w:rsidRDefault="00CF6B14" w:rsidP="000160DA">
      <w:pPr>
        <w:numPr>
          <w:ilvl w:val="1"/>
          <w:numId w:val="13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บริษัทให้การสนับสนุนให้พนักงานทุกคนมีส่วนร่วมในกิจกรรม และในการเสนอความคิดเห็นต่างๆ ด้าน    อาชีวอนามัยและความปลอดภัย</w:t>
      </w:r>
    </w:p>
    <w:p w:rsidR="00CF6B14" w:rsidRPr="000160DA" w:rsidRDefault="00CF6B14" w:rsidP="000160DA">
      <w:pPr>
        <w:numPr>
          <w:ilvl w:val="1"/>
          <w:numId w:val="13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ให้มีการทบทวนระบบมาตรฐานการจัดการอาชีวอนามัยและความปลอดภัยอย่างน้อยปีละ 1 ครั้ง</w:t>
      </w:r>
    </w:p>
    <w:p w:rsidR="00CF6B14" w:rsidRPr="000160DA" w:rsidRDefault="00CF6B14" w:rsidP="000160DA">
      <w:pPr>
        <w:numPr>
          <w:ilvl w:val="1"/>
          <w:numId w:val="13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ปัจจัยเสี่ยงที่ทำให้พนักงานเกิดโรคจากการทำงานต้องเป็นศูนย์</w:t>
      </w:r>
    </w:p>
    <w:p w:rsidR="00CF6B14" w:rsidRPr="000160DA" w:rsidRDefault="00CF6B14" w:rsidP="00CF6B14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การจัดการสิ่งแวดล้อม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ธุรกิจรับเหมาก่อสร้างมีผลกระทบต่อสิ่งแวดล้อมสูง บริษัทตระหนักถึงความรับผิดชอบต่อสิ่งแวดล้อมเป็นสิ่งสำคัญในการดำเนินธุรกิจ และได้กำหนดนโยบายสิ่งแวดล้อมโดยให้ครอบคลุมหลัก 3 ประการ ได้แก่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0160DA">
      <w:pPr>
        <w:pStyle w:val="ListParagraph"/>
        <w:numPr>
          <w:ilvl w:val="0"/>
          <w:numId w:val="4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ป้องกันมลพิษ</w:t>
      </w:r>
    </w:p>
    <w:p w:rsidR="00CF6B14" w:rsidRPr="000160DA" w:rsidRDefault="00CF6B14" w:rsidP="000160DA">
      <w:pPr>
        <w:pStyle w:val="ListParagraph"/>
        <w:numPr>
          <w:ilvl w:val="0"/>
          <w:numId w:val="4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ปฏิบัติตามข้อกำหนดและกฎหมาย</w:t>
      </w:r>
    </w:p>
    <w:p w:rsidR="00CF6B14" w:rsidRPr="000160DA" w:rsidRDefault="00CF6B14" w:rsidP="000160DA">
      <w:pPr>
        <w:pStyle w:val="ListParagraph"/>
        <w:numPr>
          <w:ilvl w:val="0"/>
          <w:numId w:val="4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ปรับปรุงอย่างต่อเนื่อง</w:t>
      </w:r>
    </w:p>
    <w:p w:rsidR="00CF6B14" w:rsidRPr="000160DA" w:rsidRDefault="00CF6B14" w:rsidP="00CF6B14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pStyle w:val="Subtitle"/>
        <w:ind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>ในปี 2561 บริษัทได้ทบทวนและปรับปรุงนโยบายสิ่งแวดล้อม เพื่อให้สอดคล้องกับข้อกำหนดของระบบการจัดการสิ่งแวดล้อม ISO 14001:2015 และเพื่อให้ครอบคลุมในเรื่องความรับผิดชอบต่อสังคมและสิ่งแวดล้อม จึงพัฒนาระบบการจัดการด้านสิ่งแวดล้อมอย่างต่อเนื่องเพื่อลดผลกระทบต่อสิ่งแวดล้อมให้อยู่ในระดับที่ยอมรับได้ โดยมีแนวปฏิบัติดังนี้</w:t>
      </w:r>
    </w:p>
    <w:p w:rsidR="00CF6B14" w:rsidRPr="000160DA" w:rsidRDefault="00CF6B14" w:rsidP="00CF6B14">
      <w:pPr>
        <w:pStyle w:val="Subtitle"/>
        <w:spacing w:line="120" w:lineRule="auto"/>
        <w:rPr>
          <w:rFonts w:ascii="Cordia New" w:hAnsi="Cordia New" w:cs="Cordia New"/>
          <w:color w:val="FF0000"/>
          <w:sz w:val="28"/>
          <w:szCs w:val="28"/>
          <w:cs/>
        </w:rPr>
      </w:pPr>
    </w:p>
    <w:p w:rsidR="00CF6B14" w:rsidRPr="000160DA" w:rsidRDefault="00CF6B14" w:rsidP="000160DA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มุ่งมั่นที่จะปฏิบัติตามกฎหมายและข้อตกลงด้านสิ่งแวดล้อมที่เกี่ยวข้องรวมทั้งปฏิบัติตามข้อกำหนดของระบบการจัดการด้านสิ่งแวดล้อม </w:t>
      </w:r>
      <w:r w:rsidRPr="000160DA">
        <w:rPr>
          <w:rFonts w:ascii="Cordia New" w:hAnsi="Cordia New" w:cs="Cordia New"/>
          <w:sz w:val="28"/>
          <w:szCs w:val="28"/>
        </w:rPr>
        <w:t xml:space="preserve">ISO:14001 </w:t>
      </w:r>
      <w:r w:rsidRPr="000160DA">
        <w:rPr>
          <w:rFonts w:ascii="Cordia New" w:hAnsi="Cordia New" w:cs="Cordia New"/>
          <w:sz w:val="28"/>
          <w:szCs w:val="28"/>
          <w:cs/>
        </w:rPr>
        <w:t>อย่างเคร่งครัด</w:t>
      </w:r>
    </w:p>
    <w:p w:rsidR="00CF6B14" w:rsidRPr="000160DA" w:rsidRDefault="00CF6B14" w:rsidP="000160DA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มุ่งมั่นที่จะปกป้องสิ่งแวดล้อมโดยการส่งเสริมการอนุรักษ์พลังงานและการใช้ทรัพยากรอย่างประหยัดและคุ้มค่า</w:t>
      </w:r>
    </w:p>
    <w:p w:rsidR="00CF6B14" w:rsidRPr="000160DA" w:rsidRDefault="00CF6B14" w:rsidP="002B3DE3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มุ่งมั่นที่จะป้องกันและควบคุมมลพิษโดยเฉพาะ</w:t>
      </w:r>
      <w:r w:rsidR="002B3DE3">
        <w:rPr>
          <w:rFonts w:ascii="Cordia New" w:hAnsi="Cordia New" w:cs="Cordia New"/>
          <w:sz w:val="28"/>
          <w:szCs w:val="28"/>
          <w:cs/>
        </w:rPr>
        <w:t>ด้านการกำจัดขยะ น้ำเสียและมลพิษ</w:t>
      </w:r>
      <w:r w:rsidR="002B3DE3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ทางอากาศที่เกิดจากกิจกรรมของบริษัท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ให้มั่นใจได้ว่ามาตรการป้องกันและควบคุมมลพิษดังกล่าวได้ถูกนำไปปฏิบัติและทบทวนเพื่อการปรับปรุงพัฒนาอย่างต่อเนื่อง </w:t>
      </w:r>
    </w:p>
    <w:p w:rsidR="00CF6B14" w:rsidRPr="000160DA" w:rsidRDefault="00CF6B14" w:rsidP="000160DA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ส่งเสริมและให้ความรู้ สร้างจิตสำนึกด้านสิ่งแวดล้อมและสังคมกับพนักงานทุกระดับของบริษัทฯ รวมทั้งผู้รับเหมา เพื่อใช้เป็นแนวทางร่วมกันในการพัฒนาและดูแลรับผิดชอบต่อสังคมและสิ่งแวดล้อม</w:t>
      </w:r>
    </w:p>
    <w:p w:rsidR="00CF6B14" w:rsidRPr="000160DA" w:rsidRDefault="00CF6B14" w:rsidP="000160DA">
      <w:pPr>
        <w:pStyle w:val="ListParagraph"/>
        <w:numPr>
          <w:ilvl w:val="0"/>
          <w:numId w:val="50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มุ่งมั่นที่จะผลักดันสนับสนุนกิจกรรมต่างๆได้ดำเนินการให้บรรลุตามกรอบนโยบายสิ่งแวดล้อมอย่างสม่ำเสมอ และสื่อสารให้พนักงานและผู้ที่เกี่ยวข้อง รวมทั้งเผยแพร่ต่อสาธารณชนด้วย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ทั้งนี้ บริษัทได้เผยแพร่นโยบายสิ่งแวดล้อมดังกล่าวให้พนักงานรับทราบทางอีเมล์ บอร์ดประชาสัมพันธ์ภายในสำนักงานและหน่วยงานก่อสร้าง และแผ่นพับ รวมทั้งได้เผยแพร่ออกสู่ภายนอก ได้แก่ นิติบุคคลที่บริหารอาคารบางนาทาวเวอร์ ซึ่งเป็นผู้ให้เช่าพื้นที่สำนักงานของบริษัท และเว็บไซต์ของบริษัทด้วย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548DD4" w:themeColor="text2" w:themeTint="99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หมวดที่ 4 - การเปิดเผยข้อมูลและความโปร่งใส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การเปิดเผยข้อมูลเป็นดัชนีชี้วัดความโปร่งใสในการดำเนินงานที่สำคัญ เป็นปัจจัยสำคัญในการสร้างความเชื่อมั่นให้กับนักลงทุนและผู้มีส่วนได้เสียทุกฝ่าย บริษัทจึงให้ความสำคัญกับการเปิดเผยข้อมูลเป็นอย่างมากโดยมีนโยบายการเปิดเผยข้อมูลสำคัญที่เกี่ยวข้องกับบริษัททั้งข้อมูลทางการเงิน และข้อมูลที่มิใช่ข้อมูลทางการเงินต่อผู้เกี่ยวข้องอย่างเท่าเทียมกัน ถูกต้อง ครบถ้วน เพียงพอ เชื่อถือได้ ทั่วถึง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และตลาดหลักทรัพย์แห่งประเทศไทยกำหนดผ่านช่องทางการสื่อสารที่หลากหลาย ได้แก่ เว็บไชต์ของตลาดหลักทรัพย์แห่งประเทศไทย และเว็บไซต์ของบริษัททั้งภาษาไทยและภาษาอังกฤษ โดยมีแนวปฏิบัติในปี 256</w:t>
      </w:r>
      <w:r w:rsidRPr="000160DA">
        <w:rPr>
          <w:rFonts w:ascii="Cordia New" w:hAnsi="Cordia New" w:cs="Cordia New"/>
          <w:sz w:val="28"/>
          <w:szCs w:val="28"/>
        </w:rPr>
        <w:t>1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ดังนี้</w:t>
      </w:r>
    </w:p>
    <w:p w:rsidR="00CF6B14" w:rsidRPr="000160DA" w:rsidRDefault="00CF6B14" w:rsidP="000160DA">
      <w:pPr>
        <w:pStyle w:val="ListParagraph"/>
        <w:numPr>
          <w:ilvl w:val="0"/>
          <w:numId w:val="17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คณะกรรมการบริษัทมีนโยบายให้บริษัทเปิดเผยข้อมูลทางการเงิน และข้อมูลอื่นๆที่สำคัญของบริษัท อาทิ  งบการเงิน  ผลการดำเนินงาน ข้อมูลบริษัท ลักษณะการประกอบธุรกิจ โครงสร้างองค์กร โครงสร้างการถือหุ้น โครงสร้างกลุ่มธุรกิจและสัดส่วนการถือหุ้น ข้อมูลเกี่ยวกับกรรมการคณะกรรมการชุดย่อยชุดต่างๆ และผู้บริหาร ข้อมูลด้านนักลงทุนสัมพันธ์ รายการที่เกี่ยวโยงกัน ข้อบังคับบริษัท จรรยาบรรณธุรกิจ และนโยบายการกำกับดูแลกิจการอย่างถูกต้อง ครบถ้วนผ่าน 3 ช่องทางหลัก คือ</w:t>
      </w:r>
    </w:p>
    <w:p w:rsidR="00CF6B14" w:rsidRPr="000160DA" w:rsidRDefault="00CF6B14" w:rsidP="000160DA">
      <w:pPr>
        <w:pStyle w:val="ListParagraph"/>
        <w:numPr>
          <w:ilvl w:val="0"/>
          <w:numId w:val="18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แบบแสดงรายการข้อมูลประจำปี (แบบ 56-1) และรายงานประจำปี (แบบ 56 – 2) ซึ่งมีรายละเอียดในหัวข้อที่สำคัญ ได้แก่ ภาพรวมการประกอบธุรกิจ ลักษณะการประกอบธุรกิจ ปัจจัยความเสี่ยง ข้อมูลหลักทรัพย์และผู้ถือหุ้น โครงสร้างการจัดการ การกำกับดูแลกิจการ ความรับผิดชอบต่อสังคม การควบคุมภายในและการบริหารจัดการความเสี่ยง  การทำรายการระหว่างกัน ผลการดำเนินงาน โครงการในอนาคต และฐานะทางการเงิน เป็นต้น</w:t>
      </w:r>
    </w:p>
    <w:p w:rsidR="00CF6B14" w:rsidRPr="000160DA" w:rsidRDefault="00CF6B14" w:rsidP="000160DA">
      <w:pPr>
        <w:pStyle w:val="ListParagraph"/>
        <w:numPr>
          <w:ilvl w:val="0"/>
          <w:numId w:val="18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คำอธิบายและการวิเคราะห์ของฝ่ายจัดการ </w:t>
      </w:r>
      <w:r w:rsidRPr="000160DA">
        <w:rPr>
          <w:rFonts w:ascii="Cordia New" w:hAnsi="Cordia New" w:cs="Cordia New"/>
          <w:sz w:val="28"/>
          <w:szCs w:val="28"/>
        </w:rPr>
        <w:t xml:space="preserve">(Management Discussion and Analysis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0160DA">
        <w:rPr>
          <w:rFonts w:ascii="Cordia New" w:hAnsi="Cordia New" w:cs="Cordia New"/>
          <w:sz w:val="28"/>
          <w:szCs w:val="28"/>
        </w:rPr>
        <w:t>MD&amp;A)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ประจำไตรมาสและประจำปี ซึ่งแสดงรายละเอียดผลการดำเนินงานด้านการปฏิบัติการและการเงิน พร้อมการวิเคราะห์และคำอธิบายถึง</w:t>
      </w:r>
      <w:r w:rsidRPr="000160DA">
        <w:rPr>
          <w:rFonts w:ascii="Cordia New" w:hAnsi="Cordia New" w:cs="Cordia New"/>
          <w:sz w:val="28"/>
          <w:szCs w:val="28"/>
          <w:cs/>
        </w:rPr>
        <w:lastRenderedPageBreak/>
        <w:t>สาเหตุการเปลี่ยนแปลงโดยคำนึงถึงปัจจัยที่ส่งผลกระทบต่อการเปลี่ยนแปลงของผลการดำเนินงาน รวมถึงรายงานความคืบหน้าของโครงการที่อยู่ระหว่างการดำเนินงานและปัจจัยหรืออิทธิพลหลักที่อาจส่งผลต่อการดำเนินงานและฐานะการเงินในอนาคตเพื่อให้ผู้ถือหุ้นและนักลงทุนได้รับข้อมูลที่ถูกต้องและเพียงพอต่อการตัดสินใจลงทุนและการติดตามผลการดำเนินงาน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18"/>
        </w:num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การเปิดเผยข้อมูลผ่านทางเว็บไซต์ </w:t>
      </w:r>
      <w:r w:rsidRPr="000160DA">
        <w:rPr>
          <w:rFonts w:ascii="Cordia New" w:hAnsi="Cordia New" w:cs="Cordia New"/>
          <w:sz w:val="28"/>
          <w:szCs w:val="28"/>
        </w:rPr>
        <w:t xml:space="preserve">www.nawarat.co.th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ในหัวข้อ “นักลงทุนสัมพันธ์” หรือ </w:t>
      </w:r>
      <w:r w:rsidRPr="000160DA">
        <w:rPr>
          <w:rFonts w:ascii="Cordia New" w:hAnsi="Cordia New" w:cs="Cordia New"/>
          <w:sz w:val="28"/>
          <w:szCs w:val="28"/>
        </w:rPr>
        <w:t xml:space="preserve">“Investor Relations” </w:t>
      </w:r>
      <w:r w:rsidRPr="000160DA">
        <w:rPr>
          <w:rFonts w:ascii="Cordia New" w:hAnsi="Cordia New" w:cs="Cordia New"/>
          <w:sz w:val="28"/>
          <w:szCs w:val="28"/>
          <w:cs/>
        </w:rPr>
        <w:t>ซึ่งจัดทำเป็นภาษาไทยและภาษาอังกฤษเพื่ออำนวยความสะดวกให้แก่นักลงทุนและผู้ที่สนใจให้สามารถศึกษาข้อมูลบริษัทได้อย่างต่อเนื่องและได้รับประโยชน์มากที่สุดโดยมีการปรับปรุงให้เป็นปัจจุบันและทันต่อเหตุการณ์อยู่เสมอ ข้อมูลที่เปิดเผยบนเว็บไซต์ ได้แก่  รายงานประจำปี แบบแสดงรายการข้อมูลประจำปี (แบบ 56 – 1)  นโยบายการกำกับดูแลกิจการ จรรยาบรรณธุรกิจ นโยบายการต่อต้านการทุจริตและคอร์รัปชั่น ข้อมูลบริษัท ลักษณะการดำเนินธุรกิจของบริษัท งบการเงิน โครงสร้างการถือหุ้น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นโยบายการจ่ายเงินปันผล โครงสร้างองค์กร โครงสร้างกลุ่มธุรกิจ ข้อมูลเกี่ยวกับคณะกรรมการ กรรมการชุดย่อยชุดต่างๆ และผู้บริหาร ข้อมูลนักลงทุนสัมพันธ์ เอกสารสำคัญของบริษัท หนังสือนัดประชุมผลการดำเนินงาน อัตราส่วนทางการเงิน เป็นต้น</w:t>
      </w:r>
    </w:p>
    <w:p w:rsidR="00CF6B14" w:rsidRPr="000160DA" w:rsidRDefault="00CF6B14" w:rsidP="000160DA">
      <w:pPr>
        <w:pStyle w:val="ListParagraph"/>
        <w:numPr>
          <w:ilvl w:val="0"/>
          <w:numId w:val="17"/>
        </w:numPr>
        <w:tabs>
          <w:tab w:val="left" w:pos="360"/>
        </w:tabs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จัดให้มีส่วนงานนักลงทุนสัมพันธ์ </w:t>
      </w:r>
      <w:r w:rsidRPr="000160DA">
        <w:rPr>
          <w:rFonts w:ascii="Cordia New" w:hAnsi="Cordia New" w:cs="Cordia New"/>
          <w:sz w:val="28"/>
          <w:szCs w:val="28"/>
        </w:rPr>
        <w:t>(Investor Relation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</w:rPr>
        <w:t xml:space="preserve">Section)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สังกัดฝ่ายธุรกิจใหม่และวางแผนกลยุทธ์ ซึ่งเป็นหน่วยงานเฉพาะที่รับผิดชอบในการติดต่อสื่อสาร และเปิดเผยข้อมูลต่างๆให้แก่ผู้ถือหุ้น นักลงทุน และนักวิเคราะห์หลักทรัพย์ทั้งข้อมูลทางการเงิน และข้อมูลที่มิใช่ข้อมูลทางการเงิน โดยเผยแพร่ข้อมูลข่าวสารต่างๆดังกล่าวผ่านช่องทางและสื่อการเผยแพร่ข้อมูลต่างๆของตลาดหลักทรัพย์แห่งประเทศไทย  สำนักงานคณะกรรมการกำกับหลักทรัพย์และตลาดหลักทรัพย์ รวมถึงสื่อมวลชน โทรศัพท์ และเว็บไซต์ของบริษัท </w:t>
      </w:r>
      <w:r w:rsidRPr="000160DA">
        <w:rPr>
          <w:rFonts w:ascii="Cordia New" w:hAnsi="Cordia New" w:cs="Cordia New"/>
          <w:sz w:val="28"/>
          <w:szCs w:val="28"/>
        </w:rPr>
        <w:t>www.nawarat.co.th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ซึ่งจัดทำเป็นภาษาไทยและภาษาอังกฤษ บริษัทมุ่งหวังว่าส่วนงานนักลงทุนสัมพันธ์จะเป็นสื่อกลางสำคัญในการให้ข้อมูล ชี้แจง ตอบข้อซักถาม รวมถึงรับฟังและแลกเปลี่ยนความคิดเห็นกับผู้ถือหุ้น  นักลงทุน นักวิเคราะห์หลักทรัพย์ และผู้ที่สนใจสามารถติดต่อขอรับทราบข้อมูลของบริษัทเพื่อประกอบการพิจารณาลงทุนได้ที่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</w:pPr>
      <w:r w:rsidRPr="000160DA"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  <w:t>นายวิสุทธิ์ สุวรรณวิทย์เวช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17365D" w:themeColor="text2" w:themeShade="BF"/>
          <w:sz w:val="28"/>
          <w:szCs w:val="28"/>
          <w:cs/>
        </w:rPr>
        <w:t>ส่วนงานนักลงทุนสัมพันธ์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CF6B14" w:rsidRPr="000160DA" w:rsidRDefault="00CF6B14" w:rsidP="00CF6B14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ชั้น 18-19 อาคารบางนาทาวเวอร์ เอ เลขที่ 2/3 หมู่ 14</w:t>
      </w:r>
    </w:p>
    <w:p w:rsidR="00CF6B14" w:rsidRPr="000160DA" w:rsidRDefault="00CF6B14" w:rsidP="00CF6B14">
      <w:pPr>
        <w:tabs>
          <w:tab w:val="left" w:pos="99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  </w:t>
      </w:r>
      <w:r w:rsidR="00DF7D1A">
        <w:rPr>
          <w:rFonts w:ascii="Cordia New" w:hAnsi="Cordia New" w:cs="Cordia New" w:hint="cs"/>
          <w:sz w:val="28"/>
          <w:szCs w:val="28"/>
          <w:cs/>
        </w:rPr>
        <w:t xml:space="preserve">    </w:t>
      </w:r>
      <w:r w:rsidRPr="000160DA">
        <w:rPr>
          <w:rFonts w:ascii="Cordia New" w:hAnsi="Cordia New" w:cs="Cordia New"/>
          <w:sz w:val="28"/>
          <w:szCs w:val="28"/>
          <w:cs/>
        </w:rPr>
        <w:t>ถ.บางนา-ตราด กม.6.5 ต.บางแก้ว อ.บางพลี จ.สมุทรปราการ 10540</w:t>
      </w:r>
    </w:p>
    <w:p w:rsidR="00CF6B14" w:rsidRPr="000160DA" w:rsidRDefault="00CF6B14" w:rsidP="00CF6B14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โทรศัพท์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sz w:val="28"/>
          <w:szCs w:val="28"/>
          <w:cs/>
        </w:rPr>
        <w:t>+66 (0) 2730 - 2187</w:t>
      </w:r>
    </w:p>
    <w:p w:rsidR="00CF6B14" w:rsidRPr="000160DA" w:rsidRDefault="00CF6B14" w:rsidP="00CF6B14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t>โทรสาร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sz w:val="28"/>
          <w:szCs w:val="28"/>
          <w:cs/>
        </w:rPr>
        <w:t>+66 (0) 2751 - 9484</w:t>
      </w:r>
    </w:p>
    <w:p w:rsidR="00CF6B14" w:rsidRPr="000160DA" w:rsidRDefault="00CF6B14" w:rsidP="00CF6B14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อีเมล์</w:t>
      </w:r>
      <w:r w:rsidRPr="000160DA">
        <w:rPr>
          <w:rFonts w:ascii="Cordia New" w:hAnsi="Cordia New" w:cs="Cordia New"/>
          <w:sz w:val="28"/>
          <w:szCs w:val="28"/>
        </w:rPr>
        <w:t>: ir@nawarat.co.th</w:t>
      </w:r>
    </w:p>
    <w:p w:rsidR="00CF6B14" w:rsidRPr="000160DA" w:rsidRDefault="00CF6B14" w:rsidP="00CF6B14">
      <w:pPr>
        <w:tabs>
          <w:tab w:val="left" w:pos="99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3.   บริษัทร่วมกับตลาดหลักทรัพย์แห่งประเทศไทยดำเนินกิจกรรมบริษัทจดทะเบียนพบนักลงทุน </w:t>
      </w:r>
      <w:r w:rsidRPr="000160DA">
        <w:rPr>
          <w:rFonts w:ascii="Cordia New" w:hAnsi="Cordia New" w:cs="Cordia New"/>
          <w:sz w:val="28"/>
          <w:szCs w:val="28"/>
        </w:rPr>
        <w:t>(Opportunity Day)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เป็นประจำทุกไตรมาส เพื่อให้ผู้บริหารระดับสูงได้แถลงผลการดำเนินงานและผลการปฏิบัติงานประจำไตรมาส ชี้แจงความเคลื่อนไหวของธุรกิจ อาทิ อุตสาหกรรมที่ขยายตัว โครงการใหม่ในอนาคต แนวโน้มของธุรกิจ รวมถึงวิธีการรับมือกับผลกระทบทั้งทางบวกและทางลบที่อาจเกิดขึ้นจากปัจจัยภายในและปัจจัยภายนอก และเป็นโอกาสให้บริษัทได้พบปะและตอบข้อซักถามจากนักวิเคราะห์ นักลงทุน ผู้ถือหุ้น และสื่อมวลชนโดยตรง พร้อมกันนี้ยังจัดให้มีการถ่ายทอดสดผ่านทางเว็บไซต์ของตลาดหลักทรัพย์แห่งประเทศไทย </w:t>
      </w:r>
      <w:r w:rsidRPr="000160DA">
        <w:rPr>
          <w:rFonts w:ascii="Cordia New" w:hAnsi="Cordia New" w:cs="Cordia New"/>
          <w:sz w:val="28"/>
          <w:szCs w:val="28"/>
        </w:rPr>
        <w:t xml:space="preserve">(web lived) </w:t>
      </w:r>
      <w:r w:rsidRPr="000160DA">
        <w:rPr>
          <w:rFonts w:ascii="Cordia New" w:hAnsi="Cordia New" w:cs="Cordia New"/>
          <w:sz w:val="28"/>
          <w:szCs w:val="28"/>
          <w:cs/>
        </w:rPr>
        <w:t>โดยผู้เข้าชมทางเว็บไซต์สามารถส่งคำถามเข้ามาได้ โดยจะปรากฏบนหน้าจอคอมพิวเตอร์ที่จัดตั้งไว้ด้านหน้าของผู้บริหาร ซึ่งผู้บริหารจะสามารถตอบข้อซักถามต่างๆได้ในห้องประชุมทันที</w:t>
      </w:r>
      <w:r w:rsidRPr="000160DA">
        <w:rPr>
          <w:rFonts w:ascii="Cordia New" w:hAnsi="Cordia New" w:cs="Cordia New"/>
          <w:noProof/>
          <w:sz w:val="28"/>
          <w:szCs w:val="28"/>
          <w:cs/>
        </w:rPr>
        <w:t xml:space="preserve">  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 xml:space="preserve">4.   บริษัทมีการเปิดเผยข้อมูลทางการเงิน และมีรายงานความรับผิดชอบของคณะกรรมการต่อรายงานทางการเงินแสดงควบคู่กับรายงานของผู้สอบบัญชี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คำอธิบายการวิเคราะห์ฐานะทางการเงินและผลการดำเนินงาน (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</w:rPr>
        <w:t>Management Discussion and Analysis) 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รวมถึงการรายงานข้อมูลและการตัดสินใจที่สำคัญต่อสำนักงานคณะกรรมการกำกับหลักทรัพย์และตลาดหลักทรัพย์ และตลาดหลักทรัพย์แห่งประเทศไทยอย่างถูกต้อง ครบถ้วน ทันเวลา และเป็นไปตามข้อกำหนด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5.   งบการเงินของบริษัทได้รับการรับรองจากผู้สอบบัญชี และไม่มีรายการที่ผู้สอบบัญชีแสดงความเห็นอย่างมีเงื่อนไข </w:t>
      </w: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และไม่มีประวัติการถูกสั่งให้แก้ไขงบการเงิน ตามที่หน่วยงานภายนอกกำกับดูแล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6.   มีการเปิดเผยบทบาทและหน้าที่ของคณะกรรมการและคณะกรรมการชุดย่อย จำนวนครั้งของการประชุม และจำนวนครั้งที่กรรมการแต่ละท่านเข้าร่วมประชุมในปี 2561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7.   บริษัทได้กำหนดมาตรการและขั้นตอนการอนุมัติรายการระหว่างกันโดยกำหนดให้กรรมการ ผู้บริหาร หรือบุคคลที่มีความเกี่ยวข้องจะกระทำธุรกรรมกับบริษัทหรือบริษัทย่อยได้ต่อเมื่อธุรกรรมดังกล่าวได้รับอนุมัติจากที่ประชุมผู้ถือหุ้น เว้นแต่ธุรกรรมดังกล่าวเป็นข้อตกลงทางการค้าที่ปราศจากอิทธิพลในการ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หรือบุคคลที่มีความเกี่ยวข้องแล้วแต่กรณี และเป็นข้อตกลงทางการค้าที่ได้รับอนุมัติจากคณะกรรมการบริษัท หรือเป็นไปตามหลักการที่คณะกรรมการบริษัทอนุมัติไว้แล้ว</w:t>
      </w:r>
    </w:p>
    <w:p w:rsidR="00CF6B14" w:rsidRPr="000160DA" w:rsidRDefault="00CF6B14" w:rsidP="00CF6B14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8.  บริษัทได้จัดให้มีระบบป้องกันและตรวจสอบการใช้ข้อมูลภายในเพื่อประโยชน์ส่วนตนในทางมิชอบ โดยกำหนดให้คณะกรรมการและผู้บริหารของบริษัทต้องรายงานการถือหลักทรัพย์และการเปลี่ยนแปลงการถือหลักทรัพย์ของบริษัทตามกฎเกณฑ์ของคณะกรรมการกำกับหลักทรัพย์และตลาดหลักทรัพย์ รวมทั้งกำหนดนโยบายให้กรรมการและผู้บริหารต้องรายงานการซื้อ-ขายหุ้น/ถือครองหลักทรัพย์ของบริษัทต่อที่ประชุมคณะกรรมการบริษัททราบทุกครั้งที่มีการเปลี่ยนแปลง </w:t>
      </w:r>
    </w:p>
    <w:p w:rsidR="00CF6B14" w:rsidRPr="000160DA" w:rsidRDefault="00CF6B14" w:rsidP="00CF6B14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      </w:t>
      </w:r>
      <w:r w:rsidRPr="000160DA">
        <w:rPr>
          <w:rFonts w:ascii="Cordia New" w:hAnsi="Cordia New" w:cs="Cordia New"/>
          <w:sz w:val="28"/>
          <w:szCs w:val="28"/>
          <w:cs/>
        </w:rPr>
        <w:tab/>
        <w:t>นอกจากนี้บริษัทยังห้ามมิให้กรรมการ ผู้บริหาร และพนักงานของบริษัทที่เกี่ยวข้องกับข้อมูลภายในเปิดเผยข้อมูลดังกล่าวแก่บุคคลภายนอกหรือบุคคลที่ไม่เกี่ยวข้อง รวมทั้งห้ามกรรมการ ผู้บริหาร และพนักงานของบริษัทที่เกี่ยวข้องกับการจัดทำรายงานทางการเงินหรือข้อมูลที่เกี่ยวข้องอื่นซื้อหรือขายหลักทรัพย์ของบริษัทก่อนการประกาศงบการเงิน</w:t>
      </w:r>
    </w:p>
    <w:p w:rsidR="00CF6B14" w:rsidRPr="000160DA" w:rsidRDefault="00CF6B14" w:rsidP="00CF6B14">
      <w:pPr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9.  บริษัทมีการกำหนดนโยบายในเรื่องการรายงานการมีส่วนได้เสียของกรรมการและผู้บริหารระดับสูง โดยกำหนดให้กรรมการและผู้บริหารระดับสูงต้องรายงานให้บริษัททราบถึงการมีส่วนได้เสียของตน 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ซึ่งเป็นส่วนได้เสียที่เกี่ยวข้องกับการบริหารจัดการกิจการของบริษัทหรือบริษัทย่อย ทั้งนี้ตามหลักเกณฑ์ เงื่อนไข และวิธีการที่คณะกรรมการกำกับตลาดทุนประกาศกำหนด โดยมีการเปิดเผยข้อมูลการมีส่วนได้เสียของกรรมการ และผู้บริหารระดับสูงในรายงานประจำปี (แบบ 56-2) และแบบแสดงรายการข้อมูลประจำปี (แบบ 56-1) </w:t>
      </w: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  <w:cs/>
        </w:rPr>
        <w:t>หมวดที่ 5 – ความรับผิดชอบของคณะกรรมการ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ตระหนักถึงความรับผิดชอบและบทบาทในการกำหนดทิศทางการดำเนินงานของบริษัทให้เป็นไปตามกฎหมาย วัตถุประสงค์ ข้อบังคับบริษัท ตลอดจนมติที่ประชุมผู้ถือหุ้น รวมถึงการกำหนดนโยบาย วิสัยทัศน์ พันธกิจ และแผนกลยุทธ์ในระยะ 5 ปี โดยมีการทบทวนเป็นประจำทุกปี เพื่อปรับปรุงให้เหมาะสมหากสภาพแวดล้อมในการดำเนินธุรกิจเปลี่ยนแปลงไป นอกจากนี้คณะกรรมการได้กำกับดูแลให้ฝ่ายจัดการดำเนินการให้เป็นไปตามนโยบายที่กำหนดไว้อย่างมีประสิทธิภาพและประสิทธิผลบนพื้นฐานของหลักการกำกับดูแลกิจการที่ดีเพื่อประโยชน์สูงสุดของบริษัท เพิ่มมูลค่าทางเศรษฐกิจ และความมั่งคั่งสูงสุดให้แก่ผู้ถือหุ้น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คณะกรรมการได้ดำเนินการตามแนวปฏิบัติที่ดีของตลาดหลักทรัพย์แห่งประเทศไทยในด้านต่างๆ ดังนี้</w:t>
      </w:r>
    </w:p>
    <w:p w:rsidR="00CF6B14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</w:p>
    <w:p w:rsidR="009E065B" w:rsidRPr="000160DA" w:rsidRDefault="009E065B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lastRenderedPageBreak/>
        <w:t>โครงสร้างคณะกรรมการ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โครงสร้างคณะกรรมการของบริษัทประกอบด้วยบุคคลผู้ทรงคุณวุฒิ มีคุณสมบัติ ทักษะ ความรู้ และมีประสบการณ์ที่เป็นประโยชน์กับบริษัท สามารถปฏิบัติหน้าที่ได้อย่างมีประสิทธิภาพ ณ วันที่ 31 ธันวาคม 2561 คณะกรรมการบริษัทประกอบด้วยกรรมการจำนวน 7 คน แบ่งเป็นกรรมการที่เป็นผู้บริหาร 4 คน กรรมการอิสระ 3 คน โดยประธานกรรมการเป็นกรรมการอิสระ </w:t>
      </w:r>
      <w:r w:rsidRPr="000160DA">
        <w:rPr>
          <w:rFonts w:ascii="Cordia New" w:hAnsi="Cordia New" w:cs="Cordia New"/>
          <w:sz w:val="28"/>
          <w:szCs w:val="28"/>
          <w:cs/>
        </w:rPr>
        <w:t>ตามความหมายของตลาดหลักทรัพย์แห่งประเทศไทย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และไม่มีความสัมพันธ์ใดๆ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กับฝ่ายบริหารและไม่เป็นบุคคลเดียวกันกับกรรมการผู้จัดการ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เพื่อเป็นการแบ่งแยกหน้าที่ในการกำหนดนโยบายกำกับดูแลและการบริหารงานประจำ</w:t>
      </w:r>
    </w:p>
    <w:p w:rsidR="00CF6B14" w:rsidRPr="000160DA" w:rsidRDefault="00CF6B14" w:rsidP="00CF6B14">
      <w:pPr>
        <w:autoSpaceDE w:val="0"/>
        <w:autoSpaceDN w:val="0"/>
        <w:adjustRightInd w:val="0"/>
        <w:rPr>
          <w:rFonts w:ascii="Cordia New" w:hAnsi="Cordia New" w:cs="Cordia New"/>
          <w:color w:val="6D8CC8"/>
          <w:sz w:val="28"/>
          <w:szCs w:val="28"/>
        </w:rPr>
      </w:pPr>
    </w:p>
    <w:p w:rsidR="00CF6B14" w:rsidRDefault="00CF6B14" w:rsidP="00DF7D1A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รายชื่อและตำแหน่งคณะกรรมการบริษัท</w:t>
      </w:r>
    </w:p>
    <w:p w:rsidR="00DF7D1A" w:rsidRPr="00DF7D1A" w:rsidRDefault="00DF7D1A" w:rsidP="00DF7D1A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16"/>
          <w:szCs w:val="16"/>
        </w:rPr>
      </w:pPr>
    </w:p>
    <w:tbl>
      <w:tblPr>
        <w:tblStyle w:val="LightList-Accent11"/>
        <w:tblW w:w="0" w:type="auto"/>
        <w:tblLook w:val="04A0"/>
      </w:tblPr>
      <w:tblGrid>
        <w:gridCol w:w="4788"/>
        <w:gridCol w:w="4788"/>
      </w:tblGrid>
      <w:tr w:rsidR="00CF6B14" w:rsidRPr="000160DA" w:rsidTr="00753167">
        <w:trPr>
          <w:cnfStyle w:val="1000000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0160DA">
              <w:rPr>
                <w:rFonts w:ascii="Cordia New" w:hAnsi="Cordia New" w:cs="Cordia New"/>
                <w:sz w:val="28"/>
                <w:cs/>
              </w:rPr>
              <w:t>ชื่อกรรมการ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0160DA">
              <w:rPr>
                <w:rFonts w:ascii="Cordia New" w:hAnsi="Cordia New" w:cs="Cordia New"/>
                <w:sz w:val="28"/>
                <w:cs/>
              </w:rPr>
              <w:t>ตำแหน่ง</w:t>
            </w:r>
          </w:p>
        </w:tc>
      </w:tr>
      <w:tr w:rsidR="00CF6B14" w:rsidRPr="000160DA" w:rsidTr="00753167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1. นายประเสริฐพันธุ์   พิพัฒนกุล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ประธานกรรมการ (กรรมการอิสระ)</w:t>
            </w:r>
          </w:p>
        </w:tc>
      </w:tr>
      <w:tr w:rsidR="00CF6B14" w:rsidRPr="000160DA" w:rsidTr="00753167"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*2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</w:rPr>
              <w:t xml:space="preserve">. 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นายนิยม                นิยมานุสร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ab/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CF6B14" w:rsidRPr="000160DA" w:rsidTr="00753167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3. นายอภิชาต             ธรรมสโรช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CF6B14" w:rsidRPr="000160DA" w:rsidTr="00753167"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4. นายณัฐพร              พรหมสุทธิ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CF6B14" w:rsidRPr="000160DA" w:rsidTr="00753167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5. นายพลพัฒ             กรรณสูต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CF6B14" w:rsidRPr="000160DA" w:rsidTr="00753167"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6. </w:t>
            </w:r>
            <w:r w:rsidR="00753167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นายสุข                   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สื่อยรรยงศิริ</w:t>
            </w: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ab/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CF6B14" w:rsidRPr="000160DA" w:rsidTr="00753167">
        <w:trPr>
          <w:cnfStyle w:val="000000100000"/>
        </w:trPr>
        <w:tc>
          <w:tcPr>
            <w:cnfStyle w:val="001000000000"/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7. นางสาวผกาทิพย์      โลพันธ์ศรี   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 w:themeColor="text2" w:themeShade="BF"/>
                <w:sz w:val="28"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CF6B14" w:rsidRPr="000160DA" w:rsidTr="00753167">
        <w:tc>
          <w:tcPr>
            <w:cnfStyle w:val="001000000000"/>
            <w:tcW w:w="4788" w:type="dxa"/>
          </w:tcPr>
          <w:p w:rsidR="00CF6B14" w:rsidRPr="000160DA" w:rsidRDefault="00753167" w:rsidP="00753167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 xml:space="preserve">*8. นายมงคล              </w:t>
            </w:r>
            <w:r w:rsidR="00CF6B14"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พีรศานติกุล</w:t>
            </w:r>
          </w:p>
        </w:tc>
        <w:tc>
          <w:tcPr>
            <w:tcW w:w="4788" w:type="dxa"/>
          </w:tcPr>
          <w:p w:rsidR="00CF6B14" w:rsidRPr="000160DA" w:rsidRDefault="00CF6B14" w:rsidP="00CF6B14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</w:pPr>
            <w:r w:rsidRPr="000160DA">
              <w:rPr>
                <w:rFonts w:ascii="Cordia New" w:hAnsi="Cordia New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</w:tbl>
    <w:p w:rsidR="00CF6B14" w:rsidRPr="00DF7D1A" w:rsidRDefault="00CF6B14" w:rsidP="00CF6B14">
      <w:pPr>
        <w:autoSpaceDE w:val="0"/>
        <w:autoSpaceDN w:val="0"/>
        <w:adjustRightInd w:val="0"/>
        <w:ind w:left="1134" w:hanging="1134"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cs/>
        </w:rPr>
        <w:t>หมายเหตุ</w:t>
      </w:r>
      <w:r w:rsidRPr="00DF7D1A">
        <w:rPr>
          <w:rFonts w:ascii="Cordia New" w:hAnsi="Cordia New" w:cs="Cordia New"/>
          <w:b/>
          <w:bCs/>
          <w:i/>
          <w:iCs/>
          <w:color w:val="000000" w:themeColor="text1"/>
        </w:rPr>
        <w:t xml:space="preserve"> :</w:t>
      </w:r>
      <w:r w:rsidRPr="00DF7D1A">
        <w:rPr>
          <w:rFonts w:ascii="Cordia New" w:hAnsi="Cordia New" w:cs="Cordia New"/>
          <w:i/>
          <w:iCs/>
          <w:color w:val="000000" w:themeColor="text1"/>
        </w:rPr>
        <w:tab/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* นายมงคล พีรศานติกุล ได้รับแต่งตั้งเป็นกรรมการบริษัท ตามมติที่ประชุมคณะกรรมการบริษัทครั้งที่ 2</w:t>
      </w:r>
      <w:r w:rsidRPr="00DF7D1A">
        <w:rPr>
          <w:rFonts w:ascii="Cordia New" w:hAnsi="Cordia New" w:cs="Cordia New"/>
          <w:i/>
          <w:iCs/>
          <w:color w:val="000000" w:themeColor="text1"/>
        </w:rPr>
        <w:t>/25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61 เมื่อวันที่ 28 กุมภาพันธ์ 2561</w:t>
      </w:r>
      <w:r w:rsidRPr="00DF7D1A">
        <w:rPr>
          <w:rFonts w:ascii="Cordia New" w:hAnsi="Cordia New" w:cs="Cordia New"/>
          <w:i/>
          <w:iCs/>
          <w:color w:val="000000" w:themeColor="text1"/>
        </w:rPr>
        <w:t xml:space="preserve"> 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และได้รับอนุมัติตามมติที่ประชุมสามัญผู้ถือหุ้น ประจำปี 2561 เมื่อวันที่ 26 เมษายน 2561</w:t>
      </w:r>
    </w:p>
    <w:p w:rsidR="00CF6B14" w:rsidRPr="00DF7D1A" w:rsidRDefault="00CF6B14" w:rsidP="00CF6B14">
      <w:pPr>
        <w:autoSpaceDE w:val="0"/>
        <w:autoSpaceDN w:val="0"/>
        <w:adjustRightInd w:val="0"/>
        <w:ind w:left="1134" w:hanging="1134"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cs/>
        </w:rPr>
        <w:tab/>
        <w:t xml:space="preserve">* 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นายนิยม นิยมานุสร ขอลาออกจากตำแหน่งกรรมการบริษัท เมื่อวันที่ 1 สิงหาคม 2561</w:t>
      </w:r>
    </w:p>
    <w:p w:rsidR="00CF6B14" w:rsidRPr="000160DA" w:rsidRDefault="00CF6B14" w:rsidP="00CF6B14">
      <w:pPr>
        <w:autoSpaceDE w:val="0"/>
        <w:autoSpaceDN w:val="0"/>
        <w:adjustRightInd w:val="0"/>
        <w:ind w:left="1134" w:hanging="1134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ab/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คณะกรรมการบริษัทได้กำหนดนโยบายเกี่ยวกับความหลากหลายในโครงสร้างกรรมการ อันประกอบด้วย เพศ อายุ ระดับการศึกษา ความรู้ ความสามารถ ทักษะวิชาชีพ ประสบการณ์ทำงาน ความเชี่ยวชาญเฉพาะด้าน โดยมีความเชื่อมั่นว่าการกำหนดความหลากหลายในโครงสร้างของคณะกรรมการบริษัท เป็นปัจจัยสำคัญที่ช่วยเสริมสร้างสมดุลด้านความคิด ด้านคุณภาพการทำงาน รวมถึงประสิทธิภาพด้านการตัดสินใจของคณะกรรมการ ซึ่งเป็นประโยชน์ต่อการดำเนินธุรกิจของบริษัท การปฏิบัติดังกล่าวนี้ได้ครอบคลุมไปบริษัทย่อย และบริษัทร่วมด้วย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และเพื่อให้บริษัทได้รับประโยชน์สูงสุดในการที่กรรมการบริษัทสามารถอุทิศเวลาสำหรับการปฏิบัติหน้าที่ได้อย่างมีประสิทธิภาพ คณะกรรมการบริษัทได้กำหนดนโยบายว่าด้วยการไปดำรงตำแหน่งกรรมการที่บริษัทอื่นของกรรมการบริษัทไว้ดังนี้</w:t>
      </w:r>
    </w:p>
    <w:p w:rsidR="00CF6B14" w:rsidRPr="000160DA" w:rsidRDefault="00CF6B14" w:rsidP="000160DA">
      <w:pPr>
        <w:numPr>
          <w:ilvl w:val="1"/>
          <w:numId w:val="33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กรรมการบริษัทสามารถดำรงตำแหน่งในบริษัท เนาวรัตน์พัฒนาการ จำกัด (มหาชน) บริษัทย่อย และบริษัทร่วมได้</w:t>
      </w:r>
    </w:p>
    <w:p w:rsidR="00CF6B14" w:rsidRPr="000160DA" w:rsidRDefault="00CF6B14" w:rsidP="000160DA">
      <w:pPr>
        <w:numPr>
          <w:ilvl w:val="1"/>
          <w:numId w:val="33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การดำรงตำแหน่งกรรมการที่บริษัทอื่น ซึ่งมีลักษณะเป็นการแข่งขันหรือคล้ายคลึงกันกับธุรกิจหรือของกลุ่มบริษัท ให้นำเสนอต่อคณะกรรมการตรวจสอบ เพื่อพิจารณาให้ความเห็นก่อนเสนอขออนุมัติต่อคณะกรรมการบริษัท และที่ประชุมผู้ถือหุ้น พิจารณาอนุมัติเห็นชอบตามลำดับ ก่อนเข้ารับการดำรงตำแหน่งนั้น</w:t>
      </w:r>
    </w:p>
    <w:p w:rsidR="00CF6B14" w:rsidRPr="000160DA" w:rsidRDefault="00CF6B14" w:rsidP="000160DA">
      <w:pPr>
        <w:numPr>
          <w:ilvl w:val="1"/>
          <w:numId w:val="33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การดำรงตำแหน่งกรรมการในบริษัทอื่นใดนอกจากข้อ 1 ซึ่งเมื่อนับรวมกันแล้วต้องไม่เกิน 5 แห่ง และการดำรงตำแหน่งกรรมการในบริษัทอื่นดังกล่าวต้องแจ้งให้คณะกรรมการบริษัทรับทราบ และต้องขอความเห็นชอบจากที่ประชุมคณะกรรมการบริษัทก่อนเข้ารับการดำรงตำแหน่งนั้น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>ทั้งนี้ ในปัจจุบันกรรมการบริษัทของบริษัท เนาวรัตน์พัฒนาการ จำกัด (มหาชน) ทุกท่านมีการดำรงตำแหน่งในบริษัทจดทะเบียนรวมไม่เกิน 5 แห่ง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CF6B14" w:rsidRPr="000160DA" w:rsidRDefault="00CF6B14" w:rsidP="00CF6B14">
      <w:pPr>
        <w:contextualSpacing/>
        <w:jc w:val="thaiDistribute"/>
        <w:rPr>
          <w:rStyle w:val="apple-converted-space"/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ความเป็นอิสระของกรรมการ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กรรมการบริษัทมีหน้าที่ต้องวินิจฉัย แสดงความคิดเห็น ตัดสินใจ และออกเสียงเพื่อปกป้องผลประโยชน์ของผู้ถือหุ้น ดังนั้นความเป็นอิสระของกรรมการจึงเป็นเรื่องที่บริษัทคำนึงถึงอย่างยิ่ง บริษัทกำหนดให้กรรมการอิสระสามารถเข้าถึงข้อมูลทางการเงิน และธุรกิจอย่างเพียงพอที่จะสามารถแสดงความเห็นได้อย่างเป็นอิสระ รักษาประโยชน์ของผู้ที่เกี่ยวข้อง เข้าร่วมประชุมโดยสม่ำเสมอ และมีการประชุมร่วมกันของกรรมการอิสระอย่างน้อยปีละ 2 ครั้ง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บริษัทได้กำหนดคุณสมบัติกรรมการอิสระไว้เท่ากับหลักเกณฑ์ตามประกาศคณะกรรมการกำกับตลาดทุน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 เพื่อสามารถดูแลผลประโยชน์ของผู้ถือหุ้นทุกรายอย่างเท่าเทียมกัน และดูแลไม่ให้เกิดความขัดแย้งทางผลประโยชน์ และสามารถแสดงความคิดเห็นในการประชุมได้อย่างเป็นอิสระ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DF7D1A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บทบาท หน้าที่ และความรับผิดชอบของประธานกรรมการบริษัท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1) </w:t>
      </w:r>
      <w:r w:rsidRPr="000160DA">
        <w:rPr>
          <w:rFonts w:ascii="Cordia New" w:hAnsi="Cordia New" w:cs="Cordia New"/>
          <w:sz w:val="28"/>
          <w:szCs w:val="28"/>
          <w:cs/>
        </w:rPr>
        <w:t>เรียกประชุมคณะกรรมการบริษัท เป็นประธานการประชุมคณะกรรมการบริษัท ตลอดจนมีบทบาทในการกำหนดระเบียบวาระการประชุมร่วมกับกรรมการผู้จัดการ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2) </w:t>
      </w:r>
      <w:r w:rsidRPr="000160DA">
        <w:rPr>
          <w:rFonts w:ascii="Cordia New" w:hAnsi="Cordia New" w:cs="Cordia New"/>
          <w:sz w:val="28"/>
          <w:szCs w:val="28"/>
          <w:cs/>
        </w:rPr>
        <w:t>มีบทบาทในการควบคุมการประชุมให้มีประสิทธิภาพ เป็นไปตามระเบียบข้อบังคับของบริษัท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และสนับสนุนและเปิดโอกาสให้กรรมการแสดงความเห็นอย่างเป็นอิสระ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>3)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ทำหน้าที่เป็นประธานในการประชุมผู้ถือหุ้นของบริษัท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4</w:t>
      </w:r>
      <w:r w:rsidRPr="000160DA">
        <w:rPr>
          <w:rFonts w:ascii="Cordia New" w:hAnsi="Cordia New" w:cs="Cordia New"/>
          <w:sz w:val="28"/>
          <w:szCs w:val="28"/>
        </w:rPr>
        <w:t xml:space="preserve">) </w:t>
      </w:r>
      <w:r w:rsidRPr="000160DA">
        <w:rPr>
          <w:rFonts w:ascii="Cordia New" w:hAnsi="Cordia New" w:cs="Cordia New"/>
          <w:sz w:val="28"/>
          <w:szCs w:val="28"/>
          <w:cs/>
        </w:rPr>
        <w:t>สนับสนุนและส่งเสริมให้คณะกรรมการบริษัทปฏิบัติหน้าที่อย่างเต็มความสามารถตามขอบเขตอำนาจหน้าที่ ความรับผิดชอบ และตามหลักการกำกับดูแลกิจการที่ดี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5</w:t>
      </w:r>
      <w:r w:rsidRPr="000160DA">
        <w:rPr>
          <w:rFonts w:ascii="Cordia New" w:hAnsi="Cordia New" w:cs="Cordia New"/>
          <w:sz w:val="28"/>
          <w:szCs w:val="28"/>
        </w:rPr>
        <w:t xml:space="preserve">) </w:t>
      </w:r>
      <w:r w:rsidRPr="000160DA">
        <w:rPr>
          <w:rFonts w:ascii="Cordia New" w:hAnsi="Cordia New" w:cs="Cordia New"/>
          <w:sz w:val="28"/>
          <w:szCs w:val="28"/>
          <w:cs/>
        </w:rPr>
        <w:t>ดูแล ติดตาม การบริหารของคณะกรรมการบริษัท คณะกรรมการบริหาร และคณะกรรมการชุดย่อยอื่นๆ ให้บรรลุวัตถุประสงค์ที่กำหนดไว้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6) เป็นผู้ลงคะแนนเสียงชี้ขาดในกรณีที่ประชุมคณะกรรมการบริษัท มีการลงคะแนนเสียงและคะแนนเสียงทั้งสองฝ่ายเท่ากัน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บทบาท หน้าที่ และความรับผิดชอบของคณะกรรมการ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คณะกรรมการบริษัท ทำหน้าที่โดยคำนึงถึงหลักการความซื่อตรง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(Integrity)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ความโปร่งใสตรวจสอบได้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(Transparency)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ความเป็นธรรมกับผู้ที่เกี่ยวข้อง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(Fairness)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และระมัดระวังรักษาผลประโยชน์ของบริษัท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(Duty of Care)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หน้าที่และความรับผิดชอบของคณะกรรมการบริษัท แบ่งเป็น 2 ด้าน 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1)  การกำหนดทิศทาง นโยบาย และกลยุทธ์ทางธุรกิจ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ควบคุม ดูแลและจัดการให้การดำเนินการของบริษัทเป็นไปตามกฎหมาย วัตถุประสงค์ และข้อบังคับของบริษัท ตลอดจนมติที่ประชุมผู้ถือหุ้นและรักษาผลประโยชน์ของบริษัทบนพื้นฐานของหลักการกำกับดูแลกิจการที่ดี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กำหนดวิสัยทัศน์ พันธกิจ ทิศทางและกลยุทธ์ของบริษัทในระยะ 5 ปี โดยจะมีการพิจารณาทบทวนเป็นประจำทุกปี เพื่อปรับปรุงให้เหมาะสมหากสภาพแวดล้อมในการดำเนินธุรกิจเปลี่ยนแปลงไป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ควบคุมดูแลการดำเนินงานของบริษัทให้ถูกต้องตามกฎระเบียบ ข้อบังคับของหน่วยงานที่เกี่ยวข้อง พร้อมทั้งเปิดเผยข้อมูลอย่างเพียงพอ ถูกต้อง ครบถ้วน มีมาตรฐาน และโปร่งใสต่อผู้ถือหุ้นและผู้ที่เกี่ยวข้องทุกฝ่าย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ให้ความเห็นชอบกลยุทธ์และนโยบายที่สำคัญ รวมถึงวัตถุประสงค์เป้าหมายทางการเงินและแผนงานบริษัท รวมทั้งติดตามดูแลให้มีการปฏิบัติตามแผนงานที่กำหนด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พิจารณาอนุมัติงบประมาณในการลงทุน และในการดำเนินกิจการของบริษัทประจำปี รวมทั้งดูแลการใช้ทรัพยากรของบริษัท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ดูแลให้มีระบบ หรือกลไกการจ่ายค่าตอบแทนผู้บริหารระดับสูงที่เหมาะสม เพื่อก่อให้เกิดแรงจูงใจทั้งในระยะสั้น และระยะยาว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จัดให้มีการประชุมผู้ถือหุ้นเป็นการประชุมใหญ่สามัญประจำปี ภายในไม่เกิน 4 เดือน นับแต่วันปิดบัญชีสิ้นปีของบริษัท และจัดประชุมผู้ถือหุ้นเป็นการประชุมวิสามัญเมื่อมีความจำเป็น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จัดประชุมคณะกรรมการบริษัททุกเดือน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 ร่วมอภิปรายปัญหาอย่างกว้างขวางโดยทั่วกัน และวินิจฉัยด้วยดุลยพินิจที่รอบคอบต่อเรื่องที่เสนอตามวาระการประชุมคณะกรรมการบริษัท</w:t>
      </w:r>
    </w:p>
    <w:p w:rsidR="00CF6B14" w:rsidRPr="000160DA" w:rsidRDefault="00CF6B14" w:rsidP="000160DA">
      <w:pPr>
        <w:numPr>
          <w:ilvl w:val="0"/>
          <w:numId w:val="19"/>
        </w:num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มอบอำนาจดำเนินการให้ประธานกรรมการบริหารในการดำเนินกิจการของบริษัท รวมทั้งมอบอำนาจดำเนินการแก่พนักงานที่สอดคล้องกับสถานการณ์ของธุรกิจ</w:t>
      </w:r>
    </w:p>
    <w:p w:rsidR="00CF6B14" w:rsidRPr="000160DA" w:rsidRDefault="00CF6B14" w:rsidP="00CF6B14">
      <w:pPr>
        <w:ind w:left="72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2)  การติดตามการดำเนินงานของฝ่ายจัดการเพื่อตรวจสอบถ่วงดุล โดย</w:t>
      </w:r>
    </w:p>
    <w:p w:rsidR="00CF6B14" w:rsidRPr="000160DA" w:rsidRDefault="00CF6B14" w:rsidP="000160DA">
      <w:pPr>
        <w:pStyle w:val="ListParagraph"/>
        <w:numPr>
          <w:ilvl w:val="0"/>
          <w:numId w:val="20"/>
        </w:numPr>
        <w:ind w:left="72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การเปิดเผยข้อมูลของบริษัท</w:t>
      </w:r>
    </w:p>
    <w:p w:rsidR="00CF6B14" w:rsidRPr="000160DA" w:rsidRDefault="00CF6B14" w:rsidP="00CF6B14">
      <w:pPr>
        <w:ind w:left="990" w:hanging="27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-   จัดให้มีระบบบัญชี การรายงานทางการเงินและการสอบบัญชี รวมทั้งดูแลให้มีระบบการควบคุมภายใน และการตรวจสอบภายในที่มีประสิทธิภาพ และประสิทธิผล</w:t>
      </w:r>
    </w:p>
    <w:p w:rsidR="00CF6B14" w:rsidRPr="000160DA" w:rsidRDefault="00CF6B14" w:rsidP="00CF6B14">
      <w:pPr>
        <w:ind w:left="990" w:hanging="27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-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ดูแลให้มีช่องทางในการสื่อสารกับผู้ถือหุ้นแต่ละกลุ่ม และผู้มีส่วนได้เสียของบริษัทอย่างเหมาะสม</w:t>
      </w:r>
    </w:p>
    <w:p w:rsidR="00CF6B14" w:rsidRPr="000160DA" w:rsidRDefault="00CF6B14" w:rsidP="00CF6B14">
      <w:pPr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-   ให้มีการเปิดเผยข้อมูลที่ถูกต้อง ชัดเจน โปร่งใส น่าเชื่อถือ และมีมาตรฐานสูง</w:t>
      </w:r>
    </w:p>
    <w:p w:rsidR="00CF6B14" w:rsidRPr="000160DA" w:rsidRDefault="00CF6B14" w:rsidP="00CF6B14">
      <w:pPr>
        <w:ind w:left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-   จัดให้มีการทำงบแสดงฐานะทางการเงิน งบกำไรขาดทุน และงบกระแสเงินสด ณ วันสิ้นสุดของรอบปี </w:t>
      </w:r>
    </w:p>
    <w:p w:rsidR="00CF6B14" w:rsidRPr="000160DA" w:rsidRDefault="00CF6B14" w:rsidP="00CF6B14">
      <w:pPr>
        <w:ind w:left="9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บัญชีของบริษัท เสนอต่อที่ประชุมผู้ถือหุ้นในการประชุมสามัญประจำปี เพื่อพิจารณาอนุมัติงบแสดงฐานะทางการเงิน บัญชีกำไรขาดทุน และงบกระแสเงินสด และคณะกรรมการบริษัท ต้องจัดให้ผู้สอบบัญชี ตรวจสอบให้ เสร็จสิ้นก่อนนำเสนอต่อที่ประชุมผู้ถือหุ้น</w:t>
      </w:r>
    </w:p>
    <w:p w:rsidR="00CF6B14" w:rsidRPr="000160DA" w:rsidRDefault="00CF6B14" w:rsidP="00CF6B14">
      <w:pPr>
        <w:ind w:left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-   จัดให้มีการรายงานข้อมูลทางการเงิน และข้อมูลทั่วไปที่สำคัญต่อผู้ถือหุ้นอย่างครบถ้วนถูกต้อง และ  </w:t>
      </w:r>
    </w:p>
    <w:p w:rsidR="00CF6B14" w:rsidRPr="000160DA" w:rsidRDefault="00CF6B14" w:rsidP="00CF6B14">
      <w:pPr>
        <w:ind w:left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   เพียงพอ และยืนยันการตรวจสอบรับรองข้อมูลที่รายงาน</w:t>
      </w:r>
    </w:p>
    <w:p w:rsidR="00CF6B14" w:rsidRPr="000160DA" w:rsidRDefault="00CF6B14" w:rsidP="00CF6B14">
      <w:pPr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-   สอดส่อง ดูแล และจัดการแก้ไขปัญหาความขัดแย้งทางผลประโยชน์ที่อาจเกิดขึ้น รวมถึงรายการที่</w:t>
      </w:r>
    </w:p>
    <w:p w:rsidR="00CF6B14" w:rsidRPr="000160DA" w:rsidRDefault="00CF6B14" w:rsidP="00CF6B14">
      <w:pPr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   เกี่ยวโยงกัน</w:t>
      </w:r>
    </w:p>
    <w:p w:rsidR="00CF6B14" w:rsidRPr="000160DA" w:rsidRDefault="00CF6B14" w:rsidP="00CF6B14">
      <w:pPr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0160DA">
      <w:pPr>
        <w:pStyle w:val="ListParagraph"/>
        <w:numPr>
          <w:ilvl w:val="0"/>
          <w:numId w:val="20"/>
        </w:numPr>
        <w:ind w:left="72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การควบคุมภายใน และการบริหารความเสี่ยง</w:t>
      </w:r>
    </w:p>
    <w:p w:rsidR="00CF6B14" w:rsidRPr="000160DA" w:rsidRDefault="00CF6B14" w:rsidP="000160DA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กำหนดแนวทางการบริหารจัดการความเสี่ยงอย่างครอบคลุม และดูแลให้ผู้บริหารมีระบบ หรือกระบวนการที่มีประสิทธิภาพในการบริหารจัดการความเสี่ยง</w:t>
      </w:r>
    </w:p>
    <w:p w:rsidR="00CF6B14" w:rsidRPr="000160DA" w:rsidRDefault="00CF6B14" w:rsidP="000160DA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จัดให้มีการควบคุม และตรวจสอบภายใน ตลอดจนจัดทำระบบการควบคุมทางการเงิน การดำเนินงาน และการกำกับดูแลการปฏิบัติงาน รวมทั้งควบคุมและบริหารความเสี่ยง</w:t>
      </w:r>
    </w:p>
    <w:p w:rsidR="00CF6B14" w:rsidRPr="000160DA" w:rsidRDefault="00CF6B14" w:rsidP="00CF6B14">
      <w:pPr>
        <w:pStyle w:val="ListParagraph"/>
        <w:ind w:left="99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DF7D1A" w:rsidRDefault="00DF7D1A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cs/>
        </w:rPr>
        <w:lastRenderedPageBreak/>
        <w:t>การสรรหา การแต่งตั้ง การถอดถอน  และการหมดวาระกรรมการ</w:t>
      </w:r>
    </w:p>
    <w:p w:rsidR="00CF6B14" w:rsidRPr="00DF7D1A" w:rsidRDefault="00CF6B14" w:rsidP="00CF6B14">
      <w:pPr>
        <w:tabs>
          <w:tab w:val="left" w:pos="1170"/>
        </w:tabs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DF7D1A">
        <w:rPr>
          <w:rFonts w:ascii="Cordia New" w:hAnsi="Cordia New" w:cs="Cordia New"/>
          <w:b/>
          <w:bCs/>
          <w:sz w:val="32"/>
          <w:szCs w:val="32"/>
          <w:cs/>
        </w:rPr>
        <w:t>การสรรหาและการแต่งตั้ง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 จะเสนอต่อคณะกรรมการบริษัทเพื่อเสนอขออนุมัติแต่งตั้งกรรมการต่อที่ประชุมผู้ถือหุ้นตามหลักเกณฑ์ และวิธีการที่กำหนดอยู่ในข้อบังคับบริษัท 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1.  การสรรหากรรมการอิสระ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คณะกรรมการสรรหาและกำหนดค่าตอบแทนจะสรรหากรรมการที่มีคุณสมบัติเหมาะสมทั้งในด้านทักษะ และประสบการณ์ที่จะเป็นประโยชน์กับบริษัท และมีคุณสมบัติของกรรมการอิสระตามหลักเกณฑ์ที่กำหนดโดยคณะกรรมการกำกับตลาดทุน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คุณสมบัติของคณะกรรมการอิสระ</w:t>
      </w:r>
    </w:p>
    <w:p w:rsidR="00CF6B14" w:rsidRPr="000160DA" w:rsidRDefault="00CF6B14" w:rsidP="000160DA">
      <w:pPr>
        <w:numPr>
          <w:ilvl w:val="0"/>
          <w:numId w:val="22"/>
        </w:num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ถือหุ้นไม่เกิน 5</w:t>
      </w:r>
      <w:r w:rsidRPr="000160DA">
        <w:rPr>
          <w:rFonts w:ascii="Cordia New" w:hAnsi="Cordia New" w:cs="Cordia New"/>
          <w:sz w:val="28"/>
          <w:szCs w:val="28"/>
        </w:rPr>
        <w:t>%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ของทุนชำระแล้วของบริษัท บริษัทย่อย บริษัทร่วม หรือบริษัทที่เกี่ยวข้อง ทั้งนี้นับรวมหุ้นที่ถือโดยผู้เกี่ยวข้องตามมาตรา 258  ของพระราชบัญญัติหลักทรัพย์และตลาดหลักทรัพย์ด้วย</w:t>
      </w:r>
    </w:p>
    <w:p w:rsidR="00CF6B14" w:rsidRPr="000160DA" w:rsidRDefault="00CF6B14" w:rsidP="000160DA">
      <w:pPr>
        <w:numPr>
          <w:ilvl w:val="0"/>
          <w:numId w:val="22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ไม่เป็นกรรมการที่เป็นผู้บริหาร ไม่เป็นพนักงานหรือลูกจ้าง หรือที่ปรึกษาด้านอื่นใดที่ได้รับผลตอบแทนประจำจากบริษัท หรือเป็นที่ปรึกษาส่วนตัวของผู้มีอำนาจบริหารของบริษัทย่อย บริษัทร่วม หรือบริษัทที่เกี่ยวข้อง โดยต้องไม่มีผลประโยชน์หรือส่วนได้เสียในลักษณะดังกล่าวข้างต้นเป็นเวลาไม่น้อยกว่า 3 ปี</w:t>
      </w:r>
    </w:p>
    <w:p w:rsidR="00CF6B14" w:rsidRPr="000160DA" w:rsidRDefault="00CF6B14" w:rsidP="000160DA">
      <w:pPr>
        <w:numPr>
          <w:ilvl w:val="0"/>
          <w:numId w:val="22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ไม่มีความสัมพันธ์ทางธุรกิจ เช่น เป็นลูกค้า คู่ค้า เจ้าหนี้การค้า เจ้าหนี้เงินกู้ และลูกหนี้เงินกู้ เป็นต้น รวมทั้งไม่มีผลประโยชน์หรือส่วนได้เสีย ไม่ว่าทางตรงหรือทางอ้อมในด้านการเงินและการบริหารงานของบริษัท บริษัทย่อย บริษัทร่วม หรือบริษัทที่เกี่ยวข้อง ในลักษณะที่จะทำให้ขาดความเป็นอิสระ</w:t>
      </w:r>
    </w:p>
    <w:p w:rsidR="00CF6B14" w:rsidRPr="000160DA" w:rsidRDefault="00CF6B14" w:rsidP="000160DA">
      <w:pPr>
        <w:numPr>
          <w:ilvl w:val="0"/>
          <w:numId w:val="22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ไม่เป็นญาติสนิท หรือมีความสัมพันธ์อื่นที่อาจทำให้ขาดความเป็นอิสระกับผู้บริหาร ผู้ถือหุ้นรายใหญ่ของบริษัท บริษัทย่อย บริษัทร่วม หรือบริษัทที่เกี่ยวข้อง รวมทั้งไม่ได้รับการแต่งตั้งให้เป็นตัวแทนเพื่อรักษาผลประโยชน์ของผู้บริหารหรือผู้ถือหุ้นรายใหญ่</w:t>
      </w:r>
    </w:p>
    <w:p w:rsidR="00CF6B14" w:rsidRPr="000160DA" w:rsidRDefault="00CF6B14" w:rsidP="000160DA">
      <w:pPr>
        <w:numPr>
          <w:ilvl w:val="0"/>
          <w:numId w:val="22"/>
        </w:numPr>
        <w:ind w:left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ไม่เป็น หรือเคยเป็นผู้สอบบัญชีของบริษัท บริษัทย่อย บริษัทร่วม หรือนิติบุคคลที่อาจมีความขัดแย้งและไม่เป็นผู้ถือหุ้นรายใหญ่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หรือหุ้นส่วนผู้จัดการของสำนักงานสอบบัญชีซึ่งมีผู้สอบบัญชีของบริษัท บริษัทย่อย บริษัทร่วม หรือนิติบุคคลที่อาจมีความขัดแย้งสังกัดอยู่ เว้นแต่จะได้พ้นจากการมีลักษณะดังกล่าวมาแล้วไม่น้อยกว่า 3 ปี ก่อนวันที่ได้รับการแต่งตั้งเป็นกรรมการอิสระ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2.  การสรรหากรรมการ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หลักเกณฑ์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คณะกรรมการสรรหาและกำหนดค่าตอบแทนทำหน้าที่สรรหา และพิจารณาคัดเลือกบุคคลที่ได้รับการเสนอชื่อ เพื่อแต่งตั้งให้ดำรงตำแหน่งกรรมการแทนกรรมการที่พ้นตำแหน่งทั้งกรณีลาออกก่อนครบวาระและที่ครบกำหนดออกตามวาระ โดยคำนึงถึงสัดส่วน จำนวนและองค์ประกอบของคณะกรรมการที่เหมาะสม คณะกรรมการสรรหาและกำหนดค่าตอบแทน มีการกำหนดหลักเกณฑ์การสรรหากรรมการไว้อย่างเป็นระบบ ดังนี้</w:t>
      </w:r>
    </w:p>
    <w:p w:rsidR="00CF6B14" w:rsidRPr="000160DA" w:rsidRDefault="00CF6B14" w:rsidP="000160DA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มีคุณสมบัติสอดคล้องตามพระราชบัญญัติบริษัทมหาชน พระราชบัญญัติหลักทรัพย์และตลาดทรัพย์ กฎของคณะกรรมการกำกับหลักทรัพย์และตลาดหลักทรัพย์ และตลาดหลักทรัพย์แห่งประเทศไทย รวมทั้งข้อบังคับของบริษัท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20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>เป็นผู้ทรงคุณวุฒิ มีความรู้ ความสามารถ ความเชี่ยวชาญและประสบการณ์จากหลากหลายอาชีพ โดยบริษัทกำหนดคุณสมบัติด้านทักษะที่จำเป็นต่อการสรรหากรรมการไว้ 4 ด้านดังนี้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 1)  ด้านวิศวกรรม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2)  ด้านบัญชีการเงินและการธนาคาร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3)   ด้านกลยุทธ์การตลาดและการแข่งขัน</w:t>
      </w:r>
    </w:p>
    <w:p w:rsidR="00CF6B14" w:rsidRPr="000160DA" w:rsidRDefault="00CF6B14" w:rsidP="00CF6B14">
      <w:pPr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4)   ด้านกฎหมายที่เกี่ยวข้องกับธุรกิจ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มีคุณลักษณะที่สนับสนุนและส่งเสริมการดำเนินงานด้านการกำกับดูแลกิจการ เพื่อสร้างคุณค่าให้แก่บริษัท ได้แก่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1)   มีภาวะผู้นำ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2)   เป็นผู้มีวิสัยทัศน์กว้างไกล</w:t>
      </w:r>
    </w:p>
    <w:p w:rsidR="00CF6B14" w:rsidRPr="000160DA" w:rsidRDefault="00CF6B14" w:rsidP="00CF6B14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3)   เป็นผู้มีคุณธรรม และจริยธรรม</w:t>
      </w:r>
    </w:p>
    <w:p w:rsidR="00CF6B14" w:rsidRPr="000160DA" w:rsidRDefault="00CF6B14" w:rsidP="00CF6B14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4)   มีประวัติการทำงานโปร่งใส ไม่ด่างพร้อย</w:t>
      </w:r>
    </w:p>
    <w:p w:rsidR="00CF6B14" w:rsidRPr="000160DA" w:rsidRDefault="00CF6B14" w:rsidP="00CF6B14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5)   ไม่มีลักษณะต้องห้ามตามกฎหมาย</w:t>
      </w:r>
    </w:p>
    <w:p w:rsidR="00CF6B14" w:rsidRPr="000160DA" w:rsidRDefault="00CF6B14" w:rsidP="00CF6B14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6)   มีความสามารถในการแสดงความคิดเห็นอย่างเป็นอิสระ</w:t>
      </w:r>
    </w:p>
    <w:p w:rsidR="00CF6B14" w:rsidRPr="000160DA" w:rsidRDefault="00CF6B14" w:rsidP="00CF6B14">
      <w:pPr>
        <w:ind w:left="1170" w:hanging="81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วิธีและขั้นตอนการสรรหา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คณะกรรมการบริษัทได้กำหนดวิธีและขั้นตอนการสรรหากรรมการ โดยคณะกรรมการสรรหาและกำหนดค่าตอบแทนจะดำเนินการตามขั้นตอนต่อไปนี้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1.   ทำการสรรหาผู้ที่มีคุณสมบัติเหมาะสมเพื่อดำรงตำแหน่งแทนตำแหน่งกรรมการที่ว่างลงโดยคณะกรรมการสรรหาและกำหนดค่าตอบแทนอาจเสนอให้คณะกรรมการบริษัทจัดตั้งคณะกรรมการเฉพาะกิจ ซึ่งประกอบด้วยคณะกรรมการบริษัท หรือบุคคลภายนอกทำหน้าที่สรรหากรรมการได้ หรือในบางกรณีอาจใช้ฐานข้อมูลกรรมการ </w:t>
      </w:r>
      <w:r w:rsidRPr="000160DA">
        <w:rPr>
          <w:rFonts w:ascii="Cordia New" w:hAnsi="Cordia New" w:cs="Cordia New"/>
          <w:sz w:val="28"/>
          <w:szCs w:val="28"/>
        </w:rPr>
        <w:t>(Director Pool)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ของสมาคมส่งเสริมสถาบันกรรมการบริษัทไทย </w:t>
      </w:r>
      <w:r w:rsidRPr="000160DA">
        <w:rPr>
          <w:rFonts w:ascii="Cordia New" w:hAnsi="Cordia New" w:cs="Cordia New"/>
          <w:sz w:val="28"/>
          <w:szCs w:val="28"/>
        </w:rPr>
        <w:t>(Thai Institute of Directors –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</w:rPr>
        <w:t xml:space="preserve">IOD) </w:t>
      </w:r>
      <w:r w:rsidRPr="000160DA">
        <w:rPr>
          <w:rFonts w:ascii="Cordia New" w:hAnsi="Cordia New" w:cs="Cordia New"/>
          <w:sz w:val="28"/>
          <w:szCs w:val="28"/>
          <w:cs/>
        </w:rPr>
        <w:t>เพื่อช่วยประกอบการตัดสินใจเพิ่มเติมในการสรรหากรรมการบริษัท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2.   พิจารณาคุณสมบัติบุคคลที่ผู้ถือหุ้นเสนอ ตามที่บริษัทเปิดโอกาสให้ผู้ถือหุ้นทุกรายมีสิทธิเสนอชื่อบุคคลพิจารณาเข้ารับการเลือกตั้งเป็นกรรมการบริษัทล่วงหน้าในการประชุมสามัญผู้ถือหุ้นได้ 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3.   นำเสนอคณะกรรมการบริษัทพิจารณาและแต่งตั้ง (สำหรับกรณีที่ตำแหน่งว่างลงระหว่างกาล)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4.   พิจารณานำเสนอคณะกรรมการบริษัทพิจารณาเห็นชอบเพื่อนำเสนอที่ประชุมสามัญผู้ถือหุ้นประจำปีเพื่อขออนุมัติแต่งตั้ง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0160DA">
        <w:rPr>
          <w:rFonts w:ascii="Cordia New" w:hAnsi="Cordia New" w:cs="Cordia New"/>
          <w:sz w:val="28"/>
          <w:szCs w:val="28"/>
          <w:u w:val="single"/>
          <w:cs/>
        </w:rPr>
        <w:t>ในข้อบังคับบริษัทกำหนดหลักเกณฑ์และวิธีแต่งตั้งกรรมการโดยผู้ถือหุ้นดังนี้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1.   ผู้ถือหุ้นคนหนึ่งมีคะแนนเสียงเท่ากับหนึ่งเสียงต่อทุกหนึ่งหุ้นที่ตนถืออยู่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2.   ผู้ถือหุ้นแต่ละคนจะต้องใช้คะแนนเสียงที่มีอยู่ทั้งหมดตาม (1) เลือกตั้งบุคคลคนเดียว 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F7D1A" w:rsidRDefault="00DF7D1A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F7D1A" w:rsidRDefault="00DF7D1A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F7D1A" w:rsidRPr="000160DA" w:rsidRDefault="00DF7D1A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การถอดถอน และการหมดวาระการดำรงตำแหน่งกรรมการ</w:t>
      </w:r>
    </w:p>
    <w:p w:rsidR="00DF7D1A" w:rsidRPr="000160DA" w:rsidRDefault="00DF7D1A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Default="00CF6B14" w:rsidP="00DF7D1A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การถอดถอนกรรมการ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ในการลงมติให้กรรมการคนใดออกจากตำแหน่งก่อนถึงคราวออกตามวาระ ให้ถือคะแนนเสียงไม่น้อยกว่าสามในสี่ของจำนวนผู้ถือหุ้นที่มาประชุมและมีสิทธิออกเสียง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ลงคะแนน</w:t>
      </w:r>
    </w:p>
    <w:p w:rsidR="00CF6B14" w:rsidRPr="000160DA" w:rsidRDefault="00CF6B14" w:rsidP="00DF7D1A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การหมดวาระการดำรงตำแหน่งกรรมการ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1.    ครบกำหนดตามวาระ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      ข้อบังคับของบริษัทกำหนดว่า ในการประชุมสามัญผู้ถือหุ้นประจำปีทุกครั้ง ให้กรรมการออกจากตำแหน่งอย่างน้อยจำนวน 1 ใน 3 ถ้าจำนวนกรรมการที่จะแบ่งออกให้ตรงเป็นสามส่วนไม่ได้ ก็ให้ออกโดยจำนวนใกล้ที่สุดกับส่วน 1 ใน 3 กรรมการที่จะต้องออกจากตำแหน่งในปีแรก และในปีที่สองภายหลังจดทะเบียนบริษัทให้จับสลากกันว่าผู้ใดจะออก ส่วนปีหลังๆต่อไปให้กรรมการที่อยู่ในตำแหน่งนานที่สุดนั้นเป็นผู้ออกจากตำแหน่ง</w:t>
      </w:r>
    </w:p>
    <w:p w:rsidR="00CF6B14" w:rsidRPr="000160DA" w:rsidRDefault="00CF6B14" w:rsidP="00CF6B14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2.    ลาออก</w:t>
      </w:r>
    </w:p>
    <w:p w:rsidR="00CF6B14" w:rsidRPr="000160DA" w:rsidRDefault="00CF6B14" w:rsidP="00CF6B14">
      <w:pPr>
        <w:shd w:val="clear" w:color="auto" w:fill="FFFFFF"/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ฎบัตรคณะกรรมการบริษัทกำหนดไว้ว่ากรรมการที่ประสงค์จะลาออกจากตำแหน่งให้ยื่นหนังสือลาออกต่อบริษัทล่วงหน้าไม่น้อยกว่า 30 วัน การลาออกจะมีผลนับแต่วันที่ใบลาออกไปถึงบริษัท</w:t>
      </w:r>
    </w:p>
    <w:p w:rsidR="00CF6B14" w:rsidRPr="000160DA" w:rsidRDefault="00CF6B14" w:rsidP="00CF6B14">
      <w:pPr>
        <w:shd w:val="clear" w:color="auto" w:fill="FFFFFF"/>
        <w:ind w:left="36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Style w:val="apple-converted-space"/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อำนาจของคณะกรรมการบริษัท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คณะกรรมการบริษัทมีหน้าที่ปฏิบัติให้เป็นไปตามกฎหมาย วัตถุประสงค์ ข้อบังคับของบริษัท 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รวมถึงการปฏิบัติให้เป็นไปตามหลักเกณฑ์และข้อบังคับของตลาดหลักทรัพย์แห่งประเทศไทย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สำนักงานคณะกรรมการกำกับหลักทรัพย์และตลาดหลักทรัพย์และคณะกรรมการกำกับตลาดทุน อำนาจของกรรมการมีดังนี้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 และจะแต่งตั้งรองประธานกรรมการก็ได้ ตามที่คณะกรรมการเห็นสมควร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คณะกรรมการบริษัทมีอำนาจแต่งตั้งกรรมการคนหนึ่งเป็นประธานกรรมการบริหาร และมีอำนาจแต่งตั้งบุคคลใดๆ เป็นเลขานุการบริษัทตามที่คณะกรรมการเห็นสมควร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พิจารณาอนุมัติการทำรายการได้มาหรือจำหน่ายไปซึ่งสินทรัพย์ เว้นแต่รายการดังกล่าวจะต้องได้รับอนุมัติจากที่ประชุมผู้ถือหุ้น ทั้งนี้ ในการพิจารณาอนุมัติดังกล่าวจะเป็นไปตามประกาศ ข้อบังคับ และ/หรือ ระเบียบที่เกี่ยวข้องกับสำนักงาน ก.ล.ต.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พิจารณาอนุมัติการทำรายการที่เกี่ยวโยงกัน เว้นแต่รายการดังกล่าวจะต้องได้รับอนุมัติจากที่ประชุมผู้ถือหุ้นทั้งนี้ ในการพิจารณาอนุมัติดังกล่าวจะเป็นไปตามประกาศ ข้อบังคับ และ/หรือ ระเบียบที่เกี่ยวข้องกับสำนักงาน ก.ล.ต.</w:t>
      </w:r>
    </w:p>
    <w:p w:rsidR="00CF6B14" w:rsidRPr="000160DA" w:rsidRDefault="00CF6B14" w:rsidP="000160DA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คณะกรรมการบริษัทมีอำนาจพิจารณาอนุมัติการกู้หรือการขอสินเชื่อใดๆ จากสถาบันการเงิน หรือการตั้งวงเงินทุนหมุนเวียนใหม่ รวมตลอดถึงการใช้จ่ายเงินเพื่อการลงทุน เพื่อการจัดซื้อที่ดิน ภายในวงเงินแต่ละรายการที่เกินกว่า 200 ล้านบาทต่อครั้ง</w:t>
      </w:r>
    </w:p>
    <w:p w:rsidR="00CF6B14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E60F51" w:rsidRDefault="00E60F51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E60F51" w:rsidRPr="000160DA" w:rsidRDefault="00E60F51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การมอบอำนาจ โดยคณะกรรมการบริษัท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กำหนดให้มีกรรมการผู้มีอำนาจลงลายมือชื่อในนามบริษัทสองคนลงลายมือชื่อร่วมกันมอบอำนาจให้บุคคลอื่นดำเนินการแทนในกิจการของบริษัทภายในช่วงระยะเวลาหนึ่งๆ ทั้งนี้ การมอบหมายอำนาจหน้าที่ 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สำหรับทั้งบริษัท และบริษัทย่อย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การประชุมคณะกรรมการบริษัท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บริษัทจัดให้มีการประชุมคณะกรรมการบริษัท เดือนละ 1 ครั้ง และมีการประชุมพิเศษเพิ่มเติมตามความจำเป็นโดยกำหนดให้กรรมการมีหน้าที่ต้องเข้าร่วมประชุมทุกครั้ง เว้นแต่มีเหตุจำเป็น โดยในการประชุมจะมีการกำหนดวัน เวลา และวาระการประชุมไว้ล่วงหน้าตลอดปีอย่างชัดเจนและมีการส่งหนังสือเชิญประชุมที่แสดงระเบียบวาระการประชุม และเอกสารประกอบให้กรรมการแต่ละท่านล่วงหน้าเป็นเวลาไม่น้อยกว่า 7 วันก่อนวันประชุมเพื่อให้กรรมการมีเวลาเพียงพอในการศึกษาข้อมูลก่อนการประชุม เว้นแต่จะมีกรณีจำเป็นเร่งด่วนที่มีผลกระทบต่อประโยชน์ของบริษัท และบริษัทได้บันทึกรายงานการประชุมทุกครั้งให้แล้วเสร็จภายใน 14 วัน นับแต่วันประชุม โดยกรรมการทุกท่านสามารถขอตรวจสอบรายงานการประชุมจากเลขานุการบริษัทได้ตลอด และจัดเก็บรายงานการประชุมที่ผ่านการรับรองจากคณะกรรมการบริษัทแล้ว พร้อมเอกสารที่เกี่ยวข้องไว้ครบถ้วน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บริษัทได้กำหนดหลักเกณฑ์และองค์ประชุมคณะกรรมการบริษัทไว้ดังนี้</w:t>
      </w:r>
    </w:p>
    <w:p w:rsidR="00CF6B14" w:rsidRPr="000160DA" w:rsidRDefault="00CF6B14" w:rsidP="000160DA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ในการประชุมคณะกรรมการบริษัท ต้องมีกรรมการมาประชุมไม่น้อยกว่ากึ่งหนึ่งของจำนวนกรรมการทั้งหมดจึงจะเป็นองค์ประชุม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ถ้ามีรองประธานกรรมการให้รองประธานกรรมการเป็นประธาน ถ้าไม่มีรองประธานกรรมการหรือมีแต่ไม่สามารถปฏิบัติหน้าที่ได้ ให้กรรมการซึ่งมาประชุมเลือกกรรมการคนหนึ่งเป็นประธานในที่ประชุม</w:t>
      </w:r>
    </w:p>
    <w:p w:rsidR="00CF6B14" w:rsidRPr="000160DA" w:rsidRDefault="00CF6B14" w:rsidP="000160DA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การวินิจฉัยชี้ขาดของที่ประชุมให้ถือเสียงข้างมาก กรรมการคนหนึ่งมีเสียง 1 เสียงในการลงคะแนน เว้นแต่กรรมการซึ่งมีส่วนได้เสียในเรื่องใดไม่มีสิทธิออกเสียงลงคะแนนในเรื่องนั้น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 1 เสียงเป็นเสียงชี้ขาด</w:t>
      </w:r>
    </w:p>
    <w:p w:rsidR="00CF6B14" w:rsidRPr="000160DA" w:rsidRDefault="00CF6B14" w:rsidP="000160DA">
      <w:pPr>
        <w:pStyle w:val="ListParagraph"/>
        <w:numPr>
          <w:ilvl w:val="0"/>
          <w:numId w:val="24"/>
        </w:numPr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ในการเรียกประชุมคณะกรรมการ ให้ประธานกรรมการ หรือผู้ซึ่งได้รับมอบหมาย ส่งหนังสือนัดประชุมไม่น้อยกว่า 7 วันก่อนวันประชุม เว้นแต่ในกรณีจำเป็นรีบด่วนเพื่อรักษาสิทธิหรือประโยชน์ของบริษัท จะแจ้งการนัดประชุมโดยวิธีอื่น และกำหนดวันประชุมให้เร็วกว่านั้นก็ได้</w:t>
      </w:r>
    </w:p>
    <w:p w:rsidR="00CF6B14" w:rsidRPr="000160DA" w:rsidRDefault="00CF6B14" w:rsidP="00CF6B14">
      <w:pPr>
        <w:pStyle w:val="ListParagraph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2561 บริษัทจัดให้มีการประชุมคณะกรรมการบริษัทรวมทั้งสิ้น 12 ครั้ง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11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9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  <w:t>2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  <w:t>6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83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นายพลพัฒ กรรณสูต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11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9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  <w:t>2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lastRenderedPageBreak/>
              <w:t>6. นายสุข สื่อยรรยงศิริ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8. นายมงคล พีรศานติกุล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cs/>
        </w:rPr>
        <w:t>หมายเหตุ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 xml:space="preserve"> </w:t>
      </w:r>
      <w:r w:rsidRPr="00DF7D1A">
        <w:rPr>
          <w:rFonts w:ascii="Cordia New" w:hAnsi="Cordia New" w:cs="Cordia New"/>
          <w:i/>
          <w:iCs/>
          <w:color w:val="000000" w:themeColor="text1"/>
        </w:rPr>
        <w:t xml:space="preserve">: 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*  นายมงคล พีรศานติกุล ได้รับแต่งตั้งเป็นกรรมการบริษัท ตามมติที่ประชุมคณะกรรมการบริษัทครั้งที่ 2</w:t>
      </w:r>
      <w:r w:rsidRPr="00DF7D1A">
        <w:rPr>
          <w:rFonts w:ascii="Cordia New" w:hAnsi="Cordia New" w:cs="Cordia New"/>
          <w:i/>
          <w:iCs/>
          <w:color w:val="000000" w:themeColor="text1"/>
        </w:rPr>
        <w:t>/25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61 เมื่อวันที่ 28 กุมภาพันธ์ 2561</w:t>
      </w:r>
      <w:r w:rsidRPr="00DF7D1A">
        <w:rPr>
          <w:rFonts w:ascii="Cordia New" w:hAnsi="Cordia New" w:cs="Cordia New"/>
          <w:i/>
          <w:iCs/>
          <w:color w:val="000000" w:themeColor="text1"/>
        </w:rPr>
        <w:t xml:space="preserve"> 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และได้รับอนุมัติตามมติที่ประชุมสามัญผู้ถือหุ้น ประจำปี 2561 เมื่อวันที่ 26 เมษายน 2561</w:t>
      </w:r>
    </w:p>
    <w:p w:rsidR="00CF6B14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cs/>
        </w:rPr>
        <w:tab/>
        <w:t xml:space="preserve">* </w:t>
      </w:r>
      <w:r w:rsidRPr="00DF7D1A">
        <w:rPr>
          <w:rFonts w:ascii="Cordia New" w:hAnsi="Cordia New" w:cs="Cordia New"/>
          <w:i/>
          <w:iCs/>
          <w:color w:val="000000" w:themeColor="text1"/>
          <w:cs/>
        </w:rPr>
        <w:t>นายนิยม นิยมานุสร ขอลาออกจากตำแหน่งกรรมการบริษัท เมื่อวันที่ 1 สิงหาคม 2561</w:t>
      </w:r>
    </w:p>
    <w:p w:rsidR="00DF7D1A" w:rsidRPr="00DF7D1A" w:rsidRDefault="00DF7D1A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i/>
          <w:iCs/>
          <w:color w:val="000000" w:themeColor="text1"/>
          <w:sz w:val="28"/>
          <w:szCs w:val="28"/>
        </w:rPr>
      </w:pPr>
    </w:p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</w:rPr>
      </w:pPr>
      <w:r w:rsidRPr="00DF7D1A">
        <w:rPr>
          <w:rFonts w:ascii="Cordia New" w:hAnsi="Cordia New" w:cs="Cordia New"/>
          <w:b/>
          <w:bCs/>
          <w:color w:val="000000" w:themeColor="text1"/>
          <w:sz w:val="32"/>
          <w:szCs w:val="32"/>
          <w:shd w:val="clear" w:color="auto" w:fill="FFFFFF"/>
          <w:cs/>
        </w:rPr>
        <w:t>คณะกรรมการชุดย่อย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1. คณะกรรมการตรวจสอบ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คณะกรรมการบริษัทได้อนุมัติแต่งตั้งคณะกรรมการตรวจสอบ โดยแต่งตั้งจากกรรมการซึ่งมีคุณสมบัติตามที่กฎหมายหลักทรัพย์และตลาดหลักทรัพย์กำหนด คณะกรรมการตรวจสอบประกอบด้วยกรรมการอิสระทั้งหมด 3 ท่าน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ตำแหน่งในคณะกรรมการตรวจสอบ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นายนิยม นิยมานุสร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tabs>
                <w:tab w:val="left" w:pos="630"/>
                <w:tab w:val="center" w:pos="1488"/>
              </w:tabs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ab/>
              <w:t xml:space="preserve"> 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ab/>
              <w:t xml:space="preserve">    กรรมการอิสระ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</w:tbl>
    <w:p w:rsidR="00CF6B14" w:rsidRPr="00DF7D1A" w:rsidRDefault="00CF6B14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shd w:val="clear" w:color="auto" w:fill="FFFFFF"/>
          <w:cs/>
        </w:rPr>
        <w:t xml:space="preserve">หมายเหตุ </w:t>
      </w:r>
      <w:r w:rsidRPr="00DF7D1A">
        <w:rPr>
          <w:rFonts w:ascii="Cordia New" w:hAnsi="Cordia New" w:cs="Cordia New"/>
          <w:b/>
          <w:bCs/>
          <w:i/>
          <w:iCs/>
          <w:color w:val="000000" w:themeColor="text1"/>
          <w:shd w:val="clear" w:color="auto" w:fill="FFFFFF"/>
        </w:rPr>
        <w:t>:</w:t>
      </w: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  <w:t xml:space="preserve"> </w:t>
      </w: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 xml:space="preserve">* นายนิยม นิยมานุสร ขอลาออกจากตำแหน่งประธานกรรมการตรวจสอบและกรรมการตรวจสอบ มีผลนับตั้งแต่วันที่ 1 สิงหาคม 2561 </w:t>
      </w:r>
    </w:p>
    <w:p w:rsidR="00CF6B14" w:rsidRPr="00DF7D1A" w:rsidRDefault="00CF6B14" w:rsidP="00CF6B14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>*นายอภิชาต ธรรมสโรช ดำรงตำแหน่งประธานกรรมการตรวจสอบแทน นายนิยม นิยมานุสร มีผลนับตั้งแต่วันที่ 1 สิงหาคม 2561 เป็นต้นไป</w:t>
      </w:r>
    </w:p>
    <w:p w:rsidR="00CF6B14" w:rsidRPr="00DF7D1A" w:rsidRDefault="00CF6B14" w:rsidP="00CF6B14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>* นายณัฐพร พรหมสุทธิ เป็นกรรมการตรวจสอบแทนนายนิยม นิยมานุสร กรรมการตรวจสอบที่ลาออก มีผลนับตั้งแต่วันที่ 1 สิงหาคม 2561 เป็นต้นไป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หน้าที่และความรับผิดชอบของคณะกรรมการตรวจสอบ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สอบทานความถูกต้อง การเปิดเผยอย่างเพียงพอ และความน่าเชื่อถือของรายงานทางการเงินของบริษัทตามมาตรฐานการบัญชีที่รับรองทั่วไป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สอบทานการปฏิบัติงานของบริษัทตามกฎหมายว่าด้วยหลักทรัพย์และตลาดหลักทรัพย์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 คัดเลือก เสนอแต่งตั้งบุคคลซึ่งมีความเป็นอิสระเพื่อทำหน้าที่ผู้สอบบัญชีของบริษัท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สอบทานให้บริษัทมีระบบการควบคุมภายในและระบบการตรวจสอบภายในที่เหมาะสมและมีประสิทธิผล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เลิกจ้างหัวหน้างานตรวจสอบภายใน หรือหน่วยงานอื่นใดที่รับผิดชอบเกี่ยวกับการตรวจสอบภายใน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รายการที่เกี่ยวโยงกันหรือรายการที่อาจมีความขัดแย้งทางผลประโยชน์ให้เป็นไปตามกฎหมายและข้อบังคับ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สอบทานให้บริษัทมีระบบบริหารความเสี่ยงและมาตรการในการจัดการความเสี่ยงอย่างเหมาะสม มีประสิทธิภาพ และเกิดประสิทธิผล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lastRenderedPageBreak/>
        <w:t>สอบทานและให้ความเห็นต่อแผนตรวจสอบภายใน และการปฏิบัติงานของสำนักงานตรวจสอบภายใน</w:t>
      </w:r>
    </w:p>
    <w:p w:rsidR="00CF6B14" w:rsidRPr="000160DA" w:rsidRDefault="00CF6B14" w:rsidP="000160DA">
      <w:pPr>
        <w:pStyle w:val="ListParagraph"/>
        <w:numPr>
          <w:ilvl w:val="0"/>
          <w:numId w:val="14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ซึ่งรายงานดังกล่าวต้องลงนามโดยประธานกรรมการตรวจสอบ และต้องประกอบด้วยข้อมูลอย่างน้อยดังต่อไปนี้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(ก)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(ข) ความเห็นเกี่ยวกับความเพียงพอของระบบควบคุมภายในของบริษัท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(ค) 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หรือกฎหมายอื่นที่เกี่ยวข้องกับธุรกิจของบริษัท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(ง) ความเห็นเกี่ยวกับความเหมาะสมของผู้สอบบัญชี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(จ) ความเห็นเกี่ยวกับรายการที่อาจมีความขัดแย้งทางผลประโยน์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(ฉ) 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(ช) 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:rsidR="00CF6B14" w:rsidRPr="000160DA" w:rsidRDefault="00CF6B14" w:rsidP="00CF6B14">
      <w:pPr>
        <w:ind w:left="720" w:hanging="36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(ซ) รายงาน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CF6B14" w:rsidRPr="000160DA" w:rsidRDefault="00CF6B14" w:rsidP="000160DA">
      <w:pPr>
        <w:pStyle w:val="ListParagraph"/>
        <w:numPr>
          <w:ilvl w:val="0"/>
          <w:numId w:val="25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มีอำนาจเชิญฝ่ายจัดการ ผู้บริหาร หรือพนักงานของบริษัทที่เกี่ยวข้องมาให้ความเห็น ร่วมประชุม หรือส่งเอกสารที่เห็นว่าเกี่ยวข้องจำเป็นตามขอบเขตอำนาจหน้าที่ของคณะกรรมการตรวจสอบ</w:t>
      </w:r>
    </w:p>
    <w:p w:rsidR="00CF6B14" w:rsidRPr="000160DA" w:rsidRDefault="00CF6B14" w:rsidP="000160DA">
      <w:pPr>
        <w:pStyle w:val="ListParagraph"/>
        <w:numPr>
          <w:ilvl w:val="0"/>
          <w:numId w:val="25"/>
        </w:numPr>
        <w:ind w:left="360"/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สอบทานกฎบัตรเป็นประจำทุกปีเพื่อพิจารณาความรับผิดชอบของคณะกรรมการตรวจสอบที่กำหนดไว้และเสนอให้พิจารณาปรับเปลี่ยนตามความจำเป็น </w:t>
      </w:r>
    </w:p>
    <w:p w:rsidR="00CF6B14" w:rsidRPr="000160DA" w:rsidRDefault="00CF6B14" w:rsidP="000160DA">
      <w:pPr>
        <w:pStyle w:val="ListParagraph"/>
        <w:numPr>
          <w:ilvl w:val="0"/>
          <w:numId w:val="25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กำกับดูแลให้มีกระบวนการรับแจ้งเบาะแสในกรณีที่พนักงานและผู้มีส่วนได้ส่วนเสียกลุ่มต่างๆมีข้อสงสัยหรือพบเห็นการกระทำอันควรสงสัยว่ามีการฝ่าฝืน หรือไม่ปฏิบัติตามกฎหมาย ระเบียบ ข้อบังคับ จรรยาบรรณ หรือนโยบายกำกับดูแลกิจการ เพื่อให้ความมั่นใจแก่ผู้แจ้งเบาะแสว่าบริษัทมีกระบวนการสอบสวนที่เป็นอิสระ และมีการดำเนินการในการติดตามที่เหมาะสม </w:t>
      </w:r>
    </w:p>
    <w:p w:rsidR="00CF6B14" w:rsidRPr="000160DA" w:rsidRDefault="00CF6B14" w:rsidP="000160DA">
      <w:pPr>
        <w:pStyle w:val="ListParagraph"/>
        <w:numPr>
          <w:ilvl w:val="0"/>
          <w:numId w:val="25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คณะกรรมการตรวจสอบดำรงตำแหน่งคราวละ 3 ปี เมื่อพ้นจากตำแหน่งตามวาระอาจได้รับการแต่งตั้งอีกได้</w:t>
      </w:r>
    </w:p>
    <w:p w:rsidR="00CF6B14" w:rsidRPr="000160DA" w:rsidRDefault="00CF6B14" w:rsidP="00CF6B14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ทั้งนี้ ให้เป็นไปตามกฎบัตรของคณะกรรมการตรวจสอบ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คณะกรรมการตรวจสอบมีกำหนดการประชุมอย่างน้อยปีละ 4 ครั้งโดยประชุมร่วมกับผู้ตรวจสอบบัญชีภายนอก ผู้ตรวจสอบภายใน ฝ่ายบริหาร และผู้บริหารที่รับผิดชอบเกี่ยวกับบัญชีและการเงินเพื่อสอบทานงบการเงิน และรายงานต่อคณะกรรมการบริษัท ในปี 2561 คณะกรรมการตรวจสอบมีการประชุมทั้งหมด 12 ครั้ง และมีการประชุมร่วมกับผู้ตรวจสอบบัญชีภายนอกทุกไตรมาส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11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9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  <w:t>2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lang w:val="en-GB"/>
              </w:rPr>
              <w:t>6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83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9F599A" w:rsidRDefault="00CF6B14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 w:rsidRPr="00DF7D1A">
        <w:rPr>
          <w:rFonts w:ascii="Cordia New" w:hAnsi="Cordia New" w:cs="Cordia New"/>
          <w:b/>
          <w:bCs/>
          <w:i/>
          <w:iCs/>
          <w:color w:val="000000" w:themeColor="text1"/>
          <w:shd w:val="clear" w:color="auto" w:fill="FFFFFF"/>
          <w:cs/>
        </w:rPr>
        <w:t xml:space="preserve">หมายเหตุ </w:t>
      </w:r>
      <w:r w:rsidRPr="00DF7D1A">
        <w:rPr>
          <w:rFonts w:ascii="Cordia New" w:hAnsi="Cordia New" w:cs="Cordia New"/>
          <w:b/>
          <w:bCs/>
          <w:i/>
          <w:iCs/>
          <w:color w:val="000000" w:themeColor="text1"/>
          <w:shd w:val="clear" w:color="auto" w:fill="FFFFFF"/>
        </w:rPr>
        <w:t>:</w:t>
      </w: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  <w:t xml:space="preserve"> </w:t>
      </w: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 xml:space="preserve">* นายนิยม นิยมานุสร ขอลาออกจากตำแหน่งประธานกรรมการตรวจสอบและกรรมการตรวจสอบ </w:t>
      </w:r>
    </w:p>
    <w:p w:rsidR="00CF6B14" w:rsidRPr="00DF7D1A" w:rsidRDefault="009F599A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>
        <w:rPr>
          <w:rFonts w:ascii="Cordia New" w:hAnsi="Cordia New" w:cs="Cordia New" w:hint="cs"/>
          <w:i/>
          <w:iCs/>
          <w:color w:val="000000" w:themeColor="text1"/>
          <w:shd w:val="clear" w:color="auto" w:fill="FFFFFF"/>
          <w:cs/>
        </w:rPr>
        <w:lastRenderedPageBreak/>
        <w:t xml:space="preserve">                 </w:t>
      </w:r>
      <w:r w:rsidR="00CF6B14"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 xml:space="preserve">มีผลนับตั้งแต่วันที่ 1 สิงหาคม 2561 </w:t>
      </w:r>
    </w:p>
    <w:p w:rsidR="009F599A" w:rsidRDefault="009F599A" w:rsidP="00CF6B14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>
        <w:rPr>
          <w:rFonts w:ascii="Cordia New" w:hAnsi="Cordia New" w:cs="Cordia New" w:hint="cs"/>
          <w:i/>
          <w:iCs/>
          <w:color w:val="000000" w:themeColor="text1"/>
          <w:shd w:val="clear" w:color="auto" w:fill="FFFFFF"/>
          <w:cs/>
        </w:rPr>
        <w:t xml:space="preserve"> </w:t>
      </w:r>
      <w:r w:rsidR="00CF6B14"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 xml:space="preserve">*นายอภิชาต ธรรมสโรช ดำรงตำแหน่งประธานกรรมการตรวจสอบแทน นายนิยม นิยมานุสร </w:t>
      </w:r>
    </w:p>
    <w:p w:rsidR="00CF6B14" w:rsidRPr="00DF7D1A" w:rsidRDefault="009F599A" w:rsidP="009F599A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>
        <w:rPr>
          <w:rFonts w:ascii="Cordia New" w:hAnsi="Cordia New" w:cs="Cordia New" w:hint="cs"/>
          <w:i/>
          <w:iCs/>
          <w:color w:val="000000" w:themeColor="text1"/>
          <w:shd w:val="clear" w:color="auto" w:fill="FFFFFF"/>
          <w:cs/>
        </w:rPr>
        <w:t xml:space="preserve">    </w:t>
      </w:r>
      <w:r w:rsidR="00CF6B14"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>มีผลนับตั้งแต่วันที่ 1 สิงหาคม 2561 เป็นต้นไป</w:t>
      </w:r>
    </w:p>
    <w:p w:rsidR="009F599A" w:rsidRDefault="00CF6B14" w:rsidP="00CF6B14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 xml:space="preserve">* นายณัฐพร พรหมสุทธิ เป็นกรรมการตรวจสอบแทนนายนิยม นิยมานุสร กรรมการตรวจสอบที่ลาออก </w:t>
      </w:r>
    </w:p>
    <w:p w:rsidR="00CF6B14" w:rsidRPr="00DF7D1A" w:rsidRDefault="009F599A" w:rsidP="00CF6B14">
      <w:pPr>
        <w:ind w:firstLine="720"/>
        <w:contextualSpacing/>
        <w:jc w:val="thaiDistribute"/>
        <w:rPr>
          <w:rFonts w:ascii="Cordia New" w:hAnsi="Cordia New" w:cs="Cordia New"/>
          <w:i/>
          <w:iCs/>
          <w:color w:val="000000" w:themeColor="text1"/>
          <w:shd w:val="clear" w:color="auto" w:fill="FFFFFF"/>
        </w:rPr>
      </w:pPr>
      <w:r>
        <w:rPr>
          <w:rFonts w:ascii="Cordia New" w:hAnsi="Cordia New" w:cs="Cordia New" w:hint="cs"/>
          <w:i/>
          <w:iCs/>
          <w:color w:val="000000" w:themeColor="text1"/>
          <w:shd w:val="clear" w:color="auto" w:fill="FFFFFF"/>
          <w:cs/>
        </w:rPr>
        <w:t xml:space="preserve">   </w:t>
      </w:r>
      <w:r w:rsidR="00CF6B14" w:rsidRPr="00DF7D1A">
        <w:rPr>
          <w:rFonts w:ascii="Cordia New" w:hAnsi="Cordia New" w:cs="Cordia New"/>
          <w:i/>
          <w:iCs/>
          <w:color w:val="000000" w:themeColor="text1"/>
          <w:shd w:val="clear" w:color="auto" w:fill="FFFFFF"/>
          <w:cs/>
        </w:rPr>
        <w:t>มีผลนับตั้งแต่วันที่ 1 สิงหาคม 2561 เป็นต้นไป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2. คณะกรรมการกำกับดูแลกิจการ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คณะกรรมการกำกับดูแลกิจการประกอบด้วยกรรมการบริษัททั้งหมด 7 ท่าน โดยเป็นกรรมการอิสระ        3 ท่าน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460"/>
        <w:gridCol w:w="2732"/>
        <w:gridCol w:w="3192"/>
      </w:tblGrid>
      <w:tr w:rsidR="00CF6B14" w:rsidRPr="000160DA" w:rsidTr="00CF6B14">
        <w:tc>
          <w:tcPr>
            <w:tcW w:w="3652" w:type="dxa"/>
            <w:gridSpan w:val="2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273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ตำแหน่งในคณะกรรมการกำกับดูแลกิจการ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ind w:right="-143"/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นายพลพัฒ กรรณสูต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นายสุข สื่อยรรยงศิริ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8. นายมงคล พีรศานติกุล</w:t>
            </w:r>
          </w:p>
        </w:tc>
        <w:tc>
          <w:tcPr>
            <w:tcW w:w="3192" w:type="dxa"/>
            <w:gridSpan w:val="2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</w:tbl>
    <w:p w:rsidR="00CF6B14" w:rsidRPr="009F599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>หมายเหตุ</w:t>
      </w:r>
      <w:r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Pr="009F599A">
        <w:rPr>
          <w:rFonts w:ascii="Cordia New" w:hAnsi="Cordia New" w:cs="Cordia New"/>
          <w:i/>
          <w:iCs/>
          <w:color w:val="000000" w:themeColor="text1"/>
          <w:cs/>
        </w:rPr>
        <w:tab/>
        <w:t xml:space="preserve">*นายมงคล พีรศานติกุล ได้รับแต่งตั้งเป็นกรรมการกำกับดูแลกิจการ มีผลนับตั้งแต่วันที่ 28  เมษายน 2561 </w:t>
      </w:r>
    </w:p>
    <w:p w:rsidR="00CF6B14" w:rsidRPr="009F599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  <w:cs/>
        </w:rPr>
      </w:pP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     </w:t>
      </w: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ab/>
      </w:r>
      <w:r w:rsidRPr="009F599A">
        <w:rPr>
          <w:rFonts w:ascii="Cordia New" w:hAnsi="Cordia New" w:cs="Cordia New"/>
          <w:i/>
          <w:iCs/>
          <w:color w:val="000000" w:themeColor="text1"/>
          <w:cs/>
        </w:rPr>
        <w:t>*นายนิยม นิยมานุสร ขอลาออกจากตำแหน่งกรรมการกำกับดูแลกิจการ มีผลนับตั้งแต่วันที่ 1 สิงหาคม 2561</w:t>
      </w:r>
    </w:p>
    <w:p w:rsidR="00CF6B14" w:rsidRPr="000160D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หน้าที่ และความรับผิดชอบของคณะกรรมการกำกับดูแลกิจการ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กำหนดนโยบายการกำกับดูแลกิจการภายใต้กรอบของกฎหมาย มติคณะรัฐมนตรี หลักเกณฑ์ ระเบียบและข้อบังคับที่เป็นปัจจุบันขององค์กรที่ทำหน้าที่กำกับดูแล เช่น ตลาดหลักทรัพย์แห่งประเทศไทย สำนักงานคณะกรรมการกำกับหลักทรัพย์และตลาดหลักทรัพย์ และหน่วยงานที่เกี่ยวข้อง ตลอดจนแนวทางในการกำกับดูแลกิจการที่ดีตามมาตรฐานสากล และนำเสนอคณะกรรมการบริษัทพิจารณาอนุมัติ และประกาศใช้เป็นแนวทางในการปฏิบัติที่ดีของกรรมการ ฝ่ายบริหาร และพนักงานในทุกระดับ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กำกับ ดูแล เสนอแนะแนวนโยบาย และแนวทางการส่งเสริมให้กรรมการ ผู้บริหาร และพนักงานของบริษัทปฏิบัติหน้าที่ และมีความรับผิดชอบให้สอดคล้องและเป็นไปตามกรอบและหลักเกณฑ์ของนโยบายการกำกับดูแลกิจการ 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กำหนดแนวทางการรายงานการปฏิบัติตามหลักการกำกับดูแลกิจการในรายงานประจำปี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ให้ความเห็นชอบการเผยแพร่และประชาสัมพันธ์การกำกับดูแลกิจการของบริษัทสู่สาธารณชนในวงกว้าง รวมถึงการปรับปรุงการเผยแพร่ข้อมูลการกำกับดูแลกิจการทางเว็บไซต์ของบริษัท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 ทบทวน และปรับปรุงนโยบายการกำกับดูแลกิจการอย่างสม่ำเสมอ อย่างน้อยปีละ 1 ครั้ง เพื่อให้นโยบายการกำกับดูแลกิจการของบริษัททันสมัย และสอดคล้องกับแนวปฏิบัติตามมาตรฐานสากล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ทบทวนกฎบัตรของคณะกรรมการกำกับดูแลกิจการ เพื่อให้ทันสมัยและสอดคล้องกับแนวทางปฏิบัติตามมาตรฐานสากล</w:t>
      </w:r>
    </w:p>
    <w:p w:rsidR="00CF6B14" w:rsidRPr="000160DA" w:rsidRDefault="00CF6B14" w:rsidP="000160DA">
      <w:pPr>
        <w:pStyle w:val="ListParagraph"/>
        <w:numPr>
          <w:ilvl w:val="0"/>
          <w:numId w:val="28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ปฏิบัติงานอื่นใดตามที่คณะกรรมการบริษัทมอบหมาย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คณะกรรมการกำกับดูแลกิจการดำรงตำแหน่งคราวละ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กำกับดูแลกิจก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คณะกรรมการกำกับดูแลกิจการมีกำหนดการประชุมอย่างน้อยปีละ 2 ครั้ง ในปี 2561 คณะกรรมการกำกับดูแลกิจการมีการประชุมทั้งหมด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นายพลพัฒ กรรณสูต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นายสุข สื่อยรรยงศิริ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7. นางสาวผกาทิพย์ โลพันธ์ศรี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8. นายมงคล พีรศานติกุล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9F599A" w:rsidRDefault="009F599A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>
        <w:rPr>
          <w:rFonts w:ascii="Cordia New" w:hAnsi="Cordia New" w:cs="Cordia New" w:hint="cs"/>
          <w:b/>
          <w:bCs/>
          <w:i/>
          <w:iCs/>
          <w:color w:val="000000" w:themeColor="text1"/>
          <w:cs/>
        </w:rPr>
        <w:t xml:space="preserve">   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>หมายเหตุ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="00CF6B14" w:rsidRPr="009F599A">
        <w:rPr>
          <w:rFonts w:ascii="Cordia New" w:hAnsi="Cordia New" w:cs="Cordia New"/>
          <w:i/>
          <w:iCs/>
          <w:color w:val="000000" w:themeColor="text1"/>
          <w:cs/>
        </w:rPr>
        <w:tab/>
        <w:t xml:space="preserve">*นายมงคล พีรศานติกุล ได้รับแต่งตั้งเป็นกรรมการกำกับดูแลกิจการ มีผลนับตั้งแต่วันที่ 28 กุมภาพันธ์ 2561 </w:t>
      </w:r>
    </w:p>
    <w:p w:rsidR="00CF6B14" w:rsidRPr="009F599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  <w:cs/>
        </w:rPr>
      </w:pP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     </w:t>
      </w: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ab/>
      </w:r>
      <w:r w:rsidRPr="009F599A">
        <w:rPr>
          <w:rFonts w:ascii="Cordia New" w:hAnsi="Cordia New" w:cs="Cordia New"/>
          <w:i/>
          <w:iCs/>
          <w:color w:val="000000" w:themeColor="text1"/>
          <w:cs/>
        </w:rPr>
        <w:t>*นายนิยม นิยมานุสร ขอลาออกจากตำแหน่งกรรมการกำกับดูแลกิจการ มีผลนับตั้งแต่วันที่ 1 สิงหาคม 2561</w:t>
      </w:r>
    </w:p>
    <w:p w:rsidR="00CF6B14" w:rsidRPr="000160DA" w:rsidRDefault="00CF6B14" w:rsidP="00CF6B14">
      <w:pPr>
        <w:ind w:left="810" w:hanging="810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3. คณะกรรมการจรรยาบรรณธุรกิจ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คณะกรรมการจรรยาบรรณธุรกิจประกอบด้วยกรรมการบริษัททั้งหมด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369"/>
        <w:gridCol w:w="3015"/>
        <w:gridCol w:w="3192"/>
      </w:tblGrid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ตำแหน่งในคณะกรรมการจรรยาบรรณธุรกิจ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นายอภิชาต ธรรมสโรช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rPr>
          <w:trHeight w:val="313"/>
        </w:trPr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369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3015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</w:tbl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หน้าที่ และความรับผิดชอบของคณะกรรมการจรรยาบรรณธุรกิจ</w:t>
      </w:r>
    </w:p>
    <w:p w:rsidR="00CF6B14" w:rsidRPr="000160DA" w:rsidRDefault="00CF6B14" w:rsidP="000160DA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 กำหนด ให้ความเห็นชอบ และจัดทำหลักจรรยาบรรณธุรกิจ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 รวมทั้งข้อกำหนดด้านจริยธรรม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เพื่อใช้เป็นแนวทางปฏิบัติของกรรมการ ผู้บริหาร และพนักงานของบริษัทต่อผู้ถือหุ้น ชุมชน และสังคมโดยรวม และนำเสนอต่อคณะกรรมการบริษัทเพื่อพิจารณาอนุมัติ</w:t>
      </w:r>
    </w:p>
    <w:p w:rsidR="00CF6B14" w:rsidRPr="000160DA" w:rsidRDefault="00CF6B14" w:rsidP="000160DA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lastRenderedPageBreak/>
        <w:t xml:space="preserve">พิจารณา และทบทวนหลักจรรยาบรรณธุรกิจ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นโยบายการต่อต้านการทุจริตคอร์รัปชั่นใ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ห้เป็นไปอย่างมีประสิทธิภาพ  สอดคล้อง และเหมาะสมกับสถานการณ์</w:t>
      </w:r>
    </w:p>
    <w:p w:rsidR="00CF6B14" w:rsidRPr="000160DA" w:rsidRDefault="00CF6B14" w:rsidP="000160DA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กำกับ ดูแล ตลอดจนติดตามให้ทุกหน่วยงานภายในบริษัทปฏิบัติตามหลักจรรยาบรรณธุรกิจ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นโยบายการต่อต้านการทุจริตคอร์รัปชั่น และข้อกำหนดด้านจริยธรรม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อย่างเคร่งครัดและสม่ำเสมอ</w:t>
      </w:r>
    </w:p>
    <w:p w:rsidR="00CF6B14" w:rsidRPr="000160DA" w:rsidRDefault="00CF6B14" w:rsidP="000160DA">
      <w:pPr>
        <w:pStyle w:val="ListParagraph"/>
        <w:numPr>
          <w:ilvl w:val="0"/>
          <w:numId w:val="29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คณะกรรมการจรรยาบรรณธุรกิจดำรงตำแหน่งคราวละ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จรรยาบรรณธุรกิจ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คณะกรรมการจรรยาบรรณธุรกิจมีกำหนดการประชุมอย่างน้อยปีละ 2 ครั้ง ในปี 2561 คณะกรรมการจรรยาบรรณธุรกิจมีการประชุมทั้งหมด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4. คณะกรรมการสรรหาและกำหนดค่าตอบแทน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คณะกรรมการสรรหาและกำหนดค่าตอบแทนประกอบด้วยกรรมการบริษัททั้งหมด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ตำแหน่งในคณะกรรมการสรรหาและกำหนดค่าตอบแทน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</w:tbl>
    <w:p w:rsidR="00CF6B14" w:rsidRPr="009F599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หมายเหตุ </w:t>
      </w:r>
      <w:r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Pr="009F599A">
        <w:rPr>
          <w:rFonts w:ascii="Cordia New" w:hAnsi="Cordia New" w:cs="Cordia New"/>
          <w:i/>
          <w:iCs/>
          <w:color w:val="000000" w:themeColor="text1"/>
        </w:rPr>
        <w:t xml:space="preserve"> </w:t>
      </w:r>
      <w:r w:rsidRPr="009F599A">
        <w:rPr>
          <w:rFonts w:ascii="Cordia New" w:hAnsi="Cordia New" w:cs="Cordia New"/>
          <w:i/>
          <w:iCs/>
          <w:color w:val="000000" w:themeColor="text1"/>
          <w:cs/>
        </w:rPr>
        <w:t xml:space="preserve">นายณัฐพร พรหมสุทธิ ได้รับแต่งตั้งเป็นกรรมการสรรหาและกำหนดค่าตอบแทน มีผลนับตั้งแต่วันที่ 19 ธันวาคม 2560 </w:t>
      </w:r>
    </w:p>
    <w:p w:rsidR="00CF6B14" w:rsidRPr="000160DA" w:rsidRDefault="00CF6B14" w:rsidP="00CF6B14">
      <w:pPr>
        <w:ind w:left="1134" w:hanging="1134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หน้าที่ และความรับผิดชอบของคณะกรรมการสรรหาและกำหนดค่าตอบแทน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พิจารณาโครงสร้าง ขนาด และองค์ประกอบของคณะกรรมการบริษัทให้มีความเหมาะสมกับองค์กร และสภาพแวดล้อมที่เปลี่ยนแปลงไป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ดูแลให้โครงสร้างของคณะกรรมการบริษัทประกอบไปด้วยผู้ทรงคุณวุฒิที่มีความรู้ความสามารถที่หลากหลาย มีประสบการณ์ ความรู้ความเชี่ยวชาญที่เป็นประโยชน์ต่อการดำเนินธุรกิจ ยึดมั่นในคุณธรรมและความซื่อสัตย์ โดยไม่จำกัดเพศ เชื้อชาติ ศาสนา อายุ ทักษะทางวิชาชีพ หรือคุณสมบัติเฉพาะด้านอื่นๆ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พิจารณาหลักเกณฑ์ในการสรรหากรรมการบริษัท สรรหา และพิจารณากลั่นกรองบุคคลที่มีคุณสมบัติเหมาะสม สมควรได้รับการแต่งตั้งเป็นกรรมการบริษัท เพื่อนำเสนอต่อคณะกรรมการบริษัทพิจารณาให้ความเห็นชอบ ก่อนนำเสนอต่อที่ประชุมผู้ถือหุ้นพิจารณาอนุมัติแต่งตั้งเป็นกรรมการบริษัท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พิจารณาคุณสมบัติของบุคคลที่ดำรงตำแหน่งเป็นกรรมการอิสระ ให้มีความเป็นอิสระเป็นไปตามหลักเกณฑ์ที่กำหนดโดยคณะกรรมการกำกับตลาดทุน และตามหลักเกณฑ์ที่บริษัทกำหนด 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เปิดโอกาสให้ผู้ถือหุ้นรายย่อยเสนอรายชื่อบุคคลเข้ารับการสรรหาเป็นกรรมการบริษัท โดยมีกำหนดระยะเวลาอย่างเพียงพอก่อนการประชุมผู้ถือหุ้น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กำหนดวิธีการสรรหาและคุณสมบัติของผู้ที่จะมาดำรงตำแหน่ง กรรมการผู้จัดการใหญ่/กรรมการผู้จัดการ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ดำเนินการสรรหาและเสนอแนะผู้ที่มีคุณสมบัติเหมาะสมในการดำรงตำแหน่งกรรมการผู้จัดการใหญ่/กรรมการผู้จัดการต่อคณะกรรมการบริษัท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จัดให้มีแผนสืบทอดตำแหน่งประธานเจ้าหน้าที่บริหาร กรรมการผู้จัดการใหญ่/กรรมการผู้จัดการและผู้บริหารระดับสูงเพื่อเสนอให้คณะกรรมการบริษัทเป็นผู้พิจารณา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พิจารณารูปแบบและหลักเกณฑ์การจ่ายค่าตอบแทนของกรรมการบริษัท กรรมการชุดย่อยต่างๆ (ยกเว้นของคณะกรรมการสรรหาและกำหนดค่าตอบแทนประธานเจ้าหน้าที่บริหาร) และกรรมการผู้จัดการใหญ่/กรรมการผู้จัดการให้มีความชัดเจน เป็นธรรม และเหมาะสมกับหน้าที่ความรับผิดชอบ ความสำเร็จในการปฏิบัติงานที่เชื่อมโยงกับผลประกอบการ และปัจจัยแวดล้อมอื่นที่เกี่ยวข้อง ตลอดจนพิจารณาเปรียบเทียบกับอัตราค่าตอบแทนของบริษัทอื่นที่อยู่ในอุตสาหกรรมเดียวกันหรือใกล้เคียงกับบริษัทเพื่อเสนอแนะต่อคณะกรรมการบริษัทโดยคำนึงถึงการเพิ่มมูลค่าส่วนของผู้ถือหุ้นในระยะยาว  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ำหนดค่าตอบแทนแก่กรรมการบริษัทและกรรมการชุดย่อยเพื่อนำเสนอให้คณะกรรมการบริษัทพิจารณาเห็นชอบ และนำเสนอต่อที่ประชุมผู้ถือหุ้นพิจารณาอนุมัติ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พิจารณาการกำหนดเป้าหมายและประเมินผลการปฏิบัติงานของประธานเจ้าหน้าที่บริหาร กรรมการผู้จัดการใหญ่และกรรมการผู้จัดการ เพื่อพิจารณาความเหมาะสมในการกำหนดค่าตอบแทน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พิจารณาแผนการพัฒนาความรู้ของกรรมการในปัจจุบันและกรรมการเข้าใหม่ให้มีความเหมาะสม สอดคล้องกับบทบาทหน้าที่ของกรรมการที่ดำรงตำแหน่งอยู่ รวมถึงบทบาทหน้าที่ของคณะกรรมการบริษัท และพัฒนาการต่าง ๆ ที่สำคัญต่อลักษณะการประกอบธุรกิจที่บริษัทดำเนินกิจการอยู่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คณะกรรมการสรรหาและกำหนดค่าตอบแทน 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คณะกรรมการสรรหาและกำหนดค่าตอบแทนมีอำนาจเชิญผู้บริหาร หรือผู้เกี่ยวข้อง เข้าร่วมประชุมเพื่อชี้แจงข้อมูลเพิ่มเติมได้</w:t>
      </w:r>
    </w:p>
    <w:p w:rsidR="00CF6B14" w:rsidRPr="000160DA" w:rsidRDefault="00CF6B14" w:rsidP="000160DA">
      <w:pPr>
        <w:pStyle w:val="ListParagraph"/>
        <w:numPr>
          <w:ilvl w:val="0"/>
          <w:numId w:val="31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ปฏิบัติงานอื่นใดตามที่คณะกรรมการบริษัทมอบหมาย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คณะกรรมการสรรหาและกำหนดค่าตอบแทนดำรงตำแหน่งคราวละ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สรรหาและกำหนดค่าตอบแทน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2561 คณะกรรมการสรรหาและกำหนดค่าตอบแทนมีการประชุมทั้งหมด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lastRenderedPageBreak/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นายพลพัฒ กรรณสูต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นางสาวผกาทิพย์ โลพันธ์ศรี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9F599A" w:rsidRDefault="009F599A" w:rsidP="00CF6B14">
      <w:pPr>
        <w:ind w:left="1134" w:hanging="1134"/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>
        <w:rPr>
          <w:rFonts w:ascii="Cordia New" w:hAnsi="Cordia New" w:cs="Cordia New" w:hint="cs"/>
          <w:b/>
          <w:bCs/>
          <w:i/>
          <w:iCs/>
          <w:color w:val="000000" w:themeColor="text1"/>
          <w:cs/>
        </w:rPr>
        <w:t xml:space="preserve">    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หมายเหตุ 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="00CF6B14" w:rsidRPr="009F599A">
        <w:rPr>
          <w:rFonts w:ascii="Cordia New" w:hAnsi="Cordia New" w:cs="Cordia New"/>
          <w:i/>
          <w:iCs/>
          <w:color w:val="000000" w:themeColor="text1"/>
        </w:rPr>
        <w:t xml:space="preserve"> </w:t>
      </w:r>
      <w:r w:rsidR="00CF6B14" w:rsidRPr="009F599A">
        <w:rPr>
          <w:rFonts w:ascii="Cordia New" w:hAnsi="Cordia New" w:cs="Cordia New"/>
          <w:i/>
          <w:iCs/>
          <w:color w:val="000000" w:themeColor="text1"/>
          <w:cs/>
        </w:rPr>
        <w:t>นายณัฐพร พรหมสุทธิ ได้รับแต่งตั้งเป็นกรรมการสรรหาและกำหนดค่าตอบแทน มีผลนับตั้งแต่วันที่ 19 ธันวาคม 2560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5. คณะกรรมการบริหาร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คณะกรรมการบริหารประกอบด้วยกรรมการทั้งหมด 8 ท่าน ดังรายชื่อต่อไปนี้ </w:t>
      </w: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นายพลพัฒ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ประธานเจ้าหน้าที่บริหาร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นายมงคล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กรรมการผู้จัดการ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นายสมชาย วุ้นประเสริฐ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นายนิเวศน์ เอี้ยงฮง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นายอาภาธร กรรณสูต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7. นายปสันน สวัสดิ์บุรี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 xml:space="preserve">8. นายนิโคลิโน่ พาสควินี่ 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</w:tbl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บทบาท หน้าที่  และความรับผิดชอบของคณะกรรมการบริหาร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เป็นผู้แทนของบริษัท และดำเนินการในนามของบริษัทกับบุคคลภายนอก</w:t>
      </w:r>
    </w:p>
    <w:p w:rsidR="00CF6B14" w:rsidRPr="000160DA" w:rsidRDefault="00CF6B14" w:rsidP="000160DA">
      <w:pPr>
        <w:pStyle w:val="ListParagraph"/>
        <w:numPr>
          <w:ilvl w:val="0"/>
          <w:numId w:val="26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CF6B14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9F599A" w:rsidRDefault="009F599A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9F599A" w:rsidRDefault="009F599A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9F599A" w:rsidRDefault="009F599A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9F599A" w:rsidRDefault="009F599A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หน้าที่และความรับผิดชอบของประธานกรรมเจ้าหน้าที่บริหาร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จัดการงาน และดำเนินงานของบริษัท ตามนโยบาย และอำนาจที่คณะกรรมการบริษัทกำหนด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กำหนดเป้าหมายธุรกิจทั้งในระยะสั้น และระยะยาว ในแผนธุรกิจประจำปีรวมทั้งงบประมาณค่าใช้จ่าย และแผนยุทธศาสตร์ระยะยาว ให้คณะกรรมการบริษัทอนุมัติ และมีหน้าที่รายงานความก้าวหน้าตามแผนและงบประมาณที่ได้รับอนุมัติดังกล่าวต่อคณะกรรมการในทุกๆ 3 เดือน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บริหารการปฏิบัติงานผ่านสายการบังคับบัญชา ให้บรรลุเป้าหมายตามที่กำหนดไว้ในแผนธุรกิจ โดยสร้างความสามารถในการแข่งขัน และให้ผลตอบแทนที่เหมาะสมแก่ผู้ถือหุ้น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จัดสรรทรัพยากร และสรรหาบุคลากรที่มีศักยภาพ และใช้ทรัพยากรและบุคลากรนั้นให้เกิดประโยชน์สูงสุด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บรรจุ แต่งตั้ง ถอดถอน โยกย้าย เลื่อน ลด ตัดเงินเดือนหรือค่าจ้าง ลงโทษทางวินัย พนักงานและลูกจ้าง ตลอดจนให้พนักงานและลูกจ้างออกจากตำแหน่งตามระเบียบการบริหารทรัพยากรมนุษย์ของบริษัท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ส่งเสริม และสร้างวัฒนธรรมองค์กรให้เข้มแข็ง เพื่อสนับสนุนวิสัยทัศน์ และการเติบโตของธุรกิจ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ติดตามการดำเนินงานของบริษัทอย่างใกล้ชิด วัดผลการดำเนินการ และรายงานถึงกิจการที่ฝ่ายจัดการได้กระทำไปแล้ว ต่อคณะกรรมการบริษัทเป็นระยะ และทันสถานการณ์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พิจารณากลั่นกรอง และนำเสนอขออนุมัติจากคณะกรรมการบริษัท ในเรื่องเกี่ยวกับนโยบาย และทิศทางธุรกิจของบริษัท เรื่องที่หากทำไปแล้ว จะเกิดการเปลี่ยนแปลงอย่างสำคัญแก่กิจการของบริษัท และเรื่องที่ต้องปฏิบัติตามกฎหมาย และข้อบังคับของตลาดหลักทรัพย์แห่งประเทศไทย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จัดทำรายละเอียดอำนาจดำเนินการภายในบริษัท เพื่อกระจายอำนาจให้พนักงานสามารถปฏิบัติงาน และตัดสินใจอย่างมีประสิทธิภาพ มีความคล่องตัวโดยไม่เสียการควบคุมเพื่อนำเสนอคณะกรรมการบริษัทอนุมัติ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ทำรายงานสถานะการเงิน และงบการเงิน ให้คณะกรรมการบริษัท พิจารณาอนุมัติทุกๆ ไตรมาส</w:t>
      </w:r>
    </w:p>
    <w:p w:rsidR="00CF6B14" w:rsidRPr="000160DA" w:rsidRDefault="00CF6B14" w:rsidP="000160DA">
      <w:pPr>
        <w:pStyle w:val="ListParagraph"/>
        <w:numPr>
          <w:ilvl w:val="0"/>
          <w:numId w:val="27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มีอำนาจพิจารณาอนุมัติการจัดซื้อต่างๆ ภายในวงเงินสำหรับแต่ละรายการที่เกินกว่า 500,000 บาท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คณะกรรมการบริหารดำรงตำแหน่งคราวละ 3 ปี เมื่อพ้นจากตำแหน่งตามวาระอาจได้รับการแต่งตั้งอีกได้</w:t>
      </w:r>
    </w:p>
    <w:p w:rsidR="00CF6B14" w:rsidRPr="000160DA" w:rsidRDefault="00CF6B14" w:rsidP="00CF6B14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ทั้งนี้ ให้เป็นไปตามกฎบัตรของคณะกรรมการบริห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6. คณะกรรมการบริหารความเสี่ยง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คณะกรรมการบริหารความเสี่ยงประกอบด้วยกรรมการทั้งหมด 7 ท่าน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ตำแหน่งในคณะกรรมการบริหารความเสี่ยง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นายมงคล พีรศานติกุล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นางสาวผกาทิพย์ โลพันธ์ศรี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นายวิสุทธิ์ สุวรรณวิทย์เวช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7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 xml:space="preserve">. 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นายวราวุธ นาคไพรัช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-</w:t>
            </w:r>
          </w:p>
        </w:tc>
      </w:tr>
    </w:tbl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หน้าที่ และความรับผิดชอบของคณะกรรมการบริหารความเสี่ยง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กำหนด ทบทวน และให้ความเห็นชอบนโยบายการบริหารความเสี่ยง แผนแม่บทบริหารความเสี่ยง ตลอดจนอำนวยการและดำเนินการจัดการวางระบบบริหารความเสี่ยงของบริษัท รวมทั้งพิจารณา ทบทวนแผนบริหารความเสี่ยงให้เป็นไปอย่างมีประสิทธิภาพ  สอดคล้อง เหมาะสมกับสถานการณ์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ประเมิน ติดตาม และดูแลระดับความเสี่ยงของบริษัทให้อยู่ในระดับที่เหมาะสม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กำกับ ดูแล ตลอดจนติดตามให้ทุกหน่วยงานภายในบริษัทปฏิบัติตามนโยบายบริหารความเสี่ยงอย่างต่อเนื่อง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พิจารณา และอนุมัติงบประมาณและค่าใช้จ่ายต่างๆในการดำเนินงานด้านบริหารความเสี่ยง รวมถึงดูแลความเพียงพอของทรัพยากรที่ใช้ในการบริหารความเสี่ยง 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ติดตามและรายงานสถานะความเสี่ยงของบริษัท ต่อคณะกรรมการบริษัทและคณะกรรมการตรวจสอบ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แต่งตั้งคณะทำงานได้ตามที่เห็นสมควร</w:t>
      </w:r>
    </w:p>
    <w:p w:rsidR="00CF6B14" w:rsidRPr="000160DA" w:rsidRDefault="00CF6B14" w:rsidP="000160DA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ปฏิบัติการอื่นใดที่เกี่ยวกับการบริหารความเสี่ยงตามที่คณะกรรมการบริษัทมอบหมาย</w:t>
      </w:r>
    </w:p>
    <w:p w:rsidR="00CF6B14" w:rsidRPr="000160DA" w:rsidRDefault="00CF6B14" w:rsidP="00CF6B14">
      <w:pPr>
        <w:pStyle w:val="ListParagraph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คณะกรรมการบริหารความเสี่ยงดำรงตำแหน่งคราวละ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ให้เป็นไปตามกฎบัตรของคณะกรรมการบริหารความเสี่ยงที่ได้รับการอนุมัติจากคณะกรรมการบริษัท 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2561 คณะกรรมการบริหารความเสี่ยงมีการประชุมทั้งหมด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4. นายมงคล พีรศานติกุล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นายวิสุทธิ์ สุวรรณวิทย์เวช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นางสาวผกาทิพย์ โลพันธ์ศรี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 xml:space="preserve">7. 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นายวราวุธ นาคไพรัช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7. คณะกรรมการความรับผิดชอบต่อสังคมและสิ่งแวดล้อม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คณะกรรมการความรับผิดชอบต่อสังคมและสิ่งแวดล้อมประกอบด้วยกรรมการทั้งหมด 5 ท่าน ดังรายชื่อต่อไปนี้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single" w:sz="8" w:space="0" w:color="000000" w:themeColor="text1"/>
          <w:right w:val="none" w:sz="0" w:space="0" w:color="auto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3192"/>
        <w:gridCol w:w="3192"/>
        <w:gridCol w:w="3192"/>
      </w:tblGrid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  <w:right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ตำแหน่งในคณะกรรมการความรับผิดชอบต่อสังคมและสิ่งแวดล้อม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single" w:sz="8" w:space="0" w:color="F2F2F2" w:themeColor="background1" w:themeShade="F2"/>
              <w:bottom w:val="single" w:sz="8" w:space="0" w:color="F2F2F2" w:themeColor="background1" w:themeShade="F2"/>
            </w:tcBorders>
            <w:shd w:val="clear" w:color="auto" w:fill="548DD4" w:themeFill="text2" w:themeFillTint="99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2. นายณัฐพร พรหมสุทธิ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กรรมการอิสระ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3. นายสุข สื่อยรรยงศิริ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lastRenderedPageBreak/>
              <w:t>4. นายสมชาย วุ้นประเสริฐ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5. นายมิตรพร ตันศรีสุข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  <w:tr w:rsidR="00CF6B14" w:rsidRPr="000160DA" w:rsidTr="00CF6B14">
        <w:tc>
          <w:tcPr>
            <w:tcW w:w="3192" w:type="dxa"/>
            <w:tcBorders>
              <w:top w:val="single" w:sz="8" w:space="0" w:color="F2F2F2" w:themeColor="background1" w:themeShade="F2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นายกฤตชัย สุทธิลักษณ์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  <w:right w:val="nil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 w:themeColor="background1" w:themeShade="F2"/>
              <w:left w:val="nil"/>
              <w:bottom w:val="single" w:sz="8" w:space="0" w:color="F2F2F2" w:themeColor="background1" w:themeShade="F2"/>
            </w:tcBorders>
            <w:shd w:val="clear" w:color="auto" w:fill="DBE5F1" w:themeFill="accent1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-</w:t>
            </w:r>
          </w:p>
        </w:tc>
      </w:tr>
    </w:tbl>
    <w:p w:rsidR="00CF6B14" w:rsidRPr="009F599A" w:rsidRDefault="00CF6B14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หมายเหตุ </w:t>
      </w:r>
      <w:r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Pr="009F599A">
        <w:rPr>
          <w:rFonts w:ascii="Cordia New" w:hAnsi="Cordia New" w:cs="Cordia New"/>
          <w:i/>
          <w:iCs/>
          <w:color w:val="000000" w:themeColor="text1"/>
          <w:cs/>
        </w:rPr>
        <w:t xml:space="preserve"> * นายกฤตชัย สุทธิลักษณ์ ได้รับแต่งตั้งเป็นกรรมการความรับผิดชอบต่อสังคมและสิ่งแวดล้อม มีผลนับตั้งแต่วันที่ 1 มีนาคม 2561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หน้าที่ และความรับผิดชอบของคณะกรรมการความรับผิดชอบต่อสังคมและสิ่งแวดล้อม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กำหนดกรอบนโยบายและแผนการดำเนินงานด้านการแสดงความรับผิดชอบต่อสังคมและสิ่งแวดล้อม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(CSR)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ของบริษัทเพื่อนำเสนอคณะกรรมการบริษัทให้ความเห็นชอบ โดยมีอำนาจเชิญฝ่ายบริหาร พนักงาน หรือบุคคลที่เกี่ยวข้องของบริษัทมาให้ความเห็น เข้าร่วมประชุม หรือให้ข้อมูลที่เกี่ยวข้อง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แต่งตั้งคณะทำงานดำเนินกิจกรรมด้านความรับผิดชอบต่อสังคมและสิ่งแวดล้อม (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CSR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)ได้ตามที่เห็นสมควร รวมทั้งติดตามการดำเนินงานโดยให้จัดทำรายงานการดำเนินกิจกรรมด้านการแสดงความรับผิดชอบต่อสังคมและสิ่งแวดล้อม และนำเสนอคณะกรรมการความรับผิดชอบต่อสังคมและสิ่งแวดล้อม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สอบทานผลการดำเนินงานด้านความรับผิดชอบต่อสังคมและสิ่งแวดล้อม และรายงานให้คณะกรรมการบริษัทรับทราบ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ติดตามและรายงานให้คณะกรรมการบริษัทได้รับทราบประเด็นหรือแนวโน้มด้านการพัฒนาสู่ความยั่งยืน และความรับผิดชอบต่อสังคมทั้งที่เป็นปัจจุบันและที่จะเกิดใหม่ในอนาคต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สอบทาน และให้ความเห็นชอบการเปิดเผยรายงานความรับผิดชอบต่อสังคมและสิ่งแวดล้อมในรายงานประจำปีของบริษัท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พิจารณา และอนุมัติงบประมาณและค่าใช้จ่ายต่างๆในการดำเนินงานด้านความรับผิดชอบต่อสังคมและสิ่งแวดล้อม</w:t>
      </w:r>
    </w:p>
    <w:p w:rsidR="00CF6B14" w:rsidRPr="000160DA" w:rsidRDefault="00CF6B14" w:rsidP="000160DA">
      <w:pPr>
        <w:pStyle w:val="ListParagraph"/>
        <w:numPr>
          <w:ilvl w:val="0"/>
          <w:numId w:val="32"/>
        </w:numPr>
        <w:ind w:left="360"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ปฏิบัติการอื่นใดที่เกี่ยวกับการรับผิดชอบต่อสังคมและสิ่งแวดล้อมตามที่คณะกรรมการบริษัทมอบหมาย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คณะกรรมการความรับผิดชอบต่อสังคมและสิ่งแวดล้อม ดำรงตำแหน่งคราวละ 3 ปี เมื่อพ้นจากตำแหน่งตามวาระอาจได้รับการแต่งตั้งอีกได้ ทั้งนี้ ให้เป็นไปตามกฎบัตรของคณะกรรมการความรับผิดชอบต่อสังคมและสิ่งแวดล้อม 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2561 คณะกรรมการความรับผิดชอบต่อสังคมและสิ่งแวดล้อมมีการประชุมทั้งหมด 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tbl>
      <w:tblPr>
        <w:tblStyle w:val="TableGrid"/>
        <w:tblW w:w="0" w:type="auto"/>
        <w:jc w:val="center"/>
        <w:tblInd w:w="-796" w:type="dxa"/>
        <w:tblBorders>
          <w:top w:val="single" w:sz="4" w:space="0" w:color="548DD4" w:themeColor="text2" w:themeTint="99"/>
          <w:left w:val="none" w:sz="0" w:space="0" w:color="auto"/>
          <w:bottom w:val="single" w:sz="4" w:space="0" w:color="548DD4" w:themeColor="text2" w:themeTint="99"/>
          <w:right w:val="none" w:sz="0" w:space="0" w:color="auto"/>
          <w:insideH w:val="single" w:sz="4" w:space="0" w:color="548DD4" w:themeColor="text2" w:themeTint="99"/>
          <w:insideV w:val="none" w:sz="0" w:space="0" w:color="auto"/>
        </w:tblBorders>
        <w:tblLook w:val="04A0"/>
      </w:tblPr>
      <w:tblGrid>
        <w:gridCol w:w="4826"/>
        <w:gridCol w:w="1568"/>
        <w:gridCol w:w="266"/>
        <w:gridCol w:w="1354"/>
        <w:gridCol w:w="266"/>
        <w:gridCol w:w="1037"/>
      </w:tblGrid>
      <w:tr w:rsidR="00CF6B14" w:rsidRPr="000160DA" w:rsidTr="00CF6B14">
        <w:trPr>
          <w:trHeight w:val="980"/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b/>
                <w:bCs/>
                <w:color w:val="000000" w:themeColor="text1"/>
                <w:sz w:val="28"/>
                <w:szCs w:val="28"/>
                <w:cs/>
              </w:rPr>
              <w:t>ร้อยละ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1. นายอภิชาต ธรรมสโรช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 xml:space="preserve">2. 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นายณัฐพร พรหมสุทธิ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3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. นายสุข สื่อยรรยงศิริ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4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. นายสมชาย วุ้นประเสริฐ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5</w:t>
            </w: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. นายมิตรพร ตันศรีสุข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  <w:tr w:rsidR="00CF6B14" w:rsidRPr="000160DA" w:rsidTr="00CF6B14">
        <w:trPr>
          <w:jc w:val="center"/>
        </w:trPr>
        <w:tc>
          <w:tcPr>
            <w:tcW w:w="4826" w:type="dxa"/>
            <w:shd w:val="clear" w:color="auto" w:fill="C6D9F1" w:themeFill="text2" w:themeFillTint="33"/>
          </w:tcPr>
          <w:p w:rsidR="00CF6B14" w:rsidRPr="000160DA" w:rsidRDefault="00CF6B14" w:rsidP="00CF6B14">
            <w:pPr>
              <w:contextualSpacing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6. นายกฤตชัย สุทธิลักษณ์</w:t>
            </w:r>
          </w:p>
        </w:tc>
        <w:tc>
          <w:tcPr>
            <w:tcW w:w="1568" w:type="dxa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CF6B14" w:rsidRPr="000160DA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</w:pPr>
            <w:r w:rsidRPr="000160DA">
              <w:rPr>
                <w:rFonts w:ascii="Cordia New" w:hAnsi="Cordia New" w:cs="Cordia New"/>
                <w:color w:val="000000" w:themeColor="text1"/>
                <w:sz w:val="28"/>
                <w:szCs w:val="28"/>
                <w:cs/>
              </w:rPr>
              <w:t>100</w:t>
            </w:r>
          </w:p>
        </w:tc>
      </w:tr>
    </w:tbl>
    <w:p w:rsidR="00CF6B14" w:rsidRPr="009F599A" w:rsidRDefault="009F599A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</w:rPr>
      </w:pPr>
      <w:r>
        <w:rPr>
          <w:rFonts w:ascii="Cordia New" w:hAnsi="Cordia New" w:cs="Cordia New" w:hint="cs"/>
          <w:b/>
          <w:bCs/>
          <w:i/>
          <w:iCs/>
          <w:color w:val="000000" w:themeColor="text1"/>
          <w:cs/>
        </w:rPr>
        <w:t xml:space="preserve">    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  <w:cs/>
        </w:rPr>
        <w:t xml:space="preserve">หมายเหตุ </w:t>
      </w:r>
      <w:r w:rsidR="00CF6B14" w:rsidRPr="009F599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  <w:r w:rsidR="00CF6B14" w:rsidRPr="009F599A">
        <w:rPr>
          <w:rFonts w:ascii="Cordia New" w:hAnsi="Cordia New" w:cs="Cordia New"/>
          <w:i/>
          <w:iCs/>
          <w:color w:val="000000" w:themeColor="text1"/>
          <w:cs/>
        </w:rPr>
        <w:t xml:space="preserve"> * นายกฤตชัย สุทธิลักษณ์ ได้รับแต่งตั้งเป็นกรรมการความรับผิดชอบต่อสังคมและสิ่งแวดล้อม มีผลนับตั้งแต่วันที่ 1 มีนาคม 2561</w:t>
      </w:r>
    </w:p>
    <w:p w:rsidR="00CF6B14" w:rsidRDefault="00CF6B14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</w:rPr>
      </w:pPr>
    </w:p>
    <w:p w:rsidR="009F599A" w:rsidRDefault="009F599A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</w:rPr>
      </w:pPr>
    </w:p>
    <w:p w:rsidR="009F599A" w:rsidRPr="000160DA" w:rsidRDefault="009F599A" w:rsidP="00CF6B14">
      <w:pPr>
        <w:contextualSpacing/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แผนการสืบทอดตำแหน่ง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ได้กำหนดแผนการสืบทอดตำแหน่งในระดับประธานเจ้าหน้าที่บริหารและกรรมการผู้จัดการโดยมอบหมายให้คณะกรรมการสรรหาและกำหนดค่าตอบแทนเป็นผู้ให้แนวทางในการจัดทำแผนสืบทอดตำแหน่ง และเสนอให้คณะกรรมการบริษัทเป็นผู้พิจารณา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สำหรับผู้บริหารระดับสูง ฝ่ายทรัพยากรบุคคลเป็นผู้ดำเนินการผ่านการพิจารณาโดยคณะกรรมการบริหารซึ่งมีประธานเจ้าหน้าที่บริหารเป็นประธาน</w:t>
      </w:r>
    </w:p>
    <w:p w:rsidR="00CF6B14" w:rsidRPr="000160DA" w:rsidRDefault="00CF6B14" w:rsidP="00CF6B14">
      <w:pPr>
        <w:tabs>
          <w:tab w:val="left" w:pos="709"/>
          <w:tab w:val="left" w:pos="126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ab/>
        <w:t xml:space="preserve">บุคคลที่ได้รับการกำหนดให้เป็นบุคลากรที่จะสืบทอดตำแหน่งต้องเป็นบุคคลที่มีคุณสมบัติตามหลักเกณฑ์ที่บริษัทกำหนด และต้องเป็นผู้ที่มีวิสัยทัศน์ มีความรู้ความสามารถและประสบการณ์ รวมทั้งมีความเหมาะสมกับวัฒนธรรมขององค์กร </w:t>
      </w:r>
    </w:p>
    <w:p w:rsidR="00CF6B14" w:rsidRPr="000160DA" w:rsidRDefault="00CF6B14" w:rsidP="00CF6B14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การปฐมนิเทศกรรมการใหม่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คณะกรรมการบริษัทตระหนักถึงความสำคัญต่อการปฏิบัติหน้าที่ของกรรมการ จึงได้กำหนดแนวปฏิบัติเกี่ยวกับการเตรียมความพร้อมในการปฏิบัติหน้าที่กรรมการบริษัทเพื่อให้กรรมการที่เข้ารับตำแหน่งใหม่สามารถรับทราบความคาดหวังที่บริษัทมีต่อบทบาท หน้าที่ ความรับผิดชอบของกรรมการ นโยบาย ธุรกิจของบริษัท และแนวปฏิบัติในการกำกับดูแลกิจการของบริษัท ตลอดจนสร้างความรู้ ความเข้าใจในธุรกิจ และการดำเนินงานของบริษัท รวมถึงการเข้าเยี่ยมชมหน่วยงานธุรกิจของบริษัท เพื่อเตรียมความพร้อมในการปฏิบัติหน้าที่กรรมการบริษัท และปฏิบัติหน้าที่ได้ทันที โดยมีการดำเนินการดังนี้</w:t>
      </w:r>
    </w:p>
    <w:p w:rsidR="00CF6B14" w:rsidRPr="000160DA" w:rsidRDefault="00CF6B14" w:rsidP="00CF6B14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1.  ประสานงานในการให้ข้อมูลเกี่ยวกับบริษัทแก่กรรมการใหม่</w:t>
      </w:r>
    </w:p>
    <w:p w:rsidR="00CF6B14" w:rsidRPr="000160DA" w:rsidRDefault="00CF6B14" w:rsidP="00CF6B14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2.  ส่งมอบ </w:t>
      </w:r>
      <w:r w:rsidRPr="000160DA">
        <w:rPr>
          <w:rFonts w:ascii="Cordia New" w:hAnsi="Cordia New" w:cs="Cordia New"/>
          <w:sz w:val="28"/>
          <w:szCs w:val="28"/>
        </w:rPr>
        <w:t>“</w:t>
      </w:r>
      <w:r w:rsidRPr="000160DA">
        <w:rPr>
          <w:rFonts w:ascii="Cordia New" w:hAnsi="Cordia New" w:cs="Cordia New"/>
          <w:sz w:val="28"/>
          <w:szCs w:val="28"/>
          <w:cs/>
        </w:rPr>
        <w:t>คู่มือสำหรับกรรมการ</w:t>
      </w:r>
      <w:r w:rsidRPr="000160DA">
        <w:rPr>
          <w:rFonts w:ascii="Cordia New" w:hAnsi="Cordia New" w:cs="Cordia New"/>
          <w:sz w:val="28"/>
          <w:szCs w:val="28"/>
        </w:rPr>
        <w:t>”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ให้กับกรรมการใหม่ ซึ่งเป็นเอกสารเกี่ยวกับข้อมูลบริษัท และกฎหมายสำคัญที่เกี่ยวข้อง ประกอบด้วย ข้อบังคับบริษัท วัตถุประสงค์ของบริษัท หนังสือรับรองของบริษัท พระราชบัญญัติบริษัทมหาชนจำกัด พระราชบัญญัติหลักทรัพย์และตลาดหลักทรัพย์ คู่มือกรรมการบริษัทจดทะเบียน กฎบัตรคณะกรรมการบริษัท กฎบัตรคณะกรรมการชุดย่อย จรรยาบรรณในการดำเนินธุรกิจ คู่มือนโยบายการกำกับดูแลกิจการที่ดี และนโยบายบริษัทด้านอื่นๆ</w:t>
      </w:r>
    </w:p>
    <w:p w:rsidR="00CF6B14" w:rsidRPr="000160DA" w:rsidRDefault="00CF6B14" w:rsidP="00CF6B14">
      <w:pPr>
        <w:ind w:left="567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3.  จัดให้มีการพบปะกับประธานกรรมการบริษัท คณะกรรมการบริษัท คณะกรรมการชุดย่อย และผู้บริหารของบริษัท เพื่อรับทราบข้อมูลเกี่ยวกับการดำเนินธุรกิจของบริษัท โดยมีการนำเสนอภาพรวมและรายละเอียดหัวข้อต่างๆ ได้แก่ ประวัติบริษัท วิสัยทัศน์ พันธกิจ กลยุทธ์ โครงสร้างการบริหารงาน ข้อมูลการดำเนินงาน และกิจกรรมของบริษัท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การประเมินผลการปฏิบัติงานของคณะกรรมการบริษัท และคณะกรรมการชุดย่อย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ในปี 256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บริษัทจัดให้มีการประเมินผลการปฏิบัติงานของคณะกรรมการบริษัท และคณะกรรมการชุดย่อยโดยรวมอย่างน้อยปีละ 1 ครั้ง เพื่อใช้เป็นกรอบในการตรวจสอบการปฏิบัติงานว่าในระหว่างปีที่ผ่านมาคณะกรรมการมีการปฏิบัติงานครบถ้วนเหมาะสมตามขอบเขตอำนาจหน้าที่และเป็นไปตามหลักการกำกับดูแลกิจการที่ดีหรือไม่อย่างไร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การประเมินผลการปฏิบัติงานของคณะกรรมการบริษัท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ารประเมินผลการปฏิบัติงานของคณะกรรมการบริษัทใช้แบบประเมินที่จัดทำขึ้นตามแนวของตลาดหลักทรัพย์แห่งประเทศไทย โดยนำมาปรับใช้ให้เหมาะสมกับลักษณะและโครงสร้างของคณะกรรมการ ซึ่งผลการประเมินจะเป็นส่วนสำคัญในการพัฒนาการปฏิบัติหน้าที่และการดำเนินงานเกี่ยวกับคณะกรรมการให้มีประสิทธิภาพและประสิทธิผลยิ่งขึ้นต่อไป ทั้งนี้แบบประเมินแบ่งออกเป็น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6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หัวข้อประเมินได้แก่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โครงสร้างและคุณสมบัติของคณะกรรมการ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lastRenderedPageBreak/>
        <w:t xml:space="preserve">2)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บทบาทหน้าที่และความรับผิดชอบของคณะกรรมการ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การประชุมและการทำหน้าที่ของกรรมการ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4)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การทำหน้าที่ของกรรมการ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5)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ความสัมพันธ์กับฝ่ายจัดการ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6)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การพัฒนาตนเองของกรรมการและการพัฒนาผู้บริหาร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2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ab/>
        <w:t>6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ขั้นตอน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ผลการปฏิบัติงานให้กรรมการบริษัท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การประเมินผลการปฏิบัติงานของคณะกรรมการชุดย่อย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คณะกรรมการตรวจสอบ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มีการประเมินตนเองอย่างน้อยปีละ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รั้งเพื่อนำผลประเมินมาพัฒนาการปฏิบัติหน้าที่ในการสนับสนุนการทำงานของคณะกรรมการบริษัทและการดำเนินธุรกิจของบริษัท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บริษัทได้จัดทำแบบประเมินผลการปฏิบัติงานของคณะกรรมการชุดย่อยโดยนำแนวทางจากตลาดหลักทรัพย์แห่งประเทศไทยมาปรับใช้ให้เหมาะสมกับลักษณะและโครงสร้างของคณะกรรมการชุดย่อย ซึ่งผลการประเมินจะเป็นส่วนสำคัญในการพัฒนาการปฏิบัติหน้าที่และการดำเนินงานเกี่ยวกับคณะกรรมการชุดย่อยให้มีประสิทธิภาพและประสิทธิผลยิ่งขึ้นต่อไป ทั้งนี้แบบประเมินแบ่งออกเป็น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3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หัวข้อประเมินได้แก่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โครงสร้างและคุณสมบัติของคณะกรรมการชุดย่อย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2)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บทบาทหน้าที่และความรับผิดชอบของคณะกรรมการชุดย่อย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การประชุมและการทำหน้าที่ของกรรมการชุดย่อย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2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ab/>
        <w:t>6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ขั้นตอน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ให้สมาชิกคณะกรรมการชุดย่อย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ในปี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25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6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คณะกรรมการบริษัทได้กำหนดให้มีการประเมินผลการปฏิบัติงานของคณะกรรมการบริษัท และคณะกรรมการชุดย่อย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ชุด ได้แก่ คณะกรรมการตรวจสอบ โดยจัดให้มีการประเมินผลคณะกรรมการแบบรายคณะโดยสามารถสรุปผลการประเมินในภาพรวมดังนี้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1. </w:t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ผลประเมินการปฏิบัติงานคณะกรรมการบริษัท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ผลการประเมินการปฏิบัติงานของคณะกรรมการบริษัททั้งคณะ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ประกอบด้วย 6 หัวข้อ คือ โครงสร้างและคุณสมบัติของคณะกรรมการ / บทบาท หน้าที่และความรับผิดชอบของกรรมการ / การประชุมคณะกรรมการ / การทำหน้าที่ของกรรมการ / ความสัมพันธ์ของฝ่ายจัดการ / การพัฒนาตนเองของกรรมการและการพัฒนาผู้บริหาร โดยรวมในปี 2561 มีคะแนนเฉลี่ยอยู่ในเกณฑ์ดีมาก เท่ากับร้อยละ 85.75</w:t>
      </w:r>
    </w:p>
    <w:p w:rsidR="00CF6B14" w:rsidRPr="000160DA" w:rsidRDefault="00CF6B14" w:rsidP="00CF6B14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2. </w:t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ผลการประเมินการปฏิบัติงานคณะกรรมการตรวจสอบ</w:t>
      </w:r>
    </w:p>
    <w:p w:rsidR="00CF6B14" w:rsidRPr="000160DA" w:rsidRDefault="00CF6B14" w:rsidP="00CF6B14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ผลการประเมินการปฏิบัติงานของคณะกรรมการตรวจสอบทั้งคณะ ประกอบด้วย 3 หัวข้อ คือ โครงสร้างและคุณสมบัติของคณะกรรมการตรวจสอบ / การประชุมคณะกรรมการตรวจสอบ / บทบาท หน้าที่ และความรับผิดชอบของคณะกรรมการตรวจสอบ โดยรวมในปี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25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6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มีคณะเฉลี่ยอยู่ในเกณฑ์ดี เท่ากับร้อยละ </w:t>
      </w:r>
      <w:bookmarkStart w:id="0" w:name="_GoBack"/>
      <w:bookmarkEnd w:id="0"/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79.35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การประเมินผลการปฏิบัติงานของประธานเจ้าหน้าที่บริหารและกรรมการผู้จัดการ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ในการประเมินผลการปฏิบัติงานของประธานเจ้าหน้าที่บริหารและกรรมการผู้จัดการซึ่งเป็นผู้บริหารสูงสุด คณะกรรมการบริษัทได้กำหนดให้คณะกรรมการบริษัทท่านอื่นๆ ไม่รวมกรรมการที่ดำรงตำแหน่งประธานเจ้าหน้าที่บริหารและกรรมการผู้จัดการ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ประเมินผลการปฏิบัติงาน และเสนอผลการพิจารณาให้คณะกรรมการสรรหาและกำหนดค่าตอบแทนพิจารณาค่าตอบแทนเป็นตัวเงิน เพื่อเสนอให้คณะกรรมการบริษัทพิจารณาอนุมัติต่อไป โดยจัดให้มีการประเมินปีละ 1 ครั้ง โดยมีหลักเกณฑ์และขั้นตอนการประเมินผลการปฏิบัติงานของกรรมการผู้จัดการจากหัวข้อการประเมิน ดังนี้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หลักเกณฑ์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แบบประเมินผลการปฏิบัติงานของประธานเจ้าหน้าที่บริหารและกรรมการผู้จัดการแบ่งเป็น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2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หมวดตามแนวทางการประเมินจากตลาดหลักทรัพย์แห่งประเทศไทยประกอบด้วย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u w:val="single"/>
          <w:cs/>
        </w:rPr>
        <w:t>หมวดที่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u w:val="single"/>
        </w:rPr>
        <w:t xml:space="preserve"> 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การวัดผลการปฏิบัติงานประกอบด้วยหัวข้อการประเมิน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10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หัวข้อได้แก่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ความเป็นผู้นำ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2)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การกำหนดกลยุทธ์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3)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การปฏิบัติตามกลยุทธ์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CF6B14" w:rsidRPr="000160DA" w:rsidRDefault="00CF6B14" w:rsidP="00CF6B14">
      <w:pPr>
        <w:autoSpaceDE w:val="0"/>
        <w:autoSpaceDN w:val="0"/>
        <w:adjustRightInd w:val="0"/>
        <w:ind w:left="720" w:firstLine="27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4)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การวางแผนและผลปฏิบัติทางการเงิน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5)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ความสัมพันธ์กับคณะกรรมการ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6)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ความสัมพันธ์กับภายนอก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7)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การบริหารงานและความสัมพันธ์กับบุคลากร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8)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การสืบทอดตำแหน่ง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9)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ความรู้ด้านผลิตภัณฑ์และบริการ</w:t>
      </w:r>
    </w:p>
    <w:p w:rsidR="00CF6B14" w:rsidRPr="000160DA" w:rsidRDefault="00CF6B14" w:rsidP="00CF6B14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10)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คุณลักษณะส่วนตัว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u w:val="single"/>
          <w:cs/>
        </w:rPr>
        <w:t>หมวดที่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u w:val="single"/>
        </w:rPr>
        <w:t xml:space="preserve"> 2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การพัฒนาประธานเจ้าหน้าที่บริหารและกรรมการผู้จัดการ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ประกอบด้วยจุดแข็งและประเด็นที่ประธานเจ้าหน้าที่บริหารและกรรมการผู้จัดการ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ควรได้รับการพัฒนามากยิ่งขึ้นโดยคณะกรรมการบริษัทเป็นผู้ให้ความเห็นเพิ่มเติมในหมวดนี้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การให้คะแนนใช้วิธีระบุความเห็นของกรรมการแต่ละคนโดยกาเครื่องหมาย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0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=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1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2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3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4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90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ดีเยี่ยม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เท่ากับหรือมากกว่าร้อยละ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80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ดีมาก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70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ดี</w:t>
      </w:r>
    </w:p>
    <w:p w:rsidR="00CF6B14" w:rsidRPr="000160DA" w:rsidRDefault="00CF6B14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เท่ากับหรือมากกว่าร้อยละ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60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พอใช้</w:t>
      </w:r>
    </w:p>
    <w:p w:rsidR="00CF6B14" w:rsidRPr="000160DA" w:rsidRDefault="008C391B" w:rsidP="00CF6B14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>
        <w:rPr>
          <w:rFonts w:ascii="Cordia New" w:hAnsi="Cordia New" w:cs="Cordia New"/>
          <w:color w:val="000000" w:themeColor="text1"/>
          <w:sz w:val="28"/>
          <w:szCs w:val="28"/>
          <w:cs/>
        </w:rPr>
        <w:t>ต่ำกว่าร้อยละ</w:t>
      </w:r>
      <w:r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="00CF6B14"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60</w:t>
      </w:r>
      <w:r w:rsidR="00CF6B14"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  <w:r w:rsidR="00CF6B14" w:rsidRPr="000160DA">
        <w:rPr>
          <w:rFonts w:ascii="Cordia New" w:hAnsi="Cordia New" w:cs="Cordia New"/>
          <w:color w:val="000000" w:themeColor="text1"/>
          <w:sz w:val="28"/>
          <w:szCs w:val="28"/>
        </w:rPr>
        <w:t>=</w:t>
      </w:r>
      <w:r w:rsidR="00CF6B14"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  <w:t>ควรปรับปรุง</w:t>
      </w:r>
      <w:r w:rsidR="00CF6B14"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ab/>
      </w:r>
    </w:p>
    <w:p w:rsidR="00CF6B14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E60F51" w:rsidRPr="000160DA" w:rsidRDefault="00E60F51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ขั้นตอน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>ประธานเจ้าหน้าที่บริหารและกรรมการผู้จัดการมีส่วนร่วมในการกำหนดเป้าหมายในการปฏิบัติงานของตนเองและรับทราบเป้าหมายที่ได้รับการอนุมัติในแต่ละปี หลังจากนั้นในทุกสิ้นปีเลขานุการคณะกรรมการสรรหาและกำหนดค่าตอบแทนจะจัดส่งแบบประเมินให้กรรมการบริษัททุกท่านประเมินและนำผลการประเมินมาเป็นข้อมูลในการพัฒนาศักยภาพของประธานเจ้าหน้าที่บริหารและกรรมการผู้จัดการต่อไป ทั้งนี้เลขานุการคณะกรรมการสรรหาและกำหนดค่าตอบแทนจะเป็นผู้รวบรวมและรายงานสรุปผลต่อที่ประชุมคณะกรรมการสรรหาและกำหนดค่าตอบแทนและคณะกรรมการบริษัทพิจารณากำหนดค่าตอบแทนของประธานเจ้าหน้าที่บริหารและกรรมการผู้จัดการตามลำดับ</w:t>
      </w:r>
    </w:p>
    <w:p w:rsidR="00CF6B14" w:rsidRPr="000160DA" w:rsidRDefault="00CF6B14" w:rsidP="00CF6B14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ค่าตอบแทนกรรมการ</w:t>
      </w:r>
    </w:p>
    <w:p w:rsidR="00CF6B14" w:rsidRPr="000160DA" w:rsidRDefault="00CF6B14" w:rsidP="00CF6B14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ab/>
        <w:t>บริษัทได้กำหนดนโยบายการจ่ายค่าตอบแทนกรรมการและกรรมการชุดย่อยไว้อย่างชัดเจนและโปร่งใส ทั้งนี้คณะกรรมการสรรหาและกำหนดค่าตอบแทนเป็นผู้พิจารณากลั่นกรองค่าตอบแทนกรรมการและกรรมการชุดย่อย โดยคำนึงถึงความเป็นธรรมและเหมาะสม ตลอดจนพิจารณาเปรียบเทียบกับอัตราค่าตอบแทนของบริษัทอื่นที่อยู่ในกลุ่มอุตสาหกรรมเดียวกันประกอบ เพื่อเสนอต่อคณะกรรมการบริษัท ซึ่งคณะกรรมการบริษัทมีอำนาจอนุมัติค่าตอบแทนของกรรมการชุดย่อย และผู้ถือหุ้นมีอำนาจอนุมัติค่าตอบแทนกรรมการบริษัท</w:t>
      </w:r>
    </w:p>
    <w:p w:rsidR="00CF6B14" w:rsidRPr="000160DA" w:rsidRDefault="00CF6B14" w:rsidP="00CF6B14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ab/>
        <w:t xml:space="preserve">ในปี 2561 คณะกรรมการบริษัทได้พิจารณาทบทวนค่าตอบแทนกรรมการบริษัทและกรรมการชุดย่อย และนำเสนอต่อที่ประชุมผู้ถือหุ้นสามัญประจำปี 2561 เมื่อวันที่ </w:t>
      </w:r>
      <w:r w:rsidRPr="000160DA">
        <w:rPr>
          <w:rFonts w:ascii="Cordia New" w:hAnsi="Cordia New" w:cs="Cordia New"/>
          <w:sz w:val="28"/>
          <w:szCs w:val="28"/>
        </w:rPr>
        <w:t>2</w:t>
      </w:r>
      <w:r w:rsidRPr="000160DA">
        <w:rPr>
          <w:rFonts w:ascii="Cordia New" w:hAnsi="Cordia New" w:cs="Cordia New"/>
          <w:sz w:val="28"/>
          <w:szCs w:val="28"/>
          <w:cs/>
        </w:rPr>
        <w:t>6 เมษายน 2561 เพื่อพิจารณาอนุมัติค่าตอบแทนกรรมการและกรรมการชุดย่อยประจำปี 2561 โดยมีอัตราโครงสร้างค่าตอบแทนดังนี้</w:t>
      </w:r>
    </w:p>
    <w:p w:rsidR="00CF6B14" w:rsidRPr="00AD744B" w:rsidRDefault="00CF6B14" w:rsidP="00CF6B14">
      <w:pPr>
        <w:contextualSpacing/>
        <w:jc w:val="thaiDistribute"/>
        <w:rPr>
          <w:rFonts w:ascii="Cordia New" w:hAnsi="Cordia New" w:cs="Cordia New"/>
          <w:sz w:val="16"/>
          <w:szCs w:val="16"/>
          <w:highlight w:val="yellow"/>
        </w:rPr>
      </w:pPr>
    </w:p>
    <w:tbl>
      <w:tblPr>
        <w:tblStyle w:val="TableGrid"/>
        <w:tblW w:w="0" w:type="auto"/>
        <w:tblBorders>
          <w:top w:val="single" w:sz="8" w:space="0" w:color="000000" w:themeColor="text1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498"/>
        <w:gridCol w:w="3150"/>
      </w:tblGrid>
      <w:tr w:rsidR="00CF6B14" w:rsidRPr="00AD744B" w:rsidTr="00CF6B14">
        <w:tc>
          <w:tcPr>
            <w:tcW w:w="6498" w:type="dxa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8DB3E2" w:themeFill="text2" w:themeFillTint="66"/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cs/>
              </w:rPr>
            </w:pPr>
            <w:r w:rsidRPr="00AD744B">
              <w:rPr>
                <w:rFonts w:ascii="Cordia New" w:hAnsi="Cordia New" w:cs="Cordia New"/>
                <w:b/>
                <w:bCs/>
                <w:color w:val="000000" w:themeColor="text1"/>
                <w:cs/>
              </w:rPr>
              <w:t>ตำแหน่ง</w:t>
            </w:r>
          </w:p>
        </w:tc>
        <w:tc>
          <w:tcPr>
            <w:tcW w:w="3150" w:type="dxa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8DB3E2" w:themeFill="text2" w:themeFillTint="66"/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 w:themeColor="text1"/>
              </w:rPr>
            </w:pPr>
            <w:r w:rsidRPr="00AD744B">
              <w:rPr>
                <w:rFonts w:ascii="Cordia New" w:hAnsi="Cordia New" w:cs="Cordia New"/>
                <w:b/>
                <w:bCs/>
                <w:color w:val="000000" w:themeColor="text1"/>
                <w:cs/>
              </w:rPr>
              <w:t>จำนวนเงิน (บาท / ต่อคน / ต่อปี)</w:t>
            </w:r>
          </w:p>
        </w:tc>
      </w:tr>
      <w:tr w:rsidR="00CF6B14" w:rsidRPr="00AD744B" w:rsidTr="00CF6B14">
        <w:tc>
          <w:tcPr>
            <w:tcW w:w="6498" w:type="dxa"/>
            <w:tcBorders>
              <w:top w:val="single" w:sz="4" w:space="0" w:color="F2F2F2" w:themeColor="background1" w:themeShade="F2"/>
            </w:tcBorders>
          </w:tcPr>
          <w:p w:rsidR="00CF6B14" w:rsidRPr="00AD744B" w:rsidRDefault="00CF6B14" w:rsidP="00CF6B14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 xml:space="preserve">&gt; 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ประธานกรรมการบริษัท</w:t>
            </w:r>
          </w:p>
        </w:tc>
        <w:tc>
          <w:tcPr>
            <w:tcW w:w="3150" w:type="dxa"/>
            <w:tcBorders>
              <w:top w:val="single" w:sz="4" w:space="0" w:color="F2F2F2" w:themeColor="background1" w:themeShade="F2"/>
            </w:tcBorders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605,640</w:t>
            </w:r>
          </w:p>
        </w:tc>
      </w:tr>
      <w:tr w:rsidR="00CF6B14" w:rsidRPr="00AD744B" w:rsidTr="00CF6B14">
        <w:tc>
          <w:tcPr>
            <w:tcW w:w="6498" w:type="dxa"/>
          </w:tcPr>
          <w:p w:rsidR="00CF6B14" w:rsidRPr="00AD744B" w:rsidRDefault="00CF6B14" w:rsidP="00CF6B14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 xml:space="preserve">&gt; 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กรรมการบริษัท</w:t>
            </w:r>
          </w:p>
        </w:tc>
        <w:tc>
          <w:tcPr>
            <w:tcW w:w="3150" w:type="dxa"/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395,520</w:t>
            </w:r>
          </w:p>
        </w:tc>
      </w:tr>
      <w:tr w:rsidR="00CF6B14" w:rsidRPr="00AD744B" w:rsidTr="00CF6B14">
        <w:tc>
          <w:tcPr>
            <w:tcW w:w="6498" w:type="dxa"/>
          </w:tcPr>
          <w:p w:rsidR="00CF6B14" w:rsidRPr="00AD744B" w:rsidRDefault="00CF6B14" w:rsidP="00CF6B14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&gt;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 xml:space="preserve"> ประธานกรรมการตรวจสอบ</w:t>
            </w:r>
          </w:p>
        </w:tc>
        <w:tc>
          <w:tcPr>
            <w:tcW w:w="3150" w:type="dxa"/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309,000</w:t>
            </w:r>
          </w:p>
        </w:tc>
      </w:tr>
      <w:tr w:rsidR="00CF6B14" w:rsidRPr="00AD744B" w:rsidTr="00CF6B14">
        <w:tc>
          <w:tcPr>
            <w:tcW w:w="6498" w:type="dxa"/>
            <w:tcBorders>
              <w:bottom w:val="single" w:sz="4" w:space="0" w:color="548DD4" w:themeColor="text2" w:themeTint="99"/>
            </w:tcBorders>
          </w:tcPr>
          <w:p w:rsidR="00CF6B14" w:rsidRPr="00AD744B" w:rsidRDefault="00CF6B14" w:rsidP="00CF6B14">
            <w:pPr>
              <w:contextualSpacing/>
              <w:jc w:val="thaiDistribute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&gt;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 xml:space="preserve"> กรรมการตรวจสอบ</w:t>
            </w:r>
          </w:p>
        </w:tc>
        <w:tc>
          <w:tcPr>
            <w:tcW w:w="3150" w:type="dxa"/>
            <w:tcBorders>
              <w:bottom w:val="single" w:sz="4" w:space="0" w:color="548DD4" w:themeColor="text2" w:themeTint="99"/>
            </w:tcBorders>
          </w:tcPr>
          <w:p w:rsidR="00CF6B14" w:rsidRPr="00AD744B" w:rsidRDefault="00CF6B14" w:rsidP="00CF6B14">
            <w:pPr>
              <w:contextualSpacing/>
              <w:jc w:val="center"/>
              <w:rPr>
                <w:rFonts w:ascii="Cordia New" w:hAnsi="Cordia New" w:cs="Cordia New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222,480</w:t>
            </w:r>
          </w:p>
        </w:tc>
      </w:tr>
    </w:tbl>
    <w:p w:rsidR="008C391B" w:rsidRDefault="008C391B" w:rsidP="00CF6B14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Default="00CF6B14" w:rsidP="00CF6B14">
      <w:pPr>
        <w:tabs>
          <w:tab w:val="left" w:pos="117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โดยในปี 2561 บริษัทจ่ายค่าตอบแทนให้กรรมการบริษัทและกรรมการชุดย่อยแต่ละท่าน ดังนี้</w:t>
      </w:r>
    </w:p>
    <w:tbl>
      <w:tblPr>
        <w:tblStyle w:val="LightList-Accent12"/>
        <w:tblW w:w="10428" w:type="dxa"/>
        <w:tblLook w:val="06A0"/>
      </w:tblPr>
      <w:tblGrid>
        <w:gridCol w:w="2376"/>
        <w:gridCol w:w="993"/>
        <w:gridCol w:w="1178"/>
        <w:gridCol w:w="1178"/>
        <w:gridCol w:w="1212"/>
        <w:gridCol w:w="1178"/>
        <w:gridCol w:w="1178"/>
        <w:gridCol w:w="1135"/>
      </w:tblGrid>
      <w:tr w:rsidR="00BC7B30" w:rsidRPr="00AD744B" w:rsidTr="00D54EA4">
        <w:trPr>
          <w:cnfStyle w:val="100000000000"/>
        </w:trPr>
        <w:tc>
          <w:tcPr>
            <w:cnfStyle w:val="001000000000"/>
            <w:tcW w:w="5725" w:type="dxa"/>
            <w:gridSpan w:val="4"/>
          </w:tcPr>
          <w:p w:rsidR="00BC7B30" w:rsidRPr="00AD744B" w:rsidRDefault="00BC7B30" w:rsidP="00CF6B14">
            <w:pPr>
              <w:tabs>
                <w:tab w:val="left" w:pos="1170"/>
              </w:tabs>
              <w:contextualSpacing/>
              <w:jc w:val="thaiDistribute"/>
              <w:rPr>
                <w:rFonts w:ascii="Cordia New" w:hAnsi="Cordia New" w:cs="Cordia New"/>
                <w:b w:val="0"/>
                <w:bCs w:val="0"/>
              </w:rPr>
            </w:pPr>
            <w:r>
              <w:rPr>
                <w:rFonts w:ascii="Cordia New" w:hAnsi="Cordia New" w:cs="Cordia New" w:hint="cs"/>
                <w:b w:val="0"/>
                <w:bCs w:val="0"/>
                <w:cs/>
              </w:rPr>
              <w:t>คณะกรรมการบริษัท</w:t>
            </w:r>
          </w:p>
        </w:tc>
        <w:tc>
          <w:tcPr>
            <w:tcW w:w="4703" w:type="dxa"/>
            <w:gridSpan w:val="4"/>
          </w:tcPr>
          <w:p w:rsidR="00BC7B30" w:rsidRPr="00AD744B" w:rsidRDefault="00BC7B30" w:rsidP="00CF6B14">
            <w:pPr>
              <w:tabs>
                <w:tab w:val="left" w:pos="1170"/>
              </w:tabs>
              <w:contextualSpacing/>
              <w:jc w:val="thaiDistribute"/>
              <w:cnfStyle w:val="100000000000"/>
              <w:rPr>
                <w:rFonts w:ascii="Cordia New" w:hAnsi="Cordia New" w:cs="Cordia New"/>
                <w:b w:val="0"/>
                <w:bCs w:val="0"/>
              </w:rPr>
            </w:pPr>
            <w:r>
              <w:rPr>
                <w:rFonts w:ascii="Cordia New" w:hAnsi="Cordia New" w:cs="Cordia New" w:hint="cs"/>
                <w:b w:val="0"/>
                <w:bCs w:val="0"/>
                <w:cs/>
              </w:rPr>
              <w:t>คณะกรรมการตรวจสอบ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rPr>
                <w:rFonts w:ascii="Cordia New" w:hAnsi="Cordia New" w:cs="Cordia New"/>
                <w:b w:val="0"/>
                <w:bCs w:val="0"/>
              </w:rPr>
            </w:pPr>
            <w:r>
              <w:rPr>
                <w:rFonts w:ascii="Cordia New" w:hAnsi="Cordia New" w:cs="Cordia New" w:hint="cs"/>
                <w:b w:val="0"/>
                <w:bCs w:val="0"/>
                <w:cs/>
              </w:rPr>
              <w:t>ชื่อกรรมการ</w:t>
            </w:r>
          </w:p>
        </w:tc>
        <w:tc>
          <w:tcPr>
            <w:tcW w:w="993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ตำแหน่ง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ค่าตอบแทนต่อเดือน (บาท)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จำนวนเดือนที่ได้รับค่าตอบแทน (เดือน)</w:t>
            </w:r>
          </w:p>
        </w:tc>
        <w:tc>
          <w:tcPr>
            <w:tcW w:w="1212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ตำแหน่ง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ค่าตอบแทนต่อเดือน (บาท)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จำนวนเดือนที่ได้รับค่าตอบแทน (เดือน)</w:t>
            </w:r>
          </w:p>
        </w:tc>
        <w:tc>
          <w:tcPr>
            <w:tcW w:w="1135" w:type="dxa"/>
          </w:tcPr>
          <w:p w:rsidR="00AD744B" w:rsidRPr="00BC7B30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 xml:space="preserve">จำนวนเงินที่รับทั้งปี </w:t>
            </w:r>
            <w:r>
              <w:rPr>
                <w:rFonts w:ascii="Cordia New" w:hAnsi="Cordia New" w:cs="Cordia New"/>
              </w:rPr>
              <w:t xml:space="preserve">2561 </w:t>
            </w:r>
            <w:r>
              <w:rPr>
                <w:rFonts w:ascii="Cordia New" w:hAnsi="Cordia New" w:cs="Cordia New" w:hint="cs"/>
                <w:cs/>
              </w:rPr>
              <w:t>(บาท)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AD744B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1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. 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นายประเสริฐพันธุ์ พิพัฒนกุล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ประธาน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50,470.00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18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54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.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12</w:t>
            </w: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8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28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12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AD744B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2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. 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นายนิยม นิยมานุสร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212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*ประธาน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25,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75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7</w:t>
            </w: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410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97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.00</w:t>
            </w:r>
          </w:p>
        </w:tc>
      </w:tr>
      <w:tr w:rsidR="00D54EA4" w:rsidRPr="00AD744B" w:rsidTr="00D54EA4">
        <w:tc>
          <w:tcPr>
            <w:cnfStyle w:val="001000000000"/>
            <w:tcW w:w="2376" w:type="dxa"/>
          </w:tcPr>
          <w:p w:rsidR="00D54EA4" w:rsidRPr="00AD744B" w:rsidRDefault="00D54EA4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. 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นายอภิชาต ธรรมสโรช</w:t>
            </w:r>
          </w:p>
        </w:tc>
        <w:tc>
          <w:tcPr>
            <w:tcW w:w="993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*ประธาน</w:t>
            </w: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25,750.00</w:t>
            </w:r>
          </w:p>
        </w:tc>
        <w:tc>
          <w:tcPr>
            <w:tcW w:w="1178" w:type="dxa"/>
          </w:tcPr>
          <w:p w:rsidR="00D54EA4" w:rsidRPr="00AD744B" w:rsidRDefault="00FD1459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38" type="#_x0000_t88" style="position:absolute;left:0;text-align:left;margin-left:31.45pt;margin-top:3.5pt;width:17.25pt;height:24.75pt;z-index:251730944;mso-position-horizontal-relative:text;mso-position-vertical-relative:text"/>
              </w:pict>
            </w:r>
            <w:r w:rsidR="00D54EA4">
              <w:rPr>
                <w:rFonts w:ascii="Cordia New" w:hAnsi="Cordia New" w:cs="Cordia New" w:hint="cs"/>
                <w:cs/>
              </w:rPr>
              <w:t>5</w:t>
            </w:r>
          </w:p>
        </w:tc>
        <w:tc>
          <w:tcPr>
            <w:tcW w:w="1135" w:type="dxa"/>
            <w:vMerge w:val="restart"/>
            <w:vAlign w:val="center"/>
          </w:tcPr>
          <w:p w:rsidR="00D54EA4" w:rsidRPr="00AD744B" w:rsidRDefault="00D54EA4" w:rsidP="00D54EA4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661,260.00</w:t>
            </w:r>
          </w:p>
        </w:tc>
      </w:tr>
      <w:tr w:rsidR="00D54EA4" w:rsidRPr="00AD744B" w:rsidTr="00D54EA4">
        <w:tc>
          <w:tcPr>
            <w:cnfStyle w:val="001000000000"/>
            <w:tcW w:w="2376" w:type="dxa"/>
          </w:tcPr>
          <w:p w:rsidR="00D54EA4" w:rsidRPr="00AD744B" w:rsidRDefault="00D54EA4" w:rsidP="00AD744B">
            <w:pPr>
              <w:ind w:right="-376"/>
              <w:contextualSpacing/>
              <w:rPr>
                <w:rFonts w:ascii="Cordia New" w:hAnsi="Cordia New" w:cs="Cordia New"/>
                <w:color w:val="17365D" w:themeColor="text2" w:themeShade="BF"/>
                <w:cs/>
              </w:rPr>
            </w:pPr>
          </w:p>
        </w:tc>
        <w:tc>
          <w:tcPr>
            <w:tcW w:w="993" w:type="dxa"/>
          </w:tcPr>
          <w:p w:rsidR="00D54EA4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  <w:cs/>
              </w:rPr>
            </w:pP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  <w:color w:val="17365D" w:themeColor="text2" w:themeShade="BF"/>
                <w:cs/>
              </w:rPr>
            </w:pPr>
          </w:p>
        </w:tc>
        <w:tc>
          <w:tcPr>
            <w:tcW w:w="1178" w:type="dxa"/>
          </w:tcPr>
          <w:p w:rsidR="00D54EA4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212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18,540.00</w:t>
            </w:r>
          </w:p>
        </w:tc>
        <w:tc>
          <w:tcPr>
            <w:tcW w:w="1178" w:type="dxa"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7</w:t>
            </w:r>
          </w:p>
        </w:tc>
        <w:tc>
          <w:tcPr>
            <w:tcW w:w="1135" w:type="dxa"/>
            <w:vMerge/>
          </w:tcPr>
          <w:p w:rsidR="00D54EA4" w:rsidRPr="00AD744B" w:rsidRDefault="00D54EA4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AD744B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4. นายณัฐพร พรหมสุทธิ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18,540.00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5</w:t>
            </w: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488,220.00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AD744B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5. 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นายพลพัฒ กรรณสูต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95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52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AD744B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6. </w:t>
            </w: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นายสุข สื่อยรรยงศิริ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95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52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D54EA4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>
              <w:rPr>
                <w:rFonts w:ascii="Cordia New" w:hAnsi="Cordia New" w:cs="Cordia New" w:hint="cs"/>
                <w:b w:val="0"/>
                <w:bCs w:val="0"/>
                <w:color w:val="17365D" w:themeColor="text2" w:themeShade="BF"/>
                <w:cs/>
              </w:rPr>
              <w:t xml:space="preserve">7. </w:t>
            </w:r>
            <w:r w:rsidR="00AD744B"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นางสาวผกาทิพย์ โลพันธ์ศรี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12</w:t>
            </w:r>
          </w:p>
        </w:tc>
        <w:tc>
          <w:tcPr>
            <w:tcW w:w="1212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95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52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</w:tr>
      <w:tr w:rsidR="00BC7B30" w:rsidRPr="00AD744B" w:rsidTr="00D54EA4">
        <w:tc>
          <w:tcPr>
            <w:cnfStyle w:val="001000000000"/>
            <w:tcW w:w="2376" w:type="dxa"/>
          </w:tcPr>
          <w:p w:rsidR="00AD744B" w:rsidRPr="00AD744B" w:rsidRDefault="00D54EA4" w:rsidP="00AD744B">
            <w:pPr>
              <w:ind w:right="-376"/>
              <w:contextualSpacing/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</w:pPr>
            <w:r>
              <w:rPr>
                <w:rFonts w:ascii="Cordia New" w:hAnsi="Cordia New" w:cs="Cordia New"/>
                <w:b w:val="0"/>
                <w:bCs w:val="0"/>
                <w:color w:val="17365D" w:themeColor="text2" w:themeShade="BF"/>
              </w:rPr>
              <w:t xml:space="preserve">8. </w:t>
            </w:r>
            <w:r w:rsidR="00AD744B"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นายมงคล พีรศานติกุล</w:t>
            </w:r>
          </w:p>
        </w:tc>
        <w:tc>
          <w:tcPr>
            <w:tcW w:w="993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กรรมการ</w:t>
            </w: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3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2,</w:t>
            </w:r>
            <w:r w:rsidRPr="00AD744B">
              <w:rPr>
                <w:rFonts w:ascii="Cordia New" w:hAnsi="Cordia New" w:cs="Cordia New"/>
                <w:color w:val="17365D" w:themeColor="text2" w:themeShade="BF"/>
                <w:cs/>
              </w:rPr>
              <w:t>96</w:t>
            </w:r>
            <w:r w:rsidRPr="00AD744B">
              <w:rPr>
                <w:rFonts w:ascii="Cordia New" w:hAnsi="Cordia New" w:cs="Cordia New"/>
                <w:color w:val="17365D" w:themeColor="text2" w:themeShade="BF"/>
              </w:rPr>
              <w:t>0.00</w:t>
            </w:r>
          </w:p>
        </w:tc>
        <w:tc>
          <w:tcPr>
            <w:tcW w:w="1178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center"/>
              <w:cnfStyle w:val="00000000000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8</w:t>
            </w:r>
          </w:p>
        </w:tc>
        <w:tc>
          <w:tcPr>
            <w:tcW w:w="1212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78" w:type="dxa"/>
          </w:tcPr>
          <w:p w:rsidR="00AD744B" w:rsidRPr="00AD744B" w:rsidRDefault="00AD744B" w:rsidP="00CF6B14">
            <w:pPr>
              <w:tabs>
                <w:tab w:val="left" w:pos="1170"/>
              </w:tabs>
              <w:contextualSpacing/>
              <w:jc w:val="thaiDistribute"/>
              <w:cnfStyle w:val="000000000000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:rsidR="00AD744B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263,680.00</w:t>
            </w:r>
          </w:p>
        </w:tc>
      </w:tr>
      <w:tr w:rsidR="00BC7B30" w:rsidRPr="00AD744B" w:rsidTr="00D54EA4">
        <w:tc>
          <w:tcPr>
            <w:cnfStyle w:val="001000000000"/>
            <w:tcW w:w="9293" w:type="dxa"/>
            <w:gridSpan w:val="7"/>
          </w:tcPr>
          <w:p w:rsidR="00BC7B30" w:rsidRPr="00AD744B" w:rsidRDefault="00BC7B30" w:rsidP="00CF6B14">
            <w:pPr>
              <w:tabs>
                <w:tab w:val="left" w:pos="1170"/>
              </w:tabs>
              <w:contextualSpacing/>
              <w:jc w:val="thaiDistribute"/>
              <w:rPr>
                <w:rFonts w:ascii="Cordia New" w:hAnsi="Cordia New" w:cs="Cordia New"/>
                <w:b w:val="0"/>
                <w:bCs w:val="0"/>
              </w:rPr>
            </w:pPr>
            <w:r w:rsidRPr="00AD744B">
              <w:rPr>
                <w:rFonts w:ascii="Cordia New" w:hAnsi="Cordia New" w:cs="Cordia New"/>
                <w:b w:val="0"/>
                <w:bCs w:val="0"/>
                <w:color w:val="17365D" w:themeColor="text2" w:themeShade="BF"/>
                <w:cs/>
              </w:rPr>
              <w:t>รวมค่าตอบแทนคณะกรรมการ</w:t>
            </w:r>
          </w:p>
        </w:tc>
        <w:tc>
          <w:tcPr>
            <w:tcW w:w="1135" w:type="dxa"/>
          </w:tcPr>
          <w:p w:rsidR="00BC7B30" w:rsidRPr="00AD744B" w:rsidRDefault="00BC7B30" w:rsidP="00BC7B30">
            <w:pPr>
              <w:tabs>
                <w:tab w:val="left" w:pos="1170"/>
              </w:tabs>
              <w:contextualSpacing/>
              <w:jc w:val="right"/>
              <w:cnfStyle w:val="000000000000"/>
              <w:rPr>
                <w:rFonts w:ascii="Cordia New" w:hAnsi="Cordia New" w:cs="Cordia New"/>
              </w:rPr>
            </w:pPr>
            <w:r w:rsidRPr="00AD744B">
              <w:rPr>
                <w:rFonts w:ascii="Cordia New" w:hAnsi="Cordia New" w:cs="Cordia New"/>
                <w:color w:val="17365D" w:themeColor="text2" w:themeShade="BF"/>
              </w:rPr>
              <w:t>3,838,810.00</w:t>
            </w:r>
          </w:p>
        </w:tc>
      </w:tr>
    </w:tbl>
    <w:p w:rsidR="00CF6B14" w:rsidRPr="00336F2A" w:rsidRDefault="00CF6B14" w:rsidP="00CF6B14">
      <w:pPr>
        <w:tabs>
          <w:tab w:val="left" w:pos="1170"/>
        </w:tabs>
        <w:jc w:val="thaiDistribute"/>
        <w:rPr>
          <w:rFonts w:ascii="Cordia New" w:hAnsi="Cordia New" w:cs="Cordia New"/>
          <w:b/>
          <w:bCs/>
          <w:i/>
          <w:iCs/>
          <w:color w:val="000000" w:themeColor="text1"/>
          <w:cs/>
        </w:rPr>
      </w:pPr>
      <w:r w:rsidRPr="00336F2A">
        <w:rPr>
          <w:rFonts w:ascii="Cordia New" w:hAnsi="Cordia New" w:cs="Cordia New"/>
          <w:b/>
          <w:bCs/>
          <w:i/>
          <w:iCs/>
          <w:color w:val="000000" w:themeColor="text1"/>
          <w:cs/>
        </w:rPr>
        <w:lastRenderedPageBreak/>
        <w:t xml:space="preserve">หมายเหตุ </w:t>
      </w:r>
      <w:r w:rsidRPr="00336F2A">
        <w:rPr>
          <w:rFonts w:ascii="Cordia New" w:hAnsi="Cordia New" w:cs="Cordia New"/>
          <w:b/>
          <w:bCs/>
          <w:i/>
          <w:iCs/>
          <w:color w:val="000000" w:themeColor="text1"/>
        </w:rPr>
        <w:t>:</w:t>
      </w:r>
    </w:p>
    <w:p w:rsidR="00CF6B14" w:rsidRPr="00336F2A" w:rsidRDefault="00CF6B14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336F2A">
        <w:rPr>
          <w:rFonts w:ascii="Cordia New" w:hAnsi="Cordia New" w:cs="Cordia New"/>
          <w:i/>
          <w:iCs/>
          <w:color w:val="000000" w:themeColor="text1"/>
          <w:szCs w:val="24"/>
          <w:cs/>
        </w:rPr>
        <w:t>นอกจากค่าตอบแทนประจำรายเดือนแล้ว บริษัทไม่มีการจ่ายสิทธิประโยชน์อื่นใดให้กับกรรมการ</w:t>
      </w:r>
    </w:p>
    <w:p w:rsidR="00CF6B14" w:rsidRPr="00336F2A" w:rsidRDefault="00CF6B14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336F2A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2 นายนิยม นิยมานุสร ลาออกจากตำแหน่งกรรมการบริษัทและประธานกรรมการตรวจสอบ เมื่อวันที่ 1 สิงหาคม 2561</w:t>
      </w:r>
    </w:p>
    <w:p w:rsidR="00CF6B14" w:rsidRPr="00336F2A" w:rsidRDefault="00CF6B14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336F2A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3 นายอภิชาต ธรรมสโรช ได้รับการแต่งตั้งจากกรรมการตรวจสอบเป็นประธานกรรมการตรวจสอบ มีผลนับตั้งแต่วันที่ 1 สิงหาคม 2561</w:t>
      </w:r>
    </w:p>
    <w:p w:rsidR="00CF6B14" w:rsidRPr="00336F2A" w:rsidRDefault="00CF6B14" w:rsidP="000160DA">
      <w:pPr>
        <w:pStyle w:val="ListParagraph"/>
        <w:numPr>
          <w:ilvl w:val="0"/>
          <w:numId w:val="43"/>
        </w:num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Cs w:val="24"/>
        </w:rPr>
      </w:pPr>
      <w:r w:rsidRPr="00336F2A">
        <w:rPr>
          <w:rFonts w:ascii="Cordia New" w:hAnsi="Cordia New" w:cs="Cordia New"/>
          <w:i/>
          <w:iCs/>
          <w:color w:val="000000" w:themeColor="text1"/>
          <w:szCs w:val="24"/>
          <w:cs/>
        </w:rPr>
        <w:t>ลำดับที่ 4 นายณัฐพร พรหมสุทธิ ได้รับแต่งตั้งให้เป็นกรรมการตรวจสอบ มีผลนับตั้งแต่วันที่ 1 สิงหาคม 2561</w:t>
      </w:r>
    </w:p>
    <w:p w:rsidR="00CF6B14" w:rsidRPr="000160DA" w:rsidRDefault="00CF6B14" w:rsidP="00CF6B14">
      <w:pPr>
        <w:tabs>
          <w:tab w:val="left" w:pos="1170"/>
        </w:tabs>
        <w:jc w:val="thaiDistribute"/>
        <w:rPr>
          <w:rFonts w:ascii="Cordia New" w:hAnsi="Cordia New" w:cs="Cordia New"/>
          <w:i/>
          <w:iCs/>
          <w:color w:val="000000" w:themeColor="text1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การพัฒนา และการส่งเสริมความรู้ให้กับกรรมการและผู้บริหาร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คณะกรรมการบริษัทสนับสนุนและส่งเสริมการพัฒนาความรู้ให้กับกรรมการและผู้บริหารทุกคนอย่างจริงจัง โดยมีนโยบายส่งเสริมให้กรรมการ ผู้บริหาร เลขานุการบริษัท และผู้ปฏิบัติงานด้านสนับสนุนงานกรรมการและเลขานุการบริษัทเข้าร่วมสัมมนาและอบรมหลักสูตรต่างๆ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การแต่งตั้งเลขานุการบริษัท</w:t>
      </w:r>
    </w:p>
    <w:p w:rsidR="00CF6B14" w:rsidRPr="000160DA" w:rsidRDefault="00CF6B14" w:rsidP="00CF6B14">
      <w:pPr>
        <w:shd w:val="clear" w:color="auto" w:fill="FFFFFF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เลขานุการบริษัทมีบทบาทสำคัญในการสนับสนุนและดูแลกิจกรรมต่างๆของคณะกรรมการให้ดำเนินไปอย่างมีประสิทธิภาพและประสิทธิผล เป็นไปตามกฎหมาย ระเบียบ ข้อบังคับ และหลักธรรมาภิบาล คณะกรรมการบริษัทเป็นผู้แต่งตั้งเลขานุการบริษัท โดยพิจารณาจากความรู้ ความสามารถ และความเหมาะสมในการทำหน้าที่เป็นเลขานุการบริษัท และได้กำหนดหน้าที่และความรับผิดชอบของเลขานุการบริษัทไว้ดังนี้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จัดทำและเก็บรักษาเอกสารเกี่ยวกับทะเบียนกรรมการ รายงานประจำปีของบริษัท หนังสือนัดประชุมคณะกรรมการบริษัท และรายงานการประชุมคณะกรรมการบริษัท หนังสือนัดประชุมผู้ถือหุ้น และรายงานการประชุมผู้ถือหุ้น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จัดส่งสำเนารายงานการมีส่วนได้เสียของกรรมการและผู้บริหาร หรือบุคคลที่มีความเกี่ยวข้องให้ประธานกรรมการและประธานกรรมการตรวจสอบทราบภายใน  </w:t>
      </w:r>
      <w:r w:rsidRPr="000160DA">
        <w:rPr>
          <w:rFonts w:ascii="Cordia New" w:hAnsi="Cordia New" w:cs="Cordia New"/>
          <w:sz w:val="28"/>
          <w:szCs w:val="28"/>
        </w:rPr>
        <w:t xml:space="preserve">7 </w:t>
      </w:r>
      <w:r w:rsidRPr="000160DA">
        <w:rPr>
          <w:rFonts w:ascii="Cordia New" w:hAnsi="Cordia New" w:cs="Cordia New"/>
          <w:sz w:val="28"/>
          <w:szCs w:val="28"/>
          <w:cs/>
        </w:rPr>
        <w:t>วันทำการนับแต่วันที่บริษัทได้รับรายงานนั้น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จัดการประชุมคณะกรรมการบริษัท และการประชุมผู้ถือหุ้นให้เป็นไปตามระเบียบ ข้อบังคับ และกฎหมายที่เกี่ยวข้อง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ให้คำแนะนำในการดำเนินงานของบริษัทและคณะกรรมการบริษัทให้เป็นไปตามหนังสือบริคณห์สนธิ ข้อบังคับของบริษัท พระราชบัญญัติหลักทรัพย์และตลาดหลักทรัพย์ พระราชบัญญัติบริษัทมหาชนจำกัด และกฎหมายอื่นๆ ที่เกี่ยวข้อง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เป็นศูนย์กลางการติดต่อสื่อสารข้อมูลข่าวสารระหว่างกรรมการ ผู้บริหาร และผู้ถือหุ้น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ประสานงานและติดตามการดำเนินงานตามมติของกรรมการและผู้ถือหุ้น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ดูแลตามระเบียบและข้อกำหนดของหน่วยงานทางการ</w:t>
      </w:r>
    </w:p>
    <w:p w:rsidR="00CF6B14" w:rsidRPr="000160DA" w:rsidRDefault="00CF6B14" w:rsidP="000160DA">
      <w:pPr>
        <w:pStyle w:val="ListParagraph"/>
        <w:numPr>
          <w:ilvl w:val="0"/>
          <w:numId w:val="34"/>
        </w:numPr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ดำเนินการอื่นๆ ตามที่คณะกรรมการกำกับตลาดทุนประกาศกำหนด หรือตามที่คณะกรรมการบริษัทมอบหมาย</w:t>
      </w:r>
    </w:p>
    <w:p w:rsidR="00CF6B14" w:rsidRDefault="00CF6B14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492CB8" w:rsidRDefault="00492CB8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492CB8" w:rsidRDefault="00492CB8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8C391B" w:rsidRDefault="008C391B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8C391B" w:rsidRDefault="008C391B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8C391B" w:rsidRDefault="008C391B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8C391B" w:rsidRPr="000160DA" w:rsidRDefault="008C391B" w:rsidP="00CF6B14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lastRenderedPageBreak/>
        <w:t xml:space="preserve">ปัจจุบันบริษัทมีนางสาวผกาทิพย์ โลพันธ์ศรี ทำหน้าที่เป็นเลขานุการบริษัท  </w:t>
      </w:r>
    </w:p>
    <w:p w:rsidR="00CF6B14" w:rsidRPr="000160DA" w:rsidRDefault="00FD1459" w:rsidP="00CF6B14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7" type="#_x0000_t176" style="position:absolute;margin-left:-16.05pt;margin-top:11.65pt;width:489.75pt;height:305.45pt;z-index:-251656192" fillcolor="#f2f2f2 [3052]" strokecolor="#a5a5a5 [2092]"/>
        </w:pict>
      </w:r>
    </w:p>
    <w:p w:rsidR="00CF6B14" w:rsidRPr="000160DA" w:rsidRDefault="00CF6B14" w:rsidP="00CF6B14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    </w:t>
      </w:r>
      <w:r w:rsidRPr="000160DA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ประวัติเลขานุการบริษัท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b/>
          <w:bCs/>
          <w:noProof/>
          <w:sz w:val="28"/>
          <w:szCs w:val="28"/>
        </w:rPr>
      </w:pPr>
      <w:r w:rsidRPr="000160DA">
        <w:rPr>
          <w:rFonts w:ascii="Cordia New" w:hAnsi="Cordia New" w:cs="Cordia New"/>
          <w:b/>
          <w:bCs/>
          <w:noProof/>
          <w:sz w:val="28"/>
          <w:szCs w:val="28"/>
          <w:cs/>
        </w:rPr>
        <w:t>นางสาวผกาทิพย์ โลพันธ์ศรี</w:t>
      </w:r>
    </w:p>
    <w:p w:rsidR="00CF6B14" w:rsidRPr="000160DA" w:rsidRDefault="00CF6B14" w:rsidP="00CF6B14">
      <w:pPr>
        <w:contextualSpacing/>
        <w:jc w:val="both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อายุ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63 ปี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วันที่ดำรงตำแหน่ง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1 มกราคม 2560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 สัดส่วนการถือหุ้นในบริษัท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109,177 หุ้น</w:t>
      </w:r>
      <w:r w:rsidRPr="000160DA">
        <w:rPr>
          <w:rFonts w:ascii="Cordia New" w:hAnsi="Cordia New" w:cs="Cordia New"/>
          <w:b/>
          <w:bCs/>
          <w:sz w:val="28"/>
          <w:szCs w:val="28"/>
          <w:cs/>
        </w:rPr>
        <w:tab/>
      </w:r>
    </w:p>
    <w:p w:rsidR="00CF6B14" w:rsidRPr="000160DA" w:rsidRDefault="00CF6B14" w:rsidP="00CF6B14">
      <w:pPr>
        <w:contextualSpacing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>ปริญญาโท</w:t>
      </w:r>
      <w:r w:rsidRPr="000160DA">
        <w:rPr>
          <w:rFonts w:ascii="Cordia New" w:hAnsi="Cordia New" w:cs="Cordia New"/>
          <w:sz w:val="28"/>
          <w:szCs w:val="28"/>
        </w:rPr>
        <w:t xml:space="preserve"> Master of Business administration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จาก </w:t>
      </w:r>
      <w:r w:rsidRPr="000160DA">
        <w:rPr>
          <w:rFonts w:ascii="Cordia New" w:hAnsi="Cordia New" w:cs="Cordia New"/>
          <w:sz w:val="28"/>
          <w:szCs w:val="28"/>
        </w:rPr>
        <w:t>Saint Louis University, USA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>ปริญญาตรี บัญชีบัณฑิต จากคณะพาณิชยศาสตร์และการบัญชี จุฬาลงกรณ์มหาวิทยาลัย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หลักสูตร </w:t>
      </w:r>
      <w:r w:rsidRPr="000160DA">
        <w:rPr>
          <w:rFonts w:ascii="Cordia New" w:hAnsi="Cordia New" w:cs="Cordia New"/>
          <w:sz w:val="28"/>
          <w:szCs w:val="28"/>
        </w:rPr>
        <w:t xml:space="preserve">DCP </w:t>
      </w:r>
      <w:r w:rsidRPr="000160DA">
        <w:rPr>
          <w:rFonts w:ascii="Cordia New" w:hAnsi="Cordia New" w:cs="Cordia New"/>
          <w:sz w:val="28"/>
          <w:szCs w:val="28"/>
          <w:cs/>
        </w:rPr>
        <w:t>ปี 2016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>&gt; Mini MBA/2555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Fundamental Practice for Corporate Secretary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</w:rPr>
        <w:t>(FPCS26)/2555</w:t>
      </w:r>
    </w:p>
    <w:p w:rsidR="00CF6B14" w:rsidRPr="000160DA" w:rsidRDefault="00CF6B14" w:rsidP="00CF6B14">
      <w:pPr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 xml:space="preserve">&gt; Advance for Corporate Secretaries </w:t>
      </w:r>
      <w:r w:rsidRPr="000160DA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รุ่นที่ </w:t>
      </w:r>
      <w:r w:rsidRPr="000160DA">
        <w:rPr>
          <w:rFonts w:ascii="Cordia New" w:hAnsi="Cordia New" w:cs="Cordia New"/>
          <w:color w:val="000000" w:themeColor="text1"/>
          <w:sz w:val="28"/>
          <w:szCs w:val="28"/>
        </w:rPr>
        <w:t>1/2559</w:t>
      </w:r>
    </w:p>
    <w:p w:rsidR="00CF6B14" w:rsidRPr="000160DA" w:rsidRDefault="00CF6B14" w:rsidP="00CF6B14">
      <w:pPr>
        <w:contextualSpacing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ประสบการณ์การทำงาน</w:t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>&gt;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กรรมการและรองกรรมการผู้จัดการอาวุโสฝ่ายการเงินและบริหารงานทั่วไป</w:t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  <w:r w:rsidRPr="000160DA">
        <w:rPr>
          <w:rFonts w:ascii="Cordia New" w:hAnsi="Cordia New" w:cs="Cordia New"/>
          <w:sz w:val="28"/>
          <w:szCs w:val="28"/>
          <w:cs/>
        </w:rPr>
        <w:tab/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 xml:space="preserve">การควบคุมภายใน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คณะกรรมการบริษัทให้ความสำคัญต่อระบบการควบคุมภายในของทุกกระบวนการ โดยกำหนดให้การควบคุมภายในของบริษัท เป็นไปตามมาตรฐานสากลของ </w:t>
      </w:r>
      <w:r w:rsidRPr="000160DA">
        <w:rPr>
          <w:rFonts w:ascii="Cordia New" w:hAnsi="Cordia New" w:cs="Cordia New"/>
          <w:sz w:val="28"/>
          <w:szCs w:val="28"/>
        </w:rPr>
        <w:t xml:space="preserve">The Committee of Sponsoring Organizations of the Treadway Commission (COSO) </w:t>
      </w:r>
      <w:r w:rsidRPr="000160DA">
        <w:rPr>
          <w:rFonts w:ascii="Cordia New" w:hAnsi="Cordia New" w:cs="Cordia New"/>
          <w:sz w:val="28"/>
          <w:szCs w:val="28"/>
          <w:cs/>
        </w:rPr>
        <w:t>ทั้ง 5 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การดำเนินงานด้านการควบคุมภายในของบริษัทมีการแบ่งแยกหน้าที่ของฝ่ายงานและตำแหน่งงานต่างๆ พร้อมทั้งมีการกระจายอำนาจ โดยกำหนดอำนาจดำเนินการของผู้บริหารและผู้ปฏิบัติงานไว้อย่างชัดเจนและเหมาะสม เพื่อถ่วงดุลอำนาจในการปกป้องรักษาเงินทุนของผู้ถือหุ้น สินทรัพย์ของบริษัท อีกทั้งกำหนดให้มีระบบการควบคุมภายในที่ครอบคลุมถึงการรายงานทางการเงิน การปฏิบัติการ การดูแลรักษาทรัพย์สิน การดำเนินการต่างๆ ให้เป็นไปตามกฎหมาย ข้อบังคับ ระเบียบที่เกี่ยวข้อง โดยมีแผนกตรวจสอบภายในซึ่งเป็นหน่วยงานอิสระทำหน้าที่สอบทานระบบการควบคุมภายในของบริษัท นอกจากนี้ บริษัทมีการจัดทำคู่มือปฏิบัติงาน ระเบียบปฏิบัติ มีการกำหนดอำนาจและหน้าที่ความรับผิดชอบไว้อย่างชัดเจน พร้อมทั้งสื่อสารให้พนักงานภายในบริษัทได้รับทราบ มีการกำหนดนโยบายและวิธีการบริหารบุคลากรด้านการควบคุมภายในของบริษัท จัดให้มีกิจกรรมการควบคุม ซึ่งประกอบด้วย การสอบทานการดำเนินงานทางการเงินและไม่ใช่การเงิน การดูแลป้องกันทรัพย์สินที่มีความเสี่ยงสูงและการควบคุมระบบสารสนเทศ รวมทั้งจัดให้มีการติดตามประเมินผลโดยการติดตามผลในระหว่างการปฏิบัติงานและประเมินผลเป็นรายครั้งอย่างต่อเนื่องและสม่ำเสมอ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ทั้งนี้ คณะกรรมการบริษัทมอบหมายให้คณะกรรมการตรวจสอบสอบทานผลการตรวจประเมินระบบการควบคุมภายในและรายงานเกี่ยวกับระบบการควบคุมภายใน เพื่อให้ความมั่นใจว่าระบบการควบคุมภายในของบริษัทที่วางไว้เพียงพอ เหมาะสมกับ</w:t>
      </w:r>
      <w:r w:rsidRPr="000160DA">
        <w:rPr>
          <w:rFonts w:ascii="Cordia New" w:hAnsi="Cordia New" w:cs="Cordia New"/>
          <w:sz w:val="28"/>
          <w:szCs w:val="28"/>
          <w:cs/>
        </w:rPr>
        <w:lastRenderedPageBreak/>
        <w:t>การดำเนินธุรกิจ มีประสิทธิภาพ  และมีการปฏิบัติได้จริง ตลอดจนการดูแลรักษาทรัพย์สินและการใช้ทรัพยากรให้เป็นไปอย่างมีประสิทธิภาพ เพื่อป้องกันความเสียหายหรือการทุจริตที่อาจเกิดขึ้น</w:t>
      </w:r>
    </w:p>
    <w:p w:rsidR="00CF6B14" w:rsidRPr="000160DA" w:rsidRDefault="00CF6B14" w:rsidP="00CF6B14">
      <w:pPr>
        <w:ind w:left="11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การตรวจสอบภายใน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กำหนดให้จัดตั้งแผนกตรวจสอบภายในเพื่อทำหน้าที่ในการสอบทานและให้ความมั่นใจว่าการปฏิบัติงานของผู้บริหารและพนักงานเป็นไปตามนโยบาย มาตรฐานระเบียบวิธีปฏิบัติงาน ข้อกำหนด และกฎหมาย รวมทั้งประเมินความเพียงพอและความมีประสิทธิผลของระบบการควบคุมภายในและความเสี่ยงต่างๆภายในองค์กร แผนกตรวจสอบภายในสามารถปฏิบัติงานได้อย่างอิสระโดยรายงานตรงต่อคณะกรรมการตรวจสอบ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สำหรับตำแหน่งหัวหน้างานตรวจสอบภายในได้รับการแต่งตั้งโดยคณะกรรมการตรวจสอบ ซึ่งพิจารณาจากบุคคลที่มีคุณสมบัติเหมาะสม สามารถปฏิบัติหน้าที่ในการประเมินระบบการควบคุมภายใน ประเมินผลการปฏิบัติงาน และเสนอแนะการปรับปรุงแก้ไขได้อย่างมีประสิทธิภาพ </w:t>
      </w:r>
    </w:p>
    <w:p w:rsidR="00CF6B14" w:rsidRPr="000160DA" w:rsidRDefault="00CF6B14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ทั้งนี้ ปัจจุบันหัวหน้างานตรวจสอบภายในของบริษัท คือ นายวราวุธ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นาคไพรัช ผู้จัดการทั่วไปแผนกตรวจสอบภายใน</w:t>
      </w:r>
    </w:p>
    <w:p w:rsidR="00CF6B14" w:rsidRPr="000160DA" w:rsidRDefault="00FD1459" w:rsidP="00CF6B14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FD1459">
        <w:rPr>
          <w:rFonts w:ascii="Cordia New" w:eastAsia="Calibri" w:hAnsi="Cordia New" w:cs="Cordia New"/>
          <w:noProof/>
          <w:sz w:val="28"/>
          <w:szCs w:val="28"/>
        </w:rPr>
        <w:pict>
          <v:shape id="_x0000_s1029" type="#_x0000_t176" style="position:absolute;left:0;text-align:left;margin-left:-29.05pt;margin-top:1.3pt;width:525.5pt;height:410.8pt;z-index:-251654144" fillcolor="#f2f2f2 [3052]" strokecolor="#a5a5a5 [2092]"/>
        </w:pict>
      </w:r>
    </w:p>
    <w:p w:rsidR="00CF6B14" w:rsidRPr="000160DA" w:rsidRDefault="00CF6B14" w:rsidP="00CF6B14">
      <w:pPr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ประวัติผู้จัดการทั่วไปแผนกตรวจสอบภายใน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0160DA">
        <w:rPr>
          <w:rFonts w:ascii="Cordia New" w:hAnsi="Cordia New" w:cs="Cordia New"/>
          <w:b/>
          <w:bCs/>
          <w:noProof/>
          <w:sz w:val="28"/>
          <w:szCs w:val="28"/>
          <w:cs/>
        </w:rPr>
        <w:t>นายวราวุธ นาคไพรัช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 xml:space="preserve">อายุ </w:t>
      </w:r>
      <w:r w:rsidRPr="000160DA">
        <w:rPr>
          <w:rFonts w:ascii="Cordia New" w:hAnsi="Cordia New" w:cs="Cordia New"/>
          <w:b/>
          <w:bCs/>
          <w:sz w:val="28"/>
          <w:szCs w:val="28"/>
        </w:rPr>
        <w:t>: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45 ปี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  <w:cs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 xml:space="preserve"> สัดส่วนการถือหุ้นในบริษัท </w:t>
      </w:r>
      <w:r w:rsidRPr="000160DA">
        <w:rPr>
          <w:rFonts w:ascii="Cordia New" w:hAnsi="Cordia New" w:cs="Cordia New"/>
          <w:b/>
          <w:bCs/>
          <w:sz w:val="28"/>
          <w:szCs w:val="28"/>
        </w:rPr>
        <w:t>:</w:t>
      </w:r>
      <w:r w:rsidRPr="000160DA">
        <w:rPr>
          <w:rFonts w:ascii="Cordia New" w:hAnsi="Cordia New" w:cs="Cordia New"/>
          <w:b/>
          <w:bCs/>
          <w:sz w:val="28"/>
          <w:szCs w:val="28"/>
          <w:cs/>
        </w:rPr>
        <w:t xml:space="preserve">  -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CF6B14" w:rsidRPr="000160DA" w:rsidRDefault="00CF6B14" w:rsidP="00CF6B14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0160DA">
        <w:rPr>
          <w:rFonts w:ascii="Cordia New" w:eastAsia="Calibri" w:hAnsi="Cordia New" w:cs="Cordia New"/>
          <w:sz w:val="28"/>
          <w:szCs w:val="28"/>
        </w:rPr>
        <w:t xml:space="preserve"> &gt;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ปริญญาโท สาขาบริหารธุรกิจ (การบัญชี) มหาวิทยาลัยหอการค้าไทย</w:t>
      </w:r>
    </w:p>
    <w:p w:rsidR="00CF6B14" w:rsidRPr="000160DA" w:rsidRDefault="00CF6B14" w:rsidP="00CF6B14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0160DA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ปริญญาตรี สาขาการบัญชี มหาวิทยาลัยหอการค้าไทย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ประสบการณ์การทำงาน 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CF6B14" w:rsidRPr="000160DA" w:rsidRDefault="00CF6B14" w:rsidP="00CF6B14">
      <w:pPr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2558 </w:t>
      </w:r>
      <w:r w:rsidRPr="000160DA">
        <w:rPr>
          <w:rFonts w:ascii="Cordia New" w:hAnsi="Cordia New" w:cs="Cordia New"/>
          <w:sz w:val="28"/>
          <w:szCs w:val="28"/>
          <w:cs/>
        </w:rPr>
        <w:t>– ปัจจุบัน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ผู้จัดการทั่วไปแผนกตรวจสอบภายใน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CF6B14" w:rsidRPr="000160DA" w:rsidRDefault="00CF6B14" w:rsidP="00CF6B14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0160DA">
        <w:rPr>
          <w:rFonts w:ascii="Cordia New" w:eastAsia="Calibri" w:hAnsi="Cordia New" w:cs="Cordia New"/>
          <w:sz w:val="28"/>
          <w:szCs w:val="28"/>
        </w:rPr>
        <w:t xml:space="preserve">&gt; 2556 – 2558: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ผู้จัดการส่วนงานตรวจสอบภายในอาวุโส บริษัท เนาวรัตน์พัฒนาการ จำกัด (มหาชน)</w:t>
      </w:r>
    </w:p>
    <w:p w:rsidR="00CF6B14" w:rsidRPr="000160DA" w:rsidRDefault="00CF6B14" w:rsidP="00CF6B14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>&gt; 25</w:t>
      </w:r>
      <w:r w:rsidRPr="000160DA">
        <w:rPr>
          <w:rFonts w:ascii="Cordia New" w:hAnsi="Cordia New" w:cs="Cordia New"/>
          <w:sz w:val="28"/>
          <w:szCs w:val="28"/>
          <w:cs/>
        </w:rPr>
        <w:t>49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– 2556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 บริษัท เนาวรัตน์พัฒนาการ จำกัด (มหาชน)</w:t>
      </w:r>
    </w:p>
    <w:p w:rsidR="00CF6B14" w:rsidRPr="000160DA" w:rsidRDefault="00CF6B14" w:rsidP="00CF6B14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0160DA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2547 – 2549</w:t>
      </w:r>
      <w:r w:rsidRPr="000160DA">
        <w:rPr>
          <w:rFonts w:ascii="Cordia New" w:eastAsia="Calibri" w:hAnsi="Cordia New" w:cs="Cordia New"/>
          <w:sz w:val="28"/>
          <w:szCs w:val="28"/>
        </w:rPr>
        <w:t xml:space="preserve">: </w:t>
      </w:r>
      <w:r w:rsidRPr="000160DA">
        <w:rPr>
          <w:rFonts w:ascii="Cordia New" w:eastAsia="Calibri" w:hAnsi="Cordia New" w:cs="Cordia New"/>
          <w:sz w:val="28"/>
          <w:szCs w:val="28"/>
          <w:cs/>
        </w:rPr>
        <w:t>ผู้ช่วยผู้จัดการส่วนงานตรวจสอบภายใน บริษัท เนาวรัตน์พัฒนาการ จำกัด (มหาชน)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>2545 – 2547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sz w:val="28"/>
          <w:szCs w:val="28"/>
          <w:cs/>
        </w:rPr>
        <w:t>เจ้าหน้าที่ตรวจสอบภายใน บริษัท สยามฟาร์มาซูติคอล จำกัด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>2541 – 2545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sz w:val="28"/>
          <w:szCs w:val="28"/>
          <w:cs/>
        </w:rPr>
        <w:t>หัวหน้าหน่วยติดตามผลการดำเนินงาน สำนักงานกองทุนสำรองเลี้ยงชีพ สำหรับลูกจ้างประจำของส่วนราชการ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>2538 – 2541</w:t>
      </w:r>
      <w:r w:rsidRPr="000160DA">
        <w:rPr>
          <w:rFonts w:ascii="Cordia New" w:hAnsi="Cordia New" w:cs="Cordia New"/>
          <w:sz w:val="28"/>
          <w:szCs w:val="28"/>
        </w:rPr>
        <w:t xml:space="preserve">: </w:t>
      </w:r>
      <w:r w:rsidRPr="000160DA">
        <w:rPr>
          <w:rFonts w:ascii="Cordia New" w:hAnsi="Cordia New" w:cs="Cordia New"/>
          <w:sz w:val="28"/>
          <w:szCs w:val="28"/>
          <w:cs/>
        </w:rPr>
        <w:t>ผู้ช่วยหัวหน้าแผนกตรวจสอบภายใน บริษัท ปูนซีเมนต์นครหลวง จำกัด (มหาชน)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ประวัติการฝึกอบรมด้านการตรวจสอบภายใน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</w:rPr>
        <w:t xml:space="preserve"> :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0160DA">
        <w:rPr>
          <w:rFonts w:ascii="Cordia New" w:hAnsi="Cordia New" w:cs="Cordia New"/>
          <w:sz w:val="28"/>
          <w:szCs w:val="28"/>
        </w:rPr>
        <w:t>&gt;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หลักสูตร</w:t>
      </w:r>
      <w:r w:rsidRPr="000160DA">
        <w:rPr>
          <w:rFonts w:ascii="Cordia New" w:hAnsi="Cordia New" w:cs="Cordia New"/>
          <w:sz w:val="28"/>
          <w:szCs w:val="28"/>
        </w:rPr>
        <w:t xml:space="preserve"> Internal Auditing Certificate Program (IACP)</w:t>
      </w:r>
      <w:r w:rsidRPr="000160DA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สภาวิชาชีพบัญชีในพระบรมราชูปถัมภ์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>&gt;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หลักสูตร </w:t>
      </w:r>
      <w:r w:rsidRPr="000160DA">
        <w:rPr>
          <w:rFonts w:ascii="Cordia New" w:hAnsi="Cordia New" w:cs="Cordia New"/>
          <w:sz w:val="28"/>
          <w:szCs w:val="28"/>
        </w:rPr>
        <w:t>ISO9001:2008 Series Auditor / Lead Auditor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</w:t>
      </w:r>
      <w:r w:rsidRPr="000160DA">
        <w:rPr>
          <w:rFonts w:ascii="Cordia New" w:hAnsi="Cordia New" w:cs="Cordia New"/>
          <w:sz w:val="28"/>
          <w:szCs w:val="28"/>
        </w:rPr>
        <w:t>BUREAU VERITAS Certification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</w:rPr>
        <w:t xml:space="preserve">&gt;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หลักสูตรการบริหารความเสี่ยง (ขั้น </w:t>
      </w:r>
      <w:r w:rsidRPr="000160DA">
        <w:rPr>
          <w:rFonts w:ascii="Cordia New" w:hAnsi="Cordia New" w:cs="Cordia New"/>
          <w:sz w:val="28"/>
          <w:szCs w:val="28"/>
        </w:rPr>
        <w:t>advance)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 สภาวิชาชีพบัญชีในพระบรมราชูปถัมภ์</w:t>
      </w:r>
    </w:p>
    <w:p w:rsidR="00CF6B14" w:rsidRPr="000160DA" w:rsidRDefault="00CF6B14" w:rsidP="00CF6B14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0160DA">
        <w:rPr>
          <w:rFonts w:ascii="Cordia New" w:hAnsi="Cordia New" w:cs="Cordia New"/>
          <w:sz w:val="28"/>
          <w:szCs w:val="28"/>
        </w:rPr>
        <w:t>&gt; CPIAT (Certified Professional Internal Audit of Thailand)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</w:rPr>
      </w:pPr>
    </w:p>
    <w:p w:rsidR="00CF6B14" w:rsidRPr="000160DA" w:rsidRDefault="00CF6B14" w:rsidP="00CF6B14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การกำกับการปฏิบัติตามกฎเกณฑ์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บริษัทให้ความสำคัญกับการปฏิบัติตามกฎเกณฑ์ </w:t>
      </w:r>
      <w:r w:rsidRPr="000160DA">
        <w:rPr>
          <w:rFonts w:ascii="Cordia New" w:hAnsi="Cordia New" w:cs="Cordia New"/>
          <w:sz w:val="28"/>
          <w:szCs w:val="28"/>
        </w:rPr>
        <w:t xml:space="preserve">(Compliance)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ซึ่งเป็นกลไกหนึ่งที่สำคัญที่จะช่วยให้ทุกๆ กระบวนการและขั้นตอนการทำงานของบริษัทมีความถูกต้อง รวมทั้งส่งเสริมให้บริษัทสามารถดำเนินงานตามแผนกลยุทธ์และบรรลุเป้าหมาย คณะกรรมการบริษัทจึงกำหนดให้แผนกตรวจสอบภายในและแผนกพัฒนาระบบบริหารคุณภาพทำหน้าที่กำกับดูแลการปฏิบัติงานตามข้อบังคับและข้อกฎหมายที่เกี่ยวข้อง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การบริหารความเสี่ยง</w:t>
      </w:r>
    </w:p>
    <w:p w:rsidR="00CF6B14" w:rsidRPr="000160DA" w:rsidRDefault="00CF6B14" w:rsidP="00CF6B14">
      <w:pPr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การบริหารจัดการความเสี่ย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ช่วยลดความสูญเสียและเพิ่มศักยภาพในการแข่งขัน อีกทั้งยังเป็นองค์ประกอบที่สำคัญของการกำกับดูแลกิจการที่ดี คณะกรรมการบริษัทตระหนักและให้ความสำคัญกับการบริหารจัดการความเสี่ยงให้ครอบคลุมทั่วทั้งองค์กร และได้กำหนดนโยบายการบริหารความเสี่ยงไว้อย่างชัดเจน ดังนี้</w:t>
      </w:r>
    </w:p>
    <w:p w:rsidR="00CF6B14" w:rsidRPr="000160DA" w:rsidRDefault="00CF6B14" w:rsidP="00CF6B14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1.   การบริหารความเสี่ยงเป็นส่วนหนึ่งของวัฒนธรรมองค์กร พนักงานทุกคนต้องเรียนรู้ ทำความเข้าใจ ตระหนักถึงความสำคัญ และปฏิบัติอย่างต่อเนื่องให้มีประสิทธิภาพและประสิทธิผล</w:t>
      </w:r>
    </w:p>
    <w:p w:rsidR="00CF6B14" w:rsidRPr="000160DA" w:rsidRDefault="00CF6B14" w:rsidP="00CF6B14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2.   การบริหารความเสี่ยงเป็นการดำเนินงานที่สำคัญของบริษัท โดยต้องครอบคลุมพันธกิจทุกด้านและเป็นมาตรฐานเดียวกันทั้งบริษัท</w:t>
      </w:r>
    </w:p>
    <w:p w:rsidR="00CF6B14" w:rsidRPr="000160DA" w:rsidRDefault="00CF6B14" w:rsidP="00CF6B14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3.   ความเสี่ยงที่อาจส่งผลกระทบต่อการบรรลุวัตถุประสงค์ของบริษัทจะต้องได้รับการจัดการอย่างทันท่วงที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บริษัทมีการสื่อสารนโยบายว่าด้วยการบริหารความเสี่ยงให้ผู้บริหารและพนักงานรับทราบผ่านทางอีเมล์ และเว็บไซต์ของบริษัท </w:t>
      </w:r>
    </w:p>
    <w:p w:rsidR="00CF6B14" w:rsidRPr="000160DA" w:rsidRDefault="00CF6B14" w:rsidP="00CF6B14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บริษัทได้จัดทำคู่มือระบบบริหารความเสี่ยงขึ้นมาเพื่อให้ทุกหน่วยงานภายในบริษัทได้เข้าใจหลักการ กระบวนการ ตลอดจนยึดถือเป็นแนวทางในการบริหารจัดการความเสี่ยง โดยนำกระบวนการบริหารความเสี่ยงตามมาตรฐานสากล คือ </w:t>
      </w:r>
      <w:r w:rsidRPr="000160DA">
        <w:rPr>
          <w:rFonts w:ascii="Cordia New" w:hAnsi="Cordia New" w:cs="Cordia New"/>
          <w:sz w:val="28"/>
          <w:szCs w:val="28"/>
        </w:rPr>
        <w:t xml:space="preserve">COSO Enterprise Risk Management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ซึ่งครอบคลุมความเสี่ยงหลักขององค์กรทั้งทางด้านกลยุทธ์ </w:t>
      </w:r>
      <w:r w:rsidRPr="000160DA">
        <w:rPr>
          <w:rFonts w:ascii="Cordia New" w:hAnsi="Cordia New" w:cs="Cordia New"/>
          <w:sz w:val="28"/>
          <w:szCs w:val="28"/>
        </w:rPr>
        <w:t xml:space="preserve">(Strategic Risk) </w:t>
      </w:r>
      <w:r w:rsidRPr="000160DA">
        <w:rPr>
          <w:rFonts w:ascii="Cordia New" w:hAnsi="Cordia New" w:cs="Cordia New"/>
          <w:sz w:val="28"/>
          <w:szCs w:val="28"/>
          <w:cs/>
        </w:rPr>
        <w:t>ด้านการดำเนินงาน</w:t>
      </w:r>
      <w:r w:rsidRPr="000160DA">
        <w:rPr>
          <w:rFonts w:ascii="Cordia New" w:hAnsi="Cordia New" w:cs="Cordia New"/>
          <w:sz w:val="28"/>
          <w:szCs w:val="28"/>
        </w:rPr>
        <w:t xml:space="preserve"> (Operation Risk) </w:t>
      </w:r>
      <w:r w:rsidRPr="000160DA">
        <w:rPr>
          <w:rFonts w:ascii="Cordia New" w:hAnsi="Cordia New" w:cs="Cordia New"/>
          <w:sz w:val="28"/>
          <w:szCs w:val="28"/>
          <w:cs/>
        </w:rPr>
        <w:t>ด้านการเงิน</w:t>
      </w:r>
      <w:r w:rsidRPr="000160DA">
        <w:rPr>
          <w:rFonts w:ascii="Cordia New" w:hAnsi="Cordia New" w:cs="Cordia New"/>
          <w:sz w:val="28"/>
          <w:szCs w:val="28"/>
        </w:rPr>
        <w:t xml:space="preserve"> (Financial Risk) </w:t>
      </w:r>
      <w:r w:rsidRPr="000160DA">
        <w:rPr>
          <w:rFonts w:ascii="Cordia New" w:hAnsi="Cordia New" w:cs="Cordia New"/>
          <w:sz w:val="28"/>
          <w:szCs w:val="28"/>
          <w:cs/>
        </w:rPr>
        <w:t>และด้านปฏิบัติตามกฎหมาย ระเบียบ ข้อบังคับ</w:t>
      </w:r>
      <w:r w:rsidRPr="000160DA">
        <w:rPr>
          <w:rFonts w:ascii="Cordia New" w:hAnsi="Cordia New" w:cs="Cordia New"/>
          <w:sz w:val="28"/>
          <w:szCs w:val="28"/>
        </w:rPr>
        <w:t xml:space="preserve"> (Compliance Risk) </w:t>
      </w:r>
      <w:r w:rsidRPr="000160DA">
        <w:rPr>
          <w:rFonts w:ascii="Cordia New" w:hAnsi="Cordia New" w:cs="Cordia New"/>
          <w:sz w:val="28"/>
          <w:szCs w:val="28"/>
          <w:cs/>
        </w:rPr>
        <w:t>มาใช้เป็นแนวทางในการบริหารจัดการความเสี่ยงของบริษัท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และกำหนดให้ทุกหน่วยงานต้องทำการระบุและประเมินความเสี่ยงต่างๆจากการดำเนินงานของหน่วยงาน ตลอดจนให้มีการทบทวนและปรับปรุงประเด็นความเสี่ยงเมื่อมีเหตุการณ์และสภาพแวดล้อมเปลี่ยนแปลงไปหรืออาจมีแนวโน้มที่จะเกิดขึ้น เพื่อนำมาประเมินถึงโอกาสที่จะเกิดและผลกระทบที่มีต่อการดำเนินงานของความเสี่ยงนั้นๆ จากนั้นจึงนำประเด็นความเสี่ยงมาจัดลำดับความสำคัญและจัดทำแผนงานการบริหารจัดการความเสี่ยง โดยให้มีการควบคุม ดูแลติดตาม สรุปผลอย่างเป็นระบบ ทั้งนี้ให้มีการรายงานผลการดำเนินงานการบริหารจัดการความเสี่ยงต่อที่ประชุมคณะกรรมการบริหารความเสี่ยง โดยคณะกรรมการบริหารความเสี่ยงประกอบด้วยกรรมการที่ได้รับการแต่งตั้งจากที่ประชุมคณะกรรมการบริษัท ซึ่งประกอบด้วยกรรมการอิสระ กรรมการ และผู้บริหารจากฝ่ายที่เกี่ยวข้อง ทำหน้าที่กำกับ ดูแล ติดตาม และสนับสนุนการนำนโยบายบริหารความเสี่ยงไปปฏิบัติอย่างมีประสิทธิภาพ พร้อมทั้งรายงานให้คณะกรรมการบริษัททราบเป็นระยะ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รวมทั้งทำหน้าที่ทบทวนนโยบายและระบบบริหารความเสี่ยงอย่างสม่ำเสมอเป็นประจำทุกปี เพื่อให้มั่นใจว่านโยบายและระบบบริหารความเสี่ยงมีความเหมาะสมกับสภาพแวดล้อมการดำเนินธุรกิจของบริษัท </w:t>
      </w:r>
    </w:p>
    <w:p w:rsidR="00CF6B14" w:rsidRPr="000160DA" w:rsidRDefault="00CF6B14" w:rsidP="00CF6B14">
      <w:pPr>
        <w:pStyle w:val="NormalWeb"/>
        <w:shd w:val="clear" w:color="auto" w:fill="FFFFFF"/>
        <w:spacing w:before="0" w:beforeAutospacing="0" w:after="0" w:afterAutospacing="0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0160DA">
        <w:rPr>
          <w:rFonts w:ascii="Cordia New" w:hAnsi="Cordia New" w:cs="Cordia New"/>
          <w:sz w:val="28"/>
          <w:szCs w:val="28"/>
        </w:rPr>
        <w:t>25</w:t>
      </w:r>
      <w:r w:rsidRPr="000160DA">
        <w:rPr>
          <w:rFonts w:ascii="Cordia New" w:hAnsi="Cordia New" w:cs="Cordia New"/>
          <w:sz w:val="28"/>
          <w:szCs w:val="28"/>
          <w:cs/>
        </w:rPr>
        <w:t>61</w:t>
      </w:r>
      <w:r w:rsidRPr="000160DA">
        <w:rPr>
          <w:rFonts w:ascii="Cordia New" w:hAnsi="Cordia New" w:cs="Cordia New"/>
          <w:sz w:val="28"/>
          <w:szCs w:val="28"/>
        </w:rPr>
        <w:t xml:space="preserve"> </w:t>
      </w:r>
      <w:r w:rsidRPr="000160DA">
        <w:rPr>
          <w:rFonts w:ascii="Cordia New" w:hAnsi="Cordia New" w:cs="Cordia New"/>
          <w:sz w:val="28"/>
          <w:szCs w:val="28"/>
          <w:cs/>
        </w:rPr>
        <w:t>บริษัทมีการดำเนินงานด้านบริหารความเสี่ยง สรุปได้ดังนี้</w:t>
      </w:r>
    </w:p>
    <w:p w:rsidR="00CF6B14" w:rsidRPr="000160DA" w:rsidRDefault="00CF6B14" w:rsidP="000160DA">
      <w:pPr>
        <w:pStyle w:val="NormalWeb"/>
        <w:numPr>
          <w:ilvl w:val="0"/>
          <w:numId w:val="44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จัดให้มีการจัดทำแผนบริหารความเสี่ยงระดับองค์กร</w:t>
      </w:r>
    </w:p>
    <w:p w:rsidR="00CF6B14" w:rsidRPr="000160DA" w:rsidRDefault="00CF6B14" w:rsidP="000160DA">
      <w:pPr>
        <w:pStyle w:val="NormalWeb"/>
        <w:numPr>
          <w:ilvl w:val="0"/>
          <w:numId w:val="44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จัดให้แต่ละหน่วยงานประเมินและทบทวนแผนบริหารความเสี่ยงของหน่วยงาน</w:t>
      </w:r>
    </w:p>
    <w:p w:rsidR="00CF6B14" w:rsidRDefault="00CF6B14" w:rsidP="00CF6B14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4A5DC4" w:rsidRPr="000160DA" w:rsidRDefault="004A5DC4" w:rsidP="00CF6B14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CF6B14" w:rsidRPr="000160DA" w:rsidRDefault="00CF6B14" w:rsidP="00CF6B14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การจัดทำแผนบริหารความเสี่ยงระดับองค์กร</w:t>
      </w:r>
    </w:p>
    <w:p w:rsidR="00CF6B14" w:rsidRPr="000160DA" w:rsidRDefault="00CF6B14" w:rsidP="00CF6B14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0160DA">
        <w:rPr>
          <w:rFonts w:ascii="Cordia New" w:hAnsi="Cordia New" w:cs="Cordia New"/>
          <w:sz w:val="28"/>
          <w:szCs w:val="28"/>
        </w:rPr>
        <w:t>25</w:t>
      </w:r>
      <w:r w:rsidRPr="000160DA">
        <w:rPr>
          <w:rFonts w:ascii="Cordia New" w:hAnsi="Cordia New" w:cs="Cordia New"/>
          <w:sz w:val="28"/>
          <w:szCs w:val="28"/>
          <w:cs/>
        </w:rPr>
        <w:t xml:space="preserve">61 คณะกรรมการบริหารความเสี่ยงได้จัดตั้งคณะทำงานเฉพาะกิจ ซึ่งประกอบด้วยผู้บริหารจากฝ่ายต่างๆที่เกี่ยวข้องได้แก่ ฝ่ายปฏิบัติการ ฝ่ายการเงิน ฝ่ายการตลาด ฝ่ายบริหารงาน ฝ่ายธุรกิจใหม่และวางแผนกลยุทธ์ และฝ่ายตรวจสอบภายใน เพื่อร่วมกันจัดทำแผนบริหารความเสี่ยงระดับองค์กร </w:t>
      </w: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CF6B14" w:rsidRPr="000160DA" w:rsidRDefault="00CF6B14" w:rsidP="00CF6B14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0160DA">
        <w:rPr>
          <w:rFonts w:ascii="Cordia New" w:hAnsi="Cordia New" w:cs="Cordia New"/>
          <w:b/>
          <w:bCs/>
          <w:sz w:val="28"/>
          <w:szCs w:val="28"/>
          <w:cs/>
        </w:rPr>
        <w:t>การกำกับดูแลความขัดแย้งทางผลประโยชน์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บริษัทมีนโยบายในการดำเนินธุรกิจด้วยความซื่อสัตย์ โปร่งใส และเป็นธรรม โดยกำหนดให้กรรมการ ผู้บริหาร และพนักงานทุกคนห้ามประกอบธุรกิจหรือมีส่วนร่วมในธุรกิจที่เป็นการแข่งขันกับธุรกิจของบริษัท หลีกเลี่ยงการทำรายการที่เกี่ยวโยงกับตนเองหรือบุคคล/นิติบุคคลที่เกี่ยวข้องที่อาจก่อให้เกิดความขัดแย้งทางผลประโยชน์กับบริษัท รวมทั้งไม่แสวงหาผลประโยชน์จากข้อมูล หรือสิ่งใดๆที่รู้มาจากตำแหน่งหน้าที่และความรับผิดชอบไปสร้างประโยชน์ส่วนตนหรือเพื่อแข่งขันทางธุรกิจกับบริษัท โดยคณะกรรมการบริษัทมีหน้าที่ดูแลให้บริษัทมีการปฏิบัติตามหลักเกณฑ์ วิธีการ และการเปิดเผยข้อมูลรายการที่เกี่ยวโยงกันตามที่กฎหมายและหน่วยงานกำกับดูแลกำหนดไว้อย่างเคร่งครัด</w:t>
      </w:r>
    </w:p>
    <w:p w:rsidR="00CF6B14" w:rsidRPr="000160DA" w:rsidRDefault="00CF6B14" w:rsidP="00CF6B14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0160DA">
        <w:rPr>
          <w:rFonts w:ascii="Cordia New" w:hAnsi="Cordia New" w:cs="Cordia New"/>
          <w:sz w:val="28"/>
          <w:szCs w:val="28"/>
          <w:cs/>
        </w:rPr>
        <w:t>ในกรณีที่มีความจำเป็นต้องทำรายการที่เกี่ยวโยงกันหรือรายการที่มีความขัดแย้งทางผลประโยชน์ รายการนั้นจะต้องเป็นไปตามเงื่อนไขที่บริษัทกำหนด และจะต้องได้รับความเห็นชอบจากคณะกรรมการบริษัทก่อนดำเนินการ โดยผู้ที่มีส่วนได้เสียจะต้องไม่มีส่วนร่วมในการพิจารณารายการที่ตนมีความขัดแย้งทางผลประโยชน์ และต้องมีคณะกรรมการตรวจสอบเข้าร่วมประชุมเพื่อพิจารณาดูแลให้รายการระหว่างกันเป็นไปอย่างยุติธรรม สมเหตุสมผล โดยคำนึงถึงประโยชน์สูงสุดของบริษัทเป็นหลัก นอกจากนี้จะต้องเปิดเผยข้อมูลเกี่ยวกับรายละเอียดของรายการ มูลค่ารายการ เหตุผล และความจำเป็นไว้ในแบบแสดงรายการข้อมูลประจำปี และรายงานประจำปีตามหลักเกณฑ์ของตลาดหลักทรัพย์แห่งประเทศไทย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AB6BFD" w:rsidRDefault="00AB6BFD" w:rsidP="00CF6B14">
      <w:pPr>
        <w:tabs>
          <w:tab w:val="left" w:pos="0"/>
        </w:tabs>
        <w:spacing w:before="240"/>
        <w:ind w:firstLine="567"/>
        <w:jc w:val="thaiDistribute"/>
        <w:rPr>
          <w:rFonts w:ascii="Cordia New" w:hAnsi="Cordia New" w:cs="Cordia New"/>
          <w:sz w:val="28"/>
          <w:szCs w:val="28"/>
        </w:rPr>
        <w:sectPr w:rsidR="00AB6BFD" w:rsidSect="006C785C">
          <w:footerReference w:type="default" r:id="rId23"/>
          <w:pgSz w:w="11906" w:h="16838" w:code="9"/>
          <w:pgMar w:top="1418" w:right="1134" w:bottom="993" w:left="1134" w:header="397" w:footer="459" w:gutter="0"/>
          <w:pgNumType w:start="52"/>
          <w:cols w:space="720"/>
          <w:docGrid w:linePitch="360"/>
        </w:sectPr>
      </w:pPr>
    </w:p>
    <w:p w:rsidR="005F5B95" w:rsidRDefault="00895072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32"/>
          <w:szCs w:val="32"/>
        </w:rPr>
      </w:pPr>
      <w:r>
        <w:rPr>
          <w:rFonts w:ascii="Cordia New" w:hAnsi="Cordia New" w:cs="Cordia New" w:hint="cs"/>
          <w:b/>
          <w:bCs/>
          <w:sz w:val="32"/>
          <w:szCs w:val="32"/>
          <w:cs/>
        </w:rPr>
        <w:lastRenderedPageBreak/>
        <w:t>10.</w:t>
      </w:r>
      <w:r w:rsidR="00AB6BFD" w:rsidRPr="00272CD5">
        <w:rPr>
          <w:rFonts w:ascii="Cordia New" w:hAnsi="Cordia New" w:cs="Cordia New"/>
          <w:b/>
          <w:bCs/>
          <w:sz w:val="32"/>
          <w:szCs w:val="32"/>
          <w:cs/>
        </w:rPr>
        <w:t>ความรับผิดชอบต่อสังคม</w:t>
      </w:r>
    </w:p>
    <w:p w:rsidR="00895072" w:rsidRPr="00272CD5" w:rsidRDefault="005F5B95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32"/>
          <w:szCs w:val="32"/>
        </w:rPr>
      </w:pPr>
      <w:r>
        <w:rPr>
          <w:rFonts w:ascii="Cordia New" w:hAnsi="Cordia New" w:cs="Cordia New"/>
          <w:b/>
          <w:bCs/>
          <w:sz w:val="32"/>
          <w:szCs w:val="32"/>
        </w:rPr>
        <w:t xml:space="preserve">    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ธุรกิจรับเหมาก่อสร้างมีผลกระทบโดยตรงต่อสังคมและสิ่งแวดล้อมอย่างสูง บริษัทจึงให้ความสำคัญกับการดำเนินงานด้วยความรับผิดชอบต่อสังคมและสิ่งแวดล้อมเพื่อนำไปสู่ความยั่งยืนอย่างแท้จริง บริษัทได้กำหนดนโยบายด้านความรับผิดชอบต่อสังคมและสิ่งแวดล้อมโดยมุ่งเน้นการยึดมั่นในความรับผิดชอบต่อผู้มีส่วนได้เสียทุกกลุ่มอย่างเป็นธรรม ซึ่งไม่เพียงแต่ความรับผิดชอบในกระบวนการ </w:t>
      </w:r>
      <w:r w:rsidRPr="006A765F">
        <w:rPr>
          <w:rFonts w:ascii="Cordia New" w:hAnsi="Cordia New" w:cs="Cordia New"/>
          <w:sz w:val="28"/>
          <w:szCs w:val="28"/>
        </w:rPr>
        <w:t>(In Process)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แต่ยังรวมถึงความรับผิดชอบต่อสังคมและสิ่งแวดล้อมนอกกระบวนการ </w:t>
      </w:r>
      <w:r w:rsidRPr="006A765F">
        <w:rPr>
          <w:rFonts w:ascii="Cordia New" w:hAnsi="Cordia New" w:cs="Cordia New"/>
          <w:sz w:val="28"/>
          <w:szCs w:val="28"/>
        </w:rPr>
        <w:t xml:space="preserve">(After Process) </w:t>
      </w:r>
      <w:r w:rsidRPr="006A765F">
        <w:rPr>
          <w:rFonts w:ascii="Cordia New" w:hAnsi="Cordia New" w:cs="Cordia New"/>
          <w:sz w:val="28"/>
          <w:szCs w:val="28"/>
          <w:cs/>
        </w:rPr>
        <w:t>ในรูปแบบของกิจกรรมต่างๆด้วย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272CD5" w:rsidRDefault="00AB6BFD" w:rsidP="00AB6BFD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272CD5">
        <w:rPr>
          <w:rFonts w:ascii="Cordia New" w:hAnsi="Cordia New" w:cs="Cordia New"/>
          <w:b/>
          <w:bCs/>
          <w:sz w:val="32"/>
          <w:szCs w:val="32"/>
          <w:cs/>
        </w:rPr>
        <w:t>การดำเนินงานด้านความรับผิดชอบต่อสังคมและสิ่งแวดล้อมของบริษัท แบ่งเป็น 2 ส่วน ดังนี้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1. ในกระบวนการ </w:t>
      </w:r>
      <w:r w:rsidRPr="006A765F">
        <w:rPr>
          <w:rFonts w:ascii="Cordia New" w:hAnsi="Cordia New" w:cs="Cordia New"/>
          <w:b/>
          <w:bCs/>
          <w:sz w:val="28"/>
          <w:szCs w:val="28"/>
        </w:rPr>
        <w:t>(In Process)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คือ ความรับผิดชอบจากผลกระทบและสร้างคุณค่าจากการดำเนินธุรกิจขององค์กรที่มีต่อผู้มีส่วนได้เสีย รวมทั้งสิ่งแวดล้อมและสังคมในกระบวนการดำเนินงานทุกกระบวนการขององค์กร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2. นอกกระบวนการ </w:t>
      </w:r>
      <w:r w:rsidRPr="006A765F">
        <w:rPr>
          <w:rFonts w:ascii="Cordia New" w:hAnsi="Cordia New" w:cs="Cordia New"/>
          <w:b/>
          <w:bCs/>
          <w:sz w:val="28"/>
          <w:szCs w:val="28"/>
        </w:rPr>
        <w:t>(After Process)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คือ การมีส่วนร่วมและสนับสนุนกิจกรรมเพื่อสังคมและสิ่งแวดล้อมที่ไม่มีส่วนเกี่ยวข้องกับการดำเนินงานขององค์กร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การดำเนินงานด้านความรับผิดชอบต่อสังคมและสิ่งแวดล้อมในกระบวนการ </w:t>
      </w:r>
      <w:r w:rsidRPr="006A765F">
        <w:rPr>
          <w:rFonts w:ascii="Cordia New" w:hAnsi="Cordia New" w:cs="Cordia New"/>
          <w:b/>
          <w:bCs/>
          <w:sz w:val="28"/>
          <w:szCs w:val="28"/>
        </w:rPr>
        <w:t>(In Process)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บริษัทมีความมุ่งมั่นในการดำเนินธุรกิจด้วยความรับผิดชอบต่อสังคมและสิ่งแวดล้อม โดยให้ความสำคัญในการดูแลผู้มีส่วนได้เสียของบริษัททุกกลุ่ม ได้แก่ ผู้ถือหุ้น พนักงาน ลูกค้า คู่ค้า เจ้าหนี้ คู่แข่งทางการค้า ชุมชน สังคม และสิ่งแวดล้อมอย่างเท่าเทียมและเป็นธรรม ตลอดจนตระหนักและระมัดระวังผลกระทบที่อาจเกิดขึ้นกับผู้มีส่วนได้เสียทุกกลุ่มดังกล่าวในทุกกระบวนการของการดำเนินงานของบริษัทโดยครอบคลุมมิติทางด้านเศรษฐกิจ สังคม และสิ่งแวดล้อม 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1. 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การเติบโตและการได้สัดส่วนงานที่สูงขึ้น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จากวิสัยทัศน์พันธกิจค่านิยมและกลยุทธ์ที่จะเติบโตอย่างมั่นคงและยั่งยืนบริษัทมุ่งมั่นในการเลือกโครงการก่อสร้างที่เป็นประโยชน์ต่อการพัฒนาสังคมและประเทศที่มีผลตอบแทนทางธุรกิจอย่างเป็นธรรม ในปี </w:t>
      </w:r>
      <w:r w:rsidRPr="006A765F">
        <w:rPr>
          <w:rFonts w:ascii="Cordia New" w:hAnsi="Cordia New" w:cs="Cordia New"/>
          <w:sz w:val="28"/>
          <w:szCs w:val="28"/>
        </w:rPr>
        <w:t>256</w:t>
      </w:r>
      <w:r w:rsidRPr="006A765F">
        <w:rPr>
          <w:rFonts w:ascii="Cordia New" w:hAnsi="Cordia New" w:cs="Cordia New"/>
          <w:sz w:val="28"/>
          <w:szCs w:val="28"/>
          <w:cs/>
        </w:rPr>
        <w:t>1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ได้เข้าร่วมประมูลงานก่อสร้างของภาครัฐและภาคเอกชนและประสบความสำเร็จในการชนะประมูลงานโดยมีมูลค่าโครงการใหม่สูงถึง 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>13,912</w:t>
      </w:r>
      <w:r w:rsidRPr="006A765F">
        <w:rPr>
          <w:rFonts w:ascii="Cordia New" w:hAnsi="Cordia New" w:cs="Cordia New"/>
          <w:color w:val="C00000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ล้านบาท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ในขณะเดียวกันบริษัทยังได้เข้าไปศึกษาโครงการต่างๆที่เป็นประโยชน์หลายโครงการในประเทศเพื่อนบ้านเพื่อขยายโอกาสทางธุรกิจเพื่อสร้างผลตอบแทนที่ดีให้กับผู้ถือหุ้นและพนักงานตลอดจนสร้างความมั่นคงให้แก่องค์กรและเศรษฐกิจภาพรวมของประเทศอีกด้วย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2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. 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การบริหารจัดการทางการเงินและการจัดทำรายงานทางการเงิน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สำหรับการบริหารจัดการด้านการเงินเพื่อความยั่งยืน บริษัทได้ดำเนินการบริหารงานด้านความยั่งยืนทางการเงินอย่างจริงจัง ทั้งเรื่องความโปร่งใส และตรวจสอบได้ รวมทั้งให้ความสำคัญในความถูกต้องและเชื่อถือได้ของงบการเงิน  บริษัทมีการบริหารจัดการทางการเงินและจัดทำงบการเงินตามหลักการของ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Accountability Financial Statement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อันได้แก่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มีความโปร่งใส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(Transparent)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บริษัทมีนโยบายการจัดการด้านการเงินอย่างโปร่งใสภายใต้หลักการกำกับดูแลกิจการที่ดี โดยจัดให้มีระบบการควบคุมภายในที่เหมาะสมและมีประสิทธิภาพ โดยคณะกรรมการบริษัทได้แต่งตั้งคณะกรรมการตรวจสอบ ซึ่งประกอบด้วยกรรมการอิสระ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 xml:space="preserve">จำนวน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3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ท่าน โดยกรรมการตรวจสอบ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1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ท่านมีความรู้และประสบการณ์ในด้านบัญชีการเงิน ทำหน้าที่สอบทานนโยบายการบัญชีและคุณภาพของรายงานทางการเงิน รวมทั้งระบบการควบคุมภายใน ซึ่งความเห็นของคณะกรรมการตรวจสอบปรากฏอยู่ในรายงานของคณะกรรมการตรวจสอบ</w:t>
      </w:r>
    </w:p>
    <w:p w:rsidR="00AB6BFD" w:rsidRPr="006A765F" w:rsidRDefault="00AB6BFD" w:rsidP="00AB6BFD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ตรวจสอบอย่างสม่ำเสมอ 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(Auditability)</w:t>
      </w:r>
    </w:p>
    <w:p w:rsidR="00AB6BFD" w:rsidRPr="006A765F" w:rsidRDefault="00AB6BFD" w:rsidP="00AB6BFD">
      <w:pPr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คณะกรรมการตรวจสอบมีหน้าที่กำกับดูแลและตรวจสอบการดำเนินงาน สอบทานแผนการตรวจสอบประจำปี รวมถึงสอบทานความถูกต้อง การเปิดเผยข้อมูลที่สำคัญอย่างเพียงพอ และความน่าเชื่อถือของรายงานทางการเงินของบริษัท โดยมีการพิจารณาผลการสอบทานทุกฉบับเป็นรายไตรมาส และให้ติดตามแก้ไขในประเด็นสำคัญโดยเร็ว</w:t>
      </w:r>
    </w:p>
    <w:p w:rsidR="00AB6BFD" w:rsidRPr="006A765F" w:rsidRDefault="00AB6BFD" w:rsidP="00AB6BFD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เปิดเผยอย่างไม่มีวาระซ่อนเร้น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(Disclosure)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บริษัทเปิดเผยข้อมูลที่สำคัญอย่างเพียงพอในหมายเหตุประกอบงบการเงิน พร้อมทั้งคำอธิบายและการวิเคราะห์ เพื่อให้ความมั่นใจว่าการบันทึกข้อมูลทางบัญชีมีความถูกต้องครบถ้วน เพื่อประโยชน์สูงสุดของผู้ถือหุ้นและนักลงทุนในการใช้งบการเงิน</w:t>
      </w:r>
    </w:p>
    <w:p w:rsidR="00AB6BFD" w:rsidRPr="006A765F" w:rsidRDefault="00AB6BFD" w:rsidP="00AB6BFD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 xml:space="preserve">สอบวัดได้ 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>(Measurable)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พื่อการสร้างมาตรฐานของการตรวจสอบให้เกิดความโปร่งใสและเปิดเผยที่จะเป็นผลต่อความยั่งยืนของบริษัท การรายงานทางการเงินของบริษัทจะเป็นไปตามมาตรฐานการรายงานทางการเงินภายใต้พระราชบัญญัติวิชาชีพบัญชี พ.ศ.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2547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และแสดงรายการตามประกาศกรมพัฒนาธุรกิจการค้า กระทรวงพาณิชย์ ลงวันที่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28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กันยายน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เรื่อง กำหนดรายการย่อที่ต้องมีในงบการเงิน พ.ศ.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2554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ข้อกำหนดของคณะกรรมการกำกับหลักทรัพย์และตลาดหลักทรัพย์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2535</w:t>
      </w:r>
    </w:p>
    <w:p w:rsidR="00AB6BFD" w:rsidRPr="006A765F" w:rsidRDefault="00AB6BFD" w:rsidP="00AB6BFD">
      <w:pPr>
        <w:pStyle w:val="ListParagraph"/>
        <w:numPr>
          <w:ilvl w:val="0"/>
          <w:numId w:val="5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มีวินัย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 (Discipline)</w:t>
      </w: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ind w:left="0"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การบริหารจัดการเงินของบริษัทเป็นไปอย่างมีวินัยและได้รับการตรวจสอบตลอดเวลา มีการควบคุมการลงทุน ไม่นำเงินทุนของบริษัทไปลงทุนในธุรกิจที่ไม่มีความถนัด ไม่นำเงินทุนไปลงทุนในกิจกรรมที่มีความขัดแย้งทางผลประโยชน์ของบริษัท และรักษาระดับเงินทุนหมุนเวียนในบริษัทให้เพียงพอต่อการจ่ายเงินตอบแทนการทำงานให้แก่พนักงานและผู้มีส่วนได้เสียทั้งหมด</w:t>
      </w: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ind w:left="0"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</w:rPr>
        <w:t xml:space="preserve">3. </w:t>
      </w: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การปฏิบัติต่อแรงงานอย่างเป็นธรรม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บริษัทให้ความสำคัญต่อการปฏิบัติต่อแรงงานด้วยความเป็นธรรม ด้วยเล็งเห็นถึงคุณค่าของพนักงานที่จะเป็นแรงขับเคลื่อนขององค์กรให้มีความเจริญเติบโต โดยใช้หลักความเสมอภาค เท่าเทียม ไม่แบ่งแยก และมีจริยธรรมในการปฏิบัติต่อพนักงาน บริษัทมีการปฏิบัติต่อพนักงานทุกคนอย่างถูกต้องตามกฎหมาย เคารพในสิทธิและหน้าที่ความรับผิดชอบของพนักงาน  มีการจ้างงานอย่างเหมาะสมและไม่เลือกปฏิบัติ ไม่มีการใช้แรงงานเด็ก สนับสนุนการพัฒนาความสามารถและศักยภาพของพนักงาน  จัดให้มีสวัสดิการที่ดี รวมถึงให้สิทธิประโยชน์ต่างๆ ตลอดจนสร้างบรรยากาศที่ดีในการทำงานเพื่อให้พนักงานมีคุณภาพชีวิตที่ดี มีความมั่นใจ และอยู่ร่วมงานกับบริษัทอย่างมั่นคง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pStyle w:val="ListParagraph"/>
        <w:numPr>
          <w:ilvl w:val="0"/>
          <w:numId w:val="52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การจ้างงานที่ไม่เลือกปฏิบัติและให้โอกาสที่เท่าเทียมกัน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บริษัทมีระบบการสรรหาและว่าจ้างบุคลากรที่มีมาตรฐาน เปิดโอกาสให้ผู้ที่มีความรู้ ความสามารถ และมีประสบการณ์เข้ามาปฏิบัติงานเพื่อรองรับกับความเติบโตทางธุรกิจของบริษัทโดยให้ความเท่าเทียมกันทุกเพศ เชื้อชาติ ศาสนา สีผิว และสถาบันการศึกษา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มีการจ่ายค่าจ้างและผลตอบแทนให้พนักงานตามหน้าที่ความรับผิดชอบและความสามารถของพนักงานอย่างเหมาะสมและเป็นธรรม เพื่อให้พนักงานมีผลตอบแทนและคุณภาพชีวิตที่ดี สามารถแข่งขันได้ในตลาดแรงงาน </w:t>
      </w:r>
    </w:p>
    <w:p w:rsidR="00AB6BFD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8C391B" w:rsidRDefault="008C391B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8C391B" w:rsidRPr="006A765F" w:rsidRDefault="008C391B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ข้อมูลพนักงานปี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61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ab/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บริษัทมีพนักงานทั้งหมด 2,606 คน โดยจำแนกเป็นพนักงานประจำตำแหน่งวิศวกร 361 คนและพนักงานอื่นที่ไม่ใช่วิศวกรจำนวน 168 คน พนักงานรายวันรวมกับแรงงานต่างด้าวจำนวน 2,077 คน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pStyle w:val="ListParagraph"/>
        <w:numPr>
          <w:ilvl w:val="0"/>
          <w:numId w:val="52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การดูแลและการจัดการสวัสดิการพนักงาน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บริษัทมีการจัดการให้พนักงานทุกคนมีความสุขในที่ทำงานด้วยการจัดให้มีสวัสดิการที่ดีในมาตรฐานที่เกินกว่ากฎหมายกำหนด ดูแลสถานที่ทำงานให้เหมาะสมกับการทำงานทั้งสภาพแวดล้อมและบรรยากาศ  จัดให้มีสุขอนามัยที่ดี มีสิ่งอำนวยความสะดวก มีความปลอดภัยต่อชีวิตและทรัพย์สิน 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บริษัท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เปิดโอกาสให้พนักงานมีส่วนร่วมในการกำหนดแนวทางการจัดสวัสดิการต่างๆให้ตรงกับความต้องการของพนักงาน โดยได้จัดตั้งคณะกรรมการสวัสดิการในสถานประกอบกิจการขึ้น ประกอบไปด้วยพนักงานที่ได้รับการเลือกตั้งจากพนักงานเป็นกรรมการจำนวน 5 คน และกรรมการที่มาจากการแต่งตั้งจำนวน 2 คน ซึ่งคณะกรรมการชุดดังกล่าวมีอำนาจหน้าที่ดังต่อไปนี้</w:t>
      </w:r>
    </w:p>
    <w:p w:rsidR="00AB6BFD" w:rsidRPr="006A765F" w:rsidRDefault="00AB6BFD" w:rsidP="00AB6BFD">
      <w:pPr>
        <w:pStyle w:val="ListParagraph"/>
        <w:numPr>
          <w:ilvl w:val="0"/>
          <w:numId w:val="53"/>
        </w:numPr>
        <w:ind w:left="450" w:firstLine="401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ร่วมหารือกับนายจ้างเพื่อจัดสวัสดิการแก่ลูกจ้าง</w:t>
      </w:r>
    </w:p>
    <w:p w:rsidR="00AB6BFD" w:rsidRPr="006A765F" w:rsidRDefault="00AB6BFD" w:rsidP="00AB6BFD">
      <w:pPr>
        <w:pStyle w:val="ListParagraph"/>
        <w:numPr>
          <w:ilvl w:val="0"/>
          <w:numId w:val="53"/>
        </w:numPr>
        <w:ind w:left="450" w:firstLine="401"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ให้คำปรึกษาหารือและเสนอแนะความเห็นแก่นายจ้าง ในการจัดสวัสดิการสำหรับลูกจ้าง</w:t>
      </w:r>
    </w:p>
    <w:p w:rsidR="00AB6BFD" w:rsidRPr="006A765F" w:rsidRDefault="00AB6BFD" w:rsidP="00AB6BFD">
      <w:pPr>
        <w:numPr>
          <w:ilvl w:val="0"/>
          <w:numId w:val="53"/>
        </w:numPr>
        <w:ind w:left="450" w:firstLine="401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  <w:cs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ตรวจตรา ควบคุม ดูแล การจัดสวัสดิการที่นายจ้างจัดให้แก่ลูกจ้าง</w:t>
      </w:r>
    </w:p>
    <w:p w:rsidR="00AB6BFD" w:rsidRPr="006A765F" w:rsidRDefault="00AB6BFD" w:rsidP="00AB6BFD">
      <w:pPr>
        <w:numPr>
          <w:ilvl w:val="0"/>
          <w:numId w:val="53"/>
        </w:numPr>
        <w:ind w:left="450" w:firstLine="401"/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เสนอข้อคิดเห็น และแนวทางในการจัดสวัสดิการที่เป็นประโยชน์สำหรับลูกจ้าง ต่อคณะกรรมการสวัสดิการแรงงาน</w:t>
      </w:r>
    </w:p>
    <w:p w:rsidR="00272CD5" w:rsidRDefault="00272CD5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สวัสดิการที่จัดหาให้พนักงาน</w:t>
      </w:r>
    </w:p>
    <w:tbl>
      <w:tblPr>
        <w:tblStyle w:val="LightList-Accent12"/>
        <w:tblW w:w="0" w:type="auto"/>
        <w:tblLook w:val="04A0"/>
      </w:tblPr>
      <w:tblGrid>
        <w:gridCol w:w="3888"/>
        <w:gridCol w:w="1530"/>
        <w:gridCol w:w="1440"/>
        <w:gridCol w:w="1440"/>
        <w:gridCol w:w="1278"/>
      </w:tblGrid>
      <w:tr w:rsidR="00AB6BFD" w:rsidRPr="008C391B" w:rsidTr="008C391B">
        <w:trPr>
          <w:cnfStyle w:val="100000000000"/>
          <w:trHeight w:val="227"/>
        </w:trPr>
        <w:tc>
          <w:tcPr>
            <w:cnfStyle w:val="001000000000"/>
            <w:tcW w:w="3888" w:type="dxa"/>
            <w:vMerge w:val="restart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สวัสดิการ</w:t>
            </w:r>
          </w:p>
        </w:tc>
        <w:tc>
          <w:tcPr>
            <w:tcW w:w="2970" w:type="dxa"/>
            <w:gridSpan w:val="2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พนักงานประจำ</w:t>
            </w:r>
          </w:p>
        </w:tc>
        <w:tc>
          <w:tcPr>
            <w:tcW w:w="2718" w:type="dxa"/>
            <w:gridSpan w:val="2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พนักงานสัญญาจ้าง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  <w:vMerge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รายเดือน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รายวัน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รายเดือน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8C391B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รายวัน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tabs>
                <w:tab w:val="center" w:pos="1836"/>
              </w:tabs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FFFFFF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FFFFFF"/>
                <w:sz w:val="28"/>
                <w:cs/>
              </w:rPr>
              <w:t>1. ประกัน</w:t>
            </w:r>
            <w:r w:rsidRPr="008C391B">
              <w:rPr>
                <w:rFonts w:ascii="Cordia New" w:hAnsi="Cordia New" w:cs="Cordia New"/>
                <w:b w:val="0"/>
                <w:bCs w:val="0"/>
                <w:color w:val="FFFFFF"/>
                <w:sz w:val="28"/>
                <w:cs/>
              </w:rPr>
              <w:tab/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color w:val="FFFFFF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color w:val="FFFFFF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color w:val="FFFFFF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cnfStyle w:val="000000000000"/>
              <w:rPr>
                <w:rFonts w:ascii="Cordia New" w:hAnsi="Cordia New" w:cs="Cordia New"/>
                <w:color w:val="FFFFFF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ประกันกลุ่ม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ประกันชีวิต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ประกันอุบัติเหตุ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FFFFFF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FFFFFF"/>
                <w:sz w:val="28"/>
                <w:cs/>
              </w:rPr>
              <w:t>2. การดูแลสุขภาพ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ค่ารักษาพยาบาล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ตรวจสุขภาพประจำปี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ค่าทันตกรรม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ประกันสังคม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กองทุนเงินทดแทน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 w:val="0"/>
                <w:bCs w:val="0"/>
                <w:color w:val="FFFFFF"/>
                <w:sz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FFFFFF"/>
                <w:sz w:val="28"/>
                <w:cs/>
              </w:rPr>
              <w:t>3. อื่นๆ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เครื่องแบบพนักงาน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เครื่องแบบคนงาน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อบรมทักษะวิชาชีพ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งานเลี้ยงปีใหม่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lastRenderedPageBreak/>
              <w:t>น้ำดื่ม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ที่พักอาศัยสำหรับหน่วยงานก่อสร้าง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272CD5" w:rsidRPr="008C391B" w:rsidRDefault="00AB6BFD" w:rsidP="008C391B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รถรับส่ง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เบี้ยเลี้ยง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ต่างจังหวัด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ต่างประเทศ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ค่าอาหาร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สหกรณ์ออมทรัพย์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เงินกู้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ที่พักอาศัย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อุปโภค-บริโภค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9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สวัสดิการเงินช่วยเหลือ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เยี่ยมไข้พนักงาน (กรณีผ่าตัด)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การสมรสพนักงาน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บิดา – มารดาพนักงานเสียชีวิต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5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พนักงานเสียชีวิต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</w:tr>
      <w:tr w:rsidR="00AB6BFD" w:rsidRPr="008C391B" w:rsidTr="008C391B">
        <w:trPr>
          <w:cnfStyle w:val="000000100000"/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9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กองทุนสำรองเลี้ยงชีพ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  <w:tr w:rsidR="00AB6BFD" w:rsidRPr="008C391B" w:rsidTr="008C391B">
        <w:trPr>
          <w:trHeight w:val="227"/>
        </w:trPr>
        <w:tc>
          <w:tcPr>
            <w:cnfStyle w:val="001000000000"/>
            <w:tcW w:w="3888" w:type="dxa"/>
          </w:tcPr>
          <w:p w:rsidR="00AB6BFD" w:rsidRPr="008C391B" w:rsidRDefault="00AB6BFD" w:rsidP="00AB6BFD">
            <w:pPr>
              <w:pStyle w:val="ListParagraph"/>
              <w:numPr>
                <w:ilvl w:val="0"/>
                <w:numId w:val="59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</w:pPr>
            <w:r w:rsidRPr="008C391B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เกษียณอายุ</w:t>
            </w:r>
          </w:p>
        </w:tc>
        <w:tc>
          <w:tcPr>
            <w:tcW w:w="153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8C391B">
              <w:rPr>
                <w:rFonts w:ascii="Cordia New" w:hAnsi="Cordia New" w:cs="Cordia New"/>
                <w:color w:val="17365D"/>
                <w:sz w:val="28"/>
                <w:cs/>
              </w:rPr>
              <w:t>*</w:t>
            </w:r>
          </w:p>
        </w:tc>
        <w:tc>
          <w:tcPr>
            <w:tcW w:w="1440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278" w:type="dxa"/>
          </w:tcPr>
          <w:p w:rsidR="00AB6BFD" w:rsidRPr="008C391B" w:rsidRDefault="00AB6BFD" w:rsidP="00AB6BFD">
            <w:pPr>
              <w:autoSpaceDE w:val="0"/>
              <w:autoSpaceDN w:val="0"/>
              <w:adjustRightInd w:val="0"/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</w:p>
        </w:tc>
      </w:tr>
    </w:tbl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2060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pStyle w:val="ListParagraph"/>
        <w:numPr>
          <w:ilvl w:val="0"/>
          <w:numId w:val="52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การพัฒนาพนักงาน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บริษัทให้ความสำคัญต่อพนักงาน ซึ่งถือเป็นหัวใจสำคัญต่อองค์กรอย่างมาก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ราะตระหนักดีว่าพนักงานเป็นกำลังสำคัญและเป็นทรัพยากรอันมีคุณค่าอย่างยิ่งในการขับเคลื่อนองค์กรให้ประสบความสำเร็จตามเป้าหมาย บริษัทได้กำหนดเรื่องการพัฒนาศักยภาพของพนักงานไว้ในพันธกิจขององค์กร โดยมุ่ง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เน้นที่จะพัฒนาบุคลากรให้มีความสามารถเหมาะสมกับตำแหน่งหน้าที่รับผิดชอบ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ทั้</w:t>
      </w:r>
      <w:r w:rsidRPr="006A765F">
        <w:rPr>
          <w:rFonts w:ascii="Cordia New" w:hAnsi="Cordia New" w:cs="Cordia New"/>
          <w:sz w:val="28"/>
          <w:szCs w:val="28"/>
          <w:cs/>
        </w:rPr>
        <w:t>งนี้ก็เพื่อให้พนักงานสามารถทำงานได้อย่างมีประสิทธิภาพ รองรับการเติบโตขององค์กร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อันนำไปสู่ความยั่งยืนขององค์กรต่อไป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บริษัทได้พัฒนาความรู้ให้แก่พนักงานใหม่ที่เข้ามาปฏิบัติงานกับบริษัท ได้มีการจัดปฐมนิเทศพนักงานใหม่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(Grand Orientation)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เพื่อให้พนักงานทุกคนได้มีความรู้ความเข้าใจเกี่ยวกับองค์กร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รวมทั้งได้มีการจัดสรรงบประมาณเพื่อการพัฒนาพนักงานอย่างเป็นรูปธรรม โดยกำหนดให้มีการจัดทำแผนการฝึกอบรมพนักงานอย่างเป็นระบบทั้งหลักสูตรพื้นฐานที่จำเป็นสำหรับการทำงานและการฝึกอบรมภาคปฏิบัติ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(On the Job Training)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การพัฒนาความรู้ ความสามารถ และศักยภาพของพนักงานของบริษัท แบ่งออกเป็น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3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ด้าน ได้แก่</w:t>
      </w:r>
    </w:p>
    <w:p w:rsidR="00AB6BFD" w:rsidRPr="006A765F" w:rsidRDefault="00AB6BFD" w:rsidP="00AB6BFD">
      <w:pPr>
        <w:pStyle w:val="ListParagraph"/>
        <w:numPr>
          <w:ilvl w:val="0"/>
          <w:numId w:val="61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ด้านขีดความสามารถหลัก </w:t>
      </w:r>
      <w:r w:rsidRPr="006A765F">
        <w:rPr>
          <w:rFonts w:ascii="Cordia New" w:hAnsi="Cordia New" w:cs="Cordia New"/>
          <w:b/>
          <w:bCs/>
          <w:sz w:val="28"/>
          <w:szCs w:val="28"/>
        </w:rPr>
        <w:t>(Core Competency)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คือ ความรู้ ความสามารถพื้นฐานที่องค์กรต้องการให้พนักงานมี เช่น หลักสูตรด้านระบบคุณภาพ หลักสูตรความปลอดภัยในการทำงาน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เป็นต้น</w:t>
      </w:r>
    </w:p>
    <w:p w:rsidR="00AB6BFD" w:rsidRPr="006A765F" w:rsidRDefault="00AB6BFD" w:rsidP="00AB6BFD">
      <w:pPr>
        <w:pStyle w:val="ListParagraph"/>
        <w:numPr>
          <w:ilvl w:val="0"/>
          <w:numId w:val="61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ด้านขีดความสามารถเฉพาะด้าน </w:t>
      </w:r>
      <w:r w:rsidRPr="006A765F">
        <w:rPr>
          <w:rFonts w:ascii="Cordia New" w:hAnsi="Cordia New" w:cs="Cordia New"/>
          <w:b/>
          <w:bCs/>
          <w:sz w:val="28"/>
          <w:szCs w:val="28"/>
        </w:rPr>
        <w:t>(Function Competency)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คือความรู้ ความสามารถที่จำเป็นสำหรับตำแหน่ง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โดยที่แต่ละตำแหน่งงานจะมีการกำหนดระดับความสามารถที่คาดหวังไว้แล้ว โดยที่บริษัทจะจัดหลักสูตรฝึกอบรมให้แก่พนักงานทั้งใน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 xml:space="preserve">รูปแบบการฝึกอบรมภายใน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(In-House Training)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และการฝึกอบรมภายนอก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(External-House Training)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สำหรับพนักงานที่มีความสามารถเกินขีดความสามารถที่บริษัทกำหนด บริษัทจะนำมาพิจารณาประกอบในการปรับเลื่อนตำแหน่งเพื่อให้พนักงานได้มีโอกาสในการใช้ศักยภาพอย่างเหมาะสม และเป็นการพัฒนาพนักงานให้สามารถเติบโตได้ตามสายอาชีพ</w:t>
      </w:r>
    </w:p>
    <w:p w:rsidR="00AB6BFD" w:rsidRPr="006A765F" w:rsidRDefault="00AB6BFD" w:rsidP="00AB6BFD">
      <w:pPr>
        <w:pStyle w:val="ListParagraph"/>
        <w:numPr>
          <w:ilvl w:val="0"/>
          <w:numId w:val="61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>ด้านทักษะการบริหารจัดการ</w:t>
      </w:r>
      <w:r w:rsidRPr="006A765F">
        <w:rPr>
          <w:rFonts w:ascii="Cordia New" w:hAnsi="Cordia New" w:cs="Cordia New"/>
          <w:b/>
          <w:bCs/>
          <w:sz w:val="28"/>
          <w:szCs w:val="28"/>
        </w:rPr>
        <w:t xml:space="preserve"> (Management Competency)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คือ ความรู้ ความสามารถในการบริหารงานสำหรับตำแหน่งหัวหน้างานขึ้นไป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  <w:cs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นอกจากนี้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บริษัท</w:t>
      </w:r>
      <w:r w:rsidRPr="006A765F">
        <w:rPr>
          <w:rFonts w:ascii="Cordia New" w:hAnsi="Cordia New" w:cs="Cordia New"/>
          <w:sz w:val="28"/>
          <w:szCs w:val="28"/>
          <w:cs/>
        </w:rPr>
        <w:t>สนับสนุนส่งเสริมให้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มีบรรยากาศการแลกเปลี่ยนประสบการณ์และความรู้ระหว่างกัน เพื่อให้พนักงานทำงานได้อย่างมีประสิทธิภาพ </w:t>
      </w:r>
      <w:r w:rsidRPr="006A765F">
        <w:rPr>
          <w:rFonts w:ascii="Cordia New" w:hAnsi="Cordia New" w:cs="Cordia New"/>
          <w:sz w:val="28"/>
          <w:szCs w:val="28"/>
          <w:cs/>
        </w:rPr>
        <w:t>ได้รับผลตอบแทนที่เป็นธรรม สามารถแข่งขันได้ในตลาด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และมีโอกาสในความก้าวหน้าในสายอาชีพ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สำหรับการส่งเสริมโอกาสความก้าวหน้าในการทำงาน โดยเฉพาะในตำแหน่งงานระดับหัวหน้างาน บริษัทมีนโยบายในการพิจารณาเลื่อนตำแหน่งจากบุคคลภายในก่อน เพื่อเปิดโอกาสให้กับพนักงานได้ใช้ความรู้ ความสามารถในการพัฒนาตนไปสู่ตำแหน่งงานที่สูงขึ้น รวมทั้งให้โอกาสในการโอนย้ายเพื่อทำงานข้ามสายงาน</w:t>
      </w:r>
      <w:r w:rsidRPr="006A765F">
        <w:rPr>
          <w:rFonts w:ascii="Cordia New" w:hAnsi="Cordia New" w:cs="Cordia New"/>
          <w:sz w:val="28"/>
          <w:szCs w:val="28"/>
          <w:cs/>
        </w:rPr>
        <w:tab/>
      </w:r>
      <w:r w:rsidRPr="006A765F">
        <w:rPr>
          <w:rFonts w:ascii="Cordia New" w:hAnsi="Cordia New" w:cs="Cordia New"/>
          <w:sz w:val="28"/>
          <w:szCs w:val="28"/>
          <w:cs/>
        </w:rPr>
        <w:tab/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ab/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6A765F">
        <w:rPr>
          <w:rFonts w:ascii="Cordia New" w:hAnsi="Cordia New" w:cs="Cordia New"/>
          <w:sz w:val="28"/>
          <w:szCs w:val="28"/>
        </w:rPr>
        <w:t>25</w:t>
      </w:r>
      <w:r w:rsidRPr="006A765F">
        <w:rPr>
          <w:rFonts w:ascii="Cordia New" w:hAnsi="Cordia New" w:cs="Cordia New"/>
          <w:sz w:val="28"/>
          <w:szCs w:val="28"/>
          <w:cs/>
        </w:rPr>
        <w:t>61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มีข้อมูลการฝึกอบรมพนักงาน ดังนี้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LightList-Accent12"/>
        <w:tblW w:w="6408" w:type="dxa"/>
        <w:jc w:val="center"/>
        <w:tblLook w:val="04A0"/>
      </w:tblPr>
      <w:tblGrid>
        <w:gridCol w:w="4592"/>
        <w:gridCol w:w="1816"/>
      </w:tblGrid>
      <w:tr w:rsidR="00AB6BFD" w:rsidRPr="006A765F" w:rsidTr="00216C89">
        <w:trPr>
          <w:cnfStyle w:val="100000000000"/>
          <w:trHeight w:val="530"/>
          <w:jc w:val="center"/>
        </w:trPr>
        <w:tc>
          <w:tcPr>
            <w:cnfStyle w:val="001000000000"/>
            <w:tcW w:w="4592" w:type="dxa"/>
            <w:noWrap/>
            <w:hideMark/>
          </w:tcPr>
          <w:p w:rsidR="00AB6BFD" w:rsidRPr="006A765F" w:rsidRDefault="00AB6BFD" w:rsidP="00AB6BFD">
            <w:pPr>
              <w:jc w:val="both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ชั่วโมงการฝึกอบรม</w:t>
            </w:r>
          </w:p>
        </w:tc>
        <w:tc>
          <w:tcPr>
            <w:tcW w:w="1816" w:type="dxa"/>
            <w:noWrap/>
            <w:hideMark/>
          </w:tcPr>
          <w:p w:rsidR="00AB6BFD" w:rsidRPr="006A765F" w:rsidRDefault="00AB6BFD" w:rsidP="00AB6BFD">
            <w:pPr>
              <w:cnfStyle w:val="100000000000"/>
              <w:rPr>
                <w:rFonts w:ascii="Cordia New" w:hAnsi="Cordia New" w:cs="Cordia New"/>
                <w:color w:val="000000" w:themeColor="text1"/>
                <w:sz w:val="28"/>
              </w:rPr>
            </w:pPr>
          </w:p>
        </w:tc>
      </w:tr>
      <w:tr w:rsidR="00AB6BFD" w:rsidRPr="006A765F" w:rsidTr="00216C89">
        <w:trPr>
          <w:cnfStyle w:val="000000100000"/>
          <w:trHeight w:val="424"/>
          <w:jc w:val="center"/>
        </w:trPr>
        <w:tc>
          <w:tcPr>
            <w:cnfStyle w:val="001000000000"/>
            <w:tcW w:w="4592" w:type="dxa"/>
            <w:noWrap/>
            <w:hideMark/>
          </w:tcPr>
          <w:p w:rsidR="00AB6BFD" w:rsidRPr="006A765F" w:rsidRDefault="00AB6BFD" w:rsidP="00AB6BFD">
            <w:pPr>
              <w:jc w:val="both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ข้อมูลการฝึกอบรมของพนักงาน</w:t>
            </w:r>
          </w:p>
        </w:tc>
        <w:tc>
          <w:tcPr>
            <w:tcW w:w="1816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ปี 2561</w:t>
            </w:r>
          </w:p>
        </w:tc>
      </w:tr>
      <w:tr w:rsidR="00AB6BFD" w:rsidRPr="006A765F" w:rsidTr="00216C89">
        <w:trPr>
          <w:trHeight w:val="424"/>
          <w:jc w:val="center"/>
        </w:trPr>
        <w:tc>
          <w:tcPr>
            <w:cnfStyle w:val="001000000000"/>
            <w:tcW w:w="4592" w:type="dxa"/>
            <w:hideMark/>
          </w:tcPr>
          <w:p w:rsidR="00AB6BFD" w:rsidRPr="006A765F" w:rsidRDefault="00AB6BFD" w:rsidP="00AB6BFD">
            <w:pPr>
              <w:jc w:val="both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color w:val="000000" w:themeColor="text1"/>
                <w:sz w:val="28"/>
                <w:cs/>
              </w:rPr>
              <w:t>จำนวนชั่วโมงฝึกอบรมเฉลี่ย (ชั่วโมง / คน / ปี)</w:t>
            </w:r>
          </w:p>
        </w:tc>
        <w:tc>
          <w:tcPr>
            <w:tcW w:w="1816" w:type="dxa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color w:val="000000" w:themeColor="text1"/>
                <w:sz w:val="28"/>
              </w:rPr>
              <w:t>7.</w:t>
            </w:r>
            <w:r w:rsidRPr="006A765F">
              <w:rPr>
                <w:rFonts w:ascii="Cordia New" w:hAnsi="Cordia New" w:cs="Cordia New"/>
                <w:color w:val="000000" w:themeColor="text1"/>
                <w:sz w:val="28"/>
                <w:cs/>
              </w:rPr>
              <w:t>72</w:t>
            </w:r>
            <w:r w:rsidRPr="006A765F">
              <w:rPr>
                <w:rFonts w:ascii="Cordia New" w:hAnsi="Cordia New" w:cs="Cordia New"/>
                <w:color w:val="000000" w:themeColor="text1"/>
                <w:sz w:val="28"/>
              </w:rPr>
              <w:t xml:space="preserve"> / </w:t>
            </w:r>
            <w:r w:rsidRPr="006A765F">
              <w:rPr>
                <w:rFonts w:ascii="Cordia New" w:hAnsi="Cordia New" w:cs="Cordia New"/>
                <w:color w:val="000000" w:themeColor="text1"/>
                <w:sz w:val="28"/>
                <w:cs/>
              </w:rPr>
              <w:t>คน / ปี</w:t>
            </w:r>
          </w:p>
        </w:tc>
      </w:tr>
    </w:tbl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LightList-Accent12"/>
        <w:tblW w:w="10508" w:type="dxa"/>
        <w:tblLook w:val="04A0"/>
      </w:tblPr>
      <w:tblGrid>
        <w:gridCol w:w="2334"/>
        <w:gridCol w:w="1380"/>
        <w:gridCol w:w="463"/>
        <w:gridCol w:w="1843"/>
        <w:gridCol w:w="759"/>
        <w:gridCol w:w="1611"/>
        <w:gridCol w:w="559"/>
        <w:gridCol w:w="1559"/>
      </w:tblGrid>
      <w:tr w:rsidR="00AB6BFD" w:rsidRPr="006A765F" w:rsidTr="008C391B">
        <w:trPr>
          <w:cnfStyle w:val="100000000000"/>
          <w:trHeight w:val="525"/>
        </w:trPr>
        <w:tc>
          <w:tcPr>
            <w:cnfStyle w:val="001000000000"/>
            <w:tcW w:w="10508" w:type="dxa"/>
            <w:gridSpan w:val="8"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 xml:space="preserve">         ข้อมูลหลักสูตรการฝึกอบรม ตามแผนการอบรมประจำปี 2561</w:t>
            </w:r>
          </w:p>
        </w:tc>
      </w:tr>
      <w:tr w:rsidR="00AB6BFD" w:rsidRPr="006A765F" w:rsidTr="008C391B">
        <w:trPr>
          <w:cnfStyle w:val="000000100000"/>
          <w:trHeight w:val="420"/>
        </w:trPr>
        <w:tc>
          <w:tcPr>
            <w:cnfStyle w:val="001000000000"/>
            <w:tcW w:w="2334" w:type="dxa"/>
            <w:vMerge w:val="restar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รายละเอียด</w:t>
            </w:r>
          </w:p>
        </w:tc>
        <w:tc>
          <w:tcPr>
            <w:tcW w:w="8174" w:type="dxa"/>
            <w:gridSpan w:val="7"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หลักสูตรอบรม</w:t>
            </w:r>
          </w:p>
        </w:tc>
      </w:tr>
      <w:tr w:rsidR="00AB6BFD" w:rsidRPr="006A765F" w:rsidTr="008C391B">
        <w:trPr>
          <w:trHeight w:val="1800"/>
        </w:trPr>
        <w:tc>
          <w:tcPr>
            <w:cnfStyle w:val="001000000000"/>
            <w:tcW w:w="2334" w:type="dxa"/>
            <w:vMerge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17365D"/>
                <w:sz w:val="28"/>
              </w:rPr>
            </w:pPr>
          </w:p>
        </w:tc>
        <w:tc>
          <w:tcPr>
            <w:tcW w:w="1843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ด้านคุณภาพ ความมั่นคง ความปลอดภัย และอาชีวอนามัย</w:t>
            </w:r>
          </w:p>
        </w:tc>
        <w:tc>
          <w:tcPr>
            <w:tcW w:w="2602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ด้านการกำกับดูแลและจริยธรรมทางธุรกิจ</w:t>
            </w:r>
          </w:p>
        </w:tc>
        <w:tc>
          <w:tcPr>
            <w:tcW w:w="2170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ด้านการพัฒนาสมรรถนะทางวิชาชีพ</w:t>
            </w:r>
          </w:p>
        </w:tc>
        <w:tc>
          <w:tcPr>
            <w:tcW w:w="1559" w:type="dxa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ด้านภาวะผู้นำและการบริหารจัดการ</w:t>
            </w:r>
          </w:p>
        </w:tc>
      </w:tr>
      <w:tr w:rsidR="00AB6BFD" w:rsidRPr="006A765F" w:rsidTr="008C391B">
        <w:trPr>
          <w:cnfStyle w:val="000000100000"/>
          <w:trHeight w:val="420"/>
        </w:trPr>
        <w:tc>
          <w:tcPr>
            <w:cnfStyle w:val="001000000000"/>
            <w:tcW w:w="2334" w:type="dxa"/>
            <w:hideMark/>
          </w:tcPr>
          <w:p w:rsidR="00AB6BFD" w:rsidRPr="006A765F" w:rsidRDefault="00AB6BFD" w:rsidP="00AB6BFD">
            <w:pPr>
              <w:jc w:val="both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color w:val="000000" w:themeColor="text1"/>
                <w:sz w:val="28"/>
                <w:cs/>
              </w:rPr>
              <w:t>จำนวนคน</w:t>
            </w:r>
          </w:p>
        </w:tc>
        <w:tc>
          <w:tcPr>
            <w:tcW w:w="1380" w:type="dxa"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</w:t>
            </w:r>
            <w:r w:rsidRPr="006A765F">
              <w:rPr>
                <w:rFonts w:ascii="Cordia New" w:hAnsi="Cordia New" w:cs="Cordia New"/>
                <w:color w:val="17365D"/>
                <w:sz w:val="28"/>
              </w:rPr>
              <w:t>2</w:t>
            </w: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91</w:t>
            </w:r>
          </w:p>
        </w:tc>
        <w:tc>
          <w:tcPr>
            <w:tcW w:w="2306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                 -</w:t>
            </w:r>
          </w:p>
        </w:tc>
        <w:tc>
          <w:tcPr>
            <w:tcW w:w="2370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                           -</w:t>
            </w:r>
          </w:p>
        </w:tc>
        <w:tc>
          <w:tcPr>
            <w:tcW w:w="2118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        76</w:t>
            </w:r>
          </w:p>
        </w:tc>
      </w:tr>
      <w:tr w:rsidR="00AB6BFD" w:rsidRPr="006A765F" w:rsidTr="008C391B">
        <w:trPr>
          <w:trHeight w:val="420"/>
        </w:trPr>
        <w:tc>
          <w:tcPr>
            <w:cnfStyle w:val="001000000000"/>
            <w:tcW w:w="2334" w:type="dxa"/>
            <w:hideMark/>
          </w:tcPr>
          <w:p w:rsidR="00AB6BFD" w:rsidRPr="006A765F" w:rsidRDefault="00AB6BFD" w:rsidP="00AB6BFD">
            <w:pPr>
              <w:jc w:val="both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color w:val="000000" w:themeColor="text1"/>
                <w:sz w:val="28"/>
                <w:cs/>
              </w:rPr>
              <w:t>จำนวนชั่วโมง</w:t>
            </w:r>
          </w:p>
        </w:tc>
        <w:tc>
          <w:tcPr>
            <w:tcW w:w="1380" w:type="dxa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</w:t>
            </w:r>
            <w:r w:rsidRPr="006A765F">
              <w:rPr>
                <w:rFonts w:ascii="Cordia New" w:hAnsi="Cordia New" w:cs="Cordia New"/>
                <w:color w:val="17365D"/>
                <w:sz w:val="28"/>
              </w:rPr>
              <w:t>1,</w:t>
            </w: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746</w:t>
            </w:r>
          </w:p>
        </w:tc>
        <w:tc>
          <w:tcPr>
            <w:tcW w:w="2306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                 -</w:t>
            </w:r>
          </w:p>
        </w:tc>
        <w:tc>
          <w:tcPr>
            <w:tcW w:w="2370" w:type="dxa"/>
            <w:gridSpan w:val="2"/>
            <w:hideMark/>
          </w:tcPr>
          <w:p w:rsidR="00AB6BFD" w:rsidRPr="006A765F" w:rsidRDefault="00AB6BFD" w:rsidP="00AB6BFD">
            <w:pPr>
              <w:jc w:val="right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-</w:t>
            </w:r>
          </w:p>
        </w:tc>
        <w:tc>
          <w:tcPr>
            <w:tcW w:w="2118" w:type="dxa"/>
            <w:gridSpan w:val="2"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 xml:space="preserve">              456</w:t>
            </w:r>
          </w:p>
        </w:tc>
      </w:tr>
    </w:tbl>
    <w:p w:rsidR="00272CD5" w:rsidRDefault="00272CD5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  <w:t>4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. การเคารพสิทธิมนุษยชน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ดำเนินธุรกิจโดยให้ความเคารพสิทธิ์ที่มนุษย์ทุกคนสมควรได้รับในฐานะที่เป็นส่วนหนึ่งของสังคม ตลอดจนความมีเสรีภาพและศักดิ์ศรีของความเป็นมนุษย์ เคารพความเท่าเทียมกันภายใต้กฎหมายและหลักเกณฑ์ต่างๆขององค์กร และเป็นไปตามหลักสากลด้านสิทธิมนุษยชน ให้ความเสมอภาคและเคารพต่อความแตกต่างหลากหลาย</w:t>
      </w:r>
      <w:r w:rsidRPr="006A765F">
        <w:rPr>
          <w:rFonts w:ascii="Cordia New" w:hAnsi="Cordia New" w:cs="Cordia New"/>
          <w:sz w:val="28"/>
          <w:szCs w:val="28"/>
        </w:rPr>
        <w:t xml:space="preserve"> (Diversity)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ทางเพศ อายุ เชื้อชาติ ศาสนา การศึกษาของแรงงานโดยไม่เลือกปฏิบัติ 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ดำเนินธุรกิจรับเหมาก่อสร้างและมักประสบปัญหาการขาดแคลนแรงงานที่เป็นคนไทยเพื่อให้การส่งมอบงานก่อสร้างตรงตามกำหนด บริษัทจึงจำเป็นต้องว่าจ้างแรงงานต่างด้าวเข้ามาเสริมแรงงานในประเทศ</w:t>
      </w:r>
    </w:p>
    <w:p w:rsidR="00AB6BFD" w:rsidRPr="006A765F" w:rsidRDefault="00AB6BFD" w:rsidP="00AB6BFD">
      <w:pPr>
        <w:contextualSpacing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 xml:space="preserve">ข้อมูลแรงงานต่างด้าว ณ วันที่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31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ธันวาคม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61</w:t>
      </w:r>
    </w:p>
    <w:p w:rsidR="00AB6BFD" w:rsidRPr="006A765F" w:rsidRDefault="00AB6BFD" w:rsidP="00AB6BFD">
      <w:pPr>
        <w:contextualSpacing/>
        <w:rPr>
          <w:rFonts w:ascii="Cordia New" w:hAnsi="Cordia New" w:cs="Cordia New"/>
          <w:b/>
          <w:bCs/>
          <w:color w:val="17365D"/>
          <w:sz w:val="28"/>
          <w:szCs w:val="28"/>
        </w:rPr>
      </w:pPr>
    </w:p>
    <w:tbl>
      <w:tblPr>
        <w:tblStyle w:val="LightShading-Accent1"/>
        <w:tblW w:w="5656" w:type="dxa"/>
        <w:jc w:val="center"/>
        <w:tblLook w:val="04A0"/>
      </w:tblPr>
      <w:tblGrid>
        <w:gridCol w:w="1241"/>
        <w:gridCol w:w="1635"/>
        <w:gridCol w:w="1660"/>
        <w:gridCol w:w="1120"/>
      </w:tblGrid>
      <w:tr w:rsidR="00AB6BFD" w:rsidRPr="006A765F" w:rsidTr="00216C89">
        <w:trPr>
          <w:cnfStyle w:val="100000000000"/>
          <w:trHeight w:val="465"/>
          <w:jc w:val="center"/>
        </w:trPr>
        <w:tc>
          <w:tcPr>
            <w:cnfStyle w:val="001000000000"/>
            <w:tcW w:w="1241" w:type="dxa"/>
            <w:noWrap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</w:rPr>
              <w:t> </w:t>
            </w:r>
          </w:p>
        </w:tc>
        <w:tc>
          <w:tcPr>
            <w:tcW w:w="1635" w:type="dxa"/>
            <w:noWrap/>
            <w:hideMark/>
          </w:tcPr>
          <w:p w:rsidR="00AB6BFD" w:rsidRPr="006A765F" w:rsidRDefault="00AB6BFD" w:rsidP="00AB6BFD">
            <w:pPr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รายละเอียด</w:t>
            </w:r>
          </w:p>
        </w:tc>
        <w:tc>
          <w:tcPr>
            <w:tcW w:w="1660" w:type="dxa"/>
            <w:noWrap/>
            <w:hideMark/>
          </w:tcPr>
          <w:p w:rsidR="00AB6BFD" w:rsidRPr="006A765F" w:rsidRDefault="00AB6BFD" w:rsidP="00AB6BFD">
            <w:pPr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จำนวน (คน)</w:t>
            </w:r>
          </w:p>
        </w:tc>
        <w:tc>
          <w:tcPr>
            <w:tcW w:w="1120" w:type="dxa"/>
            <w:noWrap/>
            <w:hideMark/>
          </w:tcPr>
          <w:p w:rsidR="00AB6BFD" w:rsidRPr="006A765F" w:rsidRDefault="00AB6BFD" w:rsidP="00AB6BFD">
            <w:pPr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AB6BFD" w:rsidRPr="006A765F" w:rsidTr="00216C89">
        <w:trPr>
          <w:cnfStyle w:val="000000100000"/>
          <w:trHeight w:val="465"/>
          <w:jc w:val="center"/>
        </w:trPr>
        <w:tc>
          <w:tcPr>
            <w:cnfStyle w:val="001000000000"/>
            <w:tcW w:w="1241" w:type="dxa"/>
            <w:vMerge w:val="restart"/>
            <w:noWrap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</w:p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สัญชาติ</w:t>
            </w:r>
          </w:p>
        </w:tc>
        <w:tc>
          <w:tcPr>
            <w:tcW w:w="1635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กัมพูชา</w:t>
            </w:r>
          </w:p>
        </w:tc>
        <w:tc>
          <w:tcPr>
            <w:tcW w:w="166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233</w:t>
            </w:r>
          </w:p>
        </w:tc>
        <w:tc>
          <w:tcPr>
            <w:tcW w:w="112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61.64</w:t>
            </w:r>
          </w:p>
        </w:tc>
      </w:tr>
      <w:tr w:rsidR="00AB6BFD" w:rsidRPr="006A765F" w:rsidTr="00216C89">
        <w:trPr>
          <w:trHeight w:val="480"/>
          <w:jc w:val="center"/>
        </w:trPr>
        <w:tc>
          <w:tcPr>
            <w:cnfStyle w:val="001000000000"/>
            <w:tcW w:w="1241" w:type="dxa"/>
            <w:vMerge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17365D"/>
                <w:sz w:val="28"/>
              </w:rPr>
            </w:pPr>
          </w:p>
        </w:tc>
        <w:tc>
          <w:tcPr>
            <w:tcW w:w="1635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พม่า</w:t>
            </w:r>
          </w:p>
        </w:tc>
        <w:tc>
          <w:tcPr>
            <w:tcW w:w="166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145</w:t>
            </w:r>
          </w:p>
        </w:tc>
        <w:tc>
          <w:tcPr>
            <w:tcW w:w="112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38.36</w:t>
            </w:r>
          </w:p>
        </w:tc>
      </w:tr>
      <w:tr w:rsidR="00AB6BFD" w:rsidRPr="006A765F" w:rsidTr="00216C89">
        <w:trPr>
          <w:cnfStyle w:val="000000100000"/>
          <w:trHeight w:val="423"/>
          <w:jc w:val="center"/>
        </w:trPr>
        <w:tc>
          <w:tcPr>
            <w:cnfStyle w:val="001000000000"/>
            <w:tcW w:w="2876" w:type="dxa"/>
            <w:gridSpan w:val="2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>รวม</w:t>
            </w:r>
          </w:p>
        </w:tc>
        <w:tc>
          <w:tcPr>
            <w:tcW w:w="166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378</w:t>
            </w:r>
          </w:p>
        </w:tc>
        <w:tc>
          <w:tcPr>
            <w:tcW w:w="1120" w:type="dxa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</w:rPr>
              <w:t>100</w:t>
            </w:r>
          </w:p>
        </w:tc>
      </w:tr>
    </w:tbl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17365D"/>
          <w:sz w:val="28"/>
          <w:szCs w:val="28"/>
        </w:rPr>
      </w:pPr>
    </w:p>
    <w:p w:rsidR="00AB6BFD" w:rsidRPr="006A765F" w:rsidRDefault="00AB6BFD" w:rsidP="00AB6BFD">
      <w:pPr>
        <w:ind w:firstLine="42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ว่าจ้างแรงงานต่างด้าวโดยขออนุญาตอย่างถูกต้องตามกฎหมายและข้อกำหนดของกรมแรงงานและปฏิบัติต่อแรงงานต่างด้าวโดยคำนึงถึงหลักสิทธิมนุษยชน จัดให้มีสวัสดิการต่างๆ ตามที่กฎหมายแรงงานกำหนดไว้ รวมทั้งสวัสดิการอื่นๆเช่นเดียวกับแรงงานไทยดังต่อไปนี้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ประกันสังคม (บาดเจ็บนอกเวลางาน / บาดเจ็บเนื่องจากการทำงาน)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ประกันอุบัติเหตุกลุ่ม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สวัสดิการด้านที่พักอาศัยโดยไม่เสียค่าใช้จ่าย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การใช้น้ำ ไฟฟ้าในที่พักอาศัยโดยไม่เสียค่าใช้จ่าย หากไม่เกินจำนวนที่บริษัทกำหนด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อัตราค่าจ้างขั้นต่ำ 308-330 บาทหรือมากกว่า ขึ้นอยู่กับความสามารถ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เครื่องแบบคนงาน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ระบบอาชีวอนามัย และความปลอดภัย เช่น อุปกรณ์ป้องกันต่างๆ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การฝึกอบรม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สามารถเสนอแนะข้อคิดเห็นเกี่ยวกับการทำงาน การร้องเรียนเรื่องการทำงาน หรือเรื่องอื่นใด </w:t>
      </w:r>
    </w:p>
    <w:p w:rsidR="00AB6BFD" w:rsidRPr="006A765F" w:rsidRDefault="00AB6BFD" w:rsidP="00AB6BFD">
      <w:pPr>
        <w:numPr>
          <w:ilvl w:val="0"/>
          <w:numId w:val="60"/>
        </w:numPr>
        <w:ind w:left="426" w:hanging="42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ความเจริญก้าวหน้าในการทำงาน 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สำหรับคู่ค้า อาทิ ผู้ขาย ผู้รับเหมาช่วง ผู้รับจ้าง บริษัทได้ให้การสนับสนุนคู่ค้าที่เคารพสิทธิมนุษยชนและรับผิดชอบต่อสังคมโดยจะคัดเลือกคู่ค้าที่ดำเนินธุรกิจที่ถูกต้องตามกฎหมาย กฎระเบียบ ข้อบังคับของราชการ ปฏิบัติตามกฎหมายแรงงานกฎหมายความปลอดภัย ปฏิบัติต่อลูกจ้างอย่างมีจรรยาบรรณและเคารพในสิทธิมนุษยชนโดยไม่ใช้แรงงานเด็ก บริษัทมีการปฏิบัติกับคู่ค้าทุกรายอย่างเท่าเทียมและเป็นธรรม ไม่มีการเลือกปฏิบัติ ไม่มีการแบ่งแยกสีผิว เพศ เชื้อชาติ ความคิดเห็นทางการเมือง หรือพื้นเพทางสังคม โดยมีการเปิดโอกาสให้คู่ค้าทุกรายเสนอราคาในมาตรฐานหรือเงื่อนไขเดียวกัน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  <w:cs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สำหรับปี</w:t>
      </w:r>
      <w:r w:rsidRPr="006A765F">
        <w:rPr>
          <w:rFonts w:ascii="Cordia New" w:hAnsi="Cordia New" w:cs="Cordia New"/>
          <w:sz w:val="28"/>
          <w:szCs w:val="28"/>
        </w:rPr>
        <w:t xml:space="preserve"> 25</w:t>
      </w:r>
      <w:r w:rsidRPr="006A765F">
        <w:rPr>
          <w:rFonts w:ascii="Cordia New" w:hAnsi="Cordia New" w:cs="Cordia New"/>
          <w:sz w:val="28"/>
          <w:szCs w:val="28"/>
          <w:cs/>
        </w:rPr>
        <w:t>61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ไม่มีการรายงาน หรือร้องทุกข์ในเรื่องเกี่ยวกับการละเมิดสิทธิมนุษยชนเกิดขึ้น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</w:rPr>
        <w:t xml:space="preserve">5.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shd w:val="clear" w:color="auto" w:fill="FFFFFF"/>
          <w:cs/>
        </w:rPr>
        <w:t>การดูแลด้านอาชีวอนามัยและความปลอดภัย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มีความปรารถนาและมุ่งมั่นในการจัดการให้กระบวนการทำงานในงานก่อสร้างมีสภาพการทำงานที่ปลอดภัยและมีสภาพแวดล้อมที่ไม่</w:t>
      </w:r>
      <w:r w:rsidRPr="006A765F">
        <w:rPr>
          <w:rFonts w:ascii="Cordia New" w:eastAsia="MingLiU_HKSCS" w:hAnsi="Cordia New" w:cs="Cordia New"/>
          <w:sz w:val="28"/>
          <w:szCs w:val="28"/>
          <w:cs/>
        </w:rPr>
        <w:t>ก่</w:t>
      </w:r>
      <w:r w:rsidRPr="006A765F">
        <w:rPr>
          <w:rFonts w:ascii="Cordia New" w:hAnsi="Cordia New" w:cs="Cordia New"/>
          <w:sz w:val="28"/>
          <w:szCs w:val="28"/>
          <w:cs/>
        </w:rPr>
        <w:t>อให้เกิดอันตรายต่อผู้เกี่ยวข้องกับกระบวนการทำงานก่อสร้างที่บริษัทดำเนินการ และพร้อมที่จะสนับสนุนให้เกิดความมั่นใจได้ว่ามีระบบการทำงานที่ปลอดภัย จึงมีการกำหนดนโยบายและแนวปฏิบัติด้านความปลอดภัย และการจัดการอาชีวอนามัย เพื่อใช้ควบคุมการดำเนินงานให้มีความปลอดภัยและทำให้การดำเนินงานมีประสิทธิภาพในทุกๆขั้นตอนตลอดจนเพื่อป้องกันและลดการสูญเสียจากการเกิดอุบัติเหตุที่อาจเกิดขึ้นกับพนักงานภายใต้พระราชบัญญัติความปลอดภัยอาชีวอนามัย และสภาพแวดล้อมในการทำงาน</w:t>
      </w:r>
    </w:p>
    <w:p w:rsidR="00AB6BFD" w:rsidRPr="006A765F" w:rsidRDefault="00AB6BFD" w:rsidP="00AB6BFD">
      <w:pPr>
        <w:ind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lastRenderedPageBreak/>
        <w:t>บริษัทได้แต่งตั้งคณะกรรมการความปลอดภัย อาชีวอนามัย และสภาพแวดล้อมในการทำงาน โดยมีวัตถุประสงค์เพื่อกำหนดมาตรฐานและดำเนินการด้านนโยบายให้การดำเนินงานเป็นไปอย่างมีประสิทธิภาพ คณะกรรมการความปลอดภัย อาชีวอนามัย และสภาพแวดล้อมในการทำงานประกอบไปด้วยผู้แทนนายจ้าง และผู้แทนลูกจ้าง โดยมีอำนาจหน้าที่ดังนี้</w:t>
      </w:r>
    </w:p>
    <w:p w:rsidR="00AB6BFD" w:rsidRPr="006A765F" w:rsidRDefault="00AB6BFD" w:rsidP="00AB6BFD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พิจารณานโยบาย และแผนงานด้านความปลอดภัยในการทำงาน รวมทั้งความปลอดภัยนอกงาน เพื่อป้องกัน และลดการเกิดอุบัติเหตุ การประสบอันตราย การเจ็บป่วย หรือการเกิดเหตุเดือดร้อนรำคาญอันเนื่องจากการทำงาน หรือความไม่ปลอดภัยในการทำงานเสนอต่อนายจ้าง</w:t>
      </w:r>
    </w:p>
    <w:p w:rsidR="00AB6BFD" w:rsidRPr="006A765F" w:rsidRDefault="00AB6BFD" w:rsidP="00AB6BFD">
      <w:pPr>
        <w:numPr>
          <w:ilvl w:val="0"/>
          <w:numId w:val="62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รายงาน และเสนอแนะมาตรการ หรือแนวทางปรับปรุงแก้ไขให้ถูกต้องตามกฎหมายเกี่ยวกับความปลอดภัยในการทำงาน และมาตรฐานความปลอดภัยในการทำงานต่อนายจ้าง เพื่อความปลอดภัยในการทำงานของลูกจ้าง ผู้รับเหมา และบุคคลภายนอกที่เข้ามาปฏิบัติงานหรือเข้ามาใช้บริการในสถานประกอบกิจการ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ส่งเสริม สนับสนุน กิจกรรมด้านความปลอดภัยในการทำงานของสถานประกอบกิจการ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พิจารณาข้อบังคับ และคู่มือความปลอดภัยในการทำงาน รวมทั้งมาตรฐานด้านความปลอดภัยในการทำงานของสถานประกอบกิจการเสนอต่อนายจ้าง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สำรวจการปฏิบัติการด้านความปลอดภัยในการทำงาน และตรวจสอบสถิติการประสบอันตรายที่เกิดขึ้นในสถานประกอบกิจการนั้น อย่างน้อยเดือนละ 1 ครั้ง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พิจารณาโครงการ หรือแผนการฝึกอบรมเกี่ยวกับความปลอดภัยในการทำงาน รวมถึงโครงการ หรือแผนการอบรมเกี่ยวกับบทบาทหน้าที่ความรับผิดชอบในด้านความปลอดภัยของลูกจ้าง หัวหน้างาน ผู้บริหาร นายจ้าง และบุคลากรทุกระดับเพื่อเสนอความเห็นต่อนายจ้าง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วางระบบการรายงานสภาพการทำงานที่ไม่ปลอดภัย ให้เป็นหน้าที่ของลูกจ้างทุกคนทุกระดับต้องปฏิบัติ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ติดตามผลความคืบหน้าเรื่องที่เสนอนายจ้าง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รายงานผลการปฏิบัติงานประจำปี รวมทั้งระบุปัญหา อุปสรรค และข้อเสนอแนะในการปฏิบัติหน้าที่ของคณะกรรมการเมื่อปฏิบัติหน้าที่ครบหนึ่งปี เพื่อเสนอต่อนายจ้าง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ประเมินผลการดำเนินงานด้านความปลอดภัยในการทำงานของสถานประกอบกิจการ</w:t>
      </w:r>
    </w:p>
    <w:p w:rsidR="00AB6BFD" w:rsidRPr="006A765F" w:rsidRDefault="00AB6BFD" w:rsidP="00AB6BFD">
      <w:pPr>
        <w:numPr>
          <w:ilvl w:val="0"/>
          <w:numId w:val="63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ปฏิบัติงานด้านความปลอดภัยในการทำงานอื่นตามที่นายจ้างมอบหมาย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นอกจากนี้ ในทุกหน่วยงานโครงการก่อสร้างของบริษัทจะมีคณะทำงานที่ประกอบด้วยเจ้าหน้าที่ความปลอดภัยในการทำงานระดับต่างๆ ได้แก่ เจ้าหน้าที่ความปลอดภัยในการทำงานระดับบริหาร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เจ้าหน้าที่ความปลอดภัยระดับหัวหน้างาน และเจ้าหน้าที่ความปลอดภัยในการทำงานระดับวิชาชีพ เพื่อดำเนินการดูแลตามหลักวิชาชีพด้านความปลอดภัย การวางแผน และการปฏิบัติให้เกิดสภาพการทำงานที่ปลอดภัยตามที่กฎหมายกำหนด เช่น การขีดสีตีเส้น การติดป้ายเตือนด้านความปลอดภัย การจัดหาอุปกรณ์คุ้มครองความปลอดภัยส่วนบุคคลเพื่อป้องกันอันตรายจากการทำงาน การให้ความรู้กับคนงานในเรื่องการปฏิบัติงานด้วยความปลอดภัย</w:t>
      </w:r>
    </w:p>
    <w:p w:rsidR="00AB6BFD" w:rsidRPr="006A765F" w:rsidRDefault="00AB6BFD" w:rsidP="00AB6BFD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บริษัทฯ ได้ให้ความสำคัญต่อการดูแลด้านความปลอดภัยของลูกจ้าง พนักงาน และบุคคลทั่วไป โดยได้ประกาศเป็นนโยบายอาชีวอนามัยและความปลอดภัย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นอกเหนือจากการปฏิบัติงานโดยยึดข้อกำหนดของกฎหมายความปลอดภัยในการทำงานแล้ว บริษัทฯ ยังมีแผนการดำเนินงานด้านอาชีวอนามัยและความปลอดภัย โดยมีกรอบและทิศทางการปฏิบัติงานอย่างชัดเจนรวมไปถึงกฎระเบียบข้อบังคับเกี่ยวกับความปลอดภัยในการทำงานของผู้ปฏิบัติงานทุกคนในหน่วยงานต่างๆของบริษัทฯ เพื่อป้องกันไม่ให้เกิดอุบัติเหตุหรือโรคจากการทำงาน  อันอาจทำให้พนักงานและบุคคลภายนอกได้รับบาดเจ็บ หรือป้องกันทรัพย์สินเสียหาย โดยมีเจ้าหน้าที่ความปลอดภัยในการทำงานระดับบริหาร ระดับหัวหน้างาน ร่วมกับระดับวิชาชีพในหน่วยงานของบริษัทฯ อีกทั้งยังให้บริษัทอื่นที่อยู่ภายในโครงการเดียวกันมีส่วนร่วมเพื่อดูแลความปลอดภัยและอาชีวอนามัยของพนักงาน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นอกจากนี้บริษัทฯ มีการสำรวจสภาพแวดล้อมของสถานที่ทำงานเป็นประจำ และมีการดำเนินการปรับปรุงแก้ไขสภาพแวดล้อมที่เป็นจุดเสี่ยงในการทำงานและปรับปรุงให้พนักงานทำงานอย่างปลอดภัยและมีคุณภาพที่ดีขึ้น และดำเนินการตรวจสุขภาพของพนักงานเป็นประจำ โดยในปีที่ผ่านมายังคงมีการดำเนินงานอย่างต่อเนื่อง ดังเช่น การตรวจสอบดูแลความปลอดภัยเครื่องมือเครื่องจักร อุปกรณ์ความปลอดภัย อุปกรณ์ดับเพลิง การปรับปรุงพื้นที่เก็บวัสดุหรือชิ้นงานเพื่อความสะดวกในการทำงานป้องกันการเกิดอุบัติเหตุ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,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การก่อสร้างบ้านพักคนงานและห้องน้ำ เพิ่มเติมให้เพียงพอกับพนักงาน การฝึกซ้อมเหตุฉุกเฉินต่างๆ เป็นต้น</w:t>
      </w:r>
    </w:p>
    <w:p w:rsidR="00AB6BFD" w:rsidRPr="006A765F" w:rsidRDefault="00AB6BFD" w:rsidP="00AB6BFD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1A0038" w:rsidP="00AB6BFD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>
        <w:rPr>
          <w:rFonts w:ascii="Cordia New" w:hAnsi="Cordia New" w:cs="Cordia New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3222374</wp:posOffset>
            </wp:positionH>
            <wp:positionV relativeFrom="paragraph">
              <wp:posOffset>148989</wp:posOffset>
            </wp:positionV>
            <wp:extent cx="2462294" cy="1744522"/>
            <wp:effectExtent l="19050" t="19050" r="14206" b="27128"/>
            <wp:wrapNone/>
            <wp:docPr id="4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294" cy="174452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rdia New" w:hAnsi="Cordia New" w:cs="Cordia New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500439</wp:posOffset>
            </wp:positionH>
            <wp:positionV relativeFrom="paragraph">
              <wp:posOffset>138356</wp:posOffset>
            </wp:positionV>
            <wp:extent cx="2466901" cy="1739279"/>
            <wp:effectExtent l="19050" t="19050" r="9599" b="13321"/>
            <wp:wrapNone/>
            <wp:docPr id="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b="4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01" cy="173927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  <w:cs/>
        </w:rPr>
        <w:t xml:space="preserve">            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  <w:cs/>
        </w:rPr>
        <w:t xml:space="preserve">             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D1459" w:rsidP="00AB6BFD">
      <w:pPr>
        <w:rPr>
          <w:rFonts w:ascii="Cordia New" w:hAnsi="Cordia New" w:cs="Cordia New"/>
          <w:b/>
          <w:bCs/>
          <w:sz w:val="28"/>
          <w:szCs w:val="28"/>
        </w:rPr>
      </w:pPr>
      <w:r w:rsidRPr="00FD1459"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0;margin-top:14.55pt;width:366.5pt;height:61.05pt;z-index:251688960;mso-position-horizontal:center;mso-position-horizontal-relative:margin" filled="f">
            <v:shadow on="t" opacity=".5" offset="6pt,-6pt"/>
            <v:textbox style="mso-next-textbox:#_x0000_s1031">
              <w:txbxContent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>
                    <w:rPr>
                      <w:rFonts w:ascii="Angsana New" w:hAnsi="Angsana New"/>
                      <w:sz w:val="32"/>
                      <w:szCs w:val="32"/>
                      <w:cs/>
                    </w:rPr>
                    <w:t>มาตรการตรวจสอบ ดูแลความปลอดภัย</w:t>
                  </w: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 xml:space="preserve"> ในหน่วยงานทั้งในสภาพแวดล้อม</w:t>
                  </w:r>
                </w:p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>และเครื่องมือเครื่องจักร อุปกรณ์ความปลอดภัย อุปกรณ์ดับเพลิง</w:t>
                  </w:r>
                </w:p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</w:p>
              </w:txbxContent>
            </v:textbox>
            <w10:wrap anchorx="margin"/>
          </v:shape>
        </w:pic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center" w:pos="495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ab/>
      </w:r>
    </w:p>
    <w:p w:rsidR="00AB6BFD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72CD5" w:rsidRDefault="00272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72CD5" w:rsidRDefault="00272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72CD5" w:rsidRPr="006A765F" w:rsidRDefault="001A0038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774671</wp:posOffset>
            </wp:positionH>
            <wp:positionV relativeFrom="paragraph">
              <wp:posOffset>110874</wp:posOffset>
            </wp:positionV>
            <wp:extent cx="2178700" cy="2468171"/>
            <wp:effectExtent l="38100" t="19050" r="12050" b="27379"/>
            <wp:wrapNone/>
            <wp:docPr id="9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700" cy="2468171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72CD5" w:rsidRDefault="00272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72CD5" w:rsidRDefault="00272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72CD5" w:rsidRDefault="001A0038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3307435</wp:posOffset>
            </wp:positionH>
            <wp:positionV relativeFrom="paragraph">
              <wp:posOffset>156505</wp:posOffset>
            </wp:positionV>
            <wp:extent cx="2462929" cy="1744523"/>
            <wp:effectExtent l="19050" t="19050" r="13571" b="27127"/>
            <wp:wrapNone/>
            <wp:docPr id="63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929" cy="174452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72CD5" w:rsidRDefault="00272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ind w:firstLine="72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D1459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 id="_x0000_s1032" type="#_x0000_t202" style="position:absolute;left:0;text-align:left;margin-left:0;margin-top:-.1pt;width:469.4pt;height:61.05pt;z-index:251692032;mso-position-horizontal:center;mso-position-horizontal-relative:margin" filled="f">
            <v:shadow on="t" opacity=".5" offset="6pt,-6pt"/>
            <v:textbox>
              <w:txbxContent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>มาตรการลดความเสี่ยงอันตราย จากสถานที่ทำงาน</w:t>
                  </w:r>
                </w:p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>ตัวอย่าง เช่น จัดให้มีนั่งร้านเพื่อเทคอนกรีตในที่สูง และ จัดให้มีพนักงานโบกธงจราจรรอบโครงการ</w:t>
                  </w:r>
                </w:p>
              </w:txbxContent>
            </v:textbox>
            <w10:wrap anchorx="margin"/>
          </v:shape>
        </w:pic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384175</wp:posOffset>
            </wp:positionH>
            <wp:positionV relativeFrom="paragraph">
              <wp:posOffset>2117725</wp:posOffset>
            </wp:positionV>
            <wp:extent cx="2656205" cy="1570990"/>
            <wp:effectExtent l="19050" t="19050" r="10795" b="10160"/>
            <wp:wrapNone/>
            <wp:docPr id="64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6205" cy="15709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3159125</wp:posOffset>
            </wp:positionH>
            <wp:positionV relativeFrom="paragraph">
              <wp:posOffset>2117725</wp:posOffset>
            </wp:positionV>
            <wp:extent cx="2558415" cy="1568450"/>
            <wp:effectExtent l="19050" t="19050" r="13335" b="12700"/>
            <wp:wrapNone/>
            <wp:docPr id="23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8415" cy="15684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36BA2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 w:hint="cs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1905</wp:posOffset>
            </wp:positionV>
            <wp:extent cx="2655570" cy="1645285"/>
            <wp:effectExtent l="19050" t="19050" r="11430" b="12065"/>
            <wp:wrapNone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452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rdia New" w:hAnsi="Cordia New" w:cs="Cordia New" w:hint="cs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309245</wp:posOffset>
            </wp:positionH>
            <wp:positionV relativeFrom="paragraph">
              <wp:posOffset>1905</wp:posOffset>
            </wp:positionV>
            <wp:extent cx="2564130" cy="1645285"/>
            <wp:effectExtent l="19050" t="19050" r="26670" b="12065"/>
            <wp:wrapNone/>
            <wp:docPr id="59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4130" cy="164528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36BA2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36BA2" w:rsidRPr="006A765F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D1459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 id="_x0000_s1033" type="#_x0000_t202" style="position:absolute;left:0;text-align:left;margin-left:69.35pt;margin-top:12.65pt;width:337.15pt;height:38.45pt;z-index:251697152;mso-position-horizontal-relative:margin" filled="f">
            <v:shadow on="t" opacity=".5" offset="6pt,-6pt"/>
            <v:textbox>
              <w:txbxContent>
                <w:p w:rsidR="00A57899" w:rsidRPr="0083363C" w:rsidRDefault="00A57899" w:rsidP="00AB6BFD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>มาตรการลดปัญหาฝุ่นละออง และทำความสะอาด รอบโครงการ</w:t>
                  </w:r>
                </w:p>
              </w:txbxContent>
            </v:textbox>
            <w10:wrap anchorx="margin"/>
          </v:shape>
        </w:pic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426373</wp:posOffset>
            </wp:positionH>
            <wp:positionV relativeFrom="paragraph">
              <wp:posOffset>195314</wp:posOffset>
            </wp:positionV>
            <wp:extent cx="2559256" cy="1741820"/>
            <wp:effectExtent l="19050" t="19050" r="12494" b="10780"/>
            <wp:wrapNone/>
            <wp:docPr id="48" name="Picture 14" descr="K:\NWRT2018\ตรวจสุขภาพ2561\รูปภาพ\1296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" name="Picture 6" descr="K:\NWRT2018\ตรวจสุขภาพ2561\รูปภาพ\12966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256" cy="1741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B6BFD" w:rsidRPr="006A765F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130175</wp:posOffset>
            </wp:positionV>
            <wp:extent cx="2484755" cy="1589405"/>
            <wp:effectExtent l="19050" t="19050" r="10795" b="10795"/>
            <wp:wrapNone/>
            <wp:docPr id="244" name="Picture 15" descr="K:\NWRT2018\eye wash\S__44400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K:\NWRT2018\eye wash\S__444009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55" cy="1589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D1459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 id="_x0000_s1034" type="#_x0000_t202" style="position:absolute;left:0;text-align:left;margin-left:42.45pt;margin-top:2.7pt;width:391pt;height:37pt;z-index:251698176;mso-position-horizontal-relative:margin" filled="f">
            <v:shadow on="t" opacity=".5" offset="6pt,-6pt"/>
            <v:textbox style="mso-next-textbox:#_x0000_s1034">
              <w:txbxContent>
                <w:p w:rsidR="00A57899" w:rsidRPr="0083363C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83363C">
                    <w:rPr>
                      <w:rFonts w:ascii="Angsana New" w:hAnsi="Angsana New"/>
                      <w:sz w:val="32"/>
                      <w:szCs w:val="32"/>
                      <w:cs/>
                    </w:rPr>
                    <w:t>มาตรการตรวจสุขภาพพนักงาน จัดให้มีน้ำดื่ม อุปกรณ์ปฐมพยาบาลฉุกเฉิน</w:t>
                  </w:r>
                  <w:r w:rsidRPr="0083363C">
                    <w:rPr>
                      <w:rFonts w:ascii="Angsana New" w:hAnsi="Angsana New"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  <w10:wrap anchorx="margin"/>
          </v:shape>
        </w:pic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3296285</wp:posOffset>
            </wp:positionH>
            <wp:positionV relativeFrom="paragraph">
              <wp:posOffset>187960</wp:posOffset>
            </wp:positionV>
            <wp:extent cx="2050415" cy="1529715"/>
            <wp:effectExtent l="19050" t="19050" r="26035" b="13335"/>
            <wp:wrapNone/>
            <wp:docPr id="28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15297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989330</wp:posOffset>
            </wp:positionH>
            <wp:positionV relativeFrom="paragraph">
              <wp:posOffset>186055</wp:posOffset>
            </wp:positionV>
            <wp:extent cx="2049780" cy="1564005"/>
            <wp:effectExtent l="19050" t="19050" r="26670" b="17145"/>
            <wp:wrapNone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5640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36BA2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F36BA2" w:rsidRPr="006A765F" w:rsidRDefault="00F36BA2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36BA2" w:rsidRDefault="00FD1459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D1459"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pict>
          <v:shape id="_x0000_s1035" type="#_x0000_t202" style="position:absolute;left:0;text-align:left;margin-left:45.1pt;margin-top:3.55pt;width:385.7pt;height:33.5pt;z-index:251701248;mso-position-horizontal-relative:margin" filled="f">
            <v:shadow on="t" opacity=".5" offset="6pt,-6pt"/>
            <v:textbox style="mso-next-textbox:#_x0000_s1035">
              <w:txbxContent>
                <w:p w:rsidR="00A57899" w:rsidRPr="00D45BD1" w:rsidRDefault="00A57899" w:rsidP="00AB6BFD">
                  <w:pPr>
                    <w:jc w:val="center"/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D45BD1">
                    <w:rPr>
                      <w:rFonts w:ascii="Angsana New" w:hAnsi="Angsana New"/>
                      <w:sz w:val="32"/>
                      <w:szCs w:val="32"/>
                      <w:cs/>
                    </w:rPr>
                    <w:t>มาตรการตรวจสอบ สถานที่เก็บวัสดุ ที่พักพนักงาน และห้องน้ำ</w:t>
                  </w:r>
                </w:p>
              </w:txbxContent>
            </v:textbox>
            <w10:wrap anchorx="margin"/>
          </v:shape>
        </w:pict>
      </w:r>
    </w:p>
    <w:p w:rsidR="00F36BA2" w:rsidRDefault="00F36BA2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36BA2" w:rsidRDefault="00F36BA2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36BA2" w:rsidRDefault="00F36BA2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F36BA2" w:rsidRDefault="00F36BA2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ข้อมูลสถิติจำนวนครั้งการเกิดอุบัติเหตุในการทำงานและจำนวนวันหยุดงานจากการเกิดอุบัติเหตุระหว่างปี 2557-2561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noProof/>
          <w:sz w:val="28"/>
          <w:szCs w:val="28"/>
        </w:rPr>
        <w:drawing>
          <wp:inline distT="0" distB="0" distL="0" distR="0">
            <wp:extent cx="5937316" cy="3615069"/>
            <wp:effectExtent l="19050" t="0" r="6284" b="0"/>
            <wp:docPr id="2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61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ข้อมูลสถติติ การจำแนกตามอวัยวะที่ได้รับอันตรายจากการเกิดอุบัติเหตุ ปี2561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490589</wp:posOffset>
            </wp:positionH>
            <wp:positionV relativeFrom="paragraph">
              <wp:posOffset>52941</wp:posOffset>
            </wp:positionV>
            <wp:extent cx="5306429" cy="3415267"/>
            <wp:effectExtent l="19050" t="19050" r="27571" b="13733"/>
            <wp:wrapNone/>
            <wp:docPr id="2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885" cy="341298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6A5CD5" w:rsidRPr="006A765F" w:rsidRDefault="006A5CD5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เพื่อให้บรรลุวัตถุประสงค์คุณภาพตามมาตรฐาน </w:t>
      </w:r>
      <w:r w:rsidRPr="006A765F">
        <w:rPr>
          <w:rFonts w:ascii="Cordia New" w:hAnsi="Cordia New" w:cs="Cordia New"/>
          <w:sz w:val="28"/>
          <w:szCs w:val="28"/>
        </w:rPr>
        <w:t>ISO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sz w:val="28"/>
          <w:szCs w:val="28"/>
        </w:rPr>
        <w:t xml:space="preserve">9001/2015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บริษัทตั้งเป้าหมายการดำเนินงานด้านความปลอดภัย โดยกำหนดให้มีจำนวนครั้งการเกิดอุบัติเหตุไม่เกิน </w:t>
      </w:r>
      <w:r w:rsidRPr="006A765F">
        <w:rPr>
          <w:rFonts w:ascii="Cordia New" w:hAnsi="Cordia New" w:cs="Cordia New"/>
          <w:sz w:val="28"/>
          <w:szCs w:val="28"/>
        </w:rPr>
        <w:t xml:space="preserve">2.5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ครั้ง/100 คน/ปี </w:t>
      </w:r>
    </w:p>
    <w:p w:rsidR="00AB6BFD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6A5CD5" w:rsidRDefault="006A5CD5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lastRenderedPageBreak/>
        <w:t>ข้อมูลสรุปภาพรวมการเกิดอุบัติเหตุเพื่อสอดคล้องกับวัตถุประสงค์คุณภาพของบริษัท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"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การดำเนินงานด้านปลอดภัย โดยให้มีจำนวนครั้งการเกิดอุบัติเหตุไม่เกิน 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2.5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ครั้ง/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>100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 คน/ปี2561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/>
          <w:sz w:val="28"/>
          <w:szCs w:val="28"/>
        </w:rPr>
      </w:pPr>
    </w:p>
    <w:tbl>
      <w:tblPr>
        <w:tblStyle w:val="LightList-Accent12"/>
        <w:tblW w:w="5000" w:type="pct"/>
        <w:tblLook w:val="00A0"/>
      </w:tblPr>
      <w:tblGrid>
        <w:gridCol w:w="1844"/>
        <w:gridCol w:w="1482"/>
        <w:gridCol w:w="1240"/>
        <w:gridCol w:w="2306"/>
        <w:gridCol w:w="1811"/>
        <w:gridCol w:w="1171"/>
      </w:tblGrid>
      <w:tr w:rsidR="00AB6BFD" w:rsidRPr="006A765F" w:rsidTr="00216C89">
        <w:trPr>
          <w:cnfStyle w:val="100000000000"/>
          <w:trHeight w:val="510"/>
        </w:trPr>
        <w:tc>
          <w:tcPr>
            <w:cnfStyle w:val="001000000000"/>
            <w:tcW w:w="936" w:type="pct"/>
            <w:vMerge w:val="restar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เดือน</w:t>
            </w:r>
          </w:p>
        </w:tc>
        <w:tc>
          <w:tcPr>
            <w:cnfStyle w:val="000010000000"/>
            <w:tcW w:w="4064" w:type="pct"/>
            <w:gridSpan w:val="5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 xml:space="preserve">สรุปรวมอุบัติเหตุทุกหน่วยงาน 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vMerge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พนักงาน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อุบัติเหตุ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เฉลี่ย (ครั้ง)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jc w:val="center"/>
              <w:cnfStyle w:val="000000100000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เฉลี่ยสะสม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สะสม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vMerge/>
            <w:hideMark/>
          </w:tcPr>
          <w:p w:rsidR="00AB6BFD" w:rsidRPr="006A765F" w:rsidRDefault="00AB6BFD" w:rsidP="00AB6BFD">
            <w:pPr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ทั้งหมด(คน)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  <w:t>(</w:t>
            </w: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ครั้ง)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  <w:t xml:space="preserve">100 </w:t>
            </w: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คน/เดือน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jc w:val="center"/>
              <w:cnfStyle w:val="000000000000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  <w:t xml:space="preserve">100 </w:t>
            </w: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คน/ปี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szCs w:val="28"/>
                <w:cs/>
              </w:rPr>
              <w:t>ไม่เกิน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มกราคม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3,030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0.07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0.07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0.21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กุมภาพันธ์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2,912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6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0.21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0.28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0.42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มีนาคม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2,851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4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0.14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0.42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0.62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เมษายน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2,760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0.07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0.49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0.83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พฤษภาคม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2,711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4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0.15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0.64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1.04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มิถุนายน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2,685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4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0.15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0.79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1.25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กรกฎาคม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2,668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7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0.26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1.05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1.46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สิงหาคม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2,654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0.08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1.13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1.66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กันยายน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2,630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0.04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1.17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1.87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ตุลาคม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2,626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0.00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1.17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1.87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พฤศจิกายน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2,622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4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0.15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 xml:space="preserve">1.36 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2.29</w:t>
            </w:r>
          </w:p>
        </w:tc>
      </w:tr>
      <w:tr w:rsidR="00AB6BFD" w:rsidRPr="006A765F" w:rsidTr="00216C89">
        <w:trPr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cs/>
              </w:rPr>
              <w:t>ธันวาคม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2,617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1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0.04</w:t>
            </w: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000000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 xml:space="preserve">1.40 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</w:rPr>
              <w:t>2.5</w:t>
            </w:r>
          </w:p>
        </w:tc>
      </w:tr>
      <w:tr w:rsidR="00AB6BFD" w:rsidRPr="006A765F" w:rsidTr="00216C89">
        <w:trPr>
          <w:cnfStyle w:val="000000100000"/>
          <w:trHeight w:val="510"/>
        </w:trPr>
        <w:tc>
          <w:tcPr>
            <w:cnfStyle w:val="001000000000"/>
            <w:tcW w:w="936" w:type="pct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u w:val="single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szCs w:val="28"/>
                <w:u w:val="single"/>
                <w:cs/>
              </w:rPr>
              <w:t>รวม</w:t>
            </w:r>
          </w:p>
        </w:tc>
        <w:tc>
          <w:tcPr>
            <w:cnfStyle w:val="000010000000"/>
            <w:tcW w:w="752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  <w:u w:val="single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  <w:u w:val="single"/>
                <w:cs/>
              </w:rPr>
              <w:t>เฉลี่ย</w:t>
            </w: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  <w:u w:val="single"/>
              </w:rPr>
              <w:t xml:space="preserve"> 2,731</w:t>
            </w:r>
          </w:p>
        </w:tc>
        <w:tc>
          <w:tcPr>
            <w:tcW w:w="62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  <w:u w:val="single"/>
              </w:rPr>
            </w:pPr>
            <w:r w:rsidRPr="006A765F">
              <w:rPr>
                <w:rFonts w:ascii="Cordia New" w:hAnsi="Cordia New" w:cs="Cordia New"/>
                <w:b/>
                <w:bCs/>
                <w:color w:val="000000"/>
                <w:kern w:val="24"/>
                <w:sz w:val="28"/>
                <w:szCs w:val="28"/>
                <w:u w:val="single"/>
              </w:rPr>
              <w:t xml:space="preserve">38 </w:t>
            </w:r>
          </w:p>
        </w:tc>
        <w:tc>
          <w:tcPr>
            <w:cnfStyle w:val="000010000000"/>
            <w:tcW w:w="1170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919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cnfStyle w:val="000000100000"/>
              <w:rPr>
                <w:rFonts w:ascii="Cordia New" w:hAnsi="Cordia New" w:cs="Cordia New"/>
                <w:b/>
                <w:bCs/>
                <w:sz w:val="28"/>
                <w:szCs w:val="28"/>
                <w:u w:val="single"/>
              </w:rPr>
            </w:pPr>
            <w:r w:rsidRPr="006A765F">
              <w:rPr>
                <w:rFonts w:ascii="Cordia New" w:hAnsi="Cordia New" w:cs="Cordia New"/>
                <w:b/>
                <w:bCs/>
                <w:kern w:val="24"/>
                <w:sz w:val="28"/>
                <w:szCs w:val="28"/>
                <w:u w:val="single"/>
                <w:cs/>
              </w:rPr>
              <w:t>1.40</w:t>
            </w:r>
            <w:r w:rsidRPr="006A765F">
              <w:rPr>
                <w:rFonts w:ascii="Cordia New" w:hAnsi="Cordia New" w:cs="Cordia New"/>
                <w:b/>
                <w:bCs/>
                <w:kern w:val="24"/>
                <w:sz w:val="28"/>
                <w:szCs w:val="28"/>
                <w:u w:val="single"/>
              </w:rPr>
              <w:t> </w:t>
            </w:r>
          </w:p>
        </w:tc>
        <w:tc>
          <w:tcPr>
            <w:cnfStyle w:val="000010000000"/>
            <w:tcW w:w="594" w:type="pct"/>
            <w:noWrap/>
            <w:hideMark/>
          </w:tcPr>
          <w:p w:rsidR="00AB6BFD" w:rsidRPr="006A765F" w:rsidRDefault="00AB6BFD" w:rsidP="00AB6BF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Cordia New" w:hAnsi="Cordia New" w:cs="Cordia New"/>
                <w:b/>
                <w:bCs/>
                <w:sz w:val="28"/>
                <w:szCs w:val="28"/>
                <w:u w:val="single"/>
              </w:rPr>
            </w:pPr>
            <w:r w:rsidRPr="006A765F">
              <w:rPr>
                <w:rFonts w:ascii="Cordia New" w:hAnsi="Cordia New" w:cs="Cordia New"/>
                <w:b/>
                <w:bCs/>
                <w:kern w:val="24"/>
                <w:sz w:val="28"/>
                <w:szCs w:val="28"/>
                <w:u w:val="single"/>
              </w:rPr>
              <w:t xml:space="preserve">2.5 </w:t>
            </w:r>
          </w:p>
        </w:tc>
      </w:tr>
    </w:tbl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17365D"/>
          <w:sz w:val="28"/>
          <w:szCs w:val="28"/>
        </w:rPr>
      </w:pPr>
    </w:p>
    <w:p w:rsidR="00AB6BFD" w:rsidRPr="006A765F" w:rsidRDefault="00AB6BFD" w:rsidP="00AB6BFD">
      <w:pPr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บริษัทได้จัดทำคู่มืออาชีวอนามัยและความปลอดภัย </w:t>
      </w:r>
      <w:r w:rsidRPr="006A765F">
        <w:rPr>
          <w:rFonts w:ascii="Cordia New" w:hAnsi="Cordia New" w:cs="Cordia New"/>
          <w:sz w:val="28"/>
          <w:szCs w:val="28"/>
        </w:rPr>
        <w:t>(Occupational Health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sz w:val="28"/>
          <w:szCs w:val="28"/>
        </w:rPr>
        <w:t xml:space="preserve">and Safety Manual)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ซึ่งจัดทำขึ้นโดยสอดคล้องกับมาตรฐานระบบการจัดการอาชีวอนามัยและความปลอดภัย </w:t>
      </w:r>
      <w:r w:rsidRPr="006A765F">
        <w:rPr>
          <w:rFonts w:ascii="Cordia New" w:hAnsi="Cordia New" w:cs="Cordia New"/>
          <w:sz w:val="28"/>
          <w:szCs w:val="28"/>
        </w:rPr>
        <w:t xml:space="preserve">OHSAS18001:2007 </w:t>
      </w:r>
      <w:r w:rsidRPr="006A765F">
        <w:rPr>
          <w:rFonts w:ascii="Cordia New" w:hAnsi="Cordia New" w:cs="Cordia New"/>
          <w:sz w:val="28"/>
          <w:szCs w:val="28"/>
          <w:cs/>
        </w:rPr>
        <w:t>และ มอก.18001</w:t>
      </w:r>
      <w:r w:rsidRPr="006A765F">
        <w:rPr>
          <w:rFonts w:ascii="Cordia New" w:hAnsi="Cordia New" w:cs="Cordia New"/>
          <w:sz w:val="28"/>
          <w:szCs w:val="28"/>
        </w:rPr>
        <w:t xml:space="preserve">: 2554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เพื่อให้พนักงานของบริษัททุกคนได้เข้าใจในหลักการ กระบวนการ ตระหนักรู้ และนำไปปฏิบัติ เพื่อให้เกิดระบบการจัดการที่ดีและมีประสิทธิภาพ สามารถแก้ไขปัญหาด้านอาชีวอนามัย และความปลอดภัยในการทำงานได้ รวมทั้งเป็นแนวทางในการควบคุมความปลอดภัย ป้องกันอุบัติเหตุจากการทำงานต่างๆ โดยมอบหมายให้แผนกความปลอดภัย อาชีวอนามัย และสิ่งแวดล้อม ทำหน้าที่และความรับผิดชอบในการดำเนินงานและดูแลในด้านนี้โดยตรง </w:t>
      </w: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ab/>
        <w:t xml:space="preserve">บริษัทยังได้มีการดำเนินการจัดการฝึกอบรมหลักสูตรความปลอดภัยให้เจ้าหน้าที่ความปลอดภัยระดับต่างๆ ไม่ว่าจะเป็นคณะกรรมการความปลอดภัยฯ จป.หัวหน้างาน จป.บริหาร รวมทั้งจัดอบรมด้านความปลอดภัยด้านการทำงานต่างๆให้กับคนงานที่ทำงาน ณ หน่วยงานโครงการก่อสร้าง เช่น งานที่อับอากาศ  งานที่มีการใช้เครื่องมือเครื่องจักร งานขุด งานเชื่อม งานนั่งร้าน งานเกี่ยวกับปั้นจั่น การป้องกันอัคคีภัย ฯลฯ  โดยใน ปี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2561 </w:t>
      </w:r>
      <w:r w:rsidRPr="006A765F">
        <w:rPr>
          <w:rFonts w:ascii="Cordia New" w:hAnsi="Cordia New" w:cs="Cordia New"/>
          <w:sz w:val="28"/>
          <w:szCs w:val="28"/>
          <w:cs/>
        </w:rPr>
        <w:t>มีการจัดอบรมหลักสูตรความปลอดภัย ดังนี้</w:t>
      </w:r>
    </w:p>
    <w:tbl>
      <w:tblPr>
        <w:tblStyle w:val="LightList-Accent12"/>
        <w:tblW w:w="0" w:type="auto"/>
        <w:tblLook w:val="00A0"/>
      </w:tblPr>
      <w:tblGrid>
        <w:gridCol w:w="4698"/>
        <w:gridCol w:w="1440"/>
        <w:gridCol w:w="3438"/>
      </w:tblGrid>
      <w:tr w:rsidR="00AB6BFD" w:rsidRPr="00216C89" w:rsidTr="00216C89">
        <w:trPr>
          <w:cnfStyle w:val="1000000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lastRenderedPageBreak/>
              <w:t>หัวข้อการฝึกอบรม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จำนวนรุ่นที่ฝึกอบรม</w:t>
            </w:r>
          </w:p>
        </w:tc>
        <w:tc>
          <w:tcPr>
            <w:tcW w:w="343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cnfStyle w:val="100000000000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ผู้ฝึกอบรม</w:t>
            </w:r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เจ้าหน้าที่ความปลอดภัยในการทำงานระดับหัวหน้างาน</w:t>
            </w:r>
          </w:p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hyperlink r:id="rId38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เจ้าหน้าที่ความปลอดภัยในการทำงานระดับเทคนิค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hyperlink r:id="rId39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คณะกรรมการความปลอดภัยฯ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hyperlink r:id="rId40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การทำงานและวิธีป้องกันอันตรายในงานที่อับอากาศ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15</w:t>
            </w:r>
          </w:p>
        </w:tc>
        <w:tc>
          <w:tcPr>
            <w:tcW w:w="343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 อนามัย สำนักงานใหญ่</w:t>
            </w:r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 xml:space="preserve">อบรมหลักสูตร ข้อกำหนด </w:t>
            </w:r>
            <w:r w:rsidRPr="00216C89">
              <w:rPr>
                <w:rFonts w:ascii="Cordia New" w:hAnsi="Cordia New" w:cs="Cordia New"/>
                <w:sz w:val="28"/>
              </w:rPr>
              <w:t xml:space="preserve">OHSAS18001:2007 </w:t>
            </w:r>
            <w:r w:rsidRPr="00216C89">
              <w:rPr>
                <w:rFonts w:ascii="Cordia New" w:hAnsi="Cordia New" w:cs="Cordia New"/>
                <w:sz w:val="28"/>
                <w:cs/>
              </w:rPr>
              <w:t>การชี้บ่งอันตรายและประเมินความเสี่ยงให้กับเจ้าหน้าที่ความปลอดภัย</w:t>
            </w:r>
          </w:p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343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ส่วนงานความปลอดภัยและอาชีว อนามัย สำนักงานใหญ่</w:t>
            </w:r>
          </w:p>
        </w:tc>
      </w:tr>
      <w:tr w:rsidR="00AB6BFD" w:rsidRPr="00216C89" w:rsidTr="00216C89"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การปฏิบัติหน้าที่ ผู้ให้สัญญาณแก่ผู้บังคับปั้นจั่น และผู้ยึดเกาะวัสดุ (2 ผู้ปฏิบัติ) สำหรับปั้นจั่นชนิดปั้นจั่นหอสูง รถ เรือปั้นจั่น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4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hyperlink r:id="rId41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การปฏิบัติหน้าที่ผู้บังคับปั้นจั่น ผู้ให้สัญญาณแก่ผู้บังคับปั้นจั่น ผู้ยึดเกาะวัสดุ หรือผู้ควบคุมการใช้ปั้นจั่น (4ผู้ปฏิบัติ) สำหรับปั้นจั่นชนิดปั้นจั่นหอสูง รถ เรือปั้นจั่น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hyperlink r:id="rId42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การปฏิบัติหน้าที่ผู้บังคับปั้นจั่น ผู้ให้สัญญาณแก่ผู้บังคับปั้นจั่น ผู้ยึดเกาะวัสดุ หรือผู้ควบคุมการใช้ปั้นจั่น (4ผู้ปฏิบัติ) สำหรับปั้นจั่นชนิดเหนือศีรษะ ชนิดขาสูง และชนิดอยู่กับที่อื่นๆ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hyperlink r:id="rId43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 ทบทวนการทำงานเกี่ยวกับปั้นจั่น</w:t>
            </w:r>
          </w:p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</w:rPr>
              <w:t>Refresher Training course for Crane Work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</w:rPr>
              <w:t>2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hyperlink r:id="rId44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อบรมหลักสูตรเจ้าหน้าที่ความปลอดภัยในการทำงานระดับบริหาร (ภาษาไทย)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hyperlink r:id="rId45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rPr>
          <w:cnfStyle w:val="000000100000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อบรมหลักสูตรเจ้าหน้าที่ความปลอดภัยในการทำงานระดับบริหาร (ภาษาอังกฤษ)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FD1459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</w:rPr>
            </w:pPr>
            <w:hyperlink r:id="rId46" w:history="1">
              <w:r w:rsidR="00AB6BFD" w:rsidRPr="00216C89">
                <w:rPr>
                  <w:rFonts w:ascii="Cordia New" w:hAnsi="Cordia New" w:cs="Cordia New"/>
                  <w:sz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6BFD" w:rsidRPr="00216C89" w:rsidTr="00216C89">
        <w:trPr>
          <w:trHeight w:val="504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อบรมหลักสูตรดับเพลิงขั้นต้น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cnfStyle w:val="000000000000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บริษัท เครื่องดับเพลิงอิมพีเรียล จำกัด</w:t>
            </w:r>
          </w:p>
        </w:tc>
      </w:tr>
      <w:tr w:rsidR="00AB6BFD" w:rsidRPr="00216C89" w:rsidTr="00216C89">
        <w:trPr>
          <w:cnfStyle w:val="000000100000"/>
          <w:trHeight w:val="398"/>
        </w:trPr>
        <w:tc>
          <w:tcPr>
            <w:cnfStyle w:val="001000000000"/>
            <w:tcW w:w="469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อบรมฝึกซ้อมดับเพลิงและอพยพหนีไฟ ประจำปี</w:t>
            </w:r>
          </w:p>
        </w:tc>
        <w:tc>
          <w:tcPr>
            <w:cnfStyle w:val="000010000000"/>
            <w:tcW w:w="1440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sz w:val="28"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1</w:t>
            </w:r>
          </w:p>
        </w:tc>
        <w:tc>
          <w:tcPr>
            <w:tcW w:w="3438" w:type="dxa"/>
          </w:tcPr>
          <w:p w:rsidR="00AB6BFD" w:rsidRPr="00216C89" w:rsidRDefault="00AB6BFD" w:rsidP="00AB6BFD">
            <w:pPr>
              <w:tabs>
                <w:tab w:val="left" w:pos="0"/>
              </w:tabs>
              <w:contextualSpacing/>
              <w:cnfStyle w:val="000000100000"/>
              <w:rPr>
                <w:rFonts w:ascii="Cordia New" w:hAnsi="Cordia New" w:cs="Cordia New"/>
                <w:sz w:val="28"/>
                <w:cs/>
              </w:rPr>
            </w:pPr>
            <w:r w:rsidRPr="00216C89">
              <w:rPr>
                <w:rFonts w:ascii="Cordia New" w:hAnsi="Cordia New" w:cs="Cordia New"/>
                <w:sz w:val="28"/>
                <w:cs/>
              </w:rPr>
              <w:t>ประจำปีในแต่ละหน่วยงาน</w:t>
            </w:r>
          </w:p>
        </w:tc>
      </w:tr>
    </w:tbl>
    <w:p w:rsidR="00216C89" w:rsidRDefault="00216C89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216C89" w:rsidRDefault="00216C89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4297045</wp:posOffset>
            </wp:positionH>
            <wp:positionV relativeFrom="paragraph">
              <wp:posOffset>140202</wp:posOffset>
            </wp:positionV>
            <wp:extent cx="1990503" cy="1325329"/>
            <wp:effectExtent l="19050" t="0" r="0" b="0"/>
            <wp:wrapNone/>
            <wp:docPr id="24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503" cy="132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2106738</wp:posOffset>
            </wp:positionH>
            <wp:positionV relativeFrom="paragraph">
              <wp:posOffset>161467</wp:posOffset>
            </wp:positionV>
            <wp:extent cx="2086197" cy="1286540"/>
            <wp:effectExtent l="19050" t="0" r="9303" b="0"/>
            <wp:wrapNone/>
            <wp:docPr id="51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000" cy="1286419"/>
                    </a:xfrm>
                    <a:prstGeom prst="rect">
                      <a:avLst/>
                    </a:prstGeom>
                    <a:ln w="38100">
                      <a:noFill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-51793</wp:posOffset>
            </wp:positionH>
            <wp:positionV relativeFrom="paragraph">
              <wp:posOffset>161467</wp:posOffset>
            </wp:positionV>
            <wp:extent cx="2043666" cy="1286540"/>
            <wp:effectExtent l="19050" t="0" r="0" b="0"/>
            <wp:wrapNone/>
            <wp:docPr id="24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66" cy="128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t xml:space="preserve">     </w:t>
      </w:r>
    </w:p>
    <w:p w:rsidR="00216C89" w:rsidRDefault="00216C89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216C89" w:rsidRDefault="00216C89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lastRenderedPageBreak/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2106295</wp:posOffset>
            </wp:positionH>
            <wp:positionV relativeFrom="paragraph">
              <wp:posOffset>135255</wp:posOffset>
            </wp:positionV>
            <wp:extent cx="2089150" cy="1233170"/>
            <wp:effectExtent l="19050" t="0" r="6350" b="0"/>
            <wp:wrapNone/>
            <wp:docPr id="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4297045</wp:posOffset>
            </wp:positionH>
            <wp:positionV relativeFrom="paragraph">
              <wp:posOffset>135270</wp:posOffset>
            </wp:positionV>
            <wp:extent cx="2049533" cy="1233377"/>
            <wp:effectExtent l="19050" t="0" r="7867" b="0"/>
            <wp:wrapNone/>
            <wp:docPr id="2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137" cy="1237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-51671</wp:posOffset>
            </wp:positionH>
            <wp:positionV relativeFrom="paragraph">
              <wp:posOffset>135271</wp:posOffset>
            </wp:positionV>
            <wp:extent cx="2043666" cy="1231380"/>
            <wp:effectExtent l="19050" t="0" r="0" b="0"/>
            <wp:wrapNone/>
            <wp:docPr id="25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199" cy="1232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t xml:space="preserve">    </w:t>
      </w: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B26183" w:rsidRDefault="00B26183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B26183" w:rsidRDefault="00B26183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B26183" w:rsidRDefault="00B26183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noProof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t xml:space="preserve">        </w:t>
      </w:r>
      <w:r w:rsidRPr="006A765F">
        <w:rPr>
          <w:rFonts w:ascii="Cordia New" w:hAnsi="Cordia New" w:cs="Cordia New"/>
          <w:noProof/>
          <w:sz w:val="28"/>
          <w:szCs w:val="28"/>
          <w:cs/>
        </w:rPr>
        <w:t xml:space="preserve">  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  <w:cs/>
        </w:rPr>
        <w:t xml:space="preserve">   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AB6BFD" w:rsidRPr="006A765F" w:rsidRDefault="00AB6BFD" w:rsidP="00AB6BFD">
      <w:pPr>
        <w:tabs>
          <w:tab w:val="left" w:pos="0"/>
        </w:tabs>
        <w:contextualSpacing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 xml:space="preserve">                   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นอกจากนี้ ยังได้จัดกิจกรรม </w:t>
      </w:r>
      <w:r w:rsidRPr="006A765F">
        <w:rPr>
          <w:rFonts w:ascii="Cordia New" w:hAnsi="Cordia New" w:cs="Cordia New"/>
          <w:sz w:val="28"/>
          <w:szCs w:val="28"/>
        </w:rPr>
        <w:t>Morning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sz w:val="28"/>
          <w:szCs w:val="28"/>
        </w:rPr>
        <w:t>Talk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หรือ </w:t>
      </w:r>
      <w:r w:rsidRPr="006A765F">
        <w:rPr>
          <w:rFonts w:ascii="Cordia New" w:hAnsi="Cordia New" w:cs="Cordia New"/>
          <w:sz w:val="28"/>
          <w:szCs w:val="28"/>
        </w:rPr>
        <w:t>Tool Box Talk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ตามลักษณะงานที่มีความเสี่ยง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ซึ่งเป็นกิจกรรมที่จัดขึ้นในตอนเช้าก่อนเริ่มทำงาน โดยจะมีการพูดคุยประเด็นต่างๆเกี่ยวกับการทำงาน เพื่อความเข้าใจและให้ความรู้ด้านความปลอดภัย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3180626</wp:posOffset>
            </wp:positionH>
            <wp:positionV relativeFrom="paragraph">
              <wp:posOffset>216180</wp:posOffset>
            </wp:positionV>
            <wp:extent cx="2556936" cy="1642951"/>
            <wp:effectExtent l="19050" t="19050" r="14814" b="14399"/>
            <wp:wrapNone/>
            <wp:docPr id="2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971" cy="164811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330835</wp:posOffset>
            </wp:positionH>
            <wp:positionV relativeFrom="paragraph">
              <wp:posOffset>215900</wp:posOffset>
            </wp:positionV>
            <wp:extent cx="2657475" cy="1647825"/>
            <wp:effectExtent l="19050" t="19050" r="28575" b="28575"/>
            <wp:wrapNone/>
            <wp:docPr id="2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478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 xml:space="preserve"> </w:t>
      </w:r>
    </w:p>
    <w:p w:rsidR="00AB6BFD" w:rsidRPr="006A765F" w:rsidRDefault="00AB6BFD" w:rsidP="00AB6BFD">
      <w:pPr>
        <w:tabs>
          <w:tab w:val="left" w:pos="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0"/>
        </w:tabs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B26183">
      <w:pPr>
        <w:tabs>
          <w:tab w:val="left" w:pos="0"/>
        </w:tabs>
        <w:contextualSpacing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ab/>
      </w:r>
      <w:r w:rsidRPr="006A765F">
        <w:rPr>
          <w:rFonts w:ascii="Cordia New" w:hAnsi="Cordia New" w:cs="Cordia New"/>
          <w:sz w:val="28"/>
          <w:szCs w:val="28"/>
          <w:cs/>
        </w:rPr>
        <w:tab/>
        <w:t>บริษัทได้มีการจัดกิจกรรมส่งเสริมความปลอดภัยในการทำงาน เพื่อรณรงค์การลดอุบัติเหตุ โดยหน่วยงานใดมีชั่วโมงการทำงานติดต่อกัน 200,000 ชั่วโมง และมีจำนวนครั้งอุบัติเหตุเป็นศูนย์ ทางบริษัทจะมีการมอบเงินรางวัลจำนวน 150 บาทคูณด้วยจำนวนพนักงานในหน่วยงานให้กับหน่วยงานนั้น</w:t>
      </w:r>
      <w:r w:rsidRPr="006A765F">
        <w:rPr>
          <w:rFonts w:ascii="Cordia New" w:hAnsi="Cordia New" w:cs="Cordia New"/>
          <w:sz w:val="28"/>
          <w:szCs w:val="28"/>
          <w:cs/>
        </w:rPr>
        <w:br/>
      </w:r>
    </w:p>
    <w:tbl>
      <w:tblPr>
        <w:tblStyle w:val="LightShading-Accent12"/>
        <w:tblW w:w="7608" w:type="dxa"/>
        <w:tblInd w:w="1152" w:type="dxa"/>
        <w:tblLook w:val="04A0"/>
      </w:tblPr>
      <w:tblGrid>
        <w:gridCol w:w="1267"/>
        <w:gridCol w:w="4456"/>
        <w:gridCol w:w="1885"/>
      </w:tblGrid>
      <w:tr w:rsidR="00AB6BFD" w:rsidRPr="006A765F" w:rsidTr="00AB6BFD">
        <w:trPr>
          <w:cnfStyle w:val="100000000000"/>
          <w:trHeight w:val="420"/>
        </w:trPr>
        <w:tc>
          <w:tcPr>
            <w:cnfStyle w:val="001000000000"/>
            <w:tcW w:w="5723" w:type="dxa"/>
            <w:gridSpan w:val="2"/>
            <w:noWrap/>
            <w:hideMark/>
          </w:tcPr>
          <w:p w:rsidR="00AB6BFD" w:rsidRPr="006A765F" w:rsidRDefault="00AB6BFD" w:rsidP="00AB6BFD">
            <w:pPr>
              <w:jc w:val="center"/>
              <w:rPr>
                <w:rFonts w:ascii="Cordia New" w:eastAsia="Times New Roman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000000" w:themeColor="text1"/>
                <w:sz w:val="28"/>
                <w:cs/>
              </w:rPr>
              <w:t xml:space="preserve">หน่วยงานที่ได้รับรางวัลในปี </w:t>
            </w:r>
            <w:r w:rsidRPr="006A765F">
              <w:rPr>
                <w:rFonts w:ascii="Cordia New" w:eastAsia="Times New Roman" w:hAnsi="Cordia New" w:cs="Cordia New"/>
                <w:b w:val="0"/>
                <w:bCs w:val="0"/>
                <w:color w:val="000000" w:themeColor="text1"/>
                <w:sz w:val="28"/>
                <w:cs/>
              </w:rPr>
              <w:t>2561หน่วยงาน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center"/>
              <w:cnfStyle w:val="100000000000"/>
              <w:rPr>
                <w:rFonts w:ascii="Cordia New" w:eastAsia="Times New Roman" w:hAnsi="Cordia New" w:cs="Cordia New"/>
                <w:b w:val="0"/>
                <w:bCs w:val="0"/>
                <w:color w:val="000000" w:themeColor="text1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b w:val="0"/>
                <w:bCs w:val="0"/>
                <w:color w:val="000000" w:themeColor="text1"/>
                <w:sz w:val="28"/>
                <w:cs/>
              </w:rPr>
              <w:t>จำนวน (บาท)</w:t>
            </w:r>
          </w:p>
        </w:tc>
      </w:tr>
      <w:tr w:rsidR="00AB6BFD" w:rsidRPr="006A765F" w:rsidTr="00AB6BFD">
        <w:trPr>
          <w:cnfStyle w:val="000000100000"/>
          <w:trHeight w:val="420"/>
        </w:trPr>
        <w:tc>
          <w:tcPr>
            <w:cnfStyle w:val="001000000000"/>
            <w:tcW w:w="1267" w:type="dxa"/>
            <w:noWrap/>
            <w:hideMark/>
          </w:tcPr>
          <w:p w:rsidR="00AB6BFD" w:rsidRPr="006A765F" w:rsidRDefault="00AB6BFD" w:rsidP="00AB6BFD">
            <w:pPr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N. 488</w:t>
            </w:r>
          </w:p>
        </w:tc>
        <w:tc>
          <w:tcPr>
            <w:tcW w:w="4456" w:type="dxa"/>
            <w:hideMark/>
          </w:tcPr>
          <w:p w:rsidR="00AB6BFD" w:rsidRPr="006A765F" w:rsidRDefault="00AB6BFD" w:rsidP="00AB6BFD">
            <w:pPr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โครงการโรงไฟฟ้าพระนครใต้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right"/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135,300.00</w:t>
            </w:r>
          </w:p>
        </w:tc>
      </w:tr>
      <w:tr w:rsidR="00AB6BFD" w:rsidRPr="006A765F" w:rsidTr="00AB6BFD">
        <w:trPr>
          <w:trHeight w:val="420"/>
        </w:trPr>
        <w:tc>
          <w:tcPr>
            <w:cnfStyle w:val="001000000000"/>
            <w:tcW w:w="1267" w:type="dxa"/>
            <w:noWrap/>
            <w:hideMark/>
          </w:tcPr>
          <w:p w:rsidR="00AB6BFD" w:rsidRPr="006A765F" w:rsidRDefault="00AB6BFD" w:rsidP="00AB6BFD">
            <w:pPr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N.033</w:t>
            </w:r>
          </w:p>
        </w:tc>
        <w:tc>
          <w:tcPr>
            <w:tcW w:w="4456" w:type="dxa"/>
            <w:hideMark/>
          </w:tcPr>
          <w:p w:rsidR="00AB6BFD" w:rsidRPr="006A765F" w:rsidRDefault="00AB6BFD" w:rsidP="00AB6BFD">
            <w:pPr>
              <w:cnfStyle w:val="0000000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ศูนย์เครื่องจักรและอุปกรณ์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right"/>
              <w:cnfStyle w:val="0000000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18,750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.00</w:t>
            </w:r>
          </w:p>
        </w:tc>
      </w:tr>
      <w:tr w:rsidR="00AB6BFD" w:rsidRPr="006A765F" w:rsidTr="00AB6BFD">
        <w:trPr>
          <w:cnfStyle w:val="000000100000"/>
          <w:trHeight w:val="840"/>
        </w:trPr>
        <w:tc>
          <w:tcPr>
            <w:cnfStyle w:val="001000000000"/>
            <w:tcW w:w="1267" w:type="dxa"/>
            <w:noWrap/>
            <w:hideMark/>
          </w:tcPr>
          <w:p w:rsidR="00AB6BFD" w:rsidRPr="006A765F" w:rsidRDefault="00AB6BFD" w:rsidP="00AB6BFD">
            <w:pPr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N.490</w:t>
            </w:r>
          </w:p>
        </w:tc>
        <w:tc>
          <w:tcPr>
            <w:tcW w:w="4456" w:type="dxa"/>
            <w:hideMark/>
          </w:tcPr>
          <w:p w:rsidR="00AB6BFD" w:rsidRPr="006A765F" w:rsidRDefault="00AB6BFD" w:rsidP="00AB6BFD">
            <w:pPr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โครงการก่อสร้างสะพานในสายทาง สป.4010 เชื่อม ทล.3243 ถึงเขตบางขุนเทียน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right"/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16,050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.00</w:t>
            </w:r>
          </w:p>
        </w:tc>
      </w:tr>
      <w:tr w:rsidR="00AB6BFD" w:rsidRPr="006A765F" w:rsidTr="00AB6BFD">
        <w:trPr>
          <w:trHeight w:val="420"/>
        </w:trPr>
        <w:tc>
          <w:tcPr>
            <w:cnfStyle w:val="001000000000"/>
            <w:tcW w:w="1267" w:type="dxa"/>
            <w:noWrap/>
            <w:hideMark/>
          </w:tcPr>
          <w:p w:rsidR="00AB6BFD" w:rsidRPr="006A765F" w:rsidRDefault="00AB6BFD" w:rsidP="00AB6BFD">
            <w:pPr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N.496</w:t>
            </w:r>
          </w:p>
        </w:tc>
        <w:tc>
          <w:tcPr>
            <w:tcW w:w="4456" w:type="dxa"/>
            <w:noWrap/>
            <w:hideMark/>
          </w:tcPr>
          <w:p w:rsidR="00AB6BFD" w:rsidRPr="006A765F" w:rsidRDefault="00AB6BFD" w:rsidP="00AB6BFD">
            <w:pPr>
              <w:cnfStyle w:val="0000000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 xml:space="preserve">Onshore Civil Work of 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150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MW Coal Fired Power Plant at Stung Hav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right"/>
              <w:cnfStyle w:val="0000000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7,500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.00</w:t>
            </w:r>
          </w:p>
        </w:tc>
      </w:tr>
      <w:tr w:rsidR="00AB6BFD" w:rsidRPr="006A765F" w:rsidTr="00AB6BFD">
        <w:trPr>
          <w:cnfStyle w:val="000000100000"/>
          <w:trHeight w:val="840"/>
        </w:trPr>
        <w:tc>
          <w:tcPr>
            <w:cnfStyle w:val="001000000000"/>
            <w:tcW w:w="1267" w:type="dxa"/>
            <w:noWrap/>
            <w:hideMark/>
          </w:tcPr>
          <w:p w:rsidR="00AB6BFD" w:rsidRPr="006A765F" w:rsidRDefault="00AB6BFD" w:rsidP="00AB6BFD">
            <w:pPr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N.507</w:t>
            </w:r>
          </w:p>
        </w:tc>
        <w:tc>
          <w:tcPr>
            <w:tcW w:w="4456" w:type="dxa"/>
            <w:hideMark/>
          </w:tcPr>
          <w:p w:rsidR="00AB6BFD" w:rsidRPr="006A765F" w:rsidRDefault="00AB6BFD" w:rsidP="00AB6BFD">
            <w:pPr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งานก่อสร้างอาคารคอนกรีตเสริมเหล็กของโครงการรถไฟฟ้าสายสีส้ม</w:t>
            </w:r>
          </w:p>
        </w:tc>
        <w:tc>
          <w:tcPr>
            <w:tcW w:w="1885" w:type="dxa"/>
            <w:noWrap/>
            <w:hideMark/>
          </w:tcPr>
          <w:p w:rsidR="00AB6BFD" w:rsidRPr="006A765F" w:rsidRDefault="00AB6BFD" w:rsidP="00AB6BFD">
            <w:pPr>
              <w:jc w:val="right"/>
              <w:cnfStyle w:val="000000100000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6A765F">
              <w:rPr>
                <w:rFonts w:ascii="Cordia New" w:eastAsia="Times New Roman" w:hAnsi="Cordia New" w:cs="Cordia New"/>
                <w:color w:val="000000"/>
                <w:sz w:val="28"/>
              </w:rPr>
              <w:t>41,400</w:t>
            </w:r>
            <w:r w:rsidRPr="006A765F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.00</w:t>
            </w:r>
          </w:p>
        </w:tc>
      </w:tr>
    </w:tbl>
    <w:p w:rsidR="00AB6BFD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216C89" w:rsidRDefault="00216C89" w:rsidP="00AB6BFD">
      <w:pPr>
        <w:rPr>
          <w:rFonts w:ascii="Cordia New" w:hAnsi="Cordia New" w:cs="Cordia New"/>
          <w:sz w:val="28"/>
          <w:szCs w:val="28"/>
        </w:rPr>
      </w:pPr>
    </w:p>
    <w:p w:rsidR="00216C89" w:rsidRPr="006A765F" w:rsidRDefault="00216C89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  <w:shd w:val="clear" w:color="auto" w:fill="FFFFFF"/>
        </w:rPr>
      </w:pP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lastRenderedPageBreak/>
        <w:t xml:space="preserve">บริษัท เนาวรัตน์พัฒนาการ จำกัด (มหาชน )ที่ได้รับการรับรองระบบการจัดการอาชีวอนามัยและความปลอดภัย มาตรฐาน 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OHSAS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18001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: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2007 และ มอก.18001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</w:rPr>
        <w:t>:2554</w:t>
      </w:r>
    </w:p>
    <w:p w:rsidR="00AB6BFD" w:rsidRPr="006A765F" w:rsidRDefault="00AB6BFD" w:rsidP="00AB6BFD">
      <w:pPr>
        <w:ind w:firstLine="436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shd w:val="clear" w:color="auto" w:fill="FFFFFF"/>
          <w:cs/>
        </w:rPr>
        <w:t>หน่วยงาน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 xml:space="preserve"> </w:t>
      </w:r>
      <w:r w:rsidRPr="006A765F">
        <w:rPr>
          <w:rFonts w:ascii="Cordia New" w:hAnsi="Cordia New" w:cs="Cordia New"/>
          <w:sz w:val="28"/>
          <w:szCs w:val="28"/>
        </w:rPr>
        <w:t xml:space="preserve">N.090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โรงงานโลหะรูปพรรณแปรรูป (บางน้ำเปรี้ยว) </w:t>
      </w:r>
      <w:r w:rsidRPr="006A765F">
        <w:rPr>
          <w:rFonts w:ascii="Cordia New" w:hAnsi="Cordia New" w:cs="Cordia New"/>
          <w:sz w:val="28"/>
          <w:szCs w:val="28"/>
        </w:rPr>
        <w:t>STEEL FABRICATION PLANT (BANGNAMPRIEO)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AB6BFD" w:rsidRPr="006A765F" w:rsidRDefault="00AB6BFD" w:rsidP="00AB6BFD">
      <w:pPr>
        <w:ind w:firstLine="436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>ขอบข่าย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การผลิต ผลิตภัณฑ์โลหะที่ใช้ในงานก่อสร้าง</w:t>
      </w:r>
      <w:r w:rsidRPr="006A765F">
        <w:rPr>
          <w:rFonts w:ascii="Cordia New" w:hAnsi="Cordia New" w:cs="Cordia New"/>
          <w:sz w:val="28"/>
          <w:szCs w:val="28"/>
        </w:rPr>
        <w:t xml:space="preserve">;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งานประกอบผลิตภัณฑ์โลหะรูปพรรณแปรรูป และโครงสร้างเหล็ก </w:t>
      </w:r>
    </w:p>
    <w:p w:rsidR="00AB6BFD" w:rsidRPr="006A765F" w:rsidRDefault="00AB6BFD" w:rsidP="00AB6BFD">
      <w:pPr>
        <w:ind w:firstLine="436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>MANUFACTURE OF STRUCTURAL METAL PRODUCTS; STEEL &amp; STEEL STRUCTURES  FABRICATION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194310</wp:posOffset>
            </wp:positionV>
            <wp:extent cx="2500630" cy="1722120"/>
            <wp:effectExtent l="19050" t="0" r="0" b="0"/>
            <wp:wrapNone/>
            <wp:docPr id="24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194310</wp:posOffset>
            </wp:positionV>
            <wp:extent cx="2426335" cy="1711325"/>
            <wp:effectExtent l="19050" t="0" r="0" b="0"/>
            <wp:wrapNone/>
            <wp:docPr id="2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71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6183" w:rsidRDefault="00B26183" w:rsidP="00AB6BFD">
      <w:pPr>
        <w:rPr>
          <w:rFonts w:ascii="Cordia New" w:hAnsi="Cordia New" w:cs="Cordia New"/>
          <w:noProof/>
          <w:sz w:val="28"/>
          <w:szCs w:val="28"/>
        </w:rPr>
      </w:pPr>
    </w:p>
    <w:p w:rsidR="00B26183" w:rsidRDefault="00B26183" w:rsidP="00AB6BFD">
      <w:pPr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noProof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t xml:space="preserve">                             </w:t>
      </w: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</w:rPr>
        <w:t>OHSAS 18001</w:t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b/>
          <w:bCs/>
          <w:sz w:val="28"/>
          <w:szCs w:val="28"/>
        </w:rPr>
        <w:t>:</w:t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b/>
          <w:bCs/>
          <w:sz w:val="28"/>
          <w:szCs w:val="28"/>
        </w:rPr>
        <w:t>2007</w:t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  <w:t>มอก.</w:t>
      </w:r>
      <w:r w:rsidRPr="006A765F">
        <w:rPr>
          <w:rFonts w:ascii="Cordia New" w:hAnsi="Cordia New" w:cs="Cordia New"/>
          <w:b/>
          <w:bCs/>
          <w:sz w:val="28"/>
          <w:szCs w:val="28"/>
        </w:rPr>
        <w:t>18001</w:t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b/>
          <w:bCs/>
          <w:sz w:val="28"/>
          <w:szCs w:val="28"/>
        </w:rPr>
        <w:t>:</w:t>
      </w: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b/>
          <w:bCs/>
          <w:sz w:val="28"/>
          <w:szCs w:val="28"/>
        </w:rPr>
        <w:t>2554</w:t>
      </w:r>
    </w:p>
    <w:p w:rsidR="00AB6BFD" w:rsidRPr="006A765F" w:rsidRDefault="00AB6BFD" w:rsidP="00AB6BFD">
      <w:pPr>
        <w:ind w:left="720" w:firstLine="72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  </w:t>
      </w:r>
      <w:r w:rsidRPr="006A765F">
        <w:rPr>
          <w:rFonts w:ascii="Cordia New" w:hAnsi="Cordia New" w:cs="Cordia New"/>
          <w:b/>
          <w:bCs/>
          <w:sz w:val="28"/>
          <w:szCs w:val="28"/>
        </w:rPr>
        <w:t>UKAS Accredited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16C89" w:rsidRDefault="00216C89" w:rsidP="00AB6BFD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ind w:firstLine="284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7.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การบริหารความสัมพันธ์กับลูกค้าและการปฏิบัติที่เกี่ยวข้องกับความพึงพอใจของลูกค้า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ind w:firstLine="436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ลูกค้าของบริษัทในธุรกิจก่อสร้างแบ่งออกเป็น</w:t>
      </w:r>
      <w:r w:rsidRPr="006A765F">
        <w:rPr>
          <w:rFonts w:ascii="Cordia New" w:hAnsi="Cordia New" w:cs="Cordia New"/>
          <w:sz w:val="28"/>
          <w:szCs w:val="28"/>
        </w:rPr>
        <w:t xml:space="preserve"> 2 </w:t>
      </w:r>
      <w:r w:rsidRPr="006A765F">
        <w:rPr>
          <w:rFonts w:ascii="Cordia New" w:hAnsi="Cordia New" w:cs="Cordia New"/>
          <w:sz w:val="28"/>
          <w:szCs w:val="28"/>
          <w:cs/>
        </w:rPr>
        <w:t>กลุ่มใหญ่คือ ภาครัฐ อันได้แก่ หน่วยงานราชการรัฐวิสาหกิจ และภาคเอกชนภายในประเทศ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 xml:space="preserve">สัดส่วนลูกค้าของบริษัทปี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>25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61</w:t>
      </w: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noProof/>
          <w:color w:val="17365D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noProof/>
          <w:color w:val="17365D"/>
          <w:sz w:val="28"/>
          <w:szCs w:val="28"/>
        </w:rPr>
      </w:pPr>
      <w:r w:rsidRPr="006A765F">
        <w:rPr>
          <w:rFonts w:ascii="Cordia New" w:hAnsi="Cordia New" w:cs="Cordia New"/>
          <w:b/>
          <w:bCs/>
          <w:noProof/>
          <w:color w:val="17365D"/>
          <w:sz w:val="28"/>
          <w:szCs w:val="28"/>
          <w:cs/>
        </w:rPr>
        <w:drawing>
          <wp:inline distT="0" distB="0" distL="0" distR="0">
            <wp:extent cx="3536950" cy="2242820"/>
            <wp:effectExtent l="19050" t="0" r="25400" b="5080"/>
            <wp:docPr id="6" name="Chart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ความพึงพอใจของลูกค้าหรือเจ้าของโครงการอย่างสูงสุดทั้งในด้านคุณภาพและความตรงเวลาจาก ประสบการณ์ในการดำเนินธุรกิจรับเหมาก่อสร้างมากว่า </w:t>
      </w:r>
      <w:r w:rsidRPr="006A765F">
        <w:rPr>
          <w:rFonts w:ascii="Cordia New" w:hAnsi="Cordia New" w:cs="Cordia New"/>
          <w:sz w:val="28"/>
          <w:szCs w:val="28"/>
        </w:rPr>
        <w:t xml:space="preserve">40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ปี บริษัทไม่เคยมีปัญหาในเรื่องของการทิ้งงาน บริษัทสามารถปฏิบัติงานและส่งมอบงานได้ตรงตามกำหนดพร้อมกับคุณภาพงานที่มีประสิทธิภาพ เป็นไปตามมาตรฐานตามที่ลูกค้าหรือเจ้าของงานกำหนดไว้ 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lastRenderedPageBreak/>
        <w:t xml:space="preserve">บริษัทกำหนดให้ทุกหน่วยงานก่อสร้างและโรงงานจัดสำรวจความพึงพอใจของลูกค้าอย่างน้อยปีละ </w:t>
      </w:r>
      <w:r w:rsidRPr="006A765F">
        <w:rPr>
          <w:rFonts w:ascii="Cordia New" w:hAnsi="Cordia New" w:cs="Cordia New"/>
          <w:sz w:val="28"/>
          <w:szCs w:val="28"/>
        </w:rPr>
        <w:t xml:space="preserve">2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ครั้ง คือ ทุกๆ </w:t>
      </w:r>
      <w:r w:rsidRPr="006A765F">
        <w:rPr>
          <w:rFonts w:ascii="Cordia New" w:hAnsi="Cordia New" w:cs="Cordia New"/>
          <w:sz w:val="28"/>
          <w:szCs w:val="28"/>
        </w:rPr>
        <w:t xml:space="preserve">6 </w:t>
      </w:r>
      <w:r w:rsidRPr="006A765F">
        <w:rPr>
          <w:rFonts w:ascii="Cordia New" w:hAnsi="Cordia New" w:cs="Cordia New"/>
          <w:sz w:val="28"/>
          <w:szCs w:val="28"/>
          <w:cs/>
        </w:rPr>
        <w:t>เดือน โดยใช้แบบสอบถาม ซึ่งการประเมินนั้นจะเป็นการประเมินทั้งในเชิงคุณภาพและปริมาณที่มีหัวข้อการประเมินครอบคลุมทั้งหมด</w:t>
      </w:r>
      <w:r w:rsidRPr="006A765F">
        <w:rPr>
          <w:rFonts w:ascii="Cordia New" w:hAnsi="Cordia New" w:cs="Cordia New"/>
          <w:sz w:val="28"/>
          <w:szCs w:val="28"/>
        </w:rPr>
        <w:t xml:space="preserve"> 4 </w:t>
      </w:r>
      <w:r w:rsidRPr="006A765F">
        <w:rPr>
          <w:rFonts w:ascii="Cordia New" w:hAnsi="Cordia New" w:cs="Cordia New"/>
          <w:sz w:val="28"/>
          <w:szCs w:val="28"/>
          <w:cs/>
        </w:rPr>
        <w:t>ด้านคือความพึงพอใจด้านคุณภาพ</w:t>
      </w:r>
      <w:r w:rsidRPr="006A765F">
        <w:rPr>
          <w:rFonts w:ascii="Cordia New" w:hAnsi="Cordia New" w:cs="Cordia New"/>
          <w:sz w:val="28"/>
          <w:szCs w:val="28"/>
        </w:rPr>
        <w:t xml:space="preserve"> (Quality)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ความพึงพอใจด้านระยะเวลา</w:t>
      </w:r>
      <w:r w:rsidRPr="006A765F">
        <w:rPr>
          <w:rFonts w:ascii="Cordia New" w:hAnsi="Cordia New" w:cs="Cordia New"/>
          <w:sz w:val="28"/>
          <w:szCs w:val="28"/>
        </w:rPr>
        <w:t xml:space="preserve"> (Time) </w:t>
      </w:r>
      <w:r w:rsidRPr="006A765F">
        <w:rPr>
          <w:rFonts w:ascii="Cordia New" w:hAnsi="Cordia New" w:cs="Cordia New"/>
          <w:sz w:val="28"/>
          <w:szCs w:val="28"/>
          <w:cs/>
        </w:rPr>
        <w:t>ความปลอดภัย</w:t>
      </w:r>
      <w:r w:rsidRPr="006A765F">
        <w:rPr>
          <w:rFonts w:ascii="Cordia New" w:hAnsi="Cordia New" w:cs="Cordia New"/>
          <w:sz w:val="28"/>
          <w:szCs w:val="28"/>
        </w:rPr>
        <w:t xml:space="preserve"> (Safety) </w:t>
      </w:r>
      <w:r w:rsidRPr="006A765F">
        <w:rPr>
          <w:rFonts w:ascii="Cordia New" w:hAnsi="Cordia New" w:cs="Cordia New"/>
          <w:sz w:val="28"/>
          <w:szCs w:val="28"/>
          <w:cs/>
        </w:rPr>
        <w:t>และการติดต่อประสานงาน</w:t>
      </w:r>
      <w:r w:rsidRPr="006A765F">
        <w:rPr>
          <w:rFonts w:ascii="Cordia New" w:hAnsi="Cordia New" w:cs="Cordia New"/>
          <w:sz w:val="28"/>
          <w:szCs w:val="28"/>
        </w:rPr>
        <w:t xml:space="preserve"> (Coordination) </w:t>
      </w:r>
      <w:r w:rsidRPr="006A765F">
        <w:rPr>
          <w:rFonts w:ascii="Cordia New" w:hAnsi="Cordia New" w:cs="Cordia New"/>
          <w:sz w:val="28"/>
          <w:szCs w:val="28"/>
          <w:cs/>
        </w:rPr>
        <w:t>และเพื่อให้สอดคล้องกับระบบบริหารงานคุณภาพ</w:t>
      </w:r>
      <w:r w:rsidRPr="006A765F">
        <w:rPr>
          <w:rFonts w:ascii="Cordia New" w:hAnsi="Cordia New" w:cs="Cordia New"/>
          <w:sz w:val="28"/>
          <w:szCs w:val="28"/>
        </w:rPr>
        <w:t xml:space="preserve"> ISO9001/20</w:t>
      </w:r>
      <w:r w:rsidRPr="006A765F">
        <w:rPr>
          <w:rFonts w:ascii="Cordia New" w:hAnsi="Cordia New" w:cs="Cordia New"/>
          <w:sz w:val="28"/>
          <w:szCs w:val="28"/>
          <w:cs/>
        </w:rPr>
        <w:t>15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บริษัทกำหนดให้ผลสำรวจความพึงพอใจของลูกค้าต้องไม่ต่ำกว่า </w:t>
      </w:r>
      <w:r w:rsidRPr="006A765F">
        <w:rPr>
          <w:rFonts w:ascii="Cordia New" w:hAnsi="Cordia New" w:cs="Cordia New"/>
          <w:sz w:val="28"/>
          <w:szCs w:val="28"/>
        </w:rPr>
        <w:t>8</w:t>
      </w:r>
      <w:r w:rsidRPr="006A765F">
        <w:rPr>
          <w:rFonts w:ascii="Cordia New" w:hAnsi="Cordia New" w:cs="Cordia New"/>
          <w:sz w:val="28"/>
          <w:szCs w:val="28"/>
          <w:cs/>
        </w:rPr>
        <w:t>8</w:t>
      </w:r>
      <w:r w:rsidRPr="006A765F">
        <w:rPr>
          <w:rFonts w:ascii="Cordia New" w:hAnsi="Cordia New" w:cs="Cordia New"/>
          <w:sz w:val="28"/>
          <w:szCs w:val="28"/>
        </w:rPr>
        <w:t>%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 xml:space="preserve">ผลการสำรวจความพึงพอใจของลูกค้าปี </w:t>
      </w: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  <w:t>25</w:t>
      </w: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61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tbl>
      <w:tblPr>
        <w:tblW w:w="8240" w:type="dxa"/>
        <w:tblInd w:w="827" w:type="dxa"/>
        <w:tblLook w:val="04A0"/>
      </w:tblPr>
      <w:tblGrid>
        <w:gridCol w:w="2060"/>
        <w:gridCol w:w="2060"/>
        <w:gridCol w:w="2060"/>
        <w:gridCol w:w="2060"/>
      </w:tblGrid>
      <w:tr w:rsidR="00AB6BFD" w:rsidRPr="006A765F" w:rsidTr="00AB6BFD">
        <w:trPr>
          <w:trHeight w:val="350"/>
        </w:trPr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ครั้งที่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โครงการ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โรงงาน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เฉลี่ย</w:t>
            </w:r>
          </w:p>
        </w:tc>
      </w:tr>
      <w:tr w:rsidR="00AB6BFD" w:rsidRPr="006A765F" w:rsidTr="00AB6BFD">
        <w:trPr>
          <w:trHeight w:val="350"/>
        </w:trPr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92.33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 xml:space="preserve">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9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3.37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 xml:space="preserve">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92.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85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%</w:t>
            </w:r>
          </w:p>
        </w:tc>
      </w:tr>
      <w:tr w:rsidR="00AB6BFD" w:rsidRPr="006A765F" w:rsidTr="00AB6BFD">
        <w:trPr>
          <w:trHeight w:val="350"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2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93.52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93.12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9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3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.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  <w:cs/>
              </w:rPr>
              <w:t>32</w:t>
            </w:r>
            <w:r w:rsidRPr="006A765F">
              <w:rPr>
                <w:rFonts w:ascii="Cordia New" w:hAnsi="Cordia New" w:cs="Cordia New"/>
                <w:color w:val="0D0D0D" w:themeColor="text1" w:themeTint="F2"/>
                <w:sz w:val="28"/>
                <w:szCs w:val="28"/>
              </w:rPr>
              <w:t>%</w:t>
            </w:r>
          </w:p>
        </w:tc>
      </w:tr>
      <w:tr w:rsidR="00AB6BFD" w:rsidRPr="006A765F" w:rsidTr="00AB6BFD">
        <w:trPr>
          <w:trHeight w:val="333"/>
        </w:trPr>
        <w:tc>
          <w:tcPr>
            <w:tcW w:w="6180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รวม</w:t>
            </w:r>
          </w:p>
        </w:tc>
        <w:tc>
          <w:tcPr>
            <w:tcW w:w="206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  <w:t>9</w:t>
            </w: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3</w:t>
            </w: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  <w:t>.</w:t>
            </w: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  <w:cs/>
              </w:rPr>
              <w:t>09</w:t>
            </w:r>
            <w:r w:rsidRPr="006A765F">
              <w:rPr>
                <w:rFonts w:ascii="Cordia New" w:hAnsi="Cordia New" w:cs="Cordia New"/>
                <w:b/>
                <w:bCs/>
                <w:color w:val="0D0D0D" w:themeColor="text1" w:themeTint="F2"/>
                <w:sz w:val="28"/>
                <w:szCs w:val="28"/>
              </w:rPr>
              <w:t>%</w:t>
            </w:r>
          </w:p>
        </w:tc>
      </w:tr>
    </w:tbl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17365D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ผลการสำรวจของเจ้าของงานจะถูกรวบรวมและนำเสนอผู้บริหารของบริษัทต่อไปเพื่อใช้เป็นข้อมูลในการดำเนินงานต่อไป ทั้งนี้หากพบว่าข้อมูลมีข้อนำเสนอหรือข้อแนะนำ บริษัทจะนำมาวิเคราะห์และปรับปรุงการดำเนินงานเพื่อให้สอดคล้องกับความต้องการของเจ้าของงาน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สำหรับข้อร้องเรียนจากลูกค้านั้น ในปี </w:t>
      </w:r>
      <w:r w:rsidRPr="006A765F">
        <w:rPr>
          <w:rFonts w:ascii="Cordia New" w:hAnsi="Cordia New" w:cs="Cordia New"/>
          <w:sz w:val="28"/>
          <w:szCs w:val="28"/>
        </w:rPr>
        <w:t>25</w:t>
      </w:r>
      <w:r w:rsidRPr="006A765F">
        <w:rPr>
          <w:rFonts w:ascii="Cordia New" w:hAnsi="Cordia New" w:cs="Cordia New"/>
          <w:sz w:val="28"/>
          <w:szCs w:val="28"/>
          <w:cs/>
        </w:rPr>
        <w:t>61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บริษัทไม่มีข้อร้องเรียนจากลูกค้าทั้งจากหน่วยงานก่อสร้างและโรงงาน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8.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การบริหารจัดการโครงการที่มีประสิทธิภาพ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การบริหารจัดการโครงการเป็นหัวใจหลักของธุรกิจก่อสร้าง ซึ่งการดำเนินงานจะประสบความสำเร็จได้นั้นต้องมีการวางกรอบการดำเนินการที่ดี บริษัทบริหารโครงการก่อสร้างโดยยึดหลักการบริหารต้นทุนที่มีประสิทธิภาพทั้งต้นทุนทางตรงและต้นทุนทางอ้อม เช่น ค่าวัสดุ ค่าแรง ค่าใช้จ่ายในการก่อสร้างและดำเนินงานโดยไม่ลดหย่อนคุณภาพของวัสดุและฝีมือในการทำงานก่อสร้างเพื่อให้งานมีคุณภาพและได้มาตรฐานรวมทั้งควบคุมความเร็วในการก่อสร้างและกระบวนการทำงานให้เป็นไปตามแผนการดำเนินงาน ซึ่งนอกจากลดต้นทุนของการก่อสร้างแล้ว ยังทำให้สามารถส่งมอบงานตรงตามเวลา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  <w:cs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9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การป้องกันและบรรเทาผลกระทบเชิงลบที่อาจจะเกิดขึ้นต่อชุมชนอันเนื่องมาจากการดำเนินงานก่อสร้าง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มุ่งมั่นดูแลรับผิดชอบต่อประชาชนและยังคงสานต่อความสัมพันธ์ที่ดีระหว่างบริษัทและประชาชนที่อาศัยอยู่ในชุมชนบริเวณรอบพื้นที่การก่อสร้าง โดยการจัดกิจกรรมชุมชนสัมพันธ์ซึ่งมีวัตถุประสงค์เพื่อต้องการที่จะรับฟังข้อคิดเห็นและข้อเสนอแนะของประชาชนรอบพื้นที่การก่อสร้าง เพื่อจัดหาแนวทางในการบรรเทาผลกระทบที่เกิดขึ้นและทำให้ประชาชนสามารถดำเนินชีวิตได้ตามปกติ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หน่วยงานโครงการก่อสร้างแต่ละแห่งของบริษัท จะเป็นผู้กำหนดมาตรการและการดำเนินการบรรเทาผลกระทบเชิงลบที่มีนัยสำคัญต่อชุมชนโดยจัดบุคลากรเพื่อปฏิบัติกิจกรรมด้านชุมชนสัมพันธ์ พร้อมทั้งการทำป้ายประชาสัมพันธ์เผยแพร่รายละเอียดของโครงการก่อสร้างไว้ที่ด้านหน้าโครงการก่อสร้าง ทั้งนี้เพื่อให้ประชาชนรับทราบเกี่ยวกับระยะเวลาการดำเนินงานก่อสร้าง รายละเอียดของผู้รับผิดชอบ จำนวนคนงานและรายละเอียดอื่นๆของแผนการดำเนินงานก่อสร้าง รวมทั้งมีหมายเลขโทรศัพท์ติดต่อไว้เพื่อเป็นช่องทางสำหรับเสนอความคิดเห็นและข้อเสนอแนะต่อโครงการ รวมทั้งสำหรับแจ้งเรื่องร้องทุกข์ในกรณีที่ได้รับความเดือดร้อนจากการก่อสร้าง โดยเฉพาะเมื่อมีการร้องทุกข์ หน่วยงานโครงการก่อสร้างต้องรีบดำเนินการจัดการแก้ไขปัญหาในทันที นอกจากนี้ ยังได้มีการติดตั้งรั้วทึบชั่วคราวรอบโครงการก่อสร้าง เพื่อป้องกันไม่ให้เศษวัสดุจากการก่อสร้างหล่นไปในชุมชนข้างเคียง และช่วยบดบังทัศนียภาพที่ไม่เหมาะสมระหว่างก่อสร้าง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lastRenderedPageBreak/>
        <w:t>เนื่องจากลักษณะธุรกิจของบริษัทเป็นการดำเนินธุรกิจบริการรับเหมาก่อสร้าง ดังนั้น การขนส่งวัสดุอุปกรณ์และเครื่องจักรไปยังโครงการก่อสร้างจึงเป็นเรื่องจำเป็น การขนส่งนั้นจะต้องคำนึงถึงสิ่งแวดล้อมและชุมชนโดยเฉพาะอย่างยิ่งความปลอดภัยของผู้ใช้รถใช้ถนนเป็นสำคัญ การดำเนินการขนส่งวัดุก่อสร้างของบริษัทมีการดำเนินการขนส่งในช่วงเวลาตามที่กฎหมายได้กำหนดไว้กล่าวคือการขนส่งวัสดุอุปกรณ์จะดำเนินการในช่วงเวลาหลัง</w:t>
      </w:r>
      <w:r w:rsidRPr="006A765F">
        <w:rPr>
          <w:rFonts w:ascii="Cordia New" w:hAnsi="Cordia New" w:cs="Cordia New"/>
          <w:sz w:val="28"/>
          <w:szCs w:val="28"/>
        </w:rPr>
        <w:t xml:space="preserve"> 23.00 </w:t>
      </w:r>
      <w:r w:rsidRPr="006A765F">
        <w:rPr>
          <w:rFonts w:ascii="Cordia New" w:hAnsi="Cordia New" w:cs="Cordia New"/>
          <w:sz w:val="28"/>
          <w:szCs w:val="28"/>
          <w:cs/>
        </w:rPr>
        <w:t>น</w:t>
      </w:r>
      <w:r w:rsidRPr="006A765F">
        <w:rPr>
          <w:rFonts w:ascii="Cordia New" w:hAnsi="Cordia New" w:cs="Cordia New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sz w:val="28"/>
          <w:szCs w:val="28"/>
          <w:cs/>
        </w:rPr>
        <w:t>และหยุดขนส่งก่อนเวลา</w:t>
      </w:r>
      <w:r w:rsidRPr="006A765F">
        <w:rPr>
          <w:rFonts w:ascii="Cordia New" w:hAnsi="Cordia New" w:cs="Cordia New"/>
          <w:sz w:val="28"/>
          <w:szCs w:val="28"/>
        </w:rPr>
        <w:t xml:space="preserve"> 05.00 </w:t>
      </w:r>
      <w:r w:rsidRPr="006A765F">
        <w:rPr>
          <w:rFonts w:ascii="Cordia New" w:hAnsi="Cordia New" w:cs="Cordia New"/>
          <w:sz w:val="28"/>
          <w:szCs w:val="28"/>
          <w:cs/>
        </w:rPr>
        <w:t>น</w:t>
      </w:r>
      <w:r w:rsidRPr="006A765F">
        <w:rPr>
          <w:rFonts w:ascii="Cordia New" w:hAnsi="Cordia New" w:cs="Cordia New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sz w:val="28"/>
          <w:szCs w:val="28"/>
          <w:cs/>
        </w:rPr>
        <w:t>เพื่อหลีกเลี่ยงการจราจรที่ติดขัดในช่วงเวลาเร่งด่วน มีการใช้เส้นทางซึ่งห่างจากสิ่งปลูกสร้างและแหล่งชุมชน มีการกำหนดความเร็วไม่เกินที่กฎหมายกำหนด จัดให้มีรถนำขบวนในการขนส่งวัสดุอุปกรณ์ก่อสร้างขนาดใหญ่ไปที่บริเวณโครงการก่อสร้างพร้อมกับใช้ผ้าคลุมขณะทำการขนส่งวัสดุอุปกรณ์ก่อสร้างเพื่อป้องกันอุบัติเหตุและฝุ่นละออง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ในปี 2561 บริษัทได้ดำเนินกิจกรรมชุมชนสัมพันธ์ รวมทั้งได้ดำเนินการช่วยเหลือเพื่อบรรเทาผลกระทบเชิงลบที่เกิดขึ้นต่อชุมชนอันเนื่องมาจากการดำเนินงานก่อสร้าง ดังนี้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pStyle w:val="ListParagraph"/>
        <w:numPr>
          <w:ilvl w:val="0"/>
          <w:numId w:val="64"/>
        </w:numPr>
        <w:autoSpaceDE w:val="0"/>
        <w:autoSpaceDN w:val="0"/>
        <w:adjustRightInd w:val="0"/>
        <w:ind w:left="3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การช่วยกันเก็บกวาดเศษดิน เศษวัสดุ บนถนนให้สะอาดปราศจากฝุ่นและโคลนที่เลอะบนท้องถนน  เพื่อลดการฟุ้งกระจายของฝุ่นอันเนื่องมาจากการดำเนินงานก่อสร้าง ซึ่งอาจส่งผลกระทบต่อสุขภาพอนามัยของประชาชนที่สัญจรไปมาบนถนน  และที่อยู่อาศัยใกล้บริเวณโครงการก่อสร้าง </w:t>
      </w: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895072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>
        <w:rPr>
          <w:rFonts w:ascii="Cordia New" w:hAnsi="Cordia New" w:cs="Cordia New" w:hint="cs"/>
          <w:b/>
          <w:bCs/>
          <w:color w:val="000000" w:themeColor="text1"/>
          <w:sz w:val="28"/>
          <w:szCs w:val="28"/>
          <w:cs/>
        </w:rPr>
        <w:t xml:space="preserve"> การ</w:t>
      </w:r>
      <w:r w:rsidR="00AB6BFD"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ดำเนินงานด้านสิ่งแวดล้อม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บริษัทให้ความสำคัญต่อการดำเนินธุรกิจด้วยความรับผิดชอบต่อสิ่งแวดล้อม โดยมุ่งมั่นจะปฏิบัติตามกฎหมายกฎระเบียบ มาตรฐาน และข้อกำหนดต่างๆ รวมทั้งการยึดแนวนโยบายของภาครัฐที่เกี่ยวข้องกับสิ่งแวดล้อมอย่างเคร่งครัด และพร้อมที่จะดำเนินการพัฒนากระบวนการจัดการด้านสิ่งแวดล้อมภายในองค์กรอย่างจริงจังเพื่อให้มีการใช้ทรัพยากรอย่างคุ้มค่ามากที่สุดและลดปริมาณการเกิดของเสียจากกิจกรรมขององค์กรให้น้อยที่สุด พัฒนาและปรับปรุงระบบการจัดการสิ่งแวดล้อมในทุกกิจกรรมของบริษัทเพื่อลดมลภาวะและผลกระทบต่อสิ่งแวดล้อมอย่างต่อเนื่อง รวมถึงการให้ความรู้และฝึกอบรมพนักงานในเรื่องสิ่งแวดล้อม ส่งเสริมให้พนักงานบริษัทมีจิตสำนึกและมีความรับผิดชอบต่อสิ่งแวดล้อมภายใต้ระบบการจัดการสิ่งแวดล้อมตลอดจนรณรงค์การอนุรักษ์และการใช้พลังงานและทรัพยากรอย่างมีประสิทธิภาพ ในปี 25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>6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1 บริษัทมีการดำเนินงานด้านสิ่งแวดล้อมดังนี้</w:t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jc w:val="both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1.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การจัดซื้อจัดจ้าง</w:t>
      </w:r>
    </w:p>
    <w:p w:rsidR="00AB6BFD" w:rsidRPr="006A765F" w:rsidRDefault="00AB6BFD" w:rsidP="00AB6BFD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การจัดซื้อวัสดุหลักที่ใช้ในการดำเนินงานของบริษัท อาทิ เหล็ก ปูนซีเมนต์ คอนกรีต น้ำมัน บริษัทจะพยายามคัดเลือกวัสดุหลักที่มีผลกระทบต่อสิ่งแวดล้อมน้อยที่สุด แต่ในขณะเดียวกันก็ยังคงรักษามาตรฐานและคุณภาพในการก่อสร้างให้สูงที่สุดเช่นกัน เพื่อให้สอดคล้องกับการดำเนินงานก่อสร้างที่เป็นมิตรกับสิ่งแวดล้อม บริษัทมีกระบวนการในการจัดซื้อจัดจ้างกับผู้ขายที่มีกระบวนการในการผลิตที่มีมาตรฐาน และเป็นมิตรกับสิ่งแวดล้อมเพื่อเป็นการกระตุ้นให้ผู้ผลิตและผู้ค้าใส่ใจในผลิตภัณฑ์ที่ลดผลกระทบต่อสิ่งแวดล้อม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2.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การบริหารจัดการพลังงาน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ในปัจจุบัน พลังงานเป็นสิ่งที่จำเป็นต่อการดำเนินชีวิต ด้วยวิถีชีวิตในปัจจุบันทำให้มีความต้องการใช้พลังงานสูงขึ้นอย่างต่อเนื่อง ดังนั้นจะต้องอาศัยความร่วมมือของทุกฝ่ายในการบริหารการใช้พลังงานอย่างมีประสิทธิภาพ โดยในปี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256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1 บริษัทมีการดำเนินงานในเรื่องการบริหารจัดการพลังงานดังนี้</w:t>
      </w:r>
    </w:p>
    <w:p w:rsidR="00AB6BFD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216C89" w:rsidRPr="006A765F" w:rsidRDefault="00216C89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ind w:firstLine="16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ไฟฟ้า</w:t>
      </w:r>
    </w:p>
    <w:p w:rsidR="00AB6BFD" w:rsidRPr="006A765F" w:rsidRDefault="00AB6BFD" w:rsidP="00AB6BFD">
      <w:pPr>
        <w:ind w:left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บริษัทตระหนักถึงความสำคัญในเรื่องการใช้งานอย่างคุ้มค่าและการประหยัดพลังงานไฟฟ้าเป็นอย่างยิ่งจึงได้กำหนดแนวปฏิบัติเรื่องการใช้ไฟฟ้าไว้ดังนี้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ให้ทุกหน่วยงานปิดเครื่องใช้ไฟฟ้า เช่น เครื่องปรับอากาศ จอคอมพิวเตอร์ พัดลมดูดอากาศ หลอดไฟ อุปกรณ์ไฟฟ้าต่างๆ ในช่วงพักกลางวันหรือช่วงที่ไม่มีการปฏิบัติงานในพื้นที่นั้น 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ในกรณีของสำนักงานหรือหน่วยงานต่าง ๆ ที่ใช้เครื่องปรับอากาศให้ปรับระดับความเย็นอยู่ที่ 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25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องศาเซลเซียส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อุปกรณ์แสงสว่างต่างๆ ที่อยู่ในสำนักงาน โรงงาน และบริเวณพื้นที่โรงงานให้แผนกซ่อมบำรุง กำหนดการทำความสะอาดอุปกรณ์ไฟฟ้า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รางไฟ</w:t>
      </w:r>
      <w:r w:rsidRPr="006A765F">
        <w:rPr>
          <w:rFonts w:ascii="Cordia New" w:hAnsi="Cordia New" w:cs="Cordia New"/>
          <w:color w:val="000000" w:themeColor="text1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หลอดไฟ เพื่อเป็นการเพิ่มแสงสว่างในการทำงานอย่างน้อยปีละ 1 ครั้ง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ในส่วนของการผลิตต่างๆ ในโรงงาน เมื่อไม่มีการผลิตหรือทำกิจกรรมใดๆ ให้พนักงานในส่วนนั้นๆหรือผู้เกี่ยวข้องทำการปิดไฟให้เรียบร้อยเพื่อลดการสูญเสียพลังงาน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cs/>
          <w:lang w:val="th-TH"/>
        </w:rPr>
        <w:t>ยกเว้นอุปกรณ์ที่ต้องใช้ไฟฟ้าตลอดเวลา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การใช้ไฟฟ้าภายในพื้นที่ก่อสร้าง ต้องเป็นไปตามกฎเกณฑ์และการอนุญาตของการไฟฟ้านครหลวง / การไฟฟ้าส่วนภูมิภาค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การติดตั้งอุปกรณ์ไฟฟ้าต่างๆภายในพื้นที่ก่อสร้างต้องถูกต้องตามมาตรฐาน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 xml:space="preserve">ปิดเครื่องปรับอากาศก่อนเวลาเลิกงาน 15-20 นาที 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ในกรณีไฟฟ้าดับในเวลาทำงาน ให้ปิดสวิตช์ไฟฟ้าให้หมด</w:t>
      </w:r>
    </w:p>
    <w:p w:rsidR="00AB6BFD" w:rsidRPr="006A765F" w:rsidRDefault="00AB6BFD" w:rsidP="00F36BA2">
      <w:pPr>
        <w:pStyle w:val="ListParagraph"/>
        <w:numPr>
          <w:ilvl w:val="0"/>
          <w:numId w:val="68"/>
        </w:numPr>
        <w:ind w:left="450" w:hanging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color w:val="000000" w:themeColor="text1"/>
          <w:sz w:val="28"/>
          <w:szCs w:val="28"/>
          <w:cs/>
        </w:rPr>
        <w:t>รณรงค์สร้างจิตสํานึกในการประหยัดพลังงานไฟฟ้าให้กับพนักงานด้วยวิธีต่างๆ เช่น ติดสติ๊กเกอร์ประชาสัมพันธ์ จัดบอร์ดนิทรรศการหรือให้ความรู้โดยการจัดอบรม</w:t>
      </w:r>
      <w:r w:rsidRPr="006A765F">
        <w:rPr>
          <w:rFonts w:ascii="Cordia New" w:hAnsi="Cordia New" w:cs="Cordia New"/>
          <w:noProof/>
          <w:color w:val="000000"/>
          <w:sz w:val="28"/>
          <w:szCs w:val="28"/>
          <w:cs/>
        </w:rPr>
        <w:t xml:space="preserve"> </w:t>
      </w:r>
    </w:p>
    <w:p w:rsidR="00AB6BFD" w:rsidRPr="006A765F" w:rsidRDefault="00AB6BFD" w:rsidP="00AB6BFD">
      <w:pPr>
        <w:ind w:firstLine="43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น้ำประปา</w:t>
      </w:r>
    </w:p>
    <w:p w:rsidR="00AB6BFD" w:rsidRPr="006A765F" w:rsidRDefault="00AB6BFD" w:rsidP="00AB6BFD">
      <w:pPr>
        <w:ind w:firstLine="43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6A765F">
        <w:rPr>
          <w:rFonts w:ascii="Cordia New" w:hAnsi="Cordia New" w:cs="Cordia New"/>
          <w:color w:val="000000"/>
          <w:sz w:val="28"/>
          <w:szCs w:val="28"/>
          <w:cs/>
        </w:rPr>
        <w:t>บริษัทได้ตระหนักถึงการใช้น้ำให้เกิดประโยชน์อย่างรู้คุณค่า และรณรงค์ให้พนักงานทุกคนช่วยกันประหยัดน้ำตามนโยบายการอนุรักษ์พลังงานที่กำหนดไว้ ดังนี้</w:t>
      </w:r>
    </w:p>
    <w:p w:rsidR="00AB6BFD" w:rsidRPr="006A765F" w:rsidRDefault="00AB6BFD" w:rsidP="00F36BA2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จัดให้มีการสำรองน้ำใช้อย่างเพียงพอ โดยขออนุญาตติดตั้งมิเตอร์น้ำประปาชั่วคราวจากการประปานครหลวง / การประปาส่วนภูมิภาค เพื่อมิให้มีการแย่งน้ำใช้จากชุมชนหรือพื้นที่ใกล้เคียง</w:t>
      </w:r>
    </w:p>
    <w:p w:rsidR="00AB6BFD" w:rsidRPr="006A765F" w:rsidRDefault="00AB6BFD" w:rsidP="00F36BA2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หลังจากการใช้น้ำทุกครั้งต้องปิดหัวก๊อกน้ำให้สนิทและเปิดใช้น้ำเท่าที่จำเป็น</w:t>
      </w:r>
    </w:p>
    <w:p w:rsidR="00AB6BFD" w:rsidRPr="006A765F" w:rsidRDefault="00AB6BFD" w:rsidP="00F36BA2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  <w:cs/>
        </w:rPr>
      </w:pPr>
      <w:r w:rsidRPr="006A765F">
        <w:rPr>
          <w:rFonts w:ascii="Cordia New" w:hAnsi="Cordia New" w:cs="Cordia New"/>
          <w:sz w:val="28"/>
          <w:szCs w:val="28"/>
          <w:cs/>
        </w:rPr>
        <w:t>ช่วยกันสอดส่องดูแล ระบบท่อน้ำหรืออุปกรณ์ที่เกี่ยวข้อง หากพบว่าน้ำเกิดการรั่วไหลให้ดำเนินการแจ้งที่ฝ่ายซ่อมบำรุง เพื่อดำเนินการแก้ไขต่อไป</w:t>
      </w:r>
    </w:p>
    <w:p w:rsidR="00AB6BFD" w:rsidRPr="006A765F" w:rsidRDefault="00AB6BFD" w:rsidP="00F36BA2">
      <w:pPr>
        <w:pStyle w:val="ListParagraph"/>
        <w:numPr>
          <w:ilvl w:val="0"/>
          <w:numId w:val="69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ติดตั้งอุปกรณ์ในการใช้น้ำให้เหมาะสม เช่น การทิ้งลูกลอยในชักโครก</w:t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ind w:firstLine="16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น้ำมันเชื้อเพลิง</w:t>
      </w:r>
    </w:p>
    <w:p w:rsidR="00AB6BFD" w:rsidRPr="006A765F" w:rsidRDefault="00AB6BFD" w:rsidP="00F36BA2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ในการขนส่งสินค้าเพื่อส่งมอบลูกค้า ให้มีการจัดเส้นทางที่เป็นเส้นทางเดียวกันเพื่อเป็นการประหยัดน้ำมันและเวลา</w:t>
      </w:r>
    </w:p>
    <w:p w:rsidR="00AB6BFD" w:rsidRPr="006A765F" w:rsidRDefault="00AB6BFD" w:rsidP="00F36BA2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เมื่อจอดรถให้ดับเครื่องยนต์ทุกครั้ง  เพื่อลดมลพิษทางอากาศ และประหยัดน้ำมัน</w:t>
      </w:r>
    </w:p>
    <w:p w:rsidR="00AB6BFD" w:rsidRPr="006A765F" w:rsidRDefault="00AB6BFD" w:rsidP="00F36BA2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ให้ตรวจเช็คสภาพเครื่องยนต์  ให้อยู่ในสภาพที่สมบูรณ์ตามที่กฎหมายกำหนด</w:t>
      </w:r>
    </w:p>
    <w:p w:rsidR="00AB6BFD" w:rsidRPr="006A765F" w:rsidRDefault="00AB6BFD" w:rsidP="00F36BA2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ไม่บรรทุกสินค้าเกินกำลังของรถที่จะบรรทุกได้  เพราะต้องใช้กำลังเครื่องยนต์มากขึ้นทำให้สิ้นเปลืองน้ำมัน</w:t>
      </w:r>
    </w:p>
    <w:p w:rsidR="00AB6BFD" w:rsidRPr="006A765F" w:rsidRDefault="00AB6BFD" w:rsidP="00F36BA2">
      <w:pPr>
        <w:pStyle w:val="ListParagraph"/>
        <w:numPr>
          <w:ilvl w:val="0"/>
          <w:numId w:val="70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ตรวจสอบภาชนะใส่น้ำมันให้อยู่ในสภาพปกติไม่มีการหกรั่วไหล  เพื่อเป็นการประหยัด</w:t>
      </w:r>
    </w:p>
    <w:p w:rsidR="00AB6BFD" w:rsidRDefault="00AB6BFD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216C89" w:rsidRDefault="00216C89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216C89" w:rsidRDefault="00216C89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216C89" w:rsidRPr="006A765F" w:rsidRDefault="00216C89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ind w:firstLine="166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lastRenderedPageBreak/>
        <w:t>กระดาษ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ก่อนที่จะมีการพิมพ์เอกสารให้ตรวจเช็คความถูกต้องของเอกสาร  การตั้งค่าหน้ากระดาษ  จำนวนหน้าที่ต้องการพิมพ์  การตั้งค่าเครื่องพิมพ์  และการใส่กระดาษลงในเครื่องพิมพ์   เพื่อป้องกันกระดาษเสียที่เกิดจากการพิมพ์ และสิ้นเปลืองหมึกพิมพ์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i/>
          <w:iCs/>
          <w:sz w:val="28"/>
          <w:szCs w:val="28"/>
        </w:rPr>
      </w:pPr>
      <w:r w:rsidRPr="006A765F">
        <w:rPr>
          <w:rStyle w:val="Emphasis"/>
          <w:rFonts w:ascii="Cordia New" w:hAnsi="Cordia New" w:cs="Cordia New"/>
          <w:sz w:val="28"/>
          <w:szCs w:val="28"/>
          <w:shd w:val="clear" w:color="auto" w:fill="FFFFFF"/>
          <w:cs/>
        </w:rPr>
        <w:t>ใช้กระดาษ</w:t>
      </w:r>
      <w:r w:rsidRPr="006A765F">
        <w:rPr>
          <w:rFonts w:ascii="Cordia New" w:hAnsi="Cordia New" w:cs="Cordia New"/>
          <w:sz w:val="28"/>
          <w:szCs w:val="28"/>
          <w:shd w:val="clear" w:color="auto" w:fill="FFFFFF"/>
          <w:cs/>
        </w:rPr>
        <w:t>ให้ครบ 2 หน้าเพื่อการใช้ทรัพยากรอย่างคุ้มค่า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รณรงค์ให้ใช้กระดาษรีไซเคิลในการพิมพ์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หากเป็นการพิมพ์เอกสารทั่วๆไปภายในบริษัท เพื่อช่วยลดปริมาณการใช้กระดาษใหม่ 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สำหรับกระดาษถ่ายเอกสารให้ตรวจสอบการวางต้นฉบับให้ถูกต้อง การตั้งค่าหน้ากระดาษ และจำนวนสำเนา   เพื่อทำให้มั่นใจว่าจะไม่ทำให้กระดาษเสีย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การทำสำเนาเอกสาร ให้แต่ละหน่วยงานพิจารณาถึงความจำเป็นมากที่สุด  เพื่อลดการใช้กระดาษได้ทางหนึ่ง</w:t>
      </w:r>
    </w:p>
    <w:p w:rsidR="00AB6BFD" w:rsidRPr="006A765F" w:rsidRDefault="00AB6BFD" w:rsidP="00F36BA2">
      <w:pPr>
        <w:pStyle w:val="ListParagraph"/>
        <w:numPr>
          <w:ilvl w:val="0"/>
          <w:numId w:val="71"/>
        </w:numPr>
        <w:ind w:left="450" w:hanging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หากกระดาษที่ใช้ไปแล้วหรือเสียไปหนึ่งด้าน ให้จัดเก็บและนำมาใช้ใหม่ในด้านที่เหลือ  เมื่อใช้ครบทั้งสองด้านแล้วหรือกระดาษเสียจากการใช้งาน ให้รวบรวมไว้ในจุดที่กำหนดแต่ละหน่วยงาน  เพื่อทำการกำจัดตามขั้นตอนการปฏิบัติงานเรื่อง การจัดการของเสีย </w:t>
      </w:r>
      <w:r w:rsidRPr="006A765F">
        <w:rPr>
          <w:rFonts w:ascii="Cordia New" w:hAnsi="Cordia New" w:cs="Cordia New"/>
          <w:sz w:val="28"/>
          <w:szCs w:val="28"/>
        </w:rPr>
        <w:t>(</w:t>
      </w:r>
      <w:r w:rsidRPr="006A765F">
        <w:rPr>
          <w:rFonts w:ascii="Cordia New" w:hAnsi="Cordia New" w:cs="Cordia New"/>
          <w:sz w:val="28"/>
          <w:szCs w:val="28"/>
          <w:cs/>
        </w:rPr>
        <w:t>ขยะ</w:t>
      </w:r>
      <w:r w:rsidRPr="006A765F">
        <w:rPr>
          <w:rFonts w:ascii="Cordia New" w:hAnsi="Cordia New" w:cs="Cordia New"/>
          <w:sz w:val="28"/>
          <w:szCs w:val="28"/>
        </w:rPr>
        <w:t>)</w:t>
      </w:r>
    </w:p>
    <w:p w:rsidR="00AB6BFD" w:rsidRPr="006A765F" w:rsidRDefault="00AB6BFD" w:rsidP="00AB6BFD">
      <w:pPr>
        <w:pStyle w:val="ListParagraph"/>
        <w:ind w:left="45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3080060</wp:posOffset>
            </wp:positionH>
            <wp:positionV relativeFrom="paragraph">
              <wp:posOffset>72656</wp:posOffset>
            </wp:positionV>
            <wp:extent cx="2299069" cy="1238206"/>
            <wp:effectExtent l="95250" t="19050" r="63131" b="57194"/>
            <wp:wrapNone/>
            <wp:docPr id="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069" cy="123820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b/>
          <w:bCs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698367</wp:posOffset>
            </wp:positionH>
            <wp:positionV relativeFrom="paragraph">
              <wp:posOffset>83289</wp:posOffset>
            </wp:positionV>
            <wp:extent cx="2029283" cy="1242651"/>
            <wp:effectExtent l="133350" t="38100" r="66217" b="71799"/>
            <wp:wrapNone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283" cy="124265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วัสดุอุปกรณ์ทั่วไป</w:t>
      </w:r>
    </w:p>
    <w:p w:rsidR="00AB6BFD" w:rsidRPr="006A765F" w:rsidRDefault="00AB6BFD" w:rsidP="00F36BA2">
      <w:pPr>
        <w:pStyle w:val="ListParagraph"/>
        <w:numPr>
          <w:ilvl w:val="0"/>
          <w:numId w:val="73"/>
        </w:numPr>
        <w:ind w:left="45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วัสดุอุปกรณ์ที่ใช้ในการทำงานแต่ละชนิดต้องใช้อย่างประหยัดและคุ้มค่า และพิจารณาถึงความเหมาะสมในการใช้งาน   </w:t>
      </w:r>
    </w:p>
    <w:p w:rsidR="00AB6BFD" w:rsidRPr="006A765F" w:rsidRDefault="00AB6BFD" w:rsidP="00F36BA2">
      <w:pPr>
        <w:pStyle w:val="ListParagraph"/>
        <w:numPr>
          <w:ilvl w:val="0"/>
          <w:numId w:val="73"/>
        </w:numPr>
        <w:ind w:left="45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เศษวัสดุอุปกรณ์ต่าง ๆ ที่ใช้แล้วให้นำไปจัดการตามขั้นตอนการปฏิบัติงานเรื่อง การจัดการของเสีย </w:t>
      </w:r>
      <w:r w:rsidRPr="006A765F">
        <w:rPr>
          <w:rFonts w:ascii="Cordia New" w:hAnsi="Cordia New" w:cs="Cordia New"/>
          <w:sz w:val="28"/>
          <w:szCs w:val="28"/>
        </w:rPr>
        <w:t>(</w:t>
      </w:r>
      <w:r w:rsidRPr="006A765F">
        <w:rPr>
          <w:rFonts w:ascii="Cordia New" w:hAnsi="Cordia New" w:cs="Cordia New"/>
          <w:sz w:val="28"/>
          <w:szCs w:val="28"/>
          <w:cs/>
        </w:rPr>
        <w:t>ขยะ</w:t>
      </w:r>
      <w:r w:rsidRPr="006A765F">
        <w:rPr>
          <w:rFonts w:ascii="Cordia New" w:hAnsi="Cordia New" w:cs="Cordia New"/>
          <w:sz w:val="28"/>
          <w:szCs w:val="28"/>
        </w:rPr>
        <w:t>)</w:t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วัตถุดิบที่ใช้ในการผลิต</w:t>
      </w:r>
    </w:p>
    <w:p w:rsidR="00AB6BFD" w:rsidRPr="006A765F" w:rsidRDefault="00AB6BFD" w:rsidP="00F36BA2">
      <w:pPr>
        <w:pStyle w:val="ListParagraph"/>
        <w:numPr>
          <w:ilvl w:val="0"/>
          <w:numId w:val="72"/>
        </w:num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คำนวณวัตถุดิบที่ใช้ให้เหมาะสมกับการผลิต เช่น ตัด กลึง เชื่อมเหล็ก </w:t>
      </w:r>
    </w:p>
    <w:p w:rsidR="00AB6BFD" w:rsidRPr="006A765F" w:rsidRDefault="00AB6BFD" w:rsidP="00F36BA2">
      <w:pPr>
        <w:pStyle w:val="ListParagraph"/>
        <w:numPr>
          <w:ilvl w:val="0"/>
          <w:numId w:val="72"/>
        </w:numPr>
        <w:ind w:left="450" w:hanging="450"/>
        <w:jc w:val="thaiDistribute"/>
        <w:rPr>
          <w:rFonts w:ascii="Cordia New" w:hAnsi="Cordia New" w:cs="Cordia New"/>
          <w:sz w:val="28"/>
          <w:szCs w:val="28"/>
          <w:cs/>
        </w:rPr>
      </w:pPr>
      <w:r w:rsidRPr="006A765F">
        <w:rPr>
          <w:rFonts w:ascii="Cordia New" w:hAnsi="Cordia New" w:cs="Cordia New"/>
          <w:sz w:val="28"/>
          <w:szCs w:val="28"/>
          <w:cs/>
        </w:rPr>
        <w:t>คัดแยกเศษวัตถุดิบที่เหลือเพื่อนำกลับมาใช้ใหม่</w:t>
      </w:r>
    </w:p>
    <w:p w:rsidR="00AB6BFD" w:rsidRPr="006A765F" w:rsidRDefault="00AB6BFD" w:rsidP="00F36BA2">
      <w:pPr>
        <w:pStyle w:val="ListParagraph"/>
        <w:numPr>
          <w:ilvl w:val="0"/>
          <w:numId w:val="72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ปรับปรุงการจัดการคลังเก็บวัตถุดิบ เช่น หิน ปูน ทราย เหล็กเส้น สารเคมี เพื่อลดต้นทุนความสูญเสียในการใช้วัตถุดิบ </w:t>
      </w:r>
    </w:p>
    <w:p w:rsidR="00AB6BFD" w:rsidRPr="006A765F" w:rsidRDefault="00AB6BFD" w:rsidP="00AB6BFD">
      <w:pPr>
        <w:pStyle w:val="ListParagraph"/>
        <w:ind w:left="450"/>
        <w:jc w:val="thaiDistribute"/>
        <w:rPr>
          <w:rFonts w:ascii="Cordia New" w:hAnsi="Cordia New" w:cs="Cordia New"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</w:rPr>
        <w:t xml:space="preserve">3. </w:t>
      </w: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การบริหารจัดการด้านสิ่งแวดล้อม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ให้ความสำคัญกับการบริหารจัดการสิ่งแวดล้อมในทุกกระบวนการของการดำเนินงานและได้ถือปฏิบัติตามบทบัญญัติกฎหมายที่เกี่ยวข้องอย่างเคร่งครัด เพื่อควบคุมและบรรเทาผลกระทบทางสิ่งแวดล้อมที่เป็นสาเหตุจากการดำเนินงานโดยการประยุกต์ใช้เทคโนโลยีและเทคนิคที่ทันสมัยมีมาตรฐานในระดับสูง พร้อมทั้งการยึดถือปฏิบัติตามระบบบริหารงานคุณภาพตามระบบมาตรฐานสากลที่ว่าด้วยเรื่องของระบบการบริหารงานที่จะช่วยสร้างความพึงพอใจของลูกค้าต่อผลิตภัณฑ์หรือบริการขององค์กรหรือ</w:t>
      </w:r>
      <w:r w:rsidRPr="006A765F">
        <w:rPr>
          <w:rFonts w:ascii="Cordia New" w:hAnsi="Cordia New" w:cs="Cordia New"/>
          <w:sz w:val="28"/>
          <w:szCs w:val="28"/>
        </w:rPr>
        <w:t xml:space="preserve"> ISO 9001/20</w:t>
      </w:r>
      <w:r w:rsidRPr="006A765F">
        <w:rPr>
          <w:rFonts w:ascii="Cordia New" w:hAnsi="Cordia New" w:cs="Cordia New"/>
          <w:sz w:val="28"/>
          <w:szCs w:val="28"/>
          <w:cs/>
        </w:rPr>
        <w:t>15และข้อกำหนดอื่นๆที่เกี่ยวข้อง และเป็นข้อพึงปฏิบัติที่เป็นมาตรฐานสากลตลอดจนการกำหนดให้ผู้บริหารและผู้จัดการโครงการของทุกโครงการจัดทำระบบการจัดการและแผนการปฏิบัติงานด้านความปลอดภัยและอาชีวอนามัยในการทำงาน รวมถึงแผนการดูแลเพื่อลดผลกระทบต่อชุมชนและสิ่งแวดล้อม โดยให้พนักงานทุกระดับได้ผ่านกระบวนการการ</w:t>
      </w:r>
      <w:r w:rsidRPr="006A765F">
        <w:rPr>
          <w:rFonts w:ascii="Cordia New" w:hAnsi="Cordia New" w:cs="Cordia New"/>
          <w:sz w:val="28"/>
          <w:szCs w:val="28"/>
          <w:cs/>
        </w:rPr>
        <w:lastRenderedPageBreak/>
        <w:t>อบรมความรู้และมีระบบตรวจสอบคุณภาพอย่างสม่ำเสมอต่อเนื่อง และจริงจัง เพื่อก่อให้เกิดความปลอดภัย และสร้างความมั่นใจให้กับพนักงาน ประชาชนและชุมชนใกล้เคียง โดยได้รับผลกระทบน้อยที่สุดด้วยมาตรการและแผนการจัดการอย่างมีประสิทธิภาพ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ทุกพื้นที่การทำงานของบริษัทไม่ว่าจะเป็นสำนักงาน บริเวณพื้นที่ก่อสร้างโรงงาน พื้นที่จัดเก็บวัสดุอุปกรณ์ บ้านพักคนงาน และบริเวณข้างเคียง จะมีการจัดการด้านสิ่งแวดล้อมอย่างเข้มงวด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Style w:val="MediumList11"/>
        <w:tblW w:w="5000" w:type="pct"/>
        <w:tblLook w:val="04A0"/>
      </w:tblPr>
      <w:tblGrid>
        <w:gridCol w:w="3286"/>
        <w:gridCol w:w="3285"/>
        <w:gridCol w:w="3283"/>
      </w:tblGrid>
      <w:tr w:rsidR="00AB6BFD" w:rsidRPr="006A765F" w:rsidTr="00AB6BFD">
        <w:trPr>
          <w:cnfStyle w:val="100000000000"/>
        </w:trPr>
        <w:tc>
          <w:tcPr>
            <w:cnfStyle w:val="001000000000"/>
            <w:tcW w:w="1667" w:type="pct"/>
          </w:tcPr>
          <w:p w:rsidR="00AB6BFD" w:rsidRPr="006A765F" w:rsidRDefault="00AB6BFD" w:rsidP="00AB6BF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 w:val="0"/>
                <w:bCs w:val="0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บริเวณก่อสร้าง / โรงงาน</w:t>
            </w:r>
          </w:p>
        </w:tc>
        <w:tc>
          <w:tcPr>
            <w:tcW w:w="1667" w:type="pct"/>
          </w:tcPr>
          <w:p w:rsidR="00AB6BFD" w:rsidRPr="006A765F" w:rsidRDefault="00AB6BFD" w:rsidP="00AB6BFD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บริเวณบ้านพักคนงาน</w:t>
            </w:r>
          </w:p>
        </w:tc>
        <w:tc>
          <w:tcPr>
            <w:tcW w:w="1666" w:type="pct"/>
          </w:tcPr>
          <w:p w:rsidR="00AB6BFD" w:rsidRPr="006A765F" w:rsidRDefault="00AB6BFD" w:rsidP="00AB6BFD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ordia New" w:hAnsi="Cordia New" w:cs="Cordia New"/>
                <w:b/>
                <w:bCs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17365D"/>
                <w:sz w:val="28"/>
                <w:cs/>
              </w:rPr>
              <w:t>บริเวณข้างเคียง</w:t>
            </w:r>
          </w:p>
        </w:tc>
      </w:tr>
      <w:tr w:rsidR="00AB6BFD" w:rsidRPr="006A765F" w:rsidTr="00AB6BFD">
        <w:trPr>
          <w:cnfStyle w:val="000000100000"/>
        </w:trPr>
        <w:tc>
          <w:tcPr>
            <w:cnfStyle w:val="001000000000"/>
            <w:tcW w:w="1667" w:type="pct"/>
          </w:tcPr>
          <w:p w:rsidR="00AB6BFD" w:rsidRPr="006A765F" w:rsidRDefault="00AB6BFD" w:rsidP="00AB6BFD">
            <w:pPr>
              <w:autoSpaceDE w:val="0"/>
              <w:autoSpaceDN w:val="0"/>
              <w:adjustRightInd w:val="0"/>
              <w:rPr>
                <w:rFonts w:ascii="Cordia New" w:hAnsi="Cordia New" w:cs="Cordia New"/>
                <w:b w:val="0"/>
                <w:bCs w:val="0"/>
                <w:color w:val="17365D"/>
                <w:sz w:val="28"/>
                <w:cs/>
              </w:rPr>
            </w:pP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cs/>
              </w:rPr>
              <w:t>ให้ความสำคัญกับการดูแลความสะอาดและพื้นที่ก่อสร้างและโรงงานทั้งเรื่อง ฝุ่น เสียง ความสั่นสะเทือน น้ำเสีย</w:t>
            </w: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</w:rPr>
              <w:t xml:space="preserve"> </w:t>
            </w:r>
            <w:r w:rsidRPr="006A765F">
              <w:rPr>
                <w:rFonts w:ascii="Cordia New" w:hAnsi="Cordia New" w:cs="Cordia New"/>
                <w:b w:val="0"/>
                <w:bCs w:val="0"/>
                <w:color w:val="17365D"/>
                <w:sz w:val="28"/>
                <w:cs/>
              </w:rPr>
              <w:t>ทัศนียภาพ และผลกระทบอื่นๆ</w:t>
            </w:r>
          </w:p>
          <w:p w:rsidR="00AB6BFD" w:rsidRPr="006A765F" w:rsidRDefault="00AB6BFD" w:rsidP="00AB6BF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17365D"/>
                <w:sz w:val="28"/>
              </w:rPr>
            </w:pPr>
          </w:p>
        </w:tc>
        <w:tc>
          <w:tcPr>
            <w:tcW w:w="1667" w:type="pct"/>
          </w:tcPr>
          <w:p w:rsidR="00AB6BFD" w:rsidRPr="006A765F" w:rsidRDefault="00AB6BFD" w:rsidP="00AB6BFD">
            <w:pPr>
              <w:autoSpaceDE w:val="0"/>
              <w:autoSpaceDN w:val="0"/>
              <w:adjustRightInd w:val="0"/>
              <w:jc w:val="thaiDistribute"/>
              <w:cnfStyle w:val="000000100000"/>
              <w:rPr>
                <w:rFonts w:ascii="Cordia New" w:hAnsi="Cordia New" w:cs="Cordia New"/>
                <w:color w:val="17365D"/>
                <w:sz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cs/>
              </w:rPr>
              <w:t>ดูแลสิ่งแวดล้อมให้ได้มาตรฐานแยกเป็นสัดส่วน เหมาะสมตามหลัก       อาชีวอนามัย โดยคำนึงถึงคุณภาพชีวิตของคนงาน</w:t>
            </w:r>
          </w:p>
        </w:tc>
        <w:tc>
          <w:tcPr>
            <w:tcW w:w="1666" w:type="pct"/>
          </w:tcPr>
          <w:p w:rsidR="00AB6BFD" w:rsidRPr="006A765F" w:rsidRDefault="00AB6BFD" w:rsidP="00AB6BFD">
            <w:pPr>
              <w:pStyle w:val="ListParagraph"/>
              <w:autoSpaceDE w:val="0"/>
              <w:autoSpaceDN w:val="0"/>
              <w:adjustRightInd w:val="0"/>
              <w:ind w:left="0"/>
              <w:cnfStyle w:val="000000100000"/>
              <w:rPr>
                <w:rFonts w:ascii="Cordia New" w:hAnsi="Cordia New" w:cs="Cordia New"/>
                <w:color w:val="17365D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color w:val="17365D"/>
                <w:sz w:val="28"/>
                <w:szCs w:val="28"/>
                <w:cs/>
              </w:rPr>
              <w:t>ตรวจสอบสภาพแวดล้อมโดยรอบโครงการก่อสร้างอย่างสม่ำเสมอ หากพบปัญหาด้านสิ่งแวดล้อมที่ก่อให้เกิดผลกระทบกับพื้นที่หรือความเดือดร้อนกับชุมชนรอบโครงการก่อสร้าง ให้รีบดำเนินการแก้ไขทันที</w:t>
            </w:r>
          </w:p>
        </w:tc>
      </w:tr>
    </w:tbl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484218" w:rsidRDefault="00E64EA4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21974</wp:posOffset>
            </wp:positionH>
            <wp:positionV relativeFrom="paragraph">
              <wp:posOffset>7059</wp:posOffset>
            </wp:positionV>
            <wp:extent cx="3479062" cy="2211572"/>
            <wp:effectExtent l="19050" t="0" r="7088" b="0"/>
            <wp:wrapNone/>
            <wp:docPr id="126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" name="รูปภาพ 3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rcRect b="14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504" cy="221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ind w:left="6764" w:firstLine="436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ind w:left="6764" w:firstLine="436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FD1459" w:rsidP="00AB6BFD">
      <w:pPr>
        <w:autoSpaceDE w:val="0"/>
        <w:autoSpaceDN w:val="0"/>
        <w:adjustRightInd w:val="0"/>
        <w:ind w:left="6764" w:firstLine="436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0" type="#_x0000_t34" style="position:absolute;left:0;text-align:left;margin-left:287.4pt;margin-top:1.3pt;width:45.2pt;height:21.75pt;z-index:251671552" o:connectortype="elbow" adj=",-373308,-169646" strokecolor="#002060" strokeweight="2.25pt"/>
        </w:pict>
      </w:r>
      <w:r w:rsidR="00AB6BFD"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พ่นยากำจัดยุงลาย</w:t>
      </w:r>
    </w:p>
    <w:p w:rsidR="00AB6BFD" w:rsidRPr="006A765F" w:rsidRDefault="00AB6BFD" w:rsidP="00AB6BFD">
      <w:pPr>
        <w:autoSpaceDE w:val="0"/>
        <w:autoSpaceDN w:val="0"/>
        <w:adjustRightInd w:val="0"/>
        <w:ind w:left="6044" w:firstLine="436"/>
        <w:jc w:val="center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บริเวณบ้านพักคนงาน</w:t>
      </w:r>
    </w:p>
    <w:p w:rsidR="00216C89" w:rsidRDefault="00216C89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216C89" w:rsidRDefault="00216C89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โดยบริษัทได้กำหนดมาตรการในการจัดการสิ่งแวดล้อมในพื้นที่ทำงานไว้ดังนี้</w:t>
      </w: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00000" w:themeColor="text1"/>
          <w:sz w:val="28"/>
          <w:szCs w:val="28"/>
          <w:cs/>
        </w:rPr>
        <w:t>ฝุ่นละออง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ให้มีสิ่งรองรับวัสดุซึ่งอาจจะตกหล่นจากการก่อสร้างที่ระดับเหนือพื้นดินเพื่อป้องกันการฟุ้งกระจายของวัสดุดังกล่าว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จัดให้มีการล้างล้อรถบรรทุกก่อนออกนอกบริเวณพื้นที่ก่อสร้างทุกครั้ง เพื่อป้องกันเศษดินร่วงหล่นและฟุ้งกระจายเป็นฝุ่นละออง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กำหนดให้รถบรรทุกทุกคันต้องมีการคลุมผ้าใบให้มิดชิดก่อนออกนอกบริเวณพื้นที่ก่อสร้าง เพื่อป้องกันวัสดุร่วงหล่น และเพื่อความปลอดภัยของผู้ใช้ถนนสาธารณะ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กิจกรรมก่อสร้างได้แก่การเปิดหน้าดิน การรื้อถอนอาคาร การกองวัสดุ การขุดเจาะและการผสมคอนกรีตจะต้องกระทำภายในพื้นที่ที่มีรั้วทึบสูงอย่างน้อย</w:t>
      </w:r>
      <w:r w:rsidRPr="006A765F">
        <w:rPr>
          <w:rFonts w:ascii="Cordia New" w:hAnsi="Cordia New" w:cs="Cordia New"/>
          <w:sz w:val="28"/>
          <w:szCs w:val="28"/>
        </w:rPr>
        <w:t xml:space="preserve"> 2 </w:t>
      </w:r>
      <w:r w:rsidRPr="006A765F">
        <w:rPr>
          <w:rFonts w:ascii="Cordia New" w:hAnsi="Cordia New" w:cs="Cordia New"/>
          <w:sz w:val="28"/>
          <w:szCs w:val="28"/>
          <w:cs/>
        </w:rPr>
        <w:t>เมตรกั้นโดยรอบ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ต้องมีการทำความสะอาดเศษดินทรายที่ตกหล่นอยู่ภายนอกรั้วและฉีดล้างถนนที่อยู่ใกล้เคียงพื้นที่ก่อสร้างโดยสม่ำเสมอ</w:t>
      </w:r>
    </w:p>
    <w:p w:rsidR="00AB6BFD" w:rsidRPr="006A765F" w:rsidRDefault="00AB6BFD" w:rsidP="00F36BA2">
      <w:pPr>
        <w:pStyle w:val="ListParagraph"/>
        <w:numPr>
          <w:ilvl w:val="0"/>
          <w:numId w:val="7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สำหรับพื้นที่ก่อสร้างที่มีการเปิดผิวดิน จะมีการฉีดพรมน้ำเป็นประจำเพื่อป้องกันการฟุ้งกระจายของฝุ่นละออง</w:t>
      </w: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ind w:left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3097973</wp:posOffset>
            </wp:positionH>
            <wp:positionV relativeFrom="paragraph">
              <wp:posOffset>78884</wp:posOffset>
            </wp:positionV>
            <wp:extent cx="2439479" cy="1699404"/>
            <wp:effectExtent l="19050" t="0" r="0" b="0"/>
            <wp:wrapNone/>
            <wp:docPr id="76" name="Picture 12" descr="14751248339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1475124833999.jp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035" cy="169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560070</wp:posOffset>
            </wp:positionH>
            <wp:positionV relativeFrom="paragraph">
              <wp:posOffset>81915</wp:posOffset>
            </wp:positionV>
            <wp:extent cx="2424430" cy="1702435"/>
            <wp:effectExtent l="19050" t="0" r="0" b="0"/>
            <wp:wrapNone/>
            <wp:docPr id="12" name="Picture 8" descr="14755524322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1475552432227.jp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4430" cy="1702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  </w:t>
      </w: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center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E64EA4" w:rsidRDefault="00E64EA4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E64EA4" w:rsidRDefault="00E64EA4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</w:pP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เสียง</w:t>
      </w:r>
    </w:p>
    <w:p w:rsidR="00AB6BFD" w:rsidRPr="006A765F" w:rsidRDefault="00AB6BFD" w:rsidP="00AB6BFD">
      <w:pPr>
        <w:autoSpaceDE w:val="0"/>
        <w:autoSpaceDN w:val="0"/>
        <w:adjustRightInd w:val="0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มลภาวะทางเสียงที่เกิดจากการก่อสร้างมี </w:t>
      </w:r>
      <w:r w:rsidRPr="006A765F">
        <w:rPr>
          <w:rFonts w:ascii="Cordia New" w:hAnsi="Cordia New" w:cs="Cordia New"/>
          <w:sz w:val="28"/>
          <w:szCs w:val="28"/>
        </w:rPr>
        <w:t xml:space="preserve">2 </w:t>
      </w:r>
      <w:r w:rsidRPr="006A765F">
        <w:rPr>
          <w:rFonts w:ascii="Cordia New" w:hAnsi="Cordia New" w:cs="Cordia New"/>
          <w:sz w:val="28"/>
          <w:szCs w:val="28"/>
          <w:cs/>
        </w:rPr>
        <w:t>ลักษณะ ได้แก่ เสียงจากยานพาหนะที่ใช้ในการก่อสร้าง และเสียงจากเครื่องจักรในการก่อสร้าง การดำเนินงานเพื่อลดผลกระทบทางเสียงมีดังนี้</w:t>
      </w:r>
    </w:p>
    <w:p w:rsidR="00AB6BFD" w:rsidRPr="006A765F" w:rsidRDefault="00AB6BFD" w:rsidP="00F36BA2">
      <w:pPr>
        <w:pStyle w:val="ListParagraph"/>
        <w:numPr>
          <w:ilvl w:val="0"/>
          <w:numId w:val="75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ให้ดำเนินกิจกรรมก่อสร้างที่ก่อให้เกิดเสียงดังในช่วงเวลา </w:t>
      </w:r>
      <w:r w:rsidRPr="006A765F">
        <w:rPr>
          <w:rFonts w:ascii="Cordia New" w:hAnsi="Cordia New" w:cs="Cordia New"/>
          <w:sz w:val="28"/>
          <w:szCs w:val="28"/>
        </w:rPr>
        <w:t xml:space="preserve">6.00-22.00 </w:t>
      </w:r>
      <w:r w:rsidRPr="006A765F">
        <w:rPr>
          <w:rFonts w:ascii="Cordia New" w:hAnsi="Cordia New" w:cs="Cordia New"/>
          <w:sz w:val="28"/>
          <w:szCs w:val="28"/>
          <w:cs/>
        </w:rPr>
        <w:t>น</w:t>
      </w:r>
      <w:r w:rsidRPr="006A765F">
        <w:rPr>
          <w:rFonts w:ascii="Cordia New" w:hAnsi="Cordia New" w:cs="Cordia New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sz w:val="28"/>
          <w:szCs w:val="28"/>
          <w:cs/>
        </w:rPr>
        <w:t>และหากต้องดำเนินกิจกรรมต่อเนื่องหลังเวลา</w:t>
      </w:r>
      <w:r w:rsidRPr="006A765F">
        <w:rPr>
          <w:rFonts w:ascii="Cordia New" w:hAnsi="Cordia New" w:cs="Cordia New"/>
          <w:sz w:val="28"/>
          <w:szCs w:val="28"/>
        </w:rPr>
        <w:t xml:space="preserve"> 22.00 </w:t>
      </w:r>
      <w:r w:rsidRPr="006A765F">
        <w:rPr>
          <w:rFonts w:ascii="Cordia New" w:hAnsi="Cordia New" w:cs="Cordia New"/>
          <w:sz w:val="28"/>
          <w:szCs w:val="28"/>
          <w:cs/>
        </w:rPr>
        <w:t>น</w:t>
      </w:r>
      <w:r w:rsidRPr="006A765F">
        <w:rPr>
          <w:rFonts w:ascii="Cordia New" w:hAnsi="Cordia New" w:cs="Cordia New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sz w:val="28"/>
          <w:szCs w:val="28"/>
          <w:cs/>
        </w:rPr>
        <w:t>จะมีการประชาสัมพันธ์ให้ชุมชนใกล้เคียงทราบล่วงหน้า</w:t>
      </w:r>
    </w:p>
    <w:p w:rsidR="00AB6BFD" w:rsidRPr="006A765F" w:rsidRDefault="00AB6BFD" w:rsidP="00F36BA2">
      <w:pPr>
        <w:pStyle w:val="ListParagraph"/>
        <w:numPr>
          <w:ilvl w:val="0"/>
          <w:numId w:val="75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กำหนดมาตรการป้องกันผลกระทบด้านเสียง เช่น การติดตั้งรั้วทึบหรือกำแพงกันเสียงชั่วคราวรอบบริเวณพื้นที่ก่อสร้าง</w:t>
      </w:r>
    </w:p>
    <w:p w:rsidR="00AB6BFD" w:rsidRPr="006A765F" w:rsidRDefault="00AB6BFD" w:rsidP="00F36BA2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เฝ้าติดตามและตรวจวัดผลคุณภาพเสียงอย่างสม่ำเสมอเพื่อลดหรือควบคุมการก่อให้เกิดมลภาวะทางเสียงจากเครื่องจักร กระบวนการผลิต หรืองานก่อสร้าง</w:t>
      </w:r>
    </w:p>
    <w:p w:rsidR="00AB6BFD" w:rsidRPr="006A765F" w:rsidRDefault="00AB6BFD" w:rsidP="00F36BA2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ตรวจเช็คสภาพเครื่องยนต์เพื่อการสันดาปที่สมบูรณ์  เมื่อจอดรถให้ดับเครื่องยนต์ทุกครั้ง  </w:t>
      </w:r>
    </w:p>
    <w:p w:rsidR="00AB6BFD" w:rsidRPr="006A765F" w:rsidRDefault="00AB6BFD" w:rsidP="00F36BA2">
      <w:pPr>
        <w:pStyle w:val="BodyTextIndent"/>
        <w:numPr>
          <w:ilvl w:val="0"/>
          <w:numId w:val="75"/>
        </w:numPr>
        <w:spacing w:after="0"/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จัดอุปกรณ์ป้องกันส่วนบุคคล ให้กับพนักงานที่ทำงานในบริเวณที่เป็นแหล่งกำเนิดเสียงดัง</w:t>
      </w:r>
    </w:p>
    <w:p w:rsidR="00AB6BFD" w:rsidRPr="006A765F" w:rsidRDefault="00AB6BFD" w:rsidP="00AB6BFD">
      <w:pPr>
        <w:pStyle w:val="BodyTextIndent"/>
        <w:spacing w:after="0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น้ำเสีย</w:t>
      </w:r>
    </w:p>
    <w:p w:rsidR="00AB6BFD" w:rsidRPr="006A765F" w:rsidRDefault="00AB6BFD" w:rsidP="00F36BA2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ติดตั้งถังบำบัดน้ำเสีย แหล่งกำเนิดของน้ำเสียสามารถจำแนกได้ดังนี้</w:t>
      </w:r>
    </w:p>
    <w:p w:rsidR="00AB6BFD" w:rsidRPr="006A765F" w:rsidRDefault="00AB6BFD" w:rsidP="00AB6BF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น้ำเสียจากห้องน้ำ ห้องครัว การล้างภาชนะ ซึ่งจะผ่านการบำบัดด้วยจุลินทรีย์ที่ถังบำบัดสำเร็จรูปก่อนปล่อยสู่รางระบายน้ำในบริษัท</w:t>
      </w:r>
    </w:p>
    <w:p w:rsidR="00AB6BFD" w:rsidRPr="006A765F" w:rsidRDefault="00AB6BFD" w:rsidP="00AB6BF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น้ำเสียที่ปนเปื้อนน้ำมัน ขยะมูลฝอย หรือสารเคมีตกค้างอื่นๆ จากการล้างมือ ล้างเท้า จากการชะล้างพื้นถนน ด้วยน้ำประปา หรือน้ำฝน </w:t>
      </w:r>
      <w:r w:rsidR="008C6F3E">
        <w:rPr>
          <w:rFonts w:ascii="Cordia New" w:hAnsi="Cordia New" w:cs="Cordia New"/>
          <w:sz w:val="28"/>
          <w:szCs w:val="28"/>
          <w:cs/>
        </w:rPr>
        <w:t>และ/หรือ</w:t>
      </w:r>
      <w:r w:rsidRPr="006A765F">
        <w:rPr>
          <w:rFonts w:ascii="Cordia New" w:hAnsi="Cordia New" w:cs="Cordia New"/>
          <w:sz w:val="28"/>
          <w:szCs w:val="28"/>
          <w:cs/>
        </w:rPr>
        <w:t>จากการล้างทำความสะอาดรถยนต์ของพนักงาน</w:t>
      </w:r>
    </w:p>
    <w:p w:rsidR="00AB6BFD" w:rsidRPr="006A765F" w:rsidRDefault="00AB6BFD" w:rsidP="00AB6BF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น้ำเสียอื่นๆ ที่เกิดขึ้นในบริเวณของบริษัท</w:t>
      </w:r>
    </w:p>
    <w:p w:rsidR="00AB6BFD" w:rsidRPr="006A765F" w:rsidRDefault="00AB6BFD" w:rsidP="00F36BA2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จัดทำบ่อพักหรือรางดักตะกอนเพื่อกรองตะกอนจากน้ำที่ผ่านการบำบัดแล้วก่อนปล่อยน้ำลงสู่ท่อระบายน้ำสาธารณะ โดยน้ำทิ้งจะสามารถปล่อยออกสู่ท่อระบายน้ำสาธารณะได้จะต้องมีคุณภาพน้ำผ่านตามเกณฑ์ที่กฎหมายกำหนดไว้ โดยเจ้าหน้าที่สิ่งแวดล้อมหรือผู้ที่ได้รับมอบหมาย ทำการติดต่อประสานงานกับเจ้าหน้าที่เพื่อนำตัวอย่างน้ำเสียไปตรวจวัด วิเคราะห์ค่าคุณภาพน้ำทิ้งของบริษัท โดยกำหนดระยะเวลาการตรวจวัดคุณภาพน้ำทิ้ง อย่างน้อยปีละ </w:t>
      </w:r>
      <w:r w:rsidRPr="006A765F">
        <w:rPr>
          <w:rFonts w:ascii="Cordia New" w:hAnsi="Cordia New" w:cs="Cordia New"/>
          <w:sz w:val="28"/>
          <w:szCs w:val="28"/>
        </w:rPr>
        <w:t>2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ครั้ง </w:t>
      </w:r>
    </w:p>
    <w:p w:rsidR="00AB6BFD" w:rsidRPr="006A765F" w:rsidRDefault="00484218" w:rsidP="00AB6BFD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3084151</wp:posOffset>
            </wp:positionH>
            <wp:positionV relativeFrom="paragraph">
              <wp:posOffset>80438</wp:posOffset>
            </wp:positionV>
            <wp:extent cx="2075862" cy="1562986"/>
            <wp:effectExtent l="19050" t="0" r="588" b="0"/>
            <wp:wrapNone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083" cy="156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765810</wp:posOffset>
            </wp:positionH>
            <wp:positionV relativeFrom="paragraph">
              <wp:posOffset>80010</wp:posOffset>
            </wp:positionV>
            <wp:extent cx="2085975" cy="1565275"/>
            <wp:effectExtent l="19050" t="0" r="9525" b="0"/>
            <wp:wrapNone/>
            <wp:docPr id="20" name="Picture 7" descr="G:\มีน ENV\P pum env\IMG_20130802_074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มีน ENV\P pum env\IMG_20130802_07443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pStyle w:val="ListParagraph"/>
        <w:ind w:left="450"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pStyle w:val="ListParagraph"/>
        <w:ind w:left="45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pStyle w:val="ListParagraph"/>
        <w:ind w:left="450"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pStyle w:val="ListParagraph"/>
        <w:ind w:left="450"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pStyle w:val="ListParagraph"/>
        <w:ind w:left="450"/>
        <w:jc w:val="center"/>
        <w:rPr>
          <w:rFonts w:ascii="Cordia New" w:hAnsi="Cordia New" w:cs="Cordia New"/>
          <w:noProof/>
          <w:sz w:val="28"/>
          <w:szCs w:val="28"/>
        </w:rPr>
      </w:pPr>
    </w:p>
    <w:p w:rsidR="00AB6BFD" w:rsidRPr="006A765F" w:rsidRDefault="00AB6BFD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F36BA2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ซ่อมบํารุงอุปกรณ์ในระบบบําบัดน้ำเสียและรางระบายน้ำ เช่น ท่อ/รางระบายน้ำ บ่อดักไขมัน ถังบําบัด ปั๊มเติมอากาศ </w:t>
      </w:r>
    </w:p>
    <w:p w:rsidR="00AB6BFD" w:rsidRPr="006A765F" w:rsidRDefault="00AB6BFD" w:rsidP="00F36BA2">
      <w:pPr>
        <w:pStyle w:val="ListParagraph"/>
        <w:numPr>
          <w:ilvl w:val="0"/>
          <w:numId w:val="76"/>
        </w:numPr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ทําความสะอาด รางระบายน้ำ บ่อดักไขมัน บ่อน้ำทิ้ง เป็นประจำสม่ำเสมอตามแผนการทำความสะอาดดังนี้</w:t>
      </w:r>
    </w:p>
    <w:p w:rsidR="00AB6BFD" w:rsidRPr="006A765F" w:rsidRDefault="00AB6BFD" w:rsidP="00AB6BFD">
      <w:pPr>
        <w:spacing w:line="120" w:lineRule="auto"/>
        <w:rPr>
          <w:rFonts w:ascii="Cordia New" w:hAnsi="Cordia New" w:cs="Cordia New"/>
          <w:sz w:val="28"/>
          <w:szCs w:val="28"/>
        </w:rPr>
      </w:pPr>
    </w:p>
    <w:tbl>
      <w:tblPr>
        <w:tblW w:w="4464" w:type="pct"/>
        <w:jc w:val="center"/>
        <w:tblInd w:w="468" w:type="dxa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1389"/>
        <w:gridCol w:w="4075"/>
        <w:gridCol w:w="3334"/>
      </w:tblGrid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  <w:cs/>
              </w:rPr>
              <w:t>ลำดับ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  <w:cs/>
              </w:rPr>
              <w:t>กิจกรรม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b/>
                <w:bCs/>
                <w:color w:val="FFFFFF"/>
                <w:sz w:val="28"/>
                <w:szCs w:val="28"/>
                <w:cs/>
              </w:rPr>
              <w:t>ระยะเวลาดำเนินการอย่างน้อย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nil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</w:p>
        </w:tc>
        <w:tc>
          <w:tcPr>
            <w:tcW w:w="2316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ตักไขมันจากถังดักไขมัน</w:t>
            </w:r>
          </w:p>
        </w:tc>
        <w:tc>
          <w:tcPr>
            <w:tcW w:w="1895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สัปดาห์ละครั้ง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2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ทําความสะอาดถังดักไขมัน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ปีละครั้ง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3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สูบน้ำในบ่อน้ำทิ้ง</w:t>
            </w:r>
            <w:r w:rsidRPr="006A765F">
              <w:rPr>
                <w:rFonts w:ascii="Cordia New" w:hAnsi="Cordia New" w:cs="Cordia New"/>
                <w:sz w:val="28"/>
                <w:szCs w:val="28"/>
              </w:rPr>
              <w:t xml:space="preserve"> sumps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 xml:space="preserve"> เดือน/ครั้ง 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4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ทําความสะอาดบ่อน้ำทิ้ง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ปีละครั้ง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ทําความสะอาดรางระบายน้ำ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3 เดือน/ครั้ง</w:t>
            </w:r>
          </w:p>
        </w:tc>
      </w:tr>
      <w:tr w:rsidR="00AB6BFD" w:rsidRPr="006A765F" w:rsidTr="00AB6BFD">
        <w:trPr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nil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6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6BFD" w:rsidRPr="006A765F" w:rsidRDefault="00AB6BFD" w:rsidP="00AB6BFD">
            <w:pPr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สูบสิ่งปฏิกูล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6BFD" w:rsidRPr="006A765F" w:rsidRDefault="00AB6BFD" w:rsidP="00AB6BFD">
            <w:pPr>
              <w:pStyle w:val="ListParagraph"/>
              <w:ind w:left="0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6 เดือน/ครั้ง</w:t>
            </w:r>
          </w:p>
        </w:tc>
      </w:tr>
    </w:tbl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17365D"/>
          <w:sz w:val="28"/>
          <w:szCs w:val="28"/>
          <w:cs/>
        </w:rPr>
        <w:t xml:space="preserve"> </w:t>
      </w: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อากาศ</w:t>
      </w:r>
    </w:p>
    <w:p w:rsidR="00AB6BFD" w:rsidRPr="006A765F" w:rsidRDefault="00AB6BFD" w:rsidP="00F36BA2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เฝ้าติดตามและตรวจวัดผลคุณภาพอากาศอย่างสม่ำเสมอเพื่อลดหรือควบคุมการก่อให้เกิดมลภาวะทางอากาศจากเครื่องจักร กระบวนการผลิต หรือการก่อสร้าง</w:t>
      </w:r>
    </w:p>
    <w:p w:rsidR="00AB6BFD" w:rsidRPr="006A765F" w:rsidRDefault="00AB6BFD" w:rsidP="00F36BA2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ควบคุมมลพิษจากยานพาหนะในพื้นที่ เช่น ตรวจเช็คสภาพเครื่องยนต์เพื่อการสันดาปที่สมบูรณ์  เมื่อจอดรถให้ดับเครื่องยนต์ทุกครั้ง  เป็นต้น</w:t>
      </w:r>
    </w:p>
    <w:p w:rsidR="00AB6BFD" w:rsidRPr="006A765F" w:rsidRDefault="00AB6BFD" w:rsidP="00F36BA2">
      <w:pPr>
        <w:pStyle w:val="BodyTextIndent"/>
        <w:numPr>
          <w:ilvl w:val="0"/>
          <w:numId w:val="66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จัดอุปกรณ์ป้องกันส่วนบุคคล ให้กับพนักงานที่ทำงานในบริเวณที่เป็นแหล่งกำเนิดมลพิษทางอากาศ</w:t>
      </w:r>
    </w:p>
    <w:p w:rsidR="00AB6BFD" w:rsidRPr="006A765F" w:rsidRDefault="00AB6BFD" w:rsidP="00AB6BFD">
      <w:pPr>
        <w:pStyle w:val="BodyTextIndent"/>
        <w:spacing w:after="0"/>
        <w:ind w:left="36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แรงสั่นสะเทือน</w:t>
      </w:r>
    </w:p>
    <w:p w:rsidR="00AB6BFD" w:rsidRPr="006A765F" w:rsidRDefault="00AB6BFD" w:rsidP="00AB6BFD">
      <w:pPr>
        <w:autoSpaceDE w:val="0"/>
        <w:autoSpaceDN w:val="0"/>
        <w:adjustRightInd w:val="0"/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ความสั่นสะเทือนจากสถานที่ก่อสร้างอาจมีผลต่อความแข็งแรงของโครงสร้างอาคารข้างเคียง บริษัทได้ดำเนินการจัดการแรงสั่นสะเทือนตามข้อกำหนดในประกาศคณะกรรมการสิ่งแวดล้อมแห่งชาติฉบับที่</w:t>
      </w:r>
      <w:r w:rsidRPr="006A765F">
        <w:rPr>
          <w:rFonts w:ascii="Cordia New" w:hAnsi="Cordia New" w:cs="Cordia New"/>
          <w:sz w:val="28"/>
          <w:szCs w:val="28"/>
        </w:rPr>
        <w:t xml:space="preserve"> 37 </w:t>
      </w:r>
      <w:r w:rsidRPr="006A765F">
        <w:rPr>
          <w:rFonts w:ascii="Cordia New" w:hAnsi="Cordia New" w:cs="Cordia New"/>
          <w:sz w:val="28"/>
          <w:szCs w:val="28"/>
          <w:cs/>
        </w:rPr>
        <w:t>พ</w:t>
      </w:r>
      <w:r w:rsidRPr="006A765F">
        <w:rPr>
          <w:rFonts w:ascii="Cordia New" w:hAnsi="Cordia New" w:cs="Cordia New"/>
          <w:sz w:val="28"/>
          <w:szCs w:val="28"/>
        </w:rPr>
        <w:t>.</w:t>
      </w:r>
      <w:r w:rsidRPr="006A765F">
        <w:rPr>
          <w:rFonts w:ascii="Cordia New" w:hAnsi="Cordia New" w:cs="Cordia New"/>
          <w:sz w:val="28"/>
          <w:szCs w:val="28"/>
          <w:cs/>
        </w:rPr>
        <w:t>ศ</w:t>
      </w:r>
      <w:r w:rsidRPr="006A765F">
        <w:rPr>
          <w:rFonts w:ascii="Cordia New" w:hAnsi="Cordia New" w:cs="Cordia New"/>
          <w:sz w:val="28"/>
          <w:szCs w:val="28"/>
        </w:rPr>
        <w:t xml:space="preserve">. 2553 </w:t>
      </w:r>
      <w:r w:rsidRPr="006A765F">
        <w:rPr>
          <w:rFonts w:ascii="Cordia New" w:hAnsi="Cordia New" w:cs="Cordia New"/>
          <w:sz w:val="28"/>
          <w:szCs w:val="28"/>
          <w:cs/>
        </w:rPr>
        <w:t>เรื่อง กำหนดมาตรฐานความสั่นสะเทือนเพื่อป้องกันผลกระทบต่ออาคาร</w:t>
      </w: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</w:pP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 xml:space="preserve">การจัดการของเสีย </w:t>
      </w: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</w:rPr>
        <w:t xml:space="preserve">/ </w:t>
      </w:r>
      <w:r w:rsidRPr="006A765F">
        <w:rPr>
          <w:rFonts w:ascii="Cordia New" w:hAnsi="Cordia New" w:cs="Cordia New"/>
          <w:b/>
          <w:bCs/>
          <w:color w:val="0D0D0D" w:themeColor="text1" w:themeTint="F2"/>
          <w:sz w:val="28"/>
          <w:szCs w:val="28"/>
          <w:cs/>
        </w:rPr>
        <w:t>ขยะ</w:t>
      </w:r>
    </w:p>
    <w:p w:rsidR="00AB6BFD" w:rsidRPr="006A765F" w:rsidRDefault="00AB6BFD" w:rsidP="00AB6BFD">
      <w:pPr>
        <w:ind w:firstLine="436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บริษัทให้ความสำคัญกับการจัดระบบการจัดการขยะอย่างมีประสิทธิภาพ เพื่อให้เกิดสภาพแวดล้อมที่ดี และไม่ส่งผลกระทบต่อสิ่งแวดล้อม โดยจัดให้มีมาตรการการจัดการของเสีย / ขยะ ดังนี้</w:t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1</w:t>
      </w:r>
      <w:r w:rsidRPr="006A765F">
        <w:rPr>
          <w:rFonts w:ascii="Cordia New" w:hAnsi="Cordia New" w:cs="Cordia New"/>
          <w:sz w:val="28"/>
          <w:szCs w:val="28"/>
        </w:rPr>
        <w:t xml:space="preserve">. </w:t>
      </w:r>
      <w:r w:rsidRPr="006A765F">
        <w:rPr>
          <w:rFonts w:ascii="Cordia New" w:hAnsi="Cordia New" w:cs="Cordia New"/>
          <w:sz w:val="28"/>
          <w:szCs w:val="28"/>
          <w:cs/>
        </w:rPr>
        <w:t>นำแนวทาง 3</w:t>
      </w:r>
      <w:r w:rsidRPr="006A765F">
        <w:rPr>
          <w:rFonts w:ascii="Cordia New" w:hAnsi="Cordia New" w:cs="Cordia New"/>
          <w:sz w:val="28"/>
          <w:szCs w:val="28"/>
        </w:rPr>
        <w:t xml:space="preserve">R </w:t>
      </w:r>
      <w:r w:rsidRPr="006A765F">
        <w:rPr>
          <w:rFonts w:ascii="Cordia New" w:hAnsi="Cordia New" w:cs="Cordia New"/>
          <w:sz w:val="28"/>
          <w:szCs w:val="28"/>
          <w:cs/>
        </w:rPr>
        <w:t>มาใช้ภายในองค์กร ประกอบด้วย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>Reduce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ลดการใช้วัสดุและผลิตภัณฑ์เพื่อลดปริมาณขยะที่เกิดขึ้น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 xml:space="preserve">Reuse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นำวัสดุ/ผลิตภัณฑ์ที่ยังสามารถใช้งานได้กลับมาใช้ซ้ำ 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</w:rPr>
        <w:t xml:space="preserve">Recycle </w:t>
      </w:r>
      <w:r w:rsidRPr="006A765F">
        <w:rPr>
          <w:rFonts w:ascii="Cordia New" w:hAnsi="Cordia New" w:cs="Cordia New"/>
          <w:sz w:val="28"/>
          <w:szCs w:val="28"/>
          <w:cs/>
        </w:rPr>
        <w:t>นำกลับวัสดุและผลิตภัณฑ์ที่ใช้งานแล้วนำมาแปรรูปเพื่อใช้ประโยชน์ใหม่ รวมทั้งการทิ้งขยะให้ถูก</w:t>
      </w:r>
    </w:p>
    <w:p w:rsidR="00AB6BFD" w:rsidRPr="006A765F" w:rsidRDefault="00AB6BFD" w:rsidP="00AB6BFD">
      <w:p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2. รณรงค์ให้พนักงานทิ้งขยะให้ถูกประเภท ดังนี้</w:t>
      </w:r>
    </w:p>
    <w:p w:rsidR="00AB6BFD" w:rsidRPr="006A765F" w:rsidRDefault="00AB6BFD" w:rsidP="00F36BA2">
      <w:pPr>
        <w:pStyle w:val="ListParagraph"/>
        <w:numPr>
          <w:ilvl w:val="0"/>
          <w:numId w:val="67"/>
        </w:numPr>
        <w:ind w:left="72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ขยะมูลฝอยทั่วไป หมายถึง สิ่งถูกทิ้งหรือสิ่งไม่ต้องการที่เกิดขึ้นจากกิจกรรมภายในองค์กร ซึ่งเป็นพวกขยะที่ฝังกลบได้โดยไม่ก่ออันตรายต่อสิ่งแวดล้อม เช่น เศษกระดาษ เศษผ้า เศษอาหาร เศษสินค้า ถุงพลาสติก ภาชนะที่ใส่อาหาร กล่องโฟมใส่อาหารเป็นต้น</w:t>
      </w:r>
    </w:p>
    <w:p w:rsidR="00AB6BFD" w:rsidRPr="006A765F" w:rsidRDefault="00AB6BFD" w:rsidP="00F36BA2">
      <w:pPr>
        <w:pStyle w:val="ListParagraph"/>
        <w:numPr>
          <w:ilvl w:val="0"/>
          <w:numId w:val="67"/>
        </w:numPr>
        <w:ind w:left="72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ขยะรีไซเคิล หมายถึง ขยะที่สามารถนำกลับมาใช้ใหม่หรือใช้ประโยชน์ได้ เช่น กระดาษ กล่องกระดาษ กระป๋องน้ำอัดลม เศษแก้ว เศษโลหะเป็นต้น</w:t>
      </w:r>
    </w:p>
    <w:p w:rsidR="00AB6BFD" w:rsidRPr="006A765F" w:rsidRDefault="00AB6BFD" w:rsidP="00F36BA2">
      <w:pPr>
        <w:pStyle w:val="ListParagraph"/>
        <w:numPr>
          <w:ilvl w:val="0"/>
          <w:numId w:val="67"/>
        </w:numPr>
        <w:ind w:left="72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lastRenderedPageBreak/>
        <w:t>ขยะอันตราย หมายถึง ขยะที่มีพิษหรือภาชนะใส่สารพิษที่ทำให้สารพิษตกค้างอยู่ในสิ่งแวดล้อม ได้แก่ หลอดไฟ ถ่านไฟฉาย ผ้าเปื้อนน้ำมัน ถังน้ำมันที่ใช้แล้ว กระป๋องสี กระป๋องพลาสติกใส่น้ำยาเคมี เป็นต้น</w:t>
      </w:r>
    </w:p>
    <w:p w:rsidR="00AB6BFD" w:rsidRPr="006A765F" w:rsidRDefault="00AB6BFD" w:rsidP="00F36BA2">
      <w:pPr>
        <w:pStyle w:val="ListParagraph"/>
        <w:numPr>
          <w:ilvl w:val="0"/>
          <w:numId w:val="67"/>
        </w:numPr>
        <w:ind w:left="720" w:hanging="450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ขยะอื่นๆที่ย่อยสลายยาก หรือสิ่งปฏิกูลที่ไม่ใช้แล้ว จากการผลิตภายในบริษัท เช่น เศษปูน กากคอนกรีต เศษเหล็ก เป็นต้น</w:t>
      </w:r>
    </w:p>
    <w:p w:rsidR="00AB6BFD" w:rsidRPr="006A765F" w:rsidRDefault="00AB6BFD" w:rsidP="00AB6BFD">
      <w:pPr>
        <w:pStyle w:val="ListParagraph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ab/>
        <w:t>โดยบริษัทได้จัดให้มีถังขยะแยกประเภทแบบมีฝาปิดมิดชิดตั้งวางไว้ตามจุดต่างๆภายในสำนักงาน โรงงาน และโครงการก่อสร้าง เพื่อให้สะดวกต่อการใช้งาน โดยจำแนกตามสี ดังนี้</w:t>
      </w:r>
    </w:p>
    <w:p w:rsidR="00AB6BFD" w:rsidRPr="006A765F" w:rsidRDefault="00AB6BFD" w:rsidP="00AB6BFD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sz w:val="28"/>
          <w:szCs w:val="28"/>
        </w:rPr>
      </w:pPr>
    </w:p>
    <w:tbl>
      <w:tblPr>
        <w:tblW w:w="0" w:type="auto"/>
        <w:jc w:val="center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2"/>
        <w:gridCol w:w="2198"/>
        <w:gridCol w:w="4111"/>
      </w:tblGrid>
      <w:tr w:rsidR="00AB6BFD" w:rsidRPr="006A765F" w:rsidTr="00AB6BFD">
        <w:trPr>
          <w:jc w:val="center"/>
        </w:trPr>
        <w:tc>
          <w:tcPr>
            <w:tcW w:w="2622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สัญลักษณ์</w:t>
            </w:r>
          </w:p>
        </w:tc>
        <w:tc>
          <w:tcPr>
            <w:tcW w:w="2198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ประเภทขยะ</w:t>
            </w:r>
          </w:p>
        </w:tc>
        <w:tc>
          <w:tcPr>
            <w:tcW w:w="4111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ชนิดขยะ</w:t>
            </w:r>
          </w:p>
        </w:tc>
      </w:tr>
      <w:tr w:rsidR="00AB6BFD" w:rsidRPr="006A765F" w:rsidTr="00AB6BFD">
        <w:trPr>
          <w:trHeight w:val="687"/>
          <w:jc w:val="center"/>
        </w:trPr>
        <w:tc>
          <w:tcPr>
            <w:tcW w:w="2622" w:type="dxa"/>
            <w:vAlign w:val="center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00B050"/>
              <w:tblLook w:val="04A0"/>
            </w:tblPr>
            <w:tblGrid>
              <w:gridCol w:w="2391"/>
            </w:tblGrid>
            <w:tr w:rsidR="00AB6BFD" w:rsidRPr="006A765F" w:rsidTr="00AB6BFD">
              <w:tc>
                <w:tcPr>
                  <w:tcW w:w="2391" w:type="dxa"/>
                  <w:shd w:val="clear" w:color="auto" w:fill="00B050"/>
                </w:tcPr>
                <w:p w:rsidR="00AB6BFD" w:rsidRPr="006A765F" w:rsidRDefault="00AB6BFD" w:rsidP="00AB6BFD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  <w:szCs w:val="28"/>
                    </w:rPr>
                  </w:pPr>
                  <w:r w:rsidRPr="006A765F">
                    <w:rPr>
                      <w:rFonts w:ascii="Cordia New" w:hAnsi="Cordia New" w:cs="Cordia New"/>
                      <w:color w:val="000000"/>
                      <w:sz w:val="28"/>
                      <w:szCs w:val="28"/>
                      <w:cs/>
                    </w:rPr>
                    <w:t>สีเขียว</w:t>
                  </w:r>
                </w:p>
              </w:tc>
            </w:tr>
          </w:tbl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ขยะมูลฝอยทั่วไป</w:t>
            </w:r>
          </w:p>
        </w:tc>
        <w:tc>
          <w:tcPr>
            <w:tcW w:w="4111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เศษกระดาษ เศษผ้า เศษอาหาร เศษสินค้า ถุงพลาสติก ภาชนะที่ใส่อาหาร กล่องโฟมใส่อาหาร</w:t>
            </w:r>
          </w:p>
        </w:tc>
      </w:tr>
      <w:tr w:rsidR="00AB6BFD" w:rsidRPr="006A765F" w:rsidTr="00AB6BFD">
        <w:trPr>
          <w:trHeight w:val="696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AB6BFD" w:rsidRPr="006A765F" w:rsidTr="00AB6BFD">
              <w:tc>
                <w:tcPr>
                  <w:tcW w:w="2391" w:type="dxa"/>
                  <w:shd w:val="clear" w:color="auto" w:fill="FFFF00"/>
                </w:tcPr>
                <w:p w:rsidR="00AB6BFD" w:rsidRPr="006A765F" w:rsidRDefault="00AB6BFD" w:rsidP="00AB6BFD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6A765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t>สีเหลือง</w:t>
                  </w:r>
                </w:p>
              </w:tc>
            </w:tr>
          </w:tbl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ขยะรีไซเคิล</w:t>
            </w:r>
          </w:p>
        </w:tc>
        <w:tc>
          <w:tcPr>
            <w:tcW w:w="4111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กระดาษ กล่องกระดาษ กระป๋องน้ำอัดลม เศษแก้ว เศษโลหะ</w:t>
            </w:r>
          </w:p>
        </w:tc>
      </w:tr>
      <w:tr w:rsidR="00AB6BFD" w:rsidRPr="006A765F" w:rsidTr="00AB6BFD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AB6BFD" w:rsidRPr="006A765F" w:rsidTr="00AB6BFD">
              <w:tc>
                <w:tcPr>
                  <w:tcW w:w="2391" w:type="dxa"/>
                  <w:shd w:val="clear" w:color="auto" w:fill="FF0000"/>
                </w:tcPr>
                <w:p w:rsidR="00AB6BFD" w:rsidRPr="006A765F" w:rsidRDefault="00AB6BFD" w:rsidP="00AB6BFD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FFFFFF"/>
                      <w:sz w:val="28"/>
                      <w:szCs w:val="28"/>
                    </w:rPr>
                  </w:pPr>
                  <w:r w:rsidRPr="006A765F">
                    <w:rPr>
                      <w:rFonts w:ascii="Cordia New" w:hAnsi="Cordia New" w:cs="Cordia New"/>
                      <w:color w:val="FFFFFF"/>
                      <w:sz w:val="28"/>
                      <w:szCs w:val="28"/>
                      <w:cs/>
                    </w:rPr>
                    <w:t>สีแดง</w:t>
                  </w:r>
                </w:p>
              </w:tc>
            </w:tr>
          </w:tbl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ขยะอันตราย</w:t>
            </w:r>
          </w:p>
        </w:tc>
        <w:tc>
          <w:tcPr>
            <w:tcW w:w="4111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szCs w:val="28"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หลอดไฟ ถ่านไฟฉาย กระป๋องสี ผ้าเปื้อนน้ำมัน กระป๋องพลาสติกใส่น้ำยาเคมี</w:t>
            </w:r>
          </w:p>
        </w:tc>
      </w:tr>
      <w:tr w:rsidR="00AB6BFD" w:rsidRPr="006A765F" w:rsidTr="00AB6BFD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391"/>
            </w:tblGrid>
            <w:tr w:rsidR="00AB6BFD" w:rsidRPr="006A765F" w:rsidTr="00AB6BFD">
              <w:tc>
                <w:tcPr>
                  <w:tcW w:w="2391" w:type="dxa"/>
                  <w:shd w:val="clear" w:color="auto" w:fill="002060"/>
                </w:tcPr>
                <w:p w:rsidR="00AB6BFD" w:rsidRPr="006A765F" w:rsidRDefault="00AB6BFD" w:rsidP="00AB6BFD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sz w:val="28"/>
                      <w:szCs w:val="28"/>
                    </w:rPr>
                  </w:pPr>
                  <w:r w:rsidRPr="006A765F">
                    <w:rPr>
                      <w:rFonts w:ascii="Cordia New" w:hAnsi="Cordia New" w:cs="Cordia New"/>
                      <w:sz w:val="28"/>
                      <w:szCs w:val="28"/>
                      <w:cs/>
                    </w:rPr>
                    <w:t>สีน้ำเงิน</w:t>
                  </w:r>
                </w:p>
              </w:tc>
            </w:tr>
          </w:tbl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2198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ขยะอื่นๆที่ย่อยสลายยาก หรือสิ่งปฏิกูลที่ไม่ใช้แล้ว จากการผลิต</w:t>
            </w:r>
          </w:p>
        </w:tc>
        <w:tc>
          <w:tcPr>
            <w:tcW w:w="4111" w:type="dxa"/>
            <w:vAlign w:val="center"/>
          </w:tcPr>
          <w:p w:rsidR="00AB6BFD" w:rsidRPr="006A765F" w:rsidRDefault="00AB6BFD" w:rsidP="00AB6BFD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A765F">
              <w:rPr>
                <w:rFonts w:ascii="Cordia New" w:hAnsi="Cordia New" w:cs="Cordia New"/>
                <w:sz w:val="28"/>
                <w:szCs w:val="28"/>
                <w:cs/>
              </w:rPr>
              <w:t>เศษปูน กากคอนกรีต เศษเหล็ก</w:t>
            </w:r>
          </w:p>
        </w:tc>
      </w:tr>
    </w:tbl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2973070</wp:posOffset>
            </wp:positionH>
            <wp:positionV relativeFrom="paragraph">
              <wp:posOffset>198120</wp:posOffset>
            </wp:positionV>
            <wp:extent cx="2432685" cy="1819275"/>
            <wp:effectExtent l="19050" t="0" r="5715" b="0"/>
            <wp:wrapNone/>
            <wp:docPr id="42" name="Picture 12" descr="G:\มีน ENV\P pum env\DSC08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มีน ENV\P pum env\DSC08626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477520</wp:posOffset>
            </wp:positionH>
            <wp:positionV relativeFrom="paragraph">
              <wp:posOffset>198120</wp:posOffset>
            </wp:positionV>
            <wp:extent cx="2432685" cy="1819275"/>
            <wp:effectExtent l="19050" t="0" r="5715" b="0"/>
            <wp:wrapNone/>
            <wp:docPr id="29" name="Picture 11" descr="G:\มีน ENV\P pum env\DSC08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มีน ENV\P pum env\DSC08844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           </w:t>
      </w:r>
    </w:p>
    <w:p w:rsidR="00AB6BFD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64EA4" w:rsidRPr="006A765F" w:rsidRDefault="00E64EA4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3. จัดให้มีการขนย้ายเศษวัสดุก่อสร้าง / ขยะออกจากพื้นที่ก่อสร้างสัปดาห์ละ 1 ครั้ง หากยังไม่พร้อมที่จะขนย้ายเศษวัสดุดังกล่าวจะต้องมีการปิดคลุมอย่างมิดชิด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4. เศษวัสดุก่อสร้างที่เหลือจากการใช้ประโยชน์ ให้ขายให้กับผู้รับซื้อ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ปัจจุบันบริษัทได้รับการรับรองระบบมาตรฐานการจัดการสิ่งแวดล้อม </w:t>
      </w:r>
      <w:r w:rsidRPr="006A765F">
        <w:rPr>
          <w:rFonts w:ascii="Cordia New" w:hAnsi="Cordia New" w:cs="Cordia New"/>
          <w:sz w:val="28"/>
          <w:szCs w:val="28"/>
        </w:rPr>
        <w:t>ISO 14001: 2015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ในขอบเขตสำนักงานใหญ่ และอยู่ระหว่างดำเนินการเพื่อขอการรับรองในส่วนของโรงงานต่อไป </w:t>
      </w:r>
      <w:r w:rsidRPr="006A765F">
        <w:rPr>
          <w:rFonts w:ascii="Cordia New" w:hAnsi="Cordia New" w:cs="Cordia New"/>
          <w:sz w:val="28"/>
          <w:szCs w:val="28"/>
        </w:rPr>
        <w:t>ISO : 14001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เป็นอนุกรมมาตรฐานการจัดการสิ่งแวดล้อม ที่พัฒนาขึ้นเมื่อเดือนกันยายน พ.ศ. 2539 เพื่อให้องค์กรต่างๆมีระบบในการรักษา ควบคุม และปรับปรุงคุณภาพสิ่งแวดล้อม รวมทั้งป้องกันสุขอนามัยของมนุษย์ โดยมีการวางแผนและกำหนดแนวทางในการดำเนินงานที่มีวัตถุประสงค์ เพื่อป้องกันและลดมลพิษที่ต้นเหตุ ด้วยการมุ่งความสนใจไปที่ผลกระทบต่อสิ่งแวดล้อมที่มีหรืออาจมี ซึ่งเกิดจากกิจกรรม กระบวนการผลิตภัณฑ์ และบริการต่างๆ ขององค์กร นับตั้งแต่ขั้นตอนการได้มาของวัตถุดิบ การออกแบบ การวิจัยและพัฒนาการผลิต การส่งมอบ การนำไปใช้งาน</w:t>
      </w:r>
      <w:r w:rsidRPr="006A765F">
        <w:rPr>
          <w:rFonts w:ascii="Cordia New" w:hAnsi="Cordia New" w:cs="Cordia New"/>
          <w:sz w:val="28"/>
          <w:szCs w:val="28"/>
          <w:cs/>
        </w:rPr>
        <w:lastRenderedPageBreak/>
        <w:t>ตามวัตถุประสงค์ การนำกลับมาใช้ใหม่ การใช้ทรัพยากรอย่างคุ้มค่า และเลี่ยงการใช้สารเคมีอันตราย ซึ่งถือว่าเป็นระบบการจัดการสิ่งแวดล้อมที่ดีและมีประสิทธิภาพ</w:t>
      </w:r>
    </w:p>
    <w:p w:rsidR="00AB6BFD" w:rsidRPr="006A765F" w:rsidRDefault="00AB6BFD" w:rsidP="00AB6BFD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ทั้งนี้ บริษัทยังได้มีการจัดตั้งส่วนงานสิ่งแวดล้อมขึ้น ซึ่งมีหน้าที่ดูแลและดำเนินการในด้านนี้โดยเฉพาะ มีการส่งเสริมและประชาสัมพันธ์ให้พนักงานทุกคนได้เข้าใจ ตระหนักรู้ และมีส่วนร่วมในเรื่องการจัดการสิ่งแวดล้อม ดังต่อไปนี้</w:t>
      </w: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numPr>
          <w:ilvl w:val="0"/>
          <w:numId w:val="65"/>
        </w:numPr>
        <w:ind w:left="450" w:hanging="45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จัดกิจกรรมสีเขียว ได้แก่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วารสารภายใน </w:t>
      </w:r>
      <w:r w:rsidRPr="006A765F">
        <w:rPr>
          <w:rFonts w:ascii="Cordia New" w:hAnsi="Cordia New" w:cs="Cordia New"/>
          <w:sz w:val="28"/>
          <w:szCs w:val="28"/>
        </w:rPr>
        <w:t>“</w:t>
      </w:r>
      <w:r w:rsidRPr="006A765F">
        <w:rPr>
          <w:rFonts w:ascii="Cordia New" w:hAnsi="Cordia New" w:cs="Cordia New"/>
          <w:sz w:val="28"/>
          <w:szCs w:val="28"/>
          <w:cs/>
        </w:rPr>
        <w:t>ทางสีเขียว</w:t>
      </w:r>
      <w:r w:rsidRPr="006A765F">
        <w:rPr>
          <w:rFonts w:ascii="Cordia New" w:hAnsi="Cordia New" w:cs="Cordia New"/>
          <w:sz w:val="28"/>
          <w:szCs w:val="28"/>
        </w:rPr>
        <w:t xml:space="preserve">” </w:t>
      </w:r>
      <w:r w:rsidRPr="006A765F">
        <w:rPr>
          <w:rFonts w:ascii="Cordia New" w:hAnsi="Cordia New" w:cs="Cordia New"/>
          <w:sz w:val="28"/>
          <w:szCs w:val="28"/>
          <w:cs/>
        </w:rPr>
        <w:t>เป็นรายเดือนเพื่อสื่อสารข้อมูลต่างๆเกี่ยวกับสิ่งแวดล้อม โดยเผยแพร่ทางอีเมล์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จัดทำแผ่นพับ</w:t>
      </w:r>
      <w:r w:rsidRPr="006A765F">
        <w:rPr>
          <w:rFonts w:ascii="Cordia New" w:hAnsi="Cordia New" w:cs="Cordia New"/>
          <w:sz w:val="28"/>
          <w:szCs w:val="28"/>
        </w:rPr>
        <w:t xml:space="preserve"> “</w:t>
      </w:r>
      <w:r w:rsidRPr="006A765F">
        <w:rPr>
          <w:rFonts w:ascii="Cordia New" w:hAnsi="Cordia New" w:cs="Cordia New"/>
          <w:sz w:val="28"/>
          <w:szCs w:val="28"/>
          <w:cs/>
        </w:rPr>
        <w:t>คู่มือการปฏิบัติงานด้านสิ่งแวดล้อม” ในหัวข้อต่างๆ</w:t>
      </w:r>
    </w:p>
    <w:p w:rsidR="00AB6BFD" w:rsidRPr="006A765F" w:rsidRDefault="00AB6BFD" w:rsidP="00F36BA2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จัดทำแผ่นพับเรื่อง </w:t>
      </w:r>
      <w:r w:rsidRPr="006A765F">
        <w:rPr>
          <w:rFonts w:ascii="Cordia New" w:hAnsi="Cordia New" w:cs="Cordia New"/>
          <w:sz w:val="28"/>
          <w:szCs w:val="28"/>
        </w:rPr>
        <w:t>“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ระบบการจัดการสิ่งแวดล้อม </w:t>
      </w:r>
      <w:r w:rsidRPr="006A765F">
        <w:rPr>
          <w:rFonts w:ascii="Cordia New" w:hAnsi="Cordia New" w:cs="Cordia New"/>
          <w:sz w:val="28"/>
          <w:szCs w:val="28"/>
        </w:rPr>
        <w:t xml:space="preserve">ISO 14001 : 2015” </w:t>
      </w:r>
      <w:r w:rsidRPr="006A765F">
        <w:rPr>
          <w:rFonts w:ascii="Cordia New" w:hAnsi="Cordia New" w:cs="Cordia New"/>
          <w:sz w:val="28"/>
          <w:szCs w:val="28"/>
          <w:cs/>
        </w:rPr>
        <w:t>และวิธีปฏิบัติงานด้านสิ่งแวดล้อม</w:t>
      </w:r>
    </w:p>
    <w:p w:rsidR="00AB6BFD" w:rsidRDefault="00AB6BFD" w:rsidP="00F36BA2">
      <w:pPr>
        <w:pStyle w:val="ListParagraph"/>
        <w:numPr>
          <w:ilvl w:val="0"/>
          <w:numId w:val="77"/>
        </w:numPr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จัดทำป้ายรณรงค์ประหยัดพลังงาน การใช้ทรัพยากรอย่างคุ้มค่า</w:t>
      </w:r>
    </w:p>
    <w:p w:rsidR="00973595" w:rsidRPr="006A765F" w:rsidRDefault="00973595" w:rsidP="00973595">
      <w:pPr>
        <w:pStyle w:val="ListParagraph"/>
        <w:ind w:left="96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pStyle w:val="ListParagraph"/>
        <w:ind w:left="960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687070</wp:posOffset>
            </wp:positionH>
            <wp:positionV relativeFrom="paragraph">
              <wp:posOffset>42545</wp:posOffset>
            </wp:positionV>
            <wp:extent cx="1631950" cy="2162175"/>
            <wp:effectExtent l="19050" t="0" r="6350" b="0"/>
            <wp:wrapNone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2525395</wp:posOffset>
            </wp:positionH>
            <wp:positionV relativeFrom="paragraph">
              <wp:posOffset>42545</wp:posOffset>
            </wp:positionV>
            <wp:extent cx="1571625" cy="2190750"/>
            <wp:effectExtent l="19050" t="0" r="9525" b="0"/>
            <wp:wrapNone/>
            <wp:docPr id="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40809" t="25796" r="35713" b="1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4458970</wp:posOffset>
            </wp:positionH>
            <wp:positionV relativeFrom="paragraph">
              <wp:posOffset>42545</wp:posOffset>
            </wp:positionV>
            <wp:extent cx="1609725" cy="2181225"/>
            <wp:effectExtent l="19050" t="0" r="9525" b="0"/>
            <wp:wrapNone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29968" t="24000" r="51122" b="2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ind w:left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  <w:cs/>
        </w:rPr>
        <w:t xml:space="preserve">  </w:t>
      </w:r>
    </w:p>
    <w:p w:rsidR="00AB6BFD" w:rsidRDefault="00AB6BFD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3642E" w:rsidRPr="006A765F" w:rsidRDefault="00A3642E" w:rsidP="00AB6BFD">
      <w:pPr>
        <w:ind w:left="450"/>
        <w:contextualSpacing/>
        <w:jc w:val="center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F36BA2">
      <w:pPr>
        <w:pStyle w:val="ListParagraph"/>
        <w:numPr>
          <w:ilvl w:val="0"/>
          <w:numId w:val="80"/>
        </w:numPr>
        <w:ind w:hanging="294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จัดฝึกอบรมในเรื่อง</w:t>
      </w:r>
    </w:p>
    <w:p w:rsidR="00AB6BFD" w:rsidRPr="006A765F" w:rsidRDefault="00AB6BFD" w:rsidP="00F36BA2">
      <w:pPr>
        <w:numPr>
          <w:ilvl w:val="0"/>
          <w:numId w:val="81"/>
        </w:numPr>
        <w:tabs>
          <w:tab w:val="left" w:pos="810"/>
        </w:tabs>
        <w:ind w:left="1701" w:firstLine="1809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ตีความข้อกำหนด </w:t>
      </w:r>
      <w:r w:rsidRPr="006A765F">
        <w:rPr>
          <w:rFonts w:ascii="Cordia New" w:hAnsi="Cordia New" w:cs="Cordia New"/>
          <w:sz w:val="28"/>
          <w:szCs w:val="28"/>
        </w:rPr>
        <w:t>ISO 14001 : 2015</w:t>
      </w:r>
    </w:p>
    <w:p w:rsidR="00AB6BFD" w:rsidRPr="006A765F" w:rsidRDefault="00AB6BFD" w:rsidP="00F36BA2">
      <w:pPr>
        <w:numPr>
          <w:ilvl w:val="0"/>
          <w:numId w:val="81"/>
        </w:numPr>
        <w:tabs>
          <w:tab w:val="left" w:pos="81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การประเมินปัญหาสิ่งแวดล้อมและกฎหมายที่เกี่ยวข้อง</w:t>
      </w:r>
    </w:p>
    <w:p w:rsidR="00AB6BFD" w:rsidRPr="006A765F" w:rsidRDefault="00AB6BFD" w:rsidP="00F36BA2">
      <w:pPr>
        <w:numPr>
          <w:ilvl w:val="0"/>
          <w:numId w:val="81"/>
        </w:numPr>
        <w:tabs>
          <w:tab w:val="left" w:pos="81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 xml:space="preserve">การตรวจติดตามระบบการจัดการสิ่งแวดล้อม </w:t>
      </w:r>
      <w:r w:rsidRPr="006A765F">
        <w:rPr>
          <w:rFonts w:ascii="Cordia New" w:hAnsi="Cordia New" w:cs="Cordia New"/>
          <w:sz w:val="28"/>
          <w:szCs w:val="28"/>
        </w:rPr>
        <w:t>(Internal Audit)</w:t>
      </w:r>
    </w:p>
    <w:p w:rsidR="00AB6BFD" w:rsidRPr="006A765F" w:rsidRDefault="00AB6BFD" w:rsidP="00F36BA2">
      <w:pPr>
        <w:numPr>
          <w:ilvl w:val="0"/>
          <w:numId w:val="81"/>
        </w:numPr>
        <w:tabs>
          <w:tab w:val="left" w:pos="810"/>
        </w:tabs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t>จิตสำนึกด้านสิ่งแวดล้อม</w:t>
      </w:r>
    </w:p>
    <w:p w:rsidR="00AB6BFD" w:rsidRPr="006A765F" w:rsidRDefault="00AB6BFD" w:rsidP="00AB6BFD">
      <w:pPr>
        <w:tabs>
          <w:tab w:val="left" w:pos="810"/>
        </w:tabs>
        <w:ind w:left="108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973595" w:rsidRDefault="009735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</w:p>
    <w:p w:rsidR="00AB6BFD" w:rsidRPr="006A765F" w:rsidRDefault="005F5B95" w:rsidP="00AB6BFD">
      <w:pPr>
        <w:spacing w:after="120"/>
        <w:rPr>
          <w:rFonts w:ascii="Cordia New" w:hAnsi="Cordia New" w:cs="Cordia New"/>
          <w:b/>
          <w:bCs/>
          <w:sz w:val="28"/>
          <w:szCs w:val="28"/>
        </w:rPr>
      </w:pPr>
      <w:r>
        <w:rPr>
          <w:rFonts w:ascii="Cordia New" w:hAnsi="Cordia New" w:cs="Cordia New" w:hint="cs"/>
          <w:b/>
          <w:bCs/>
          <w:sz w:val="28"/>
          <w:szCs w:val="28"/>
          <w:cs/>
        </w:rPr>
        <w:lastRenderedPageBreak/>
        <w:t>10.</w:t>
      </w:r>
      <w:r w:rsidR="00AB6BFD" w:rsidRPr="006A765F">
        <w:rPr>
          <w:rFonts w:ascii="Cordia New" w:hAnsi="Cordia New" w:cs="Cordia New"/>
          <w:b/>
          <w:bCs/>
          <w:sz w:val="28"/>
          <w:szCs w:val="28"/>
          <w:cs/>
        </w:rPr>
        <w:t>การดำเนินการด้านความรับผิดชอบต่อสังคมและสิ่งแวดล้อม</w:t>
      </w:r>
    </w:p>
    <w:p w:rsidR="00AB6BFD" w:rsidRPr="006A765F" w:rsidRDefault="00AB6BFD" w:rsidP="00AB6BFD">
      <w:pPr>
        <w:jc w:val="thaiDistribute"/>
        <w:rPr>
          <w:rFonts w:ascii="Cordia New" w:eastAsia="Calibri" w:hAnsi="Cordia New" w:cs="Cordia New"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6A765F">
        <w:rPr>
          <w:rFonts w:ascii="Cordia New" w:hAnsi="Cordia New" w:cs="Cordia New"/>
          <w:sz w:val="28"/>
          <w:szCs w:val="28"/>
          <w:cs/>
        </w:rPr>
        <w:t>ในปี 2561 ได้มีการจัดกิจกรรม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ที่เกี่ยวข้องกับการสร้างความสัมพันธ์ที่ดี และการพัฒนาชุมชนและสังคม โดยมีจุดมุ่งหวังที่จะเป็นส่วนหนึ่งในการปรับปรุงคุณภาพชีวิตของชุมชนให้ดีขึ้น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</w:rPr>
        <w:t xml:space="preserve">  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>สนับสนุนด้านการศึกษาโรงเรียนที่อยู่บริเวณโครงการก่อสร้าง สืบสานวัฒนธรรมไทยและทำนุบำรุงศาสนา เพื่อให้การดำเนินธุรกิจเติบโตควบคู่ไปกับชุมชนและสังคม</w:t>
      </w:r>
      <w:r w:rsidRPr="006A765F">
        <w:rPr>
          <w:rFonts w:ascii="Cordia New" w:hAnsi="Cordia New" w:cs="Cordia New"/>
          <w:color w:val="666666"/>
          <w:sz w:val="28"/>
          <w:szCs w:val="28"/>
          <w:shd w:val="clear" w:color="auto" w:fill="FFFFFF"/>
          <w:cs/>
        </w:rPr>
        <w:t xml:space="preserve"> </w:t>
      </w:r>
    </w:p>
    <w:p w:rsidR="00AB6BFD" w:rsidRPr="006A765F" w:rsidRDefault="00AB6BFD" w:rsidP="00AB6BFD">
      <w:pPr>
        <w:ind w:firstLine="720"/>
        <w:jc w:val="thaiDistribute"/>
        <w:rPr>
          <w:rFonts w:ascii="Cordia New" w:eastAsia="Calibri" w:hAnsi="Cordia New" w:cs="Cordia New"/>
          <w:sz w:val="28"/>
          <w:szCs w:val="28"/>
        </w:rPr>
      </w:pPr>
      <w:r w:rsidRPr="006A765F">
        <w:rPr>
          <w:rFonts w:ascii="Cordia New" w:eastAsia="Calibri" w:hAnsi="Cordia New" w:cs="Cordia New"/>
          <w:sz w:val="28"/>
          <w:szCs w:val="28"/>
          <w:cs/>
        </w:rPr>
        <w:t>โครงการ ร่วมสร้างด้วยใจ ส่งมอบให้ด้วยรัก ในปี 2561 ได้มีการจัดกิจกรรม 2 กิจกรรม ดังนี้</w:t>
      </w:r>
    </w:p>
    <w:p w:rsidR="00AB6BFD" w:rsidRDefault="00AB6BFD" w:rsidP="00F36BA2">
      <w:pPr>
        <w:pStyle w:val="ListParagraph"/>
        <w:numPr>
          <w:ilvl w:val="0"/>
          <w:numId w:val="78"/>
        </w:numPr>
        <w:spacing w:after="200" w:line="276" w:lineRule="auto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eastAsia="Calibri" w:hAnsi="Cordia New" w:cs="Cordia New"/>
          <w:sz w:val="28"/>
          <w:szCs w:val="28"/>
          <w:cs/>
        </w:rPr>
        <w:t>กิจกรรม</w:t>
      </w:r>
      <w:r w:rsidRPr="006A765F">
        <w:rPr>
          <w:rFonts w:ascii="Cordia New" w:eastAsia="Calibri" w:hAnsi="Cordia New" w:cs="Cordia New"/>
          <w:sz w:val="28"/>
          <w:szCs w:val="28"/>
        </w:rPr>
        <w:t>“</w:t>
      </w:r>
      <w:r w:rsidRPr="006A765F">
        <w:rPr>
          <w:rFonts w:ascii="Cordia New" w:eastAsia="Calibri" w:hAnsi="Cordia New" w:cs="Cordia New"/>
          <w:sz w:val="28"/>
          <w:szCs w:val="28"/>
          <w:cs/>
        </w:rPr>
        <w:t>ร่วมสานฝัน ส่งพลังความรัก สู่น้องๆ นักเรียน</w:t>
      </w:r>
      <w:r w:rsidRPr="006A765F">
        <w:rPr>
          <w:rFonts w:ascii="Cordia New" w:eastAsia="Calibri" w:hAnsi="Cordia New" w:cs="Cordia New"/>
          <w:sz w:val="28"/>
          <w:szCs w:val="28"/>
        </w:rPr>
        <w:t>”</w:t>
      </w:r>
      <w:r w:rsidRPr="006A765F">
        <w:rPr>
          <w:rFonts w:ascii="Cordia New" w:eastAsia="Calibri" w:hAnsi="Cordia New" w:cs="Cordia New"/>
          <w:sz w:val="28"/>
          <w:szCs w:val="28"/>
          <w:cs/>
        </w:rPr>
        <w:t xml:space="preserve"> โดยเปิดรับบริจาคเงินและรับสมัครจิตอาสาไปร่วมปรับปรุงสนามเด็กเล่นของ โรงเรียนบ้านทองอินทร์ จังหวัด ประจวบคีรีขันธ์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และ</w:t>
      </w:r>
      <w:r w:rsidRPr="006A765F">
        <w:rPr>
          <w:rFonts w:ascii="Cordia New" w:hAnsi="Cordia New" w:cs="Cordia New"/>
          <w:sz w:val="28"/>
          <w:szCs w:val="28"/>
        </w:rPr>
        <w:t xml:space="preserve"> “</w:t>
      </w:r>
      <w:r w:rsidRPr="006A765F">
        <w:rPr>
          <w:rFonts w:ascii="Cordia New" w:hAnsi="Cordia New" w:cs="Cordia New"/>
          <w:sz w:val="28"/>
          <w:szCs w:val="28"/>
          <w:cs/>
        </w:rPr>
        <w:t>ร่วมถ่ายภาพย้อนรอย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โครงการก่อสร้างท่าเรือประจวบฯ</w:t>
      </w:r>
      <w:r w:rsidRPr="006A765F">
        <w:rPr>
          <w:rFonts w:ascii="Cordia New" w:hAnsi="Cordia New" w:cs="Cordia New"/>
          <w:sz w:val="28"/>
          <w:szCs w:val="28"/>
        </w:rPr>
        <w:t>”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ในวันที่ 4-5 สิงหาคม 2561</w:t>
      </w:r>
    </w:p>
    <w:p w:rsidR="00AB6BFD" w:rsidRPr="006A765F" w:rsidRDefault="00973595" w:rsidP="00AB6BFD">
      <w:pPr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5650230" cy="6336665"/>
            <wp:effectExtent l="19050" t="0" r="7620" b="0"/>
            <wp:wrapNone/>
            <wp:docPr id="253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633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973595" w:rsidRDefault="00973595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3642E" w:rsidRPr="006A765F" w:rsidRDefault="00A3642E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F36BA2">
      <w:pPr>
        <w:pStyle w:val="ListParagraph"/>
        <w:numPr>
          <w:ilvl w:val="0"/>
          <w:numId w:val="78"/>
        </w:numPr>
        <w:spacing w:after="200" w:line="276" w:lineRule="auto"/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sz w:val="28"/>
          <w:szCs w:val="28"/>
          <w:cs/>
        </w:rPr>
        <w:lastRenderedPageBreak/>
        <w:t xml:space="preserve">กิจกรรม </w:t>
      </w:r>
      <w:r w:rsidRPr="006A765F">
        <w:rPr>
          <w:rFonts w:ascii="Cordia New" w:hAnsi="Cordia New" w:cs="Cordia New"/>
          <w:sz w:val="28"/>
          <w:szCs w:val="28"/>
        </w:rPr>
        <w:t>“</w:t>
      </w:r>
      <w:r w:rsidRPr="006A765F">
        <w:rPr>
          <w:rFonts w:ascii="Cordia New" w:hAnsi="Cordia New" w:cs="Cordia New"/>
          <w:sz w:val="28"/>
          <w:szCs w:val="28"/>
          <w:cs/>
        </w:rPr>
        <w:t>อิ่มบุญ อุ่นใจ สร้างสายใย สู่สังคม</w:t>
      </w:r>
      <w:r w:rsidRPr="006A765F">
        <w:rPr>
          <w:rFonts w:ascii="Cordia New" w:hAnsi="Cordia New" w:cs="Cordia New"/>
          <w:sz w:val="28"/>
          <w:szCs w:val="28"/>
        </w:rPr>
        <w:t>”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 เป็นกิจกรรมด้านการทำนุบำรุงศาสนา สร้างสัมพันธ์ที่ดีกับชุมชนและพนักงาน โดยบริษัทนำโดยคณะท่านผู้บริหาร พนักงาน และผู้มีจิตศรัทธาเดินทางไป</w:t>
      </w:r>
      <w:r w:rsidRPr="006A765F">
        <w:rPr>
          <w:rFonts w:ascii="Cordia New" w:hAnsi="Cordia New" w:cs="Cordia New"/>
          <w:color w:val="000000" w:themeColor="text1"/>
          <w:sz w:val="28"/>
          <w:szCs w:val="28"/>
          <w:shd w:val="clear" w:color="auto" w:fill="FFFFFF"/>
          <w:cs/>
        </w:rPr>
        <w:t xml:space="preserve">ทอดกฐินสามัคคีร่วมกับชุมชน </w:t>
      </w:r>
      <w:r w:rsidRPr="006A765F">
        <w:rPr>
          <w:rFonts w:ascii="Cordia New" w:hAnsi="Cordia New" w:cs="Cordia New"/>
          <w:sz w:val="28"/>
          <w:szCs w:val="28"/>
          <w:cs/>
        </w:rPr>
        <w:t>ณ วัดเนินแก้ว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>อ.เมือง จ.ประจวบคีรีขันธ์ พร้อมทั้งมอบชุดพละให้กับเด็กๆนักเรียน โรงเรียนวัดเนินแก้ว เมื่อวันที่ 27-28 เดือนตุลาคม พ.ศ. 2561</w:t>
      </w:r>
      <w:r w:rsidRPr="006A765F">
        <w:rPr>
          <w:rFonts w:ascii="Cordia New" w:hAnsi="Cordia New" w:cs="Cordia New"/>
          <w:sz w:val="28"/>
          <w:szCs w:val="28"/>
        </w:rPr>
        <w:t xml:space="preserve"> </w:t>
      </w:r>
      <w:r w:rsidRPr="006A765F">
        <w:rPr>
          <w:rFonts w:ascii="Cordia New" w:hAnsi="Cordia New" w:cs="Cordia New"/>
          <w:sz w:val="28"/>
          <w:szCs w:val="28"/>
          <w:cs/>
        </w:rPr>
        <w:t xml:space="preserve">และได้จัดกิจกรรมสังสรรค์ นันทนาการ ณ ที่พัก เพื่อสร้างความสัมพันธ์ที่ดีระหว่างพนักงานและความผูกพันในองค์กรอีกด้วย </w:t>
      </w:r>
    </w:p>
    <w:p w:rsidR="00AB6BFD" w:rsidRPr="006A765F" w:rsidRDefault="00AB6BFD" w:rsidP="00AB6BFD">
      <w:pPr>
        <w:pStyle w:val="ListParagraph"/>
        <w:ind w:left="1635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1410970</wp:posOffset>
            </wp:positionH>
            <wp:positionV relativeFrom="paragraph">
              <wp:posOffset>115570</wp:posOffset>
            </wp:positionV>
            <wp:extent cx="4074795" cy="2714625"/>
            <wp:effectExtent l="19050" t="0" r="1905" b="0"/>
            <wp:wrapNone/>
            <wp:docPr id="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79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BFD" w:rsidRDefault="00AB6BFD" w:rsidP="00AB6BFD">
      <w:pPr>
        <w:jc w:val="thaiDistribute"/>
        <w:rPr>
          <w:rFonts w:ascii="Cordia New" w:hAnsi="Cordia New" w:cs="Cordia New"/>
          <w:sz w:val="28"/>
          <w:szCs w:val="28"/>
        </w:rPr>
      </w:pP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3268345</wp:posOffset>
            </wp:positionH>
            <wp:positionV relativeFrom="paragraph">
              <wp:posOffset>2717800</wp:posOffset>
            </wp:positionV>
            <wp:extent cx="2695575" cy="1790700"/>
            <wp:effectExtent l="19050" t="0" r="9525" b="0"/>
            <wp:wrapNone/>
            <wp:docPr id="2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765F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439420</wp:posOffset>
            </wp:positionH>
            <wp:positionV relativeFrom="paragraph">
              <wp:posOffset>2708275</wp:posOffset>
            </wp:positionV>
            <wp:extent cx="2678430" cy="1800225"/>
            <wp:effectExtent l="19050" t="0" r="7620" b="0"/>
            <wp:wrapNone/>
            <wp:docPr id="5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0F5D0C" w:rsidRPr="006A765F" w:rsidRDefault="000F5D0C" w:rsidP="00AB6BFD">
      <w:pPr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F36BA2">
      <w:pPr>
        <w:pStyle w:val="ListParagraph"/>
        <w:numPr>
          <w:ilvl w:val="0"/>
          <w:numId w:val="79"/>
        </w:numPr>
        <w:tabs>
          <w:tab w:val="left" w:pos="1575"/>
        </w:tabs>
        <w:ind w:left="450" w:hanging="450"/>
        <w:rPr>
          <w:rFonts w:ascii="Cordia New" w:hAnsi="Cordia New" w:cs="Cordia New"/>
          <w:b/>
          <w:bCs/>
          <w:sz w:val="28"/>
          <w:szCs w:val="28"/>
        </w:rPr>
      </w:pPr>
      <w:r w:rsidRPr="006A765F">
        <w:rPr>
          <w:rFonts w:ascii="Cordia New" w:hAnsi="Cordia New" w:cs="Cordia New"/>
          <w:b/>
          <w:bCs/>
          <w:sz w:val="28"/>
          <w:szCs w:val="28"/>
          <w:cs/>
        </w:rPr>
        <w:t xml:space="preserve">การดำเนินการเกี่ยวกับผลกระทบ </w:t>
      </w:r>
      <w:r w:rsidRPr="006A765F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สังคมและสิ่งแวดล้อมของโครงการก่อสร้าง ทางวิ่ง ทางขับ ลานจอดเครื่องบิน และอื่นๆที่ท่าอากาศยานเบตง</w:t>
      </w:r>
    </w:p>
    <w:p w:rsidR="00AB6BFD" w:rsidRPr="006A765F" w:rsidRDefault="00AB6BFD" w:rsidP="00AB6BFD">
      <w:pPr>
        <w:pStyle w:val="ListParagraph"/>
        <w:tabs>
          <w:tab w:val="left" w:pos="1575"/>
        </w:tabs>
        <w:rPr>
          <w:rFonts w:ascii="Cordia New" w:hAnsi="Cordia New" w:cs="Cordia New"/>
          <w:sz w:val="28"/>
          <w:szCs w:val="28"/>
          <w:cs/>
        </w:rPr>
      </w:pPr>
      <w:r w:rsidRPr="006A765F">
        <w:rPr>
          <w:rFonts w:ascii="Cordia New" w:hAnsi="Cordia New" w:cs="Cordia New"/>
          <w:sz w:val="28"/>
          <w:szCs w:val="28"/>
          <w:cs/>
        </w:rPr>
        <w:tab/>
        <w:t xml:space="preserve">ข้อร้องเรียนของชาวบ้านบริเวณรอบโครงการสร้างท่าอากาศยานเบตง เนื่องจากน้ำ และดินโคลนจากโครงการไหลไปยังสวนผลไม้ สวนยาง ของชาวบ้านทำให้ต้นไม้เกิดความเสียหาย ผู้บริหาร ส่วนสิ่งแวดล้อม และผู้ที่เกี่ยวข้องได้ลงไปสำรวจและสอบถามชาวบ้านถึงสภาพปัญหาที่เกิดขึ้น เพื่อพิจารณาแนวทางในการแก้ไขปัญหา 2) ข้อสันนิษฐานเมื่อเห็นปัญหาเกิดจากปริมาณน้ำฝนที่มากกว่าปกติและแบบก่อสร้างสนามบินที่ได้รับจากผู้ว่าจ้าง ปิดทางน้ำธรรมชาติ บริษัทได้ดำเนินการแก้ไขปัญหาอย่างต่อเนื่องมาถึงปี 2561 โดยมีการทำร่องระบายน้ำ เร่งสูบน้ำ เพื่อระบายน้ำออกจากพื้นที่ และจ่ายชดเชยค่าเสียหายให้กับผู้ได้รับผลกระทบบางส่วนไปเป็นที่เรียบร้อยแล้ว </w:t>
      </w:r>
    </w:p>
    <w:p w:rsidR="00AB6BFD" w:rsidRPr="006A765F" w:rsidRDefault="00AB6BFD" w:rsidP="00AB6BFD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AB6BFD" w:rsidRPr="006A765F" w:rsidRDefault="00AB6BFD" w:rsidP="00AB6BFD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  <w:szCs w:val="28"/>
        </w:rPr>
      </w:pPr>
    </w:p>
    <w:p w:rsidR="00047CA6" w:rsidRDefault="00047CA6" w:rsidP="00CF6B14">
      <w:pPr>
        <w:tabs>
          <w:tab w:val="left" w:pos="0"/>
        </w:tabs>
        <w:spacing w:before="240"/>
        <w:ind w:firstLine="567"/>
        <w:jc w:val="thaiDistribute"/>
        <w:rPr>
          <w:rFonts w:ascii="Cordia New" w:hAnsi="Cordia New" w:cs="Cordia New"/>
          <w:sz w:val="28"/>
          <w:szCs w:val="28"/>
        </w:rPr>
        <w:sectPr w:rsidR="00047CA6" w:rsidSect="006C785C">
          <w:footerReference w:type="default" r:id="rId74"/>
          <w:pgSz w:w="11906" w:h="16838" w:code="9"/>
          <w:pgMar w:top="1418" w:right="1134" w:bottom="993" w:left="1134" w:header="397" w:footer="459" w:gutter="0"/>
          <w:pgNumType w:start="94"/>
          <w:cols w:space="720"/>
          <w:docGrid w:linePitch="360"/>
        </w:sectPr>
      </w:pPr>
    </w:p>
    <w:p w:rsidR="005C2D50" w:rsidRDefault="005C2D50" w:rsidP="005C2D50">
      <w:pPr>
        <w:jc w:val="thaiDistribute"/>
        <w:rPr>
          <w:rFonts w:ascii="Cordia New" w:hAnsi="Cordia New" w:cs="Cordia New"/>
          <w:b/>
          <w:bCs/>
          <w:sz w:val="32"/>
          <w:szCs w:val="32"/>
        </w:rPr>
      </w:pPr>
      <w:r>
        <w:rPr>
          <w:rFonts w:ascii="Cordia New" w:hAnsi="Cordia New" w:cs="Cordia New" w:hint="cs"/>
          <w:b/>
          <w:bCs/>
          <w:sz w:val="32"/>
          <w:szCs w:val="32"/>
          <w:cs/>
        </w:rPr>
        <w:lastRenderedPageBreak/>
        <w:t>11.</w:t>
      </w:r>
      <w:r w:rsidR="00047CA6" w:rsidRPr="005C2D50">
        <w:rPr>
          <w:rFonts w:ascii="Cordia New" w:hAnsi="Cordia New" w:cs="Cordia New"/>
          <w:b/>
          <w:bCs/>
          <w:sz w:val="32"/>
          <w:szCs w:val="32"/>
          <w:cs/>
        </w:rPr>
        <w:t>การควบคุมภายใน</w:t>
      </w:r>
      <w:r>
        <w:rPr>
          <w:rFonts w:ascii="Cordia New" w:hAnsi="Cordia New" w:cs="Cordia New" w:hint="cs"/>
          <w:b/>
          <w:bCs/>
          <w:sz w:val="32"/>
          <w:szCs w:val="32"/>
          <w:cs/>
        </w:rPr>
        <w:t>และการบริหารจัดการความเสี่ยง</w:t>
      </w:r>
    </w:p>
    <w:p w:rsidR="00047CA6" w:rsidRPr="005C2D50" w:rsidRDefault="00047CA6" w:rsidP="005C2D50">
      <w:pPr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5C2D50">
        <w:rPr>
          <w:rFonts w:ascii="Cordia New" w:hAnsi="Cordia New" w:cs="Cordia New"/>
          <w:b/>
          <w:bCs/>
          <w:sz w:val="32"/>
          <w:szCs w:val="32"/>
          <w:cs/>
        </w:rPr>
        <w:t xml:space="preserve"> </w:t>
      </w:r>
    </w:p>
    <w:p w:rsidR="00047CA6" w:rsidRPr="00CF236C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คณะกรรมการบริษัทให้ความสำคัญต่อระบบการควบคุมภายในของทุกกระบวนการ โดยกำหนดให้การควบคุมภายในของบริษัท เป็นไปตามมาตรฐานสากลของ </w:t>
      </w:r>
      <w:r w:rsidRPr="00CF236C">
        <w:rPr>
          <w:rFonts w:ascii="Cordia New" w:hAnsi="Cordia New" w:cs="Cordia New"/>
          <w:sz w:val="28"/>
          <w:szCs w:val="28"/>
        </w:rPr>
        <w:t xml:space="preserve">The Committee of Sponsoring Organizations of the Treadway Commission (COSO) </w:t>
      </w:r>
      <w:r w:rsidRPr="00CF236C">
        <w:rPr>
          <w:rFonts w:ascii="Cordia New" w:hAnsi="Cordia New" w:cs="Cordia New"/>
          <w:sz w:val="28"/>
          <w:szCs w:val="28"/>
          <w:cs/>
        </w:rPr>
        <w:t>ทั้ง 5 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</w:t>
      </w:r>
    </w:p>
    <w:p w:rsidR="00047CA6" w:rsidRPr="00CF236C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การดำเนินงานด้านการควบคุมภายในของบริษัทมีการแบ่งแยกหน้าที่ของฝ่ายงานและตำแหน่งงานต่างๆ พร้อมทั้งมีการกระจายอำนาจ โดยกำหนดอำนาจดำเนินการของผู้บริหารและผู้ปฏิบัติงานไว้อย่างชัดเจนและเหมาะสม เพื่อถ่วงดุลอำนาจในการปกป้องรักษาเงินทุนของผู้ถือหุ้น สินทรัพย์ของบริษัท อีกทั้งกำหนดให้มีระบบการควบคุมภายในที่ครอบคลุมถึงการรายงานทางการเงิน การปฏิบัติการ การดูแลรักษาทรัพย์สิน การดำเนินการต่างๆ ให้เป็นไปตามกฎหมาย ข้อบังคับ ระเบียบที่เกี่ยวข้อง โดยมีแผนกตรวจสอบภายในซึ่งเป็นหน่วยงานอิสระทำหน้าที่สอบทานระบบการควบคุมภายในของบริษัท นอกจากนี้ บริษัทมีการจัดทำคู่มือปฏิบัติงาน ระเบียบปฏิบัติ มีการกำหนดอำนาจและหน้าที่ความรับผิดชอบไว้อย่างชัดเจน พร้อมทั้งสื่อสารให้พนักงานภายในบริษัทได้รับทราบ มีการกำหนดนโยบายและวิธีการบริหารบุคลากรด้านการควบคุมภายในของบริษัท จัดให้มีกิจกรรมการควบคุม ซึ่งประกอบด้วย การสอบทานการดำเนินงานทางการเงินและไม่ใช่การเงิน การดูแลป้องกันทรัพย์สินที่มีความเสี่ยงสูงและการควบคุมระบบสารสนเทศ รวมทั้งจัดให้มีการติดตามประเมินผลโดยการติดตามผลในระหว่างการปฏิบัติงานและประเมินผลเป็นรายครั้งอย่างต่อเนื่องและสม่ำเสมอ </w:t>
      </w:r>
    </w:p>
    <w:p w:rsidR="00047CA6" w:rsidRPr="00CF236C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ทั้งนี้ คณะกรรมการบริษัทมอบหมายให้คณะกรรมการตรวจสอบสอบทานผลการตรวจประเมินระบบการควบคุมภายในและรายงานเกี่ยวกับระบบการควบคุมภายใน เพื่อให้ความมั่นใจว่าระบบการควบคุมภายในของบริษัทที่วางไว้เพียงพอ เหมาะสมกับการดำเนินธุรกิจ มีประสิทธิภาพ  และมีการปฏิบัติได้จริง ตลอดจนการดูแลรักษาทรัพย์สินและการใช้ทรัพยากรให้เป็นไปอย่างมีประสิทธิภาพ เพื่อป้องกันความเสียหายหรือการทุจริตที่อาจเกิดขึ้น</w:t>
      </w:r>
    </w:p>
    <w:p w:rsidR="00047CA6" w:rsidRPr="00CF236C" w:rsidRDefault="00047CA6" w:rsidP="00047CA6">
      <w:pPr>
        <w:ind w:left="1170" w:firstLine="45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>การตรวจสอบภายใน</w:t>
      </w:r>
    </w:p>
    <w:p w:rsidR="00047CA6" w:rsidRPr="00CF236C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คณะกรรมการบริษัทกำหนดให้จัดตั้งแผนกตรวจสอบภายในเพื่อทำหน้าที่ในการสอบทานและให้ความมั่นใจว่าการปฏิบัติงานของผู้บริหารและพนักงานเป็นไปตามนโยบาย มาตรฐานระเบียบวิธีปฏิบัติงาน ข้อกำหนด และกฎหมาย รวมทั้งประเมินความเพียงพอและความมีประสิทธิผลของระบบการควบคุมภายในและความเสี่ยงต่างๆภายในองค์กร แผนกตรวจสอบภายในสามารถปฏิบัติงานได้อย่างอิสระโดยรายงานตรงต่อคณะกรรมการตรวจสอบ 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47CA6" w:rsidRDefault="00047CA6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สำหรับตำแหน่งหัวหน้างานตรวจสอบภายในได้รับการแต่งตั้งโดยคณะกรรมการตรวจสอบ ซึ่งพิจารณาจากบุคคลที่มีคุณสมบัติเหมาะสม สามารถปฏิบัติหน้าที่ในการประเมินระบบการควบคุมภายใน ประเมินผลการปฏิบัติงาน และเสนอแนะการปรับปรุงแก้ไขได้อย่างมีประสิทธิภาพ </w:t>
      </w:r>
    </w:p>
    <w:p w:rsidR="00E1293D" w:rsidRDefault="00E1293D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1293D" w:rsidRDefault="00E1293D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1293D" w:rsidRDefault="00E1293D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47CA6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lastRenderedPageBreak/>
        <w:t>ทั้งนี้ ปัจจุบันหัวหน้างานตรวจสอบภายในของบริษัท คือ นายวราวุธ</w:t>
      </w:r>
      <w:r w:rsidRPr="00CF236C">
        <w:rPr>
          <w:rFonts w:ascii="Cordia New" w:hAnsi="Cordia New" w:cs="Cordia New"/>
          <w:sz w:val="28"/>
          <w:szCs w:val="28"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>นาคไพรัช ผู้จัดการทั่วไปแผนกตรวจสอบภายใน</w:t>
      </w:r>
    </w:p>
    <w:p w:rsidR="00047CA6" w:rsidRPr="00CF236C" w:rsidRDefault="00047CA6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47CA6" w:rsidRPr="00CF236C" w:rsidRDefault="00FD1459" w:rsidP="00047CA6">
      <w:pPr>
        <w:ind w:firstLine="436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FD1459">
        <w:rPr>
          <w:rFonts w:ascii="Cordia New" w:eastAsia="Calibri" w:hAnsi="Cordia New" w:cs="Cordia New"/>
          <w:noProof/>
          <w:sz w:val="28"/>
          <w:szCs w:val="28"/>
        </w:rPr>
        <w:pict>
          <v:shape id="_x0000_s1036" type="#_x0000_t176" style="position:absolute;left:0;text-align:left;margin-left:-29.05pt;margin-top:1.3pt;width:525.5pt;height:419.7pt;z-index:-251586560" fillcolor="#f2f2f2 [3052]" strokecolor="#a5a5a5 [2092]"/>
        </w:pict>
      </w:r>
    </w:p>
    <w:p w:rsidR="00047CA6" w:rsidRPr="00CF236C" w:rsidRDefault="00047CA6" w:rsidP="00047CA6">
      <w:pPr>
        <w:contextualSpacing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>ประวัติผู้จัดการทั่วไปแผนกตรวจสอบภายใน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CF236C">
        <w:rPr>
          <w:rFonts w:ascii="Cordia New" w:hAnsi="Cordia New" w:cs="Cordia New"/>
          <w:b/>
          <w:bCs/>
          <w:noProof/>
          <w:sz w:val="28"/>
          <w:szCs w:val="28"/>
          <w:cs/>
        </w:rPr>
        <w:t>นายวราวุธ นาคไพรัช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 xml:space="preserve">อายุ </w:t>
      </w:r>
      <w:r w:rsidRPr="00CF236C">
        <w:rPr>
          <w:rFonts w:ascii="Cordia New" w:hAnsi="Cordia New" w:cs="Cordia New"/>
          <w:b/>
          <w:bCs/>
          <w:sz w:val="28"/>
          <w:szCs w:val="28"/>
        </w:rPr>
        <w:t>: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45 ปี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noProof/>
          <w:sz w:val="28"/>
          <w:szCs w:val="28"/>
          <w:cs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 xml:space="preserve"> สัดส่วนการถือหุ้นในบริษัท </w:t>
      </w:r>
      <w:r w:rsidRPr="00CF236C">
        <w:rPr>
          <w:rFonts w:ascii="Cordia New" w:hAnsi="Cordia New" w:cs="Cordia New"/>
          <w:b/>
          <w:bCs/>
          <w:sz w:val="28"/>
          <w:szCs w:val="28"/>
        </w:rPr>
        <w:t>:</w:t>
      </w:r>
      <w:r w:rsidRPr="00CF236C">
        <w:rPr>
          <w:rFonts w:ascii="Cordia New" w:hAnsi="Cordia New" w:cs="Cordia New"/>
          <w:b/>
          <w:bCs/>
          <w:sz w:val="28"/>
          <w:szCs w:val="28"/>
          <w:cs/>
        </w:rPr>
        <w:t xml:space="preserve">  -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CF236C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คุณวุฒิทางการศึกษา </w:t>
      </w:r>
      <w:r w:rsidRPr="00CF236C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047CA6" w:rsidRPr="00CF236C" w:rsidRDefault="00047CA6" w:rsidP="00047CA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CF236C">
        <w:rPr>
          <w:rFonts w:ascii="Cordia New" w:eastAsia="Calibri" w:hAnsi="Cordia New" w:cs="Cordia New"/>
          <w:sz w:val="28"/>
          <w:szCs w:val="28"/>
        </w:rPr>
        <w:t xml:space="preserve"> &gt;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ปริญญาโท สาขาบริหารธุรกิจ (การบัญชี) มหาวิทยาลัยหอการค้าไทย</w:t>
      </w:r>
    </w:p>
    <w:p w:rsidR="00047CA6" w:rsidRPr="00CF236C" w:rsidRDefault="00047CA6" w:rsidP="00047CA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CF236C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ปริญญาตรี สาขาการบัญชี มหาวิทยาลัยหอการค้าไทย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CF236C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ประสบการณ์การทำงาน </w:t>
      </w:r>
      <w:r w:rsidRPr="00CF236C">
        <w:rPr>
          <w:rFonts w:ascii="Cordia New" w:hAnsi="Cordia New" w:cs="Cordia New"/>
          <w:b/>
          <w:bCs/>
          <w:sz w:val="28"/>
          <w:szCs w:val="28"/>
          <w:u w:val="single"/>
        </w:rPr>
        <w:t>:</w:t>
      </w:r>
    </w:p>
    <w:p w:rsidR="00047CA6" w:rsidRPr="00CF236C" w:rsidRDefault="00047CA6" w:rsidP="00047CA6">
      <w:pPr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 xml:space="preserve">&gt; 2558 </w:t>
      </w:r>
      <w:r w:rsidRPr="00CF236C">
        <w:rPr>
          <w:rFonts w:ascii="Cordia New" w:hAnsi="Cordia New" w:cs="Cordia New"/>
          <w:sz w:val="28"/>
          <w:szCs w:val="28"/>
          <w:cs/>
        </w:rPr>
        <w:t>– ปัจจุบัน</w:t>
      </w:r>
      <w:r w:rsidRPr="00CF236C">
        <w:rPr>
          <w:rFonts w:ascii="Cordia New" w:hAnsi="Cordia New" w:cs="Cordia New"/>
          <w:sz w:val="28"/>
          <w:szCs w:val="28"/>
        </w:rPr>
        <w:t xml:space="preserve">: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ผู้จัดการทั่วไปแผนกตรวจสอบภายใน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บริษัท เนาวรัตน์พัฒนาการ จำกัด (มหาชน)</w:t>
      </w:r>
    </w:p>
    <w:p w:rsidR="00047CA6" w:rsidRPr="00CF236C" w:rsidRDefault="00047CA6" w:rsidP="00047CA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CF236C">
        <w:rPr>
          <w:rFonts w:ascii="Cordia New" w:eastAsia="Calibri" w:hAnsi="Cordia New" w:cs="Cordia New"/>
          <w:sz w:val="28"/>
          <w:szCs w:val="28"/>
        </w:rPr>
        <w:t xml:space="preserve">&gt; 2556 – 2558: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ผู้จัดการส่วนงานตรวจสอบภายในอาวุโส บริษัท เนาวรัตน์พัฒนาการ จำกัด (มหาชน)</w:t>
      </w:r>
    </w:p>
    <w:p w:rsidR="00047CA6" w:rsidRPr="00CF236C" w:rsidRDefault="00047CA6" w:rsidP="00047CA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>&gt; 25</w:t>
      </w:r>
      <w:r w:rsidRPr="00CF236C">
        <w:rPr>
          <w:rFonts w:ascii="Cordia New" w:hAnsi="Cordia New" w:cs="Cordia New"/>
          <w:sz w:val="28"/>
          <w:szCs w:val="28"/>
          <w:cs/>
        </w:rPr>
        <w:t>49</w:t>
      </w:r>
      <w:r w:rsidRPr="00CF236C">
        <w:rPr>
          <w:rFonts w:ascii="Cordia New" w:hAnsi="Cordia New" w:cs="Cordia New"/>
          <w:sz w:val="28"/>
          <w:szCs w:val="28"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>– 2556</w:t>
      </w:r>
      <w:r w:rsidRPr="00CF236C">
        <w:rPr>
          <w:rFonts w:ascii="Cordia New" w:hAnsi="Cordia New" w:cs="Cordia New"/>
          <w:sz w:val="28"/>
          <w:szCs w:val="28"/>
        </w:rPr>
        <w:t xml:space="preserve">: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ผู้จัดการส่วนงานตรวจสอบภายใน บริษัท เนาวรัตน์พัฒนาการ จำกัด (มหาชน)</w:t>
      </w:r>
    </w:p>
    <w:p w:rsidR="00047CA6" w:rsidRPr="00CF236C" w:rsidRDefault="00047CA6" w:rsidP="00047CA6">
      <w:pPr>
        <w:contextualSpacing/>
        <w:jc w:val="thaiDistribute"/>
        <w:rPr>
          <w:rFonts w:ascii="Cordia New" w:eastAsia="Calibri" w:hAnsi="Cordia New" w:cs="Cordia New"/>
          <w:sz w:val="28"/>
          <w:szCs w:val="28"/>
        </w:rPr>
      </w:pPr>
      <w:r w:rsidRPr="00CF236C">
        <w:rPr>
          <w:rFonts w:ascii="Cordia New" w:eastAsia="Calibri" w:hAnsi="Cordia New" w:cs="Cordia New"/>
          <w:sz w:val="28"/>
          <w:szCs w:val="28"/>
        </w:rPr>
        <w:t xml:space="preserve">&gt;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2547 – 2549</w:t>
      </w:r>
      <w:r w:rsidRPr="00CF236C">
        <w:rPr>
          <w:rFonts w:ascii="Cordia New" w:eastAsia="Calibri" w:hAnsi="Cordia New" w:cs="Cordia New"/>
          <w:sz w:val="28"/>
          <w:szCs w:val="28"/>
        </w:rPr>
        <w:t xml:space="preserve">: </w:t>
      </w:r>
      <w:r w:rsidRPr="00CF236C">
        <w:rPr>
          <w:rFonts w:ascii="Cordia New" w:eastAsia="Calibri" w:hAnsi="Cordia New" w:cs="Cordia New"/>
          <w:sz w:val="28"/>
          <w:szCs w:val="28"/>
          <w:cs/>
        </w:rPr>
        <w:t>ผู้ช่วยผู้จัดการส่วนงานตรวจสอบภายใน บริษัท เนาวรัตน์พัฒนาการ จำกัด (มหาชน)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 xml:space="preserve">&gt; </w:t>
      </w:r>
      <w:r w:rsidRPr="00CF236C">
        <w:rPr>
          <w:rFonts w:ascii="Cordia New" w:hAnsi="Cordia New" w:cs="Cordia New"/>
          <w:sz w:val="28"/>
          <w:szCs w:val="28"/>
          <w:cs/>
        </w:rPr>
        <w:t>2545 – 2547</w:t>
      </w:r>
      <w:r w:rsidRPr="00CF236C">
        <w:rPr>
          <w:rFonts w:ascii="Cordia New" w:hAnsi="Cordia New" w:cs="Cordia New"/>
          <w:sz w:val="28"/>
          <w:szCs w:val="28"/>
        </w:rPr>
        <w:t xml:space="preserve">: </w:t>
      </w:r>
      <w:r w:rsidRPr="00CF236C">
        <w:rPr>
          <w:rFonts w:ascii="Cordia New" w:hAnsi="Cordia New" w:cs="Cordia New"/>
          <w:sz w:val="28"/>
          <w:szCs w:val="28"/>
          <w:cs/>
        </w:rPr>
        <w:t>เจ้าหน้าที่ตรวจสอบภายใน บริษัท สยามฟาร์มาซูติคอล จำกัด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 xml:space="preserve">&gt; </w:t>
      </w:r>
      <w:r w:rsidRPr="00CF236C">
        <w:rPr>
          <w:rFonts w:ascii="Cordia New" w:hAnsi="Cordia New" w:cs="Cordia New"/>
          <w:sz w:val="28"/>
          <w:szCs w:val="28"/>
          <w:cs/>
        </w:rPr>
        <w:t>2541 – 2545</w:t>
      </w:r>
      <w:r w:rsidRPr="00CF236C">
        <w:rPr>
          <w:rFonts w:ascii="Cordia New" w:hAnsi="Cordia New" w:cs="Cordia New"/>
          <w:sz w:val="28"/>
          <w:szCs w:val="28"/>
        </w:rPr>
        <w:t xml:space="preserve">: </w:t>
      </w:r>
      <w:r w:rsidRPr="00CF236C">
        <w:rPr>
          <w:rFonts w:ascii="Cordia New" w:hAnsi="Cordia New" w:cs="Cordia New"/>
          <w:sz w:val="28"/>
          <w:szCs w:val="28"/>
          <w:cs/>
        </w:rPr>
        <w:t>หัวหน้าหน่วยติดตามผลการดำเนินงาน สำนักงานกองทุนสำรองเลี้ยงชีพ สำหรับลูกจ้างประจำของส่วนราชการ</w:t>
      </w:r>
    </w:p>
    <w:p w:rsidR="00047CA6" w:rsidRPr="00CF236C" w:rsidRDefault="00047CA6" w:rsidP="00047CA6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CF236C">
        <w:rPr>
          <w:rFonts w:ascii="Cordia New" w:hAnsi="Cordia New" w:cs="Cordia New"/>
          <w:sz w:val="28"/>
          <w:szCs w:val="28"/>
        </w:rPr>
        <w:t xml:space="preserve">&gt; </w:t>
      </w:r>
      <w:r w:rsidRPr="00CF236C">
        <w:rPr>
          <w:rFonts w:ascii="Cordia New" w:hAnsi="Cordia New" w:cs="Cordia New"/>
          <w:sz w:val="28"/>
          <w:szCs w:val="28"/>
          <w:cs/>
        </w:rPr>
        <w:t>2538 – 2541</w:t>
      </w:r>
      <w:r w:rsidRPr="00CF236C">
        <w:rPr>
          <w:rFonts w:ascii="Cordia New" w:hAnsi="Cordia New" w:cs="Cordia New"/>
          <w:sz w:val="28"/>
          <w:szCs w:val="28"/>
        </w:rPr>
        <w:t xml:space="preserve">: </w:t>
      </w:r>
      <w:r w:rsidRPr="00CF236C">
        <w:rPr>
          <w:rFonts w:ascii="Cordia New" w:hAnsi="Cordia New" w:cs="Cordia New"/>
          <w:sz w:val="28"/>
          <w:szCs w:val="28"/>
          <w:cs/>
        </w:rPr>
        <w:t>ผู้ช่วยหัวหน้าแผนกตรวจสอบภายใน บริษัท ปูนซีเมนต์นครหลวง จำกัด (มหาชน)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CF236C">
        <w:rPr>
          <w:rFonts w:ascii="Cordia New" w:hAnsi="Cordia New" w:cs="Cordia New"/>
          <w:b/>
          <w:bCs/>
          <w:sz w:val="28"/>
          <w:szCs w:val="28"/>
          <w:u w:val="single"/>
          <w:cs/>
        </w:rPr>
        <w:t>ประวัติการฝึกอบรมด้านการตรวจสอบภายใน</w:t>
      </w:r>
      <w:r w:rsidRPr="00CF236C">
        <w:rPr>
          <w:rFonts w:ascii="Cordia New" w:hAnsi="Cordia New" w:cs="Cordia New"/>
          <w:b/>
          <w:bCs/>
          <w:sz w:val="28"/>
          <w:szCs w:val="28"/>
          <w:u w:val="single"/>
        </w:rPr>
        <w:t xml:space="preserve"> :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  <w:r w:rsidRPr="00CF236C">
        <w:rPr>
          <w:rFonts w:ascii="Cordia New" w:hAnsi="Cordia New" w:cs="Cordia New"/>
          <w:sz w:val="28"/>
          <w:szCs w:val="28"/>
        </w:rPr>
        <w:t>&gt;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หลักสูตร</w:t>
      </w:r>
      <w:r w:rsidRPr="00CF236C">
        <w:rPr>
          <w:rFonts w:ascii="Cordia New" w:hAnsi="Cordia New" w:cs="Cordia New"/>
          <w:sz w:val="28"/>
          <w:szCs w:val="28"/>
        </w:rPr>
        <w:t xml:space="preserve"> Internal Auditing Certificate Program (IACP)</w:t>
      </w:r>
      <w:r w:rsidRPr="00CF236C">
        <w:rPr>
          <w:rFonts w:ascii="Cordia New" w:hAnsi="Cordia New" w:cs="Cordia New"/>
          <w:b/>
          <w:bCs/>
          <w:sz w:val="28"/>
          <w:szCs w:val="28"/>
          <w:u w:val="single"/>
          <w:cs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>สภาวิชาชีพบัญชีในพระบรมราชูปถัมภ์</w:t>
      </w:r>
    </w:p>
    <w:p w:rsidR="00047CA6" w:rsidRPr="00CF236C" w:rsidRDefault="00047CA6" w:rsidP="00047CA6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>&gt;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หลักสูตร </w:t>
      </w:r>
      <w:r w:rsidRPr="00CF236C">
        <w:rPr>
          <w:rFonts w:ascii="Cordia New" w:hAnsi="Cordia New" w:cs="Cordia New"/>
          <w:sz w:val="28"/>
          <w:szCs w:val="28"/>
        </w:rPr>
        <w:t>ISO9001:2008 Series Auditor / Lead Auditor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</w:t>
      </w:r>
      <w:r w:rsidRPr="00CF236C">
        <w:rPr>
          <w:rFonts w:ascii="Cordia New" w:hAnsi="Cordia New" w:cs="Cordia New"/>
          <w:sz w:val="28"/>
          <w:szCs w:val="28"/>
        </w:rPr>
        <w:t>BUREAU VERITAS Certification</w:t>
      </w:r>
    </w:p>
    <w:p w:rsidR="00047CA6" w:rsidRPr="00CF236C" w:rsidRDefault="00047CA6" w:rsidP="00047CA6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</w:rPr>
        <w:t xml:space="preserve">&gt; 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หลักสูตรการบริหารความเสี่ยง (ขั้น </w:t>
      </w:r>
      <w:r w:rsidRPr="00CF236C">
        <w:rPr>
          <w:rFonts w:ascii="Cordia New" w:hAnsi="Cordia New" w:cs="Cordia New"/>
          <w:sz w:val="28"/>
          <w:szCs w:val="28"/>
        </w:rPr>
        <w:t>advance)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 สภาวิชาชีพบัญชีในพระบรมราชูปถัมภ์</w:t>
      </w:r>
    </w:p>
    <w:p w:rsidR="00047CA6" w:rsidRPr="00CF236C" w:rsidRDefault="00047CA6" w:rsidP="00047CA6">
      <w:pPr>
        <w:ind w:firstLine="284"/>
        <w:contextualSpacing/>
        <w:jc w:val="thaiDistribute"/>
        <w:rPr>
          <w:rFonts w:ascii="Cordia New" w:hAnsi="Cordia New" w:cs="Cordia New"/>
          <w:sz w:val="28"/>
          <w:szCs w:val="28"/>
          <w:cs/>
        </w:rPr>
      </w:pPr>
      <w:r w:rsidRPr="00CF236C">
        <w:rPr>
          <w:rFonts w:ascii="Cordia New" w:hAnsi="Cordia New" w:cs="Cordia New"/>
          <w:sz w:val="28"/>
          <w:szCs w:val="28"/>
        </w:rPr>
        <w:t>&gt; CPIAT (Certified Professional Internal Audit of Thailand)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color w:val="17365D" w:themeColor="text2" w:themeShade="BF"/>
          <w:sz w:val="28"/>
          <w:szCs w:val="28"/>
        </w:rPr>
      </w:pPr>
    </w:p>
    <w:p w:rsidR="00047CA6" w:rsidRPr="00CF236C" w:rsidRDefault="00047CA6" w:rsidP="00047CA6">
      <w:pPr>
        <w:ind w:left="720" w:firstLine="3599"/>
        <w:contextualSpacing/>
        <w:rPr>
          <w:rFonts w:ascii="Cordia New" w:hAnsi="Cordia New" w:cs="Cordia New"/>
          <w:b/>
          <w:bCs/>
          <w:color w:val="002060"/>
          <w:sz w:val="28"/>
          <w:szCs w:val="28"/>
        </w:rPr>
      </w:pPr>
    </w:p>
    <w:p w:rsidR="00047CA6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>การกำกับการปฏิบัติตามกฎเกณฑ์</w:t>
      </w:r>
    </w:p>
    <w:p w:rsidR="00047CA6" w:rsidRPr="00CF236C" w:rsidRDefault="00047CA6" w:rsidP="00047CA6">
      <w:pPr>
        <w:ind w:firstLine="72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บริษัทให้ความสำคัญกับการปฏิบัติตามกฎเกณฑ์ </w:t>
      </w:r>
      <w:r w:rsidRPr="00CF236C">
        <w:rPr>
          <w:rFonts w:ascii="Cordia New" w:hAnsi="Cordia New" w:cs="Cordia New"/>
          <w:sz w:val="28"/>
          <w:szCs w:val="28"/>
        </w:rPr>
        <w:t xml:space="preserve">(Compliance) 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ซึ่งเป็นกลไกหนึ่งที่สำคัญที่จะช่วยให้ทุกๆ กระบวนการและขั้นตอนการทำงานของบริษัทมีความถูกต้อง รวมทั้งส่งเสริมให้บริษัทสามารถดำเนินงานตามแผนกลยุทธ์และบรรลุเป้าหมาย คณะกรรมการบริษัทจึงกำหนดให้แผนกตรวจสอบภายในและแผนกพัฒนาระบบบริหารคุณภาพทำหน้าที่กำกับดูแลการปฏิบัติงานตามข้อบังคับและข้อกฎหมายที่เกี่ยวข้อง </w:t>
      </w:r>
    </w:p>
    <w:p w:rsidR="00047CA6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E60F51" w:rsidRDefault="00E60F51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47CA6" w:rsidRPr="00E1293D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32"/>
          <w:szCs w:val="32"/>
        </w:rPr>
      </w:pPr>
      <w:r w:rsidRPr="00E1293D">
        <w:rPr>
          <w:rFonts w:ascii="Cordia New" w:hAnsi="Cordia New" w:cs="Cordia New"/>
          <w:b/>
          <w:bCs/>
          <w:sz w:val="32"/>
          <w:szCs w:val="32"/>
          <w:cs/>
        </w:rPr>
        <w:lastRenderedPageBreak/>
        <w:t>การบริหารความเสี่ยง</w:t>
      </w:r>
    </w:p>
    <w:p w:rsidR="00047CA6" w:rsidRPr="00CF236C" w:rsidRDefault="00047CA6" w:rsidP="00047CA6">
      <w:pPr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การบริหารจัดการความเสี่ย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ช่วยลดความสูญเสียและเพิ่มศักยภาพในการแข่งขัน อีกทั้งยังเป็นองค์ประกอบที่สำคัญของการกำกับดูแลกิจการที่ดี คณะกรรมการบริษัทตระหนักและให้ความสำคัญกับการบริหารจัดการความเสี่ยงให้ครอบคลุมทั่วทั้งองค์กร และได้กำหนดนโยบายการบริหารความเสี่ยงไว้อย่างชัดเจน ดังนี้</w:t>
      </w:r>
    </w:p>
    <w:p w:rsidR="00047CA6" w:rsidRPr="00CF236C" w:rsidRDefault="00047CA6" w:rsidP="00047CA6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1.   การบริหารความเสี่ยงเป็นส่วนหนึ่งของวัฒนธรรมองค์กร พนักงานทุกคนต้องเรียนรู้ ทำความเข้าใจ ตระหนักถึงความสำคัญ และปฏิบัติอย่างต่อเนื่องให้มีประสิทธิภาพและประสิทธิผล</w:t>
      </w:r>
    </w:p>
    <w:p w:rsidR="00047CA6" w:rsidRPr="00CF236C" w:rsidRDefault="00047CA6" w:rsidP="00047CA6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2.   การบริหารความเสี่ยงเป็นการดำเนินงานที่สำคัญของบริษัท โดยต้องครอบคลุมพันธกิจทุกด้านและเป็นมาตรฐานเดียวกันทั้งบริษัท</w:t>
      </w:r>
    </w:p>
    <w:p w:rsidR="00047CA6" w:rsidRPr="00CF236C" w:rsidRDefault="00047CA6" w:rsidP="00047CA6">
      <w:pPr>
        <w:ind w:left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3.   ความเสี่ยงที่อาจส่งผลกระทบต่อการบรรลุวัตถุประสงค์ของบริษัทจะต้องได้รับการจัดการอย่างทันท่วงที</w:t>
      </w:r>
    </w:p>
    <w:p w:rsidR="00047CA6" w:rsidRPr="00CF236C" w:rsidRDefault="00047CA6" w:rsidP="00047CA6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บริษัทมีการสื่อสารนโยบายว่าด้วยการบริหารความเสี่ยงให้ผู้บริหารและพนักงานรับทราบผ่านทางอีเมล์ และเว็บไซต์ของบริษัท </w:t>
      </w:r>
    </w:p>
    <w:p w:rsidR="00047CA6" w:rsidRPr="00CF236C" w:rsidRDefault="00047CA6" w:rsidP="00047CA6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บริษัทได้จัดทำคู่มือระบบบริหารความเสี่ยงขึ้นมาเพื่อให้ทุกหน่วยงานภายในบริษัทได้เข้าใจหลักการ กระบวนการ ตลอดจนยึดถือเป็นแนวทางในการบริหารจัดการความเสี่ยง โดยนำกระบวนการบริหารความเสี่ยงตามมาตรฐานสากล คือ </w:t>
      </w:r>
      <w:r w:rsidRPr="00CF236C">
        <w:rPr>
          <w:rFonts w:ascii="Cordia New" w:hAnsi="Cordia New" w:cs="Cordia New"/>
          <w:sz w:val="28"/>
          <w:szCs w:val="28"/>
        </w:rPr>
        <w:t xml:space="preserve">COSO Enterprise Risk Management 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ซึ่งครอบคลุมความเสี่ยงหลักขององค์กรทั้งทางด้านกลยุทธ์ </w:t>
      </w:r>
      <w:r w:rsidRPr="00CF236C">
        <w:rPr>
          <w:rFonts w:ascii="Cordia New" w:hAnsi="Cordia New" w:cs="Cordia New"/>
          <w:sz w:val="28"/>
          <w:szCs w:val="28"/>
        </w:rPr>
        <w:t xml:space="preserve">(Strategic Risk) </w:t>
      </w:r>
      <w:r w:rsidRPr="00CF236C">
        <w:rPr>
          <w:rFonts w:ascii="Cordia New" w:hAnsi="Cordia New" w:cs="Cordia New"/>
          <w:sz w:val="28"/>
          <w:szCs w:val="28"/>
          <w:cs/>
        </w:rPr>
        <w:t>ด้านการดำเนินงาน</w:t>
      </w:r>
      <w:r w:rsidRPr="00CF236C">
        <w:rPr>
          <w:rFonts w:ascii="Cordia New" w:hAnsi="Cordia New" w:cs="Cordia New"/>
          <w:sz w:val="28"/>
          <w:szCs w:val="28"/>
        </w:rPr>
        <w:t xml:space="preserve"> (Operation Risk) </w:t>
      </w:r>
      <w:r w:rsidRPr="00CF236C">
        <w:rPr>
          <w:rFonts w:ascii="Cordia New" w:hAnsi="Cordia New" w:cs="Cordia New"/>
          <w:sz w:val="28"/>
          <w:szCs w:val="28"/>
          <w:cs/>
        </w:rPr>
        <w:t>ด้านการเงิน</w:t>
      </w:r>
      <w:r w:rsidRPr="00CF236C">
        <w:rPr>
          <w:rFonts w:ascii="Cordia New" w:hAnsi="Cordia New" w:cs="Cordia New"/>
          <w:sz w:val="28"/>
          <w:szCs w:val="28"/>
        </w:rPr>
        <w:t xml:space="preserve"> (Financial Risk) </w:t>
      </w:r>
      <w:r w:rsidRPr="00CF236C">
        <w:rPr>
          <w:rFonts w:ascii="Cordia New" w:hAnsi="Cordia New" w:cs="Cordia New"/>
          <w:sz w:val="28"/>
          <w:szCs w:val="28"/>
          <w:cs/>
        </w:rPr>
        <w:t>และด้านปฏิบัติตามกฎหมาย ระเบียบ ข้อบังคับ</w:t>
      </w:r>
      <w:r w:rsidRPr="00CF236C">
        <w:rPr>
          <w:rFonts w:ascii="Cordia New" w:hAnsi="Cordia New" w:cs="Cordia New"/>
          <w:sz w:val="28"/>
          <w:szCs w:val="28"/>
        </w:rPr>
        <w:t xml:space="preserve"> (Compliance Risk) </w:t>
      </w:r>
      <w:r w:rsidRPr="00CF236C">
        <w:rPr>
          <w:rFonts w:ascii="Cordia New" w:hAnsi="Cordia New" w:cs="Cordia New"/>
          <w:sz w:val="28"/>
          <w:szCs w:val="28"/>
          <w:cs/>
        </w:rPr>
        <w:t>มาใช้เป็นแนวทางในการบริหารจัดการความเสี่ยงของบริษัท</w:t>
      </w:r>
      <w:r w:rsidRPr="00CF236C">
        <w:rPr>
          <w:rFonts w:ascii="Cordia New" w:hAnsi="Cordia New" w:cs="Cordia New"/>
          <w:sz w:val="28"/>
          <w:szCs w:val="28"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>และกำหนดให้ทุกหน่วยงานต้องทำการระบุและประเมินความเสี่ยงต่างๆจากการดำเนินงานของหน่วยงาน ตลอดจนให้มีการทบทวนและปรับปรุงประเด็นความเสี่ยงเมื่อมีเหตุการณ์และสภาพแวดล้อมเปลี่ยนแปลงไปหรืออาจมีแนวโน้มที่จะเกิดขึ้น เพื่อนำมาประเมินถึงโอกาสที่จะเกิดและผลกระทบที่มีต่อการดำเนินงานของความเสี่ยงนั้นๆ จากนั้นจึงนำประเด็นความเสี่ยงมาจัดลำดับความสำคัญและจัดทำแผนงานการบริหารจัดการความเสี่ยง โดยให้มีการควบคุม ดูแลติดตาม สรุปผลอย่างเป็นระบบ ทั้งนี้ให้มีการรายงานผลการดำเนินงานการบริหารจัดการความเสี่ยงต่อที่ประชุมคณะกรรมการบริหารความเสี่ยง โดยคณะกรรมการบริหารความเสี่ยงประกอบด้วยกรรมการที่ได้รับการแต่งตั้งจากที่ประชุมคณะกรรมการบริษัท ซึ่งประกอบด้วยกรรมการอิสระ กรรมการ และผู้บริหารจากฝ่ายที่เกี่ยวข้อง ทำหน้าที่กำกับ ดูแล ติดตาม และสนับสนุนการนำนโยบายบริหารความเสี่ยงไปปฏิบัติอย่างมีประสิทธิภาพ พร้อมทั้งรายงานให้คณะกรรมการบริษัททราบเป็นระยะ</w:t>
      </w:r>
      <w:r w:rsidRPr="00CF236C">
        <w:rPr>
          <w:rFonts w:ascii="Cordia New" w:hAnsi="Cordia New" w:cs="Cordia New"/>
          <w:sz w:val="28"/>
          <w:szCs w:val="28"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รวมทั้งทำหน้าที่ทบทวนนโยบายและระบบบริหารความเสี่ยงอย่างสม่ำเสมอเป็นประจำทุกปี เพื่อให้มั่นใจว่านโยบายและระบบบริหารความเสี่ยงมีความเหมาะสมกับสภาพแวดล้อมการดำเนินธุรกิจของบริษัท </w:t>
      </w:r>
    </w:p>
    <w:p w:rsidR="00047CA6" w:rsidRPr="00CF236C" w:rsidRDefault="00047CA6" w:rsidP="00047CA6">
      <w:pPr>
        <w:pStyle w:val="NormalWeb"/>
        <w:shd w:val="clear" w:color="auto" w:fill="FFFFFF"/>
        <w:spacing w:before="0" w:beforeAutospacing="0" w:after="0" w:afterAutospacing="0"/>
        <w:ind w:firstLine="36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CF236C">
        <w:rPr>
          <w:rFonts w:ascii="Cordia New" w:hAnsi="Cordia New" w:cs="Cordia New"/>
          <w:sz w:val="28"/>
          <w:szCs w:val="28"/>
        </w:rPr>
        <w:t>25</w:t>
      </w:r>
      <w:r w:rsidRPr="00CF236C">
        <w:rPr>
          <w:rFonts w:ascii="Cordia New" w:hAnsi="Cordia New" w:cs="Cordia New"/>
          <w:sz w:val="28"/>
          <w:szCs w:val="28"/>
          <w:cs/>
        </w:rPr>
        <w:t>61</w:t>
      </w:r>
      <w:r w:rsidRPr="00CF236C">
        <w:rPr>
          <w:rFonts w:ascii="Cordia New" w:hAnsi="Cordia New" w:cs="Cordia New"/>
          <w:sz w:val="28"/>
          <w:szCs w:val="28"/>
        </w:rPr>
        <w:t xml:space="preserve"> </w:t>
      </w:r>
      <w:r w:rsidRPr="00CF236C">
        <w:rPr>
          <w:rFonts w:ascii="Cordia New" w:hAnsi="Cordia New" w:cs="Cordia New"/>
          <w:sz w:val="28"/>
          <w:szCs w:val="28"/>
          <w:cs/>
        </w:rPr>
        <w:t>บริษัทมีการดำเนินงานด้านบริหารความเสี่ยง สรุปได้ดังนี้</w:t>
      </w:r>
    </w:p>
    <w:p w:rsidR="00047CA6" w:rsidRPr="00CF236C" w:rsidRDefault="00047CA6" w:rsidP="00047CA6">
      <w:pPr>
        <w:pStyle w:val="NormalWeb"/>
        <w:numPr>
          <w:ilvl w:val="0"/>
          <w:numId w:val="44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จัดให้มีการจัดทำแผนบริหารความเสี่ยงระดับองค์กร</w:t>
      </w:r>
    </w:p>
    <w:p w:rsidR="00047CA6" w:rsidRPr="00CF236C" w:rsidRDefault="00047CA6" w:rsidP="00047CA6">
      <w:pPr>
        <w:pStyle w:val="NormalWeb"/>
        <w:numPr>
          <w:ilvl w:val="0"/>
          <w:numId w:val="44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จัดให้แต่ละหน่วยงานประเมินและทบทวนแผนบริหารความเสี่ยงของหน่วยงาน</w:t>
      </w:r>
    </w:p>
    <w:p w:rsidR="00047CA6" w:rsidRDefault="00047CA6" w:rsidP="00047CA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1293D" w:rsidRDefault="00E1293D" w:rsidP="00047CA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1293D" w:rsidRDefault="00E1293D" w:rsidP="00047CA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E1293D" w:rsidRPr="00CF236C" w:rsidRDefault="00E1293D" w:rsidP="00047CA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sz w:val="28"/>
          <w:szCs w:val="28"/>
        </w:rPr>
      </w:pPr>
    </w:p>
    <w:p w:rsidR="00047CA6" w:rsidRPr="00CF236C" w:rsidRDefault="00047CA6" w:rsidP="00047CA6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lastRenderedPageBreak/>
        <w:t>การจัดทำแผนบริหารความเสี่ยงระดับองค์กร</w:t>
      </w:r>
    </w:p>
    <w:p w:rsidR="00047CA6" w:rsidRPr="00CF236C" w:rsidRDefault="00047CA6" w:rsidP="00047CA6">
      <w:pPr>
        <w:pStyle w:val="NormalWeb"/>
        <w:shd w:val="clear" w:color="auto" w:fill="FFFFFF"/>
        <w:spacing w:before="0" w:beforeAutospacing="0" w:after="0" w:afterAutospacing="0"/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 xml:space="preserve">ในปี </w:t>
      </w:r>
      <w:r w:rsidRPr="00CF236C">
        <w:rPr>
          <w:rFonts w:ascii="Cordia New" w:hAnsi="Cordia New" w:cs="Cordia New"/>
          <w:sz w:val="28"/>
          <w:szCs w:val="28"/>
        </w:rPr>
        <w:t>25</w:t>
      </w:r>
      <w:r w:rsidRPr="00CF236C">
        <w:rPr>
          <w:rFonts w:ascii="Cordia New" w:hAnsi="Cordia New" w:cs="Cordia New"/>
          <w:sz w:val="28"/>
          <w:szCs w:val="28"/>
          <w:cs/>
        </w:rPr>
        <w:t xml:space="preserve">61 คณะกรรมการบริหารความเสี่ยงได้จัดตั้งคณะทำงานเฉพาะกิจ ซึ่งประกอบด้วยผู้บริหารจากฝ่ายต่างๆที่เกี่ยวข้องได้แก่ ฝ่ายปฏิบัติการ ฝ่ายการเงิน ฝ่ายการตลาด ฝ่ายบริหารงาน ฝ่ายธุรกิจใหม่และวางแผนกลยุทธ์ และฝ่ายตรวจสอบภายใน เพื่อร่วมกันจัดทำแผนบริหารความเสี่ยงระดับองค์กร </w:t>
      </w: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047CA6" w:rsidRPr="00CF236C" w:rsidRDefault="00047CA6" w:rsidP="00047CA6">
      <w:pPr>
        <w:contextualSpacing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CF236C">
        <w:rPr>
          <w:rFonts w:ascii="Cordia New" w:hAnsi="Cordia New" w:cs="Cordia New"/>
          <w:b/>
          <w:bCs/>
          <w:sz w:val="28"/>
          <w:szCs w:val="28"/>
          <w:cs/>
        </w:rPr>
        <w:t>การกำกับดูแลความขัดแย้งทางผลประโยชน์</w:t>
      </w:r>
    </w:p>
    <w:p w:rsidR="00047CA6" w:rsidRPr="00CF236C" w:rsidRDefault="00047CA6" w:rsidP="00047CA6">
      <w:pPr>
        <w:ind w:firstLine="720"/>
        <w:contextualSpacing/>
        <w:jc w:val="thaiDistribute"/>
        <w:rPr>
          <w:rFonts w:ascii="Cordia New" w:hAnsi="Cordia New" w:cs="Cordia New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บริษัทมีนโยบายในการดำเนินธุรกิจด้วยความซื่อสัตย์ โปร่งใส และเป็นธรรม โดยกำหนดให้กรรมการ ผู้บริหาร และพนักงานทุกคนห้ามประกอบธุรกิจหรือมีส่วนร่วมในธุรกิจที่เป็นการแข่งขันกับธุรกิจของบริษัท หลีกเลี่ยงการทำรายการที่เกี่ยวโยงกับตนเองหรือบุคคล/นิติบุคคลที่เกี่ยวข้องที่อาจก่อให้เกิดความขัดแย้งทางผลประโยชน์กับบริษัท รวมทั้งไม่แสวงหาผลประโยชน์จากข้อมูล หรือสิ่งใดๆที่รู้มาจากตำแหน่งหน้าที่และความรับผิดชอบไปสร้างประโยชน์ส่วนตนหรือเพื่อแข่งขันทางธุรกิจกับบริษัท โดยคณะกรรมการบริษัทมีหน้าที่ดูแลให้บริษัทมีการปฏิบัติตามหลักเกณฑ์ วิธีการ และการเปิดเผยข้อมูลรายการที่เกี่ยวโยงกันตามที่กฎหมายและหน่วยงานกำกับดูแลกำหนดไว้อย่างเคร่งครัด</w:t>
      </w:r>
    </w:p>
    <w:p w:rsidR="00047CA6" w:rsidRPr="00CF236C" w:rsidRDefault="00047CA6" w:rsidP="00047CA6">
      <w:pPr>
        <w:ind w:firstLine="720"/>
        <w:contextualSpacing/>
        <w:jc w:val="thaiDistribute"/>
        <w:rPr>
          <w:rFonts w:ascii="Cordia New" w:hAnsi="Cordia New" w:cs="Cordia New"/>
          <w:b/>
          <w:bCs/>
          <w:color w:val="000000" w:themeColor="text1"/>
          <w:sz w:val="28"/>
          <w:szCs w:val="28"/>
        </w:rPr>
      </w:pPr>
      <w:r w:rsidRPr="00CF236C">
        <w:rPr>
          <w:rFonts w:ascii="Cordia New" w:hAnsi="Cordia New" w:cs="Cordia New"/>
          <w:sz w:val="28"/>
          <w:szCs w:val="28"/>
          <w:cs/>
        </w:rPr>
        <w:t>ในกรณีที่มีความจำเป็นต้องทำรายการที่เกี่ยวโยงกันหรือรายการที่มีความขัดแย้งทางผลประโยชน์ รายการนั้นจะต้องเป็นไปตามเงื่อนไขที่บริษัทกำหนด และจะต้องได้รับความเห็นชอบจากคณะกรรมการบริษัทก่อนดำเนินการ โดยผู้ที่มีส่วนได้เสียจะต้องไม่มีส่วนร่วมในการพิจารณารายการที่ตนมีความขัดแย้งทางผลประโยชน์ และต้องมีคณะกรรมการตรวจสอบเข้าร่วมประชุมเพื่อพิจารณาดูแลให้รายการระหว่างกันเป็นไปอย่างยุติธรรม สมเหตุสมผล โดยคำนึงถึงประโยชน์สูงสุดของบริษัทเป็นหลัก นอกจากนี้จะต้องเปิดเผยข้อมูลเกี่ยวกับรายละเอียดของรายการ มูลค่ารายการ เหตุผล และความจำเป็นไว้ในแบบแสดงรายการข้อมูลประจำปี และรายงานประจำปีตามหลักเกณฑ์ของตลาดหลักทรัพย์แห่งประเทศไทย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D75C83" w:rsidRDefault="00D75C83" w:rsidP="00CF6B14">
      <w:pPr>
        <w:tabs>
          <w:tab w:val="left" w:pos="0"/>
        </w:tabs>
        <w:spacing w:before="240"/>
        <w:ind w:firstLine="567"/>
        <w:jc w:val="thaiDistribute"/>
        <w:rPr>
          <w:rFonts w:ascii="Cordia New" w:hAnsi="Cordia New" w:cs="Cordia New"/>
          <w:sz w:val="28"/>
          <w:szCs w:val="28"/>
          <w:cs/>
        </w:rPr>
        <w:sectPr w:rsidR="00D75C83" w:rsidSect="00F74469">
          <w:headerReference w:type="default" r:id="rId75"/>
          <w:footerReference w:type="default" r:id="rId76"/>
          <w:pgSz w:w="12240" w:h="15840"/>
          <w:pgMar w:top="1440" w:right="1440" w:bottom="1440" w:left="1183" w:header="426" w:footer="510" w:gutter="0"/>
          <w:cols w:space="708"/>
          <w:docGrid w:linePitch="360"/>
        </w:sectPr>
      </w:pPr>
    </w:p>
    <w:p w:rsidR="00AE5075" w:rsidRPr="00D52F65" w:rsidRDefault="00AE5075" w:rsidP="00AE5075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  <w:r w:rsidRPr="00D52F65">
        <w:rPr>
          <w:rFonts w:ascii="Cordia New" w:hAnsi="Cordia New" w:cs="Cordia New"/>
          <w:b/>
          <w:bCs/>
          <w:cs/>
        </w:rPr>
        <w:lastRenderedPageBreak/>
        <w:t xml:space="preserve">12. </w:t>
      </w:r>
      <w:r w:rsidRPr="00D52F65">
        <w:rPr>
          <w:rFonts w:ascii="Cordia New" w:hAnsi="Cordia New" w:cs="Cordia New"/>
          <w:b/>
          <w:bCs/>
          <w:u w:val="single"/>
          <w:cs/>
        </w:rPr>
        <w:t>รายการระหว่างกัน</w:t>
      </w:r>
    </w:p>
    <w:p w:rsidR="00AE5075" w:rsidRPr="00D52F65" w:rsidRDefault="00AE5075" w:rsidP="00AE5075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</w:p>
    <w:p w:rsidR="00AE5075" w:rsidRPr="00D52F65" w:rsidRDefault="00AE5075" w:rsidP="00AE5075">
      <w:pPr>
        <w:pStyle w:val="Heading5"/>
        <w:tabs>
          <w:tab w:val="left" w:pos="360"/>
          <w:tab w:val="left" w:pos="3600"/>
        </w:tabs>
        <w:spacing w:before="0"/>
        <w:rPr>
          <w:rFonts w:ascii="Cordia New" w:hAnsi="Cordia New" w:cs="Cordia New"/>
          <w:i w:val="0"/>
          <w:iCs w:val="0"/>
          <w:sz w:val="28"/>
          <w:szCs w:val="28"/>
        </w:rPr>
      </w:pPr>
      <w:r w:rsidRPr="00D52F65">
        <w:rPr>
          <w:rFonts w:ascii="Cordia New" w:hAnsi="Cordia New" w:cs="Cordia New"/>
          <w:i w:val="0"/>
          <w:iCs w:val="0"/>
          <w:sz w:val="28"/>
          <w:szCs w:val="28"/>
          <w:cs/>
        </w:rPr>
        <w:t>บริษัท เนาวรัตน์พัฒนาการ จำกัด (มหาชน) มีรายการระหว่างกันกับ บริษัทย่อย บริษัทร่วม กิจการร่วมค้า บริษัทที่เกี่ยวข้องกัน และผู้บริหาร ดังต่อไปนี้</w:t>
      </w:r>
    </w:p>
    <w:p w:rsidR="00AE5075" w:rsidRPr="00D52F65" w:rsidRDefault="00AE5075" w:rsidP="00AE5075">
      <w:pPr>
        <w:tabs>
          <w:tab w:val="left" w:pos="360"/>
          <w:tab w:val="left" w:pos="3600"/>
        </w:tabs>
        <w:ind w:right="-193"/>
        <w:jc w:val="both"/>
        <w:rPr>
          <w:rFonts w:ascii="Cordia New" w:hAnsi="Cordia New" w:cs="Cordia New"/>
          <w:sz w:val="26"/>
          <w:szCs w:val="26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ab/>
      </w: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 xml:space="preserve">       </w:t>
      </w:r>
      <w:r w:rsidR="00720B9E">
        <w:rPr>
          <w:rFonts w:ascii="Cordia New" w:hAnsi="Cordia New" w:cs="Cordia New" w:hint="cs"/>
          <w:sz w:val="26"/>
          <w:szCs w:val="26"/>
          <w:cs/>
        </w:rPr>
        <w:t>(</w:t>
      </w:r>
      <w:r w:rsidRPr="00D52F65">
        <w:rPr>
          <w:rFonts w:ascii="Cordia New" w:hAnsi="Cordia New" w:cs="Cordia New"/>
          <w:sz w:val="26"/>
          <w:szCs w:val="26"/>
          <w:cs/>
        </w:rPr>
        <w:t>หน่วย : ล้านบาท</w:t>
      </w:r>
      <w:r w:rsidR="00720B9E">
        <w:rPr>
          <w:rFonts w:ascii="Cordia New" w:hAnsi="Cordia New" w:cs="Cordia New" w:hint="cs"/>
          <w:sz w:val="26"/>
          <w:szCs w:val="26"/>
          <w:cs/>
        </w:rPr>
        <w:t>)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E5075" w:rsidRPr="00D52F65" w:rsidTr="00895072">
        <w:trPr>
          <w:cantSplit/>
          <w:trHeight w:val="491"/>
        </w:trPr>
        <w:tc>
          <w:tcPr>
            <w:tcW w:w="2660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3402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cantSplit/>
        </w:trPr>
        <w:tc>
          <w:tcPr>
            <w:tcW w:w="26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เนาวรัตน์ เอ.เอส.แอสโซซิเอท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ร่วมค้า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8</w:t>
            </w:r>
          </w:p>
          <w:p w:rsidR="00AE5075" w:rsidRPr="00D52F65" w:rsidRDefault="00AE5075" w:rsidP="00895072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(8)</w:t>
            </w:r>
          </w:p>
          <w:p w:rsidR="00AE5075" w:rsidRPr="00D52F65" w:rsidRDefault="00AE5075" w:rsidP="00895072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AE507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70:30 เพื่อดำเนินการก่อสร้างโครงการอุโมงค์ส่งน้ำจากถนนวงแหวนตากสิน-เพชรเกษม ถึงถนนพระรามที่ 2 ของการประปานครหลวง มูลค่าโครงการ 661 ล้านบาท โครงการสิ้นสุดเดือนมกราคม 2550 และช่วงรับประกันผลงานก่อสร้างสิ้นสุดเดือนสิงหาคม 2552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กิจการร่วมค้า เอ.เอส. 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เนาวรัตน์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เงินลงทุนในการร่วมค้า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</w:tcPr>
          <w:p w:rsidR="00AE507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50:50 โดย กิจการร่วมค้านี้ก่อตั้งขึ้นเพื่อร่วมดำเนินการก่อสร้างโครงการบ้านเอื้ออาทรของการเคหะแห่งชาติ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Nawarat (Cambodia) Company Limited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D406F9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เงินทดรองจ่าย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164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1. Nawarat (Cambodia) Company Limited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จดทะเบียนจัดตั้งบริษัทในประเทศกัมพูชา ในปี 2560 โดยบริษัทถือหุ้น ร้อยละ 100 โดยมีทุนจดทะเบียน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5,000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เหรียญสหรัฐ หรือประมาณ 150,000 บาท</w:t>
            </w:r>
          </w:p>
          <w:p w:rsidR="00AE507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2.บริษัทประกอบธุรกิจรับเหมาก่อสร้าง ปัจจุบันรับงานก่อสร้างโรงไฟฟ้าพลังงานความร้อนขนาด 150 ล้านเมกะวัตต์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</w:tbl>
    <w:p w:rsidR="00AE5075" w:rsidRPr="00D52F65" w:rsidRDefault="00720B9E" w:rsidP="00AE5075">
      <w:pPr>
        <w:tabs>
          <w:tab w:val="left" w:pos="360"/>
          <w:tab w:val="left" w:pos="3600"/>
        </w:tabs>
        <w:jc w:val="right"/>
        <w:rPr>
          <w:rFonts w:ascii="Cordia New" w:hAnsi="Cordia New" w:cs="Cordia New"/>
          <w:sz w:val="26"/>
          <w:szCs w:val="26"/>
          <w:cs/>
        </w:rPr>
      </w:pPr>
      <w:r>
        <w:rPr>
          <w:rFonts w:ascii="Cordia New" w:hAnsi="Cordia New" w:cs="Cordia New" w:hint="cs"/>
          <w:sz w:val="26"/>
          <w:szCs w:val="26"/>
          <w:cs/>
        </w:rPr>
        <w:lastRenderedPageBreak/>
        <w:t>(</w:t>
      </w:r>
      <w:r w:rsidR="00AE5075" w:rsidRPr="00D52F65">
        <w:rPr>
          <w:rFonts w:ascii="Cordia New" w:hAnsi="Cordia New" w:cs="Cordia New" w:hint="cs"/>
          <w:sz w:val="26"/>
          <w:szCs w:val="26"/>
          <w:cs/>
        </w:rPr>
        <w:t xml:space="preserve">หน่วย </w:t>
      </w:r>
      <w:r w:rsidR="00AE5075" w:rsidRPr="00D52F65">
        <w:rPr>
          <w:rFonts w:ascii="Cordia New" w:hAnsi="Cordia New" w:cs="Cordia New"/>
          <w:sz w:val="26"/>
          <w:szCs w:val="26"/>
        </w:rPr>
        <w:t xml:space="preserve">: </w:t>
      </w:r>
      <w:r w:rsidR="00AE5075" w:rsidRPr="00D52F65">
        <w:rPr>
          <w:rFonts w:ascii="Cordia New" w:hAnsi="Cordia New" w:cs="Cordia New" w:hint="cs"/>
          <w:sz w:val="26"/>
          <w:szCs w:val="26"/>
          <w:cs/>
        </w:rPr>
        <w:t>ล้านบาท</w:t>
      </w:r>
      <w:r>
        <w:rPr>
          <w:rFonts w:ascii="Cordia New" w:hAnsi="Cordia New" w:cs="Cordia New" w:hint="cs"/>
          <w:sz w:val="26"/>
          <w:szCs w:val="26"/>
          <w:cs/>
        </w:rPr>
        <w:t>)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93"/>
        <w:gridCol w:w="1134"/>
        <w:gridCol w:w="1134"/>
        <w:gridCol w:w="1134"/>
        <w:gridCol w:w="2126"/>
        <w:gridCol w:w="1276"/>
        <w:gridCol w:w="4394"/>
      </w:tblGrid>
      <w:tr w:rsidR="00AE5075" w:rsidRPr="00D52F65" w:rsidTr="00895072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93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rPr>
          <w:cantSplit/>
          <w:trHeight w:val="698"/>
        </w:trPr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4.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Myanmar NWR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Company Limited</w:t>
            </w:r>
          </w:p>
        </w:tc>
        <w:tc>
          <w:tcPr>
            <w:tcW w:w="159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ค่าเผื่อหนี้สงจะสูญ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ค่าเผื่อด้อยค่าเงินลงทุน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84</w:t>
            </w: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3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(3)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. บริษัทถือหุ้น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Myanmar NWR Company Limited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br/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ในอัตราร้อยละ 100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2. อัตราดอกเบี้ยเงินให้กู้ยืม ร้อยละ 5.0 ต่อปี</w:t>
            </w:r>
          </w:p>
        </w:tc>
      </w:tr>
      <w:tr w:rsidR="00AE5075" w:rsidRPr="00D52F65" w:rsidTr="00895072">
        <w:tc>
          <w:tcPr>
            <w:tcW w:w="2660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5. บจ.ยูทิลิตี้ บิสิเนส อัลลายแอนซ์ 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-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19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1. บริษัทถือหุ้น บจ.ยูทิลิตี้ บิสิเนส อัลลายแอนซ์ ในอัตรา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br/>
              <w:t>ร้อยละ 60</w:t>
            </w:r>
          </w:p>
          <w:p w:rsidR="00AE507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ร้อยละ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6.5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ต่อปี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6. บจ.ซีไอเอ็น เอสเตท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รายได้ค่าบริ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รายได้ก่อสร้าง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-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15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บริษัทนี้เดิมเป็นบริษัทร่วมทุนระหว่าง บมจ.เนาวรัตน์พัฒนาการ กับ บมจ.ชาญอิสสระ ดีเวล็อปเมนท์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br/>
              <w:t>ในอัตราส่วนการลงทุน 40:60 เพื่อก่อสร้างคอนโดมิเนียม “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The ISSARA Ladprao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”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ที่ถนนลาดพร้าวระหว่างซอย 12-14 และ “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ISSI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” ที่ถนนสุขสวัสดิ์ ต่อมาในเดือนกันยายน 2558 บริษัทได้ขายเงินลงทุนทั้งหมดในบริษัทนี้ จำนวน 999,997 หุ้น เป็นจำนวนเงินประมาณ 161 ล้านบาท ให้แก่บริษัท มานะ พัฒนาการ จำกัด ซึ่งเป็นบริษัทย่อยของบริษัท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ที่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ประกอบธุรกิจพัฒนาอสังหาริมทรัพย์</w:t>
            </w:r>
          </w:p>
          <w:p w:rsidR="00AE507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บมจ.ธนาคารกรุงไทย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AE5075">
            <w:pPr>
              <w:jc w:val="thaiDistribute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 xml:space="preserve">                                    </w:t>
            </w:r>
          </w:p>
          <w:p w:rsidR="00AE5075" w:rsidRPr="00D52F65" w:rsidRDefault="00AE5075" w:rsidP="00895072">
            <w:pPr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lastRenderedPageBreak/>
              <w:t xml:space="preserve">             </w:t>
            </w:r>
            <w:r w:rsidR="00720B9E">
              <w:rPr>
                <w:rFonts w:ascii="Cordia New" w:hAnsi="Cordia New" w:cs="Cordia New" w:hint="cs"/>
                <w:sz w:val="26"/>
                <w:szCs w:val="26"/>
                <w:cs/>
              </w:rPr>
              <w:t>(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หน่วย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: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ล้านบาท</w:t>
            </w:r>
            <w:r w:rsidR="00720B9E"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E5075" w:rsidRPr="00D52F65" w:rsidTr="00895072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lastRenderedPageBreak/>
              <w:t>ชื่อบุคคล/นิติบุคคล</w:t>
            </w:r>
          </w:p>
        </w:tc>
        <w:tc>
          <w:tcPr>
            <w:tcW w:w="1593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7. บจ.วีเอสพีเอ็น พร็อพเพอร์ตี้</w:t>
            </w:r>
          </w:p>
        </w:tc>
        <w:tc>
          <w:tcPr>
            <w:tcW w:w="1593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  <w:p w:rsidR="00AE5075" w:rsidRPr="00D52F65" w:rsidRDefault="00AE5075" w:rsidP="00895072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เงินลงทุนในบริษัทร่วม</w:t>
            </w:r>
          </w:p>
          <w:p w:rsidR="00AE5075" w:rsidRPr="00D52F65" w:rsidRDefault="00AE5075" w:rsidP="00895072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ค่าเผื่อด้อยค่าเงินลงทุน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</w:rPr>
              <w:t>(</w:t>
            </w: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9</w:t>
            </w:r>
            <w:r w:rsidRPr="00D52F65">
              <w:rPr>
                <w:rFonts w:ascii="Cordia New" w:hAnsi="Cordia New" w:cs="Cordia New"/>
                <w:sz w:val="26"/>
                <w:szCs w:val="26"/>
                <w:u w:val="single"/>
              </w:rPr>
              <w:t>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16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บริษัทนี้เป็นบริษัทร่วมที่บริษัทลงทุนในอัตราร้อยละ 25 เพื่อพัฒนาที่อยู่อาศัยประเภทบ้านเดี่ยว ที่อำเภอบางละมุง จังหวัดชลบุรี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2. บริษัทนี้อยู่ในระหว่างชำระบัญชีเพื่อเลิกกิจการ</w:t>
            </w: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8. บจ.เค อัลลายแอนซ์ </w:t>
            </w:r>
          </w:p>
        </w:tc>
        <w:tc>
          <w:tcPr>
            <w:tcW w:w="159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และ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เงินกู้ยืมกรรมการ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7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9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บจ.เค อัลลายแอนซ์ โดยที่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br/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นายพลพัฒ กรรณสูต เป็น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บจ.เค อัลลายแอนซ์ คือ ธุรกิจเหมืองแร่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ลูกหนี้การค้าเกิดจากงานซ่อมเครื่องจักร รวมทั้งค่าแรง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ค่าบริการจากงานที่เหมืองแร่ของ บจ.เค อัลลายแอนซ์</w:t>
            </w: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9. บจ.อี.จี.จี.เอ็นเทอร์ไพรซ์</w:t>
            </w:r>
          </w:p>
        </w:tc>
        <w:tc>
          <w:tcPr>
            <w:tcW w:w="159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และบริการ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1.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นายพลพัฒ กรรณสูต ซึ่งเป็น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 เป็นกรรมการผู้มีอำนาจลงนามและผู้ถือหุ้นของ บจ.อี.จี.จี.เอ็นเทอร์ไพรซ์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รายได้เกิดจากการที่บริษัทให้ บจ.อี.จี.จี.เอ็นเทอร์ไพรซ์เช่าอาคารสำนักงาน, ที่ดิน และโกดัง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AE5075" w:rsidRPr="00D52F65" w:rsidSect="00895072">
          <w:headerReference w:type="default" r:id="rId77"/>
          <w:footerReference w:type="even" r:id="rId78"/>
          <w:footerReference w:type="default" r:id="rId79"/>
          <w:pgSz w:w="16840" w:h="11907" w:orient="landscape" w:code="9"/>
          <w:pgMar w:top="1100" w:right="720" w:bottom="720" w:left="720" w:header="142" w:footer="397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E5075" w:rsidRPr="00D52F65" w:rsidTr="00895072">
        <w:trPr>
          <w:cantSplit/>
          <w:trHeight w:val="416"/>
        </w:trPr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AE507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AE5075" w:rsidRPr="00AE5075" w:rsidRDefault="00720B9E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หน่วย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: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ล้านบาท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E5075" w:rsidRPr="00D52F65" w:rsidTr="00895072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0. บจ.เรือนรพี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AE5075" w:rsidRPr="00D52F65" w:rsidRDefault="00720B9E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720B9E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720B9E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41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(41)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บจ.เรือนรพี โดยนายพลพัฒ กรรณสูต เป็น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บจ.เรือนรพี คือ ธุรกิจบ้านจัดสรร โครงการที่บริษัทเข้าดำเนินการก่อสร้างให้ชื่อว่า “บ้านบารานี” อยู่ที่รังสิตคลองสาม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ไตรมาส 3 ของปี 2551 บจ.เรือนรพีได้โอนทรัพย์บ้านพร้อมที่ดินที่ “บ้านบารานี” มูลค่า 24.51 ล้านบาทมาชำระหนี้บางส่วนให้แก่บริษัทและในไตรมาส 2 ของปี 2552 ได้โอนทรัพย์บ้านพร้อมที่ดินที่ “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บ้าน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บารานี” มูลค่า 57.48 ล้านบาทมาชำระหนี้บางส่วนเพิ่มอีก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. ณ วันที่ 31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25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ผู้ถือหุ้นของ บจ.เรือนรพี ประกอบด้วย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กรรณสูต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                  590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,998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นางสาวเบ็ญจา  เยี่ยมภู                     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1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AE5075" w:rsidRPr="00D52F65" w:rsidSect="00895072">
          <w:pgSz w:w="16840" w:h="11907" w:orient="landscape" w:code="9"/>
          <w:pgMar w:top="720" w:right="720" w:bottom="720" w:left="720" w:header="142" w:footer="321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20"/>
        <w:gridCol w:w="1699"/>
        <w:gridCol w:w="1134"/>
        <w:gridCol w:w="1134"/>
        <w:gridCol w:w="1134"/>
        <w:gridCol w:w="2126"/>
        <w:gridCol w:w="1276"/>
        <w:gridCol w:w="4394"/>
      </w:tblGrid>
      <w:tr w:rsidR="00AE5075" w:rsidRPr="00AE5075" w:rsidTr="00895072">
        <w:trPr>
          <w:cantSplit/>
          <w:trHeight w:val="41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AE5075" w:rsidRDefault="00720B9E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หน่วย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: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AE5075">
              <w:rPr>
                <w:rFonts w:ascii="Cordia New" w:hAnsi="Cordia New" w:cs="Cordia New"/>
                <w:sz w:val="26"/>
                <w:szCs w:val="26"/>
                <w:cs/>
              </w:rPr>
              <w:t>ล้านบาท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E5075" w:rsidRPr="00D52F65" w:rsidTr="00895072">
        <w:trPr>
          <w:cantSplit/>
          <w:trHeight w:val="41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cantSplit/>
          <w:trHeight w:val="698"/>
        </w:trPr>
        <w:tc>
          <w:tcPr>
            <w:tcW w:w="2520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520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1. บจ.อีสท์ แบงค็อค แอสเซ็ทส์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(26)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บจ.อีสท์ แบงค็อค แอสเซ็ทส์ โดยนายพลพัฒ กรรณสูต เป็น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. ธุรกิจหลักของ บจ.อีสท์ แบงค็อค แอสเซ็ทส์ คือ ธุรกิจบ้านจัดสรร โครงการที่บริษัทรับก่อสร้างให้มี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2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โครงการคือ โครงการ “เดอ วิลล์” ที่ซอยพัฒนาชุมชน ถนนศรีนครินทร์ และโครงการ “เดอ สยาม” ที่ซอยเฉลิมพระเกียรติ ร.9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br/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แยก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ซอย 38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ไตรมาส 4 ของปี 2552 บจ.อีสท์ แบงค็อค แอสเซ็ทส์ได้โอนที่ดินที่ “เดอ สยาม” มูลค่า 34.5 ล้านบาท มาชำระหนี้บางส่วนให้แก่บริษัท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4. ณ วันที่ 31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25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ผู้ถือหุ้นของ บจ.อีสท์ แบงค็อค แอสเซ็ทส์ ประกอบด้วย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 กรรณสูต                 399,998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นางเบ็ญจา  เยี่ยมภู                                1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rPr>
          <w:trHeight w:val="35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  <w:p w:rsidR="00AE5075" w:rsidRPr="00D52F65" w:rsidRDefault="00720B9E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lastRenderedPageBreak/>
              <w:t>(</w:t>
            </w:r>
            <w:r w:rsidR="00AE5075" w:rsidRPr="00D52F65">
              <w:rPr>
                <w:rFonts w:ascii="Cordia New" w:hAnsi="Cordia New" w:cs="Cordia New"/>
                <w:sz w:val="26"/>
                <w:szCs w:val="26"/>
                <w:cs/>
              </w:rPr>
              <w:t>หน่วย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D52F65">
              <w:rPr>
                <w:rFonts w:ascii="Cordia New" w:hAnsi="Cordia New" w:cs="Cordia New"/>
                <w:sz w:val="26"/>
                <w:szCs w:val="26"/>
                <w:cs/>
              </w:rPr>
              <w:t>: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D52F65">
              <w:rPr>
                <w:rFonts w:ascii="Cordia New" w:hAnsi="Cordia New" w:cs="Cordia New"/>
                <w:sz w:val="26"/>
                <w:szCs w:val="26"/>
                <w:cs/>
              </w:rPr>
              <w:t>ล้านบาท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E5075" w:rsidRPr="00D52F65" w:rsidTr="00895072">
        <w:trPr>
          <w:trHeight w:val="35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lastRenderedPageBreak/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trHeight w:val="521"/>
        </w:trPr>
        <w:tc>
          <w:tcPr>
            <w:tcW w:w="2520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</w:tr>
      <w:tr w:rsidR="00AE5075" w:rsidRPr="00D52F65" w:rsidTr="00895072">
        <w:trPr>
          <w:trHeight w:val="521"/>
        </w:trPr>
        <w:tc>
          <w:tcPr>
            <w:tcW w:w="2520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2. บจ.นิวเดเคด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จากการขาย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ค่าเช่าและบริการ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4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92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(9</w:t>
            </w:r>
            <w:r w:rsidRPr="00D52F65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0</w:t>
            </w:r>
            <w:r w:rsidRPr="00D52F65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น้องสาวของนายพลพัฒ กรรณสูต เป็นกรรมการผู้มีอำนาจลงนามของ บจ.นิวเดเคด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br/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โดยนายพลพัฒ กรรณสูต เป็น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2. นางสุธีรา พุทธารี น้องสาวของนายพลพัฒ กรรณสูต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เป็นกรรมการผู้มีอำนาจลงนามและผู้ถือหุ้นของ บจ.นิวเดเคด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บจ.นิวเดเคด คือ รับเหมาก่อสร้าง ได้รับเหมาช่วงงาน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จากบริษัทเพื่อ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ก่อสร้างสะพานที่เกาะยอ และถนนสายชล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บุ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รี-พัทยา ตอนที่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วัสดุบางรายการไม่สามารถซื้อได้ในเงื่อนไขและราคาที่ดี จึงได้ตกลงซื้อจากบริษัท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. ณ วันที่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25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รายชื่อผู้ถือหุ้นของ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บจ.นิวเดเคด ประกอบด้วย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จำนวน  2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20,000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นายวศิน  พุทธารี                       จำนวน 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นายสัตถา  ชวลิต                       จำนวน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นายกันทริศร์  ถมังรักษ์สัตว์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นายรังสรรค์  บุญแต้ม         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จำนวน 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นายเกษมสุข  ไพศาลศรีศิลป์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นางสาวอรทิพย์  ม่วงเจริญ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จำนวน  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</w:tbl>
    <w:p w:rsidR="00AE5075" w:rsidRPr="00D52F65" w:rsidRDefault="00AE5075" w:rsidP="00AE5075">
      <w:pPr>
        <w:jc w:val="right"/>
        <w:rPr>
          <w:rFonts w:ascii="Cordia New" w:hAnsi="Cordia New" w:cs="Cordia New"/>
          <w:b/>
          <w:bCs/>
          <w:sz w:val="26"/>
          <w:szCs w:val="26"/>
        </w:rPr>
      </w:pPr>
    </w:p>
    <w:p w:rsidR="00AE5075" w:rsidRPr="00D52F65" w:rsidRDefault="00AE5075" w:rsidP="00AE5075">
      <w:pPr>
        <w:jc w:val="right"/>
        <w:rPr>
          <w:rFonts w:ascii="Cordia New" w:hAnsi="Cordia New" w:cs="Cordia New"/>
          <w:b/>
          <w:bCs/>
          <w:sz w:val="26"/>
          <w:szCs w:val="26"/>
        </w:rPr>
      </w:pPr>
    </w:p>
    <w:p w:rsidR="00AE5075" w:rsidRPr="00D52F65" w:rsidRDefault="00720B9E" w:rsidP="00AE5075">
      <w:pPr>
        <w:jc w:val="right"/>
        <w:rPr>
          <w:rFonts w:ascii="Cordia New" w:hAnsi="Cordia New" w:cs="Cordia New"/>
          <w:sz w:val="26"/>
          <w:szCs w:val="26"/>
        </w:rPr>
      </w:pPr>
      <w:r>
        <w:rPr>
          <w:rFonts w:ascii="Cordia New" w:hAnsi="Cordia New" w:cs="Cordia New" w:hint="cs"/>
          <w:sz w:val="26"/>
          <w:szCs w:val="26"/>
          <w:cs/>
        </w:rPr>
        <w:lastRenderedPageBreak/>
        <w:t>(</w:t>
      </w:r>
      <w:r>
        <w:rPr>
          <w:rFonts w:ascii="Cordia New" w:hAnsi="Cordia New" w:cs="Cordia New"/>
          <w:sz w:val="26"/>
          <w:szCs w:val="26"/>
          <w:cs/>
        </w:rPr>
        <w:t>หน่วย</w:t>
      </w:r>
      <w:r>
        <w:rPr>
          <w:rFonts w:ascii="Cordia New" w:hAnsi="Cordia New" w:cs="Cordia New" w:hint="cs"/>
          <w:sz w:val="26"/>
          <w:szCs w:val="26"/>
          <w:cs/>
        </w:rPr>
        <w:t xml:space="preserve"> </w:t>
      </w:r>
      <w:r>
        <w:rPr>
          <w:rFonts w:ascii="Cordia New" w:hAnsi="Cordia New" w:cs="Cordia New"/>
          <w:sz w:val="26"/>
          <w:szCs w:val="26"/>
          <w:cs/>
        </w:rPr>
        <w:t>:</w:t>
      </w:r>
      <w:r>
        <w:rPr>
          <w:rFonts w:ascii="Cordia New" w:hAnsi="Cordia New" w:cs="Cordia New" w:hint="cs"/>
          <w:sz w:val="26"/>
          <w:szCs w:val="26"/>
          <w:cs/>
        </w:rPr>
        <w:t xml:space="preserve"> </w:t>
      </w:r>
      <w:r>
        <w:rPr>
          <w:rFonts w:ascii="Cordia New" w:hAnsi="Cordia New" w:cs="Cordia New"/>
          <w:sz w:val="26"/>
          <w:szCs w:val="26"/>
          <w:cs/>
        </w:rPr>
        <w:t>ล้านบา</w:t>
      </w:r>
      <w:r>
        <w:rPr>
          <w:rFonts w:ascii="Cordia New" w:hAnsi="Cordia New" w:cs="Cordia New" w:hint="cs"/>
          <w:sz w:val="26"/>
          <w:szCs w:val="26"/>
          <w:cs/>
        </w:rPr>
        <w:t>ท)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E5075" w:rsidRPr="00D52F65" w:rsidTr="00895072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trHeight w:val="521"/>
        </w:trPr>
        <w:tc>
          <w:tcPr>
            <w:tcW w:w="26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rPr>
          <w:trHeight w:val="521"/>
        </w:trPr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13. บจ.มานะ พัฒนาการ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รายได้ก่อสร้าง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ค่าบริหารโครงการ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จ่าย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กำไรจากการขาย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สินทรัพย์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ค่าเช่า 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165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เจ้าหนี้อื่นๆ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เงินให้กู้ยืม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ดอกเบี้ยค้างรับ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266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1,100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3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38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1. บจ.มานะ พัฒนาการ จดทะเบียนจัดตั้งบริษัทเมื่อวันที่ 5 เมษายน 2556 โดยมีท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ุนจดทะเบียนเริ่มแรก 200 ล้านบาท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ณ วันที่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25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มีทุนชำระแล้วเท่ากับ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1,1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00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ล้านบาท บริษัทลงทุนในบริษัทนี้ในอัตราร้อยละ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บจ.มานะ พัฒนาการ คือ ธุรกิจบ้านจัดสรรและคอนโดมิเนียม โครงการที่กำลังดำเนินการก่อสร้างมีดังนี้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ก. “บารานี พาร์ค  ร่มเกล้า” อยู่ที่ถนนร่มเกล้า กรุงเทพฯ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ข. “บารานี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เรสซิเดนซ์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” อยู่ที่ถนนรังสิตคลอง 3 ปทุมธานี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    ค. “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ASPEN CONDO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” คอนโดมิเนียมที่ซอยลาซาล ถนนสุขุมวิท 105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  <w:tr w:rsidR="00AE5075" w:rsidRPr="00D52F65" w:rsidTr="00895072">
        <w:trPr>
          <w:trHeight w:val="64"/>
        </w:trPr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14. บจ.แอ็ดวานซ์ พรีแฟบ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รายได้ค่าก่อสร้าง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ค่าเช่า, 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กำไรจากการขาย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สินทรัพย์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ต้นทุนก่อสร้าง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117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3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84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54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62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17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34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36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2126" w:type="dxa"/>
          </w:tcPr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เจ้าหนี้การค้าและเจ้าหนี้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อื่น</w:t>
            </w:r>
          </w:p>
          <w:p w:rsidR="00AE5075" w:rsidRPr="00962ACF" w:rsidRDefault="00AE5075" w:rsidP="00895072">
            <w:pPr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เงิน</w:t>
            </w:r>
            <w:r w:rsidRPr="00962ACF">
              <w:rPr>
                <w:rFonts w:ascii="Cordia New" w:hAnsi="Cordia New" w:cs="Cordia New" w:hint="cs"/>
                <w:sz w:val="26"/>
                <w:szCs w:val="26"/>
                <w:cs/>
              </w:rPr>
              <w:t>ให้</w:t>
            </w:r>
            <w:r w:rsidRPr="00962ACF">
              <w:rPr>
                <w:rFonts w:ascii="Cordia New" w:hAnsi="Cordia New" w:cs="Cordia New"/>
                <w:sz w:val="26"/>
                <w:szCs w:val="26"/>
                <w:cs/>
              </w:rPr>
              <w:t>กู้ยืมระยะสั้น</w:t>
            </w:r>
          </w:p>
          <w:p w:rsidR="00AE5075" w:rsidRPr="00962ACF" w:rsidRDefault="00AE5075" w:rsidP="00895072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962ACF"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เจ้าหนี้เงินประกันผลงาน</w:t>
            </w:r>
          </w:p>
        </w:tc>
        <w:tc>
          <w:tcPr>
            <w:tcW w:w="1276" w:type="dxa"/>
          </w:tcPr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</w:rPr>
              <w:t>219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962ACF">
              <w:rPr>
                <w:rFonts w:ascii="Cordia New" w:hAnsi="Cordia New" w:cs="Cordia New" w:hint="cs"/>
                <w:sz w:val="26"/>
                <w:szCs w:val="26"/>
                <w:cs/>
              </w:rPr>
              <w:t>400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</w:rPr>
              <w:t>31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</w:rPr>
              <w:t>32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</w:rPr>
              <w:t>258</w:t>
            </w:r>
          </w:p>
          <w:p w:rsidR="00AE5075" w:rsidRPr="00962ACF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962ACF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1. บจ.แอ็ดวานซ์ พรีแฟบ จดทะเบียนจัดตั้งบริษัทเมื่อวันที่ 12 ธันวาคม 2556 โดยมีทุนจดทะเบียนเริ่มแรก 1 ล้านบาท ณ วันที่ 31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25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มีทุนชำระแล้วเท่ากับ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400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ล้านบาท บริษัทลงทุนในบริษัทนี้ในอัตราร้อยละ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บจ.แอ็ดวานซ์ พรีแฟบ คือดำเนินธุรกิจผลิตผลิตภัณฑ์คอนกรีต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sz w:val="26"/>
          <w:szCs w:val="26"/>
          <w:cs/>
        </w:rPr>
        <w:sectPr w:rsidR="00AE5075" w:rsidRPr="00D52F65" w:rsidSect="00753167">
          <w:pgSz w:w="16840" w:h="11907" w:orient="landscape" w:code="9"/>
          <w:pgMar w:top="1304" w:right="720" w:bottom="720" w:left="720" w:header="142" w:footer="318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AE5075" w:rsidRPr="00D52F65" w:rsidTr="00895072"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E5075" w:rsidRPr="00D52F65" w:rsidRDefault="00720B9E" w:rsidP="00895072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</w:t>
            </w:r>
            <w:r w:rsidR="00AE5075"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หน่วย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D52F65">
              <w:rPr>
                <w:rFonts w:ascii="Cordia New" w:hAnsi="Cordia New" w:cs="Cordia New"/>
                <w:sz w:val="26"/>
                <w:szCs w:val="26"/>
                <w:cs/>
              </w:rPr>
              <w:t>: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E5075"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ล้านบาท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E5075" w:rsidRPr="00D52F65" w:rsidTr="00895072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D52F65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ธันวาคม 2561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AE5075" w:rsidRPr="00D52F65" w:rsidTr="00895072">
        <w:trPr>
          <w:trHeight w:val="521"/>
        </w:trPr>
        <w:tc>
          <w:tcPr>
            <w:tcW w:w="26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="00720B9E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บจ. บัว 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เจ้าหนี้อื่น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ลูกหนี้การค้า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. นายพลพัฒ กรรณสูต ซึ่งเป็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นประธานเจ้าหน้าที่บริหาร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ของบริษัท เป็นกรรมการผู้มีอำนาจลงนามและผู้ถือหุ้นของ บจ.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บัว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.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ธุรกิจหลักของ บจ.บัว คือธุรกิจร้านอาหาร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>ราย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การเกิดขึ้นจากการจ้างทำงานในต่างประเทศ</w:t>
            </w:r>
          </w:p>
        </w:tc>
      </w:tr>
      <w:tr w:rsidR="00AE5075" w:rsidRPr="00D52F65" w:rsidTr="00895072">
        <w:tc>
          <w:tcPr>
            <w:tcW w:w="26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6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Pr="00D52F65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บจ. เทสท์เมคเคอร์ </w:t>
            </w:r>
          </w:p>
        </w:tc>
        <w:tc>
          <w:tcPr>
            <w:tcW w:w="155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ค่าเช่า บริการ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2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E507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เจ้าหนี้การค้า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เงินลงทุนในบริษัทย่อย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ลูกหนี้การค้า</w:t>
            </w:r>
          </w:p>
        </w:tc>
        <w:tc>
          <w:tcPr>
            <w:tcW w:w="1276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47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/>
                <w:sz w:val="26"/>
                <w:szCs w:val="26"/>
              </w:rPr>
              <w:t>&lt;0.5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1. บจ.เทสท์เมคเคอร์จดทะเบียนจัดตั้งบริษัทเมื่อวันที่ 17 พฤศจิกายน 2559 โดยมีทุนจดทะเบียน 5 ล้านบาท ณ วันที่ 31 ธันวาคม 256</w:t>
            </w: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มีทุนชำระแล้วเท่ากับ </w:t>
            </w:r>
            <w:r>
              <w:rPr>
                <w:rFonts w:ascii="Cordia New" w:hAnsi="Cordia New" w:cs="Cordia New"/>
                <w:sz w:val="26"/>
                <w:szCs w:val="26"/>
              </w:rPr>
              <w:t>47</w:t>
            </w: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ล้านบาท บริษัทลงทุนในบริษัทนี้ในอัตราร้อยละ </w:t>
            </w:r>
            <w:r w:rsidRPr="00D52F65">
              <w:rPr>
                <w:rFonts w:ascii="Cordia New" w:hAnsi="Cordia New" w:cs="Cordia New"/>
                <w:sz w:val="26"/>
                <w:szCs w:val="26"/>
              </w:rPr>
              <w:t>99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D52F65">
              <w:rPr>
                <w:rFonts w:ascii="Cordia New" w:hAnsi="Cordia New" w:cs="Cordia New" w:hint="cs"/>
                <w:sz w:val="26"/>
                <w:szCs w:val="26"/>
                <w:cs/>
              </w:rPr>
              <w:t>2. ธุรกิจหลักของ บจ.เทสท์เมคเคอร์คือ ธุรกิจร้านอาหาร และอาหารแปรรูป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สรุปเงินให้กู้ยืมระหว่างกันและเงินทดรองจ่าย</w:t>
      </w:r>
      <w:r w:rsidRPr="00D52F65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AE5075" w:rsidRPr="00D52F65" w:rsidTr="00895072">
        <w:tc>
          <w:tcPr>
            <w:tcW w:w="4560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9840" w:type="dxa"/>
            <w:gridSpan w:val="6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ยอดเงินให้กู้ยืม, เงินทดรองจ่าย และดอกเบี้ยค้างรับ ณ วันสิ้นงวด</w:t>
            </w:r>
          </w:p>
        </w:tc>
      </w:tr>
      <w:tr w:rsidR="00AE5075" w:rsidRPr="00D52F65" w:rsidTr="00895072">
        <w:tc>
          <w:tcPr>
            <w:tcW w:w="45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2561</w:t>
            </w:r>
          </w:p>
        </w:tc>
        <w:tc>
          <w:tcPr>
            <w:tcW w:w="324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324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255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</w:tr>
      <w:tr w:rsidR="00AE5075" w:rsidRPr="00D52F65" w:rsidTr="00895072">
        <w:tc>
          <w:tcPr>
            <w:tcW w:w="45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66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18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15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14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4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258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31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258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16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5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19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44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720B9E" w:rsidRDefault="00720B9E" w:rsidP="00720B9E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720B9E">
              <w:rPr>
                <w:rFonts w:ascii="Cordia New" w:hAnsi="Cordia New" w:cs="Cordia New" w:hint="cs"/>
                <w:sz w:val="28"/>
                <w:szCs w:val="28"/>
                <w:cs/>
              </w:rPr>
              <w:t>6.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="00AE5075" w:rsidRPr="00720B9E">
              <w:rPr>
                <w:rFonts w:ascii="Cordia New" w:hAnsi="Cordia New" w:cs="Cordia New" w:hint="cs"/>
                <w:sz w:val="28"/>
                <w:szCs w:val="28"/>
                <w:cs/>
              </w:rPr>
              <w:t>บจ.มานะพัฒนาการ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38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28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7.</w:t>
            </w:r>
            <w:r w:rsidR="00720B9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บจ.เทสเมคเคอร์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สรุปการเคลื่อนไหวของเงินให้กู้ยืมระหว่างกันและเงินทดรองจ่าย</w:t>
      </w:r>
      <w:r w:rsidRPr="00D52F65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</w:t>
      </w:r>
      <w:r w:rsidR="00E40BEE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:</w:t>
      </w:r>
      <w:r w:rsidR="00E40BEE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ล้านบาท)</w:t>
      </w:r>
      <w:r w:rsidRPr="00D52F65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(เฉพาะเงินต้นเท่านั้น)</w:t>
      </w: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</w:p>
    <w:tbl>
      <w:tblPr>
        <w:tblW w:w="14097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80"/>
        <w:gridCol w:w="1560"/>
        <w:gridCol w:w="1560"/>
        <w:gridCol w:w="1501"/>
        <w:gridCol w:w="1499"/>
        <w:gridCol w:w="1499"/>
        <w:gridCol w:w="1499"/>
        <w:gridCol w:w="1499"/>
      </w:tblGrid>
      <w:tr w:rsidR="00AE5075" w:rsidRPr="00D52F65" w:rsidTr="00895072">
        <w:trPr>
          <w:trHeight w:val="1216"/>
        </w:trPr>
        <w:tc>
          <w:tcPr>
            <w:tcW w:w="3480" w:type="dxa"/>
            <w:shd w:val="clear" w:color="auto" w:fill="auto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1560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ยอดคงเหลือ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 ธ.ค. 255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560" w:type="dxa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501" w:type="dxa"/>
            <w:tcBorders>
              <w:right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  ยอดคงเหลือ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ณ 31 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ธ.ค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2560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61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ปี 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61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  ยอดคงเหลือ</w:t>
            </w:r>
          </w:p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ณ 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31 ธ.ค. 2561</w:t>
            </w:r>
          </w:p>
        </w:tc>
      </w:tr>
      <w:tr w:rsidR="00AE5075" w:rsidRPr="00D52F65" w:rsidTr="00895072">
        <w:trPr>
          <w:trHeight w:val="50"/>
        </w:trPr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E40BEE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66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12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1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(10)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4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(20)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258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258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5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44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44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(25)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</w:rPr>
              <w:t>19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 บจ.มานะ พัฒนาการ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28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(75)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28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10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38</w:t>
            </w:r>
          </w:p>
        </w:tc>
      </w:tr>
      <w:tr w:rsidR="00AE5075" w:rsidRPr="00D52F65" w:rsidTr="00895072">
        <w:tc>
          <w:tcPr>
            <w:tcW w:w="34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7.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บจ.เทสเมคเคอร์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AE5075" w:rsidRPr="00E40BEE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E40BEE">
              <w:rPr>
                <w:rFonts w:ascii="Cordia New" w:hAnsi="Cordia New" w:cs="Cordia New" w:hint="cs"/>
                <w:sz w:val="28"/>
                <w:szCs w:val="28"/>
                <w:cs/>
              </w:rPr>
              <w:t>7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(7)</w:t>
            </w:r>
          </w:p>
        </w:tc>
        <w:tc>
          <w:tcPr>
            <w:tcW w:w="1499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-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สรุปเงินกู้ยืมระหว่างกัน (หน่วย:ล้านบาท)</w:t>
      </w:r>
    </w:p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AE5075" w:rsidRPr="00D52F65" w:rsidTr="00895072">
        <w:tc>
          <w:tcPr>
            <w:tcW w:w="4560" w:type="dxa"/>
            <w:vMerge w:val="restart"/>
            <w:vAlign w:val="center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(เจ้าหนี้)</w:t>
            </w:r>
          </w:p>
        </w:tc>
        <w:tc>
          <w:tcPr>
            <w:tcW w:w="9840" w:type="dxa"/>
            <w:gridSpan w:val="6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ยอดเงินกู้ยืมและดอกเบี้ยค้างจ่าย ณ วันสิ้นงวด</w:t>
            </w:r>
          </w:p>
        </w:tc>
      </w:tr>
      <w:tr w:rsidR="00AE5075" w:rsidRPr="00D52F65" w:rsidTr="00895072">
        <w:tc>
          <w:tcPr>
            <w:tcW w:w="45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36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ณ วันที่ 31 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ธันวาคม 2561</w:t>
            </w:r>
          </w:p>
        </w:tc>
        <w:tc>
          <w:tcPr>
            <w:tcW w:w="324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</w:t>
            </w: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60</w:t>
            </w:r>
          </w:p>
        </w:tc>
        <w:tc>
          <w:tcPr>
            <w:tcW w:w="3240" w:type="dxa"/>
            <w:gridSpan w:val="2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AE5075" w:rsidRPr="00D52F65" w:rsidTr="00895072">
        <w:tc>
          <w:tcPr>
            <w:tcW w:w="4560" w:type="dxa"/>
            <w:vMerge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</w:tr>
      <w:tr w:rsidR="00AE5075" w:rsidRPr="00D52F65" w:rsidTr="00895072">
        <w:tc>
          <w:tcPr>
            <w:tcW w:w="4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กิจการร่วมค้า เอ.เอส.และเนาวรัตน์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56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1577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AE5075" w:rsidRPr="00D52F65" w:rsidRDefault="00AE5075" w:rsidP="00895072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</w:tr>
    </w:tbl>
    <w:p w:rsidR="00AE5075" w:rsidRPr="00D52F65" w:rsidRDefault="00AE5075" w:rsidP="00AE5075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หมายเหตุเพิ่มเติมเกี่ยวกับบริษัทที่เกี่ยวข้องกัน</w:t>
      </w:r>
    </w:p>
    <w:p w:rsidR="00AE5075" w:rsidRPr="00D52F65" w:rsidRDefault="00AE5075" w:rsidP="00AE5075">
      <w:pPr>
        <w:pStyle w:val="BodyText2"/>
        <w:widowControl w:val="0"/>
        <w:numPr>
          <w:ilvl w:val="0"/>
          <w:numId w:val="82"/>
        </w:numPr>
        <w:tabs>
          <w:tab w:val="left" w:pos="567"/>
          <w:tab w:val="left" w:pos="1440"/>
        </w:tabs>
        <w:spacing w:after="0" w:line="240" w:lineRule="auto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เรือนรพี จำกัด</w:t>
      </w:r>
      <w:r w:rsidRPr="00D52F65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(“เรือนรพี”)</w:t>
      </w:r>
    </w:p>
    <w:p w:rsidR="00AE5075" w:rsidRPr="00D52F65" w:rsidRDefault="00AE5075" w:rsidP="00AE5075">
      <w:pPr>
        <w:pStyle w:val="BodyText2"/>
        <w:widowControl w:val="0"/>
        <w:tabs>
          <w:tab w:val="left" w:pos="567"/>
          <w:tab w:val="left" w:pos="1440"/>
        </w:tabs>
        <w:spacing w:after="0" w:line="240" w:lineRule="auto"/>
        <w:ind w:left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ind w:firstLine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 xml:space="preserve">เรือนรพีก่อตั้งเมื่อวันที่ </w:t>
      </w:r>
      <w:r w:rsidRPr="00D52F65">
        <w:rPr>
          <w:rFonts w:ascii="Cordia New" w:hAnsi="Cordia New" w:cs="Cordia New"/>
          <w:sz w:val="28"/>
          <w:szCs w:val="28"/>
        </w:rPr>
        <w:t xml:space="preserve">6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กุมภาพันธ์ </w:t>
      </w:r>
      <w:r w:rsidRPr="00D52F65">
        <w:rPr>
          <w:rFonts w:ascii="Cordia New" w:hAnsi="Cordia New" w:cs="Cordia New"/>
          <w:sz w:val="28"/>
          <w:szCs w:val="28"/>
        </w:rPr>
        <w:t xml:space="preserve">2546 </w:t>
      </w:r>
      <w:r w:rsidRPr="00D52F65">
        <w:rPr>
          <w:rFonts w:ascii="Cordia New" w:hAnsi="Cordia New" w:cs="Cordia New" w:hint="cs"/>
          <w:sz w:val="28"/>
          <w:szCs w:val="28"/>
          <w:cs/>
        </w:rPr>
        <w:t>โดยปัจจุบันมีนางสุทัศนีย์ กรรณสูต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 w:hint="cs"/>
          <w:sz w:val="28"/>
          <w:szCs w:val="28"/>
          <w:cs/>
        </w:rPr>
        <w:t>และนางสุธีรา พุทธารี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เป็นกรรมการและผู้ถือหุ้น </w:t>
      </w:r>
      <w:r w:rsidRPr="00D52F65">
        <w:rPr>
          <w:rFonts w:ascii="Cordia New" w:hAnsi="Cordia New" w:cs="Cordia New" w:hint="cs"/>
          <w:sz w:val="28"/>
          <w:szCs w:val="28"/>
          <w:cs/>
        </w:rPr>
        <w:t>นางสุทัศนีย์และนางสุธีราเป็น</w:t>
      </w:r>
      <w:r w:rsidRPr="00D52F65">
        <w:rPr>
          <w:rFonts w:ascii="Cordia New" w:hAnsi="Cordia New" w:cs="Cordia New"/>
          <w:sz w:val="28"/>
          <w:szCs w:val="28"/>
          <w:cs/>
        </w:rPr>
        <w:t>น้องสาวของนายพลพัฒ  กรรณสูต ซึ่งเป็น</w:t>
      </w:r>
      <w:r w:rsidRPr="00D52F65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52F65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</w:t>
      </w:r>
    </w:p>
    <w:p w:rsidR="00AE5075" w:rsidRPr="00D52F65" w:rsidRDefault="00AE5075" w:rsidP="00AE5075">
      <w:pPr>
        <w:pStyle w:val="BodyText2"/>
        <w:tabs>
          <w:tab w:val="left" w:pos="0"/>
        </w:tabs>
        <w:spacing w:line="240" w:lineRule="auto"/>
        <w:ind w:firstLine="567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เรือนรพีดำเนินธุรกิจบ้านจัดสรร ปัจจุบันมีหนึ่งโครงการอยู่ที่รังสิตคลอง </w:t>
      </w:r>
      <w:r w:rsidRPr="00D52F65">
        <w:rPr>
          <w:rFonts w:ascii="Cordia New" w:hAnsi="Cordia New" w:cs="Cordia New"/>
          <w:sz w:val="28"/>
          <w:szCs w:val="28"/>
        </w:rPr>
        <w:t xml:space="preserve">3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ชื่อว่าโครงการ “บ้านบารานี” เป็นบ้านเดี่ยว </w:t>
      </w:r>
      <w:r w:rsidRPr="00D52F65">
        <w:rPr>
          <w:rFonts w:ascii="Cordia New" w:hAnsi="Cordia New" w:cs="Cordia New"/>
          <w:sz w:val="28"/>
          <w:szCs w:val="28"/>
        </w:rPr>
        <w:t xml:space="preserve">205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หลัง เนื้อที่ประมาณ </w:t>
      </w:r>
      <w:r w:rsidRPr="00D52F65">
        <w:rPr>
          <w:rFonts w:ascii="Cordia New" w:hAnsi="Cordia New" w:cs="Cordia New"/>
          <w:sz w:val="28"/>
          <w:szCs w:val="28"/>
        </w:rPr>
        <w:t xml:space="preserve">56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ไร่เศษ ระดับราคาขาย </w:t>
      </w:r>
      <w:r w:rsidRPr="00D52F65">
        <w:rPr>
          <w:rFonts w:ascii="Cordia New" w:hAnsi="Cordia New" w:cs="Cordia New"/>
          <w:sz w:val="28"/>
          <w:szCs w:val="28"/>
        </w:rPr>
        <w:t>2</w:t>
      </w:r>
      <w:r w:rsidRPr="00D52F65">
        <w:rPr>
          <w:rFonts w:ascii="Cordia New" w:hAnsi="Cordia New" w:cs="Cordia New"/>
          <w:sz w:val="28"/>
          <w:szCs w:val="28"/>
          <w:cs/>
        </w:rPr>
        <w:t>.</w:t>
      </w:r>
      <w:r w:rsidRPr="00D52F65">
        <w:rPr>
          <w:rFonts w:ascii="Cordia New" w:hAnsi="Cordia New" w:cs="Cordia New"/>
          <w:sz w:val="28"/>
          <w:szCs w:val="28"/>
        </w:rPr>
        <w:t xml:space="preserve">5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– </w:t>
      </w:r>
      <w:r w:rsidRPr="00D52F65">
        <w:rPr>
          <w:rFonts w:ascii="Cordia New" w:hAnsi="Cordia New" w:cs="Cordia New"/>
          <w:sz w:val="28"/>
          <w:szCs w:val="28"/>
        </w:rPr>
        <w:t>3</w:t>
      </w:r>
      <w:r w:rsidRPr="00D52F65">
        <w:rPr>
          <w:rFonts w:ascii="Cordia New" w:hAnsi="Cordia New" w:cs="Cordia New"/>
          <w:sz w:val="28"/>
          <w:szCs w:val="28"/>
          <w:cs/>
        </w:rPr>
        <w:t>.</w:t>
      </w:r>
      <w:r w:rsidRPr="00D52F65">
        <w:rPr>
          <w:rFonts w:ascii="Cordia New" w:hAnsi="Cordia New" w:cs="Cordia New"/>
          <w:sz w:val="28"/>
          <w:szCs w:val="28"/>
        </w:rPr>
        <w:t xml:space="preserve">5 </w:t>
      </w:r>
      <w:r w:rsidRPr="00D52F65">
        <w:rPr>
          <w:rFonts w:ascii="Cordia New" w:hAnsi="Cordia New" w:cs="Cordia New"/>
          <w:sz w:val="28"/>
          <w:szCs w:val="28"/>
          <w:cs/>
        </w:rPr>
        <w:t>ล้านบาท บริษัทรับก่อสร้างอาคารและระบบสาธารณูปโภคให้กับเรือนรพี</w:t>
      </w:r>
    </w:p>
    <w:p w:rsidR="00AE5075" w:rsidRPr="00D52F65" w:rsidRDefault="00AE5075" w:rsidP="00AE5075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32"/>
          <w:szCs w:val="32"/>
          <w:u w:val="single"/>
          <w:cs/>
        </w:rPr>
      </w:pPr>
      <w:r w:rsidRPr="00D52F65">
        <w:rPr>
          <w:rFonts w:ascii="Cordia New" w:hAnsi="Cordia New" w:cs="Cordia New"/>
          <w:sz w:val="32"/>
          <w:szCs w:val="32"/>
          <w:u w:val="single"/>
          <w:cs/>
        </w:rPr>
        <w:t>สรุปรายการระหว่างบริษัท เนาวรัตน์พัฒนาการ จำกัด (มหาชน) และบริษัท เรือนรพี จำกัด (หน่วย:ล้านบาท)</w:t>
      </w:r>
    </w:p>
    <w:tbl>
      <w:tblPr>
        <w:tblW w:w="1446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9"/>
        <w:gridCol w:w="1275"/>
        <w:gridCol w:w="1418"/>
        <w:gridCol w:w="1370"/>
        <w:gridCol w:w="1161"/>
        <w:gridCol w:w="1161"/>
        <w:gridCol w:w="1161"/>
        <w:gridCol w:w="1171"/>
        <w:gridCol w:w="1161"/>
        <w:gridCol w:w="1161"/>
        <w:gridCol w:w="1161"/>
      </w:tblGrid>
      <w:tr w:rsidR="00AE5075" w:rsidRPr="00D52F65" w:rsidTr="00895072">
        <w:tc>
          <w:tcPr>
            <w:tcW w:w="226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รายการ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 w:hint="cs"/>
                <w:sz w:val="27"/>
                <w:szCs w:val="27"/>
                <w:cs/>
              </w:rPr>
              <w:t>ณ 31-12-61</w:t>
            </w:r>
          </w:p>
        </w:tc>
        <w:tc>
          <w:tcPr>
            <w:tcW w:w="1418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60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D52F65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-5</w:t>
            </w:r>
            <w:r w:rsidRPr="00D52F65">
              <w:rPr>
                <w:rFonts w:ascii="Cordia New" w:hAnsi="Cordia New" w:cs="Cordia New" w:hint="cs"/>
                <w:sz w:val="27"/>
                <w:szCs w:val="27"/>
                <w:cs/>
              </w:rPr>
              <w:t>9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D52F65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-58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12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-57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31-12-56</w:t>
            </w:r>
          </w:p>
        </w:tc>
        <w:tc>
          <w:tcPr>
            <w:tcW w:w="117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31-12-55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31-12-54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31-12-53</w:t>
            </w:r>
          </w:p>
        </w:tc>
        <w:tc>
          <w:tcPr>
            <w:tcW w:w="116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ณ 31-12-52</w:t>
            </w:r>
          </w:p>
        </w:tc>
      </w:tr>
      <w:tr w:rsidR="00AE5075" w:rsidRPr="00D52F65" w:rsidTr="00895072">
        <w:tc>
          <w:tcPr>
            <w:tcW w:w="2269" w:type="dxa"/>
          </w:tcPr>
          <w:p w:rsidR="00AE5075" w:rsidRPr="00D52F65" w:rsidRDefault="00AE5075" w:rsidP="00E40BEE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ลูกหนี้การค้า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4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45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67</w:t>
            </w:r>
          </w:p>
        </w:tc>
        <w:tc>
          <w:tcPr>
            <w:tcW w:w="117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77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78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86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82</w:t>
            </w:r>
          </w:p>
        </w:tc>
      </w:tr>
      <w:tr w:rsidR="00AE5075" w:rsidRPr="00D52F65" w:rsidTr="00895072">
        <w:tc>
          <w:tcPr>
            <w:tcW w:w="2269" w:type="dxa"/>
          </w:tcPr>
          <w:p w:rsidR="00AE5075" w:rsidRPr="00D52F65" w:rsidRDefault="00AE5075" w:rsidP="00E40BEE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 xml:space="preserve"> สำรองหนี้สูญ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(41)</w:t>
            </w:r>
          </w:p>
        </w:tc>
        <w:tc>
          <w:tcPr>
            <w:tcW w:w="14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(41)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45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67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7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77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76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>83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(87)</w:t>
            </w:r>
          </w:p>
        </w:tc>
      </w:tr>
      <w:tr w:rsidR="00AE5075" w:rsidRPr="00D52F65" w:rsidTr="00895072">
        <w:tc>
          <w:tcPr>
            <w:tcW w:w="2269" w:type="dxa"/>
          </w:tcPr>
          <w:p w:rsidR="00AE5075" w:rsidRPr="00D52F65" w:rsidRDefault="00AE5075" w:rsidP="00E40BEE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รายได้ที่ยังไม่ได้เรียกชำระ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4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7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</w:tr>
      <w:tr w:rsidR="00AE5075" w:rsidRPr="00D52F65" w:rsidTr="00895072">
        <w:tc>
          <w:tcPr>
            <w:tcW w:w="2269" w:type="dxa"/>
          </w:tcPr>
          <w:p w:rsidR="00AE5075" w:rsidRPr="00D52F65" w:rsidRDefault="00AE5075" w:rsidP="00E40BEE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ลูกหนี้เงินประกันผลงานก่อสร้าง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4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7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5</w:t>
            </w:r>
          </w:p>
        </w:tc>
      </w:tr>
      <w:tr w:rsidR="00AE5075" w:rsidRPr="00D52F65" w:rsidTr="00895072">
        <w:tc>
          <w:tcPr>
            <w:tcW w:w="2269" w:type="dxa"/>
          </w:tcPr>
          <w:p w:rsidR="00AE5075" w:rsidRPr="00D52F65" w:rsidRDefault="00AE5075" w:rsidP="00E40BEE">
            <w:pPr>
              <w:pStyle w:val="BodyText2"/>
              <w:tabs>
                <w:tab w:val="left" w:pos="567"/>
              </w:tabs>
              <w:spacing w:line="240" w:lineRule="auto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เจ้าหนี้การค้า</w:t>
            </w:r>
          </w:p>
        </w:tc>
        <w:tc>
          <w:tcPr>
            <w:tcW w:w="1275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4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-</w:t>
            </w:r>
          </w:p>
        </w:tc>
        <w:tc>
          <w:tcPr>
            <w:tcW w:w="137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17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&lt;0</w:t>
            </w: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.</w:t>
            </w:r>
            <w:r w:rsidRPr="00D52F65">
              <w:rPr>
                <w:rFonts w:ascii="Cordia New" w:hAnsi="Cordia New" w:cs="Cordia New"/>
                <w:sz w:val="27"/>
                <w:szCs w:val="27"/>
              </w:rPr>
              <w:t xml:space="preserve">5 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1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</w:rPr>
              <w:t>2</w:t>
            </w:r>
          </w:p>
        </w:tc>
        <w:tc>
          <w:tcPr>
            <w:tcW w:w="116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D52F65">
              <w:rPr>
                <w:rFonts w:ascii="Cordia New" w:hAnsi="Cordia New" w:cs="Cordia New"/>
                <w:sz w:val="27"/>
                <w:szCs w:val="27"/>
                <w:cs/>
              </w:rPr>
              <w:t>1</w:t>
            </w:r>
          </w:p>
        </w:tc>
      </w:tr>
    </w:tbl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AE5075" w:rsidRPr="00D52F65" w:rsidSect="00895072">
          <w:headerReference w:type="default" r:id="rId80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AE5075" w:rsidRPr="00D52F65" w:rsidRDefault="00AE5075" w:rsidP="00AE5075">
      <w:pPr>
        <w:pStyle w:val="BodyText2"/>
        <w:tabs>
          <w:tab w:val="left" w:pos="567"/>
        </w:tabs>
        <w:spacing w:after="0" w:line="240" w:lineRule="auto"/>
        <w:rPr>
          <w:rFonts w:ascii="Cordia New" w:hAnsi="Cordia New" w:cs="Cordia New"/>
          <w:sz w:val="28"/>
          <w:szCs w:val="28"/>
          <w:u w:val="single"/>
        </w:rPr>
      </w:pP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rPr>
          <w:rFonts w:ascii="Cordia New" w:hAnsi="Cordia New" w:cs="Cordia New"/>
          <w:sz w:val="28"/>
          <w:szCs w:val="28"/>
          <w:u w:val="single"/>
          <w:cs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t>แนวทางแก้ไขปัญหาหนี้ค้างชำระ</w:t>
      </w: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>ไตรมาส 3 ปี 2551 เรือนรพีได้โอนทรัพย์ชำระหนี้ด้วยบ้านพร้อมที่ดิน 12 โฉนดที่ “บ้านบารานี” มูลค่า 24.505 ล้านบาทมาชำระหนี้บางส่วนให้แก่บริษัทและในไตรมาส 2 ได้โอนทรัพย์บ้านพร้อมที่ดิน 24 โฉนด และที่ดินเปล่า 22 โฉนดที่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>“</w:t>
      </w:r>
      <w:r w:rsidRPr="00D52F65">
        <w:rPr>
          <w:rFonts w:ascii="Cordia New" w:hAnsi="Cordia New" w:cs="Cordia New" w:hint="cs"/>
          <w:sz w:val="28"/>
          <w:szCs w:val="28"/>
          <w:cs/>
        </w:rPr>
        <w:t>บ้าน</w:t>
      </w:r>
      <w:r w:rsidRPr="00D52F65">
        <w:rPr>
          <w:rFonts w:ascii="Cordia New" w:hAnsi="Cordia New" w:cs="Cordia New"/>
          <w:sz w:val="28"/>
          <w:szCs w:val="28"/>
          <w:cs/>
        </w:rPr>
        <w:t>บารานี” มูลค่า 57.480 ล้านบาทมาชำระหนี้บางส่วนเพิ่มอีก รวมมูลค่าอาคารและที่ดิน 58 โฉนดที่โอนมาชำระหนี้บางส่วนเท่ากับ 81.985 ล้านบาท</w:t>
      </w: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</w:rPr>
        <w:tab/>
      </w:r>
      <w:r w:rsidRPr="00D52F65">
        <w:rPr>
          <w:rFonts w:ascii="Cordia New" w:hAnsi="Cordia New" w:cs="Cordia New"/>
          <w:sz w:val="28"/>
          <w:szCs w:val="28"/>
          <w:cs/>
        </w:rPr>
        <w:t>(</w:t>
      </w:r>
      <w:r w:rsidRPr="00D52F65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เมื่อไตรมาส 3 ปี 2551 ได้รับโอนทรัพย์มาในราคา 39.073 ล้านบาท แต่เมื่อประเมินราคาใหม่ พบว่ามูลค่าบังคับขายเท่ากับ 24.505 ล้านบาท ส่วนต่างราคา 14.568 ล้านบาทได้นำมาชดเชยกับราคาที่รับโอนทรัพย์ครั้งที่ 2 ซึ่งมีมูลค่าบังคับขาย  57.480 ล้านบาท มูลค่าซื้อขายครั้งที่ 2 ในไตรมาส 2 ของปี 2552 จึงเท่ากับ 42.912 ล้านบาท)</w:t>
      </w:r>
    </w:p>
    <w:p w:rsidR="00AE5075" w:rsidRPr="00D52F65" w:rsidRDefault="00AE5075" w:rsidP="00AE5075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หนี้คงเหลือ เรือนรพีจะผ่อนชำระให้ตามกระแสเงินสดสุทธิของกิจการ</w:t>
      </w:r>
    </w:p>
    <w:p w:rsidR="00AE5075" w:rsidRPr="00D52F65" w:rsidRDefault="00AE5075" w:rsidP="00AE5075">
      <w:pPr>
        <w:pStyle w:val="BodyText2"/>
        <w:widowControl w:val="0"/>
        <w:numPr>
          <w:ilvl w:val="0"/>
          <w:numId w:val="82"/>
        </w:numPr>
        <w:tabs>
          <w:tab w:val="clear" w:pos="720"/>
          <w:tab w:val="num" w:pos="567"/>
          <w:tab w:val="left" w:pos="1440"/>
        </w:tabs>
        <w:spacing w:before="240" w:after="0" w:line="240" w:lineRule="auto"/>
        <w:ind w:left="567" w:hanging="20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อีสท์ แบงค็อค แอสเซ็ทส์ จำกัด (“อีสท์ แบงค็อค”)</w:t>
      </w:r>
    </w:p>
    <w:p w:rsidR="00AE5075" w:rsidRPr="00D52F65" w:rsidRDefault="00AE5075" w:rsidP="00AE5075">
      <w:pPr>
        <w:pStyle w:val="BodyText2"/>
        <w:widowControl w:val="0"/>
        <w:tabs>
          <w:tab w:val="left" w:pos="1440"/>
        </w:tabs>
        <w:spacing w:before="240" w:after="0" w:line="240" w:lineRule="auto"/>
        <w:ind w:firstLine="56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>อีสท์ แบงค็อค ก่อตั้งเมื่อวันที่</w:t>
      </w:r>
      <w:r w:rsidRPr="00D52F65">
        <w:rPr>
          <w:rFonts w:ascii="Cordia New" w:hAnsi="Cordia New" w:cs="Cordia New"/>
          <w:sz w:val="28"/>
          <w:szCs w:val="28"/>
        </w:rPr>
        <w:t xml:space="preserve"> 12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D52F65">
        <w:rPr>
          <w:rFonts w:ascii="Cordia New" w:hAnsi="Cordia New" w:cs="Cordia New"/>
          <w:sz w:val="28"/>
          <w:szCs w:val="28"/>
        </w:rPr>
        <w:t xml:space="preserve">2546 </w:t>
      </w:r>
      <w:r w:rsidRPr="00D52F65">
        <w:rPr>
          <w:rFonts w:ascii="Cordia New" w:hAnsi="Cordia New" w:cs="Cordia New"/>
          <w:sz w:val="28"/>
          <w:szCs w:val="28"/>
          <w:cs/>
        </w:rPr>
        <w:t>โดยปัจจุบันมีนางสุทัศนีย์ กรรณสูต และนางสุธีรา พุทธารี เป็นกรรมการและผู้ถือหุ้น นางสุทัศนีย์และนางสุธีราเป็นน้องสาวของนายพลพัฒ กรรณสูต ซึ่งเป็น</w:t>
      </w:r>
      <w:r w:rsidRPr="00D52F65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52F65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</w:t>
      </w:r>
    </w:p>
    <w:p w:rsidR="00AE5075" w:rsidRPr="00D52F65" w:rsidRDefault="00AE5075" w:rsidP="00AE5075">
      <w:pPr>
        <w:pStyle w:val="BodyText2"/>
        <w:tabs>
          <w:tab w:val="left" w:pos="709"/>
        </w:tabs>
        <w:spacing w:line="240" w:lineRule="auto"/>
        <w:ind w:left="360" w:firstLine="207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อีสท์ แบงค็อค ดำเนินธุรกิจบ้านจัดสรร ปัจจุบันมี </w:t>
      </w:r>
      <w:r w:rsidRPr="00D52F65">
        <w:rPr>
          <w:rFonts w:ascii="Cordia New" w:hAnsi="Cordia New" w:cs="Cordia New"/>
          <w:sz w:val="28"/>
          <w:szCs w:val="28"/>
        </w:rPr>
        <w:t xml:space="preserve">2 </w:t>
      </w:r>
      <w:r w:rsidRPr="00D52F65">
        <w:rPr>
          <w:rFonts w:ascii="Cordia New" w:hAnsi="Cordia New" w:cs="Cordia New"/>
          <w:sz w:val="28"/>
          <w:szCs w:val="28"/>
          <w:cs/>
        </w:rPr>
        <w:t>โครงการ คือ</w:t>
      </w:r>
    </w:p>
    <w:p w:rsidR="00AE5075" w:rsidRPr="00D52F65" w:rsidRDefault="00AE5075" w:rsidP="00AE5075">
      <w:pPr>
        <w:pStyle w:val="BodyText2"/>
        <w:widowControl w:val="0"/>
        <w:numPr>
          <w:ilvl w:val="0"/>
          <w:numId w:val="83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โครงการ “เดอ วิลล์” ที่ซอยพัฒนาชุมชน ถนนศรีนครินทร์ เป็นบ้านเดี่ยวจำนวน </w:t>
      </w:r>
      <w:r w:rsidRPr="00D52F65">
        <w:rPr>
          <w:rFonts w:ascii="Cordia New" w:hAnsi="Cordia New" w:cs="Cordia New"/>
          <w:sz w:val="28"/>
          <w:szCs w:val="28"/>
        </w:rPr>
        <w:t>50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>หลัง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>บริษัทรับงานก่อสร้างสาธารณูปโภคให้กับ อีสท์ แบงค็อก</w:t>
      </w:r>
    </w:p>
    <w:p w:rsidR="00AE5075" w:rsidRPr="00D52F65" w:rsidRDefault="00AE5075" w:rsidP="00AE5075">
      <w:pPr>
        <w:pStyle w:val="BodyText2"/>
        <w:widowControl w:val="0"/>
        <w:numPr>
          <w:ilvl w:val="0"/>
          <w:numId w:val="83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โครงการ “เดอ สยาม” ที่ซอยเฉลิมพระเกียรติ ร.9 </w:t>
      </w:r>
      <w:r>
        <w:rPr>
          <w:rFonts w:ascii="Cordia New" w:hAnsi="Cordia New" w:cs="Cordia New" w:hint="cs"/>
          <w:sz w:val="28"/>
          <w:szCs w:val="28"/>
          <w:cs/>
        </w:rPr>
        <w:t>แยก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ซอย 38เป็นทาวน์โฮม </w:t>
      </w:r>
      <w:r w:rsidRPr="00D52F65">
        <w:rPr>
          <w:rFonts w:ascii="Cordia New" w:hAnsi="Cordia New" w:cs="Cordia New"/>
          <w:sz w:val="28"/>
          <w:szCs w:val="28"/>
        </w:rPr>
        <w:t xml:space="preserve">80 </w:t>
      </w:r>
      <w:r w:rsidRPr="00D52F65">
        <w:rPr>
          <w:rFonts w:ascii="Cordia New" w:hAnsi="Cordia New" w:cs="Cordia New"/>
          <w:sz w:val="28"/>
          <w:szCs w:val="28"/>
          <w:cs/>
        </w:rPr>
        <w:t>หลัง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>บริษัทรับก่อสร้างอาคารและสาธารณูปโภคของโครงการ</w:t>
      </w: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AE5075" w:rsidRPr="00D52F65" w:rsidRDefault="00AE5075" w:rsidP="00AE5075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AE5075" w:rsidRPr="00D52F65" w:rsidSect="00895072">
          <w:headerReference w:type="default" r:id="rId81"/>
          <w:pgSz w:w="11907" w:h="16840" w:code="9"/>
          <w:pgMar w:top="720" w:right="720" w:bottom="720" w:left="1304" w:header="142" w:footer="288" w:gutter="0"/>
          <w:cols w:space="720"/>
          <w:docGrid w:linePitch="326"/>
        </w:sectPr>
      </w:pPr>
    </w:p>
    <w:p w:rsidR="00AE5075" w:rsidRPr="00D52F65" w:rsidRDefault="00AE5075" w:rsidP="00AE5075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32"/>
          <w:szCs w:val="32"/>
          <w:u w:val="single"/>
        </w:rPr>
      </w:pPr>
      <w:r w:rsidRPr="00D52F65">
        <w:rPr>
          <w:rFonts w:ascii="Cordia New" w:hAnsi="Cordia New" w:cs="Cordia New"/>
          <w:sz w:val="32"/>
          <w:szCs w:val="32"/>
          <w:u w:val="single"/>
          <w:cs/>
        </w:rPr>
        <w:lastRenderedPageBreak/>
        <w:t>สรุปรายการระหว่างบริษัท เนาวรัตน์พัฒนาการ จำกัด (มหาชน) และบริษัท อีสท์ แบงค็อค แอสเซ็ทส์ จำกัด (หน่วย</w:t>
      </w:r>
      <w:r w:rsidR="0075128C">
        <w:rPr>
          <w:rFonts w:ascii="Cordia New" w:hAnsi="Cordia New" w:cs="Cordia New" w:hint="cs"/>
          <w:sz w:val="32"/>
          <w:szCs w:val="32"/>
          <w:u w:val="single"/>
          <w:cs/>
        </w:rPr>
        <w:t xml:space="preserve"> </w:t>
      </w:r>
      <w:r w:rsidRPr="00D52F65">
        <w:rPr>
          <w:rFonts w:ascii="Cordia New" w:hAnsi="Cordia New" w:cs="Cordia New"/>
          <w:sz w:val="32"/>
          <w:szCs w:val="32"/>
          <w:u w:val="single"/>
          <w:cs/>
        </w:rPr>
        <w:t>:</w:t>
      </w:r>
      <w:r w:rsidR="0075128C">
        <w:rPr>
          <w:rFonts w:ascii="Cordia New" w:hAnsi="Cordia New" w:cs="Cordia New" w:hint="cs"/>
          <w:sz w:val="32"/>
          <w:szCs w:val="32"/>
          <w:u w:val="single"/>
          <w:cs/>
        </w:rPr>
        <w:t xml:space="preserve"> </w:t>
      </w:r>
      <w:r w:rsidRPr="00D52F65">
        <w:rPr>
          <w:rFonts w:ascii="Cordia New" w:hAnsi="Cordia New" w:cs="Cordia New"/>
          <w:sz w:val="32"/>
          <w:szCs w:val="32"/>
          <w:u w:val="single"/>
          <w:cs/>
        </w:rPr>
        <w:t>ล้านบาท)</w:t>
      </w:r>
    </w:p>
    <w:tbl>
      <w:tblPr>
        <w:tblW w:w="15086" w:type="dxa"/>
        <w:tblInd w:w="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86" w:type="dxa"/>
          <w:right w:w="86" w:type="dxa"/>
        </w:tblCellMar>
        <w:tblLook w:val="01E0"/>
      </w:tblPr>
      <w:tblGrid>
        <w:gridCol w:w="2690"/>
        <w:gridCol w:w="1218"/>
        <w:gridCol w:w="1218"/>
        <w:gridCol w:w="1218"/>
        <w:gridCol w:w="1248"/>
        <w:gridCol w:w="1249"/>
        <w:gridCol w:w="1249"/>
        <w:gridCol w:w="1249"/>
        <w:gridCol w:w="1249"/>
        <w:gridCol w:w="1249"/>
        <w:gridCol w:w="1249"/>
      </w:tblGrid>
      <w:tr w:rsidR="00AE5075" w:rsidRPr="00D52F65" w:rsidTr="00895072">
        <w:trPr>
          <w:trHeight w:val="20"/>
        </w:trPr>
        <w:tc>
          <w:tcPr>
            <w:tcW w:w="2690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รายการ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ณ 31-12-61</w:t>
            </w:r>
          </w:p>
        </w:tc>
        <w:tc>
          <w:tcPr>
            <w:tcW w:w="1218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31-12-59</w:t>
            </w:r>
          </w:p>
        </w:tc>
        <w:tc>
          <w:tcPr>
            <w:tcW w:w="1248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31-12-58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12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-57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31-12-56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31-12-55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31-12-54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31-12-53</w:t>
            </w:r>
          </w:p>
        </w:tc>
        <w:tc>
          <w:tcPr>
            <w:tcW w:w="1249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31-12-52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24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25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27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(26)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25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24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23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25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27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รายได้ที่ยังไม่ได้เรียกชำระ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ลูกหนี้เงินประกันผลงานก่อสร้าง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rPr>
          <w:trHeight w:val="20"/>
        </w:trPr>
        <w:tc>
          <w:tcPr>
            <w:tcW w:w="2690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&lt;0.5</w:t>
            </w:r>
          </w:p>
        </w:tc>
        <w:tc>
          <w:tcPr>
            <w:tcW w:w="121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AE5075" w:rsidRPr="00D52F65" w:rsidRDefault="00AE5075" w:rsidP="00AE5075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  <w:u w:val="single"/>
        </w:rPr>
      </w:pPr>
    </w:p>
    <w:p w:rsidR="00AE5075" w:rsidRPr="00D52F65" w:rsidRDefault="00AE5075" w:rsidP="00AE5075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t>แนวทางแก้ไขปัญหาหนี้ค้างชำระ</w:t>
      </w:r>
    </w:p>
    <w:p w:rsidR="00AE5075" w:rsidRPr="00D52F65" w:rsidRDefault="00AE5075" w:rsidP="00AE5075">
      <w:pPr>
        <w:pStyle w:val="BodyText2"/>
        <w:widowControl w:val="0"/>
        <w:spacing w:after="0" w:line="240" w:lineRule="auto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>ไตรมาส 4 ปี 2552 อีสท์ แบงค็อคได้โอนทรัพย์ชำระหนี้ด้วยที่ดิน 50 แปลงที่ “เดอ สยาม” มูลค่า 34.500 ล้านบาท</w:t>
      </w:r>
    </w:p>
    <w:p w:rsidR="00AE5075" w:rsidRPr="00D52F65" w:rsidRDefault="00AE5075" w:rsidP="00AE5075">
      <w:pPr>
        <w:pStyle w:val="BodyText2"/>
        <w:spacing w:line="240" w:lineRule="auto"/>
        <w:ind w:left="426" w:firstLine="294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>(</w:t>
      </w:r>
      <w:r w:rsidRPr="00D52F65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บริษัทรับภาระชำระค่าโอน 1.203  ล้านบาท ดังนั้น บริษัทจึงบันทึกมูลค่าที่ดินเท่ากับ 35.703 ล้านบาท)</w:t>
      </w:r>
    </w:p>
    <w:p w:rsidR="00AE5075" w:rsidRPr="00D52F65" w:rsidRDefault="00AE5075" w:rsidP="00AE5075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หนี้คงเหลือ อีสท์ แบงค็อคจะผ่อนชำระให้ตามกระแสเงินสดสุทธิของกิจการ</w:t>
      </w:r>
    </w:p>
    <w:p w:rsidR="00AE5075" w:rsidRPr="00D52F65" w:rsidRDefault="00AE5075" w:rsidP="00AE5075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E5075" w:rsidRPr="00D52F65" w:rsidRDefault="00AE5075" w:rsidP="00AE5075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E5075" w:rsidRPr="00D52F65" w:rsidRDefault="00AE5075" w:rsidP="00AE5075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E5075" w:rsidRPr="00D52F65" w:rsidRDefault="00AE5075" w:rsidP="00AE5075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AE5075" w:rsidRPr="00D52F65" w:rsidRDefault="00AE5075" w:rsidP="00AE5075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b/>
          <w:bCs/>
          <w:sz w:val="28"/>
          <w:szCs w:val="28"/>
        </w:rPr>
        <w:lastRenderedPageBreak/>
        <w:t>3</w:t>
      </w:r>
      <w:r w:rsidRPr="00D52F65">
        <w:rPr>
          <w:rFonts w:ascii="Cordia New" w:hAnsi="Cordia New" w:cs="Cordia New"/>
          <w:b/>
          <w:bCs/>
          <w:sz w:val="28"/>
          <w:szCs w:val="28"/>
          <w:cs/>
        </w:rPr>
        <w:t>.</w:t>
      </w: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บริษัท นิวเดเคด จำกัด (“นิวเดเคด”)</w:t>
      </w:r>
    </w:p>
    <w:p w:rsidR="00AE5075" w:rsidRPr="00D52F65" w:rsidRDefault="00AE5075" w:rsidP="00AE5075">
      <w:pPr>
        <w:pStyle w:val="BodyText2"/>
        <w:spacing w:before="240" w:line="240" w:lineRule="auto"/>
        <w:ind w:firstLine="720"/>
        <w:jc w:val="thaiDistribute"/>
        <w:rPr>
          <w:rFonts w:ascii="Cordia New" w:hAnsi="Cordia New" w:cs="Cordia New" w:hint="cs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นิวเดเคดก่อตั้งเมื่อวันที่ </w:t>
      </w:r>
      <w:r w:rsidRPr="00D52F65">
        <w:rPr>
          <w:rFonts w:ascii="Cordia New" w:hAnsi="Cordia New" w:cs="Cordia New"/>
          <w:sz w:val="28"/>
          <w:szCs w:val="28"/>
        </w:rPr>
        <w:t xml:space="preserve">6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พฤษภาคม </w:t>
      </w:r>
      <w:r w:rsidRPr="00D52F65">
        <w:rPr>
          <w:rFonts w:ascii="Cordia New" w:hAnsi="Cordia New" w:cs="Cordia New"/>
          <w:sz w:val="28"/>
          <w:szCs w:val="28"/>
        </w:rPr>
        <w:t>2546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โดยในปัจจุบันมีนางสุทัศนีย์ กรรณสูต และนางสุธีรา พุทธารี เป็นกรรมการ นางสุทัศนีย์และนางสุธีราเป็นน้องสาวของนายพลพัฒ กรรณสูต ซึ่งเป็น</w:t>
      </w:r>
      <w:r w:rsidRPr="00D52F65">
        <w:rPr>
          <w:rFonts w:ascii="Cordia New" w:hAnsi="Cordia New" w:cs="Cordia New" w:hint="cs"/>
          <w:sz w:val="28"/>
          <w:szCs w:val="28"/>
          <w:cs/>
        </w:rPr>
        <w:t>ประธานเจ้าหน้าที่บริหาร</w:t>
      </w:r>
      <w:r w:rsidRPr="00D52F65">
        <w:rPr>
          <w:rFonts w:ascii="Cordia New" w:hAnsi="Cordia New" w:cs="Cordia New"/>
          <w:sz w:val="28"/>
          <w:szCs w:val="28"/>
          <w:cs/>
        </w:rPr>
        <w:t>ของบริษัท เนาวรัตน์พัฒนาการ จำกัด (มหาชน) นอกจากนี้ นางสุธีรา พุทธารียังเป็นผู้ถือหุ้นของนิวเดเคดด้วย</w:t>
      </w:r>
    </w:p>
    <w:p w:rsidR="00AE5075" w:rsidRPr="00D52F65" w:rsidRDefault="00AE5075" w:rsidP="00AE5075">
      <w:pPr>
        <w:pStyle w:val="BodyText2"/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 xml:space="preserve">นิวเดเคดเข้ารับงานเหมาช่วงโครงการก่อสร้างสะพานเกาะยอ จังหวัดสงขลา จากบริษัทเมื่อปี </w:t>
      </w:r>
      <w:r w:rsidRPr="00D52F65">
        <w:rPr>
          <w:rFonts w:ascii="Cordia New" w:hAnsi="Cordia New" w:cs="Cordia New"/>
          <w:sz w:val="28"/>
          <w:szCs w:val="28"/>
        </w:rPr>
        <w:t xml:space="preserve">2546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ในช่วงเวลานั้น บริษัทยังคงอยู่ในระหว่างดำเนินการตามแผนฟื้นฟูกิจการเป็นปีที่ </w:t>
      </w:r>
      <w:r w:rsidRPr="00D52F65">
        <w:rPr>
          <w:rFonts w:ascii="Cordia New" w:hAnsi="Cordia New" w:cs="Cordia New"/>
          <w:sz w:val="28"/>
          <w:szCs w:val="28"/>
        </w:rPr>
        <w:t>3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(เริ่มจากปลายปี </w:t>
      </w:r>
      <w:r w:rsidRPr="00D52F65">
        <w:rPr>
          <w:rFonts w:ascii="Cordia New" w:hAnsi="Cordia New" w:cs="Cordia New"/>
          <w:sz w:val="28"/>
          <w:szCs w:val="28"/>
        </w:rPr>
        <w:t>2543</w:t>
      </w:r>
      <w:r w:rsidRPr="00D52F65">
        <w:rPr>
          <w:rFonts w:ascii="Cordia New" w:hAnsi="Cordia New" w:cs="Cordia New"/>
          <w:sz w:val="28"/>
          <w:szCs w:val="28"/>
          <w:cs/>
        </w:rPr>
        <w:t>-</w:t>
      </w:r>
      <w:r w:rsidRPr="00D52F65">
        <w:rPr>
          <w:rFonts w:ascii="Cordia New" w:hAnsi="Cordia New" w:cs="Cordia New"/>
          <w:sz w:val="28"/>
          <w:szCs w:val="28"/>
        </w:rPr>
        <w:t>2548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) ซึ่งมีความยากลำบากในการขอสินเชื่อสนับสนุน และการจัดหาเงินทุนหมุนเวียนให้เพียงพอต่อการใช้ในการดำเนินงานต่าง ๆ รวมทั้งระหว่างฟื้นฟูกิจการ ได้ลดจำนวนบุคลากรลงกว่าร้อยละ </w:t>
      </w:r>
      <w:r w:rsidRPr="00D52F65">
        <w:rPr>
          <w:rFonts w:ascii="Cordia New" w:hAnsi="Cordia New" w:cs="Cordia New"/>
          <w:sz w:val="28"/>
          <w:szCs w:val="28"/>
        </w:rPr>
        <w:t xml:space="preserve">50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อย่างไรก็ตาม เพื่อให้บริษัทสามารถรักษาส่วนแบ่งทางการตลาดไว้ได้ จึงจำเป็นต้องมีการจ้างเหมาช่วงงานที่ประมูลได้ ให้ผู้รับเหมาช่วงทำบางส่วน เช่นงานที่กล่าวข้างต้น โดยมีข้อตกลงให้ซื้อวัสดุหลักจากบริษัทเพื่อควบคุมคุณภาพของงาน แต่ในช่วงต้นปี </w:t>
      </w:r>
      <w:r w:rsidRPr="00D52F65">
        <w:rPr>
          <w:rFonts w:ascii="Cordia New" w:hAnsi="Cordia New" w:cs="Cordia New"/>
          <w:sz w:val="28"/>
          <w:szCs w:val="28"/>
        </w:rPr>
        <w:t xml:space="preserve">2547 </w:t>
      </w:r>
      <w:r w:rsidRPr="00D52F65">
        <w:rPr>
          <w:rFonts w:ascii="Cordia New" w:hAnsi="Cordia New" w:cs="Cordia New"/>
          <w:sz w:val="28"/>
          <w:szCs w:val="28"/>
          <w:cs/>
        </w:rPr>
        <w:t>ได้เกิดภาวะวัสดุก่อสร้างปรับราคาสูงขึ้นอย่างกระทันหัน โดยวัสดุก่อสร้างประเภทเหล็ก และปูนซิเมนต์ มีราคาเพิ่มสูงขึ้นอย่างมาก ประกอบกับราคาน้ำมันในตลาดเพิ่มสูงขึ้นมากเช่นเดียวกัน ส่งผลให้ต้นทุนการก่อสร้างสูงขึ้นมาก ทำให้ผลประกอบการของนิวเดเคดขาดทุน และค้างชำระค่าวัสดุและค่าเช่าเครื่องจักรที่เช่าจากบริษัทบางส่วน</w:t>
      </w:r>
    </w:p>
    <w:p w:rsidR="00AE5075" w:rsidRPr="00D52F65" w:rsidRDefault="00AE5075" w:rsidP="00AE5075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</w:rPr>
      </w:pPr>
      <w:r w:rsidRPr="00D52F65">
        <w:rPr>
          <w:rFonts w:ascii="Cordia New" w:hAnsi="Cordia New" w:cs="Cordia New"/>
          <w:sz w:val="28"/>
          <w:u w:val="single"/>
          <w:cs/>
        </w:rPr>
        <w:t>สรุปรายการระหว่างบริษัท เนาวรัตน์พัฒนาการ จำกัด (มหาชน) และบริษัท นิวเดเคด จำกัด (หน่วย</w:t>
      </w:r>
      <w:r w:rsidR="0075128C">
        <w:rPr>
          <w:rFonts w:ascii="Cordia New" w:hAnsi="Cordia New" w:cs="Cordia New" w:hint="cs"/>
          <w:sz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="0075128C">
        <w:rPr>
          <w:rFonts w:ascii="Cordia New" w:hAnsi="Cordia New" w:cs="Cordia New" w:hint="cs"/>
          <w:sz w:val="28"/>
          <w:szCs w:val="28"/>
          <w:u w:val="single"/>
          <w:cs/>
        </w:rPr>
        <w:t xml:space="preserve"> </w:t>
      </w:r>
      <w:r w:rsidRPr="00D52F65">
        <w:rPr>
          <w:rFonts w:ascii="Cordia New" w:hAnsi="Cordia New" w:cs="Cordia New"/>
          <w:sz w:val="28"/>
          <w:u w:val="single"/>
          <w:cs/>
        </w:rPr>
        <w:t>ล้านบาท)</w:t>
      </w:r>
    </w:p>
    <w:tbl>
      <w:tblPr>
        <w:tblW w:w="155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33"/>
        <w:gridCol w:w="1348"/>
        <w:gridCol w:w="1356"/>
        <w:gridCol w:w="1356"/>
        <w:gridCol w:w="1224"/>
        <w:gridCol w:w="1224"/>
        <w:gridCol w:w="1231"/>
        <w:gridCol w:w="1231"/>
        <w:gridCol w:w="1231"/>
        <w:gridCol w:w="1237"/>
        <w:gridCol w:w="1237"/>
      </w:tblGrid>
      <w:tr w:rsidR="00AE5075" w:rsidRPr="00D52F65" w:rsidTr="00895072">
        <w:tc>
          <w:tcPr>
            <w:tcW w:w="2833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รายการ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 w:hint="cs"/>
                <w:sz w:val="28"/>
                <w:szCs w:val="28"/>
                <w:cs/>
              </w:rPr>
              <w:t>ณ 31-12-61</w:t>
            </w:r>
          </w:p>
        </w:tc>
        <w:tc>
          <w:tcPr>
            <w:tcW w:w="1356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60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31-12-59</w:t>
            </w:r>
          </w:p>
        </w:tc>
        <w:tc>
          <w:tcPr>
            <w:tcW w:w="1224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31-12-58</w:t>
            </w:r>
          </w:p>
        </w:tc>
        <w:tc>
          <w:tcPr>
            <w:tcW w:w="1224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12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-57</w:t>
            </w:r>
          </w:p>
        </w:tc>
        <w:tc>
          <w:tcPr>
            <w:tcW w:w="123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31-12-56</w:t>
            </w:r>
          </w:p>
        </w:tc>
        <w:tc>
          <w:tcPr>
            <w:tcW w:w="123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31-12-55</w:t>
            </w:r>
          </w:p>
        </w:tc>
        <w:tc>
          <w:tcPr>
            <w:tcW w:w="1231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31-12-54</w:t>
            </w:r>
          </w:p>
        </w:tc>
        <w:tc>
          <w:tcPr>
            <w:tcW w:w="1237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31-12-53</w:t>
            </w:r>
          </w:p>
        </w:tc>
        <w:tc>
          <w:tcPr>
            <w:tcW w:w="1237" w:type="dxa"/>
            <w:vAlign w:val="bottom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ณ 31-12-52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92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95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101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98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109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90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92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100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107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144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u w:val="single"/>
                <w:cs/>
              </w:rPr>
              <w:t>หัก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 xml:space="preserve"> ค่าเผื่อหนี้สงสัยจะสูญ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(90)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(95)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95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93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97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107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144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รายได้ยังไม่ได้เรียกชำระ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เงินค้างรับ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เงินจ่ายล่วงหน้าผู้รับเหมาช่วง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24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26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8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D52F65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1</w:t>
            </w:r>
          </w:p>
        </w:tc>
      </w:tr>
      <w:tr w:rsidR="00AE5075" w:rsidRPr="00D52F65" w:rsidTr="00895072">
        <w:tc>
          <w:tcPr>
            <w:tcW w:w="2833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เจ้าหนี้เงินประกันผลงานก่อสร้าง</w:t>
            </w:r>
          </w:p>
        </w:tc>
        <w:tc>
          <w:tcPr>
            <w:tcW w:w="1348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1356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24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1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37" w:type="dxa"/>
          </w:tcPr>
          <w:p w:rsidR="00AE5075" w:rsidRPr="00D52F65" w:rsidRDefault="00AE5075" w:rsidP="00895072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D52F65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</w:tr>
    </w:tbl>
    <w:p w:rsidR="00AE5075" w:rsidRDefault="00AE5075" w:rsidP="00AE5075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</w:rPr>
        <w:sectPr w:rsidR="00AE5075" w:rsidSect="00753167">
          <w:headerReference w:type="default" r:id="rId82"/>
          <w:pgSz w:w="16840" w:h="11907" w:orient="landscape" w:code="9"/>
          <w:pgMar w:top="1304" w:right="720" w:bottom="720" w:left="720" w:header="142" w:footer="397" w:gutter="0"/>
          <w:cols w:space="720"/>
          <w:docGrid w:linePitch="326"/>
        </w:sectPr>
      </w:pPr>
    </w:p>
    <w:p w:rsidR="00AE5075" w:rsidRPr="00D52F65" w:rsidRDefault="00AE5075" w:rsidP="00AE5075">
      <w:pPr>
        <w:pStyle w:val="BodyText2"/>
        <w:spacing w:before="240"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lastRenderedPageBreak/>
        <w:t>แนวทางแก้ไขปัญหาหนี้ค้างชำระ</w:t>
      </w:r>
    </w:p>
    <w:p w:rsidR="00AE5075" w:rsidRPr="00D52F65" w:rsidRDefault="00AE5075" w:rsidP="00AE5075">
      <w:pPr>
        <w:pStyle w:val="BodyText2"/>
        <w:spacing w:line="240" w:lineRule="auto"/>
        <w:ind w:left="284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จากการประมาณรายรับรายจ่ายของนิวเดเคด เพื่อจัดทำประมาณการจ่ายคืนหนี้ให้แก่บริษัท สรุปได้ดังนี้</w:t>
      </w:r>
    </w:p>
    <w:p w:rsidR="00AE5075" w:rsidRPr="00D52F65" w:rsidRDefault="00AE5075" w:rsidP="00AE5075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 xml:space="preserve">1. นิวเดเคดจะเข้าประมูลงานก่อสร้างทั้งภาครัฐและภาคเอกชน ซึ่งหากคุณสมบัติของนิวเดเคดไม่เพียงพอ ก็จะเข้าประมูลในรูปของกิจการร่วมค้า เพื่อพยายามหารายได้มาชำระคืนหนี้บริษัทต่อไป </w:t>
      </w:r>
      <w:r w:rsidRPr="00D52F65">
        <w:rPr>
          <w:rFonts w:ascii="Cordia New" w:hAnsi="Cordia New" w:cs="Cordia New" w:hint="cs"/>
          <w:sz w:val="28"/>
          <w:szCs w:val="28"/>
          <w:cs/>
        </w:rPr>
        <w:t>โดยที่เมื่อเดือนพฤศจิกายน 2559 นิวเดเคดได้จดทะเบียนเป็นกิจการร่วมค้ากับบริษัท เนาวรัตน์พัฒนาการ จำกัด (มหาชน) เพื่อเพิ่มโอกาสในการเข้าประมูลงานให้มากขึ้น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ที่ผ่านมา </w:t>
      </w:r>
      <w:r w:rsidRPr="00D52F65">
        <w:rPr>
          <w:rFonts w:ascii="Cordia New" w:hAnsi="Cordia New" w:cs="Cordia New"/>
          <w:sz w:val="28"/>
          <w:szCs w:val="28"/>
          <w:cs/>
        </w:rPr>
        <w:t>นิวเดเคดได้</w:t>
      </w:r>
      <w:r w:rsidRPr="00D52F65">
        <w:rPr>
          <w:rFonts w:ascii="Cordia New" w:hAnsi="Cordia New" w:cs="Cordia New" w:hint="cs"/>
          <w:sz w:val="28"/>
          <w:szCs w:val="28"/>
          <w:cs/>
        </w:rPr>
        <w:t>เคยเข้า</w:t>
      </w:r>
      <w:r w:rsidRPr="00D52F65">
        <w:rPr>
          <w:rFonts w:ascii="Cordia New" w:hAnsi="Cordia New" w:cs="Cordia New"/>
          <w:sz w:val="28"/>
          <w:szCs w:val="28"/>
          <w:cs/>
        </w:rPr>
        <w:t>ร่วมกับบริษัท แซมคอน จำกัด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>เข้าทำงานโครงการซื้อขายเครื่องจักรและอุปกรณ์พร้อมติดตั้งที่สถานีขนถ่ายมูลฝอย (ระบบใหม่) ศูนย์กำจัดมูลฝอยสายไหม มูลค่าโครงการ 735 ล้านบาทในนามของ “กิจการร่วมค้า บริษัท แซมคอน จำกัด และบริษัท นิวเดเคด จำกัด” โครงการสิ้นสุดเดือนมีนาคม 2554 ระหว่างทำงานโครงการดังกล่าว นิวเดเคดได้ตกลงผ่อนชำระหนี้ให้ตามกระแสเงินสดสุทธิเดือนละไม่น้อยกว่า 200,000 บาท</w:t>
      </w:r>
    </w:p>
    <w:p w:rsidR="00AE5075" w:rsidRPr="00D52F65" w:rsidRDefault="00AE5075" w:rsidP="00AE5075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</w:rPr>
        <w:t>2</w:t>
      </w:r>
      <w:r w:rsidRPr="00D52F65">
        <w:rPr>
          <w:rFonts w:ascii="Cordia New" w:hAnsi="Cordia New" w:cs="Cordia New"/>
          <w:sz w:val="28"/>
          <w:szCs w:val="28"/>
          <w:cs/>
        </w:rPr>
        <w:t>. นิวเดเคดจะติดต่อผู้รับเหมาก่อสร้างที่มีชื่อเสียงและมีฐานะการเงินมั่นคง เพื่อขอเข้าทำงานเป็นผู้รับเหมาช่วงงานก่อสร้าง ซึ่งประโยชน์ที่จะได้รับเพิ่มคือการได้เรียนรู้เทคโนโลยีใหม่ ๆ เป็นการเพิ่มขีดความสามารถของนิวเดเคด เพื่อโอกาสในการได้รับเลือกให้ทำงานก่อสร้างมากขึ้น</w:t>
      </w:r>
    </w:p>
    <w:p w:rsidR="00AE5075" w:rsidRPr="00D52F65" w:rsidRDefault="00AE5075" w:rsidP="00AE5075">
      <w:pPr>
        <w:pStyle w:val="BodyText2"/>
        <w:spacing w:line="240" w:lineRule="auto"/>
        <w:ind w:firstLine="719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</w:rPr>
        <w:t>3</w:t>
      </w:r>
      <w:r w:rsidRPr="00D52F65">
        <w:rPr>
          <w:rFonts w:ascii="Cordia New" w:hAnsi="Cordia New" w:cs="Cordia New"/>
          <w:sz w:val="28"/>
          <w:szCs w:val="28"/>
          <w:cs/>
        </w:rPr>
        <w:t>. นิวเดเคดจะเข้ารับเป็นที่ปรึกษาโครงการก่อสร้างทั้งในและต่างประเทศ</w:t>
      </w:r>
    </w:p>
    <w:p w:rsidR="00AE5075" w:rsidRPr="00D52F65" w:rsidRDefault="00AE5075" w:rsidP="00AE5075">
      <w:pPr>
        <w:pStyle w:val="BodyText2"/>
        <w:tabs>
          <w:tab w:val="left" w:pos="567"/>
        </w:tabs>
        <w:spacing w:before="240"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t>นโยบายการให้กู้ยืมกับกิจการร่วมค้าที่จะมีขึ้นในอนาคต</w:t>
      </w:r>
    </w:p>
    <w:p w:rsidR="00AE5075" w:rsidRPr="00D52F65" w:rsidRDefault="00AE5075" w:rsidP="00AE5075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บริษัทจะให้กู้ยืมเมื่อมีความจำเป็นเท่านั้น และบริษัทจะให้กู้ยืมโดยคิดอัตราดอกเบี้ยตามอัตราตลาด ทั้งนี้ ที่ประชุมสามัญผู้ถือหุ้นครั้งที่ 1/2540 ซึ่งประชุมเมื่อวันที่ 29 เมษายน 2540 ได้พิจารณาอนุมัติรายการที่เกี่ยวโยงกันเกี่ยวกับเรื่องการให้และรับการสนับสนุนทางการเงินกับบริษัทที่เกี่ยวข้อง ซึ่งยังคงยึดถือปฏิบัติ ตามรายละเอียดดังนี้</w:t>
      </w:r>
    </w:p>
    <w:p w:rsidR="00AE5075" w:rsidRPr="00D52F65" w:rsidRDefault="00AE5075" w:rsidP="00AE5075">
      <w:pPr>
        <w:pStyle w:val="BodyText"/>
        <w:tabs>
          <w:tab w:val="left" w:pos="-142"/>
          <w:tab w:val="left" w:pos="0"/>
        </w:tabs>
        <w:jc w:val="thaiDistribute"/>
        <w:rPr>
          <w:rFonts w:ascii="Cordia New" w:hAnsi="Cordia New" w:cs="Cordia New"/>
          <w:cs/>
        </w:rPr>
      </w:pPr>
      <w:r w:rsidRPr="00D52F65">
        <w:rPr>
          <w:rFonts w:ascii="Cordia New" w:hAnsi="Cordia New" w:cs="Cordia New"/>
          <w:cs/>
        </w:rPr>
        <w:tab/>
        <w:t>สืบเนื่องจากการบริหารการเงินของบริษัท และบริษัทที่เกี่ยวข้อง เป็นการบริหารงานในลักษณะบริหารการเงินโดยรวม เพื่อให้ได้ประโยชน์และมีประสิทธิภาพสูงสุดในเรื่องสภาพคล่อง และเพิ่มความสามารถในการต่อรองกับสถาบันการเงินมากขึ้น บริษัทได้กำหนดแนวทางในการให้การสนับสนุนทางการเงินกับบริษัทที่เกี่ยวข้อง โดยแบ่งเป็น 3 กลุ่ม ดังนี้</w:t>
      </w:r>
    </w:p>
    <w:p w:rsidR="00AE5075" w:rsidRPr="00D52F65" w:rsidRDefault="00AE5075" w:rsidP="00AE5075">
      <w:pPr>
        <w:pStyle w:val="BodyText"/>
        <w:numPr>
          <w:ilvl w:val="0"/>
          <w:numId w:val="84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D52F65">
        <w:rPr>
          <w:rFonts w:ascii="Cordia New" w:hAnsi="Cordia New" w:cs="Cordia New"/>
          <w:cs/>
        </w:rPr>
        <w:t>กลุ่มกิจการร่วมค้า ซึ่งบริษัท เนาวรัตน์พัฒนาการ จำกัด (มหาชน)  ร่วมทุนในอัตราที่ต่ำกว่าร้อยละ  90</w:t>
      </w:r>
    </w:p>
    <w:p w:rsidR="00AE5075" w:rsidRPr="00D52F65" w:rsidRDefault="00AE5075" w:rsidP="00AE5075">
      <w:pPr>
        <w:pStyle w:val="BodyText"/>
        <w:numPr>
          <w:ilvl w:val="0"/>
          <w:numId w:val="84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D52F65">
        <w:rPr>
          <w:rFonts w:ascii="Cordia New" w:hAnsi="Cordia New" w:cs="Cordia New"/>
          <w:cs/>
        </w:rPr>
        <w:t>กลุ่มบริษัทร่วมทุน ซึ่งบริษัท เนาวรัตน์พัฒนาการ จำกัด (มหาชน)  ลงทุนในอัตราที่ต่ำกว่าร้อยละ 90</w:t>
      </w:r>
    </w:p>
    <w:p w:rsidR="00AE5075" w:rsidRPr="00D52F65" w:rsidRDefault="00AE5075" w:rsidP="00AE5075">
      <w:pPr>
        <w:pStyle w:val="BodyText"/>
        <w:numPr>
          <w:ilvl w:val="0"/>
          <w:numId w:val="84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  <w:cs/>
        </w:rPr>
      </w:pPr>
      <w:r w:rsidRPr="00D52F65">
        <w:rPr>
          <w:rFonts w:ascii="Cordia New" w:hAnsi="Cordia New" w:cs="Cordia New"/>
          <w:cs/>
        </w:rPr>
        <w:t>กิจการร่วมค้า และบริษัทในลักษณะตามกลุ่มที่ 1 และกลุ่มที่ 2 ซึ่งจะมีการลงทุนในอนาคต</w:t>
      </w:r>
    </w:p>
    <w:p w:rsidR="00AE5075" w:rsidRDefault="00AE5075" w:rsidP="00AE5075">
      <w:pPr>
        <w:pStyle w:val="Heading6"/>
        <w:ind w:firstLine="720"/>
        <w:jc w:val="thaiDistribute"/>
        <w:rPr>
          <w:rFonts w:ascii="Cordia New" w:hAnsi="Cordia New" w:cs="Cordia New"/>
          <w:b w:val="0"/>
          <w:bCs w:val="0"/>
          <w:sz w:val="28"/>
          <w:szCs w:val="28"/>
        </w:rPr>
      </w:pPr>
      <w:r w:rsidRPr="00D52F65">
        <w:rPr>
          <w:rFonts w:ascii="Cordia New" w:hAnsi="Cordia New" w:cs="Cordia New"/>
          <w:b w:val="0"/>
          <w:bCs w:val="0"/>
          <w:sz w:val="28"/>
          <w:szCs w:val="28"/>
          <w:cs/>
        </w:rPr>
        <w:t>ลักษณะการให้กู้ยืม ในรูปตั๋วสัญญาใช้เงิน และการค้ำประกันเงินกู้พร้อมทั้งภาระทางการเงินต่าง ๆ โดยให้ผลตอบแทนเป็นอัตราดอกเบี้ยในอัตราที่ใกล้เคียงกับอัตราให้กู้ยืมของลูกค้าที่ดีของธนาคารพาณิชย์ชั้นนำ และขนาดของรายการไม่เกินร้อยละ 25 ของสินทรัพย์รวม จากตัวเลขงบการเงินรวมในแต่ละไตรมาส  โดยเริ่มตั้งแต่เดือนเมษายน 2540 เป็นต้นไป จนกว่าจะมีการเปลี่ยนแปลง</w:t>
      </w:r>
    </w:p>
    <w:p w:rsidR="00AE5075" w:rsidRDefault="00AE5075" w:rsidP="00AE5075">
      <w:pPr>
        <w:rPr>
          <w:rFonts w:hint="cs"/>
        </w:rPr>
      </w:pPr>
    </w:p>
    <w:p w:rsidR="00AE5075" w:rsidRPr="00D52F65" w:rsidRDefault="00AE5075" w:rsidP="00AE5075">
      <w:pPr>
        <w:pStyle w:val="BodyText2"/>
        <w:tabs>
          <w:tab w:val="left" w:pos="567"/>
          <w:tab w:val="left" w:pos="1276"/>
          <w:tab w:val="left" w:pos="2835"/>
          <w:tab w:val="left" w:pos="3969"/>
          <w:tab w:val="left" w:pos="5103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t>นโยบายการก่อสร้างในอนาคตที่มีต่อบริษัทที่เกี่ยวข้อง</w:t>
      </w:r>
    </w:p>
    <w:p w:rsidR="00AE5075" w:rsidRPr="00D52F65" w:rsidRDefault="00AE5075" w:rsidP="00AE5075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หากเป็นการรับงานของบริษัทในกลุ่ม จะเป็นงานประเภทการก่อสร้างโรงงาน อาคารสำนักงาน หรือการก่อสร้าง</w:t>
      </w:r>
      <w:r w:rsidRPr="00D52F65">
        <w:rPr>
          <w:rFonts w:ascii="Cordia New" w:hAnsi="Cordia New" w:cs="Cordia New" w:hint="cs"/>
          <w:sz w:val="28"/>
          <w:szCs w:val="28"/>
          <w:cs/>
        </w:rPr>
        <w:t>ให้แก่</w:t>
      </w:r>
      <w:r w:rsidRPr="00D52F65">
        <w:rPr>
          <w:rFonts w:ascii="Cordia New" w:hAnsi="Cordia New" w:cs="Cordia New"/>
          <w:sz w:val="28"/>
          <w:szCs w:val="28"/>
          <w:cs/>
        </w:rPr>
        <w:t>บริษัทที่ดำเนินธุรกิจพัฒนาอสังหาริมทรัพย์ ราคางานที่เสนอ จะต้องเป็นราคาตลาดที่เหมาะสม โดยมีผลกำไรพอสมควรและไม่สร้างภาระต้นทุนที่สูงเกินไปใ</w:t>
      </w:r>
      <w:r w:rsidRPr="00D52F65">
        <w:rPr>
          <w:rFonts w:ascii="Cordia New" w:hAnsi="Cordia New" w:cs="Cordia New" w:hint="cs"/>
          <w:sz w:val="28"/>
          <w:szCs w:val="28"/>
          <w:cs/>
        </w:rPr>
        <w:t>ห้แก่</w:t>
      </w:r>
      <w:r w:rsidRPr="00D52F65">
        <w:rPr>
          <w:rFonts w:ascii="Cordia New" w:hAnsi="Cordia New" w:cs="Cordia New"/>
          <w:sz w:val="28"/>
          <w:szCs w:val="28"/>
          <w:cs/>
        </w:rPr>
        <w:t>บริษัทผู้ว่าจ้างด้วย</w:t>
      </w:r>
    </w:p>
    <w:p w:rsidR="00AE5075" w:rsidRPr="00D52F65" w:rsidRDefault="00AE5075" w:rsidP="00AE5075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D52F65">
        <w:rPr>
          <w:rFonts w:ascii="Cordia New" w:hAnsi="Cordia New" w:cs="Cordia New"/>
          <w:sz w:val="28"/>
          <w:szCs w:val="28"/>
          <w:u w:val="single"/>
          <w:cs/>
        </w:rPr>
        <w:lastRenderedPageBreak/>
        <w:t>นโยบายการดำเนินการในกรณีที่บริษัทจะประมูลงานก่อสร้างกับบริษัทในเครือ และบริษัทที่เกี่ยวข้อง</w:t>
      </w:r>
    </w:p>
    <w:p w:rsidR="00AE5075" w:rsidRPr="00D52F65" w:rsidRDefault="00AE5075" w:rsidP="00AE5075">
      <w:pPr>
        <w:pStyle w:val="BodyTextIndent"/>
        <w:tabs>
          <w:tab w:val="left" w:pos="0"/>
        </w:tabs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กรรมการอิสระของบริษัทจะแต่งตั้งวิศวกรอิสระเพื่อตรวจสอบแบบและมูลค่างานก่อสร้างและรายงานผลต่อคณะกรรมการของบริษัท (รวมทั้งกรรมการอิสระ) ภายหลังการประมูลงานนั้น ๆ ในทันที และแสดงความเห็นไว้ในรายงานประจำปี</w:t>
      </w:r>
    </w:p>
    <w:p w:rsidR="00AE5075" w:rsidRPr="00D52F65" w:rsidRDefault="00AE5075" w:rsidP="00AE5075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D52F65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สรุปรายการระหว่างกันที่มีในปัจจุบัน</w:t>
      </w:r>
    </w:p>
    <w:p w:rsidR="00AE5075" w:rsidRPr="00D52F65" w:rsidRDefault="00AE5075" w:rsidP="00AE5075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>1.  กรณีเป็นรายการทางธุรกิจการค้า ได้มีการว่าจ้างที่ราคาตลาด เท่ากับอัตราที่ทำกับบุคคลภายนอกตามปกติธุรกิจการค้า เช่นเดียวกับการขายสินค้าให้ กำหนดที่ราคาเดียวกับที่ขายให้กับลูกค้าภายนอกตามปกติธุรกิจการค้าเช่นกัน ซึ่งรายการธุรกิจการค้าระหว่างกัน มีการทำสัญญาครบถ้วนทุกรายการด้วยราคาตามที่ทำกับบุคคลภายนอกตามปกติธุรกิจการค้า</w:t>
      </w:r>
    </w:p>
    <w:p w:rsidR="00AE5075" w:rsidRPr="00D52F65" w:rsidRDefault="00AE5075" w:rsidP="00AE5075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D52F65">
        <w:rPr>
          <w:rFonts w:ascii="Cordia New" w:hAnsi="Cordia New" w:cs="Cordia New"/>
          <w:sz w:val="28"/>
          <w:szCs w:val="28"/>
          <w:cs/>
        </w:rPr>
        <w:t>2.  กรณีเป็นรายการกู้ยืมระหว่างกันของบริษัทในกลุ่ม อัตราดอกเบี้ยที่เรียกเก็บ ใช้อัตราดอกเบี้ยตามต้นทุนของเงินทุน หรือตามสัญญาที่ทำกันไว้</w:t>
      </w:r>
      <w:r w:rsidRPr="00D52F6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อัตราดอกเบี้ยที่เรียกเก็บนี้ ไม่เป็นไปตามอัตราตลาด เนื่องจากคำนึงถึงต้นทุนของเงินทุนก่อนเสมอ ไม่ได้คำนึงถึงหรือใช้ราคาที่กิจการทั่วไปใช้เรียกเก็บจากกิจการอื่นเป็นตัวกำหนดอัตราดอกเบี้ยของรายการกู้ยืมระหว่างกัน อาจใช้เป็นข้อมูลประกอบเท่านั้น  ทั้งนี้ บริษัทพิจารณาว่า หากการให้กู้ยืมกำหนดที่อัตราตลาด ย่อมไม่ยุติธรรมต่อบริษัทและไม่สมเหตุสมผล เนื่องจากมีความเป็นไปได้ที่ในบางขณะต้นทุนเงินให้กู้ยืมอาจสูงกว่าอัตราตลาด ดังนั้น จึงเป็นการเหมาะสมมากกว่าหากการให้กู้ยืมแต่ละคราว ต้องคำนึงถึงต้นทุนของเงินกู้ด้วย ในทำนองเดียวกันหากใน บางช่วงเวลาต้นทุนของเงินกู้ต่ำ บริษัทจะพิจารณาเปรียบเทียบกับอัตราดอกเบี้ย </w:t>
      </w:r>
      <w:r w:rsidRPr="00D52F65">
        <w:rPr>
          <w:rFonts w:ascii="Cordia New" w:hAnsi="Cordia New" w:cs="Cordia New"/>
          <w:sz w:val="28"/>
          <w:szCs w:val="28"/>
        </w:rPr>
        <w:t xml:space="preserve">Minimum Loan Rate </w:t>
      </w:r>
      <w:r w:rsidRPr="00D52F65">
        <w:rPr>
          <w:rFonts w:ascii="Cordia New" w:hAnsi="Cordia New" w:cs="Cordia New"/>
          <w:sz w:val="28"/>
          <w:szCs w:val="28"/>
          <w:cs/>
        </w:rPr>
        <w:t>(</w:t>
      </w:r>
      <w:r w:rsidRPr="00D52F65">
        <w:rPr>
          <w:rFonts w:ascii="Cordia New" w:hAnsi="Cordia New" w:cs="Cordia New"/>
          <w:sz w:val="28"/>
          <w:szCs w:val="28"/>
        </w:rPr>
        <w:t>MLR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) และ </w:t>
      </w:r>
      <w:r w:rsidRPr="00D52F65">
        <w:rPr>
          <w:rFonts w:ascii="Cordia New" w:hAnsi="Cordia New" w:cs="Cordia New"/>
          <w:sz w:val="28"/>
          <w:szCs w:val="28"/>
        </w:rPr>
        <w:t xml:space="preserve">Minimum Overdraft Rate </w:t>
      </w:r>
      <w:r w:rsidRPr="00D52F65">
        <w:rPr>
          <w:rFonts w:ascii="Cordia New" w:hAnsi="Cordia New" w:cs="Cordia New"/>
          <w:sz w:val="28"/>
          <w:szCs w:val="28"/>
          <w:cs/>
        </w:rPr>
        <w:t>(</w:t>
      </w:r>
      <w:r w:rsidRPr="00D52F65">
        <w:rPr>
          <w:rFonts w:ascii="Cordia New" w:hAnsi="Cordia New" w:cs="Cordia New"/>
          <w:sz w:val="28"/>
          <w:szCs w:val="28"/>
        </w:rPr>
        <w:t>MOR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) ของธนาคารพาณิชย์ และพิจารณาให้กู้ยืมที่อัตรา </w:t>
      </w:r>
      <w:r w:rsidRPr="00D52F65">
        <w:rPr>
          <w:rFonts w:ascii="Cordia New" w:hAnsi="Cordia New" w:cs="Cordia New"/>
          <w:sz w:val="28"/>
          <w:szCs w:val="28"/>
        </w:rPr>
        <w:t xml:space="preserve">MLR 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D52F65">
        <w:rPr>
          <w:rFonts w:ascii="Cordia New" w:hAnsi="Cordia New" w:cs="Cordia New"/>
          <w:sz w:val="28"/>
          <w:szCs w:val="28"/>
        </w:rPr>
        <w:t>MOR</w:t>
      </w:r>
      <w:r w:rsidRPr="00D52F65">
        <w:rPr>
          <w:rFonts w:ascii="Cordia New" w:hAnsi="Cordia New" w:cs="Cordia New"/>
          <w:sz w:val="28"/>
          <w:szCs w:val="28"/>
          <w:cs/>
        </w:rPr>
        <w:t xml:space="preserve"> นอกจากนี้ การที่บริษัทจะให้เงินกู้ยืมแก่กิจการอื่นในลักษณะของการทำรายการระหว่างกัน กิจการนั้นต้องแสดงเหตุผลความจำเป็นในการกู้ยืมมาให้บริษัทพิจารณาก่อน บริษัทจะไม่พิจารณาให้กู้ยืมหากการกู้ยืมของกิจการนั้นมิได้นำไปเพื่อการประกอบธุรกิจของธุรกิจนั้นๆ และการกู้ยืมนั้นต้องก่อให้เกิดประโยชน์สูงสุดแก่บริษัท</w:t>
      </w:r>
    </w:p>
    <w:p w:rsidR="00AE5075" w:rsidRPr="00D52F65" w:rsidRDefault="00AE5075" w:rsidP="00AE5075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>3.  การติดตามหนี้จากลูกหนี้การค้าบริษัทย่อย ลูกหนี้การค้ากิจการร่วมค้า และลูกหนี้การค้ากิจการที่เกี่ยวข้องกัน  ให้ถือปฏิบัติเช่นเดียวกับลูกหนี้การค้าทั่วไป</w:t>
      </w:r>
    </w:p>
    <w:p w:rsidR="00AE5075" w:rsidRPr="00DD2304" w:rsidRDefault="00AE5075" w:rsidP="00AE5075">
      <w:pPr>
        <w:pStyle w:val="BodyTextIndent"/>
        <w:tabs>
          <w:tab w:val="left" w:pos="0"/>
        </w:tabs>
        <w:spacing w:before="24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D52F65">
        <w:rPr>
          <w:rFonts w:ascii="Cordia New" w:hAnsi="Cordia New" w:cs="Cordia New"/>
          <w:sz w:val="28"/>
          <w:szCs w:val="28"/>
          <w:cs/>
        </w:rPr>
        <w:tab/>
        <w:t>ทั้งนี้ คณะกรรมการตรวจสอบมีความเห็นว่า บริษัทได้ถือปฏิบัติตามข้อกำหนดของตลาดหลักทรัพย์ที่เกี่ยวกับรายการระหว่างกันในการเปิดเผยข้อมูลในงบการเงินและปฏิบัติตามเกณฑ์ของตลาดหลักทรัพย์ตั้งแต่เกิดรายการทุกครั้</w:t>
      </w:r>
      <w:r w:rsidRPr="00D52F65">
        <w:rPr>
          <w:rFonts w:ascii="Cordia New" w:hAnsi="Cordia New" w:cs="Cordia New" w:hint="cs"/>
          <w:sz w:val="28"/>
          <w:szCs w:val="28"/>
          <w:cs/>
        </w:rPr>
        <w:t>ง</w:t>
      </w:r>
    </w:p>
    <w:p w:rsidR="00437915" w:rsidRPr="00AB6BFD" w:rsidRDefault="00437915" w:rsidP="00CF6B14">
      <w:pPr>
        <w:tabs>
          <w:tab w:val="left" w:pos="0"/>
        </w:tabs>
        <w:spacing w:before="240"/>
        <w:ind w:firstLine="567"/>
        <w:jc w:val="thaiDistribute"/>
        <w:rPr>
          <w:rFonts w:ascii="Cordia New" w:hAnsi="Cordia New" w:cs="Cordia New" w:hint="cs"/>
          <w:sz w:val="28"/>
          <w:szCs w:val="28"/>
        </w:rPr>
      </w:pPr>
    </w:p>
    <w:sectPr w:rsidR="00437915" w:rsidRPr="00AB6BFD" w:rsidSect="00C41E13">
      <w:headerReference w:type="default" r:id="rId83"/>
      <w:footerReference w:type="default" r:id="rId84"/>
      <w:pgSz w:w="11907" w:h="16840" w:code="9"/>
      <w:pgMar w:top="1440" w:right="1440" w:bottom="1440" w:left="1185" w:header="425" w:footer="5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7899" w:rsidRDefault="00A57899">
      <w:r>
        <w:separator/>
      </w:r>
    </w:p>
  </w:endnote>
  <w:endnote w:type="continuationSeparator" w:id="1">
    <w:p w:rsidR="00A57899" w:rsidRDefault="00A578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A57899"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right"/>
          </w:pPr>
        </w:p>
      </w:tc>
    </w:tr>
  </w:tbl>
  <w:p w:rsidR="00A57899" w:rsidRDefault="00A57899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/>
      </w:rPr>
      <w:t xml:space="preserve">11 </w:t>
    </w:r>
    <w:r>
      <w:rPr>
        <w:rFonts w:ascii="Cordia New" w:hAnsi="Cordia New" w:cs="Cordia New" w:hint="cs"/>
        <w:cs/>
      </w:rPr>
      <w:t>การควบคุมภายในและการบริหารจัดการความเสี่ยง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F74469">
      <w:rPr>
        <w:rFonts w:ascii="Cordia New" w:hAnsi="Cordia New" w:cs="Cordia New"/>
        <w:noProof/>
      </w:rPr>
      <w:t>122</w:t>
    </w:r>
    <w:r w:rsidR="00FD1459" w:rsidRPr="003A4B23">
      <w:rPr>
        <w:rFonts w:ascii="Cordia New" w:hAnsi="Cordia New" w:cs="Cordia New"/>
      </w:rPr>
      <w:fldChar w:fldCharType="end"/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Default="00FD1459" w:rsidP="00895072">
    <w:pPr>
      <w:pStyle w:val="Footer"/>
      <w:framePr w:wrap="around" w:vAnchor="text" w:hAnchor="margin" w:xAlign="center" w:y="1"/>
      <w:rPr>
        <w:rStyle w:val="PageNumber"/>
        <w:rFonts w:cs="Tms Rmn"/>
        <w:cs/>
      </w:rPr>
    </w:pPr>
    <w:r>
      <w:rPr>
        <w:rStyle w:val="PageNumber"/>
      </w:rPr>
      <w:fldChar w:fldCharType="begin"/>
    </w:r>
    <w:r w:rsidR="00A57899">
      <w:rPr>
        <w:rStyle w:val="PageNumber"/>
        <w:rFonts w:cs="Tms Rmn"/>
        <w:cs/>
      </w:rPr>
      <w:instrText xml:space="preserve">PAGE  </w:instrText>
    </w:r>
    <w:r>
      <w:rPr>
        <w:rStyle w:val="PageNumber"/>
      </w:rPr>
      <w:fldChar w:fldCharType="end"/>
    </w:r>
  </w:p>
  <w:p w:rsidR="00A57899" w:rsidRDefault="00A57899">
    <w:pPr>
      <w:pStyle w:val="Footer"/>
      <w:ind w:right="360"/>
      <w:rPr>
        <w:rFonts w:cs="Tms Rmn"/>
        <w:cs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A71D08" w:rsidRDefault="00A57899" w:rsidP="00895072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A71D08">
      <w:rPr>
        <w:rFonts w:ascii="Cordia New" w:hAnsi="Cordia New" w:cs="Cordia New" w:hint="cs"/>
        <w:sz w:val="26"/>
        <w:szCs w:val="26"/>
        <w:cs/>
      </w:rPr>
      <w:t>ส่วนที่ 2.</w:t>
    </w:r>
    <w:r w:rsidRPr="00A71D08">
      <w:rPr>
        <w:rFonts w:ascii="Cordia New" w:hAnsi="Cordia New" w:cs="Cordia New"/>
        <w:sz w:val="26"/>
        <w:szCs w:val="26"/>
        <w:cs/>
      </w:rPr>
      <w:t xml:space="preserve">12 รายการระหว่างกัน </w:t>
    </w:r>
    <w:r w:rsidRPr="00A71D08">
      <w:rPr>
        <w:rFonts w:ascii="Cordia New" w:hAnsi="Cordia New" w:cs="Cordia New" w:hint="cs"/>
        <w:sz w:val="26"/>
        <w:szCs w:val="26"/>
        <w:cs/>
      </w:rPr>
      <w:t xml:space="preserve">หน้าที่ </w:t>
    </w:r>
    <w:r w:rsidR="00FD1459" w:rsidRPr="00A71D08">
      <w:rPr>
        <w:rStyle w:val="PageNumber"/>
        <w:rFonts w:ascii="Cordia New" w:hAnsi="Cordia New" w:cs="Cordia New"/>
        <w:sz w:val="26"/>
        <w:szCs w:val="26"/>
      </w:rPr>
      <w:fldChar w:fldCharType="begin"/>
    </w:r>
    <w:r w:rsidRPr="00A71D08">
      <w:rPr>
        <w:rStyle w:val="PageNumber"/>
        <w:rFonts w:ascii="Cordia New" w:hAnsi="Cordia New" w:cs="Cordia New"/>
        <w:sz w:val="26"/>
        <w:szCs w:val="26"/>
      </w:rPr>
      <w:instrText xml:space="preserve"> PAGE </w:instrText>
    </w:r>
    <w:r w:rsidR="00FD1459" w:rsidRPr="00A71D08">
      <w:rPr>
        <w:rStyle w:val="PageNumber"/>
        <w:rFonts w:ascii="Cordia New" w:hAnsi="Cordia New" w:cs="Cordia New"/>
        <w:sz w:val="26"/>
        <w:szCs w:val="26"/>
      </w:rPr>
      <w:fldChar w:fldCharType="separate"/>
    </w:r>
    <w:r w:rsidR="00C41E13">
      <w:rPr>
        <w:rStyle w:val="PageNumber"/>
        <w:rFonts w:ascii="Cordia New" w:hAnsi="Cordia New" w:cs="Cordia New"/>
        <w:noProof/>
        <w:sz w:val="26"/>
        <w:szCs w:val="26"/>
      </w:rPr>
      <w:t>135</w:t>
    </w:r>
    <w:r w:rsidR="00FD1459" w:rsidRPr="00A71D08">
      <w:rPr>
        <w:rStyle w:val="PageNumber"/>
        <w:rFonts w:ascii="Cordia New" w:hAnsi="Cordia New" w:cs="Cordia New"/>
        <w:sz w:val="26"/>
        <w:szCs w:val="26"/>
      </w:rPr>
      <w:fldChar w:fldCharType="end"/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/>
      </w:rPr>
      <w:t xml:space="preserve">12 </w:t>
    </w:r>
    <w:r>
      <w:rPr>
        <w:rFonts w:ascii="Cordia New" w:hAnsi="Cordia New" w:cs="Cordia New" w:hint="cs"/>
        <w:cs/>
      </w:rPr>
      <w:t>รายการระหว่างกัน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594954">
      <w:rPr>
        <w:rFonts w:ascii="Cordia New" w:hAnsi="Cordia New" w:cs="Cordia New"/>
        <w:noProof/>
      </w:rPr>
      <w:t>137</w:t>
    </w:r>
    <w:r w:rsidR="00FD1459" w:rsidRPr="003A4B23">
      <w:rPr>
        <w:rFonts w:ascii="Cordia New" w:hAnsi="Cordia New" w:cs="Cordia New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2.7 ข้อมูลหลักทรัพย์และผู้ถือหุ้น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6C785C">
      <w:rPr>
        <w:rFonts w:ascii="Cordia New" w:hAnsi="Cordia New" w:cs="Cordia New"/>
        <w:noProof/>
      </w:rPr>
      <w:t>43</w:t>
    </w:r>
    <w:r w:rsidR="00FD1459" w:rsidRPr="003A4B23">
      <w:rPr>
        <w:rFonts w:ascii="Cordia New" w:hAnsi="Cordia New" w:cs="Cordia New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3941"/>
      <w:gridCol w:w="1971"/>
      <w:gridCol w:w="3942"/>
    </w:tblGrid>
    <w:tr w:rsidR="00A57899"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right"/>
          </w:pPr>
        </w:p>
      </w:tc>
    </w:tr>
  </w:tbl>
  <w:p w:rsidR="00A57899" w:rsidRDefault="00A57899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6033"/>
      <w:gridCol w:w="3016"/>
      <w:gridCol w:w="6032"/>
    </w:tblGrid>
    <w:tr w:rsidR="00A57899"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right"/>
          </w:pPr>
        </w:p>
      </w:tc>
    </w:tr>
  </w:tbl>
  <w:p w:rsidR="00A57899" w:rsidRDefault="00A57899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066BC8" w:rsidRDefault="00A57899" w:rsidP="00CF6B14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 w:hint="cs"/>
        <w:sz w:val="26"/>
        <w:szCs w:val="26"/>
        <w:cs/>
      </w:rPr>
      <w:t>ส่วนที่ 2.8 โครงสร้างการจัดการ</w:t>
    </w:r>
    <w:r w:rsidRPr="00FD3DB7">
      <w:rPr>
        <w:rFonts w:ascii="Cordia New" w:hAnsi="Cordia New" w:cs="Cordia New"/>
        <w:sz w:val="26"/>
        <w:szCs w:val="26"/>
        <w:cs/>
      </w:rPr>
      <w:t xml:space="preserve"> หน้าที่ </w:t>
    </w:r>
    <w:r w:rsidR="00FD1459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FD1459" w:rsidRPr="00FD3DB7">
      <w:rPr>
        <w:rFonts w:ascii="Cordia New" w:hAnsi="Cordia New" w:cs="Cordia New"/>
        <w:sz w:val="26"/>
        <w:szCs w:val="26"/>
      </w:rPr>
      <w:fldChar w:fldCharType="separate"/>
    </w:r>
    <w:r w:rsidR="006C785C">
      <w:rPr>
        <w:rFonts w:ascii="Cordia New" w:hAnsi="Cordia New" w:cs="Cordia New"/>
        <w:noProof/>
        <w:sz w:val="26"/>
        <w:szCs w:val="26"/>
      </w:rPr>
      <w:t>44</w:t>
    </w:r>
    <w:r w:rsidR="00FD1459" w:rsidRPr="00FD3DB7">
      <w:rPr>
        <w:rFonts w:ascii="Cordia New" w:hAnsi="Cordia New" w:cs="Cordia New"/>
        <w:sz w:val="26"/>
        <w:szCs w:val="26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ayout w:type="fixed"/>
      <w:tblLook w:val="0000"/>
    </w:tblPr>
    <w:tblGrid>
      <w:gridCol w:w="6033"/>
      <w:gridCol w:w="3016"/>
      <w:gridCol w:w="6032"/>
    </w:tblGrid>
    <w:tr w:rsidR="00A57899"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A57899" w:rsidRPr="007126F8" w:rsidRDefault="00A57899" w:rsidP="00086DD2">
          <w:pPr>
            <w:pStyle w:val="Footer"/>
            <w:jc w:val="right"/>
          </w:pPr>
        </w:p>
      </w:tc>
    </w:tr>
  </w:tbl>
  <w:p w:rsidR="00A57899" w:rsidRDefault="00A57899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 w:hint="cs"/>
        <w:cs/>
      </w:rPr>
      <w:t>8 โครงสร้างการจัดการ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6C785C">
      <w:rPr>
        <w:rFonts w:ascii="Cordia New" w:hAnsi="Cordia New" w:cs="Cordia New"/>
        <w:noProof/>
      </w:rPr>
      <w:t>51</w:t>
    </w:r>
    <w:r w:rsidR="00FD1459" w:rsidRPr="003A4B23">
      <w:rPr>
        <w:rFonts w:ascii="Cordia New" w:hAnsi="Cordia New" w:cs="Cordia New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 w:hint="cs"/>
        <w:cs/>
      </w:rPr>
      <w:t>9 การกำกับดูแลกิจการ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F74469">
      <w:rPr>
        <w:rFonts w:ascii="Cordia New" w:hAnsi="Cordia New" w:cs="Cordia New"/>
        <w:noProof/>
      </w:rPr>
      <w:t>93</w:t>
    </w:r>
    <w:r w:rsidR="00FD1459" w:rsidRPr="003A4B23">
      <w:rPr>
        <w:rFonts w:ascii="Cordia New" w:hAnsi="Cordia New" w:cs="Cordia New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3A4B23" w:rsidRDefault="00A5789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3A4B23">
      <w:rPr>
        <w:rFonts w:ascii="Cordia New" w:hAnsi="Cordia New" w:cs="Cordia New" w:hint="cs"/>
        <w:cs/>
      </w:rPr>
      <w:t>ส่วนที่ 2.</w:t>
    </w:r>
    <w:r>
      <w:rPr>
        <w:rFonts w:ascii="Cordia New" w:hAnsi="Cordia New" w:cs="Cordia New" w:hint="cs"/>
        <w:cs/>
      </w:rPr>
      <w:t>10 ความรับผิดชอบต่อสังคม</w:t>
    </w:r>
    <w:r w:rsidRPr="003A4B23">
      <w:rPr>
        <w:rFonts w:ascii="Cordia New" w:hAnsi="Cordia New" w:cs="Cordia New"/>
        <w:cs/>
      </w:rPr>
      <w:t xml:space="preserve"> หน้าที่ </w:t>
    </w:r>
    <w:r w:rsidR="00FD1459" w:rsidRPr="003A4B23">
      <w:rPr>
        <w:rFonts w:ascii="Cordia New" w:hAnsi="Cordia New" w:cs="Cordia New"/>
      </w:rPr>
      <w:fldChar w:fldCharType="begin"/>
    </w:r>
    <w:r w:rsidRPr="003A4B23">
      <w:rPr>
        <w:rFonts w:ascii="Cordia New" w:hAnsi="Cordia New" w:cs="Cordia New"/>
      </w:rPr>
      <w:instrText xml:space="preserve"> PAGE   \</w:instrText>
    </w:r>
    <w:r w:rsidRPr="003A4B23">
      <w:rPr>
        <w:rFonts w:ascii="Cordia New" w:hAnsi="Cordia New" w:cs="Cordia New"/>
        <w:cs/>
      </w:rPr>
      <w:instrText xml:space="preserve">* </w:instrText>
    </w:r>
    <w:r w:rsidRPr="003A4B23">
      <w:rPr>
        <w:rFonts w:ascii="Cordia New" w:hAnsi="Cordia New" w:cs="Cordia New"/>
      </w:rPr>
      <w:instrText xml:space="preserve">MERGEFORMAT </w:instrText>
    </w:r>
    <w:r w:rsidR="00FD1459" w:rsidRPr="003A4B23">
      <w:rPr>
        <w:rFonts w:ascii="Cordia New" w:hAnsi="Cordia New" w:cs="Cordia New"/>
      </w:rPr>
      <w:fldChar w:fldCharType="separate"/>
    </w:r>
    <w:r w:rsidR="00C41E13">
      <w:rPr>
        <w:rFonts w:ascii="Cordia New" w:hAnsi="Cordia New" w:cs="Cordia New"/>
        <w:noProof/>
      </w:rPr>
      <w:t>114</w:t>
    </w:r>
    <w:r w:rsidR="00FD1459" w:rsidRPr="003A4B23">
      <w:rPr>
        <w:rFonts w:ascii="Cordia New" w:hAnsi="Cordia New" w:cs="Cordia New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7899" w:rsidRDefault="00A57899">
      <w:r>
        <w:separator/>
      </w:r>
    </w:p>
  </w:footnote>
  <w:footnote w:type="continuationSeparator" w:id="1">
    <w:p w:rsidR="00A57899" w:rsidRDefault="00A578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94219D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5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3A4B23">
      <w:rPr>
        <w:rFonts w:ascii="Cordia New" w:hAnsi="Cordia New" w:cs="Cordia New"/>
        <w:cs/>
      </w:rPr>
      <w:t xml:space="preserve">ส่วนที่ </w:t>
    </w:r>
    <w:r w:rsidRPr="003A4B23">
      <w:rPr>
        <w:rFonts w:ascii="Cordia New" w:hAnsi="Cordia New" w:cs="Cordia New"/>
        <w:lang w:val="en-GB"/>
      </w:rPr>
      <w:t xml:space="preserve">2 </w:t>
    </w:r>
    <w:r w:rsidRPr="003A4B23">
      <w:rPr>
        <w:rFonts w:ascii="Cordia New" w:hAnsi="Cordia New" w:cs="Cordia New" w:hint="cs"/>
        <w:cs/>
        <w:lang w:val="en-GB"/>
      </w:rPr>
      <w:t>การจัดการและการกำกับดูแลกิจการ</w:t>
    </w:r>
  </w:p>
  <w:p w:rsidR="00A57899" w:rsidRPr="00923B2D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</w:rPr>
    </w:pPr>
    <w:r>
      <w:rPr>
        <w:rFonts w:ascii="Cordia New" w:hAnsi="Cordia New" w:cs="Cordia New"/>
        <w:sz w:val="4"/>
        <w:szCs w:val="4"/>
        <w:cs/>
      </w:rPr>
      <w:tab/>
    </w:r>
    <w:r>
      <w:rPr>
        <w:rFonts w:ascii="Cordia New" w:hAnsi="Cordia New" w:cs="Cordia New"/>
        <w:sz w:val="4"/>
        <w:szCs w:val="4"/>
        <w:cs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437915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</w:t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ส่วนที่ 2 การจัดการและการกำกับดูแลกิจการ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437915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                 ส่วนที่ 2 การจัดการและการกำกับดูแลกิจการ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437915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               ส่วนที่ 2 การจัดการและการกำกับดูแลกิจการ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A71D08" w:rsidRDefault="00A57899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5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A57899" w:rsidRPr="00DD0EF1" w:rsidRDefault="00A57899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A71D08" w:rsidRDefault="00A57899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7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A57899" w:rsidRPr="00DD0EF1" w:rsidRDefault="00A57899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A71D08" w:rsidRDefault="00A57899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1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A57899" w:rsidRPr="00DD0EF1" w:rsidRDefault="00A57899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A71D08" w:rsidRDefault="00A57899" w:rsidP="00895072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9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A57899" w:rsidRPr="00DD0EF1" w:rsidRDefault="00A57899" w:rsidP="0089507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7899" w:rsidRPr="00437915" w:rsidRDefault="00A5789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4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</w:t>
    </w:r>
    <w:r w:rsidR="00753167">
      <w:rPr>
        <w:rFonts w:ascii="Cordia New" w:hAnsi="Cordia New" w:cs="Cordia New" w:hint="cs"/>
        <w:cs/>
      </w:rPr>
      <w:t xml:space="preserve">                        </w:t>
    </w:r>
    <w:r>
      <w:rPr>
        <w:rFonts w:ascii="Cordia New" w:hAnsi="Cordia New" w:cs="Cordia New" w:hint="cs"/>
        <w:cs/>
      </w:rPr>
      <w:t xml:space="preserve">    ส่วนที่ 2 การจัดการและการกำกับดูแลกิจการ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6672D"/>
    <w:multiLevelType w:val="hybridMultilevel"/>
    <w:tmpl w:val="F238E4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C65DC"/>
    <w:multiLevelType w:val="hybridMultilevel"/>
    <w:tmpl w:val="6276A458"/>
    <w:lvl w:ilvl="0" w:tplc="5F8E5AEA">
      <w:start w:val="1"/>
      <w:numFmt w:val="decimal"/>
      <w:lvlText w:val="%1."/>
      <w:lvlJc w:val="left"/>
      <w:pPr>
        <w:ind w:left="936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">
    <w:nsid w:val="058C7CBD"/>
    <w:multiLevelType w:val="hybridMultilevel"/>
    <w:tmpl w:val="492EC216"/>
    <w:lvl w:ilvl="0" w:tplc="172AEF46">
      <w:start w:val="19"/>
      <w:numFmt w:val="bullet"/>
      <w:lvlText w:val="-"/>
      <w:lvlJc w:val="left"/>
      <w:pPr>
        <w:ind w:left="30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820" w:hanging="360"/>
      </w:pPr>
      <w:rPr>
        <w:rFonts w:ascii="Wingdings" w:hAnsi="Wingdings" w:hint="default"/>
      </w:rPr>
    </w:lvl>
  </w:abstractNum>
  <w:abstractNum w:abstractNumId="3">
    <w:nsid w:val="05901A3B"/>
    <w:multiLevelType w:val="hybridMultilevel"/>
    <w:tmpl w:val="61CE7956"/>
    <w:lvl w:ilvl="0" w:tplc="37507B20">
      <w:start w:val="1"/>
      <w:numFmt w:val="decimal"/>
      <w:lvlText w:val="%1."/>
      <w:lvlJc w:val="left"/>
      <w:pPr>
        <w:ind w:left="144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4005BC"/>
    <w:multiLevelType w:val="hybridMultilevel"/>
    <w:tmpl w:val="08C23974"/>
    <w:lvl w:ilvl="0" w:tplc="8B64E70A">
      <w:start w:val="1"/>
      <w:numFmt w:val="decimal"/>
      <w:lvlText w:val="%1."/>
      <w:lvlJc w:val="left"/>
      <w:pPr>
        <w:ind w:left="720" w:hanging="360"/>
      </w:pPr>
      <w:rPr>
        <w:rFonts w:asciiTheme="minorBidi" w:eastAsia="Calibri" w:hAnsiTheme="minorBid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7404822"/>
    <w:multiLevelType w:val="multilevel"/>
    <w:tmpl w:val="7722C044"/>
    <w:lvl w:ilvl="0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2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2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23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8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83" w:hanging="1440"/>
      </w:pPr>
      <w:rPr>
        <w:rFonts w:hint="default"/>
      </w:rPr>
    </w:lvl>
  </w:abstractNum>
  <w:abstractNum w:abstractNumId="6">
    <w:nsid w:val="08F26BC4"/>
    <w:multiLevelType w:val="hybridMultilevel"/>
    <w:tmpl w:val="4B487364"/>
    <w:lvl w:ilvl="0" w:tplc="FC9A4B28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092B7A23"/>
    <w:multiLevelType w:val="hybridMultilevel"/>
    <w:tmpl w:val="D5F496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A4B22D2"/>
    <w:multiLevelType w:val="hybridMultilevel"/>
    <w:tmpl w:val="24D8E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200B4E"/>
    <w:multiLevelType w:val="hybridMultilevel"/>
    <w:tmpl w:val="C2CE0264"/>
    <w:lvl w:ilvl="0" w:tplc="0C50CA84">
      <w:start w:val="1"/>
      <w:numFmt w:val="decimal"/>
      <w:lvlText w:val="%1.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10">
    <w:nsid w:val="0F1B4410"/>
    <w:multiLevelType w:val="hybridMultilevel"/>
    <w:tmpl w:val="FED26616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F2B26B2"/>
    <w:multiLevelType w:val="hybridMultilevel"/>
    <w:tmpl w:val="8B90A9D8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2">
    <w:nsid w:val="10D56F5A"/>
    <w:multiLevelType w:val="hybridMultilevel"/>
    <w:tmpl w:val="932C8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1FB6AED"/>
    <w:multiLevelType w:val="hybridMultilevel"/>
    <w:tmpl w:val="B91E48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25A4359"/>
    <w:multiLevelType w:val="hybridMultilevel"/>
    <w:tmpl w:val="B3B237BC"/>
    <w:lvl w:ilvl="0" w:tplc="B1628F16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>
    <w:nsid w:val="1279646A"/>
    <w:multiLevelType w:val="hybridMultilevel"/>
    <w:tmpl w:val="98E2A9AC"/>
    <w:lvl w:ilvl="0" w:tplc="9B28F772">
      <w:start w:val="1"/>
      <w:numFmt w:val="decimal"/>
      <w:lvlText w:val="%1)"/>
      <w:lvlJc w:val="left"/>
      <w:pPr>
        <w:ind w:left="1620" w:hanging="360"/>
      </w:pPr>
      <w:rPr>
        <w:rFonts w:asciiTheme="minorBidi" w:eastAsia="Times New Roman" w:hAnsiTheme="minorBidi" w:cstheme="minorBidi"/>
        <w:sz w:val="28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6">
    <w:nsid w:val="1473235F"/>
    <w:multiLevelType w:val="hybridMultilevel"/>
    <w:tmpl w:val="BE3EED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159C47B7"/>
    <w:multiLevelType w:val="hybridMultilevel"/>
    <w:tmpl w:val="8E4683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64E7459"/>
    <w:multiLevelType w:val="hybridMultilevel"/>
    <w:tmpl w:val="C9E62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7CA56F2"/>
    <w:multiLevelType w:val="hybridMultilevel"/>
    <w:tmpl w:val="4A7AA06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18122979"/>
    <w:multiLevelType w:val="hybridMultilevel"/>
    <w:tmpl w:val="523C3232"/>
    <w:lvl w:ilvl="0" w:tplc="CAFE1D46">
      <w:start w:val="1"/>
      <w:numFmt w:val="decimal"/>
      <w:lvlText w:val="%1."/>
      <w:lvlJc w:val="left"/>
      <w:pPr>
        <w:ind w:left="720" w:hanging="360"/>
      </w:pPr>
      <w:rPr>
        <w:rFonts w:ascii="Angsana New" w:hAnsi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85B7ED4"/>
    <w:multiLevelType w:val="hybridMultilevel"/>
    <w:tmpl w:val="AF0613A8"/>
    <w:lvl w:ilvl="0" w:tplc="2228A9BA">
      <w:start w:val="1"/>
      <w:numFmt w:val="decimal"/>
      <w:lvlText w:val="%1."/>
      <w:lvlJc w:val="left"/>
      <w:pPr>
        <w:tabs>
          <w:tab w:val="num" w:pos="1305"/>
        </w:tabs>
        <w:ind w:left="130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1ACA6BD9"/>
    <w:multiLevelType w:val="hybridMultilevel"/>
    <w:tmpl w:val="DA440386"/>
    <w:lvl w:ilvl="0" w:tplc="653C069C">
      <w:start w:val="1"/>
      <w:numFmt w:val="decimal"/>
      <w:lvlText w:val="%1."/>
      <w:lvlJc w:val="left"/>
      <w:pPr>
        <w:ind w:left="720" w:hanging="360"/>
      </w:pPr>
      <w:rPr>
        <w:rFonts w:ascii="Cordia New" w:eastAsia="Times New Roman" w:hAnsi="Cordia New" w:cs="Cordi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AD520B0"/>
    <w:multiLevelType w:val="hybridMultilevel"/>
    <w:tmpl w:val="D6C27EF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4">
    <w:nsid w:val="1B582ECB"/>
    <w:multiLevelType w:val="hybridMultilevel"/>
    <w:tmpl w:val="34727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C6926F2"/>
    <w:multiLevelType w:val="hybridMultilevel"/>
    <w:tmpl w:val="8D34766E"/>
    <w:lvl w:ilvl="0" w:tplc="B7FE078E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C9E0F22"/>
    <w:multiLevelType w:val="hybridMultilevel"/>
    <w:tmpl w:val="45B46556"/>
    <w:lvl w:ilvl="0" w:tplc="A168C3F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7">
    <w:nsid w:val="1DED3F64"/>
    <w:multiLevelType w:val="hybridMultilevel"/>
    <w:tmpl w:val="65CA6160"/>
    <w:lvl w:ilvl="0" w:tplc="F37C8414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E014FB2"/>
    <w:multiLevelType w:val="hybridMultilevel"/>
    <w:tmpl w:val="64D49D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FBC2F05"/>
    <w:multiLevelType w:val="hybridMultilevel"/>
    <w:tmpl w:val="46720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0470751"/>
    <w:multiLevelType w:val="hybridMultilevel"/>
    <w:tmpl w:val="FB8E11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5237B25"/>
    <w:multiLevelType w:val="hybridMultilevel"/>
    <w:tmpl w:val="62A005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6397F41"/>
    <w:multiLevelType w:val="hybridMultilevel"/>
    <w:tmpl w:val="86BA12E6"/>
    <w:lvl w:ilvl="0" w:tplc="172AEF46">
      <w:start w:val="19"/>
      <w:numFmt w:val="bullet"/>
      <w:lvlText w:val="-"/>
      <w:lvlJc w:val="left"/>
      <w:pPr>
        <w:ind w:left="101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6" w:hanging="360"/>
      </w:pPr>
      <w:rPr>
        <w:rFonts w:ascii="Wingdings" w:hAnsi="Wingdings" w:hint="default"/>
      </w:rPr>
    </w:lvl>
  </w:abstractNum>
  <w:abstractNum w:abstractNumId="33">
    <w:nsid w:val="263D3624"/>
    <w:multiLevelType w:val="hybridMultilevel"/>
    <w:tmpl w:val="8126F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80A4CAF"/>
    <w:multiLevelType w:val="hybridMultilevel"/>
    <w:tmpl w:val="E33CFE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35">
    <w:nsid w:val="28685D89"/>
    <w:multiLevelType w:val="hybridMultilevel"/>
    <w:tmpl w:val="C128CF8A"/>
    <w:lvl w:ilvl="0" w:tplc="7A5CB12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6">
    <w:nsid w:val="288B08AB"/>
    <w:multiLevelType w:val="hybridMultilevel"/>
    <w:tmpl w:val="4FA4C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8E224F7"/>
    <w:multiLevelType w:val="hybridMultilevel"/>
    <w:tmpl w:val="72DAA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8F56F58"/>
    <w:multiLevelType w:val="hybridMultilevel"/>
    <w:tmpl w:val="A094E1B6"/>
    <w:lvl w:ilvl="0" w:tplc="714499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F260691"/>
    <w:multiLevelType w:val="multilevel"/>
    <w:tmpl w:val="566E112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Angsana New" w:hAnsi="Angsana New" w:cs="Angsana New" w:hint="default"/>
        <w:sz w:val="52"/>
        <w:szCs w:val="52"/>
      </w:rPr>
    </w:lvl>
    <w:lvl w:ilvl="1">
      <w:start w:val="1"/>
      <w:numFmt w:val="decimal"/>
      <w:isLgl/>
      <w:lvlText w:val="%2."/>
      <w:lvlJc w:val="left"/>
      <w:pPr>
        <w:tabs>
          <w:tab w:val="num" w:pos="1080"/>
        </w:tabs>
        <w:ind w:left="1080" w:hanging="360"/>
      </w:pPr>
      <w:rPr>
        <w:rFonts w:ascii="Angsana New" w:eastAsia="Calibri" w:hAnsi="Angsana New" w:cs="Angsana New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hint="default"/>
      </w:rPr>
    </w:lvl>
  </w:abstractNum>
  <w:abstractNum w:abstractNumId="40">
    <w:nsid w:val="3062618A"/>
    <w:multiLevelType w:val="hybridMultilevel"/>
    <w:tmpl w:val="9DB80DB0"/>
    <w:lvl w:ilvl="0" w:tplc="88722760">
      <w:start w:val="1"/>
      <w:numFmt w:val="decimal"/>
      <w:lvlText w:val="%1."/>
      <w:lvlJc w:val="left"/>
      <w:pPr>
        <w:ind w:left="360" w:hanging="360"/>
      </w:pPr>
      <w:rPr>
        <w:rFonts w:ascii="Cordia New" w:eastAsiaTheme="minorHAnsi" w:hAnsi="Cordia New" w:cs="Cordia New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>
    <w:nsid w:val="323971A9"/>
    <w:multiLevelType w:val="hybridMultilevel"/>
    <w:tmpl w:val="431AD05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32814639"/>
    <w:multiLevelType w:val="singleLevel"/>
    <w:tmpl w:val="6B983B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3">
    <w:nsid w:val="328E21F5"/>
    <w:multiLevelType w:val="hybridMultilevel"/>
    <w:tmpl w:val="D16EE2E0"/>
    <w:lvl w:ilvl="0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32B87435"/>
    <w:multiLevelType w:val="hybridMultilevel"/>
    <w:tmpl w:val="DEE23B66"/>
    <w:lvl w:ilvl="0" w:tplc="2A94C9DE">
      <w:start w:val="1"/>
      <w:numFmt w:val="decimal"/>
      <w:lvlText w:val="%1."/>
      <w:lvlJc w:val="left"/>
      <w:pPr>
        <w:ind w:left="72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37257BF"/>
    <w:multiLevelType w:val="hybridMultilevel"/>
    <w:tmpl w:val="05AE4C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343214F3"/>
    <w:multiLevelType w:val="multilevel"/>
    <w:tmpl w:val="2F809B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Angsana New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7">
    <w:nsid w:val="379E6741"/>
    <w:multiLevelType w:val="hybridMultilevel"/>
    <w:tmpl w:val="D73EE5C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3A201DBD"/>
    <w:multiLevelType w:val="hybridMultilevel"/>
    <w:tmpl w:val="D67CC9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A812752"/>
    <w:multiLevelType w:val="hybridMultilevel"/>
    <w:tmpl w:val="D7A68350"/>
    <w:lvl w:ilvl="0" w:tplc="110693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  <w:sz w:val="28"/>
      </w:rPr>
    </w:lvl>
    <w:lvl w:ilvl="1" w:tplc="3DF6701E">
      <w:start w:val="4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3B1F487E"/>
    <w:multiLevelType w:val="hybridMultilevel"/>
    <w:tmpl w:val="05B8AD16"/>
    <w:lvl w:ilvl="0" w:tplc="4A60D43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Angsana New" w:hAnsi="Angsana New" w:cs="Angsana New" w:hint="default"/>
      </w:rPr>
    </w:lvl>
    <w:lvl w:ilvl="1" w:tplc="D0980C5E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ascii="Cordia New" w:hAnsi="Cordia New" w:cs="Cordia New"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1">
    <w:nsid w:val="3BF615E0"/>
    <w:multiLevelType w:val="hybridMultilevel"/>
    <w:tmpl w:val="CEB81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DA47111"/>
    <w:multiLevelType w:val="hybridMultilevel"/>
    <w:tmpl w:val="BD807934"/>
    <w:lvl w:ilvl="0" w:tplc="6680D58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3">
    <w:nsid w:val="443A3975"/>
    <w:multiLevelType w:val="hybridMultilevel"/>
    <w:tmpl w:val="937A37EA"/>
    <w:lvl w:ilvl="0" w:tplc="745A1F86">
      <w:start w:val="1"/>
      <w:numFmt w:val="decimal"/>
      <w:lvlText w:val="%1)"/>
      <w:lvlJc w:val="left"/>
      <w:pPr>
        <w:ind w:left="720" w:hanging="360"/>
      </w:pPr>
      <w:rPr>
        <w:rFonts w:ascii="Angsana New" w:hAnsi="Angsana New" w:cs="Angsan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46A9146F"/>
    <w:multiLevelType w:val="hybridMultilevel"/>
    <w:tmpl w:val="72D4A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730412E"/>
    <w:multiLevelType w:val="hybridMultilevel"/>
    <w:tmpl w:val="22708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48B80857"/>
    <w:multiLevelType w:val="hybridMultilevel"/>
    <w:tmpl w:val="4E5EC19C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57">
    <w:nsid w:val="4BA30236"/>
    <w:multiLevelType w:val="hybridMultilevel"/>
    <w:tmpl w:val="F5EC0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4E0B46E1"/>
    <w:multiLevelType w:val="hybridMultilevel"/>
    <w:tmpl w:val="DA4A008E"/>
    <w:lvl w:ilvl="0" w:tplc="8EE2D7C4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F454EC3"/>
    <w:multiLevelType w:val="hybridMultilevel"/>
    <w:tmpl w:val="0F62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F98426B"/>
    <w:multiLevelType w:val="hybridMultilevel"/>
    <w:tmpl w:val="905A3FC4"/>
    <w:lvl w:ilvl="0" w:tplc="D4BCD0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>
    <w:nsid w:val="514A3C15"/>
    <w:multiLevelType w:val="hybridMultilevel"/>
    <w:tmpl w:val="5C187D64"/>
    <w:lvl w:ilvl="0" w:tplc="92FA05A4">
      <w:start w:val="1"/>
      <w:numFmt w:val="bullet"/>
      <w:lvlText w:val="-"/>
      <w:lvlJc w:val="left"/>
      <w:pPr>
        <w:ind w:left="84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2">
    <w:nsid w:val="520B4529"/>
    <w:multiLevelType w:val="hybridMultilevel"/>
    <w:tmpl w:val="952420CA"/>
    <w:lvl w:ilvl="0" w:tplc="4E50ED1A">
      <w:start w:val="4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3">
    <w:nsid w:val="52A13166"/>
    <w:multiLevelType w:val="singleLevel"/>
    <w:tmpl w:val="A52612F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64">
    <w:nsid w:val="533E3CEA"/>
    <w:multiLevelType w:val="multilevel"/>
    <w:tmpl w:val="14AE99D0"/>
    <w:lvl w:ilvl="0">
      <w:start w:val="1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lang w:bidi="th-TH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="Angsana New" w:eastAsia="Times New Roman" w:hAnsi="Angsana New" w:cs="Angsana New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5">
    <w:nsid w:val="550D1498"/>
    <w:multiLevelType w:val="hybridMultilevel"/>
    <w:tmpl w:val="108C4B90"/>
    <w:lvl w:ilvl="0" w:tplc="75108792">
      <w:start w:val="1"/>
      <w:numFmt w:val="decimal"/>
      <w:lvlText w:val="%1."/>
      <w:lvlJc w:val="left"/>
      <w:pPr>
        <w:ind w:left="1635" w:hanging="915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6">
    <w:nsid w:val="55CE0D75"/>
    <w:multiLevelType w:val="hybridMultilevel"/>
    <w:tmpl w:val="3878AE8C"/>
    <w:lvl w:ilvl="0" w:tplc="04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67">
    <w:nsid w:val="570E7C4E"/>
    <w:multiLevelType w:val="hybridMultilevel"/>
    <w:tmpl w:val="CC94DA8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68">
    <w:nsid w:val="5772028B"/>
    <w:multiLevelType w:val="hybridMultilevel"/>
    <w:tmpl w:val="65340246"/>
    <w:lvl w:ilvl="0" w:tplc="172AEF46">
      <w:start w:val="19"/>
      <w:numFmt w:val="bullet"/>
      <w:lvlText w:val="-"/>
      <w:lvlJc w:val="left"/>
      <w:pPr>
        <w:ind w:left="387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630" w:hanging="360"/>
      </w:pPr>
      <w:rPr>
        <w:rFonts w:ascii="Wingdings" w:hAnsi="Wingdings" w:hint="default"/>
      </w:rPr>
    </w:lvl>
  </w:abstractNum>
  <w:abstractNum w:abstractNumId="69">
    <w:nsid w:val="590B3D99"/>
    <w:multiLevelType w:val="hybridMultilevel"/>
    <w:tmpl w:val="9D8EE43C"/>
    <w:lvl w:ilvl="0" w:tplc="4C64F51A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5AD61146"/>
    <w:multiLevelType w:val="hybridMultilevel"/>
    <w:tmpl w:val="5A3ACD9C"/>
    <w:lvl w:ilvl="0" w:tplc="6E8EC5F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1">
    <w:nsid w:val="5C7F2B46"/>
    <w:multiLevelType w:val="hybridMultilevel"/>
    <w:tmpl w:val="BB60F07E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5D4271FC"/>
    <w:multiLevelType w:val="hybridMultilevel"/>
    <w:tmpl w:val="5D9A50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604D22D8"/>
    <w:multiLevelType w:val="hybridMultilevel"/>
    <w:tmpl w:val="BC547D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6111142D"/>
    <w:multiLevelType w:val="hybridMultilevel"/>
    <w:tmpl w:val="AB24F3A8"/>
    <w:lvl w:ilvl="0" w:tplc="07FA4982">
      <w:start w:val="1"/>
      <w:numFmt w:val="decimal"/>
      <w:lvlText w:val="%1."/>
      <w:lvlJc w:val="left"/>
      <w:pPr>
        <w:ind w:left="185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576" w:hanging="360"/>
      </w:pPr>
    </w:lvl>
    <w:lvl w:ilvl="2" w:tplc="0409001B" w:tentative="1">
      <w:start w:val="1"/>
      <w:numFmt w:val="lowerRoman"/>
      <w:lvlText w:val="%3."/>
      <w:lvlJc w:val="right"/>
      <w:pPr>
        <w:ind w:left="3296" w:hanging="180"/>
      </w:pPr>
    </w:lvl>
    <w:lvl w:ilvl="3" w:tplc="0409000F" w:tentative="1">
      <w:start w:val="1"/>
      <w:numFmt w:val="decimal"/>
      <w:lvlText w:val="%4."/>
      <w:lvlJc w:val="left"/>
      <w:pPr>
        <w:ind w:left="4016" w:hanging="360"/>
      </w:pPr>
    </w:lvl>
    <w:lvl w:ilvl="4" w:tplc="04090019" w:tentative="1">
      <w:start w:val="1"/>
      <w:numFmt w:val="lowerLetter"/>
      <w:lvlText w:val="%5."/>
      <w:lvlJc w:val="left"/>
      <w:pPr>
        <w:ind w:left="4736" w:hanging="360"/>
      </w:pPr>
    </w:lvl>
    <w:lvl w:ilvl="5" w:tplc="0409001B" w:tentative="1">
      <w:start w:val="1"/>
      <w:numFmt w:val="lowerRoman"/>
      <w:lvlText w:val="%6."/>
      <w:lvlJc w:val="right"/>
      <w:pPr>
        <w:ind w:left="5456" w:hanging="180"/>
      </w:pPr>
    </w:lvl>
    <w:lvl w:ilvl="6" w:tplc="0409000F" w:tentative="1">
      <w:start w:val="1"/>
      <w:numFmt w:val="decimal"/>
      <w:lvlText w:val="%7."/>
      <w:lvlJc w:val="left"/>
      <w:pPr>
        <w:ind w:left="6176" w:hanging="360"/>
      </w:pPr>
    </w:lvl>
    <w:lvl w:ilvl="7" w:tplc="04090019" w:tentative="1">
      <w:start w:val="1"/>
      <w:numFmt w:val="lowerLetter"/>
      <w:lvlText w:val="%8."/>
      <w:lvlJc w:val="left"/>
      <w:pPr>
        <w:ind w:left="6896" w:hanging="360"/>
      </w:pPr>
    </w:lvl>
    <w:lvl w:ilvl="8" w:tplc="0409001B" w:tentative="1">
      <w:start w:val="1"/>
      <w:numFmt w:val="lowerRoman"/>
      <w:lvlText w:val="%9."/>
      <w:lvlJc w:val="right"/>
      <w:pPr>
        <w:ind w:left="7616" w:hanging="180"/>
      </w:pPr>
    </w:lvl>
  </w:abstractNum>
  <w:abstractNum w:abstractNumId="75">
    <w:nsid w:val="62620C1A"/>
    <w:multiLevelType w:val="hybridMultilevel"/>
    <w:tmpl w:val="0AB2A1B0"/>
    <w:lvl w:ilvl="0" w:tplc="83E4312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>
    <w:nsid w:val="65BF198A"/>
    <w:multiLevelType w:val="hybridMultilevel"/>
    <w:tmpl w:val="0DD03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69DF5B33"/>
    <w:multiLevelType w:val="hybridMultilevel"/>
    <w:tmpl w:val="F69077EA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78">
    <w:nsid w:val="6AEF14F2"/>
    <w:multiLevelType w:val="hybridMultilevel"/>
    <w:tmpl w:val="69742972"/>
    <w:lvl w:ilvl="0" w:tplc="8638B5E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9">
    <w:nsid w:val="6CA42502"/>
    <w:multiLevelType w:val="hybridMultilevel"/>
    <w:tmpl w:val="EC44A17A"/>
    <w:lvl w:ilvl="0" w:tplc="4922FFB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>
    <w:nsid w:val="6D2204D0"/>
    <w:multiLevelType w:val="hybridMultilevel"/>
    <w:tmpl w:val="96A265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6DF0638C"/>
    <w:multiLevelType w:val="singleLevel"/>
    <w:tmpl w:val="7848E62C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</w:rPr>
    </w:lvl>
  </w:abstractNum>
  <w:abstractNum w:abstractNumId="82">
    <w:nsid w:val="749602CF"/>
    <w:multiLevelType w:val="hybridMultilevel"/>
    <w:tmpl w:val="4C0CD682"/>
    <w:lvl w:ilvl="0" w:tplc="1DC2EC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3">
    <w:nsid w:val="783F48E4"/>
    <w:multiLevelType w:val="hybridMultilevel"/>
    <w:tmpl w:val="07FC8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78801431"/>
    <w:multiLevelType w:val="multilevel"/>
    <w:tmpl w:val="8580EBCA"/>
    <w:lvl w:ilvl="0">
      <w:start w:val="1"/>
      <w:numFmt w:val="decimal"/>
      <w:lvlText w:val="%1."/>
      <w:lvlJc w:val="left"/>
      <w:pPr>
        <w:ind w:left="1856" w:hanging="360"/>
      </w:pPr>
      <w:rPr>
        <w:rFonts w:ascii="Cordia New" w:hAnsi="Cordia New" w:cs="Cordia New" w:hint="default"/>
        <w:sz w:val="32"/>
        <w:szCs w:val="32"/>
      </w:rPr>
    </w:lvl>
    <w:lvl w:ilvl="1">
      <w:start w:val="4"/>
      <w:numFmt w:val="decimal"/>
      <w:isLgl/>
      <w:lvlText w:val="%1.%2"/>
      <w:lvlJc w:val="left"/>
      <w:pPr>
        <w:ind w:left="2096" w:hanging="60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"/>
      <w:lvlJc w:val="left"/>
      <w:pPr>
        <w:ind w:left="2216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"/>
      <w:lvlJc w:val="left"/>
      <w:pPr>
        <w:ind w:left="2216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576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6" w:hanging="108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936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440"/>
      </w:pPr>
      <w:rPr>
        <w:rFonts w:ascii="Times New Roman" w:hAnsi="Times New Roman" w:hint="default"/>
      </w:rPr>
    </w:lvl>
  </w:abstractNum>
  <w:num w:numId="1">
    <w:abstractNumId w:val="38"/>
  </w:num>
  <w:num w:numId="2">
    <w:abstractNumId w:val="63"/>
  </w:num>
  <w:num w:numId="3">
    <w:abstractNumId w:val="42"/>
  </w:num>
  <w:num w:numId="4">
    <w:abstractNumId w:val="82"/>
  </w:num>
  <w:num w:numId="5">
    <w:abstractNumId w:val="79"/>
  </w:num>
  <w:num w:numId="6">
    <w:abstractNumId w:val="49"/>
  </w:num>
  <w:num w:numId="7">
    <w:abstractNumId w:val="75"/>
  </w:num>
  <w:num w:numId="8">
    <w:abstractNumId w:val="16"/>
  </w:num>
  <w:num w:numId="9">
    <w:abstractNumId w:val="6"/>
  </w:num>
  <w:num w:numId="10">
    <w:abstractNumId w:val="5"/>
  </w:num>
  <w:num w:numId="11">
    <w:abstractNumId w:val="9"/>
  </w:num>
  <w:num w:numId="12">
    <w:abstractNumId w:val="26"/>
  </w:num>
  <w:num w:numId="13">
    <w:abstractNumId w:val="39"/>
  </w:num>
  <w:num w:numId="14">
    <w:abstractNumId w:val="8"/>
  </w:num>
  <w:num w:numId="15">
    <w:abstractNumId w:val="11"/>
  </w:num>
  <w:num w:numId="16">
    <w:abstractNumId w:val="76"/>
  </w:num>
  <w:num w:numId="17">
    <w:abstractNumId w:val="44"/>
  </w:num>
  <w:num w:numId="18">
    <w:abstractNumId w:val="53"/>
  </w:num>
  <w:num w:numId="19">
    <w:abstractNumId w:val="19"/>
  </w:num>
  <w:num w:numId="20">
    <w:abstractNumId w:val="67"/>
  </w:num>
  <w:num w:numId="21">
    <w:abstractNumId w:val="2"/>
  </w:num>
  <w:num w:numId="22">
    <w:abstractNumId w:val="10"/>
  </w:num>
  <w:num w:numId="23">
    <w:abstractNumId w:val="55"/>
  </w:num>
  <w:num w:numId="24">
    <w:abstractNumId w:val="66"/>
  </w:num>
  <w:num w:numId="25">
    <w:abstractNumId w:val="56"/>
  </w:num>
  <w:num w:numId="26">
    <w:abstractNumId w:val="22"/>
  </w:num>
  <w:num w:numId="27">
    <w:abstractNumId w:val="0"/>
  </w:num>
  <w:num w:numId="28">
    <w:abstractNumId w:val="51"/>
  </w:num>
  <w:num w:numId="29">
    <w:abstractNumId w:val="83"/>
  </w:num>
  <w:num w:numId="30">
    <w:abstractNumId w:val="12"/>
  </w:num>
  <w:num w:numId="31">
    <w:abstractNumId w:val="23"/>
  </w:num>
  <w:num w:numId="32">
    <w:abstractNumId w:val="30"/>
  </w:num>
  <w:num w:numId="33">
    <w:abstractNumId w:val="50"/>
  </w:num>
  <w:num w:numId="34">
    <w:abstractNumId w:val="18"/>
  </w:num>
  <w:num w:numId="35">
    <w:abstractNumId w:val="64"/>
  </w:num>
  <w:num w:numId="36">
    <w:abstractNumId w:val="52"/>
  </w:num>
  <w:num w:numId="37">
    <w:abstractNumId w:val="20"/>
  </w:num>
  <w:num w:numId="38">
    <w:abstractNumId w:val="78"/>
  </w:num>
  <w:num w:numId="39">
    <w:abstractNumId w:val="17"/>
  </w:num>
  <w:num w:numId="40">
    <w:abstractNumId w:val="70"/>
  </w:num>
  <w:num w:numId="41">
    <w:abstractNumId w:val="35"/>
  </w:num>
  <w:num w:numId="42">
    <w:abstractNumId w:val="80"/>
  </w:num>
  <w:num w:numId="43">
    <w:abstractNumId w:val="25"/>
  </w:num>
  <w:num w:numId="44">
    <w:abstractNumId w:val="36"/>
  </w:num>
  <w:num w:numId="45">
    <w:abstractNumId w:val="31"/>
  </w:num>
  <w:num w:numId="46">
    <w:abstractNumId w:val="3"/>
  </w:num>
  <w:num w:numId="47">
    <w:abstractNumId w:val="28"/>
  </w:num>
  <w:num w:numId="48">
    <w:abstractNumId w:val="62"/>
  </w:num>
  <w:num w:numId="49">
    <w:abstractNumId w:val="1"/>
  </w:num>
  <w:num w:numId="50">
    <w:abstractNumId w:val="60"/>
  </w:num>
  <w:num w:numId="51">
    <w:abstractNumId w:val="48"/>
  </w:num>
  <w:num w:numId="52">
    <w:abstractNumId w:val="7"/>
  </w:num>
  <w:num w:numId="53">
    <w:abstractNumId w:val="84"/>
  </w:num>
  <w:num w:numId="54">
    <w:abstractNumId w:val="77"/>
  </w:num>
  <w:num w:numId="55">
    <w:abstractNumId w:val="61"/>
  </w:num>
  <w:num w:numId="56">
    <w:abstractNumId w:val="34"/>
  </w:num>
  <w:num w:numId="57">
    <w:abstractNumId w:val="59"/>
  </w:num>
  <w:num w:numId="58">
    <w:abstractNumId w:val="33"/>
  </w:num>
  <w:num w:numId="59">
    <w:abstractNumId w:val="24"/>
  </w:num>
  <w:num w:numId="60">
    <w:abstractNumId w:val="43"/>
  </w:num>
  <w:num w:numId="61">
    <w:abstractNumId w:val="74"/>
  </w:num>
  <w:num w:numId="62">
    <w:abstractNumId w:val="41"/>
  </w:num>
  <w:num w:numId="63">
    <w:abstractNumId w:val="45"/>
  </w:num>
  <w:num w:numId="64">
    <w:abstractNumId w:val="71"/>
  </w:num>
  <w:num w:numId="65">
    <w:abstractNumId w:val="14"/>
  </w:num>
  <w:num w:numId="66">
    <w:abstractNumId w:val="46"/>
  </w:num>
  <w:num w:numId="67">
    <w:abstractNumId w:val="15"/>
  </w:num>
  <w:num w:numId="68">
    <w:abstractNumId w:val="73"/>
  </w:num>
  <w:num w:numId="69">
    <w:abstractNumId w:val="29"/>
  </w:num>
  <w:num w:numId="70">
    <w:abstractNumId w:val="57"/>
  </w:num>
  <w:num w:numId="71">
    <w:abstractNumId w:val="37"/>
  </w:num>
  <w:num w:numId="72">
    <w:abstractNumId w:val="40"/>
  </w:num>
  <w:num w:numId="73">
    <w:abstractNumId w:val="58"/>
  </w:num>
  <w:num w:numId="74">
    <w:abstractNumId w:val="69"/>
  </w:num>
  <w:num w:numId="75">
    <w:abstractNumId w:val="4"/>
  </w:num>
  <w:num w:numId="76">
    <w:abstractNumId w:val="54"/>
  </w:num>
  <w:num w:numId="77">
    <w:abstractNumId w:val="32"/>
  </w:num>
  <w:num w:numId="78">
    <w:abstractNumId w:val="65"/>
  </w:num>
  <w:num w:numId="79">
    <w:abstractNumId w:val="47"/>
  </w:num>
  <w:num w:numId="80">
    <w:abstractNumId w:val="72"/>
  </w:num>
  <w:num w:numId="81">
    <w:abstractNumId w:val="68"/>
  </w:num>
  <w:num w:numId="82">
    <w:abstractNumId w:val="13"/>
  </w:num>
  <w:num w:numId="83">
    <w:abstractNumId w:val="21"/>
  </w:num>
  <w:num w:numId="84">
    <w:abstractNumId w:val="81"/>
  </w:num>
  <w:num w:numId="85">
    <w:abstractNumId w:val="27"/>
  </w:num>
  <w:numIdMacAtCleanup w:val="8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hideSpellingErrors/>
  <w:hideGrammaticalErrors/>
  <w:stylePaneFormatFilter w:val="3F01"/>
  <w:defaultTabStop w:val="720"/>
  <w:drawingGridHorizontalSpacing w:val="120"/>
  <w:displayHorizontalDrawingGridEvery w:val="2"/>
  <w:characterSpacingControl w:val="doNotCompress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D8557B"/>
    <w:rsid w:val="00005255"/>
    <w:rsid w:val="00006E2A"/>
    <w:rsid w:val="00011495"/>
    <w:rsid w:val="0001364D"/>
    <w:rsid w:val="000160DA"/>
    <w:rsid w:val="00026EEC"/>
    <w:rsid w:val="00034866"/>
    <w:rsid w:val="00042CED"/>
    <w:rsid w:val="000430EC"/>
    <w:rsid w:val="0004417E"/>
    <w:rsid w:val="000443A4"/>
    <w:rsid w:val="00047C9E"/>
    <w:rsid w:val="00047CA6"/>
    <w:rsid w:val="00050423"/>
    <w:rsid w:val="000534D8"/>
    <w:rsid w:val="0005451A"/>
    <w:rsid w:val="00054D82"/>
    <w:rsid w:val="00055C83"/>
    <w:rsid w:val="0006095E"/>
    <w:rsid w:val="00060D8C"/>
    <w:rsid w:val="00060F51"/>
    <w:rsid w:val="00062417"/>
    <w:rsid w:val="00065655"/>
    <w:rsid w:val="00065737"/>
    <w:rsid w:val="00067E2A"/>
    <w:rsid w:val="000704C0"/>
    <w:rsid w:val="00072F4A"/>
    <w:rsid w:val="00074857"/>
    <w:rsid w:val="00075C35"/>
    <w:rsid w:val="00077B22"/>
    <w:rsid w:val="00077C4D"/>
    <w:rsid w:val="00080FD8"/>
    <w:rsid w:val="00083C05"/>
    <w:rsid w:val="00086DD2"/>
    <w:rsid w:val="00087B1C"/>
    <w:rsid w:val="000902AB"/>
    <w:rsid w:val="00091573"/>
    <w:rsid w:val="00092077"/>
    <w:rsid w:val="000920E0"/>
    <w:rsid w:val="00093D93"/>
    <w:rsid w:val="00093F2D"/>
    <w:rsid w:val="00094FA8"/>
    <w:rsid w:val="00095E6C"/>
    <w:rsid w:val="000A025C"/>
    <w:rsid w:val="000A0845"/>
    <w:rsid w:val="000A2986"/>
    <w:rsid w:val="000A454C"/>
    <w:rsid w:val="000A53B6"/>
    <w:rsid w:val="000A734E"/>
    <w:rsid w:val="000A7FDC"/>
    <w:rsid w:val="000B03B7"/>
    <w:rsid w:val="000B1481"/>
    <w:rsid w:val="000B1FAE"/>
    <w:rsid w:val="000B2B5B"/>
    <w:rsid w:val="000C1034"/>
    <w:rsid w:val="000C3DA9"/>
    <w:rsid w:val="000C5573"/>
    <w:rsid w:val="000C5DC8"/>
    <w:rsid w:val="000D0345"/>
    <w:rsid w:val="000D2811"/>
    <w:rsid w:val="000E39F9"/>
    <w:rsid w:val="000E40C9"/>
    <w:rsid w:val="000F4233"/>
    <w:rsid w:val="000F426A"/>
    <w:rsid w:val="000F5D0C"/>
    <w:rsid w:val="000F5FFB"/>
    <w:rsid w:val="0010687C"/>
    <w:rsid w:val="001077D1"/>
    <w:rsid w:val="00113530"/>
    <w:rsid w:val="00114689"/>
    <w:rsid w:val="0012255B"/>
    <w:rsid w:val="00124210"/>
    <w:rsid w:val="00125F93"/>
    <w:rsid w:val="00132055"/>
    <w:rsid w:val="0013222B"/>
    <w:rsid w:val="001326C7"/>
    <w:rsid w:val="00133055"/>
    <w:rsid w:val="00135ED0"/>
    <w:rsid w:val="001409F3"/>
    <w:rsid w:val="0014580A"/>
    <w:rsid w:val="001472CE"/>
    <w:rsid w:val="001473B6"/>
    <w:rsid w:val="0014785B"/>
    <w:rsid w:val="001478AE"/>
    <w:rsid w:val="00150439"/>
    <w:rsid w:val="001505E0"/>
    <w:rsid w:val="001531CC"/>
    <w:rsid w:val="00156D0B"/>
    <w:rsid w:val="00160818"/>
    <w:rsid w:val="00167636"/>
    <w:rsid w:val="00173870"/>
    <w:rsid w:val="00180C3E"/>
    <w:rsid w:val="00182FE4"/>
    <w:rsid w:val="00185A30"/>
    <w:rsid w:val="00185D42"/>
    <w:rsid w:val="00187BCE"/>
    <w:rsid w:val="001906F8"/>
    <w:rsid w:val="001A0038"/>
    <w:rsid w:val="001A2A33"/>
    <w:rsid w:val="001A2BDA"/>
    <w:rsid w:val="001A2C04"/>
    <w:rsid w:val="001A3711"/>
    <w:rsid w:val="001B137D"/>
    <w:rsid w:val="001B3417"/>
    <w:rsid w:val="001B60F3"/>
    <w:rsid w:val="001B6299"/>
    <w:rsid w:val="001B69D8"/>
    <w:rsid w:val="001B78A6"/>
    <w:rsid w:val="001C0E22"/>
    <w:rsid w:val="001C0E88"/>
    <w:rsid w:val="001D0DFD"/>
    <w:rsid w:val="001D0E48"/>
    <w:rsid w:val="001D202A"/>
    <w:rsid w:val="001D32FA"/>
    <w:rsid w:val="001D374F"/>
    <w:rsid w:val="001D3B0E"/>
    <w:rsid w:val="001E164B"/>
    <w:rsid w:val="001F2FA4"/>
    <w:rsid w:val="001F370F"/>
    <w:rsid w:val="002035A5"/>
    <w:rsid w:val="00205537"/>
    <w:rsid w:val="00205E91"/>
    <w:rsid w:val="002062B1"/>
    <w:rsid w:val="00206A24"/>
    <w:rsid w:val="00216C89"/>
    <w:rsid w:val="00226496"/>
    <w:rsid w:val="00233ED4"/>
    <w:rsid w:val="0023537B"/>
    <w:rsid w:val="002408F4"/>
    <w:rsid w:val="00244C67"/>
    <w:rsid w:val="00245AFB"/>
    <w:rsid w:val="00246443"/>
    <w:rsid w:val="0025097D"/>
    <w:rsid w:val="002525C2"/>
    <w:rsid w:val="002554E6"/>
    <w:rsid w:val="00255DAE"/>
    <w:rsid w:val="00261013"/>
    <w:rsid w:val="002620B3"/>
    <w:rsid w:val="002643E2"/>
    <w:rsid w:val="002645FB"/>
    <w:rsid w:val="002649EA"/>
    <w:rsid w:val="00270632"/>
    <w:rsid w:val="00272CD5"/>
    <w:rsid w:val="00275D33"/>
    <w:rsid w:val="00285639"/>
    <w:rsid w:val="00292900"/>
    <w:rsid w:val="002934F7"/>
    <w:rsid w:val="002936EC"/>
    <w:rsid w:val="00297360"/>
    <w:rsid w:val="00297F30"/>
    <w:rsid w:val="002A04F8"/>
    <w:rsid w:val="002A12B2"/>
    <w:rsid w:val="002A2133"/>
    <w:rsid w:val="002A7160"/>
    <w:rsid w:val="002B3DE3"/>
    <w:rsid w:val="002C134A"/>
    <w:rsid w:val="002C3415"/>
    <w:rsid w:val="002C3D78"/>
    <w:rsid w:val="002C44E6"/>
    <w:rsid w:val="002C5446"/>
    <w:rsid w:val="002C7FD3"/>
    <w:rsid w:val="002D1936"/>
    <w:rsid w:val="002D6D70"/>
    <w:rsid w:val="002D79E1"/>
    <w:rsid w:val="002E3D04"/>
    <w:rsid w:val="002E545E"/>
    <w:rsid w:val="002E6292"/>
    <w:rsid w:val="002E772B"/>
    <w:rsid w:val="002E7E4B"/>
    <w:rsid w:val="002F1153"/>
    <w:rsid w:val="002F29F9"/>
    <w:rsid w:val="002F2FCF"/>
    <w:rsid w:val="002F37D7"/>
    <w:rsid w:val="002F5436"/>
    <w:rsid w:val="003012D8"/>
    <w:rsid w:val="00301D55"/>
    <w:rsid w:val="00302012"/>
    <w:rsid w:val="003023C5"/>
    <w:rsid w:val="00303497"/>
    <w:rsid w:val="003035D8"/>
    <w:rsid w:val="0031078D"/>
    <w:rsid w:val="003153C3"/>
    <w:rsid w:val="00316A0E"/>
    <w:rsid w:val="00317A4B"/>
    <w:rsid w:val="00322F00"/>
    <w:rsid w:val="00322F5B"/>
    <w:rsid w:val="003249E7"/>
    <w:rsid w:val="00327B07"/>
    <w:rsid w:val="00331AEC"/>
    <w:rsid w:val="00332BA9"/>
    <w:rsid w:val="00336937"/>
    <w:rsid w:val="00336F2A"/>
    <w:rsid w:val="003405C8"/>
    <w:rsid w:val="003417E0"/>
    <w:rsid w:val="00356BE4"/>
    <w:rsid w:val="00362C09"/>
    <w:rsid w:val="00363727"/>
    <w:rsid w:val="00364406"/>
    <w:rsid w:val="00364A73"/>
    <w:rsid w:val="003678ED"/>
    <w:rsid w:val="00374CD4"/>
    <w:rsid w:val="00375E36"/>
    <w:rsid w:val="00377808"/>
    <w:rsid w:val="00380C75"/>
    <w:rsid w:val="00381A2F"/>
    <w:rsid w:val="0038336B"/>
    <w:rsid w:val="003858A2"/>
    <w:rsid w:val="00385BB7"/>
    <w:rsid w:val="003869F0"/>
    <w:rsid w:val="003901E1"/>
    <w:rsid w:val="00390DBA"/>
    <w:rsid w:val="0039696E"/>
    <w:rsid w:val="003A44D9"/>
    <w:rsid w:val="003A470A"/>
    <w:rsid w:val="003A4B23"/>
    <w:rsid w:val="003B560E"/>
    <w:rsid w:val="003B5D54"/>
    <w:rsid w:val="003B75BD"/>
    <w:rsid w:val="003C1D31"/>
    <w:rsid w:val="003C4140"/>
    <w:rsid w:val="003C41E5"/>
    <w:rsid w:val="003C5B62"/>
    <w:rsid w:val="003C70E5"/>
    <w:rsid w:val="003D40F2"/>
    <w:rsid w:val="003D431A"/>
    <w:rsid w:val="003D487B"/>
    <w:rsid w:val="003D6309"/>
    <w:rsid w:val="003E2CE2"/>
    <w:rsid w:val="003E37B8"/>
    <w:rsid w:val="003E5A53"/>
    <w:rsid w:val="003E64A4"/>
    <w:rsid w:val="003F3462"/>
    <w:rsid w:val="003F633D"/>
    <w:rsid w:val="003F7A2D"/>
    <w:rsid w:val="00400A33"/>
    <w:rsid w:val="00401469"/>
    <w:rsid w:val="004077F6"/>
    <w:rsid w:val="00410335"/>
    <w:rsid w:val="00413FF2"/>
    <w:rsid w:val="00414B88"/>
    <w:rsid w:val="00416136"/>
    <w:rsid w:val="004220EB"/>
    <w:rsid w:val="0042278B"/>
    <w:rsid w:val="0042674B"/>
    <w:rsid w:val="004310BE"/>
    <w:rsid w:val="004330CE"/>
    <w:rsid w:val="00437131"/>
    <w:rsid w:val="00437915"/>
    <w:rsid w:val="00441CAA"/>
    <w:rsid w:val="004465E7"/>
    <w:rsid w:val="00447C4D"/>
    <w:rsid w:val="00451BB4"/>
    <w:rsid w:val="00451DA8"/>
    <w:rsid w:val="00454A8F"/>
    <w:rsid w:val="00457EAC"/>
    <w:rsid w:val="00471A59"/>
    <w:rsid w:val="0047213D"/>
    <w:rsid w:val="004769DD"/>
    <w:rsid w:val="0048342A"/>
    <w:rsid w:val="00484218"/>
    <w:rsid w:val="004846DB"/>
    <w:rsid w:val="0049044F"/>
    <w:rsid w:val="004916CE"/>
    <w:rsid w:val="00492CB8"/>
    <w:rsid w:val="00494E90"/>
    <w:rsid w:val="00494FD9"/>
    <w:rsid w:val="00495506"/>
    <w:rsid w:val="00495D0F"/>
    <w:rsid w:val="00496AEA"/>
    <w:rsid w:val="004A1EA3"/>
    <w:rsid w:val="004A3367"/>
    <w:rsid w:val="004A462E"/>
    <w:rsid w:val="004A5D43"/>
    <w:rsid w:val="004A5DC4"/>
    <w:rsid w:val="004A68BA"/>
    <w:rsid w:val="004A7542"/>
    <w:rsid w:val="004B084D"/>
    <w:rsid w:val="004B2276"/>
    <w:rsid w:val="004B6FA4"/>
    <w:rsid w:val="004C3BF2"/>
    <w:rsid w:val="004C6383"/>
    <w:rsid w:val="004C65A0"/>
    <w:rsid w:val="004C6A2F"/>
    <w:rsid w:val="004E6425"/>
    <w:rsid w:val="004E7349"/>
    <w:rsid w:val="004F211F"/>
    <w:rsid w:val="004F3BF3"/>
    <w:rsid w:val="004F7137"/>
    <w:rsid w:val="004F76C3"/>
    <w:rsid w:val="004F7EB8"/>
    <w:rsid w:val="0050262B"/>
    <w:rsid w:val="00502B3F"/>
    <w:rsid w:val="00503083"/>
    <w:rsid w:val="005033E4"/>
    <w:rsid w:val="0050378B"/>
    <w:rsid w:val="00504E4D"/>
    <w:rsid w:val="0050589F"/>
    <w:rsid w:val="00510B09"/>
    <w:rsid w:val="005165B8"/>
    <w:rsid w:val="00516AAB"/>
    <w:rsid w:val="005204AA"/>
    <w:rsid w:val="005258F5"/>
    <w:rsid w:val="00525E60"/>
    <w:rsid w:val="00530104"/>
    <w:rsid w:val="00533BA2"/>
    <w:rsid w:val="00536200"/>
    <w:rsid w:val="00536602"/>
    <w:rsid w:val="005372FE"/>
    <w:rsid w:val="00541FF3"/>
    <w:rsid w:val="005434CB"/>
    <w:rsid w:val="00545F90"/>
    <w:rsid w:val="00546255"/>
    <w:rsid w:val="00551419"/>
    <w:rsid w:val="00553551"/>
    <w:rsid w:val="00556D7D"/>
    <w:rsid w:val="00557181"/>
    <w:rsid w:val="00563407"/>
    <w:rsid w:val="00564653"/>
    <w:rsid w:val="00564E4C"/>
    <w:rsid w:val="00567FD1"/>
    <w:rsid w:val="00573DF3"/>
    <w:rsid w:val="00575A66"/>
    <w:rsid w:val="005812AB"/>
    <w:rsid w:val="00585122"/>
    <w:rsid w:val="0058600A"/>
    <w:rsid w:val="00587DC4"/>
    <w:rsid w:val="005946DE"/>
    <w:rsid w:val="00594954"/>
    <w:rsid w:val="005950FB"/>
    <w:rsid w:val="00595FFF"/>
    <w:rsid w:val="00596191"/>
    <w:rsid w:val="005A3BBD"/>
    <w:rsid w:val="005B1029"/>
    <w:rsid w:val="005B3A19"/>
    <w:rsid w:val="005B5968"/>
    <w:rsid w:val="005B6D76"/>
    <w:rsid w:val="005B713A"/>
    <w:rsid w:val="005C09D1"/>
    <w:rsid w:val="005C2D50"/>
    <w:rsid w:val="005C3D60"/>
    <w:rsid w:val="005C42FD"/>
    <w:rsid w:val="005C44B6"/>
    <w:rsid w:val="005C4600"/>
    <w:rsid w:val="005D38F3"/>
    <w:rsid w:val="005D4B75"/>
    <w:rsid w:val="005F1D72"/>
    <w:rsid w:val="005F482F"/>
    <w:rsid w:val="005F5B95"/>
    <w:rsid w:val="00600EA8"/>
    <w:rsid w:val="006036BD"/>
    <w:rsid w:val="00603CB3"/>
    <w:rsid w:val="0060553A"/>
    <w:rsid w:val="00605926"/>
    <w:rsid w:val="00605B22"/>
    <w:rsid w:val="006105D5"/>
    <w:rsid w:val="00611451"/>
    <w:rsid w:val="00612D51"/>
    <w:rsid w:val="00613499"/>
    <w:rsid w:val="006136E6"/>
    <w:rsid w:val="0061555B"/>
    <w:rsid w:val="00617211"/>
    <w:rsid w:val="00620EE2"/>
    <w:rsid w:val="00621828"/>
    <w:rsid w:val="00621981"/>
    <w:rsid w:val="00625D76"/>
    <w:rsid w:val="00636055"/>
    <w:rsid w:val="00636730"/>
    <w:rsid w:val="0063695C"/>
    <w:rsid w:val="006406A3"/>
    <w:rsid w:val="006424E4"/>
    <w:rsid w:val="00643724"/>
    <w:rsid w:val="00644061"/>
    <w:rsid w:val="00644487"/>
    <w:rsid w:val="006465A7"/>
    <w:rsid w:val="0065192E"/>
    <w:rsid w:val="0065248B"/>
    <w:rsid w:val="00653A20"/>
    <w:rsid w:val="0065400E"/>
    <w:rsid w:val="00661BBE"/>
    <w:rsid w:val="00662143"/>
    <w:rsid w:val="00664AD6"/>
    <w:rsid w:val="00666387"/>
    <w:rsid w:val="0066657E"/>
    <w:rsid w:val="00666621"/>
    <w:rsid w:val="006708C5"/>
    <w:rsid w:val="006718CB"/>
    <w:rsid w:val="00671A3C"/>
    <w:rsid w:val="00672CB9"/>
    <w:rsid w:val="00680B81"/>
    <w:rsid w:val="00685F2C"/>
    <w:rsid w:val="00686E25"/>
    <w:rsid w:val="00686FB6"/>
    <w:rsid w:val="006A1266"/>
    <w:rsid w:val="006A1282"/>
    <w:rsid w:val="006A3DB9"/>
    <w:rsid w:val="006A4149"/>
    <w:rsid w:val="006A5CD5"/>
    <w:rsid w:val="006A5ECE"/>
    <w:rsid w:val="006A660D"/>
    <w:rsid w:val="006B4B6B"/>
    <w:rsid w:val="006B58ED"/>
    <w:rsid w:val="006C0E36"/>
    <w:rsid w:val="006C1B81"/>
    <w:rsid w:val="006C2E0B"/>
    <w:rsid w:val="006C62CC"/>
    <w:rsid w:val="006C785C"/>
    <w:rsid w:val="006D055A"/>
    <w:rsid w:val="006D2939"/>
    <w:rsid w:val="006D4F08"/>
    <w:rsid w:val="006D5DA4"/>
    <w:rsid w:val="006D7BFC"/>
    <w:rsid w:val="006E2580"/>
    <w:rsid w:val="006E325B"/>
    <w:rsid w:val="006E560D"/>
    <w:rsid w:val="006F172A"/>
    <w:rsid w:val="006F2B56"/>
    <w:rsid w:val="006F2B5E"/>
    <w:rsid w:val="006F3211"/>
    <w:rsid w:val="006F4427"/>
    <w:rsid w:val="00700854"/>
    <w:rsid w:val="007126F8"/>
    <w:rsid w:val="00712CA8"/>
    <w:rsid w:val="00714597"/>
    <w:rsid w:val="00714F74"/>
    <w:rsid w:val="007161CD"/>
    <w:rsid w:val="007202A7"/>
    <w:rsid w:val="00720B9E"/>
    <w:rsid w:val="00722419"/>
    <w:rsid w:val="0072326D"/>
    <w:rsid w:val="00725A8D"/>
    <w:rsid w:val="007308C6"/>
    <w:rsid w:val="00732824"/>
    <w:rsid w:val="00742746"/>
    <w:rsid w:val="00743353"/>
    <w:rsid w:val="00744904"/>
    <w:rsid w:val="0075128C"/>
    <w:rsid w:val="00751823"/>
    <w:rsid w:val="00753167"/>
    <w:rsid w:val="00753A82"/>
    <w:rsid w:val="007569B8"/>
    <w:rsid w:val="00757B7D"/>
    <w:rsid w:val="00760010"/>
    <w:rsid w:val="00760D0D"/>
    <w:rsid w:val="007629A1"/>
    <w:rsid w:val="00765CDE"/>
    <w:rsid w:val="00765D7F"/>
    <w:rsid w:val="007674E3"/>
    <w:rsid w:val="007717BD"/>
    <w:rsid w:val="00774E4B"/>
    <w:rsid w:val="00782271"/>
    <w:rsid w:val="00787449"/>
    <w:rsid w:val="00794D9C"/>
    <w:rsid w:val="0079521A"/>
    <w:rsid w:val="007A4BB7"/>
    <w:rsid w:val="007A6D4B"/>
    <w:rsid w:val="007B30AD"/>
    <w:rsid w:val="007B3E7F"/>
    <w:rsid w:val="007B5F23"/>
    <w:rsid w:val="007C0624"/>
    <w:rsid w:val="007C43B1"/>
    <w:rsid w:val="007C5DF5"/>
    <w:rsid w:val="007C7E13"/>
    <w:rsid w:val="007D76AB"/>
    <w:rsid w:val="007D76E3"/>
    <w:rsid w:val="007D7C0E"/>
    <w:rsid w:val="007E369F"/>
    <w:rsid w:val="007E4BB6"/>
    <w:rsid w:val="007E5CE8"/>
    <w:rsid w:val="007F38B1"/>
    <w:rsid w:val="007F4B2C"/>
    <w:rsid w:val="007F5193"/>
    <w:rsid w:val="007F7138"/>
    <w:rsid w:val="00800FE9"/>
    <w:rsid w:val="00802D7B"/>
    <w:rsid w:val="00805247"/>
    <w:rsid w:val="00805E03"/>
    <w:rsid w:val="00807B80"/>
    <w:rsid w:val="0081624C"/>
    <w:rsid w:val="00824348"/>
    <w:rsid w:val="00824709"/>
    <w:rsid w:val="00824898"/>
    <w:rsid w:val="00825429"/>
    <w:rsid w:val="008261AD"/>
    <w:rsid w:val="0083304C"/>
    <w:rsid w:val="00833AAF"/>
    <w:rsid w:val="00835AD0"/>
    <w:rsid w:val="008361D0"/>
    <w:rsid w:val="008363F5"/>
    <w:rsid w:val="00842293"/>
    <w:rsid w:val="0085055A"/>
    <w:rsid w:val="00850CEC"/>
    <w:rsid w:val="00852F58"/>
    <w:rsid w:val="00854B37"/>
    <w:rsid w:val="00864F19"/>
    <w:rsid w:val="00864F83"/>
    <w:rsid w:val="0086627F"/>
    <w:rsid w:val="0086694C"/>
    <w:rsid w:val="00885176"/>
    <w:rsid w:val="008879E8"/>
    <w:rsid w:val="00890DB6"/>
    <w:rsid w:val="008936C6"/>
    <w:rsid w:val="00895072"/>
    <w:rsid w:val="00895709"/>
    <w:rsid w:val="00897066"/>
    <w:rsid w:val="008A6051"/>
    <w:rsid w:val="008A69E3"/>
    <w:rsid w:val="008A79E6"/>
    <w:rsid w:val="008B4B54"/>
    <w:rsid w:val="008B5810"/>
    <w:rsid w:val="008B74DE"/>
    <w:rsid w:val="008C391B"/>
    <w:rsid w:val="008C443E"/>
    <w:rsid w:val="008C6F3E"/>
    <w:rsid w:val="008D0456"/>
    <w:rsid w:val="008D3CC4"/>
    <w:rsid w:val="008D4977"/>
    <w:rsid w:val="008D5DB6"/>
    <w:rsid w:val="008D6899"/>
    <w:rsid w:val="008D72D7"/>
    <w:rsid w:val="008D77D4"/>
    <w:rsid w:val="008E0A3C"/>
    <w:rsid w:val="008E1A26"/>
    <w:rsid w:val="008E3213"/>
    <w:rsid w:val="008E5B2A"/>
    <w:rsid w:val="008E5E70"/>
    <w:rsid w:val="0090024F"/>
    <w:rsid w:val="00900DF0"/>
    <w:rsid w:val="009032BC"/>
    <w:rsid w:val="00905D0D"/>
    <w:rsid w:val="00915F92"/>
    <w:rsid w:val="0091750E"/>
    <w:rsid w:val="00921DD2"/>
    <w:rsid w:val="009318F2"/>
    <w:rsid w:val="009320E0"/>
    <w:rsid w:val="009375C4"/>
    <w:rsid w:val="00937BB3"/>
    <w:rsid w:val="00941DE8"/>
    <w:rsid w:val="0094219D"/>
    <w:rsid w:val="00943535"/>
    <w:rsid w:val="009437DB"/>
    <w:rsid w:val="00943A12"/>
    <w:rsid w:val="0094400D"/>
    <w:rsid w:val="009443B5"/>
    <w:rsid w:val="00944DD1"/>
    <w:rsid w:val="00945969"/>
    <w:rsid w:val="00946368"/>
    <w:rsid w:val="00946AEA"/>
    <w:rsid w:val="009524A1"/>
    <w:rsid w:val="009542FF"/>
    <w:rsid w:val="009553C4"/>
    <w:rsid w:val="0096388E"/>
    <w:rsid w:val="00963F9F"/>
    <w:rsid w:val="009642F9"/>
    <w:rsid w:val="00971D7F"/>
    <w:rsid w:val="009720BF"/>
    <w:rsid w:val="00972901"/>
    <w:rsid w:val="00973595"/>
    <w:rsid w:val="00983F3B"/>
    <w:rsid w:val="009843D4"/>
    <w:rsid w:val="0098475D"/>
    <w:rsid w:val="00986878"/>
    <w:rsid w:val="00993EDB"/>
    <w:rsid w:val="0099685B"/>
    <w:rsid w:val="00996B20"/>
    <w:rsid w:val="00996C69"/>
    <w:rsid w:val="009A117E"/>
    <w:rsid w:val="009A24EE"/>
    <w:rsid w:val="009A3270"/>
    <w:rsid w:val="009A51E3"/>
    <w:rsid w:val="009B124F"/>
    <w:rsid w:val="009B3217"/>
    <w:rsid w:val="009B3811"/>
    <w:rsid w:val="009B4308"/>
    <w:rsid w:val="009B64BE"/>
    <w:rsid w:val="009B6DC6"/>
    <w:rsid w:val="009C2065"/>
    <w:rsid w:val="009C5351"/>
    <w:rsid w:val="009C79AF"/>
    <w:rsid w:val="009D0A4E"/>
    <w:rsid w:val="009E065B"/>
    <w:rsid w:val="009E4EE5"/>
    <w:rsid w:val="009F487A"/>
    <w:rsid w:val="009F4A2E"/>
    <w:rsid w:val="009F599A"/>
    <w:rsid w:val="009F78AD"/>
    <w:rsid w:val="00A056B7"/>
    <w:rsid w:val="00A05C35"/>
    <w:rsid w:val="00A1367D"/>
    <w:rsid w:val="00A13CB3"/>
    <w:rsid w:val="00A14CC7"/>
    <w:rsid w:val="00A20839"/>
    <w:rsid w:val="00A25751"/>
    <w:rsid w:val="00A316C8"/>
    <w:rsid w:val="00A35713"/>
    <w:rsid w:val="00A3642E"/>
    <w:rsid w:val="00A40E34"/>
    <w:rsid w:val="00A4290C"/>
    <w:rsid w:val="00A46697"/>
    <w:rsid w:val="00A5123C"/>
    <w:rsid w:val="00A56584"/>
    <w:rsid w:val="00A56882"/>
    <w:rsid w:val="00A56AB4"/>
    <w:rsid w:val="00A57899"/>
    <w:rsid w:val="00A6143F"/>
    <w:rsid w:val="00A666FC"/>
    <w:rsid w:val="00A74284"/>
    <w:rsid w:val="00A800B6"/>
    <w:rsid w:val="00A84906"/>
    <w:rsid w:val="00A85FDF"/>
    <w:rsid w:val="00A87577"/>
    <w:rsid w:val="00A91DDF"/>
    <w:rsid w:val="00AA2D1B"/>
    <w:rsid w:val="00AA56CF"/>
    <w:rsid w:val="00AA680A"/>
    <w:rsid w:val="00AA6810"/>
    <w:rsid w:val="00AB1C7B"/>
    <w:rsid w:val="00AB5C87"/>
    <w:rsid w:val="00AB6129"/>
    <w:rsid w:val="00AB6BFD"/>
    <w:rsid w:val="00AC1D6A"/>
    <w:rsid w:val="00AC1E29"/>
    <w:rsid w:val="00AC4A2B"/>
    <w:rsid w:val="00AC7862"/>
    <w:rsid w:val="00AD6D1A"/>
    <w:rsid w:val="00AD744B"/>
    <w:rsid w:val="00AE15F5"/>
    <w:rsid w:val="00AE17C4"/>
    <w:rsid w:val="00AE3A66"/>
    <w:rsid w:val="00AE5075"/>
    <w:rsid w:val="00AF2AC4"/>
    <w:rsid w:val="00AF329D"/>
    <w:rsid w:val="00AF5E18"/>
    <w:rsid w:val="00AF65B4"/>
    <w:rsid w:val="00B072C0"/>
    <w:rsid w:val="00B150DA"/>
    <w:rsid w:val="00B154E6"/>
    <w:rsid w:val="00B1672F"/>
    <w:rsid w:val="00B204AE"/>
    <w:rsid w:val="00B23EE4"/>
    <w:rsid w:val="00B25745"/>
    <w:rsid w:val="00B26183"/>
    <w:rsid w:val="00B26A3A"/>
    <w:rsid w:val="00B310D0"/>
    <w:rsid w:val="00B33192"/>
    <w:rsid w:val="00B3400E"/>
    <w:rsid w:val="00B349A3"/>
    <w:rsid w:val="00B349CB"/>
    <w:rsid w:val="00B36D63"/>
    <w:rsid w:val="00B40D4F"/>
    <w:rsid w:val="00B4109F"/>
    <w:rsid w:val="00B4253E"/>
    <w:rsid w:val="00B42F97"/>
    <w:rsid w:val="00B441B9"/>
    <w:rsid w:val="00B46995"/>
    <w:rsid w:val="00B46BC9"/>
    <w:rsid w:val="00B52216"/>
    <w:rsid w:val="00B5266C"/>
    <w:rsid w:val="00B5313A"/>
    <w:rsid w:val="00B5366C"/>
    <w:rsid w:val="00B56D58"/>
    <w:rsid w:val="00B605AA"/>
    <w:rsid w:val="00B617C0"/>
    <w:rsid w:val="00B631FE"/>
    <w:rsid w:val="00B63E30"/>
    <w:rsid w:val="00B73CA8"/>
    <w:rsid w:val="00B746D4"/>
    <w:rsid w:val="00B75685"/>
    <w:rsid w:val="00B76A29"/>
    <w:rsid w:val="00B8069B"/>
    <w:rsid w:val="00B8156A"/>
    <w:rsid w:val="00B8297D"/>
    <w:rsid w:val="00B82A6C"/>
    <w:rsid w:val="00B82A73"/>
    <w:rsid w:val="00B8369B"/>
    <w:rsid w:val="00B83C3C"/>
    <w:rsid w:val="00B85354"/>
    <w:rsid w:val="00B8552A"/>
    <w:rsid w:val="00B87447"/>
    <w:rsid w:val="00B8792A"/>
    <w:rsid w:val="00B9365B"/>
    <w:rsid w:val="00B95DC3"/>
    <w:rsid w:val="00B9684A"/>
    <w:rsid w:val="00B9699D"/>
    <w:rsid w:val="00B96F78"/>
    <w:rsid w:val="00B97487"/>
    <w:rsid w:val="00B97949"/>
    <w:rsid w:val="00BA3D3D"/>
    <w:rsid w:val="00BA404D"/>
    <w:rsid w:val="00BA6010"/>
    <w:rsid w:val="00BA61FB"/>
    <w:rsid w:val="00BA6D01"/>
    <w:rsid w:val="00BB0890"/>
    <w:rsid w:val="00BB3367"/>
    <w:rsid w:val="00BB4F57"/>
    <w:rsid w:val="00BC492B"/>
    <w:rsid w:val="00BC5607"/>
    <w:rsid w:val="00BC5C45"/>
    <w:rsid w:val="00BC7B30"/>
    <w:rsid w:val="00BD243E"/>
    <w:rsid w:val="00BD4CB6"/>
    <w:rsid w:val="00BE3410"/>
    <w:rsid w:val="00BE5513"/>
    <w:rsid w:val="00BF3FCD"/>
    <w:rsid w:val="00BF45F3"/>
    <w:rsid w:val="00BF4F3E"/>
    <w:rsid w:val="00C004C2"/>
    <w:rsid w:val="00C0319E"/>
    <w:rsid w:val="00C0412C"/>
    <w:rsid w:val="00C0701C"/>
    <w:rsid w:val="00C0706B"/>
    <w:rsid w:val="00C10D78"/>
    <w:rsid w:val="00C13382"/>
    <w:rsid w:val="00C13905"/>
    <w:rsid w:val="00C13A61"/>
    <w:rsid w:val="00C1572F"/>
    <w:rsid w:val="00C17195"/>
    <w:rsid w:val="00C175EC"/>
    <w:rsid w:val="00C23130"/>
    <w:rsid w:val="00C24B97"/>
    <w:rsid w:val="00C25C98"/>
    <w:rsid w:val="00C2635A"/>
    <w:rsid w:val="00C26665"/>
    <w:rsid w:val="00C26E93"/>
    <w:rsid w:val="00C31B19"/>
    <w:rsid w:val="00C3237A"/>
    <w:rsid w:val="00C33BF8"/>
    <w:rsid w:val="00C3401E"/>
    <w:rsid w:val="00C41E13"/>
    <w:rsid w:val="00C46AEB"/>
    <w:rsid w:val="00C51DED"/>
    <w:rsid w:val="00C54F7B"/>
    <w:rsid w:val="00C616DA"/>
    <w:rsid w:val="00C65F62"/>
    <w:rsid w:val="00C6705C"/>
    <w:rsid w:val="00C679BE"/>
    <w:rsid w:val="00C76917"/>
    <w:rsid w:val="00C82384"/>
    <w:rsid w:val="00C827E8"/>
    <w:rsid w:val="00C82E3B"/>
    <w:rsid w:val="00C8351F"/>
    <w:rsid w:val="00C85A36"/>
    <w:rsid w:val="00C8647B"/>
    <w:rsid w:val="00C867BF"/>
    <w:rsid w:val="00C90A31"/>
    <w:rsid w:val="00C9278D"/>
    <w:rsid w:val="00CA1F88"/>
    <w:rsid w:val="00CA563F"/>
    <w:rsid w:val="00CA5E61"/>
    <w:rsid w:val="00CB3BDA"/>
    <w:rsid w:val="00CB615E"/>
    <w:rsid w:val="00CB690B"/>
    <w:rsid w:val="00CC0058"/>
    <w:rsid w:val="00CC2493"/>
    <w:rsid w:val="00CC3B1D"/>
    <w:rsid w:val="00CC5D70"/>
    <w:rsid w:val="00CD11C6"/>
    <w:rsid w:val="00CD1DE4"/>
    <w:rsid w:val="00CD2DAE"/>
    <w:rsid w:val="00CF21D6"/>
    <w:rsid w:val="00CF4BBD"/>
    <w:rsid w:val="00CF6953"/>
    <w:rsid w:val="00CF6B14"/>
    <w:rsid w:val="00D002BD"/>
    <w:rsid w:val="00D00501"/>
    <w:rsid w:val="00D01265"/>
    <w:rsid w:val="00D013E4"/>
    <w:rsid w:val="00D0295A"/>
    <w:rsid w:val="00D03674"/>
    <w:rsid w:val="00D03749"/>
    <w:rsid w:val="00D058F8"/>
    <w:rsid w:val="00D07941"/>
    <w:rsid w:val="00D11C59"/>
    <w:rsid w:val="00D16B9F"/>
    <w:rsid w:val="00D17B0A"/>
    <w:rsid w:val="00D217B8"/>
    <w:rsid w:val="00D24D85"/>
    <w:rsid w:val="00D25A1F"/>
    <w:rsid w:val="00D269F8"/>
    <w:rsid w:val="00D30D10"/>
    <w:rsid w:val="00D31D51"/>
    <w:rsid w:val="00D33674"/>
    <w:rsid w:val="00D33A12"/>
    <w:rsid w:val="00D36D49"/>
    <w:rsid w:val="00D406F9"/>
    <w:rsid w:val="00D411AD"/>
    <w:rsid w:val="00D41CD8"/>
    <w:rsid w:val="00D45D69"/>
    <w:rsid w:val="00D4626B"/>
    <w:rsid w:val="00D50AC6"/>
    <w:rsid w:val="00D50C39"/>
    <w:rsid w:val="00D53A22"/>
    <w:rsid w:val="00D54EA4"/>
    <w:rsid w:val="00D56A5E"/>
    <w:rsid w:val="00D56DEB"/>
    <w:rsid w:val="00D570C0"/>
    <w:rsid w:val="00D652E0"/>
    <w:rsid w:val="00D659D0"/>
    <w:rsid w:val="00D664A8"/>
    <w:rsid w:val="00D673F0"/>
    <w:rsid w:val="00D72DAB"/>
    <w:rsid w:val="00D737C0"/>
    <w:rsid w:val="00D73DFD"/>
    <w:rsid w:val="00D759CC"/>
    <w:rsid w:val="00D75C83"/>
    <w:rsid w:val="00D823A5"/>
    <w:rsid w:val="00D82783"/>
    <w:rsid w:val="00D8557B"/>
    <w:rsid w:val="00D85EEB"/>
    <w:rsid w:val="00D91E89"/>
    <w:rsid w:val="00D924FB"/>
    <w:rsid w:val="00D93FD8"/>
    <w:rsid w:val="00D946F9"/>
    <w:rsid w:val="00D9778B"/>
    <w:rsid w:val="00DA3A13"/>
    <w:rsid w:val="00DA43C9"/>
    <w:rsid w:val="00DA4B5B"/>
    <w:rsid w:val="00DA5B01"/>
    <w:rsid w:val="00DA6ACC"/>
    <w:rsid w:val="00DB3859"/>
    <w:rsid w:val="00DB502D"/>
    <w:rsid w:val="00DC511D"/>
    <w:rsid w:val="00DC5DC0"/>
    <w:rsid w:val="00DC5E17"/>
    <w:rsid w:val="00DC7105"/>
    <w:rsid w:val="00DD01F6"/>
    <w:rsid w:val="00DD5076"/>
    <w:rsid w:val="00DD5AFB"/>
    <w:rsid w:val="00DD64CE"/>
    <w:rsid w:val="00DE2F6D"/>
    <w:rsid w:val="00DE57FA"/>
    <w:rsid w:val="00DF1048"/>
    <w:rsid w:val="00DF1935"/>
    <w:rsid w:val="00DF1C6C"/>
    <w:rsid w:val="00DF2897"/>
    <w:rsid w:val="00DF49F5"/>
    <w:rsid w:val="00DF4A6D"/>
    <w:rsid w:val="00DF5ACE"/>
    <w:rsid w:val="00DF6AC4"/>
    <w:rsid w:val="00DF7D1A"/>
    <w:rsid w:val="00E00D1C"/>
    <w:rsid w:val="00E1293D"/>
    <w:rsid w:val="00E13AC8"/>
    <w:rsid w:val="00E224D6"/>
    <w:rsid w:val="00E2377E"/>
    <w:rsid w:val="00E404B8"/>
    <w:rsid w:val="00E40BEE"/>
    <w:rsid w:val="00E4537F"/>
    <w:rsid w:val="00E45407"/>
    <w:rsid w:val="00E47A4D"/>
    <w:rsid w:val="00E50FEE"/>
    <w:rsid w:val="00E53217"/>
    <w:rsid w:val="00E549D4"/>
    <w:rsid w:val="00E56A0C"/>
    <w:rsid w:val="00E60F51"/>
    <w:rsid w:val="00E64816"/>
    <w:rsid w:val="00E64EA4"/>
    <w:rsid w:val="00E65972"/>
    <w:rsid w:val="00E676AA"/>
    <w:rsid w:val="00E67A6D"/>
    <w:rsid w:val="00E704B8"/>
    <w:rsid w:val="00E71459"/>
    <w:rsid w:val="00E729DF"/>
    <w:rsid w:val="00E7304E"/>
    <w:rsid w:val="00E732A1"/>
    <w:rsid w:val="00E81CB5"/>
    <w:rsid w:val="00E8254E"/>
    <w:rsid w:val="00E877CA"/>
    <w:rsid w:val="00E902A1"/>
    <w:rsid w:val="00E92637"/>
    <w:rsid w:val="00EA2C59"/>
    <w:rsid w:val="00EA3724"/>
    <w:rsid w:val="00EA3FAF"/>
    <w:rsid w:val="00EA4B89"/>
    <w:rsid w:val="00EA7F47"/>
    <w:rsid w:val="00EB0032"/>
    <w:rsid w:val="00EB08FB"/>
    <w:rsid w:val="00EB31AD"/>
    <w:rsid w:val="00EB55DD"/>
    <w:rsid w:val="00EB5F00"/>
    <w:rsid w:val="00EB6721"/>
    <w:rsid w:val="00EC2007"/>
    <w:rsid w:val="00EC4C21"/>
    <w:rsid w:val="00EC4E7F"/>
    <w:rsid w:val="00ED4315"/>
    <w:rsid w:val="00ED7782"/>
    <w:rsid w:val="00EE53C0"/>
    <w:rsid w:val="00EF2D1F"/>
    <w:rsid w:val="00EF3893"/>
    <w:rsid w:val="00EF4CB8"/>
    <w:rsid w:val="00EF4CD9"/>
    <w:rsid w:val="00EF4EE5"/>
    <w:rsid w:val="00EF7004"/>
    <w:rsid w:val="00EF78A2"/>
    <w:rsid w:val="00F02272"/>
    <w:rsid w:val="00F03680"/>
    <w:rsid w:val="00F05B0F"/>
    <w:rsid w:val="00F069D0"/>
    <w:rsid w:val="00F07E73"/>
    <w:rsid w:val="00F15032"/>
    <w:rsid w:val="00F22119"/>
    <w:rsid w:val="00F25E9E"/>
    <w:rsid w:val="00F26406"/>
    <w:rsid w:val="00F26FB3"/>
    <w:rsid w:val="00F30F93"/>
    <w:rsid w:val="00F343AA"/>
    <w:rsid w:val="00F36BA2"/>
    <w:rsid w:val="00F40D5F"/>
    <w:rsid w:val="00F42777"/>
    <w:rsid w:val="00F42DD8"/>
    <w:rsid w:val="00F50F8F"/>
    <w:rsid w:val="00F53B26"/>
    <w:rsid w:val="00F54D87"/>
    <w:rsid w:val="00F56D2D"/>
    <w:rsid w:val="00F606D4"/>
    <w:rsid w:val="00F62EC0"/>
    <w:rsid w:val="00F63C98"/>
    <w:rsid w:val="00F6496E"/>
    <w:rsid w:val="00F663BD"/>
    <w:rsid w:val="00F7084F"/>
    <w:rsid w:val="00F70F6C"/>
    <w:rsid w:val="00F7382B"/>
    <w:rsid w:val="00F74469"/>
    <w:rsid w:val="00F77BDB"/>
    <w:rsid w:val="00F80BF7"/>
    <w:rsid w:val="00F90B75"/>
    <w:rsid w:val="00F91B64"/>
    <w:rsid w:val="00F946BB"/>
    <w:rsid w:val="00F96EBF"/>
    <w:rsid w:val="00F97808"/>
    <w:rsid w:val="00FA075F"/>
    <w:rsid w:val="00FA16BD"/>
    <w:rsid w:val="00FA26AB"/>
    <w:rsid w:val="00FA4FD6"/>
    <w:rsid w:val="00FB41F8"/>
    <w:rsid w:val="00FB6B64"/>
    <w:rsid w:val="00FC1870"/>
    <w:rsid w:val="00FC249E"/>
    <w:rsid w:val="00FC2DFD"/>
    <w:rsid w:val="00FC4649"/>
    <w:rsid w:val="00FC6E99"/>
    <w:rsid w:val="00FD0756"/>
    <w:rsid w:val="00FD1459"/>
    <w:rsid w:val="00FD2004"/>
    <w:rsid w:val="00FD2A23"/>
    <w:rsid w:val="00FD38BD"/>
    <w:rsid w:val="00FE011D"/>
    <w:rsid w:val="00FE1EA0"/>
    <w:rsid w:val="00FE4869"/>
    <w:rsid w:val="00FE7372"/>
    <w:rsid w:val="00FF28AF"/>
    <w:rsid w:val="00FF50B0"/>
    <w:rsid w:val="00FF56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  <o:rules v:ext="edit">
        <o:r id="V:Rule2" type="connector" idref="#_x0000_s103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uiPriority="35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Body Text Indent" w:uiPriority="99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7862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C786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0A53B6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0A53B6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Heading4">
    <w:name w:val="heading 4"/>
    <w:aliases w:val="Lev 4,Level 2 - a,H4,Heading 4 StGeorge"/>
    <w:basedOn w:val="Normal"/>
    <w:next w:val="Normal"/>
    <w:link w:val="Heading4Char"/>
    <w:qFormat/>
    <w:rsid w:val="00205537"/>
    <w:pPr>
      <w:keepNext/>
      <w:spacing w:before="240" w:after="60"/>
      <w:outlineLvl w:val="3"/>
    </w:pPr>
    <w:rPr>
      <w:rFonts w:eastAsia="Cordi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6F2B5E"/>
    <w:pPr>
      <w:spacing w:before="240" w:after="60"/>
      <w:outlineLvl w:val="4"/>
    </w:pPr>
    <w:rPr>
      <w:rFonts w:eastAsia="Cordi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rsid w:val="006F2B5E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6F2B5E"/>
    <w:pPr>
      <w:keepNext/>
      <w:ind w:right="-128"/>
      <w:jc w:val="both"/>
      <w:outlineLvl w:val="6"/>
    </w:pPr>
    <w:rPr>
      <w:rFonts w:ascii="Angsana New"/>
      <w:sz w:val="32"/>
      <w:szCs w:val="32"/>
      <w:lang w:val="th-TH"/>
    </w:rPr>
  </w:style>
  <w:style w:type="paragraph" w:styleId="Heading8">
    <w:name w:val="heading 8"/>
    <w:basedOn w:val="Normal"/>
    <w:next w:val="Normal"/>
    <w:link w:val="Heading8Char"/>
    <w:qFormat/>
    <w:rsid w:val="006F2B5E"/>
    <w:pPr>
      <w:keepNext/>
      <w:ind w:firstLine="284"/>
      <w:jc w:val="both"/>
      <w:outlineLvl w:val="7"/>
    </w:pPr>
    <w:rPr>
      <w:rFonts w:ascii="Angsana New"/>
      <w:sz w:val="32"/>
      <w:szCs w:val="32"/>
      <w:lang w:val="th-TH"/>
    </w:rPr>
  </w:style>
  <w:style w:type="paragraph" w:styleId="Heading9">
    <w:name w:val="heading 9"/>
    <w:basedOn w:val="Normal"/>
    <w:next w:val="Normal"/>
    <w:link w:val="Heading9Char"/>
    <w:qFormat/>
    <w:rsid w:val="006F2B5E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CharCharCharCharCharCharCharCharChar">
    <w:name w:val="Char Char Char Char Char Char Char Char Char Char"/>
    <w:basedOn w:val="Normal"/>
    <w:rsid w:val="001A371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Style1">
    <w:name w:val="Style1"/>
    <w:basedOn w:val="Heading1"/>
    <w:autoRedefine/>
    <w:rsid w:val="00AC7862"/>
    <w:pPr>
      <w:tabs>
        <w:tab w:val="left" w:pos="1440"/>
      </w:tabs>
      <w:spacing w:before="0" w:after="0"/>
      <w:ind w:left="1440"/>
      <w:jc w:val="right"/>
    </w:pPr>
    <w:rPr>
      <w:rFonts w:ascii="FreesiaUPC" w:eastAsia="Cordia New" w:hAnsi="FreesiaUPC" w:cs="FreesiaUPC"/>
      <w:b w:val="0"/>
      <w:bCs w:val="0"/>
      <w:kern w:val="0"/>
      <w:sz w:val="28"/>
      <w:szCs w:val="28"/>
    </w:rPr>
  </w:style>
  <w:style w:type="paragraph" w:customStyle="1" w:styleId="Style2">
    <w:name w:val="Style2"/>
    <w:basedOn w:val="Normal"/>
    <w:autoRedefine/>
    <w:rsid w:val="00AC7862"/>
    <w:pPr>
      <w:tabs>
        <w:tab w:val="left" w:pos="284"/>
        <w:tab w:val="num" w:pos="720"/>
      </w:tabs>
      <w:spacing w:before="120"/>
      <w:ind w:left="720" w:right="-607" w:hanging="360"/>
    </w:pPr>
    <w:rPr>
      <w:rFonts w:ascii="FreesiaUPC" w:eastAsia="Cordia New" w:hAnsi="FreesiaUPC" w:cs="FreesiaUPC"/>
      <w:sz w:val="28"/>
      <w:szCs w:val="28"/>
      <w:u w:val="single"/>
    </w:rPr>
  </w:style>
  <w:style w:type="paragraph" w:customStyle="1" w:styleId="Style3">
    <w:name w:val="Style3"/>
    <w:basedOn w:val="Normal"/>
    <w:autoRedefine/>
    <w:rsid w:val="00AC7862"/>
    <w:pPr>
      <w:tabs>
        <w:tab w:val="left" w:pos="709"/>
      </w:tabs>
      <w:spacing w:before="120"/>
      <w:ind w:left="720" w:right="-607" w:hanging="436"/>
    </w:pPr>
    <w:rPr>
      <w:rFonts w:ascii="FreesiaUPC" w:eastAsia="Cordia New" w:hAnsi="FreesiaUPC" w:cs="FreesiaUPC"/>
      <w:sz w:val="28"/>
      <w:szCs w:val="28"/>
    </w:rPr>
  </w:style>
  <w:style w:type="paragraph" w:customStyle="1" w:styleId="Style4">
    <w:name w:val="Style4"/>
    <w:basedOn w:val="Normal"/>
    <w:autoRedefine/>
    <w:rsid w:val="00AC7862"/>
    <w:pPr>
      <w:tabs>
        <w:tab w:val="num" w:pos="1080"/>
      </w:tabs>
      <w:spacing w:before="120"/>
      <w:ind w:left="1080" w:right="-607" w:hanging="360"/>
    </w:pPr>
    <w:rPr>
      <w:rFonts w:ascii="FreesiaUPC" w:eastAsia="Cordia New" w:hAnsi="FreesiaUPC" w:cs="FreesiaUPC"/>
      <w:sz w:val="28"/>
      <w:szCs w:val="28"/>
    </w:rPr>
  </w:style>
  <w:style w:type="paragraph" w:customStyle="1" w:styleId="Style6">
    <w:name w:val="Style6"/>
    <w:basedOn w:val="Normal"/>
    <w:rsid w:val="00AC7862"/>
    <w:pPr>
      <w:tabs>
        <w:tab w:val="num" w:pos="720"/>
      </w:tabs>
      <w:spacing w:before="120"/>
      <w:ind w:left="720" w:right="363" w:hanging="360"/>
    </w:pPr>
    <w:rPr>
      <w:rFonts w:ascii="Angsana New" w:hAnsi="Angsana New"/>
      <w:sz w:val="28"/>
      <w:szCs w:val="28"/>
    </w:rPr>
  </w:style>
  <w:style w:type="paragraph" w:customStyle="1" w:styleId="Style7">
    <w:name w:val="Style7"/>
    <w:basedOn w:val="Style6"/>
    <w:rsid w:val="00AC7862"/>
    <w:pPr>
      <w:tabs>
        <w:tab w:val="clear" w:pos="720"/>
      </w:tabs>
      <w:ind w:left="0" w:firstLine="0"/>
    </w:pPr>
    <w:rPr>
      <w:rFonts w:ascii="FreesiaUPC" w:hAnsi="FreesiaUPC" w:cs="FreesiaUPC"/>
    </w:rPr>
  </w:style>
  <w:style w:type="paragraph" w:customStyle="1" w:styleId="Style5">
    <w:name w:val="Style5"/>
    <w:basedOn w:val="Style4"/>
    <w:autoRedefine/>
    <w:rsid w:val="00AC7862"/>
    <w:pPr>
      <w:tabs>
        <w:tab w:val="clear" w:pos="1080"/>
        <w:tab w:val="left" w:pos="709"/>
      </w:tabs>
      <w:ind w:left="0" w:firstLine="0"/>
    </w:pPr>
  </w:style>
  <w:style w:type="paragraph" w:customStyle="1" w:styleId="Style8">
    <w:name w:val="Style8"/>
    <w:basedOn w:val="Style5"/>
    <w:autoRedefine/>
    <w:rsid w:val="00AC7862"/>
    <w:pPr>
      <w:tabs>
        <w:tab w:val="num" w:pos="792"/>
      </w:tabs>
      <w:ind w:left="792" w:hanging="432"/>
    </w:pPr>
  </w:style>
  <w:style w:type="paragraph" w:customStyle="1" w:styleId="Style9">
    <w:name w:val="Style9"/>
    <w:basedOn w:val="Style4"/>
    <w:autoRedefine/>
    <w:rsid w:val="00AC7862"/>
    <w:pPr>
      <w:tabs>
        <w:tab w:val="clear" w:pos="1080"/>
        <w:tab w:val="num" w:pos="360"/>
      </w:tabs>
      <w:ind w:left="360"/>
    </w:pPr>
  </w:style>
  <w:style w:type="paragraph" w:styleId="BodyTextIndent">
    <w:name w:val="Body Text Indent"/>
    <w:basedOn w:val="Normal"/>
    <w:link w:val="BodyTextIndentChar"/>
    <w:uiPriority w:val="99"/>
    <w:rsid w:val="00AC7862"/>
    <w:pPr>
      <w:spacing w:after="120"/>
      <w:ind w:left="283"/>
    </w:pPr>
  </w:style>
  <w:style w:type="paragraph" w:customStyle="1" w:styleId="Style10">
    <w:name w:val="Style10"/>
    <w:basedOn w:val="Normal"/>
    <w:autoRedefine/>
    <w:rsid w:val="00AC7862"/>
    <w:pPr>
      <w:tabs>
        <w:tab w:val="num" w:pos="720"/>
      </w:tabs>
      <w:ind w:left="720" w:hanging="360"/>
    </w:pPr>
    <w:rPr>
      <w:rFonts w:ascii="FreesiaUPC" w:hAnsi="FreesiaUPC" w:cs="FreesiaUPC"/>
      <w:sz w:val="28"/>
      <w:szCs w:val="28"/>
    </w:rPr>
  </w:style>
  <w:style w:type="paragraph" w:styleId="FootnoteText">
    <w:name w:val="footnote text"/>
    <w:basedOn w:val="Normal"/>
    <w:link w:val="FootnoteTextChar"/>
    <w:semiHidden/>
    <w:rsid w:val="00905D0D"/>
    <w:rPr>
      <w:sz w:val="20"/>
      <w:szCs w:val="23"/>
    </w:rPr>
  </w:style>
  <w:style w:type="paragraph" w:styleId="Header">
    <w:name w:val="header"/>
    <w:aliases w:val="Guideline"/>
    <w:basedOn w:val="Normal"/>
    <w:link w:val="HeaderChar"/>
    <w:rsid w:val="00AC7862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Guideline Char"/>
    <w:link w:val="Header"/>
    <w:rsid w:val="005B3A19"/>
    <w:rPr>
      <w:rFonts w:cs="Angsana New"/>
      <w:sz w:val="24"/>
      <w:szCs w:val="24"/>
      <w:lang w:val="en-US" w:eastAsia="en-US" w:bidi="th-TH"/>
    </w:rPr>
  </w:style>
  <w:style w:type="paragraph" w:styleId="Footer">
    <w:name w:val="footer"/>
    <w:basedOn w:val="Normal"/>
    <w:link w:val="FooterChar"/>
    <w:uiPriority w:val="99"/>
    <w:rsid w:val="00AC7862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C7862"/>
  </w:style>
  <w:style w:type="paragraph" w:customStyle="1" w:styleId="Style11">
    <w:name w:val="Style11"/>
    <w:basedOn w:val="Normal"/>
    <w:autoRedefine/>
    <w:rsid w:val="00AC7862"/>
    <w:pPr>
      <w:tabs>
        <w:tab w:val="left" w:pos="3420"/>
      </w:tabs>
      <w:ind w:firstLine="2880"/>
      <w:jc w:val="thaiDistribute"/>
    </w:pPr>
    <w:rPr>
      <w:rFonts w:ascii="Cordia New" w:hAnsi="Cordia New" w:cs="Cordia New"/>
      <w:sz w:val="28"/>
      <w:szCs w:val="28"/>
    </w:rPr>
  </w:style>
  <w:style w:type="paragraph" w:customStyle="1" w:styleId="a">
    <w:name w:val="ข้อความบอลลูน"/>
    <w:basedOn w:val="Normal"/>
    <w:semiHidden/>
    <w:rsid w:val="00AC7862"/>
    <w:rPr>
      <w:rFonts w:ascii="Tahoma" w:hAnsi="Tahoma" w:cs="Tahoma"/>
      <w:sz w:val="16"/>
      <w:szCs w:val="16"/>
    </w:rPr>
  </w:style>
  <w:style w:type="paragraph" w:customStyle="1" w:styleId="a0">
    <w:basedOn w:val="Normal"/>
    <w:rsid w:val="00AC786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styleId="FootnoteReference">
    <w:name w:val="footnote reference"/>
    <w:rsid w:val="00905D0D"/>
    <w:rPr>
      <w:sz w:val="32"/>
      <w:szCs w:val="32"/>
      <w:vertAlign w:val="superscript"/>
    </w:rPr>
  </w:style>
  <w:style w:type="paragraph" w:styleId="BodyText">
    <w:name w:val="Body Text"/>
    <w:basedOn w:val="Normal"/>
    <w:link w:val="BodyTextChar"/>
    <w:rsid w:val="00072F4A"/>
    <w:pPr>
      <w:spacing w:after="120"/>
    </w:pPr>
    <w:rPr>
      <w:rFonts w:ascii="FreesiaUPC" w:eastAsia="Cordia New" w:hAnsi="FreesiaUPC"/>
      <w:sz w:val="28"/>
      <w:szCs w:val="28"/>
    </w:rPr>
  </w:style>
  <w:style w:type="character" w:customStyle="1" w:styleId="DeltaViewDeletion">
    <w:name w:val="DeltaView Deletion"/>
    <w:rsid w:val="001A2BDA"/>
    <w:rPr>
      <w:rFonts w:cs="Times New Roman"/>
      <w:strike/>
      <w:color w:val="FF0000"/>
      <w:spacing w:val="0"/>
    </w:rPr>
  </w:style>
  <w:style w:type="paragraph" w:customStyle="1" w:styleId="Text">
    <w:name w:val="Text"/>
    <w:basedOn w:val="Normal"/>
    <w:rsid w:val="008261AD"/>
    <w:pPr>
      <w:spacing w:after="240"/>
    </w:pPr>
    <w:rPr>
      <w:rFonts w:cs="Times New Roman"/>
      <w:szCs w:val="20"/>
      <w:lang w:bidi="ar-SA"/>
    </w:rPr>
  </w:style>
  <w:style w:type="paragraph" w:customStyle="1" w:styleId="T-Normal">
    <w:name w:val="T-Normal"/>
    <w:basedOn w:val="Normal"/>
    <w:rsid w:val="008261AD"/>
    <w:pPr>
      <w:jc w:val="thaiDistribute"/>
    </w:pPr>
    <w:rPr>
      <w:rFonts w:ascii="CG Times" w:eastAsia="SimSun" w:hAnsi="CG Times" w:cs="Cordia New"/>
      <w:szCs w:val="30"/>
      <w:lang w:val="en-GB" w:eastAsia="zh-CN"/>
    </w:rPr>
  </w:style>
  <w:style w:type="character" w:customStyle="1" w:styleId="CharChar1">
    <w:name w:val="Char Char1"/>
    <w:rsid w:val="00B8069B"/>
    <w:rPr>
      <w:sz w:val="24"/>
      <w:szCs w:val="24"/>
    </w:rPr>
  </w:style>
  <w:style w:type="paragraph" w:styleId="BalloonText">
    <w:name w:val="Balloon Text"/>
    <w:basedOn w:val="Normal"/>
    <w:link w:val="BalloonTextChar"/>
    <w:rsid w:val="00B8069B"/>
    <w:rPr>
      <w:rFonts w:ascii="Tahoma" w:hAnsi="Tahoma"/>
      <w:sz w:val="16"/>
      <w:szCs w:val="20"/>
    </w:rPr>
  </w:style>
  <w:style w:type="paragraph" w:customStyle="1" w:styleId="reg-headingleft">
    <w:name w:val="reg-heading left"/>
    <w:basedOn w:val="Normal"/>
    <w:rsid w:val="00F22119"/>
    <w:pPr>
      <w:tabs>
        <w:tab w:val="left" w:pos="709"/>
        <w:tab w:val="left" w:pos="1440"/>
        <w:tab w:val="left" w:pos="1800"/>
        <w:tab w:val="left" w:pos="2160"/>
        <w:tab w:val="left" w:pos="2520"/>
      </w:tabs>
      <w:spacing w:before="240" w:after="120"/>
      <w:jc w:val="thaiDistribute"/>
    </w:pPr>
    <w:rPr>
      <w:rFonts w:ascii="Browallia New" w:hAnsi="Browallia New" w:cs="Browallia New"/>
      <w:sz w:val="26"/>
      <w:szCs w:val="26"/>
    </w:rPr>
  </w:style>
  <w:style w:type="character" w:styleId="Strong">
    <w:name w:val="Strong"/>
    <w:qFormat/>
    <w:rsid w:val="00D673F0"/>
    <w:rPr>
      <w:b/>
      <w:bCs/>
    </w:rPr>
  </w:style>
  <w:style w:type="paragraph" w:styleId="BodyTextIndent2">
    <w:name w:val="Body Text Indent 2"/>
    <w:basedOn w:val="Normal"/>
    <w:link w:val="BodyTextIndent2Char"/>
    <w:rsid w:val="00133055"/>
    <w:pPr>
      <w:spacing w:after="120" w:line="480" w:lineRule="auto"/>
      <w:ind w:left="283"/>
    </w:pPr>
    <w:rPr>
      <w:szCs w:val="30"/>
    </w:rPr>
  </w:style>
  <w:style w:type="character" w:customStyle="1" w:styleId="BodyTextIndent2Char">
    <w:name w:val="Body Text Indent 2 Char"/>
    <w:link w:val="BodyTextIndent2"/>
    <w:rsid w:val="00133055"/>
    <w:rPr>
      <w:sz w:val="24"/>
      <w:szCs w:val="30"/>
    </w:rPr>
  </w:style>
  <w:style w:type="paragraph" w:styleId="BodyTextIndent3">
    <w:name w:val="Body Text Indent 3"/>
    <w:basedOn w:val="Normal"/>
    <w:link w:val="BodyTextIndent3Char"/>
    <w:rsid w:val="00133055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link w:val="BodyTextIndent3"/>
    <w:rsid w:val="00133055"/>
    <w:rPr>
      <w:sz w:val="16"/>
    </w:rPr>
  </w:style>
  <w:style w:type="character" w:styleId="CommentReference">
    <w:name w:val="annotation reference"/>
    <w:rsid w:val="008D68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8D6899"/>
    <w:rPr>
      <w:sz w:val="20"/>
      <w:szCs w:val="25"/>
    </w:rPr>
  </w:style>
  <w:style w:type="character" w:customStyle="1" w:styleId="CommentTextChar">
    <w:name w:val="Comment Text Char"/>
    <w:link w:val="CommentText"/>
    <w:rsid w:val="008D6899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8D6899"/>
    <w:rPr>
      <w:b/>
      <w:bCs/>
    </w:rPr>
  </w:style>
  <w:style w:type="character" w:customStyle="1" w:styleId="CommentSubjectChar">
    <w:name w:val="Comment Subject Char"/>
    <w:link w:val="CommentSubject"/>
    <w:rsid w:val="008D6899"/>
    <w:rPr>
      <w:b/>
      <w:bCs/>
      <w:szCs w:val="25"/>
    </w:rPr>
  </w:style>
  <w:style w:type="paragraph" w:customStyle="1" w:styleId="Indent">
    <w:name w:val="Indent"/>
    <w:basedOn w:val="Normal"/>
    <w:rsid w:val="00F069D0"/>
    <w:pPr>
      <w:ind w:left="720"/>
    </w:pPr>
    <w:rPr>
      <w:rFonts w:eastAsia="Angsana New"/>
    </w:rPr>
  </w:style>
  <w:style w:type="character" w:styleId="Hyperlink">
    <w:name w:val="Hyperlink"/>
    <w:rsid w:val="00F069D0"/>
    <w:rPr>
      <w:color w:val="0000FF"/>
      <w:u w:val="single"/>
    </w:rPr>
  </w:style>
  <w:style w:type="paragraph" w:styleId="PlainText">
    <w:name w:val="Plain Text"/>
    <w:basedOn w:val="Normal"/>
    <w:link w:val="PlainTextChar"/>
    <w:rsid w:val="00700854"/>
    <w:rPr>
      <w:rFonts w:ascii="Tms Rmn" w:hAnsi="Tms Rmn"/>
      <w:sz w:val="28"/>
      <w:szCs w:val="28"/>
      <w:lang w:val="th-TH"/>
    </w:rPr>
  </w:style>
  <w:style w:type="character" w:customStyle="1" w:styleId="PlainTextChar">
    <w:name w:val="Plain Text Char"/>
    <w:link w:val="PlainText"/>
    <w:rsid w:val="00700854"/>
    <w:rPr>
      <w:rFonts w:ascii="Tms Rmn" w:hAnsi="Tms Rmn"/>
      <w:sz w:val="28"/>
      <w:szCs w:val="28"/>
      <w:lang w:val="th-TH"/>
    </w:rPr>
  </w:style>
  <w:style w:type="paragraph" w:styleId="BodyText2">
    <w:name w:val="Body Text 2"/>
    <w:basedOn w:val="Normal"/>
    <w:link w:val="BodyText2Char"/>
    <w:rsid w:val="00D31D51"/>
    <w:pPr>
      <w:spacing w:after="120" w:line="480" w:lineRule="auto"/>
    </w:pPr>
    <w:rPr>
      <w:szCs w:val="30"/>
    </w:rPr>
  </w:style>
  <w:style w:type="character" w:customStyle="1" w:styleId="BodyText2Char">
    <w:name w:val="Body Text 2 Char"/>
    <w:link w:val="BodyText2"/>
    <w:rsid w:val="00D31D51"/>
    <w:rPr>
      <w:sz w:val="24"/>
      <w:szCs w:val="30"/>
    </w:rPr>
  </w:style>
  <w:style w:type="paragraph" w:styleId="Revision">
    <w:name w:val="Revision"/>
    <w:hidden/>
    <w:uiPriority w:val="99"/>
    <w:semiHidden/>
    <w:rsid w:val="00D31D51"/>
    <w:rPr>
      <w:sz w:val="24"/>
      <w:szCs w:val="30"/>
    </w:rPr>
  </w:style>
  <w:style w:type="character" w:customStyle="1" w:styleId="FooterChar">
    <w:name w:val="Footer Char"/>
    <w:link w:val="Footer"/>
    <w:uiPriority w:val="99"/>
    <w:rsid w:val="00410335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410335"/>
    <w:pPr>
      <w:ind w:left="720"/>
      <w:contextualSpacing/>
    </w:pPr>
    <w:rPr>
      <w:szCs w:val="30"/>
    </w:rPr>
  </w:style>
  <w:style w:type="character" w:customStyle="1" w:styleId="Heading5Char">
    <w:name w:val="Heading 5 Char"/>
    <w:basedOn w:val="DefaultParagraphFont"/>
    <w:link w:val="Heading5"/>
    <w:rsid w:val="006F2B5E"/>
    <w:rPr>
      <w:rFonts w:eastAsia="Cordia New"/>
      <w:b/>
      <w:bCs/>
      <w:i/>
      <w:iCs/>
      <w:sz w:val="26"/>
      <w:szCs w:val="30"/>
    </w:rPr>
  </w:style>
  <w:style w:type="character" w:customStyle="1" w:styleId="Heading6Char">
    <w:name w:val="Heading 6 Char"/>
    <w:basedOn w:val="DefaultParagraphFont"/>
    <w:link w:val="Heading6"/>
    <w:rsid w:val="006F2B5E"/>
    <w:rPr>
      <w:rFonts w:eastAsia="Cordia New"/>
      <w:b/>
      <w:bCs/>
      <w:sz w:val="22"/>
      <w:szCs w:val="25"/>
    </w:rPr>
  </w:style>
  <w:style w:type="character" w:customStyle="1" w:styleId="Heading7Char">
    <w:name w:val="Heading 7 Char"/>
    <w:basedOn w:val="DefaultParagraphFont"/>
    <w:link w:val="Heading7"/>
    <w:rsid w:val="006F2B5E"/>
    <w:rPr>
      <w:rFonts w:ascii="Angsana New"/>
      <w:sz w:val="32"/>
      <w:szCs w:val="32"/>
      <w:lang w:val="th-TH"/>
    </w:rPr>
  </w:style>
  <w:style w:type="character" w:customStyle="1" w:styleId="Heading8Char">
    <w:name w:val="Heading 8 Char"/>
    <w:basedOn w:val="DefaultParagraphFont"/>
    <w:link w:val="Heading8"/>
    <w:rsid w:val="006F2B5E"/>
    <w:rPr>
      <w:rFonts w:ascii="Angsana New"/>
      <w:sz w:val="32"/>
      <w:szCs w:val="32"/>
      <w:lang w:val="th-TH"/>
    </w:rPr>
  </w:style>
  <w:style w:type="character" w:customStyle="1" w:styleId="Heading9Char">
    <w:name w:val="Heading 9 Char"/>
    <w:basedOn w:val="DefaultParagraphFont"/>
    <w:link w:val="Heading9"/>
    <w:rsid w:val="006F2B5E"/>
    <w:rPr>
      <w:rFonts w:ascii="Arial" w:eastAsia="Cordia New" w:hAnsi="Arial"/>
      <w:sz w:val="22"/>
      <w:szCs w:val="25"/>
    </w:rPr>
  </w:style>
  <w:style w:type="table" w:styleId="TableGrid">
    <w:name w:val="Table Grid"/>
    <w:basedOn w:val="TableNormal"/>
    <w:rsid w:val="006F2B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link w:val="SubtitleChar"/>
    <w:qFormat/>
    <w:rsid w:val="006F2B5E"/>
    <w:pPr>
      <w:jc w:val="both"/>
    </w:pPr>
    <w:rPr>
      <w:rFonts w:ascii="Angsana New"/>
      <w:sz w:val="32"/>
      <w:szCs w:val="32"/>
      <w:u w:val="single"/>
      <w:lang w:val="th-TH"/>
    </w:rPr>
  </w:style>
  <w:style w:type="character" w:customStyle="1" w:styleId="SubtitleChar">
    <w:name w:val="Subtitle Char"/>
    <w:basedOn w:val="DefaultParagraphFont"/>
    <w:link w:val="Subtitle"/>
    <w:rsid w:val="006F2B5E"/>
    <w:rPr>
      <w:rFonts w:ascii="Angsana New"/>
      <w:sz w:val="32"/>
      <w:szCs w:val="32"/>
      <w:u w:val="single"/>
      <w:lang w:val="th-TH"/>
    </w:rPr>
  </w:style>
  <w:style w:type="paragraph" w:styleId="Title">
    <w:name w:val="Title"/>
    <w:basedOn w:val="Normal"/>
    <w:link w:val="TitleChar"/>
    <w:qFormat/>
    <w:rsid w:val="006F2B5E"/>
    <w:pPr>
      <w:jc w:val="center"/>
    </w:pPr>
    <w:rPr>
      <w:rFonts w:ascii="Cordia New" w:eastAsia="Cordia New" w:hAnsi="Cordia New"/>
      <w:b/>
      <w:bCs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6F2B5E"/>
    <w:rPr>
      <w:rFonts w:ascii="Cordia New" w:eastAsia="Cordia New" w:hAnsi="Cordia New"/>
      <w:b/>
      <w:bCs/>
      <w:sz w:val="26"/>
      <w:szCs w:val="26"/>
    </w:rPr>
  </w:style>
  <w:style w:type="paragraph" w:customStyle="1" w:styleId="WCPageNumber">
    <w:name w:val="WCPageNumber"/>
    <w:rsid w:val="006F2B5E"/>
    <w:pPr>
      <w:jc w:val="center"/>
    </w:pPr>
    <w:rPr>
      <w:rFonts w:cs="Times New Roman"/>
      <w:sz w:val="24"/>
      <w:szCs w:val="24"/>
      <w:lang w:bidi="ar-SA"/>
    </w:rPr>
  </w:style>
  <w:style w:type="paragraph" w:customStyle="1" w:styleId="SectionHead2-2">
    <w:name w:val="Section Head 2-2"/>
    <w:basedOn w:val="SectionHead3-1"/>
    <w:next w:val="SectionHead2-1"/>
    <w:rsid w:val="006F2B5E"/>
    <w:pPr>
      <w:spacing w:before="240" w:after="0"/>
    </w:pPr>
    <w:rPr>
      <w:rFonts w:cs="Angsana New"/>
      <w:sz w:val="24"/>
      <w:szCs w:val="24"/>
      <w:lang w:bidi="th-TH"/>
    </w:rPr>
  </w:style>
  <w:style w:type="paragraph" w:customStyle="1" w:styleId="SectionHead3-1">
    <w:name w:val="Section Head 3-1"/>
    <w:basedOn w:val="Normal"/>
    <w:rsid w:val="006F2B5E"/>
    <w:pPr>
      <w:spacing w:after="60"/>
    </w:pPr>
    <w:rPr>
      <w:rFonts w:cs="Times New Roman"/>
      <w:b/>
      <w:bCs/>
      <w:sz w:val="32"/>
      <w:szCs w:val="32"/>
      <w:lang w:bidi="ar-SA"/>
    </w:rPr>
  </w:style>
  <w:style w:type="paragraph" w:customStyle="1" w:styleId="SectionHead2-1">
    <w:name w:val="Section Head 2-1"/>
    <w:basedOn w:val="Normal"/>
    <w:rsid w:val="006F2B5E"/>
    <w:pPr>
      <w:pBdr>
        <w:top w:val="single" w:sz="6" w:space="1" w:color="auto"/>
        <w:left w:val="single" w:sz="6" w:space="4" w:color="auto"/>
        <w:bottom w:val="single" w:sz="6" w:space="1" w:color="auto"/>
        <w:right w:val="single" w:sz="6" w:space="4" w:color="auto"/>
      </w:pBdr>
      <w:shd w:val="pct10" w:color="auto" w:fill="FFFFFF"/>
      <w:spacing w:after="120"/>
      <w:ind w:left="360" w:hanging="360"/>
    </w:pPr>
    <w:rPr>
      <w:rFonts w:cs="Times New Roman"/>
      <w:b/>
      <w:bCs/>
      <w:sz w:val="36"/>
      <w:szCs w:val="36"/>
      <w:lang w:bidi="ar-SA"/>
    </w:rPr>
  </w:style>
  <w:style w:type="paragraph" w:styleId="BodyText3">
    <w:name w:val="Body Text 3"/>
    <w:basedOn w:val="Normal"/>
    <w:link w:val="BodyText3Char"/>
    <w:rsid w:val="006F2B5E"/>
    <w:pPr>
      <w:spacing w:after="120"/>
    </w:pPr>
    <w:rPr>
      <w:rFonts w:eastAsia="Cordi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rsid w:val="006F2B5E"/>
    <w:rPr>
      <w:rFonts w:eastAsia="Cordia New"/>
      <w:sz w:val="16"/>
      <w:szCs w:val="18"/>
    </w:rPr>
  </w:style>
  <w:style w:type="paragraph" w:styleId="MacroText">
    <w:name w:val="macro"/>
    <w:link w:val="MacroTextChar"/>
    <w:rsid w:val="006F2B5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6F2B5E"/>
    <w:rPr>
      <w:sz w:val="28"/>
      <w:szCs w:val="28"/>
      <w:lang w:val="en-US" w:eastAsia="en-US" w:bidi="th-TH"/>
    </w:rPr>
  </w:style>
  <w:style w:type="character" w:customStyle="1" w:styleId="BalloonTextChar">
    <w:name w:val="Balloon Text Char"/>
    <w:basedOn w:val="DefaultParagraphFont"/>
    <w:link w:val="BalloonText"/>
    <w:rsid w:val="006F2B5E"/>
    <w:rPr>
      <w:rFonts w:ascii="Tahoma" w:hAnsi="Tahoma"/>
      <w:sz w:val="16"/>
    </w:rPr>
  </w:style>
  <w:style w:type="paragraph" w:customStyle="1" w:styleId="CharCharCharCharCharCharCharCharCharChar0">
    <w:name w:val="Char Char Char Char Char Char Char Char Char 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CharChar10">
    <w:name w:val="Char Char1"/>
    <w:rsid w:val="006F2B5E"/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6F2B5E"/>
  </w:style>
  <w:style w:type="character" w:customStyle="1" w:styleId="Heading1Char">
    <w:name w:val="Heading 1 Char"/>
    <w:link w:val="Heading1"/>
    <w:rsid w:val="006F2B5E"/>
    <w:rPr>
      <w:rFonts w:ascii="Arial" w:hAnsi="Arial" w:cs="Cordia New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rsid w:val="006F2B5E"/>
    <w:rPr>
      <w:rFonts w:ascii="Arial" w:hAnsi="Arial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6F2B5E"/>
    <w:rPr>
      <w:rFonts w:ascii="Arial" w:eastAsia="Cordia New" w:hAnsi="Arial" w:cs="FreesiaUPC"/>
      <w:b/>
      <w:bCs/>
      <w:sz w:val="26"/>
      <w:szCs w:val="26"/>
    </w:rPr>
  </w:style>
  <w:style w:type="character" w:customStyle="1" w:styleId="Heading4Char">
    <w:name w:val="Heading 4 Char"/>
    <w:aliases w:val="Lev 4 Char,Level 2 - a Char,H4 Char,Heading 4 StGeorge Char"/>
    <w:link w:val="Heading4"/>
    <w:rsid w:val="006F2B5E"/>
    <w:rPr>
      <w:rFonts w:eastAsia="Cordia New" w:cs="FreesiaUPC"/>
      <w:b/>
      <w:bCs/>
      <w:sz w:val="28"/>
      <w:szCs w:val="28"/>
    </w:rPr>
  </w:style>
  <w:style w:type="numbering" w:customStyle="1" w:styleId="NoList1">
    <w:name w:val="No List1"/>
    <w:next w:val="NoList"/>
    <w:semiHidden/>
    <w:rsid w:val="006F2B5E"/>
  </w:style>
  <w:style w:type="character" w:customStyle="1" w:styleId="BodyTextChar">
    <w:name w:val="Body Text Char"/>
    <w:link w:val="BodyText"/>
    <w:rsid w:val="006F2B5E"/>
    <w:rPr>
      <w:rFonts w:ascii="FreesiaUPC" w:eastAsia="Cordia New" w:hAnsi="FreesiaUPC" w:cs="FreesiaUPC"/>
      <w:sz w:val="28"/>
      <w:szCs w:val="28"/>
    </w:rPr>
  </w:style>
  <w:style w:type="character" w:customStyle="1" w:styleId="BodyTextIndentChar">
    <w:name w:val="Body Text Indent Char"/>
    <w:link w:val="BodyTextIndent"/>
    <w:uiPriority w:val="99"/>
    <w:rsid w:val="006F2B5E"/>
    <w:rPr>
      <w:sz w:val="24"/>
      <w:szCs w:val="24"/>
    </w:rPr>
  </w:style>
  <w:style w:type="paragraph" w:styleId="Caption">
    <w:name w:val="caption"/>
    <w:basedOn w:val="Normal"/>
    <w:next w:val="Normal"/>
    <w:uiPriority w:val="35"/>
    <w:qFormat/>
    <w:rsid w:val="006F2B5E"/>
    <w:pPr>
      <w:jc w:val="center"/>
    </w:pPr>
    <w:rPr>
      <w:rFonts w:ascii="AngsanaUPC" w:hAnsi="AngsanaUPC" w:cs="AngsanaUPC"/>
      <w:sz w:val="32"/>
      <w:szCs w:val="32"/>
      <w:lang w:val="th-TH"/>
    </w:rPr>
  </w:style>
  <w:style w:type="paragraph" w:customStyle="1" w:styleId="Char">
    <w:name w:val="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FootnoteTextChar">
    <w:name w:val="Footnote Text Char"/>
    <w:link w:val="FootnoteText"/>
    <w:semiHidden/>
    <w:rsid w:val="006F2B5E"/>
    <w:rPr>
      <w:szCs w:val="23"/>
    </w:rPr>
  </w:style>
  <w:style w:type="character" w:styleId="Emphasis">
    <w:name w:val="Emphasis"/>
    <w:basedOn w:val="DefaultParagraphFont"/>
    <w:uiPriority w:val="20"/>
    <w:qFormat/>
    <w:rsid w:val="006F2B5E"/>
    <w:rPr>
      <w:i/>
      <w:iCs/>
    </w:rPr>
  </w:style>
  <w:style w:type="paragraph" w:styleId="NormalWeb">
    <w:name w:val="Normal (Web)"/>
    <w:basedOn w:val="Normal"/>
    <w:uiPriority w:val="99"/>
    <w:unhideWhenUsed/>
    <w:rsid w:val="006F2B5E"/>
    <w:pPr>
      <w:spacing w:before="100" w:beforeAutospacing="1" w:after="100" w:afterAutospacing="1"/>
    </w:pPr>
    <w:rPr>
      <w:rFonts w:cs="Times New Roman"/>
    </w:rPr>
  </w:style>
  <w:style w:type="table" w:customStyle="1" w:styleId="-11">
    <w:name w:val="แรเงาอ่อน - เน้น 11"/>
    <w:basedOn w:val="TableNormal"/>
    <w:uiPriority w:val="60"/>
    <w:rsid w:val="006F2B5E"/>
    <w:rPr>
      <w:rFonts w:eastAsia="Calibri"/>
      <w:color w:val="365F91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110">
    <w:name w:val="รายการขนาดบาง - เน้น 11"/>
    <w:basedOn w:val="TableNormal"/>
    <w:uiPriority w:val="61"/>
    <w:rsid w:val="006F2B5E"/>
    <w:rPr>
      <w:rFonts w:eastAsia="Calibri"/>
      <w:sz w:val="32"/>
      <w:szCs w:val="3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customStyle="1" w:styleId="1">
    <w:name w:val="ข้อความบอลลูน1"/>
    <w:basedOn w:val="Normal"/>
    <w:semiHidden/>
    <w:rsid w:val="006F2B5E"/>
    <w:rPr>
      <w:rFonts w:ascii="Tahoma" w:hAnsi="Tahoma" w:cs="Tahoma"/>
      <w:sz w:val="16"/>
      <w:szCs w:val="16"/>
    </w:rPr>
  </w:style>
  <w:style w:type="table" w:styleId="MediumList2-Accent1">
    <w:name w:val="Medium List 2 Accent 1"/>
    <w:basedOn w:val="TableNormal"/>
    <w:uiPriority w:val="66"/>
    <w:rsid w:val="00CF6B14"/>
    <w:pPr>
      <w:ind w:left="284"/>
    </w:pPr>
    <w:rPr>
      <w:rFonts w:asciiTheme="majorHAnsi" w:eastAsiaTheme="majorEastAsia" w:hAnsiTheme="majorHAnsi" w:cstheme="maj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LightList-Accent11">
    <w:name w:val="Light List - Accent 11"/>
    <w:basedOn w:val="TableNormal"/>
    <w:uiPriority w:val="61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CF6B14"/>
    <w:pPr>
      <w:ind w:left="284"/>
    </w:pPr>
    <w:rPr>
      <w:rFonts w:asciiTheme="minorHAnsi" w:eastAsiaTheme="minorHAnsi" w:hAnsiTheme="minorHAnsi" w:cstheme="minorBidi"/>
      <w:color w:val="365F91" w:themeColor="accent1" w:themeShade="BF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LightList1">
    <w:name w:val="Light List1"/>
    <w:basedOn w:val="TableNormal"/>
    <w:uiPriority w:val="61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List11">
    <w:name w:val="Medium List 11"/>
    <w:basedOn w:val="TableNormal"/>
    <w:uiPriority w:val="65"/>
    <w:rsid w:val="00CF6B14"/>
    <w:pPr>
      <w:ind w:left="284"/>
    </w:pPr>
    <w:rPr>
      <w:rFonts w:asciiTheme="minorHAnsi" w:eastAsiaTheme="minorHAnsi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customStyle="1" w:styleId="LightGrid1">
    <w:name w:val="Light Grid1"/>
    <w:basedOn w:val="TableNormal"/>
    <w:uiPriority w:val="62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MediumShading2-Accent5">
    <w:name w:val="Medium Shading 2 Accent 5"/>
    <w:basedOn w:val="TableNormal"/>
    <w:uiPriority w:val="64"/>
    <w:rsid w:val="00CF6B14"/>
    <w:pPr>
      <w:ind w:left="284"/>
    </w:pPr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2">
    <w:name w:val="Light Shading - Accent 12"/>
    <w:basedOn w:val="TableNormal"/>
    <w:uiPriority w:val="60"/>
    <w:rsid w:val="00CF6B14"/>
    <w:pPr>
      <w:ind w:left="284"/>
    </w:pPr>
    <w:rPr>
      <w:rFonts w:asciiTheme="minorHAnsi" w:eastAsiaTheme="minorHAnsi" w:hAnsiTheme="minorHAnsi" w:cstheme="minorBidi"/>
      <w:color w:val="365F91" w:themeColor="accent1" w:themeShade="BF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LightList-Accent12">
    <w:name w:val="Light List - Accent 12"/>
    <w:basedOn w:val="TableNormal"/>
    <w:uiPriority w:val="61"/>
    <w:rsid w:val="00AD744B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Grid-Accent12">
    <w:name w:val="Light Grid - Accent 12"/>
    <w:basedOn w:val="TableNormal"/>
    <w:uiPriority w:val="62"/>
    <w:rsid w:val="00BC7B30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MediumList1-Accent11">
    <w:name w:val="Medium List 1 - Accent 11"/>
    <w:basedOn w:val="TableNormal"/>
    <w:uiPriority w:val="65"/>
    <w:rsid w:val="008C391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">
    <w:name w:val="Medium List 1"/>
    <w:basedOn w:val="TableNormal"/>
    <w:uiPriority w:val="65"/>
    <w:rsid w:val="00216C89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216C89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footer" Target="footer7.xml"/><Relationship Id="rId26" Type="http://schemas.openxmlformats.org/officeDocument/2006/relationships/image" Target="media/image5.jpeg"/><Relationship Id="rId39" Type="http://schemas.openxmlformats.org/officeDocument/2006/relationships/hyperlink" Target="http://www.shawpat.or.th/" TargetMode="External"/><Relationship Id="rId21" Type="http://schemas.openxmlformats.org/officeDocument/2006/relationships/hyperlink" Target="http://www.nawarat.com" TargetMode="External"/><Relationship Id="rId34" Type="http://schemas.openxmlformats.org/officeDocument/2006/relationships/image" Target="media/image13.png"/><Relationship Id="rId42" Type="http://schemas.openxmlformats.org/officeDocument/2006/relationships/hyperlink" Target="http://www.shawpat.or.th/" TargetMode="External"/><Relationship Id="rId47" Type="http://schemas.openxmlformats.org/officeDocument/2006/relationships/image" Target="media/image17.jpeg"/><Relationship Id="rId50" Type="http://schemas.openxmlformats.org/officeDocument/2006/relationships/image" Target="media/image20.jpeg"/><Relationship Id="rId55" Type="http://schemas.openxmlformats.org/officeDocument/2006/relationships/image" Target="media/image25.png"/><Relationship Id="rId63" Type="http://schemas.openxmlformats.org/officeDocument/2006/relationships/image" Target="media/image32.jpeg"/><Relationship Id="rId68" Type="http://schemas.openxmlformats.org/officeDocument/2006/relationships/image" Target="media/image37.png"/><Relationship Id="rId76" Type="http://schemas.openxmlformats.org/officeDocument/2006/relationships/footer" Target="footer10.xml"/><Relationship Id="rId84" Type="http://schemas.openxmlformats.org/officeDocument/2006/relationships/footer" Target="footer13.xml"/><Relationship Id="rId7" Type="http://schemas.openxmlformats.org/officeDocument/2006/relationships/endnotes" Target="endnotes.xml"/><Relationship Id="rId71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8.png"/><Relationship Id="rId11" Type="http://schemas.openxmlformats.org/officeDocument/2006/relationships/footer" Target="footer3.xml"/><Relationship Id="rId24" Type="http://schemas.openxmlformats.org/officeDocument/2006/relationships/image" Target="media/image3.jpeg"/><Relationship Id="rId32" Type="http://schemas.openxmlformats.org/officeDocument/2006/relationships/image" Target="media/image11.jpeg"/><Relationship Id="rId37" Type="http://schemas.openxmlformats.org/officeDocument/2006/relationships/image" Target="media/image16.png"/><Relationship Id="rId40" Type="http://schemas.openxmlformats.org/officeDocument/2006/relationships/hyperlink" Target="http://www.shawpat.or.th/" TargetMode="External"/><Relationship Id="rId45" Type="http://schemas.openxmlformats.org/officeDocument/2006/relationships/hyperlink" Target="http://www.shawpat.or.th/" TargetMode="External"/><Relationship Id="rId53" Type="http://schemas.openxmlformats.org/officeDocument/2006/relationships/image" Target="media/image23.jpeg"/><Relationship Id="rId58" Type="http://schemas.openxmlformats.org/officeDocument/2006/relationships/image" Target="media/image27.jpeg"/><Relationship Id="rId66" Type="http://schemas.openxmlformats.org/officeDocument/2006/relationships/image" Target="media/image35.jpeg"/><Relationship Id="rId74" Type="http://schemas.openxmlformats.org/officeDocument/2006/relationships/footer" Target="footer9.xml"/><Relationship Id="rId79" Type="http://schemas.openxmlformats.org/officeDocument/2006/relationships/footer" Target="footer12.xml"/><Relationship Id="rId5" Type="http://schemas.openxmlformats.org/officeDocument/2006/relationships/webSettings" Target="webSettings.xml"/><Relationship Id="rId61" Type="http://schemas.openxmlformats.org/officeDocument/2006/relationships/image" Target="media/image30.jpeg"/><Relationship Id="rId82" Type="http://schemas.openxmlformats.org/officeDocument/2006/relationships/header" Target="header8.xml"/><Relationship Id="rId19" Type="http://schemas.openxmlformats.org/officeDocument/2006/relationships/hyperlink" Target="http://www.nawarat.co.th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hyperlink" Target="mailto:s_pasan@nawarat.co.th" TargetMode="External"/><Relationship Id="rId27" Type="http://schemas.openxmlformats.org/officeDocument/2006/relationships/image" Target="media/image6.jpe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hyperlink" Target="http://www.shawpat.or.th/" TargetMode="External"/><Relationship Id="rId48" Type="http://schemas.openxmlformats.org/officeDocument/2006/relationships/image" Target="media/image18.jpeg"/><Relationship Id="rId56" Type="http://schemas.openxmlformats.org/officeDocument/2006/relationships/image" Target="media/image26.png"/><Relationship Id="rId64" Type="http://schemas.openxmlformats.org/officeDocument/2006/relationships/image" Target="media/image33.jpeg"/><Relationship Id="rId69" Type="http://schemas.openxmlformats.org/officeDocument/2006/relationships/image" Target="media/image38.jpeg"/><Relationship Id="rId77" Type="http://schemas.openxmlformats.org/officeDocument/2006/relationships/header" Target="header5.xml"/><Relationship Id="rId8" Type="http://schemas.openxmlformats.org/officeDocument/2006/relationships/header" Target="header1.xml"/><Relationship Id="rId51" Type="http://schemas.openxmlformats.org/officeDocument/2006/relationships/image" Target="media/image21.jpeg"/><Relationship Id="rId72" Type="http://schemas.openxmlformats.org/officeDocument/2006/relationships/image" Target="media/image41.jpeg"/><Relationship Id="rId80" Type="http://schemas.openxmlformats.org/officeDocument/2006/relationships/header" Target="header6.xm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5" Type="http://schemas.openxmlformats.org/officeDocument/2006/relationships/image" Target="media/image4.png"/><Relationship Id="rId33" Type="http://schemas.openxmlformats.org/officeDocument/2006/relationships/image" Target="media/image12.jpeg"/><Relationship Id="rId38" Type="http://schemas.openxmlformats.org/officeDocument/2006/relationships/hyperlink" Target="http://www.shawpat.or.th/" TargetMode="External"/><Relationship Id="rId46" Type="http://schemas.openxmlformats.org/officeDocument/2006/relationships/hyperlink" Target="http://www.shawpat.or.th/" TargetMode="External"/><Relationship Id="rId59" Type="http://schemas.openxmlformats.org/officeDocument/2006/relationships/image" Target="media/image28.jpeg"/><Relationship Id="rId67" Type="http://schemas.openxmlformats.org/officeDocument/2006/relationships/image" Target="media/image36.emf"/><Relationship Id="rId20" Type="http://schemas.openxmlformats.org/officeDocument/2006/relationships/hyperlink" Target="http://www.nawarat.com" TargetMode="External"/><Relationship Id="rId41" Type="http://schemas.openxmlformats.org/officeDocument/2006/relationships/hyperlink" Target="http://www.shawpat.or.th/" TargetMode="External"/><Relationship Id="rId54" Type="http://schemas.openxmlformats.org/officeDocument/2006/relationships/image" Target="media/image24.jpeg"/><Relationship Id="rId62" Type="http://schemas.openxmlformats.org/officeDocument/2006/relationships/image" Target="media/image31.jpeg"/><Relationship Id="rId70" Type="http://schemas.openxmlformats.org/officeDocument/2006/relationships/image" Target="media/image39.png"/><Relationship Id="rId75" Type="http://schemas.openxmlformats.org/officeDocument/2006/relationships/header" Target="header4.xml"/><Relationship Id="rId83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6.xml"/><Relationship Id="rId23" Type="http://schemas.openxmlformats.org/officeDocument/2006/relationships/footer" Target="footer8.xml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49" Type="http://schemas.openxmlformats.org/officeDocument/2006/relationships/image" Target="media/image19.jpeg"/><Relationship Id="rId57" Type="http://schemas.openxmlformats.org/officeDocument/2006/relationships/chart" Target="charts/chart1.xml"/><Relationship Id="rId10" Type="http://schemas.openxmlformats.org/officeDocument/2006/relationships/footer" Target="footer2.xml"/><Relationship Id="rId31" Type="http://schemas.openxmlformats.org/officeDocument/2006/relationships/image" Target="media/image10.jpeg"/><Relationship Id="rId44" Type="http://schemas.openxmlformats.org/officeDocument/2006/relationships/hyperlink" Target="http://www.shawpat.or.th/" TargetMode="External"/><Relationship Id="rId52" Type="http://schemas.openxmlformats.org/officeDocument/2006/relationships/image" Target="media/image22.png"/><Relationship Id="rId60" Type="http://schemas.openxmlformats.org/officeDocument/2006/relationships/image" Target="media/image29.jpeg"/><Relationship Id="rId65" Type="http://schemas.openxmlformats.org/officeDocument/2006/relationships/image" Target="media/image34.jpeg"/><Relationship Id="rId73" Type="http://schemas.openxmlformats.org/officeDocument/2006/relationships/image" Target="media/image42.jpeg"/><Relationship Id="rId78" Type="http://schemas.openxmlformats.org/officeDocument/2006/relationships/footer" Target="footer11.xml"/><Relationship Id="rId81" Type="http://schemas.openxmlformats.org/officeDocument/2006/relationships/header" Target="header7.xml"/><Relationship Id="rId86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style val="7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dLbl>
              <c:idx val="0"/>
              <c:layout>
                <c:manualLayout>
                  <c:x val="-0.26625096391253372"/>
                  <c:y val="-0.1985635482005427"/>
                </c:manualLayout>
              </c:layout>
              <c:showCatName val="1"/>
              <c:showPercent val="1"/>
            </c:dLbl>
            <c:dLbl>
              <c:idx val="1"/>
              <c:layout>
                <c:manualLayout>
                  <c:x val="0.27733333333333327"/>
                  <c:y val="3.3101851851851848E-2"/>
                </c:manualLayout>
              </c:layout>
              <c:showCatName val="1"/>
              <c:showPercent val="1"/>
            </c:dLbl>
            <c:txPr>
              <a:bodyPr/>
              <a:lstStyle/>
              <a:p>
                <a:pPr>
                  <a:defRPr lang="en-US" sz="1400" b="1">
                    <a:latin typeface="Angsana New" pitchFamily="18" charset="-34"/>
                    <a:cs typeface="Angsana New" pitchFamily="18" charset="-34"/>
                  </a:defRPr>
                </a:pPr>
                <a:endParaRPr lang="th-TH"/>
              </a:p>
            </c:txPr>
            <c:showCatName val="1"/>
            <c:showPercent val="1"/>
            <c:showLeaderLines val="1"/>
          </c:dLbls>
          <c:cat>
            <c:strRef>
              <c:f>Sheet1!$A$1:$A$2</c:f>
              <c:strCache>
                <c:ptCount val="2"/>
                <c:pt idx="0">
                  <c:v>หน่วยงานราชการและรัฐวิสาหกิจ</c:v>
                </c:pt>
                <c:pt idx="1">
                  <c:v>ภาคเอกชน</c:v>
                </c:pt>
              </c:strCache>
            </c:strRef>
          </c:cat>
          <c:val>
            <c:numRef>
              <c:f>Sheet1!$B$1:$B$2</c:f>
              <c:numCache>
                <c:formatCode>0%</c:formatCode>
                <c:ptCount val="2"/>
                <c:pt idx="0">
                  <c:v>0.59000000000000064</c:v>
                </c:pt>
                <c:pt idx="1">
                  <c:v>0.41000000000000031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spPr>
    <a:ln>
      <a:solidFill>
        <a:schemeClr val="bg1"/>
      </a:solidFill>
    </a:ln>
  </c:sp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84A407-DB30-4581-959D-9F35D54B8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96</Pages>
  <Words>37920</Words>
  <Characters>151477</Characters>
  <Application>Microsoft Office Word</Application>
  <DocSecurity>0</DocSecurity>
  <Lines>1262</Lines>
  <Paragraphs>378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3</vt:lpstr>
    </vt:vector>
  </TitlesOfParts>
  <Company>Weerawong C&amp;P</Company>
  <LinksUpToDate>false</LinksUpToDate>
  <CharactersWithSpaces>189019</CharactersWithSpaces>
  <SharedDoc>false</SharedDoc>
  <HLinks>
    <vt:vector size="48" baseType="variant">
      <vt:variant>
        <vt:i4>1310726</vt:i4>
      </vt:variant>
      <vt:variant>
        <vt:i4>24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21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18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15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4587521</vt:i4>
      </vt:variant>
      <vt:variant>
        <vt:i4>12</vt:i4>
      </vt:variant>
      <vt:variant>
        <vt:i4>0</vt:i4>
      </vt:variant>
      <vt:variant>
        <vt:i4>5</vt:i4>
      </vt:variant>
      <vt:variant>
        <vt:lpwstr>mailto:s_pasan@nawarat.co.th</vt:lpwstr>
      </vt:variant>
      <vt:variant>
        <vt:lpwstr/>
      </vt:variant>
      <vt:variant>
        <vt:i4>3801200</vt:i4>
      </vt:variant>
      <vt:variant>
        <vt:i4>9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3801200</vt:i4>
      </vt:variant>
      <vt:variant>
        <vt:i4>6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1114116</vt:i4>
      </vt:variant>
      <vt:variant>
        <vt:i4>0</vt:i4>
      </vt:variant>
      <vt:variant>
        <vt:i4>0</vt:i4>
      </vt:variant>
      <vt:variant>
        <vt:i4>5</vt:i4>
      </vt:variant>
      <vt:variant>
        <vt:lpwstr>http://www.nawarat.co.th/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3</dc:title>
  <dc:creator>W&amp;C Users</dc:creator>
  <cp:lastModifiedBy>Narita Konhin</cp:lastModifiedBy>
  <cp:revision>68</cp:revision>
  <cp:lastPrinted>2019-03-25T04:03:00Z</cp:lastPrinted>
  <dcterms:created xsi:type="dcterms:W3CDTF">2019-03-06T07:19:00Z</dcterms:created>
  <dcterms:modified xsi:type="dcterms:W3CDTF">2019-03-25T04:07:00Z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uppressFooterUpdate">
    <vt:bool>true</vt:bool>
  </property>
  <property fmtid="{D5CDD505-2E9C-101B-9397-08002B2CF9AE}" pid="3" name="WCFooterVersion">
    <vt:i4>1</vt:i4>
  </property>
  <property fmtid="{D5CDD505-2E9C-101B-9397-08002B2CF9AE}" pid="4" name="View">
    <vt:bool>true</vt:bool>
  </property>
  <property fmtid="{D5CDD505-2E9C-101B-9397-08002B2CF9AE}" pid="5" name="ODate">
    <vt:bool>false</vt:bool>
  </property>
  <property fmtid="{D5CDD505-2E9C-101B-9397-08002B2CF9AE}" pid="6" name="Oname">
    <vt:bool>false</vt:bool>
  </property>
  <property fmtid="{D5CDD505-2E9C-101B-9397-08002B2CF9AE}" pid="7" name="OPath">
    <vt:bool>false</vt:bool>
  </property>
  <property fmtid="{D5CDD505-2E9C-101B-9397-08002B2CF9AE}" pid="8" name="Iname">
    <vt:bool>false</vt:bool>
  </property>
  <property fmtid="{D5CDD505-2E9C-101B-9397-08002B2CF9AE}" pid="9" name="Iclient">
    <vt:bool>false</vt:bool>
  </property>
  <property fmtid="{D5CDD505-2E9C-101B-9397-08002B2CF9AE}" pid="10" name="Iver">
    <vt:bool>true</vt:bool>
  </property>
  <property fmtid="{D5CDD505-2E9C-101B-9397-08002B2CF9AE}" pid="11" name="Inum">
    <vt:bool>true</vt:bool>
  </property>
</Properties>
</file>