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89" w:rsidRPr="00E4423B" w:rsidRDefault="00F41B89" w:rsidP="00A55ABE">
      <w:pPr>
        <w:spacing w:after="0"/>
        <w:jc w:val="center"/>
        <w:rPr>
          <w:rFonts w:ascii="Angsana New" w:hAnsi="Angsana New" w:cs="Angsana New"/>
          <w:b/>
          <w:bCs/>
          <w:u w:val="single"/>
        </w:rPr>
      </w:pPr>
      <w:r w:rsidRPr="00E4423B">
        <w:rPr>
          <w:rFonts w:ascii="Angsana New" w:hAnsi="Angsana New" w:cs="Angsana New"/>
          <w:b/>
          <w:bCs/>
          <w:u w:val="single"/>
          <w:cs/>
        </w:rPr>
        <w:t xml:space="preserve">ส่วนที่ </w:t>
      </w:r>
      <w:r w:rsidR="00353096" w:rsidRPr="00E4423B">
        <w:rPr>
          <w:rFonts w:ascii="Angsana New" w:hAnsi="Angsana New" w:cs="Angsana New"/>
          <w:b/>
          <w:bCs/>
          <w:u w:val="single"/>
        </w:rPr>
        <w:t>3</w:t>
      </w:r>
      <w:r w:rsidR="009523B4" w:rsidRPr="00E4423B">
        <w:rPr>
          <w:rFonts w:ascii="Angsana New" w:hAnsi="Angsana New" w:cs="Angsana New"/>
          <w:b/>
          <w:bCs/>
          <w:u w:val="single"/>
          <w:cs/>
        </w:rPr>
        <w:t xml:space="preserve">  </w:t>
      </w:r>
      <w:r w:rsidR="00353096" w:rsidRPr="00E4423B">
        <w:rPr>
          <w:rFonts w:ascii="Angsana New" w:hAnsi="Angsana New" w:cs="Angsana New"/>
          <w:b/>
          <w:bCs/>
          <w:u w:val="single"/>
          <w:cs/>
        </w:rPr>
        <w:t>ฐานะการเงินและผลการดำเนินงาน</w:t>
      </w:r>
    </w:p>
    <w:p w:rsidR="00353096" w:rsidRPr="00E4423B" w:rsidRDefault="00353096" w:rsidP="00A55ABE">
      <w:pPr>
        <w:spacing w:after="0"/>
        <w:jc w:val="center"/>
        <w:rPr>
          <w:rFonts w:ascii="Angsana New" w:hAnsi="Angsana New" w:cs="Angsana New"/>
          <w:b/>
          <w:bCs/>
          <w:u w:val="single"/>
          <w:cs/>
        </w:rPr>
      </w:pPr>
      <w:r w:rsidRPr="00E4423B">
        <w:rPr>
          <w:rFonts w:ascii="Angsana New" w:hAnsi="Angsana New" w:cs="Angsana New"/>
          <w:b/>
          <w:bCs/>
          <w:u w:val="single"/>
        </w:rPr>
        <w:t xml:space="preserve">13. </w:t>
      </w:r>
      <w:r w:rsidRPr="00E4423B">
        <w:rPr>
          <w:rFonts w:ascii="Angsana New" w:hAnsi="Angsana New" w:cs="Angsana New"/>
          <w:b/>
          <w:bCs/>
          <w:u w:val="single"/>
          <w:cs/>
        </w:rPr>
        <w:t>ข้อมูลการเงินที่สำคัญ</w:t>
      </w:r>
    </w:p>
    <w:p w:rsidR="00060F7D" w:rsidRDefault="00060F7D" w:rsidP="00353096">
      <w:pPr>
        <w:tabs>
          <w:tab w:val="left" w:pos="720"/>
        </w:tabs>
        <w:rPr>
          <w:rFonts w:ascii="Angsana New" w:hAnsi="Angsana New" w:cs="Angsana New"/>
          <w:b/>
          <w:bCs/>
          <w:sz w:val="28"/>
          <w:szCs w:val="28"/>
        </w:rPr>
      </w:pPr>
    </w:p>
    <w:p w:rsidR="00353096" w:rsidRPr="00E4423B" w:rsidRDefault="00353096" w:rsidP="00353096">
      <w:pPr>
        <w:tabs>
          <w:tab w:val="left" w:pos="720"/>
        </w:tabs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1</w:t>
      </w:r>
      <w:r w:rsidRPr="00E4423B"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.1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E4423B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งบการเงิน</w:t>
      </w:r>
    </w:p>
    <w:p w:rsidR="00DC152A" w:rsidRDefault="00353096" w:rsidP="00DC152A">
      <w:pPr>
        <w:tabs>
          <w:tab w:val="left" w:pos="720"/>
        </w:tabs>
        <w:spacing w:after="240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  <w:sectPr w:rsidR="00DC152A" w:rsidSect="00316F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151" w:left="1440" w:header="431" w:footer="329" w:gutter="0"/>
          <w:pgNumType w:chapStyle="1"/>
          <w:cols w:space="708"/>
          <w:titlePg/>
          <w:docGrid w:linePitch="435"/>
        </w:sectPr>
      </w:pPr>
      <w:r w:rsidRPr="00E4423B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ab/>
      </w:r>
      <w:r w:rsidRPr="00E4423B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สรุปรายงานการสอบบัญชี</w:t>
      </w:r>
    </w:p>
    <w:p w:rsidR="00353096" w:rsidRPr="00E4423B" w:rsidRDefault="00353096" w:rsidP="00353096">
      <w:pPr>
        <w:tabs>
          <w:tab w:val="left" w:pos="567"/>
          <w:tab w:val="left" w:pos="720"/>
          <w:tab w:val="left" w:pos="2800"/>
        </w:tabs>
        <w:spacing w:before="120" w:line="240" w:lineRule="atLeast"/>
        <w:ind w:left="567" w:hanging="283"/>
        <w:jc w:val="both"/>
        <w:rPr>
          <w:rFonts w:ascii="Angsana New" w:hAnsi="Angsana New" w:cs="Angsana New"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ab/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ab/>
        <w:t>ผู้สอบบัญชีบริษัท</w:t>
      </w:r>
      <w:r w:rsidRPr="00E4423B">
        <w:rPr>
          <w:rFonts w:ascii="Angsana New" w:hAnsi="Angsana New" w:cs="Angsana New"/>
          <w:sz w:val="28"/>
          <w:szCs w:val="28"/>
          <w:cs/>
        </w:rPr>
        <w:tab/>
      </w:r>
      <w:r w:rsidRPr="00E4423B">
        <w:rPr>
          <w:rFonts w:ascii="Angsana New" w:hAnsi="Angsana New" w:cs="Angsana New"/>
          <w:sz w:val="28"/>
          <w:szCs w:val="28"/>
        </w:rPr>
        <w:t xml:space="preserve">: </w:t>
      </w:r>
      <w:r w:rsidRPr="00E4423B">
        <w:rPr>
          <w:rFonts w:ascii="Angsana New" w:hAnsi="Angsana New" w:cs="Angsana New"/>
          <w:sz w:val="28"/>
          <w:szCs w:val="28"/>
          <w:cs/>
        </w:rPr>
        <w:t>บริษัท</w:t>
      </w:r>
      <w:r w:rsidRPr="00E4423B">
        <w:rPr>
          <w:rFonts w:ascii="Angsana New" w:hAnsi="Angsana New" w:cs="Angsana New"/>
          <w:sz w:val="28"/>
          <w:szCs w:val="28"/>
        </w:rPr>
        <w:t xml:space="preserve"> </w:t>
      </w:r>
      <w:r w:rsidRPr="00E4423B">
        <w:rPr>
          <w:rFonts w:ascii="Angsana New" w:hAnsi="Angsana New" w:cs="Angsana New"/>
          <w:sz w:val="28"/>
          <w:szCs w:val="28"/>
          <w:cs/>
        </w:rPr>
        <w:t>ไพร้ซวอเตอร์เฮาส์คูเปอร์ส เอบีเอเอส จำกัด</w:t>
      </w:r>
    </w:p>
    <w:p w:rsidR="00353096" w:rsidRPr="00E4423B" w:rsidRDefault="00353096" w:rsidP="00353096">
      <w:pPr>
        <w:pStyle w:val="SectionHead2-3"/>
        <w:numPr>
          <w:ilvl w:val="0"/>
          <w:numId w:val="0"/>
        </w:numPr>
        <w:tabs>
          <w:tab w:val="left" w:pos="567"/>
          <w:tab w:val="left" w:pos="720"/>
          <w:tab w:val="left" w:pos="2800"/>
        </w:tabs>
        <w:spacing w:before="120" w:line="240" w:lineRule="atLeast"/>
        <w:ind w:left="284"/>
        <w:jc w:val="both"/>
        <w:rPr>
          <w:rFonts w:ascii="Angsana New" w:hAnsi="Angsana New" w:cs="Angsana New"/>
          <w:b w:val="0"/>
          <w:bCs w:val="0"/>
        </w:rPr>
      </w:pPr>
      <w:r w:rsidRPr="00E4423B">
        <w:rPr>
          <w:rFonts w:ascii="Angsana New" w:hAnsi="Angsana New" w:cs="Angsana New"/>
          <w:cs/>
        </w:rPr>
        <w:tab/>
      </w:r>
      <w:r w:rsidRPr="00E4423B">
        <w:rPr>
          <w:rFonts w:ascii="Angsana New" w:hAnsi="Angsana New" w:cs="Angsana New"/>
          <w:cs/>
        </w:rPr>
        <w:tab/>
        <w:t>รายชื่อผู้สอบบัญชี</w:t>
      </w:r>
      <w:r w:rsidRPr="00E4423B">
        <w:rPr>
          <w:rFonts w:ascii="Angsana New" w:hAnsi="Angsana New" w:cs="Angsana New"/>
          <w:cs/>
        </w:rPr>
        <w:tab/>
      </w:r>
      <w:r w:rsidRPr="00E4423B">
        <w:rPr>
          <w:rFonts w:ascii="Angsana New" w:hAnsi="Angsana New" w:cs="Angsana New"/>
          <w:b w:val="0"/>
          <w:bCs w:val="0"/>
        </w:rPr>
        <w:t xml:space="preserve">: </w:t>
      </w:r>
      <w:r w:rsidRPr="00E4423B">
        <w:rPr>
          <w:rFonts w:ascii="Angsana New" w:hAnsi="Angsana New" w:cs="Angsana New"/>
          <w:b w:val="0"/>
          <w:bCs w:val="0"/>
          <w:cs/>
        </w:rPr>
        <w:t>นาย</w:t>
      </w:r>
      <w:r w:rsidR="000B46BE" w:rsidRPr="000B46BE">
        <w:rPr>
          <w:rFonts w:ascii="Angsana New" w:hAnsi="Angsana New" w:cs="Angsana New"/>
          <w:b w:val="0"/>
          <w:bCs w:val="0"/>
          <w:cs/>
        </w:rPr>
        <w:t>ขจรเกียรติ  อรุณไพโรจนกุล</w:t>
      </w:r>
      <w:r w:rsidRPr="00E4423B">
        <w:rPr>
          <w:rFonts w:ascii="Angsana New" w:hAnsi="Angsana New" w:cs="Angsana New"/>
          <w:b w:val="0"/>
          <w:bCs w:val="0"/>
          <w:cs/>
        </w:rPr>
        <w:t xml:space="preserve">  ผู้สอบบัญชีรับอนุญาตเลขที่</w:t>
      </w:r>
      <w:r w:rsidRPr="00E4423B">
        <w:rPr>
          <w:rFonts w:ascii="Angsana New" w:hAnsi="Angsana New" w:cs="Angsana New"/>
          <w:b w:val="0"/>
          <w:bCs w:val="0"/>
        </w:rPr>
        <w:t xml:space="preserve"> </w:t>
      </w:r>
      <w:r w:rsidR="000B46BE" w:rsidRPr="000B46BE">
        <w:rPr>
          <w:rFonts w:ascii="Angsana New" w:hAnsi="Angsana New" w:cs="Angsana New"/>
          <w:b w:val="0"/>
          <w:bCs w:val="0"/>
        </w:rPr>
        <w:t>3445</w:t>
      </w:r>
    </w:p>
    <w:p w:rsidR="009B498A" w:rsidRDefault="009B498A" w:rsidP="00353096">
      <w:pPr>
        <w:spacing w:after="240"/>
        <w:ind w:left="436" w:firstLine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</w:p>
    <w:p w:rsidR="00353096" w:rsidRPr="0092002C" w:rsidRDefault="00353096" w:rsidP="00353096">
      <w:pPr>
        <w:spacing w:after="240"/>
        <w:ind w:left="436" w:firstLine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</w:pP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รายงานของผู้สอบบัญชี</w:t>
      </w:r>
      <w:r w:rsidR="0092002C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รับอนุญาต</w:t>
      </w:r>
      <w:r w:rsidR="003E6BC5">
        <w:rPr>
          <w:rFonts w:ascii="Angsana New" w:hAnsi="Angsana New" w:cs="Angsana New" w:hint="cs"/>
          <w:b/>
          <w:bCs/>
          <w:color w:val="000000"/>
          <w:sz w:val="28"/>
          <w:szCs w:val="28"/>
          <w:u w:val="single"/>
          <w:cs/>
        </w:rPr>
        <w:t>สำหรับ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 xml:space="preserve"> ปี </w:t>
      </w:r>
      <w:r w:rsidR="000B46BE"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  <w:t>2559</w:t>
      </w:r>
    </w:p>
    <w:p w:rsidR="001A01A4" w:rsidRDefault="00353096" w:rsidP="00592ED7">
      <w:pPr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4423B">
        <w:rPr>
          <w:rFonts w:ascii="Angsana New" w:hAnsi="Angsana New" w:cs="Angsana New"/>
          <w:color w:val="000000"/>
          <w:sz w:val="28"/>
          <w:szCs w:val="28"/>
          <w:cs/>
        </w:rPr>
        <w:t>รายงานของผู้สอบบัญชี</w:t>
      </w:r>
      <w:r w:rsidR="0092002C">
        <w:rPr>
          <w:rFonts w:ascii="Angsana New" w:hAnsi="Angsana New" w:cs="Angsana New" w:hint="cs"/>
          <w:color w:val="000000"/>
          <w:sz w:val="28"/>
          <w:szCs w:val="28"/>
          <w:cs/>
        </w:rPr>
        <w:t>รับอนุญาต</w:t>
      </w:r>
      <w:r w:rsidRPr="00E4423B">
        <w:rPr>
          <w:rFonts w:ascii="Angsana New" w:hAnsi="Angsana New" w:cs="Angsana New"/>
          <w:color w:val="000000"/>
          <w:sz w:val="28"/>
          <w:szCs w:val="28"/>
          <w:cs/>
        </w:rPr>
        <w:t>สำหรับงบการเงินของบริษัทฯ และบริษัทย่อย โดยนาย</w:t>
      </w:r>
      <w:r w:rsidR="000B46BE" w:rsidRPr="000B46BE">
        <w:rPr>
          <w:rFonts w:ascii="Angsana New" w:hAnsi="Angsana New" w:cs="Angsana New"/>
          <w:sz w:val="28"/>
          <w:szCs w:val="28"/>
          <w:cs/>
        </w:rPr>
        <w:t>ขจรเกียรติ  อรุณไพโรจนกุล</w:t>
      </w:r>
      <w:r w:rsidRPr="00E4423B">
        <w:rPr>
          <w:rFonts w:ascii="Angsana New" w:hAnsi="Angsana New" w:cs="Angsana New"/>
          <w:sz w:val="28"/>
          <w:szCs w:val="28"/>
          <w:cs/>
        </w:rPr>
        <w:t xml:space="preserve"> </w:t>
      </w:r>
      <w:r w:rsidRPr="00E4423B">
        <w:rPr>
          <w:rFonts w:ascii="Angsana New" w:hAnsi="Angsana New" w:cs="Angsana New"/>
          <w:color w:val="000000"/>
          <w:sz w:val="28"/>
          <w:szCs w:val="28"/>
          <w:cs/>
        </w:rPr>
        <w:t>จาก</w:t>
      </w:r>
      <w:r w:rsidRPr="00E4423B">
        <w:rPr>
          <w:rFonts w:ascii="Angsana New" w:hAnsi="Angsana New" w:cs="Angsana New"/>
          <w:sz w:val="28"/>
          <w:szCs w:val="28"/>
          <w:cs/>
        </w:rPr>
        <w:t>บริษัท ไพร้ซวอเตอร์เฮาส์คูเปอร์ส เอบีเอเอส จำกัด</w:t>
      </w:r>
      <w:r w:rsidRPr="00E4423B">
        <w:rPr>
          <w:rFonts w:ascii="Angsana New" w:hAnsi="Angsana New" w:cs="Angsana New"/>
          <w:color w:val="000000"/>
          <w:sz w:val="28"/>
          <w:szCs w:val="28"/>
          <w:cs/>
        </w:rPr>
        <w:t xml:space="preserve"> ได้ให้ความเห็นว่า</w:t>
      </w:r>
      <w:r w:rsidRPr="00E4423B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:rsidR="006747A7" w:rsidRPr="004B5DD0" w:rsidRDefault="006747A7" w:rsidP="00592ED7">
      <w:pPr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ความเห็น</w:t>
      </w:r>
    </w:p>
    <w:p w:rsidR="006747A7" w:rsidRPr="006747A7" w:rsidRDefault="006747A7" w:rsidP="00592ED7">
      <w:pPr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ข้าพเจ้าเห็นว่า งบการเงินรวมของบริษัท เมเจอร์ ซีนีเพล็กซ์ กรุ้ป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6747A7">
        <w:rPr>
          <w:rFonts w:ascii="Angsana New" w:hAnsi="Angsana New" w:cs="Angsana New"/>
          <w:color w:val="000000"/>
          <w:sz w:val="28"/>
          <w:szCs w:val="28"/>
        </w:rPr>
        <w:t>31</w:t>
      </w: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พ.ศ. </w:t>
      </w:r>
      <w:r w:rsidRPr="006747A7">
        <w:rPr>
          <w:rFonts w:ascii="Angsana New" w:hAnsi="Angsana New" w:cs="Angsana New"/>
          <w:color w:val="000000"/>
          <w:sz w:val="28"/>
          <w:szCs w:val="28"/>
        </w:rPr>
        <w:t>2559</w:t>
      </w: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 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6747A7" w:rsidRPr="004B5DD0" w:rsidRDefault="006747A7" w:rsidP="006747A7">
      <w:pPr>
        <w:spacing w:after="240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งบการเงินที่ตรวจสอบ</w:t>
      </w:r>
    </w:p>
    <w:p w:rsidR="006747A7" w:rsidRPr="006747A7" w:rsidRDefault="006747A7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ข้าพเจ้าได้ตรวจสอบงบการเงินรวมของกลุ่มกิจการและงบการเงินเฉพาะกิจการของบริษัทข้างต้นนี้ ซึ่งประกอบด้วยงบแสดงฐานะการเงินรวมและงบแสดงฐานะการเงินเฉพาะกิจการ ณ วันที่ </w:t>
      </w:r>
      <w:r w:rsidRPr="006747A7">
        <w:rPr>
          <w:rFonts w:ascii="Angsana New" w:hAnsi="Angsana New" w:cs="Angsana New"/>
          <w:color w:val="000000"/>
          <w:sz w:val="28"/>
          <w:szCs w:val="28"/>
        </w:rPr>
        <w:t>31</w:t>
      </w: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พ.ศ. </w:t>
      </w:r>
      <w:r w:rsidRPr="006747A7">
        <w:rPr>
          <w:rFonts w:ascii="Angsana New" w:hAnsi="Angsana New" w:cs="Angsana New"/>
          <w:color w:val="000000"/>
          <w:sz w:val="28"/>
          <w:szCs w:val="28"/>
        </w:rPr>
        <w:t>2559</w:t>
      </w: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และงบกระแสเงินสดรวมและงบกระแสเงินสดเฉพาะกิจการสำหรับปีสิ้นสุดวันเดียวกัน และหมายเหตุประกอบงบการเงินรวมและงบการเงินเฉพาะกิจการ รวมถึงหมายเหตุสรุปนโยบายการบัญชีที่สำคัญ </w:t>
      </w:r>
    </w:p>
    <w:p w:rsidR="006747A7" w:rsidRPr="004B5DD0" w:rsidRDefault="006747A7" w:rsidP="006747A7">
      <w:pPr>
        <w:spacing w:after="240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เกณฑ์ในการแสดงความเห็น </w:t>
      </w:r>
    </w:p>
    <w:p w:rsidR="006747A7" w:rsidRPr="006747A7" w:rsidRDefault="00C93158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1026" type="#_x0000_t202" style="position:absolute;left:0;text-align:left;margin-left:141.15pt;margin-top:129.1pt;width:188.85pt;height:25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" fillcolor="white [3201]" stroked="f" strokeweight=".5pt">
            <v:textbox>
              <w:txbxContent>
                <w:p w:rsidR="004C27EC" w:rsidRPr="00EE6FED" w:rsidRDefault="004C27EC" w:rsidP="004C27EC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172</w:t>
                  </w:r>
                </w:p>
                <w:p w:rsidR="004C27EC" w:rsidRPr="004C27EC" w:rsidRDefault="004C27EC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747A7" w:rsidRPr="006747A7">
        <w:rPr>
          <w:rFonts w:ascii="Angsana New" w:hAnsi="Angsana New" w:cs="Angsana New"/>
          <w:color w:val="000000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</w:t>
      </w:r>
      <w:r w:rsidR="006747A7" w:rsidRPr="006747A7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747A7" w:rsidRPr="004B5DD0" w:rsidRDefault="006747A7" w:rsidP="006747A7">
      <w:pPr>
        <w:spacing w:after="240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เรื่องสำคัญในการตรวจสอบ</w:t>
      </w:r>
    </w:p>
    <w:p w:rsidR="006747A7" w:rsidRPr="006747A7" w:rsidRDefault="006747A7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ข้าพเจ้าได้ระบุเรื่องการประเมินการด้อยค่าของความนิยมเป็นเรื่องสำคัญในการตรวจสอบ 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p w:rsidR="00F02D3C" w:rsidRDefault="006747A7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:rsidR="00F02D3C" w:rsidRPr="00F02D3C" w:rsidRDefault="00F02D3C" w:rsidP="00F02D3C">
      <w:pPr>
        <w:rPr>
          <w:rFonts w:ascii="Angsana New" w:hAnsi="Angsana New" w:cs="Angsana New"/>
          <w:sz w:val="28"/>
          <w:szCs w:val="28"/>
        </w:rPr>
      </w:pPr>
    </w:p>
    <w:p w:rsidR="00FF55CB" w:rsidRDefault="00FF55CB" w:rsidP="00F02D3C">
      <w:pPr>
        <w:rPr>
          <w:rFonts w:ascii="Angsana New" w:hAnsi="Angsana New" w:cs="Angsana New"/>
          <w:sz w:val="28"/>
          <w:szCs w:val="28"/>
          <w:cs/>
        </w:rPr>
      </w:pPr>
    </w:p>
    <w:p w:rsidR="00FF55CB" w:rsidRPr="00FF55CB" w:rsidRDefault="00FF55CB" w:rsidP="00FF55CB">
      <w:pPr>
        <w:rPr>
          <w:rFonts w:ascii="Angsana New" w:hAnsi="Angsana New" w:cs="Angsana New"/>
          <w:sz w:val="28"/>
          <w:szCs w:val="28"/>
          <w:cs/>
        </w:rPr>
      </w:pPr>
    </w:p>
    <w:p w:rsidR="00FF55CB" w:rsidRPr="00FF55CB" w:rsidRDefault="00FF55CB" w:rsidP="00FF55CB">
      <w:pPr>
        <w:rPr>
          <w:rFonts w:ascii="Angsana New" w:hAnsi="Angsana New" w:cs="Angsana New"/>
          <w:sz w:val="28"/>
          <w:szCs w:val="28"/>
          <w:cs/>
        </w:rPr>
      </w:pPr>
    </w:p>
    <w:p w:rsidR="00FF55CB" w:rsidRPr="00FF55CB" w:rsidRDefault="00FF55CB" w:rsidP="00FF55CB">
      <w:pPr>
        <w:rPr>
          <w:rFonts w:ascii="Angsana New" w:hAnsi="Angsana New" w:cs="Angsana New"/>
          <w:sz w:val="28"/>
          <w:szCs w:val="28"/>
          <w:cs/>
        </w:rPr>
      </w:pPr>
    </w:p>
    <w:p w:rsidR="00FF55CB" w:rsidRPr="00FF55CB" w:rsidRDefault="00FF55CB" w:rsidP="00FF55CB">
      <w:pPr>
        <w:rPr>
          <w:rFonts w:ascii="Angsana New" w:hAnsi="Angsana New" w:cs="Angsana New"/>
          <w:sz w:val="28"/>
          <w:szCs w:val="28"/>
          <w:cs/>
        </w:rPr>
      </w:pPr>
    </w:p>
    <w:p w:rsidR="00FF55CB" w:rsidRPr="00FF55CB" w:rsidRDefault="00FF55CB" w:rsidP="00FF55CB">
      <w:pPr>
        <w:rPr>
          <w:rFonts w:ascii="Angsana New" w:hAnsi="Angsana New" w:cs="Angsana New"/>
          <w:sz w:val="28"/>
          <w:szCs w:val="28"/>
          <w:cs/>
        </w:rPr>
      </w:pPr>
    </w:p>
    <w:p w:rsidR="00FF55CB" w:rsidRPr="00FF55CB" w:rsidRDefault="00FF55CB" w:rsidP="00FF55CB">
      <w:pPr>
        <w:rPr>
          <w:rFonts w:ascii="Angsana New" w:hAnsi="Angsana New" w:cs="Angsana New"/>
          <w:sz w:val="28"/>
          <w:szCs w:val="28"/>
          <w:cs/>
        </w:rPr>
      </w:pPr>
    </w:p>
    <w:p w:rsidR="00FF55CB" w:rsidRPr="00FF55CB" w:rsidRDefault="00FF55CB" w:rsidP="00FF55CB">
      <w:pPr>
        <w:rPr>
          <w:rFonts w:ascii="Angsana New" w:hAnsi="Angsana New" w:cs="Angsana New"/>
          <w:sz w:val="28"/>
          <w:szCs w:val="28"/>
          <w:cs/>
        </w:rPr>
      </w:pPr>
    </w:p>
    <w:p w:rsidR="00FF55CB" w:rsidRDefault="00FF55CB" w:rsidP="00FF55CB">
      <w:pPr>
        <w:tabs>
          <w:tab w:val="left" w:pos="5479"/>
        </w:tabs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tab/>
      </w:r>
    </w:p>
    <w:p w:rsidR="006F02A6" w:rsidRPr="00FF55CB" w:rsidRDefault="00FF55CB" w:rsidP="00FF55CB">
      <w:pPr>
        <w:tabs>
          <w:tab w:val="left" w:pos="5479"/>
        </w:tabs>
        <w:rPr>
          <w:rFonts w:ascii="Angsana New" w:hAnsi="Angsana New" w:cs="Angsana New"/>
          <w:sz w:val="28"/>
          <w:szCs w:val="28"/>
          <w:cs/>
        </w:rPr>
        <w:sectPr w:rsidR="006F02A6" w:rsidRPr="00FF55CB" w:rsidSect="00DC152A">
          <w:type w:val="continuous"/>
          <w:pgSz w:w="11906" w:h="16838" w:code="9"/>
          <w:pgMar w:top="1440" w:right="1440" w:bottom="1151" w:left="1440" w:header="431" w:footer="329" w:gutter="0"/>
          <w:pgNumType w:chapStyle="1"/>
          <w:cols w:space="708"/>
          <w:titlePg/>
          <w:docGrid w:linePitch="435"/>
        </w:sectPr>
      </w:pPr>
      <w:r>
        <w:rPr>
          <w:rFonts w:ascii="Angsana New" w:hAnsi="Angsana New" w:cs="Angsana New"/>
          <w:sz w:val="28"/>
          <w:szCs w:val="28"/>
        </w:rPr>
        <w:tab/>
      </w:r>
      <w:r w:rsidR="00C93158" w:rsidRPr="00C93158">
        <w:rPr>
          <w:rFonts w:ascii="Angsana New" w:hAnsi="Angsana New" w:cs="Angsana New"/>
          <w:noProof/>
          <w:color w:val="000000"/>
          <w:sz w:val="28"/>
          <w:szCs w:val="28"/>
        </w:rPr>
        <w:pict>
          <v:shape id="Text Box 55" o:spid="_x0000_s1027" type="#_x0000_t202" style="position:absolute;margin-left:141.1pt;margin-top:253.35pt;width:188.85pt;height:25.2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" fillcolor="white [3201]" stroked="f" strokeweight=".5pt">
            <v:textbox>
              <w:txbxContent>
                <w:p w:rsidR="004C27EC" w:rsidRPr="00EE6FED" w:rsidRDefault="004C27EC" w:rsidP="004C27EC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173</w:t>
                  </w:r>
                </w:p>
                <w:p w:rsidR="004C27EC" w:rsidRPr="004C27EC" w:rsidRDefault="004C27EC" w:rsidP="004C27EC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747A7" w:rsidRPr="006747A7" w:rsidRDefault="0092592F" w:rsidP="004B5DD0">
      <w:pPr>
        <w:spacing w:after="240"/>
        <w:ind w:firstLine="720"/>
        <w:rPr>
          <w:rFonts w:ascii="Angsana New" w:hAnsi="Angsana New" w:cs="Angsana New"/>
          <w:color w:val="000000"/>
          <w:sz w:val="28"/>
          <w:szCs w:val="28"/>
        </w:rPr>
      </w:pPr>
      <w:r w:rsidRPr="0092592F">
        <w:rPr>
          <w:noProof/>
          <w:cs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</wp:posOffset>
            </wp:positionH>
            <wp:positionV relativeFrom="paragraph">
              <wp:posOffset>63512</wp:posOffset>
            </wp:positionV>
            <wp:extent cx="6124575" cy="7599680"/>
            <wp:effectExtent l="0" t="0" r="0" b="0"/>
            <wp:wrapThrough wrapText="bothSides">
              <wp:wrapPolygon edited="0">
                <wp:start x="134" y="0"/>
                <wp:lineTo x="134" y="704"/>
                <wp:lineTo x="10817" y="866"/>
                <wp:lineTo x="470" y="1245"/>
                <wp:lineTo x="470" y="1570"/>
                <wp:lineTo x="10817" y="1733"/>
                <wp:lineTo x="336" y="2382"/>
                <wp:lineTo x="470" y="4169"/>
                <wp:lineTo x="10817" y="4332"/>
                <wp:lineTo x="336" y="4873"/>
                <wp:lineTo x="336" y="5956"/>
                <wp:lineTo x="672" y="6064"/>
                <wp:lineTo x="2553" y="6064"/>
                <wp:lineTo x="403" y="6281"/>
                <wp:lineTo x="403" y="6660"/>
                <wp:lineTo x="3023" y="6930"/>
                <wp:lineTo x="739" y="6930"/>
                <wp:lineTo x="403" y="7039"/>
                <wp:lineTo x="403" y="8717"/>
                <wp:lineTo x="10817" y="9529"/>
                <wp:lineTo x="739" y="9529"/>
                <wp:lineTo x="336" y="9584"/>
                <wp:lineTo x="336" y="11208"/>
                <wp:lineTo x="672" y="11262"/>
                <wp:lineTo x="4165" y="11262"/>
                <wp:lineTo x="4165" y="11479"/>
                <wp:lineTo x="10817" y="12128"/>
                <wp:lineTo x="403" y="12182"/>
                <wp:lineTo x="336" y="14565"/>
                <wp:lineTo x="672" y="14890"/>
                <wp:lineTo x="403" y="14944"/>
                <wp:lineTo x="336" y="17164"/>
                <wp:lineTo x="672" y="17326"/>
                <wp:lineTo x="1881" y="17326"/>
                <wp:lineTo x="403" y="17705"/>
                <wp:lineTo x="470" y="18572"/>
                <wp:lineTo x="10817" y="19059"/>
                <wp:lineTo x="10817" y="20791"/>
                <wp:lineTo x="21566" y="20791"/>
                <wp:lineTo x="21566" y="0"/>
                <wp:lineTo x="134" y="0"/>
              </wp:wrapPolygon>
            </wp:wrapThrough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59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47A7" w:rsidRPr="006747A7" w:rsidRDefault="006747A7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</w:rPr>
        <w:t xml:space="preserve"> </w:t>
      </w:r>
    </w:p>
    <w:p w:rsidR="0092592F" w:rsidRDefault="0092592F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92592F" w:rsidRDefault="0092592F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EE59A3" w:rsidRDefault="00EE59A3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  <w:sectPr w:rsidR="00EE59A3" w:rsidSect="00EE59A3">
          <w:footerReference w:type="default" r:id="rId15"/>
          <w:footerReference w:type="first" r:id="rId16"/>
          <w:type w:val="evenPage"/>
          <w:pgSz w:w="11906" w:h="16838" w:code="9"/>
          <w:pgMar w:top="1440" w:right="1440" w:bottom="1151" w:left="1440" w:header="431" w:footer="329" w:gutter="0"/>
          <w:pgNumType w:start="1"/>
          <w:cols w:space="708"/>
          <w:docGrid w:linePitch="435"/>
        </w:sectPr>
      </w:pPr>
    </w:p>
    <w:p w:rsidR="0092592F" w:rsidRDefault="0092592F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4C27EC" w:rsidRDefault="004C27EC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92592F" w:rsidRDefault="00C93158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noProof/>
          <w:color w:val="000000"/>
          <w:sz w:val="28"/>
          <w:szCs w:val="28"/>
        </w:rPr>
        <w:pict>
          <v:shape id="Text Box 56" o:spid="_x0000_s1028" type="#_x0000_t202" style="position:absolute;left:0;text-align:left;margin-left:141.1pt;margin-top:43.95pt;width:188.85pt;height:25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" fillcolor="white [3201]" stroked="f" strokeweight=".5pt">
            <v:textbox>
              <w:txbxContent>
                <w:p w:rsidR="004C27EC" w:rsidRPr="00EE6FED" w:rsidRDefault="004C27EC" w:rsidP="004C27EC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174</w:t>
                  </w:r>
                </w:p>
                <w:p w:rsidR="004C27EC" w:rsidRPr="004C27EC" w:rsidRDefault="004C27EC" w:rsidP="004C27EC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C152A" w:rsidRDefault="006747A7" w:rsidP="00DC152A">
      <w:pPr>
        <w:spacing w:after="240"/>
        <w:ind w:firstLine="720"/>
        <w:rPr>
          <w:rFonts w:ascii="Angsana New" w:hAnsi="Angsana New" w:cs="Angsana New"/>
          <w:b/>
          <w:bCs/>
          <w:color w:val="000000"/>
          <w:sz w:val="28"/>
          <w:szCs w:val="28"/>
        </w:rPr>
        <w:sectPr w:rsidR="00DC152A" w:rsidSect="00DC152A">
          <w:footerReference w:type="default" r:id="rId17"/>
          <w:type w:val="continuous"/>
          <w:pgSz w:w="11906" w:h="16838" w:code="9"/>
          <w:pgMar w:top="1440" w:right="1440" w:bottom="1151" w:left="1440" w:header="431" w:footer="329" w:gutter="0"/>
          <w:pgNumType w:start="175"/>
          <w:cols w:space="708"/>
          <w:docGrid w:linePitch="435"/>
        </w:sectPr>
      </w:pP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ข้อมูลอื่น</w:t>
      </w:r>
    </w:p>
    <w:p w:rsidR="006747A7" w:rsidRPr="006747A7" w:rsidRDefault="006747A7" w:rsidP="00592ED7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6747A7" w:rsidRPr="006747A7" w:rsidRDefault="006747A7" w:rsidP="00592ED7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:rsidR="006747A7" w:rsidRPr="006747A7" w:rsidRDefault="006747A7" w:rsidP="00592ED7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6747A7" w:rsidRPr="006747A7" w:rsidRDefault="006747A7" w:rsidP="006747A7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 </w:t>
      </w:r>
    </w:p>
    <w:p w:rsidR="006747A7" w:rsidRPr="004B5DD0" w:rsidRDefault="006747A7" w:rsidP="006747A7">
      <w:pPr>
        <w:spacing w:after="240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ความรับผิดชอบของกรรมการต่องบการเงินรวมและงบการเงินเฉพาะกิจการ </w:t>
      </w:r>
    </w:p>
    <w:p w:rsidR="006747A7" w:rsidRPr="006747A7" w:rsidRDefault="006747A7" w:rsidP="00592ED7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6747A7" w:rsidRPr="006747A7" w:rsidRDefault="006747A7" w:rsidP="00592ED7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:rsidR="006747A7" w:rsidRPr="006747A7" w:rsidRDefault="006747A7" w:rsidP="00592ED7">
      <w:pPr>
        <w:spacing w:afterLines="12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  <w:cs/>
        </w:rPr>
        <w:t>คณะกรร</w:t>
      </w:r>
      <w:r w:rsidR="006F1647">
        <w:rPr>
          <w:rFonts w:ascii="Angsana New" w:hAnsi="Angsana New" w:cs="Angsana New" w:hint="cs"/>
          <w:color w:val="000000"/>
          <w:sz w:val="28"/>
          <w:szCs w:val="28"/>
          <w:cs/>
        </w:rPr>
        <w:t>ย</w:t>
      </w:r>
      <w:bookmarkStart w:id="0" w:name="_GoBack"/>
      <w:bookmarkEnd w:id="0"/>
      <w:r w:rsidRPr="006747A7">
        <w:rPr>
          <w:rFonts w:ascii="Angsana New" w:hAnsi="Angsana New" w:cs="Angsana New"/>
          <w:color w:val="000000"/>
          <w:sz w:val="28"/>
          <w:szCs w:val="28"/>
          <w:cs/>
        </w:rPr>
        <w:t>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:rsidR="006747A7" w:rsidRDefault="006747A7" w:rsidP="00592ED7">
      <w:pPr>
        <w:spacing w:afterLines="120"/>
        <w:ind w:firstLine="72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6747A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DC152A" w:rsidRDefault="0092592F" w:rsidP="00DC152A">
      <w:pPr>
        <w:spacing w:after="240"/>
        <w:ind w:firstLine="720"/>
        <w:rPr>
          <w:rFonts w:ascii="Angsana New" w:hAnsi="Angsana New" w:cs="Angsana New"/>
          <w:color w:val="000000"/>
          <w:sz w:val="28"/>
          <w:szCs w:val="28"/>
        </w:rPr>
        <w:sectPr w:rsidR="00DC152A" w:rsidSect="00DC152A">
          <w:headerReference w:type="default" r:id="rId18"/>
          <w:footerReference w:type="default" r:id="rId19"/>
          <w:type w:val="continuous"/>
          <w:pgSz w:w="11906" w:h="16838" w:code="9"/>
          <w:pgMar w:top="1440" w:right="1440" w:bottom="1151" w:left="1440" w:header="431" w:footer="329" w:gutter="0"/>
          <w:pgNumType w:start="175"/>
          <w:cols w:space="708"/>
          <w:docGrid w:linePitch="435"/>
        </w:sectPr>
      </w:pPr>
      <w:r w:rsidRPr="004B5DD0">
        <w:rPr>
          <w:rFonts w:ascii="Angsana New" w:hAnsi="Angsana New" w:cs="Angsana New"/>
          <w:color w:val="000000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="00C93158">
        <w:rPr>
          <w:rFonts w:ascii="Angsana New" w:hAnsi="Angsana New" w:cs="Angsana New"/>
          <w:noProof/>
          <w:color w:val="000000"/>
          <w:sz w:val="28"/>
          <w:szCs w:val="28"/>
        </w:rPr>
        <w:pict>
          <v:shape id="Text Box 57" o:spid="_x0000_s1029" type="#_x0000_t202" style="position:absolute;left:0;text-align:left;margin-left:141.1pt;margin-top:219.95pt;width:188.85pt;height:25.2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" fillcolor="white [3201]" stroked="f" strokeweight=".5pt">
            <v:textbox>
              <w:txbxContent>
                <w:p w:rsidR="004C27EC" w:rsidRPr="00EE6FED" w:rsidRDefault="004C27EC" w:rsidP="004C27EC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175</w:t>
                  </w:r>
                </w:p>
                <w:p w:rsidR="004C27EC" w:rsidRPr="004C27EC" w:rsidRDefault="004C27EC" w:rsidP="004C27EC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4B5DD0">
        <w:rPr>
          <w:rFonts w:ascii="Angsana New" w:hAnsi="Angsana New" w:cs="Angsana New"/>
          <w:color w:val="000000"/>
          <w:sz w:val="28"/>
          <w:szCs w:val="28"/>
          <w:cs/>
        </w:rPr>
        <w:t>เหล่านี้</w:t>
      </w:r>
    </w:p>
    <w:p w:rsidR="0092592F" w:rsidRDefault="0092592F" w:rsidP="0092592F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92592F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:rsidR="0092592F" w:rsidRDefault="0092592F" w:rsidP="004B5DD0">
      <w:pPr>
        <w:pStyle w:val="ListParagraph"/>
        <w:numPr>
          <w:ilvl w:val="0"/>
          <w:numId w:val="48"/>
        </w:numPr>
        <w:spacing w:after="240"/>
        <w:rPr>
          <w:rFonts w:ascii="Angsana New" w:hAnsi="Angsana New" w:cs="Angsana New"/>
          <w:color w:val="000000"/>
          <w:sz w:val="28"/>
        </w:rPr>
      </w:pPr>
      <w:r w:rsidRPr="0092592F">
        <w:rPr>
          <w:rFonts w:ascii="Angsana New" w:hAnsi="Angsana New" w:cs="Angsan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E5115" w:rsidRPr="007E5115" w:rsidRDefault="007E5115" w:rsidP="007E5115">
      <w:pPr>
        <w:pStyle w:val="ListParagraph"/>
        <w:numPr>
          <w:ilvl w:val="0"/>
          <w:numId w:val="48"/>
        </w:numPr>
        <w:rPr>
          <w:rFonts w:ascii="Angsana New" w:hAnsi="Angsana New" w:cs="Angsana New"/>
          <w:color w:val="000000"/>
          <w:sz w:val="28"/>
        </w:rPr>
      </w:pPr>
      <w:r w:rsidRPr="007E5115">
        <w:rPr>
          <w:rFonts w:ascii="Angsana New" w:hAnsi="Angsana New" w:cs="Angsan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:rsidR="007E5115" w:rsidRPr="007E5115" w:rsidRDefault="007E5115" w:rsidP="007E5115">
      <w:pPr>
        <w:pStyle w:val="ListParagraph"/>
        <w:numPr>
          <w:ilvl w:val="0"/>
          <w:numId w:val="48"/>
        </w:numPr>
        <w:rPr>
          <w:rFonts w:ascii="Angsana New" w:hAnsi="Angsana New" w:cs="Angsana New"/>
          <w:color w:val="000000"/>
          <w:sz w:val="28"/>
        </w:rPr>
      </w:pPr>
      <w:r w:rsidRPr="007E5115">
        <w:rPr>
          <w:rFonts w:ascii="Angsana New" w:hAnsi="Angsana New" w:cs="Angsana New"/>
          <w:color w:val="000000"/>
          <w:sz w:val="28"/>
          <w:cs/>
        </w:rPr>
        <w:t xml:space="preserve"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 </w:t>
      </w:r>
    </w:p>
    <w:p w:rsidR="007E5115" w:rsidRPr="007E5115" w:rsidRDefault="007E5115" w:rsidP="007E5115">
      <w:pPr>
        <w:pStyle w:val="ListParagraph"/>
        <w:numPr>
          <w:ilvl w:val="0"/>
          <w:numId w:val="48"/>
        </w:numPr>
        <w:spacing w:after="240"/>
        <w:rPr>
          <w:rFonts w:ascii="Angsana New" w:hAnsi="Angsana New" w:cs="Angsana New"/>
          <w:color w:val="000000"/>
          <w:sz w:val="28"/>
        </w:rPr>
      </w:pPr>
      <w:r w:rsidRPr="007E5115">
        <w:rPr>
          <w:rFonts w:ascii="Angsana New" w:hAnsi="Angsana New" w:cs="Angsana New"/>
          <w:color w:val="000000"/>
          <w:sz w:val="28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กรรมก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กิจการ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:rsidR="007E5115" w:rsidRDefault="007E5115" w:rsidP="004B5DD0">
      <w:pPr>
        <w:pStyle w:val="ListParagraph"/>
        <w:numPr>
          <w:ilvl w:val="0"/>
          <w:numId w:val="48"/>
        </w:numPr>
        <w:spacing w:after="240"/>
        <w:rPr>
          <w:rFonts w:ascii="Angsana New" w:hAnsi="Angsana New" w:cs="Angsana New"/>
          <w:color w:val="000000"/>
          <w:sz w:val="28"/>
        </w:rPr>
      </w:pPr>
      <w:r w:rsidRPr="007E5115">
        <w:rPr>
          <w:rFonts w:ascii="Angsana New" w:hAnsi="Angsana New" w:cs="Angsana New"/>
          <w:color w:val="000000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รวมถึงการเปิดเผยว่างบการเงินรวมและงบการเงินเฉพาะกิจการแสดงรายการ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</w:t>
      </w:r>
    </w:p>
    <w:p w:rsidR="007E5115" w:rsidRPr="004B5DD0" w:rsidRDefault="007E5115" w:rsidP="004B5DD0">
      <w:pPr>
        <w:pStyle w:val="ListParagraph"/>
        <w:numPr>
          <w:ilvl w:val="0"/>
          <w:numId w:val="48"/>
        </w:numPr>
        <w:rPr>
          <w:rFonts w:ascii="Angsana New" w:hAnsi="Angsana New" w:cs="Angsana New"/>
          <w:color w:val="000000"/>
          <w:sz w:val="28"/>
        </w:rPr>
      </w:pPr>
      <w:r w:rsidRPr="007E5115">
        <w:rPr>
          <w:rFonts w:ascii="Angsana New" w:hAnsi="Angsana New" w:cs="Angsana New"/>
          <w:color w:val="000000"/>
          <w:sz w:val="28"/>
          <w:cs/>
        </w:rPr>
        <w:t>ได้รับหลักฐานการสอบบัญชีที่เหมาะสมอย่างเพียงพอเกี่ยวกับข้อมูลท</w:t>
      </w:r>
      <w:r w:rsidR="00C93158">
        <w:rPr>
          <w:rFonts w:ascii="Angsana New" w:hAnsi="Angsana New" w:cs="Angsana New"/>
          <w:noProof/>
          <w:color w:val="000000"/>
          <w:sz w:val="28"/>
        </w:rPr>
        <w:pict>
          <v:shape id="Text Box 59" o:spid="_x0000_s1030" type="#_x0000_t202" style="position:absolute;left:0;text-align:left;margin-left:141.1pt;margin-top:166.6pt;width:188.85pt;height:25.2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" fillcolor="white [3201]" stroked="f" strokeweight=".5pt">
            <v:textbox>
              <w:txbxContent>
                <w:p w:rsidR="004C27EC" w:rsidRPr="00EE6FED" w:rsidRDefault="004C27EC" w:rsidP="004C27EC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176</w:t>
                  </w:r>
                </w:p>
                <w:p w:rsidR="004C27EC" w:rsidRPr="004C27EC" w:rsidRDefault="004C27EC" w:rsidP="004C27EC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7E5115">
        <w:rPr>
          <w:rFonts w:ascii="Angsana New" w:hAnsi="Angsana New" w:cs="Angsana New"/>
          <w:color w:val="000000"/>
          <w:sz w:val="28"/>
          <w:cs/>
        </w:rPr>
        <w:t>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6747A7" w:rsidRDefault="007E5115" w:rsidP="00592ED7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E511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ที่มีนัยสำคัญที่พบจากการตรวจสอบและข้อบกพร่องที่มีนัยสำคัญในระบบการควบคุมภายใน ถ้าหากข้าพเจ้าได้พบในระหว่างการตรวจสอบของข้าพเจ้า</w:t>
      </w:r>
    </w:p>
    <w:p w:rsidR="007E5115" w:rsidRDefault="007E5115" w:rsidP="00592ED7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E5115">
        <w:rPr>
          <w:rFonts w:ascii="Angsana New" w:hAnsi="Angsana New" w:cs="Angsana New"/>
          <w:color w:val="000000"/>
          <w:sz w:val="28"/>
          <w:szCs w:val="28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E5115" w:rsidRDefault="00624D08" w:rsidP="004B5DD0">
      <w:pPr>
        <w:spacing w:after="240"/>
        <w:ind w:firstLine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 w:rsidR="00592ED7"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7E5115" w:rsidRPr="007E5115">
        <w:rPr>
          <w:rFonts w:ascii="Angsana New" w:hAnsi="Angsana New" w:cs="Angsana New"/>
          <w:color w:val="000000"/>
          <w:sz w:val="28"/>
          <w:szCs w:val="28"/>
          <w:cs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E5115" w:rsidRDefault="007E5115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592ED7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592ED7" w:rsidRDefault="00C93158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noProof/>
          <w:color w:val="000000"/>
          <w:sz w:val="28"/>
          <w:szCs w:val="28"/>
        </w:rPr>
        <w:pict>
          <v:shape id="Text Box 60" o:spid="_x0000_s1031" type="#_x0000_t202" style="position:absolute;left:0;text-align:left;margin-left:141.1pt;margin-top:154.2pt;width:188.85pt;height:25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" fillcolor="white [3201]" stroked="f" strokeweight=".5pt">
            <v:textbox>
              <w:txbxContent>
                <w:p w:rsidR="004C27EC" w:rsidRPr="00EE6FED" w:rsidRDefault="004C27EC" w:rsidP="004C27EC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177</w:t>
                  </w:r>
                </w:p>
                <w:p w:rsidR="004C27EC" w:rsidRPr="004C27EC" w:rsidRDefault="004C27EC" w:rsidP="004C27EC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16FBE" w:rsidRDefault="00316FBE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:rsidR="00DC152A" w:rsidRDefault="00DC152A" w:rsidP="007E5115">
      <w:pPr>
        <w:spacing w:after="24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  <w:sectPr w:rsidR="00DC152A" w:rsidSect="00DC152A">
          <w:headerReference w:type="default" r:id="rId20"/>
          <w:pgSz w:w="11906" w:h="16838" w:code="9"/>
          <w:pgMar w:top="1440" w:right="1440" w:bottom="1151" w:left="1440" w:header="431" w:footer="329" w:gutter="0"/>
          <w:pgNumType w:start="175"/>
          <w:cols w:space="708"/>
          <w:docGrid w:linePitch="435"/>
        </w:sectPr>
      </w:pPr>
    </w:p>
    <w:p w:rsidR="00353096" w:rsidRPr="0092002C" w:rsidRDefault="00353096" w:rsidP="004B5DD0">
      <w:pPr>
        <w:spacing w:after="240"/>
        <w:ind w:firstLine="72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343F7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lastRenderedPageBreak/>
        <w:t>รายงาน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 xml:space="preserve">ของคณะกรรมการ 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  <w:t>(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  <w:cs/>
        </w:rPr>
        <w:t>ตามหลักการกำกับดูแลกิจการที่ดี</w:t>
      </w:r>
      <w:r w:rsidRPr="0092002C">
        <w:rPr>
          <w:rFonts w:ascii="Angsana New" w:hAnsi="Angsana New" w:cs="Angsana New"/>
          <w:b/>
          <w:bCs/>
          <w:color w:val="000000"/>
          <w:sz w:val="28"/>
          <w:szCs w:val="28"/>
          <w:u w:val="single"/>
        </w:rPr>
        <w:t>)</w:t>
      </w:r>
    </w:p>
    <w:p w:rsidR="00840197" w:rsidRPr="004B5DD0" w:rsidRDefault="00624D08" w:rsidP="000665FA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840197" w:rsidRPr="004B5DD0">
        <w:rPr>
          <w:rFonts w:ascii="Angsana New" w:hAnsi="Angsana New" w:cs="Angsana New"/>
          <w:color w:val="000000"/>
          <w:sz w:val="28"/>
          <w:szCs w:val="28"/>
          <w:cs/>
        </w:rPr>
        <w:t>คณะกรรมการตรวจสอบของบริษัท เมเจอร์ ซีนีเพล็กซ์ กรุ้ป จำกัด (มหาชน) ประกอบด้วยกรรมการอิสระจำนว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น</w:t>
      </w:r>
      <w:r w:rsidR="00840197" w:rsidRPr="004B5DD0">
        <w:rPr>
          <w:rFonts w:ascii="Angsana New" w:hAnsi="Angsana New" w:cs="Angsana New"/>
          <w:color w:val="000000"/>
          <w:sz w:val="28"/>
          <w:szCs w:val="28"/>
          <w:cs/>
        </w:rPr>
        <w:t>3 ท่าน ซึ่งเป็นผู้ทรงคุณวุฒิ โดยได้รับการแต่งตั้งจากคณะกรรมการบริษัท</w:t>
      </w:r>
    </w:p>
    <w:p w:rsidR="00840197" w:rsidRPr="004B5DD0" w:rsidRDefault="006E01C0" w:rsidP="000665FA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840197" w:rsidRPr="004B5DD0">
        <w:rPr>
          <w:rFonts w:ascii="Angsana New" w:hAnsi="Angsana New" w:cs="Angsana New"/>
          <w:color w:val="000000"/>
          <w:sz w:val="28"/>
          <w:szCs w:val="28"/>
          <w:cs/>
        </w:rPr>
        <w:t>คณะกรรมการตรวจสอบได้ปฏิบัติหน้าที่ตามที่ได้รับมอบหมายจากคณะกรรมการบริษัท ให้ดำเนินการสอบทานข้อมูล และแผนงานต่างๆ ที่เกี่ยวข้องกับการรายงานทางการเงิน และรายการเกี่ยวโยงหรือรายการที่อาจก่อให้เกิดความขัดแย้งทางผลประโยชน์กับบริษัท รวมถึงให้คำแนะนำในเรื่องการบริหารความเสี่ยง และระบบควบคุมภายในต่อผู้บริหารส่งเสริมและผลักดันให้บริษัทมีการปฏิบัติตามข้อพึงปฏิบัติที่ดีของบริษัทจดทะเบียน เพื่อให้บริษัทฯ มีการกำกับดูแลกิจการที่ดี</w:t>
      </w:r>
    </w:p>
    <w:p w:rsidR="00840197" w:rsidRPr="004B5DD0" w:rsidRDefault="006E01C0" w:rsidP="000665FA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840197" w:rsidRPr="004B5DD0">
        <w:rPr>
          <w:rFonts w:ascii="Angsana New" w:hAnsi="Angsana New" w:cs="Angsana New"/>
          <w:color w:val="000000"/>
          <w:sz w:val="28"/>
          <w:szCs w:val="28"/>
          <w:cs/>
        </w:rPr>
        <w:t>ในปี 2559 คณะกรรมการตรวจสอบมีการประชุมทั้งสิ้น 8 ครั้ง มีฝ่ายบริหารระดับสูง หัวหน้าหน่วยงานตรวจสอ</w:t>
      </w:r>
      <w:r>
        <w:rPr>
          <w:rFonts w:ascii="Angsana New" w:hAnsi="Angsana New" w:cs="Angsana New"/>
          <w:color w:val="000000"/>
          <w:sz w:val="28"/>
          <w:szCs w:val="28"/>
          <w:cs/>
        </w:rPr>
        <w:t>บ</w:t>
      </w:r>
      <w:r w:rsidR="00840197" w:rsidRPr="004B5DD0">
        <w:rPr>
          <w:rFonts w:ascii="Angsana New" w:hAnsi="Angsana New" w:cs="Angsana New"/>
          <w:color w:val="000000"/>
          <w:sz w:val="28"/>
          <w:szCs w:val="28"/>
          <w:cs/>
        </w:rPr>
        <w:t>ภายใน และผู้สอบบัญชีรับอนุญาตเข้าร่วมประชุม และมีการประชุม 1 ครั้งที่มีวาระที่เป็นการประชุมร่วมกับผู้สอบบัญชีรับอนุญาตโดยไม่มีฝ่ายบริหารระดับสูงร่วมประชุมด้วย</w:t>
      </w:r>
    </w:p>
    <w:p w:rsidR="00840197" w:rsidRPr="004B5DD0" w:rsidRDefault="006E01C0" w:rsidP="00592ED7">
      <w:pPr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840197" w:rsidRPr="004B5DD0">
        <w:rPr>
          <w:rFonts w:ascii="Angsana New" w:hAnsi="Angsana New" w:cs="Angsana New"/>
          <w:color w:val="000000"/>
          <w:sz w:val="28"/>
          <w:szCs w:val="28"/>
          <w:cs/>
        </w:rPr>
        <w:t>ในการประชุมแต่ละครั้ง คณะกรรมการตรวจสอบได้พบปะอย่างอิสระกับฝ่ายบริหาร หัวหน้าฝ่ายตรวจสอบภายในและผู้สอบบัญชีรับอนุญาตของบริษัท เพื่อทบทวนและประเมินเกี่ยวกับนโยบายและหลักการบัญชี แนวทางการปฏิบัติที่เกี่ยวข้องกับการบัญชีและการเงิน การควบคุมภายในและแผนการตรวจสอบ นอกจากนั้น คณะกรรมการตรวจสอบยังได้ทบทวนและรับรองข้อมูลและรายงานทางการเงินสำหรับทุกสิ้นไตรมาส และได้ให้คำแนะนำแก่คณะกรรมการบริษัทในการแก้ไขหรือลดจุดอ่อนในการควบคุมภายในและความเสี่ยงที่อาจเกิดขึ้นกับบริษัท</w:t>
      </w:r>
    </w:p>
    <w:p w:rsidR="00840197" w:rsidRPr="004B5DD0" w:rsidRDefault="006E01C0" w:rsidP="000665FA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/>
          <w:color w:val="000000"/>
          <w:sz w:val="28"/>
          <w:szCs w:val="28"/>
          <w:cs/>
        </w:rPr>
        <w:tab/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ผู้ต</w:t>
      </w:r>
      <w:r w:rsidR="00840197" w:rsidRPr="004B5DD0">
        <w:rPr>
          <w:rFonts w:ascii="Angsana New" w:hAnsi="Angsana New" w:cs="Angsana New"/>
          <w:color w:val="000000"/>
          <w:sz w:val="28"/>
          <w:szCs w:val="28"/>
          <w:cs/>
        </w:rPr>
        <w:t>รวจสอบภายในมีหน้าที่ประเมินข้อบกพร่องในการควบคุมภายในของบริษัท โดยตรวจสอบกระบวนการทางบัญชีและการปฏิบัติงานของบริษัทอย่างมีระบบ จัดทำรายงานเกี่ยวกับการควบคุมภายในที่ดี นำเสนอแก่ผู้บริหารที่เกี่ยวข้องเพื่อกำหนดแผนการปฏิบัติงานในอนาคต และประชุมอย่างสม่ำเสมอกับคณะกร</w:t>
      </w:r>
      <w:r w:rsidR="00C93158">
        <w:rPr>
          <w:rFonts w:ascii="Angsana New" w:hAnsi="Angsana New" w:cs="Angsana New"/>
          <w:noProof/>
          <w:color w:val="000000"/>
          <w:sz w:val="28"/>
          <w:szCs w:val="28"/>
        </w:rPr>
        <w:pict>
          <v:shape id="Text Box 61" o:spid="_x0000_s1032" type="#_x0000_t202" style="position:absolute;left:0;text-align:left;margin-left:141.1pt;margin-top:400.1pt;width:188.85pt;height:25.2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" fillcolor="white [3201]" stroked="f" strokeweight=".5pt">
            <v:textbox>
              <w:txbxContent>
                <w:p w:rsidR="004C27EC" w:rsidRPr="00EE6FED" w:rsidRDefault="004C27EC" w:rsidP="004C27EC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178</w:t>
                  </w:r>
                </w:p>
                <w:p w:rsidR="004C27EC" w:rsidRPr="004C27EC" w:rsidRDefault="004C27EC" w:rsidP="004C27EC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840197" w:rsidRPr="004B5DD0">
        <w:rPr>
          <w:rFonts w:ascii="Angsana New" w:hAnsi="Angsana New" w:cs="Angsana New"/>
          <w:color w:val="000000"/>
          <w:sz w:val="28"/>
          <w:szCs w:val="28"/>
          <w:cs/>
        </w:rPr>
        <w:t>รมการตรวจสอบเพื่อรายงานผลการตรวจสอบคณะกรรมการตรวจสอบมีหน้าที่สร้างความมั่นใจว่าข้อบกพร่องด้านการควบคุมภายในต่างๆ จะได้รับการแก้ไขและป้องกันอย่างมีประสิทธิภาพและภายในเวลาที่เหมาะสม</w:t>
      </w:r>
    </w:p>
    <w:p w:rsidR="00840197" w:rsidRPr="004B5DD0" w:rsidRDefault="006E01C0" w:rsidP="000665FA">
      <w:pPr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840197" w:rsidRPr="004B5DD0">
        <w:rPr>
          <w:rFonts w:ascii="Angsana New" w:hAnsi="Angsana New" w:cs="Angsana New"/>
          <w:color w:val="000000"/>
          <w:sz w:val="28"/>
          <w:szCs w:val="28"/>
          <w:cs/>
        </w:rPr>
        <w:t>จากการปฏิบัติหน้าที่ดังกล่าว คณะกรรมการตรวจสอบมีความเห็น ดังต่อไปนี้</w:t>
      </w:r>
    </w:p>
    <w:p w:rsidR="00840197" w:rsidRPr="004B5DD0" w:rsidRDefault="00840197" w:rsidP="00592ED7">
      <w:pPr>
        <w:spacing w:after="0"/>
        <w:ind w:firstLine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B5DD0">
        <w:rPr>
          <w:rFonts w:ascii="Angsana New" w:hAnsi="Angsana New" w:cs="Angsana New"/>
          <w:color w:val="000000"/>
          <w:sz w:val="28"/>
          <w:szCs w:val="28"/>
          <w:cs/>
        </w:rPr>
        <w:t>1. รายงานทางการเงินในปี 2559 มีความถูกต้อง ครบถ้วนและเป็นที่เชื่อถือได้</w:t>
      </w:r>
    </w:p>
    <w:p w:rsidR="00840197" w:rsidRPr="004B5DD0" w:rsidRDefault="00840197" w:rsidP="00592ED7">
      <w:pPr>
        <w:spacing w:after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B5DD0">
        <w:rPr>
          <w:rFonts w:ascii="Angsana New" w:hAnsi="Angsana New" w:cs="Angsana New"/>
          <w:color w:val="000000"/>
          <w:sz w:val="28"/>
          <w:szCs w:val="28"/>
          <w:cs/>
        </w:rPr>
        <w:t>2. สินทรัพย์ของบริษัทมีการป้องกันและรักษาเป็นอย่างดี การบันทึกรายการทางบัญชีมีความเหมาะสม และทรัพยากรได้ถูกใช้ อย่างมีประสิทธิผลและประสิทธิภาพ</w:t>
      </w:r>
    </w:p>
    <w:p w:rsidR="00840197" w:rsidRPr="004B5DD0" w:rsidRDefault="00840197" w:rsidP="00592ED7">
      <w:pPr>
        <w:spacing w:after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B5DD0">
        <w:rPr>
          <w:rFonts w:ascii="Angsana New" w:hAnsi="Angsana New" w:cs="Angsana New"/>
          <w:color w:val="000000"/>
          <w:sz w:val="28"/>
          <w:szCs w:val="28"/>
          <w:cs/>
        </w:rPr>
        <w:t>3. บริษัทได้ปฏิบัติตามกฎหมายว่าด้วยหลักทรัพย์และตลาดหลักทรัพย์ ข้อกำหนดของตลาดหลักทรัพย์ และกฎหมายที่เกี่ยวข้อง</w:t>
      </w:r>
    </w:p>
    <w:p w:rsidR="00840197" w:rsidRPr="004B5DD0" w:rsidRDefault="00840197" w:rsidP="00592ED7">
      <w:pPr>
        <w:spacing w:after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B5DD0">
        <w:rPr>
          <w:rFonts w:ascii="Angsana New" w:hAnsi="Angsana New" w:cs="Angsana New"/>
          <w:color w:val="000000"/>
          <w:sz w:val="28"/>
          <w:szCs w:val="28"/>
          <w:cs/>
        </w:rPr>
        <w:t>4. นายขจรเกียรติ อรุณไพโรจนกุล แห่งบริษัท ไพร้ซวอเตอร์เฮาส์คูเปอร์ส เอบีเอเอส จำกัด ผู้สอบบัญชีของบริษัทได้ปฏิบัติหน้าที่อย่างเหมาะสม</w:t>
      </w:r>
    </w:p>
    <w:p w:rsidR="00840197" w:rsidRPr="004B5DD0" w:rsidRDefault="00840197" w:rsidP="000665FA">
      <w:pPr>
        <w:spacing w:after="0"/>
        <w:ind w:left="72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4B5DD0">
        <w:rPr>
          <w:rFonts w:ascii="Angsana New" w:hAnsi="Angsana New" w:cs="Angsana New"/>
          <w:color w:val="000000"/>
          <w:sz w:val="28"/>
          <w:szCs w:val="28"/>
          <w:cs/>
        </w:rPr>
        <w:t>5. รายการที่อาจมีความขัดแย้งทางผลประโยชน์ที่เกิดขึ้นในปี 2559 มีความเหมาะสมและเป็นไปเพื่อประโยชน์สูงสุดของบริษัท</w:t>
      </w:r>
    </w:p>
    <w:p w:rsidR="009B498A" w:rsidRPr="004B5DD0" w:rsidRDefault="006E01C0" w:rsidP="000665FA">
      <w:pPr>
        <w:spacing w:after="0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ab/>
      </w:r>
      <w:r>
        <w:rPr>
          <w:rFonts w:ascii="Angsana New" w:hAnsi="Angsana New" w:cs="Angsana New"/>
          <w:color w:val="000000"/>
          <w:sz w:val="28"/>
          <w:szCs w:val="28"/>
          <w:cs/>
        </w:rPr>
        <w:tab/>
      </w:r>
      <w:r w:rsidR="00840197" w:rsidRPr="004B5DD0">
        <w:rPr>
          <w:rFonts w:ascii="Angsana New" w:hAnsi="Angsana New" w:cs="Angsana New"/>
          <w:color w:val="000000"/>
          <w:sz w:val="28"/>
          <w:szCs w:val="28"/>
          <w:cs/>
        </w:rPr>
        <w:t>คณะกรรมการตรวจสอบได้เสนอต่อคณะกรรมการบริษัท ให้แต่งตั้ง นายไพบูล ตันกูล ผู้สอบบัญ</w:t>
      </w:r>
      <w:r w:rsidR="00592ED7">
        <w:rPr>
          <w:rFonts w:ascii="Angsana New" w:hAnsi="Angsana New" w:cs="Angsana New"/>
          <w:color w:val="000000"/>
          <w:sz w:val="28"/>
          <w:szCs w:val="28"/>
          <w:cs/>
        </w:rPr>
        <w:t xml:space="preserve">ชีรับอนุญาตเลขที่ 4298  </w:t>
      </w:r>
      <w:r w:rsidR="00840197" w:rsidRPr="004B5DD0">
        <w:rPr>
          <w:rFonts w:ascii="Angsana New" w:hAnsi="Angsana New" w:cs="Angsana New"/>
          <w:color w:val="000000"/>
          <w:sz w:val="28"/>
          <w:szCs w:val="28"/>
          <w:cs/>
        </w:rPr>
        <w:t>นายขจรเกียรติ อรุณไพโรจนกุล ผู้สอบบัญชีรับอนุญาตเลขที่ 3445 นายบุญเลิศ กมลชนกกุล ผู้สอบบัญชีรับอนุญาตเลขที่ 5339 และนายชาญชัย ชัยประสิทธิ์ ผู้สอบบัญชีรับอนุญาตเลขที่ 3760 แห่งบริษัท ไพร้ซวอเตอร์เฮาส์คูเปอร์ส เอบีเอเอส จำกัด เป็นผู้สอบบัญชีของบริษัทสำหรับรอบปีบัญชี สิ้นสุดวันที่ 31 ธันวาคม 2560 ซึ่งการแต่งตั้งผู้สอบบัญชีและค่าสอบบัญชีขึ้นอยู่กับการอนุมัติของผู้ถือหุ้นในการประชุมสามัญประจำปีที่จะมีขึ้นในวันที่ 5 เมษายน 2560</w:t>
      </w:r>
    </w:p>
    <w:p w:rsidR="00353096" w:rsidRPr="00E4423B" w:rsidRDefault="00353096" w:rsidP="006D7CD9">
      <w:pPr>
        <w:spacing w:after="24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1</w:t>
      </w:r>
      <w:r w:rsidRPr="00E4423B"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.</w:t>
      </w:r>
      <w:r w:rsidR="008B7666">
        <w:rPr>
          <w:rFonts w:ascii="Angsana New" w:hAnsi="Angsana New" w:cs="Angsana New"/>
          <w:b/>
          <w:bCs/>
          <w:sz w:val="28"/>
          <w:szCs w:val="28"/>
        </w:rPr>
        <w:t>2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E4423B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ตารางสรุปงบการเงินรวม</w:t>
      </w:r>
    </w:p>
    <w:p w:rsidR="00E4423B" w:rsidRPr="00E4423B" w:rsidRDefault="00E4423B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บริษัท เมเจอร์ ซีนีเพล็กซ์ กรุ้ป จำกัด (มหาชน)</w:t>
      </w:r>
    </w:p>
    <w:p w:rsidR="00E4423B" w:rsidRPr="00E4423B" w:rsidRDefault="00E4423B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งบแสดงฐานะการเงิน</w:t>
      </w:r>
    </w:p>
    <w:p w:rsidR="00021729" w:rsidRDefault="00E4423B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ณ วันที่ 31 ธันวาคม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2559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>2558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2557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2556</w:t>
      </w:r>
    </w:p>
    <w:p w:rsidR="00985266" w:rsidRDefault="00985266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985266">
        <w:rPr>
          <w:noProof/>
        </w:rPr>
        <w:drawing>
          <wp:inline distT="0" distB="0" distL="0" distR="0">
            <wp:extent cx="5731510" cy="62608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26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9CC" w:rsidRDefault="000E39CC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noProof/>
          <w:szCs w:val="28"/>
        </w:rPr>
      </w:pPr>
    </w:p>
    <w:p w:rsidR="00064C8F" w:rsidRDefault="00C93158" w:rsidP="00E4423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  <w:sectPr w:rsidR="00064C8F" w:rsidSect="00DC152A">
          <w:footerReference w:type="default" r:id="rId22"/>
          <w:pgSz w:w="11906" w:h="16838" w:code="9"/>
          <w:pgMar w:top="1440" w:right="1440" w:bottom="1151" w:left="1440" w:header="431" w:footer="329" w:gutter="0"/>
          <w:pgNumType w:start="175"/>
          <w:cols w:space="708"/>
          <w:docGrid w:linePitch="435"/>
        </w:sectPr>
      </w:pPr>
      <w:r w:rsidRPr="00C93158">
        <w:rPr>
          <w:rFonts w:ascii="Angsana New" w:hAnsi="Angsana New" w:cs="Angsana New"/>
          <w:noProof/>
          <w:color w:val="000000"/>
          <w:sz w:val="28"/>
          <w:szCs w:val="28"/>
        </w:rPr>
        <w:pict>
          <v:shape id="Text Box 62" o:spid="_x0000_s1033" type="#_x0000_t202" style="position:absolute;left:0;text-align:left;margin-left:141.1pt;margin-top:125.1pt;width:188.85pt;height:25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" fillcolor="white [3201]" stroked="f" strokeweight=".5pt">
            <v:textbox>
              <w:txbxContent>
                <w:p w:rsidR="004C27EC" w:rsidRPr="00EE6FED" w:rsidRDefault="004C27EC" w:rsidP="004C27EC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179</w:t>
                  </w:r>
                </w:p>
                <w:p w:rsidR="004C27EC" w:rsidRPr="004C27EC" w:rsidRDefault="004C27EC" w:rsidP="004C27EC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021729" w:rsidRPr="00E4423B" w:rsidRDefault="00021729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021729" w:rsidRPr="00E4423B" w:rsidRDefault="00021729" w:rsidP="00021729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งบแสดงฐานะการเงิน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ต่อ)</w:t>
      </w:r>
    </w:p>
    <w:p w:rsidR="000E39CC" w:rsidRDefault="000E39CC" w:rsidP="00064C8F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ณ วันที่ 31 ธันวาคม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2559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C93158" w:rsidRPr="00C93158">
        <w:rPr>
          <w:rFonts w:ascii="Angsana New" w:hAnsi="Angsana New" w:cs="Angsana New"/>
          <w:noProof/>
          <w:color w:val="000000"/>
          <w:sz w:val="28"/>
          <w:szCs w:val="28"/>
        </w:rPr>
        <w:pict>
          <v:shape id="Text Box 192" o:spid="_x0000_s1034" type="#_x0000_t202" style="position:absolute;left:0;text-align:left;margin-left:141.1pt;margin-top:682.3pt;width:188.85pt;height:25.2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" fillcolor="white [3201]" stroked="f" strokeweight=".5pt">
            <v:textbox>
              <w:txbxContent>
                <w:p w:rsidR="004C27EC" w:rsidRPr="00EE6FED" w:rsidRDefault="004C27EC" w:rsidP="004C27EC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180</w:t>
                  </w:r>
                </w:p>
                <w:p w:rsidR="004C27EC" w:rsidRPr="004C27EC" w:rsidRDefault="004C27EC" w:rsidP="004C27EC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>2558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2557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2556</w:t>
      </w:r>
    </w:p>
    <w:p w:rsidR="00AB5411" w:rsidRDefault="00AB5411" w:rsidP="00064C8F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96634B" w:rsidRDefault="00985266" w:rsidP="00064C8F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  <w:sectPr w:rsidR="0096634B" w:rsidSect="00353096">
          <w:footerReference w:type="default" r:id="rId23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985266">
        <w:rPr>
          <w:noProof/>
        </w:rPr>
        <w:drawing>
          <wp:inline distT="0" distB="0" distL="0" distR="0">
            <wp:extent cx="5731510" cy="4276773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76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งบแสดงฐานะการเงิน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ต่อ)</w:t>
      </w:r>
    </w:p>
    <w:p w:rsidR="0096634B" w:rsidRDefault="00AB5411" w:rsidP="00AB5411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ณ วันที่ 31 </w:t>
      </w:r>
      <w:r w:rsidR="00C93158" w:rsidRPr="00C93158">
        <w:rPr>
          <w:rFonts w:ascii="Angsana New" w:hAnsi="Angsana New" w:cs="Angsana New"/>
          <w:noProof/>
          <w:color w:val="000000"/>
          <w:sz w:val="28"/>
          <w:szCs w:val="28"/>
        </w:rPr>
        <w:pict>
          <v:shape id="Text Box 194" o:spid="_x0000_s1035" type="#_x0000_t202" style="position:absolute;left:0;text-align:left;margin-left:141.1pt;margin-top:682.3pt;width:188.85pt;height:25.2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" fillcolor="white [3201]" stroked="f" strokeweight=".5pt">
            <v:textbox>
              <w:txbxContent>
                <w:p w:rsidR="004C27EC" w:rsidRPr="00EE6FED" w:rsidRDefault="004C27EC" w:rsidP="004C27EC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181</w:t>
                  </w:r>
                </w:p>
                <w:p w:rsidR="004C27EC" w:rsidRPr="004C27EC" w:rsidRDefault="004C27EC" w:rsidP="004C27EC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ธันวาคม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2559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>2558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2557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2556</w:t>
      </w:r>
      <w:r w:rsidR="0096634B" w:rsidRPr="0096634B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:rsidR="00985266" w:rsidRDefault="00985266" w:rsidP="00AB5411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985266" w:rsidRDefault="00985266" w:rsidP="00AB5411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  <w:sectPr w:rsidR="00985266" w:rsidSect="00353096">
          <w:footerReference w:type="first" r:id="rId25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985266">
        <w:rPr>
          <w:noProof/>
        </w:rPr>
        <w:drawing>
          <wp:inline distT="0" distB="0" distL="0" distR="0">
            <wp:extent cx="5731510" cy="5158183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158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96634B" w:rsidRPr="00E4423B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กำไรขา</w:t>
      </w:r>
      <w:r w:rsidR="00C93158" w:rsidRPr="00C93158">
        <w:rPr>
          <w:rFonts w:ascii="Angsana New" w:hAnsi="Angsana New" w:cs="Angsana New"/>
          <w:noProof/>
          <w:color w:val="000000"/>
          <w:sz w:val="28"/>
          <w:szCs w:val="28"/>
        </w:rPr>
        <w:pict>
          <v:shape id="Text Box 195" o:spid="_x0000_s1036" type="#_x0000_t202" style="position:absolute;left:0;text-align:left;margin-left:141.1pt;margin-top:701.7pt;width:188.85pt;height:25.2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" fillcolor="white [3201]" stroked="f" strokeweight=".5pt">
            <v:textbox>
              <w:txbxContent>
                <w:p w:rsidR="006C4DF4" w:rsidRPr="00EE6FED" w:rsidRDefault="006C4DF4" w:rsidP="006C4DF4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182</w:t>
                  </w:r>
                </w:p>
                <w:p w:rsidR="006C4DF4" w:rsidRPr="004C27EC" w:rsidRDefault="006C4DF4" w:rsidP="006C4DF4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ดทุน</w:t>
      </w:r>
    </w:p>
    <w:p w:rsidR="00AB5411" w:rsidRDefault="0096634B" w:rsidP="0096634B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สำหรับปี สิ้นสุด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31 ธันวาคม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2559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>2558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2557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2556</w:t>
      </w:r>
    </w:p>
    <w:p w:rsidR="008B7666" w:rsidRDefault="008B7666" w:rsidP="00AB5411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:rsidR="00985266" w:rsidRDefault="00615016" w:rsidP="00AB5411">
      <w:pPr>
        <w:pStyle w:val="Note"/>
        <w:tabs>
          <w:tab w:val="clear" w:pos="180"/>
        </w:tabs>
        <w:spacing w:line="240" w:lineRule="atLeast"/>
        <w:ind w:left="0" w:hanging="851"/>
        <w:jc w:val="center"/>
        <w:rPr>
          <w:rFonts w:ascii="Angsana New" w:hAnsi="Angsana New" w:cs="Angsana New"/>
          <w:b/>
          <w:bCs/>
          <w:sz w:val="28"/>
          <w:szCs w:val="28"/>
        </w:rPr>
        <w:sectPr w:rsidR="00985266" w:rsidSect="00353096">
          <w:footerReference w:type="first" r:id="rId27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615016">
        <w:rPr>
          <w:noProof/>
        </w:rPr>
        <w:drawing>
          <wp:inline distT="0" distB="0" distL="0" distR="0">
            <wp:extent cx="5731510" cy="6142874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142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</w:t>
      </w:r>
      <w:r w:rsidR="00C93158" w:rsidRPr="00C93158">
        <w:rPr>
          <w:rFonts w:ascii="Angsana New" w:hAnsi="Angsana New" w:cs="Angsana New"/>
          <w:noProof/>
          <w:color w:val="000000"/>
          <w:sz w:val="28"/>
          <w:szCs w:val="28"/>
        </w:rPr>
        <w:pict>
          <v:shape id="Text Box 196" o:spid="_x0000_s1037" type="#_x0000_t202" style="position:absolute;left:0;text-align:left;margin-left:141.1pt;margin-top:721.1pt;width:188.85pt;height:25.2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" fillcolor="white [3201]" stroked="f" strokeweight=".5pt">
            <v:textbox>
              <w:txbxContent>
                <w:p w:rsidR="006C4DF4" w:rsidRPr="00EE6FED" w:rsidRDefault="006C4DF4" w:rsidP="006C4DF4">
                  <w:pPr>
                    <w:pStyle w:val="Footer"/>
                    <w:jc w:val="center"/>
                    <w:rPr>
                      <w:rFonts w:ascii="IrisUPC" w:eastAsia="IrisUPC" w:hAnsi="IrisUPC" w:cs="IrisUPC"/>
                      <w:color w:val="auto"/>
                      <w:sz w:val="32"/>
                      <w:szCs w:val="32"/>
                    </w:rPr>
                  </w:pP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 xml:space="preserve">ส่วนที่ 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>13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Angsana New" w:hAnsi="Angsana New" w:hint="cs"/>
                      <w:sz w:val="24"/>
                      <w:szCs w:val="24"/>
                      <w:cs/>
                    </w:rPr>
                    <w:t>ข้อมูลการเงินที่สำคัญ</w:t>
                  </w:r>
                  <w:r>
                    <w:rPr>
                      <w:rFonts w:ascii="Angsana New" w:hAnsi="Angsana New"/>
                      <w:sz w:val="24"/>
                      <w:szCs w:val="24"/>
                    </w:rPr>
                    <w:t xml:space="preserve"> </w:t>
                  </w:r>
                  <w:r w:rsidRPr="00E42E87">
                    <w:rPr>
                      <w:rFonts w:ascii="Angsana New" w:hAnsi="Angsana New"/>
                      <w:sz w:val="24"/>
                      <w:szCs w:val="24"/>
                      <w:cs/>
                    </w:rPr>
                    <w:t>หน้า</w:t>
                  </w:r>
                  <w:r>
                    <w:t xml:space="preserve"> 183</w:t>
                  </w:r>
                </w:p>
                <w:p w:rsidR="006C4DF4" w:rsidRPr="004C27EC" w:rsidRDefault="006C4DF4" w:rsidP="006C4DF4">
                  <w:pPr>
                    <w:rPr>
                      <w:rFonts w:asciiTheme="majorBidi" w:hAnsiTheme="majorBidi" w:cstheme="majorBidi"/>
                      <w:color w:val="808080" w:themeColor="background1" w:themeShade="8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กรุ้ป จำกัด (มหาชน)</w:t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กระแสเงินสด</w:t>
      </w:r>
    </w:p>
    <w:p w:rsidR="00AB5411" w:rsidRDefault="008B7666" w:rsidP="008B7666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สำหรับปี สิ้นสุด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31 ธันวาคม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2559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>2558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2557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2556</w:t>
      </w:r>
    </w:p>
    <w:p w:rsidR="008B7666" w:rsidRDefault="00962D3C" w:rsidP="008B7666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  <w:sectPr w:rsidR="008B7666" w:rsidSect="00353096">
          <w:footerReference w:type="first" r:id="rId29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962D3C">
        <w:rPr>
          <w:noProof/>
        </w:rPr>
        <w:drawing>
          <wp:inline distT="0" distB="0" distL="0" distR="0">
            <wp:extent cx="5731510" cy="6767841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67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บริษัท เมเจอร์ ซีนีเพล็กซ์ กรุ้ป จำกัด (มหาชน)</w:t>
      </w:r>
    </w:p>
    <w:p w:rsidR="008B7666" w:rsidRPr="00E4423B" w:rsidRDefault="008B7666" w:rsidP="008B7666">
      <w:pPr>
        <w:pStyle w:val="Note"/>
        <w:tabs>
          <w:tab w:val="clear" w:pos="180"/>
        </w:tabs>
        <w:spacing w:line="240" w:lineRule="atLeast"/>
        <w:ind w:left="851" w:hanging="851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งบ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กระแสเงินสด (ต่อ)</w:t>
      </w:r>
    </w:p>
    <w:p w:rsidR="00AB5411" w:rsidRDefault="008B7666" w:rsidP="008B7666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สำหรับปี สิ้นสุด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 xml:space="preserve"> 31 ธันวาคม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2559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>2558</w:t>
      </w:r>
      <w:r w:rsidR="000211EA" w:rsidRPr="000211EA">
        <w:rPr>
          <w:rFonts w:ascii="Angsana New" w:hAnsi="Angsana New" w:cs="Angsana New"/>
          <w:b/>
          <w:bCs/>
          <w:sz w:val="28"/>
          <w:szCs w:val="28"/>
        </w:rPr>
        <w:t xml:space="preserve">,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2557</w:t>
      </w:r>
      <w:r w:rsidR="000211EA" w:rsidRPr="000211EA">
        <w:rPr>
          <w:rFonts w:ascii="Angsana New" w:hAnsi="Angsana New" w:cs="Angsana New"/>
          <w:b/>
          <w:bCs/>
          <w:sz w:val="28"/>
          <w:szCs w:val="28"/>
          <w:cs/>
        </w:rPr>
        <w:t xml:space="preserve"> และ </w:t>
      </w:r>
      <w:r w:rsidR="000211EA">
        <w:rPr>
          <w:rFonts w:ascii="Angsana New" w:hAnsi="Angsana New" w:cs="Angsana New"/>
          <w:b/>
          <w:bCs/>
          <w:sz w:val="28"/>
          <w:szCs w:val="28"/>
        </w:rPr>
        <w:t>2556</w:t>
      </w:r>
    </w:p>
    <w:p w:rsidR="00962D3C" w:rsidRDefault="00962D3C" w:rsidP="008B7666">
      <w:pPr>
        <w:spacing w:after="240"/>
        <w:jc w:val="center"/>
        <w:rPr>
          <w:rFonts w:ascii="Angsana New" w:hAnsi="Angsana New" w:cs="Angsana New"/>
          <w:b/>
          <w:bCs/>
          <w:sz w:val="28"/>
          <w:szCs w:val="28"/>
        </w:rPr>
        <w:sectPr w:rsidR="00962D3C" w:rsidSect="006C4DF4">
          <w:footerReference w:type="first" r:id="rId31"/>
          <w:pgSz w:w="11906" w:h="16838"/>
          <w:pgMar w:top="1440" w:right="1440" w:bottom="1152" w:left="1440" w:header="432" w:footer="763" w:gutter="0"/>
          <w:pgNumType w:start="184"/>
          <w:cols w:space="708"/>
          <w:titlePg/>
          <w:docGrid w:linePitch="360"/>
        </w:sectPr>
      </w:pPr>
      <w:r w:rsidRPr="00962D3C">
        <w:rPr>
          <w:noProof/>
        </w:rPr>
        <w:drawing>
          <wp:inline distT="0" distB="0" distL="0" distR="0">
            <wp:extent cx="5731445" cy="4341412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3369"/>
                    <a:stretch/>
                  </pic:blipFill>
                  <pic:spPr bwMode="auto">
                    <a:xfrm>
                      <a:off x="0" y="0"/>
                      <a:ext cx="5731510" cy="4341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B7666" w:rsidRDefault="008B7666" w:rsidP="008B7666">
      <w:pPr>
        <w:tabs>
          <w:tab w:val="left" w:pos="720"/>
        </w:tabs>
        <w:spacing w:after="240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E4423B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1</w:t>
      </w:r>
      <w:r w:rsidRPr="00E4423B"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>.</w:t>
      </w:r>
      <w:r>
        <w:rPr>
          <w:rFonts w:ascii="Angsana New" w:hAnsi="Angsana New" w:cs="Angsana New"/>
          <w:b/>
          <w:bCs/>
          <w:sz w:val="28"/>
          <w:szCs w:val="28"/>
        </w:rPr>
        <w:t>3</w:t>
      </w:r>
      <w:r w:rsidRPr="00E4423B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Pr="008B7666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อัตราส่วนทางการเงินที่สำคัญ</w:t>
      </w:r>
    </w:p>
    <w:p w:rsidR="00060F7D" w:rsidRPr="00E4423B" w:rsidRDefault="008C6EFF" w:rsidP="008B7666">
      <w:pPr>
        <w:tabs>
          <w:tab w:val="left" w:pos="720"/>
        </w:tabs>
        <w:spacing w:after="240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8C6EFF">
        <w:rPr>
          <w:noProof/>
        </w:rPr>
        <w:drawing>
          <wp:inline distT="0" distB="0" distL="0" distR="0">
            <wp:extent cx="5731510" cy="686290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862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E35" w:rsidRPr="00E15E91" w:rsidRDefault="00A41FEC" w:rsidP="00A41FEC">
      <w:pPr>
        <w:spacing w:after="0"/>
        <w:rPr>
          <w:rFonts w:ascii="Angsana New" w:hAnsi="Angsana New" w:cs="Angsana New"/>
          <w:color w:val="000000"/>
          <w:sz w:val="20"/>
          <w:szCs w:val="20"/>
          <w:cs/>
        </w:rPr>
        <w:sectPr w:rsidR="00AA3E35" w:rsidRPr="00E15E91" w:rsidSect="00353096">
          <w:footerReference w:type="first" r:id="rId34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  <w:r w:rsidRPr="00E15E91">
        <w:rPr>
          <w:rFonts w:ascii="Angsana New" w:hAnsi="Angsana New" w:cs="Angsana New"/>
          <w:b/>
          <w:bCs/>
          <w:color w:val="000000"/>
          <w:sz w:val="24"/>
          <w:szCs w:val="24"/>
          <w:u w:val="single"/>
          <w:cs/>
        </w:rPr>
        <w:t>หมายเหตุ</w:t>
      </w:r>
      <w:r w:rsidRPr="00E15E91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 </w:t>
      </w:r>
      <w:r w:rsidRPr="00E15E91">
        <w:rPr>
          <w:rFonts w:ascii="Angsana New" w:hAnsi="Angsana New" w:cs="Angsana New"/>
          <w:color w:val="000000"/>
          <w:sz w:val="24"/>
          <w:szCs w:val="24"/>
        </w:rPr>
        <w:t xml:space="preserve">* </w:t>
      </w:r>
      <w:r w:rsidRPr="00E15E91">
        <w:rPr>
          <w:rFonts w:ascii="Angsana New" w:hAnsi="Angsana New" w:cs="Angsana New"/>
          <w:color w:val="000000"/>
          <w:sz w:val="24"/>
          <w:szCs w:val="24"/>
          <w:cs/>
        </w:rPr>
        <w:t xml:space="preserve">ข้อกำหนดว่าด้วยสิทธิฯ ได้กำหนดให้ผู้ออกหุ้นกู้ดำรงอัตราส่วนหนี้สินต่อส่วนของผู้ถือหุ้น ตามงบการเงินรวมของผู้ออกหุ้นกู้ไม่เกินกว่า </w:t>
      </w:r>
      <w:r w:rsidRPr="00E15E91">
        <w:rPr>
          <w:rFonts w:ascii="Angsana New" w:hAnsi="Angsana New" w:cs="Angsana New"/>
          <w:color w:val="000000"/>
          <w:sz w:val="24"/>
          <w:szCs w:val="24"/>
        </w:rPr>
        <w:t>1.5</w:t>
      </w:r>
      <w:r w:rsidRPr="00E15E91">
        <w:rPr>
          <w:rFonts w:ascii="Angsana New" w:hAnsi="Angsana New" w:cs="Angsana New"/>
          <w:color w:val="000000"/>
          <w:sz w:val="24"/>
          <w:szCs w:val="24"/>
          <w:cs/>
        </w:rPr>
        <w:t xml:space="preserve"> ต่อ 1 ณ วันสิ้นงวดบัญชีรายไตรมาส</w:t>
      </w:r>
    </w:p>
    <w:p w:rsidR="00AA3E35" w:rsidRPr="00224D68" w:rsidRDefault="00AA3E35" w:rsidP="00224D68">
      <w:pPr>
        <w:tabs>
          <w:tab w:val="left" w:pos="720"/>
        </w:tabs>
        <w:spacing w:after="240"/>
        <w:jc w:val="center"/>
        <w:rPr>
          <w:rFonts w:ascii="Angsana New" w:hAnsi="Angsana New" w:cs="Angsana New"/>
          <w:b/>
          <w:bCs/>
          <w:u w:val="single"/>
        </w:rPr>
      </w:pPr>
      <w:r w:rsidRPr="00224D68">
        <w:rPr>
          <w:rFonts w:ascii="Angsana New" w:hAnsi="Angsana New" w:cs="Angsana New"/>
          <w:b/>
          <w:bCs/>
          <w:u w:val="single"/>
        </w:rPr>
        <w:lastRenderedPageBreak/>
        <w:t>14</w:t>
      </w:r>
      <w:r w:rsidR="00224D68" w:rsidRPr="00224D68">
        <w:rPr>
          <w:rFonts w:ascii="Angsana New" w:hAnsi="Angsana New" w:cs="Angsana New"/>
          <w:b/>
          <w:bCs/>
          <w:u w:val="single"/>
        </w:rPr>
        <w:t>.</w:t>
      </w:r>
      <w:r w:rsidR="00224D68">
        <w:rPr>
          <w:rFonts w:ascii="Angsana New" w:hAnsi="Angsana New" w:cs="Angsana New"/>
          <w:b/>
          <w:bCs/>
          <w:u w:val="single"/>
        </w:rPr>
        <w:t xml:space="preserve"> </w:t>
      </w:r>
      <w:r w:rsidRPr="00224D68">
        <w:rPr>
          <w:rFonts w:ascii="Angsana New" w:hAnsi="Angsana New" w:cs="Angsana New"/>
          <w:b/>
          <w:bCs/>
          <w:u w:val="single"/>
          <w:cs/>
        </w:rPr>
        <w:t>คำอธิบายและการวิเคราะห์ของฝ่ายจัดการ</w:t>
      </w:r>
    </w:p>
    <w:p w:rsidR="00AA3E35" w:rsidRPr="00007790" w:rsidRDefault="00AA3E35" w:rsidP="00AA3E35">
      <w:pPr>
        <w:tabs>
          <w:tab w:val="left" w:pos="720"/>
        </w:tabs>
        <w:spacing w:after="240"/>
        <w:rPr>
          <w:rFonts w:ascii="Angsana New" w:hAnsi="Angsana New" w:cs="Angsana New"/>
          <w:b/>
          <w:bCs/>
          <w:sz w:val="28"/>
          <w:szCs w:val="28"/>
          <w:u w:val="single"/>
          <w:cs/>
        </w:rPr>
      </w:pPr>
      <w:r>
        <w:rPr>
          <w:rFonts w:ascii="Angsana New" w:hAnsi="Angsana New" w:cs="Angsana New"/>
          <w:b/>
          <w:bCs/>
          <w:sz w:val="28"/>
          <w:szCs w:val="28"/>
        </w:rPr>
        <w:t>14.1</w:t>
      </w:r>
      <w:r w:rsidRPr="00007790">
        <w:rPr>
          <w:rFonts w:ascii="Angsana New" w:hAnsi="Angsana New" w:cs="Angsana New"/>
          <w:b/>
          <w:bCs/>
          <w:sz w:val="28"/>
          <w:szCs w:val="28"/>
          <w:cs/>
        </w:rPr>
        <w:tab/>
      </w:r>
      <w:r w:rsidR="009E1F3A" w:rsidRPr="009E1F3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ภาพรวมของบริษัทในรอบปี </w:t>
      </w:r>
      <w:r w:rsidR="00BA672C" w:rsidRPr="00BA672C">
        <w:rPr>
          <w:rFonts w:asciiTheme="majorBidi" w:hAnsiTheme="majorBidi" w:cstheme="majorBidi"/>
          <w:b/>
          <w:bCs/>
          <w:color w:val="000000"/>
          <w:sz w:val="28"/>
          <w:szCs w:val="28"/>
        </w:rPr>
        <w:t>2559</w:t>
      </w:r>
    </w:p>
    <w:p w:rsidR="009E1F3A" w:rsidRPr="009E1F3A" w:rsidRDefault="00BA672C" w:rsidP="004B5DD0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BA672C">
        <w:rPr>
          <w:rFonts w:asciiTheme="majorBidi" w:hAnsiTheme="majorBidi" w:cs="Angsana New"/>
          <w:sz w:val="28"/>
          <w:szCs w:val="28"/>
          <w:cs/>
        </w:rPr>
        <w:t>บริษัท เมเจอร์ ซีนีเพล็กซ์ กรุ้ป จำกัด (มหาชน)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(บริษัท) ดำเนินธุรกิจหลัก 5 ธุรกิจ คือ ธุรกิจโรงภาพยนตร์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ธุรกิจโบว์ลิ่ง คาราโอเกะ และลานสเก็ตน้ำแข็ง ธุรกิจพื้นที่ให้เช่า และบริการ ธุรกิจสื่อโฆษณา ธุรกิจสื่อภาพยนตร์ ในรอบปี 2559 บริษัทยังคงเติบโตอย่างต่อเนื่อง จากการขยายสาขาในหลากหลายรูปแบบ เพื่อเจาะกลุ่มเป้าหมายได้กว้างขึ้น รวมถึงยังคงมุ่งมั่นที่จะขยายสาขาไปยังประเทศในกลุ่ม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theme="majorBidi"/>
          <w:sz w:val="28"/>
          <w:szCs w:val="28"/>
        </w:rPr>
        <w:t xml:space="preserve">CLMV </w:t>
      </w:r>
      <w:r w:rsidRPr="00BA672C">
        <w:rPr>
          <w:rFonts w:asciiTheme="majorBidi" w:hAnsiTheme="majorBidi" w:cs="Angsana New"/>
          <w:sz w:val="28"/>
          <w:szCs w:val="28"/>
          <w:cs/>
        </w:rPr>
        <w:t>โดยขยายสาขาในประเทศเพิ่มขึ้น จำนวน 21 สาขา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73 โรงภาพยนตร์ และหลังจากประสบความสำเร็จจากการเปิดให้บริการโรงภาพยนตร์ที่ศูนย์การค้าเวียนเทียนเซ็นเตอร์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นครเวียงจันทน์ ประเทศสาธารณรัฐประชาธิปไตยประชาชนลาว ไปเมื่อปลายปี 2558 ได้เปิดให้บริการโรงภาพยนตร์เพิ่มอีก 1 สาขา จำนวน 4 โรง โดยบริษัท เมเจอร์ โฮลดิ้ง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 xml:space="preserve">อินเตอร์เนชั่นแนล จำกัด (บริษัทย่อย) ได้ลงทุนในหุ้นสามัญในสัดส่วนร้อยละ 100 ของทุนจดทะเบียนในบริษัทซีนีเพล็กซ์ (ลาว) โซล จำกัด ซึ่งจดทะเบียนจัดตั้งบริษัทเมื่อวันที่ 20 พฤษภาคม พ.ศ. 2559 ประกอบธุรกิจให้บริการจัดแสดงภาพยนตร์ในสาธารณรัฐประชาธิปไตยประชาชนลาว โดยมีทุนจดทะเบียน 4.30 ล้านบาท </w:t>
      </w:r>
      <w:r>
        <w:rPr>
          <w:rFonts w:asciiTheme="majorBidi" w:hAnsiTheme="majorBidi" w:cs="Angsana New" w:hint="cs"/>
          <w:sz w:val="28"/>
          <w:szCs w:val="28"/>
          <w:cs/>
        </w:rPr>
        <w:t>ป</w:t>
      </w:r>
      <w:r w:rsidRPr="00BA672C">
        <w:rPr>
          <w:rFonts w:asciiTheme="majorBidi" w:hAnsiTheme="majorBidi" w:cs="Angsana New"/>
          <w:sz w:val="28"/>
          <w:szCs w:val="28"/>
          <w:cs/>
        </w:rPr>
        <w:t>ระกอบด้วยหุ้นสามัญ 100,000 หุ้น มูลค่าหุ้นละ 43 บาท เปิดให้บริการโรงภาพยนตร์ ภายใต้แบรนด์ เมเจอร์ ซีนีเพล็กซ์ ที่ศูนย์การค้า เฟรนด์ชิปมอลล์เมืองปากเซ แขวงจำปาศักดิ์สาธารณรัฐประชาธิปไตยประชาชนลาว</w:t>
      </w:r>
    </w:p>
    <w:p w:rsidR="00BA672C" w:rsidRDefault="00BA672C" w:rsidP="004B5DD0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BA672C">
        <w:rPr>
          <w:rFonts w:asciiTheme="majorBidi" w:hAnsiTheme="majorBidi" w:cs="Angsana New"/>
          <w:sz w:val="28"/>
          <w:szCs w:val="28"/>
          <w:cs/>
        </w:rPr>
        <w:t>ทำให้ ณ สิ้นปี 2559 บริษัทเปิดให้บริการโรงภาพยนตร์ทั้งสิ้นจำนวน 113 สาขา 678 โรงภาพยนตร์ ประกอบด้วยสาขาในกรุงเทพฯ และปริมณฑล จำนวน 40 สาขา 346 โรง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สาขาในต่างจังหวัดจำนวน 70 สาขา 316 โรงและสาขาในต่างประเทศจำนวน 3 สาขา 16 โรง และให้บริการโบว์ลิ่ง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คาราโอเกะ และลานสเก็ตน</w:t>
      </w:r>
      <w:r w:rsidRPr="00BA672C">
        <w:rPr>
          <w:rFonts w:asciiTheme="majorBidi" w:hAnsiTheme="majorBidi" w:cs="Angsana New" w:hint="eastAsia"/>
          <w:sz w:val="28"/>
          <w:szCs w:val="28"/>
          <w:cs/>
        </w:rPr>
        <w:t>้</w:t>
      </w:r>
      <w:r w:rsidRPr="00BA672C">
        <w:rPr>
          <w:rFonts w:asciiTheme="majorBidi" w:hAnsiTheme="majorBidi" w:cs="Angsana New"/>
          <w:sz w:val="28"/>
          <w:szCs w:val="28"/>
          <w:cs/>
        </w:rPr>
        <w:t>ำแข็ง จำนวน 15 สาขา ได้แก่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ในประเทศ 14 สาขา ประกอบด้วยโบว์ลิ่ง 277 เลน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ห้องคาราโอเกะ 174 ห้อง และลานสเก็ตน</w:t>
      </w:r>
      <w:r w:rsidRPr="00BA672C">
        <w:rPr>
          <w:rFonts w:asciiTheme="majorBidi" w:hAnsiTheme="majorBidi" w:cs="Angsana New" w:hint="eastAsia"/>
          <w:sz w:val="28"/>
          <w:szCs w:val="28"/>
          <w:cs/>
        </w:rPr>
        <w:t>้</w:t>
      </w:r>
      <w:r w:rsidRPr="00BA672C">
        <w:rPr>
          <w:rFonts w:asciiTheme="majorBidi" w:hAnsiTheme="majorBidi" w:cs="Angsana New"/>
          <w:sz w:val="28"/>
          <w:szCs w:val="28"/>
          <w:cs/>
        </w:rPr>
        <w:t>ำแข็งจำนวน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5 ลาน และในต่างประเทศ 1 สาขาประกอบด้วยโบว์ลิ่ง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672C">
        <w:rPr>
          <w:rFonts w:asciiTheme="majorBidi" w:hAnsiTheme="majorBidi" w:cs="Angsana New"/>
          <w:sz w:val="28"/>
          <w:szCs w:val="28"/>
          <w:cs/>
        </w:rPr>
        <w:t>13 เลน และพื้นที่ให้เช่าจำนวน 50</w:t>
      </w:r>
      <w:r w:rsidRPr="00BA672C">
        <w:rPr>
          <w:rFonts w:asciiTheme="majorBidi" w:hAnsiTheme="majorBidi" w:cstheme="majorBidi"/>
          <w:sz w:val="28"/>
          <w:szCs w:val="28"/>
        </w:rPr>
        <w:t>,</w:t>
      </w:r>
      <w:r w:rsidRPr="00BA672C">
        <w:rPr>
          <w:rFonts w:asciiTheme="majorBidi" w:hAnsiTheme="majorBidi" w:cs="Angsana New"/>
          <w:sz w:val="28"/>
          <w:szCs w:val="28"/>
          <w:cs/>
        </w:rPr>
        <w:t>656 ตารางเมตร</w:t>
      </w:r>
    </w:p>
    <w:p w:rsidR="00A84C16" w:rsidRDefault="00A84C16" w:rsidP="004B5DD0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BA672C" w:rsidRPr="00BA672C">
        <w:rPr>
          <w:rFonts w:asciiTheme="majorBidi" w:hAnsiTheme="majorBidi" w:cs="Angsana New"/>
          <w:sz w:val="28"/>
          <w:szCs w:val="28"/>
          <w:cs/>
        </w:rPr>
        <w:t>สำหรับกลุ่มธุรกิจสื่อภาพยนตร์นั้น เมื่อวันที่ 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BA672C" w:rsidRPr="00BA672C">
        <w:rPr>
          <w:rFonts w:asciiTheme="majorBidi" w:hAnsiTheme="majorBidi" w:cs="Angsana New"/>
          <w:sz w:val="28"/>
          <w:szCs w:val="28"/>
          <w:cs/>
        </w:rPr>
        <w:t xml:space="preserve">มีนาคม พ.ศ. 2559 บริษัทจับมือเป็นพันธมิตรทางธุรกิจกับบริษัท ซีเจ อีแอนด์เอ็ม จำกัด ซึ่งเป็นบริษัทผู้ผลิตภาพยนตร์และจัดจำหน่ายภาพยนตร์ที่ใหญ่ที่สุดในประเทศเกาหลีได้ตั้งบริษัทร่วมทุนระหว่างไทยและเกาหลี เปิด </w:t>
      </w:r>
      <w:r w:rsidR="00BA672C" w:rsidRPr="00BA672C">
        <w:rPr>
          <w:rFonts w:asciiTheme="majorBidi" w:hAnsiTheme="majorBidi" w:cstheme="majorBidi"/>
          <w:sz w:val="28"/>
          <w:szCs w:val="28"/>
        </w:rPr>
        <w:t>“</w:t>
      </w:r>
      <w:r w:rsidR="00BA672C" w:rsidRPr="00BA672C">
        <w:rPr>
          <w:rFonts w:asciiTheme="majorBidi" w:hAnsiTheme="majorBidi" w:cs="Angsana New"/>
          <w:sz w:val="28"/>
          <w:szCs w:val="28"/>
          <w:cs/>
        </w:rPr>
        <w:t>บริษัทซีเจ เมเจอร์ เอ็นเตอร์เทนเม้นท์ จำกัด</w:t>
      </w:r>
      <w:r w:rsidR="00BA672C" w:rsidRPr="00BA672C">
        <w:rPr>
          <w:rFonts w:asciiTheme="majorBidi" w:hAnsiTheme="majorBidi" w:cs="Angsana New"/>
          <w:sz w:val="28"/>
          <w:szCs w:val="28"/>
        </w:rPr>
        <w:t xml:space="preserve">” </w:t>
      </w:r>
      <w:r w:rsidR="00BA672C" w:rsidRPr="00BA672C">
        <w:rPr>
          <w:rFonts w:asciiTheme="majorBidi" w:hAnsiTheme="majorBidi" w:cs="Angsana New"/>
          <w:sz w:val="28"/>
          <w:szCs w:val="28"/>
          <w:cs/>
        </w:rPr>
        <w:t xml:space="preserve">โดยประกอบธุรกิจเป็นผู้ผลิตและจัดจำหน่ายภาพยนตร์ทั้งในและต่างประเทศจำนวน 245 หุ้น เป็นเงิน 2.45 ล้านบาท โดยบริษัทถือหุ้นคิดเป็นสัดส่วนร้อยละ 49 ของทุนจดทะเบียน มุ่งเน้นการผลิตภาพยนตร์ไทยสู่ตลาดโลก และจะช่วยผลักดันให้อุตสาหกรรมภาพยนตร์ไทยมีการพัฒนาอย่างเป็นระบบและเติบโตมากยิ่งขึ้นทั้งในเชิงปริมาณและคุณภาพ ผลงานภาพยนตร์เรื่องแรก </w:t>
      </w:r>
      <w:r w:rsidR="00BA672C" w:rsidRPr="00BA672C">
        <w:rPr>
          <w:rFonts w:asciiTheme="majorBidi" w:hAnsiTheme="majorBidi" w:cs="Angsana New"/>
          <w:sz w:val="28"/>
          <w:szCs w:val="28"/>
        </w:rPr>
        <w:t>“</w:t>
      </w:r>
      <w:r w:rsidR="00BA672C" w:rsidRPr="00BA672C">
        <w:rPr>
          <w:rFonts w:asciiTheme="majorBidi" w:hAnsiTheme="majorBidi" w:cs="Angsana New"/>
          <w:sz w:val="28"/>
          <w:szCs w:val="28"/>
          <w:cs/>
        </w:rPr>
        <w:t>20 ใหม่ ยูเทิร์นวัย หัวใจรีเทิร์น</w:t>
      </w:r>
      <w:r w:rsidR="00BA672C" w:rsidRPr="00BA672C">
        <w:rPr>
          <w:rFonts w:asciiTheme="majorBidi" w:hAnsiTheme="majorBidi" w:cs="Angsana New"/>
          <w:sz w:val="28"/>
          <w:szCs w:val="28"/>
        </w:rPr>
        <w:t>”</w:t>
      </w:r>
      <w:r w:rsidR="00BA672C" w:rsidRPr="00BA672C">
        <w:rPr>
          <w:rFonts w:asciiTheme="majorBidi" w:hAnsiTheme="majorBidi" w:cs="Angsana New"/>
          <w:sz w:val="28"/>
          <w:szCs w:val="28"/>
          <w:cs/>
        </w:rPr>
        <w:t>เข้าฉายเมื่อวันที่ 24 พฤศจิกายน พ.ศ. 2559 และเมื่อวันที่ 21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BA672C" w:rsidRPr="00BA672C">
        <w:rPr>
          <w:rFonts w:asciiTheme="majorBidi" w:hAnsiTheme="majorBidi" w:cs="Angsana New"/>
          <w:sz w:val="28"/>
          <w:szCs w:val="28"/>
          <w:cs/>
        </w:rPr>
        <w:t>ตุลาคม พ.ศ. 2559 บริษัท เอ็ม พิคเจอร์ส เอ็นเตอร์เทนเมนท์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BA672C" w:rsidRPr="00BA672C">
        <w:rPr>
          <w:rFonts w:asciiTheme="majorBidi" w:hAnsiTheme="majorBidi" w:cs="Angsana New"/>
          <w:sz w:val="28"/>
          <w:szCs w:val="28"/>
          <w:cs/>
        </w:rPr>
        <w:t>จำกัด (มหาชน) (บริษัทย่อย) ได้จัดตั้งบริษัท เมตาคอกนิชั่น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BA672C" w:rsidRPr="00BA672C">
        <w:rPr>
          <w:rFonts w:asciiTheme="majorBidi" w:hAnsiTheme="majorBidi" w:cs="Angsana New"/>
          <w:sz w:val="28"/>
          <w:szCs w:val="28"/>
          <w:cs/>
        </w:rPr>
        <w:t>จำกัด เพื่อประกอบธุรกิจในการเป็นตัวแทนซื้อขายสื่อโฆษณาทุกชนิด โดยมีทุนจดทะเบียน 2 ล้านบาท ประกอบด้วยหุ้นสามัญ 20,000 หุ้น มูลค่าหุ้นละ 100 บาท โดยบริษัทย่อยจะถือหุ้นร้อยละ 60 คิดเป็นจำนวนเงินลงทุน 1.20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BA672C" w:rsidRPr="00BA672C">
        <w:rPr>
          <w:rFonts w:asciiTheme="majorBidi" w:hAnsiTheme="majorBidi" w:cs="Angsana New"/>
          <w:sz w:val="28"/>
          <w:szCs w:val="28"/>
          <w:cs/>
        </w:rPr>
        <w:t>ล้านบาท เพื่อรองรับการขยายตัวอย่างต่อเนื่องของธุรกิจโรงภาพยนตร์และเพื่อเสริมสร้างความแข็งแกร่งของธุรกิจของกลุ่มบริษัท</w:t>
      </w:r>
    </w:p>
    <w:p w:rsidR="00A84C16" w:rsidRDefault="00A84C16" w:rsidP="004B5DD0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</w:p>
    <w:p w:rsidR="00A84C16" w:rsidRDefault="00A84C16" w:rsidP="004B5DD0">
      <w:pPr>
        <w:tabs>
          <w:tab w:val="left" w:pos="720"/>
        </w:tabs>
        <w:spacing w:after="240"/>
        <w:rPr>
          <w:rFonts w:asciiTheme="majorBidi" w:hAnsiTheme="majorBidi" w:cstheme="majorBidi"/>
          <w:sz w:val="28"/>
          <w:szCs w:val="28"/>
        </w:rPr>
      </w:pPr>
    </w:p>
    <w:p w:rsidR="00AA3E35" w:rsidRPr="000F6085" w:rsidRDefault="004154BD" w:rsidP="00AA3E35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b/>
          <w:bCs/>
          <w:sz w:val="30"/>
          <w:szCs w:val="30"/>
          <w:u w:val="single"/>
          <w:cs/>
        </w:rPr>
        <w:lastRenderedPageBreak/>
        <w:t>วิเคราะห์</w:t>
      </w:r>
      <w:r w:rsidR="00AA3E35" w:rsidRPr="00007790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ผลการดำเนินงานใน ปี </w:t>
      </w:r>
      <w:r w:rsidR="00AA3E35" w:rsidRPr="00007790">
        <w:rPr>
          <w:rFonts w:ascii="Angsana New" w:hAnsi="Angsana New" w:cs="Angsana New"/>
          <w:b/>
          <w:bCs/>
          <w:sz w:val="30"/>
          <w:szCs w:val="30"/>
          <w:u w:val="single"/>
        </w:rPr>
        <w:t>255</w:t>
      </w:r>
      <w:r w:rsidR="00DB3C66">
        <w:rPr>
          <w:rFonts w:ascii="Angsana New" w:hAnsi="Angsana New" w:cs="Angsana New"/>
          <w:b/>
          <w:bCs/>
          <w:sz w:val="30"/>
          <w:szCs w:val="30"/>
          <w:u w:val="single"/>
        </w:rPr>
        <w:t>9</w:t>
      </w:r>
    </w:p>
    <w:p w:rsidR="00AD5D24" w:rsidRDefault="00AD5D24" w:rsidP="004B5DD0">
      <w:pPr>
        <w:tabs>
          <w:tab w:val="left" w:pos="720"/>
        </w:tabs>
        <w:spacing w:after="240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บริษัทมีรายได้รวมจำนวน </w:t>
      </w:r>
      <w:r w:rsidR="00A84C16" w:rsidRPr="004B5DD0">
        <w:rPr>
          <w:rFonts w:asciiTheme="majorBidi" w:hAnsiTheme="majorBidi" w:cs="Angsana New"/>
          <w:sz w:val="28"/>
          <w:szCs w:val="28"/>
        </w:rPr>
        <w:t>8,745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ล้านบาท เพิ่มขึ้นจากปี </w:t>
      </w:r>
      <w:r w:rsidR="00A84C16" w:rsidRPr="004B5DD0">
        <w:rPr>
          <w:rFonts w:asciiTheme="majorBidi" w:hAnsiTheme="majorBidi" w:cs="Angsana New"/>
          <w:sz w:val="28"/>
          <w:szCs w:val="28"/>
        </w:rPr>
        <w:t>2558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จำนวน </w:t>
      </w:r>
      <w:r w:rsidR="00A84C16" w:rsidRPr="004B5DD0">
        <w:rPr>
          <w:rFonts w:asciiTheme="majorBidi" w:hAnsiTheme="majorBidi" w:cs="Angsana New"/>
          <w:sz w:val="28"/>
          <w:szCs w:val="28"/>
        </w:rPr>
        <w:t>165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ล้านบาท คิดเป็นร้อยละ </w:t>
      </w:r>
      <w:r w:rsidR="00A84C16" w:rsidRPr="004B5DD0">
        <w:rPr>
          <w:rFonts w:asciiTheme="majorBidi" w:hAnsiTheme="majorBidi" w:cs="Angsana New"/>
          <w:sz w:val="28"/>
          <w:szCs w:val="28"/>
        </w:rPr>
        <w:t>2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มาจาก</w:t>
      </w:r>
    </w:p>
    <w:p w:rsidR="00A84C16" w:rsidRPr="004B5DD0" w:rsidRDefault="00AD5D24" w:rsidP="004B5DD0">
      <w:pPr>
        <w:tabs>
          <w:tab w:val="left" w:pos="720"/>
        </w:tabs>
        <w:spacing w:after="240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="00A84C16" w:rsidRPr="004B5DD0">
        <w:rPr>
          <w:rFonts w:asciiTheme="majorBidi" w:hAnsiTheme="majorBidi" w:cs="Angsana New"/>
          <w:b/>
          <w:bCs/>
          <w:sz w:val="28"/>
          <w:szCs w:val="28"/>
          <w:cs/>
        </w:rPr>
        <w:t>รายได้จากการจำหน่ายบัตรชมภาพยนตร์และรายได้จากการจำหน่ายอาหารและเครื่องดื่ม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เพิ่มขึ้นจำนวน</w:t>
      </w:r>
      <w:r w:rsidR="00A84C16">
        <w:rPr>
          <w:rFonts w:asciiTheme="majorBidi" w:hAnsiTheme="majorBidi" w:cs="Angsana New"/>
          <w:sz w:val="28"/>
          <w:szCs w:val="28"/>
        </w:rPr>
        <w:t xml:space="preserve"> </w:t>
      </w:r>
      <w:r w:rsidR="00A84C16" w:rsidRPr="004B5DD0">
        <w:rPr>
          <w:rFonts w:asciiTheme="majorBidi" w:hAnsiTheme="majorBidi" w:cs="Angsana New"/>
          <w:sz w:val="28"/>
          <w:szCs w:val="28"/>
        </w:rPr>
        <w:t>343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ล้านบาท คิดเป็นร้อยละ </w:t>
      </w:r>
      <w:r w:rsidR="00A84C16" w:rsidRPr="004B5DD0">
        <w:rPr>
          <w:rFonts w:asciiTheme="majorBidi" w:hAnsiTheme="majorBidi" w:cs="Angsana New"/>
          <w:sz w:val="28"/>
          <w:szCs w:val="28"/>
        </w:rPr>
        <w:t>6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และรายได้จากสื่อโฆษณาเพิ่มขึ้นจำนวน </w:t>
      </w:r>
      <w:r w:rsidR="00A84C16" w:rsidRPr="004B5DD0">
        <w:rPr>
          <w:rFonts w:asciiTheme="majorBidi" w:hAnsiTheme="majorBidi" w:cs="Angsana New"/>
          <w:sz w:val="28"/>
          <w:szCs w:val="28"/>
        </w:rPr>
        <w:t>64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ล้านบาท คิดเป็นร้อยละ </w:t>
      </w:r>
      <w:r w:rsidR="00A84C16" w:rsidRPr="004B5DD0">
        <w:rPr>
          <w:rFonts w:asciiTheme="majorBidi" w:hAnsiTheme="majorBidi" w:cs="Angsana New"/>
          <w:sz w:val="28"/>
          <w:szCs w:val="28"/>
        </w:rPr>
        <w:t>5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เมื่อเทียบกับปีที่แล้ว ปัจจัยที่ส่งผลให้ธุรกิจเติบโตมาจากจำนวนสาขาที่เพิ่มขึ้น โดยในปีนี้มีภาพยนตร์ไทยที่ทำรายได้สูงที่สุดในรอบปีและเป็นภาพยนตร์จากค่ายหนังของบริษัทในเครือเมเจอร์ ได้แก่ ภาพยนตร์ไทยเรื่อง หลวงพี่แจ๊ส </w:t>
      </w:r>
      <w:r w:rsidR="00A84C16" w:rsidRPr="004B5DD0">
        <w:rPr>
          <w:rFonts w:asciiTheme="majorBidi" w:hAnsiTheme="majorBidi" w:cs="Angsana New"/>
          <w:sz w:val="28"/>
          <w:szCs w:val="28"/>
        </w:rPr>
        <w:t xml:space="preserve">4G 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ซึ่งสอดคล้องกับการขยายสาขาออกสู่ต่างจังหวัดมากขึ้น สำหรับภาพยนตร์ต่างประเทศที่ได้รับความนิยมสูง ได้แก่ </w:t>
      </w:r>
      <w:r w:rsidR="00A84C16" w:rsidRPr="004B5DD0">
        <w:rPr>
          <w:rFonts w:asciiTheme="majorBidi" w:hAnsiTheme="majorBidi" w:cs="Angsana New"/>
          <w:sz w:val="28"/>
          <w:szCs w:val="28"/>
        </w:rPr>
        <w:t>Captain America3:Civil War</w:t>
      </w:r>
      <w:r w:rsidR="00A84C16">
        <w:rPr>
          <w:rFonts w:asciiTheme="majorBidi" w:hAnsiTheme="majorBidi" w:cs="Angsana New"/>
          <w:sz w:val="28"/>
          <w:szCs w:val="28"/>
        </w:rPr>
        <w:t xml:space="preserve"> </w:t>
      </w:r>
      <w:r w:rsidR="00A84C16" w:rsidRPr="004B5DD0">
        <w:rPr>
          <w:rFonts w:asciiTheme="majorBidi" w:hAnsiTheme="majorBidi" w:cs="Angsana New"/>
          <w:sz w:val="28"/>
          <w:szCs w:val="28"/>
        </w:rPr>
        <w:t xml:space="preserve">, </w:t>
      </w:r>
      <w:proofErr w:type="spellStart"/>
      <w:r w:rsidR="00A84C16" w:rsidRPr="004B5DD0">
        <w:rPr>
          <w:rFonts w:asciiTheme="majorBidi" w:hAnsiTheme="majorBidi" w:cs="Angsana New"/>
          <w:sz w:val="28"/>
          <w:szCs w:val="28"/>
        </w:rPr>
        <w:t>Deadpool</w:t>
      </w:r>
      <w:proofErr w:type="spellEnd"/>
      <w:r>
        <w:rPr>
          <w:rFonts w:asciiTheme="majorBidi" w:hAnsiTheme="majorBidi" w:cs="Angsana New"/>
          <w:sz w:val="28"/>
          <w:szCs w:val="28"/>
        </w:rPr>
        <w:t xml:space="preserve"> </w:t>
      </w:r>
      <w:r w:rsidR="00A84C16" w:rsidRPr="004B5DD0">
        <w:rPr>
          <w:rFonts w:asciiTheme="majorBidi" w:hAnsiTheme="majorBidi" w:cs="Angsana New"/>
          <w:sz w:val="28"/>
          <w:szCs w:val="28"/>
        </w:rPr>
        <w:t>, Fantastic Beasts, Batman VS</w:t>
      </w:r>
      <w:r w:rsidR="00A84C16">
        <w:rPr>
          <w:rFonts w:asciiTheme="majorBidi" w:hAnsiTheme="majorBidi" w:cs="Angsana New"/>
          <w:sz w:val="28"/>
          <w:szCs w:val="28"/>
        </w:rPr>
        <w:t xml:space="preserve"> </w:t>
      </w:r>
      <w:r w:rsidR="00A84C16" w:rsidRPr="004B5DD0">
        <w:rPr>
          <w:rFonts w:asciiTheme="majorBidi" w:hAnsiTheme="majorBidi" w:cs="Angsana New"/>
          <w:sz w:val="28"/>
          <w:szCs w:val="28"/>
        </w:rPr>
        <w:t>Superman : Dawn of Justice (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ปี </w:t>
      </w:r>
      <w:r w:rsidR="00A84C16" w:rsidRPr="004B5DD0">
        <w:rPr>
          <w:rFonts w:asciiTheme="majorBidi" w:hAnsiTheme="majorBidi" w:cs="Angsana New"/>
          <w:sz w:val="28"/>
          <w:szCs w:val="28"/>
        </w:rPr>
        <w:t>2558 : Fast &amp; Furious 7 ,</w:t>
      </w:r>
      <w:r w:rsidR="00A84C16">
        <w:rPr>
          <w:rFonts w:asciiTheme="majorBidi" w:hAnsiTheme="majorBidi" w:cs="Angsana New"/>
          <w:sz w:val="28"/>
          <w:szCs w:val="28"/>
        </w:rPr>
        <w:t xml:space="preserve"> </w:t>
      </w:r>
      <w:r w:rsidR="00A84C16" w:rsidRPr="004B5DD0">
        <w:rPr>
          <w:rFonts w:asciiTheme="majorBidi" w:hAnsiTheme="majorBidi" w:cs="Angsana New"/>
          <w:sz w:val="28"/>
          <w:szCs w:val="28"/>
        </w:rPr>
        <w:t>Jurassic World, Avenger 2)</w:t>
      </w:r>
    </w:p>
    <w:p w:rsidR="00AA3E35" w:rsidRDefault="00AD5D24" w:rsidP="004B5DD0">
      <w:pPr>
        <w:tabs>
          <w:tab w:val="left" w:pos="720"/>
        </w:tabs>
        <w:spacing w:after="240"/>
        <w:rPr>
          <w:rFonts w:ascii="Angsana New" w:hAnsi="Angsana New" w:cs="Angsana New"/>
          <w:szCs w:val="30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="00A84C16" w:rsidRPr="004B5DD0">
        <w:rPr>
          <w:rFonts w:asciiTheme="majorBidi" w:hAnsiTheme="majorBidi" w:cs="Angsana New"/>
          <w:b/>
          <w:bCs/>
          <w:sz w:val="28"/>
          <w:szCs w:val="28"/>
          <w:cs/>
        </w:rPr>
        <w:t>รายได้จากธุรกิจโบว์ลิ่งและคาราโอเกะ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ลดลงจากปีที่แล้วจำนวน </w:t>
      </w:r>
      <w:r w:rsidR="00A84C16" w:rsidRPr="004B5DD0">
        <w:rPr>
          <w:rFonts w:asciiTheme="majorBidi" w:hAnsiTheme="majorBidi" w:cs="Angsana New"/>
          <w:sz w:val="28"/>
          <w:szCs w:val="28"/>
        </w:rPr>
        <w:t>25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ล้านบาท คิดเป็นร้อยละ </w:t>
      </w:r>
      <w:r w:rsidR="00A84C16" w:rsidRPr="004B5DD0">
        <w:rPr>
          <w:rFonts w:asciiTheme="majorBidi" w:hAnsiTheme="majorBidi" w:cs="Angsana New"/>
          <w:sz w:val="28"/>
          <w:szCs w:val="28"/>
        </w:rPr>
        <w:t>6</w:t>
      </w:r>
      <w:r w:rsidR="00A84C16" w:rsidRPr="004B5DD0">
        <w:rPr>
          <w:rFonts w:asciiTheme="majorBidi" w:hAnsiTheme="majorBidi" w:cs="Angsana New"/>
          <w:sz w:val="28"/>
          <w:szCs w:val="28"/>
          <w:cs/>
        </w:rPr>
        <w:t xml:space="preserve"> มาจากการปรับลดจำนวนสาขาลงเพื่อให้สามารถบริหารจัดการได้อย่างมีประสิทธิภาพมากขึ้น</w:t>
      </w:r>
    </w:p>
    <w:p w:rsidR="00AD5D24" w:rsidRDefault="00AD5D24" w:rsidP="00AD5D24">
      <w:pPr>
        <w:tabs>
          <w:tab w:val="left" w:pos="720"/>
        </w:tabs>
        <w:spacing w:after="24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Cs w:val="30"/>
          <w:cs/>
        </w:rPr>
        <w:tab/>
      </w:r>
      <w:r w:rsidRPr="004B5DD0">
        <w:rPr>
          <w:rFonts w:ascii="Angsana New" w:hAnsi="Angsana New" w:cs="Angsana New"/>
          <w:b/>
          <w:bCs/>
          <w:sz w:val="28"/>
          <w:szCs w:val="28"/>
          <w:cs/>
        </w:rPr>
        <w:t>รายได้จากธุรกิจพื้นที่เช่า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ลดลงจากปีที่แล้วจำนวน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</w:rPr>
        <w:t>45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คิดเป็นร้อยละ </w:t>
      </w:r>
      <w:r w:rsidRPr="004B5DD0">
        <w:rPr>
          <w:rFonts w:ascii="Angsana New" w:hAnsi="Angsana New" w:cs="Angsana New"/>
          <w:sz w:val="28"/>
          <w:szCs w:val="28"/>
        </w:rPr>
        <w:t>9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เป็นผลจากบริษัทได้ให้ส่วนลดค่าเช่าเป็นการชั่วคราวแก่ร้านค้าผู้เช่าในศูนย์การค้าบางแห่งในภาวะเศรษฐกิจที่ยังชะลอตัว อย่างไรก็ตาม อัตราค่าเช่าสำหรับการต่อสัญญาและสัญญาใหม่ยังคงเติบโตได้อย่างต่อเนื่อง</w:t>
      </w:r>
    </w:p>
    <w:p w:rsidR="00AD5D24" w:rsidRDefault="00AD5D24" w:rsidP="004B5DD0">
      <w:pPr>
        <w:tabs>
          <w:tab w:val="left" w:pos="720"/>
        </w:tabs>
        <w:spacing w:after="24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4B5DD0">
        <w:rPr>
          <w:rFonts w:ascii="Angsana New" w:hAnsi="Angsana New" w:cs="Angsana New"/>
          <w:b/>
          <w:bCs/>
          <w:sz w:val="28"/>
          <w:szCs w:val="28"/>
          <w:cs/>
        </w:rPr>
        <w:t>รายได้จากธุรกิจสื่อภาพยนตร์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ลดลงจากปีที่แล้วจำนวน </w:t>
      </w:r>
      <w:r w:rsidRPr="004B5DD0">
        <w:rPr>
          <w:rFonts w:ascii="Angsana New" w:hAnsi="Angsana New" w:cs="Angsana New"/>
          <w:sz w:val="28"/>
          <w:szCs w:val="28"/>
        </w:rPr>
        <w:t>172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คิดเป็นร้อยละ </w:t>
      </w:r>
      <w:r w:rsidRPr="004B5DD0">
        <w:rPr>
          <w:rFonts w:ascii="Angsana New" w:hAnsi="Angsana New" w:cs="Angsana New"/>
          <w:sz w:val="28"/>
          <w:szCs w:val="28"/>
        </w:rPr>
        <w:t>37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มาจากการปรับตัวลงของอุตสาหกรรมจัดจำหน่ายแผ่น </w:t>
      </w:r>
      <w:r w:rsidRPr="004B5DD0">
        <w:rPr>
          <w:rFonts w:ascii="Angsana New" w:hAnsi="Angsana New" w:cs="Angsana New"/>
          <w:sz w:val="28"/>
          <w:szCs w:val="28"/>
        </w:rPr>
        <w:t xml:space="preserve">DVD/VCD 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อย่างไรก็ตามในปี </w:t>
      </w:r>
      <w:r w:rsidRPr="004B5DD0">
        <w:rPr>
          <w:rFonts w:ascii="Angsana New" w:hAnsi="Angsana New" w:cs="Angsana New"/>
          <w:sz w:val="28"/>
          <w:szCs w:val="28"/>
        </w:rPr>
        <w:t>2559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กลุ่มธุรกิจสื่อภาพยนตร์ได้ผลิตภาพยนตร์ไทยออกฉายและทำรายได้มากขึ้นโดยเฉพาะภาพยนตร์ไทยเรื่องหลวงพี่แจ๊ส </w:t>
      </w:r>
      <w:r w:rsidRPr="004B5DD0">
        <w:rPr>
          <w:rFonts w:ascii="Angsana New" w:hAnsi="Angsana New" w:cs="Angsana New"/>
          <w:sz w:val="28"/>
          <w:szCs w:val="28"/>
        </w:rPr>
        <w:t xml:space="preserve">4G </w:t>
      </w:r>
      <w:r w:rsidRPr="004B5DD0">
        <w:rPr>
          <w:rFonts w:ascii="Angsana New" w:hAnsi="Angsana New" w:cs="Angsana New"/>
          <w:sz w:val="28"/>
          <w:szCs w:val="28"/>
          <w:cs/>
        </w:rPr>
        <w:t>ที่ทำรายได้สูงสุดในรอบปี</w:t>
      </w:r>
    </w:p>
    <w:p w:rsidR="00AD5D24" w:rsidRDefault="00AD5D24" w:rsidP="004B5DD0">
      <w:pPr>
        <w:tabs>
          <w:tab w:val="left" w:pos="720"/>
        </w:tabs>
        <w:spacing w:after="24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4B5DD0">
        <w:rPr>
          <w:rFonts w:ascii="Angsana New" w:hAnsi="Angsana New" w:cs="Angsana New"/>
          <w:sz w:val="28"/>
          <w:szCs w:val="28"/>
          <w:cs/>
        </w:rPr>
        <w:t>แบ่งสัดส่วนรายได้ในแต่ละธุรกิจ ได้ดังนี้</w:t>
      </w:r>
    </w:p>
    <w:p w:rsidR="009E7809" w:rsidRDefault="00AD5D24" w:rsidP="004B5DD0">
      <w:pPr>
        <w:tabs>
          <w:tab w:val="left" w:pos="720"/>
        </w:tabs>
        <w:spacing w:after="240"/>
        <w:jc w:val="center"/>
        <w:rPr>
          <w:rFonts w:asciiTheme="majorBidi" w:hAnsiTheme="majorBidi" w:cstheme="majorBidi"/>
          <w:sz w:val="28"/>
          <w:szCs w:val="28"/>
        </w:rPr>
      </w:pPr>
      <w:r>
        <w:rPr>
          <w:noProof/>
        </w:rPr>
        <w:drawing>
          <wp:inline distT="0" distB="0" distL="0" distR="0">
            <wp:extent cx="4428876" cy="3132814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B1186E" w:rsidRDefault="00B1186E" w:rsidP="009E7809">
      <w:pPr>
        <w:spacing w:after="0"/>
        <w:rPr>
          <w:szCs w:val="30"/>
        </w:rPr>
      </w:pPr>
    </w:p>
    <w:p w:rsidR="00B1186E" w:rsidRDefault="00B1186E" w:rsidP="00AA3E35">
      <w:pPr>
        <w:spacing w:after="0"/>
        <w:ind w:firstLine="851"/>
        <w:jc w:val="center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B1186E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ข้อมูลเปรียบเทียบรายได้แต่ละประเภทกับปีที่ผ่านมา</w:t>
      </w:r>
    </w:p>
    <w:p w:rsidR="009E7809" w:rsidRDefault="009E7809" w:rsidP="00AA3E35">
      <w:pPr>
        <w:spacing w:after="0"/>
        <w:ind w:firstLine="851"/>
        <w:jc w:val="center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E0305A" w:rsidRDefault="00DB3C66" w:rsidP="00AA3E35">
      <w:pPr>
        <w:spacing w:after="0"/>
        <w:ind w:firstLine="851"/>
        <w:jc w:val="center"/>
        <w:rPr>
          <w:szCs w:val="28"/>
        </w:rPr>
      </w:pPr>
      <w:r w:rsidRPr="00DB3C66">
        <w:rPr>
          <w:noProof/>
        </w:rPr>
        <w:drawing>
          <wp:inline distT="0" distB="0" distL="0" distR="0">
            <wp:extent cx="4055110" cy="187642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1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84B" w:rsidRDefault="00D3284B" w:rsidP="00AA3E35">
      <w:pPr>
        <w:spacing w:after="0"/>
        <w:ind w:firstLine="851"/>
        <w:jc w:val="center"/>
        <w:rPr>
          <w:szCs w:val="28"/>
        </w:rPr>
      </w:pPr>
    </w:p>
    <w:p w:rsidR="00D3284B" w:rsidRDefault="00D3284B" w:rsidP="00D3284B">
      <w:pPr>
        <w:tabs>
          <w:tab w:val="left" w:pos="720"/>
        </w:tabs>
        <w:spacing w:after="240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AD5D24">
        <w:rPr>
          <w:rFonts w:asciiTheme="majorBidi" w:hAnsiTheme="majorBidi" w:cs="Angsana New"/>
          <w:sz w:val="28"/>
          <w:szCs w:val="28"/>
          <w:cs/>
        </w:rPr>
        <w:t>บริษัทมีรายได้อื่น จำนวน 213 ล้านบาท คิดเป็นร้อยละ 34 จากปีก่อน ส่วนใหญ่มาจากกำไรจากการจำหน่ายเงินลงทุนในหลักทรัพย์เผื่อขาย (บริษัท พีวีอาร์ จำกัด)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AD5D24">
        <w:rPr>
          <w:rFonts w:asciiTheme="majorBidi" w:hAnsiTheme="majorBidi" w:cs="Angsana New"/>
          <w:sz w:val="28"/>
          <w:szCs w:val="28"/>
          <w:cs/>
        </w:rPr>
        <w:t>เพิ่มขึ้น ประมาณ 139 ล้านบาท และได้รับเงินประกันชดเชยจากเหตุการณ์ไฟไหม้ที่สาขาปิ่นเกล้า จำนวน 40 ล้านบาท</w:t>
      </w:r>
      <w:r>
        <w:rPr>
          <w:rFonts w:asciiTheme="majorBidi" w:hAnsiTheme="majorBidi" w:cs="Angsana New"/>
          <w:sz w:val="28"/>
          <w:szCs w:val="28"/>
        </w:rPr>
        <w:t xml:space="preserve"> </w:t>
      </w:r>
    </w:p>
    <w:p w:rsidR="00D3284B" w:rsidRDefault="00D3284B" w:rsidP="00D3284B">
      <w:pPr>
        <w:tabs>
          <w:tab w:val="left" w:pos="720"/>
        </w:tabs>
        <w:spacing w:after="240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AD5D24">
        <w:rPr>
          <w:rFonts w:asciiTheme="majorBidi" w:hAnsiTheme="majorBidi" w:cs="Angsana New"/>
          <w:sz w:val="28"/>
          <w:szCs w:val="28"/>
          <w:cs/>
        </w:rPr>
        <w:t>บริษัทมีกำไรขั้นต้นเพิ่มขึ้น 137 ล้านบาท มีอัตราการเติบโตร้อยละ 5 คิดเป็นสัดส่วนต่อรายได้อยู่ที่ ร้อยละ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AD5D24">
        <w:rPr>
          <w:rFonts w:asciiTheme="majorBidi" w:hAnsiTheme="majorBidi" w:cs="Angsana New"/>
          <w:sz w:val="28"/>
          <w:szCs w:val="28"/>
          <w:cs/>
        </w:rPr>
        <w:t>36 สูงกว่าปี 2558 ซึ่งมีอัตราเท่ากับ ร้อยละ 35 มาจากรายได้ที่เพิ่มขึ้นจากการขยายสาขาและการบริหารต้นทุนที่มีประสิทธิภาพ</w:t>
      </w:r>
    </w:p>
    <w:p w:rsidR="00D3284B" w:rsidRDefault="00D3284B" w:rsidP="00D3284B">
      <w:pPr>
        <w:tabs>
          <w:tab w:val="left" w:pos="720"/>
        </w:tabs>
        <w:spacing w:after="240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AD5D24">
        <w:rPr>
          <w:rFonts w:asciiTheme="majorBidi" w:hAnsiTheme="majorBidi" w:cs="Angsana New"/>
          <w:sz w:val="28"/>
          <w:szCs w:val="28"/>
          <w:cs/>
        </w:rPr>
        <w:t>ค่าใช้จ่ายในการขายและบริหาร เพิ่มขึ้นจำนวน 399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D5D24">
        <w:rPr>
          <w:rFonts w:asciiTheme="majorBidi" w:hAnsiTheme="majorBidi" w:cs="Angsana New"/>
          <w:sz w:val="28"/>
          <w:szCs w:val="28"/>
          <w:cs/>
        </w:rPr>
        <w:t>ล้านบาท คิดเป็นร้อยละ 20 จากปีก่อน มาจากค่าใช้จ่ายในการขายเพิ่มขึ้นจำนวน 44 ล้านบาท เนื่องจากในปี 2559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D5D24">
        <w:rPr>
          <w:rFonts w:asciiTheme="majorBidi" w:hAnsiTheme="majorBidi" w:cs="Angsana New"/>
          <w:sz w:val="28"/>
          <w:szCs w:val="28"/>
          <w:cs/>
        </w:rPr>
        <w:t>บริษัทในกลุ่มเอ็ม พิคเจอร์ส มีจำนวนภาพยนตร์เข้าฉายในโรง</w:t>
      </w:r>
      <w:r>
        <w:rPr>
          <w:rFonts w:asciiTheme="majorBidi" w:hAnsiTheme="majorBidi" w:cs="Angsana New" w:hint="cs"/>
          <w:sz w:val="28"/>
          <w:szCs w:val="28"/>
          <w:cs/>
        </w:rPr>
        <w:t>ภ</w:t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าพยนตร์มากกว่าปี 2558 และบริษัทได้มีการตั้งสำรองลูกหนี้จำนวน 44 ล้านบาท และมีการปรับลดปริมาณสินค้าแผ่น </w:t>
      </w:r>
      <w:r w:rsidRPr="00AD5D24">
        <w:rPr>
          <w:rFonts w:asciiTheme="majorBidi" w:hAnsiTheme="majorBidi" w:cstheme="majorBidi"/>
          <w:sz w:val="28"/>
          <w:szCs w:val="28"/>
        </w:rPr>
        <w:t xml:space="preserve">VCD/DVD </w:t>
      </w:r>
      <w:r w:rsidRPr="00AD5D24">
        <w:rPr>
          <w:rFonts w:asciiTheme="majorBidi" w:hAnsiTheme="majorBidi" w:cs="Angsana New"/>
          <w:sz w:val="28"/>
          <w:szCs w:val="28"/>
          <w:cs/>
        </w:rPr>
        <w:t xml:space="preserve">จำนวน 36 ล้านบาท จากการปรับลดลงของธุรกิจผลิตและจำหน่ายแผ่น </w:t>
      </w:r>
      <w:r w:rsidRPr="00AD5D24">
        <w:rPr>
          <w:rFonts w:asciiTheme="majorBidi" w:hAnsiTheme="majorBidi" w:cstheme="majorBidi"/>
          <w:sz w:val="28"/>
          <w:szCs w:val="28"/>
        </w:rPr>
        <w:t xml:space="preserve">VCD/DVD </w:t>
      </w:r>
      <w:r w:rsidRPr="00AD5D24">
        <w:rPr>
          <w:rFonts w:asciiTheme="majorBidi" w:hAnsiTheme="majorBidi" w:cs="Angsana New"/>
          <w:sz w:val="28"/>
          <w:szCs w:val="28"/>
          <w:cs/>
        </w:rPr>
        <w:t>นอกจากนี้บริษัทยังมีค่าใช้จ่ายในการตัดจำหน่ายสินทรัพย์ถาวร จากเหตุการณ์ไฟไหม้สาขาปิ่นเกล้า และปรับปรุงพื้นที่สาขารัชโยธิน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AD5D24">
        <w:rPr>
          <w:rFonts w:asciiTheme="majorBidi" w:hAnsiTheme="majorBidi" w:cs="Angsana New"/>
          <w:sz w:val="28"/>
          <w:szCs w:val="28"/>
          <w:cs/>
        </w:rPr>
        <w:t>จำนวน 44 ล้านบาท และตั้งสำรองการด้อยค่าของสินทรัพย์จากสาขาที่ปิดดำเนินการของธุรกิจโบว์ลิ่งจำนวน 18 ล้านบาท</w:t>
      </w:r>
    </w:p>
    <w:p w:rsidR="00E0305A" w:rsidRDefault="00D3284B" w:rsidP="004B5DD0">
      <w:pPr>
        <w:spacing w:after="0"/>
        <w:ind w:firstLine="851"/>
        <w:rPr>
          <w:rFonts w:ascii="Angsana New" w:hAnsi="Angsana New" w:cs="Angsana New"/>
          <w:b/>
          <w:bCs/>
          <w:sz w:val="28"/>
          <w:szCs w:val="28"/>
          <w:u w:val="single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AD5D24">
        <w:rPr>
          <w:rFonts w:asciiTheme="majorBidi" w:hAnsiTheme="majorBidi" w:cs="Angsana New"/>
          <w:sz w:val="28"/>
          <w:szCs w:val="28"/>
          <w:cs/>
        </w:rPr>
        <w:t>ส่งผลให้บริษัท มีกำไรสุทธิ เท่ากับ 1,188 ล้านบาท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D5D24">
        <w:rPr>
          <w:rFonts w:asciiTheme="majorBidi" w:hAnsiTheme="majorBidi" w:cs="Angsana New"/>
          <w:sz w:val="28"/>
          <w:szCs w:val="28"/>
          <w:cs/>
        </w:rPr>
        <w:t>เพิ่มขึ้น 17 ล้านบาท คิดเป็นร้อยละ 1 เมื่อเทียบกับปีก่อนและมีกำไรต่อหุ้น เท่ากับ 1.33 บาท (ปี 2558 เท่ากับ 1.31บาทต่อหุ้น)</w:t>
      </w:r>
    </w:p>
    <w:p w:rsidR="00E0305A" w:rsidRDefault="00E0305A" w:rsidP="00AA3E35">
      <w:pPr>
        <w:spacing w:after="0"/>
        <w:ind w:firstLine="851"/>
        <w:jc w:val="center"/>
        <w:rPr>
          <w:rFonts w:ascii="Angsana New" w:hAnsi="Angsana New" w:cs="Angsana New"/>
          <w:b/>
          <w:bCs/>
          <w:sz w:val="28"/>
          <w:szCs w:val="28"/>
          <w:u w:val="single"/>
        </w:rPr>
        <w:sectPr w:rsidR="00E0305A" w:rsidSect="00353096">
          <w:footerReference w:type="first" r:id="rId37"/>
          <w:pgSz w:w="11906" w:h="16838"/>
          <w:pgMar w:top="1440" w:right="1440" w:bottom="1152" w:left="1440" w:header="432" w:footer="763" w:gutter="0"/>
          <w:cols w:space="708"/>
          <w:titlePg/>
          <w:docGrid w:linePitch="360"/>
        </w:sectPr>
      </w:pPr>
    </w:p>
    <w:p w:rsidR="008D0B52" w:rsidRDefault="008D0B52" w:rsidP="00C73DDC">
      <w:pPr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8D0B5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ฐานะทางการเงินของบริษัท ณ สิ้นปี 2559</w:t>
      </w:r>
      <w:r w:rsidR="00E0305A" w:rsidRPr="00C73DDC">
        <w:rPr>
          <w:rFonts w:asciiTheme="majorBidi" w:hAnsiTheme="majorBidi" w:cstheme="majorBidi"/>
          <w:sz w:val="28"/>
          <w:szCs w:val="28"/>
        </w:rPr>
        <w:tab/>
      </w:r>
    </w:p>
    <w:p w:rsidR="008D0B52" w:rsidRPr="00C73DDC" w:rsidRDefault="00C73DDC" w:rsidP="004B5DD0">
      <w:pPr>
        <w:ind w:left="284" w:firstLine="28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C73DDC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</w:t>
      </w:r>
    </w:p>
    <w:p w:rsidR="008D0B52" w:rsidRPr="004B5DD0" w:rsidRDefault="008D0B52" w:rsidP="004B5DD0">
      <w:pPr>
        <w:spacing w:after="240"/>
        <w:ind w:firstLine="284"/>
        <w:jc w:val="thaiDistribute"/>
        <w:rPr>
          <w:rFonts w:ascii="Angsana New" w:hAnsi="Angsana New" w:cs="Angsana New"/>
          <w:sz w:val="28"/>
          <w:szCs w:val="28"/>
        </w:rPr>
      </w:pPr>
      <w:r w:rsidRPr="004B5DD0">
        <w:rPr>
          <w:rFonts w:ascii="Angsana New" w:hAnsi="Angsana New" w:cs="Angsana New"/>
          <w:sz w:val="28"/>
          <w:szCs w:val="28"/>
          <w:cs/>
        </w:rPr>
        <w:t>บริษัทมีสินทรัพย์รวม ณ สิ้นปี 2559 มูลค่า 14</w:t>
      </w:r>
      <w:r w:rsidRPr="004B5DD0">
        <w:rPr>
          <w:rFonts w:ascii="Angsana New" w:hAnsi="Angsana New" w:cs="Angsana New"/>
          <w:sz w:val="28"/>
          <w:szCs w:val="28"/>
        </w:rPr>
        <w:t>,</w:t>
      </w:r>
      <w:r w:rsidRPr="004B5DD0">
        <w:rPr>
          <w:rFonts w:ascii="Angsana New" w:hAnsi="Angsana New" w:cs="Angsana New"/>
          <w:sz w:val="28"/>
          <w:szCs w:val="28"/>
          <w:cs/>
        </w:rPr>
        <w:t>725</w:t>
      </w:r>
      <w:r w:rsidRPr="004B5DD0"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ล้านบาท เพิ่มขึ้น 479 ล้านบาท หรือคิดเป็นร้อยละ 3 จากปีก่อนประกอบด้วยสินทรัพย์หมุนเวียน จำนวน 2</w:t>
      </w:r>
      <w:r w:rsidRPr="004B5DD0">
        <w:rPr>
          <w:rFonts w:ascii="Angsana New" w:hAnsi="Angsana New" w:cs="Angsana New"/>
          <w:sz w:val="28"/>
          <w:szCs w:val="28"/>
        </w:rPr>
        <w:t>,</w:t>
      </w:r>
      <w:r w:rsidRPr="004B5DD0">
        <w:rPr>
          <w:rFonts w:ascii="Angsana New" w:hAnsi="Angsana New" w:cs="Angsana New"/>
          <w:sz w:val="28"/>
          <w:szCs w:val="28"/>
          <w:cs/>
        </w:rPr>
        <w:t>350 ล้านบาท</w:t>
      </w:r>
      <w:r w:rsidRPr="004B5DD0"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เพิ่มขึ้นจำนวน 321 ล้านบาท และสินทรัพย์ไม่หมุนเวียน</w:t>
      </w:r>
      <w:r w:rsidRPr="004B5DD0"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จำนวน 12</w:t>
      </w:r>
      <w:r w:rsidRPr="004B5DD0">
        <w:rPr>
          <w:rFonts w:ascii="Angsana New" w:hAnsi="Angsana New" w:cs="Angsana New"/>
          <w:sz w:val="28"/>
          <w:szCs w:val="28"/>
        </w:rPr>
        <w:t>,</w:t>
      </w:r>
      <w:r w:rsidRPr="004B5DD0">
        <w:rPr>
          <w:rFonts w:ascii="Angsana New" w:hAnsi="Angsana New" w:cs="Angsana New"/>
          <w:sz w:val="28"/>
          <w:szCs w:val="28"/>
          <w:cs/>
        </w:rPr>
        <w:t>375 ล้านบาท เพิ่มขึ้นจำนวน 158 ล้านบาท</w:t>
      </w:r>
      <w:r w:rsidRPr="004B5DD0"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ส่วนใหญ่มาจากส่วนแบ่งกำไรจากบริษัทร่วมจำนวน 252</w:t>
      </w:r>
      <w:r w:rsidRPr="004B5DD0"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ล้านบาทและที่ดิน อาคาร อุปกรณ์ (สุทธิ) เพิ่มขึ้น จำนวน</w:t>
      </w:r>
      <w:r w:rsidRPr="004B5DD0"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233 ล้านบาท จากการขยายสาขาเพิ่มขึ้น</w:t>
      </w:r>
    </w:p>
    <w:p w:rsidR="00C73DDC" w:rsidRDefault="00C73DDC" w:rsidP="004B5DD0">
      <w:pPr>
        <w:ind w:left="284" w:firstLine="284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C73DDC">
        <w:rPr>
          <w:rFonts w:asciiTheme="majorBidi" w:hAnsiTheme="majorBidi" w:cstheme="majorBidi"/>
          <w:sz w:val="28"/>
          <w:szCs w:val="28"/>
          <w:u w:val="single"/>
          <w:cs/>
        </w:rPr>
        <w:t>หนี้สิน</w:t>
      </w:r>
    </w:p>
    <w:p w:rsidR="00554A6C" w:rsidRPr="004B5DD0" w:rsidRDefault="00554A6C" w:rsidP="004B5DD0">
      <w:pPr>
        <w:spacing w:after="240"/>
        <w:ind w:firstLine="284"/>
        <w:jc w:val="thaiDistribute"/>
        <w:rPr>
          <w:rFonts w:ascii="Angsana New" w:hAnsi="Angsana New" w:cs="Angsana New"/>
          <w:sz w:val="28"/>
          <w:szCs w:val="28"/>
        </w:rPr>
      </w:pPr>
      <w:r w:rsidRPr="004B5DD0">
        <w:rPr>
          <w:rFonts w:ascii="Angsana New" w:hAnsi="Angsana New" w:cs="Angsana New"/>
          <w:sz w:val="28"/>
          <w:szCs w:val="28"/>
          <w:cs/>
        </w:rPr>
        <w:t xml:space="preserve">บริษัทมีหนี้สินรวม ณ สิ้นปี </w:t>
      </w:r>
      <w:r w:rsidRPr="004B5DD0">
        <w:rPr>
          <w:rFonts w:ascii="Angsana New" w:hAnsi="Angsana New" w:cs="Angsana New"/>
          <w:sz w:val="28"/>
          <w:szCs w:val="28"/>
        </w:rPr>
        <w:t>2559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มูลค่า </w:t>
      </w:r>
      <w:r w:rsidRPr="004B5DD0">
        <w:rPr>
          <w:rFonts w:ascii="Angsana New" w:hAnsi="Angsana New" w:cs="Angsana New"/>
          <w:sz w:val="28"/>
          <w:szCs w:val="28"/>
        </w:rPr>
        <w:t>8,007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ล้านบาท เพิ่มขึ้น </w:t>
      </w:r>
      <w:r w:rsidRPr="004B5DD0">
        <w:rPr>
          <w:rFonts w:ascii="Angsana New" w:hAnsi="Angsana New" w:cs="Angsana New"/>
          <w:sz w:val="28"/>
          <w:szCs w:val="28"/>
        </w:rPr>
        <w:t>409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หรือคิดเป็นร้อยละ </w:t>
      </w:r>
      <w:r w:rsidRPr="004B5DD0">
        <w:rPr>
          <w:rFonts w:ascii="Angsana New" w:hAnsi="Angsana New" w:cs="Angsana New"/>
          <w:sz w:val="28"/>
          <w:szCs w:val="28"/>
        </w:rPr>
        <w:t>5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จากปีก่อน ประกอบด้วยหนี้สินหมุนเวียนจำนวน </w:t>
      </w:r>
      <w:r w:rsidRPr="004B5DD0">
        <w:rPr>
          <w:rFonts w:ascii="Angsana New" w:hAnsi="Angsana New" w:cs="Angsana New"/>
          <w:sz w:val="28"/>
          <w:szCs w:val="28"/>
        </w:rPr>
        <w:t>6,420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เพิ่มขึ้นจำนวน </w:t>
      </w:r>
      <w:r w:rsidRPr="004B5DD0">
        <w:rPr>
          <w:rFonts w:ascii="Angsana New" w:hAnsi="Angsana New" w:cs="Angsana New"/>
          <w:sz w:val="28"/>
          <w:szCs w:val="28"/>
        </w:rPr>
        <w:t>940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และหนี้สินไม่หมุนเวียนจำนวน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</w:rPr>
        <w:t>1,587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 ลดลงจำนวน </w:t>
      </w:r>
      <w:r w:rsidRPr="004B5DD0">
        <w:rPr>
          <w:rFonts w:ascii="Angsana New" w:hAnsi="Angsana New" w:cs="Angsana New"/>
          <w:sz w:val="28"/>
          <w:szCs w:val="28"/>
        </w:rPr>
        <w:t>531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ล้านบาทจากการนำไปใช้เพื่อกิจกรรมลงทุน</w:t>
      </w:r>
    </w:p>
    <w:p w:rsidR="00C73DDC" w:rsidRPr="00C73DDC" w:rsidRDefault="00554A6C" w:rsidP="004B5DD0">
      <w:pPr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="00C73DDC" w:rsidRPr="00C73DDC">
        <w:rPr>
          <w:rFonts w:ascii="Angsana New" w:hAnsi="Angsana New" w:cs="Angsana New"/>
          <w:sz w:val="28"/>
          <w:szCs w:val="28"/>
          <w:u w:val="single"/>
          <w:cs/>
        </w:rPr>
        <w:t>เงินสด</w:t>
      </w:r>
    </w:p>
    <w:p w:rsidR="00C73DDC" w:rsidRPr="00C73DDC" w:rsidRDefault="00554A6C" w:rsidP="004B5DD0">
      <w:pPr>
        <w:spacing w:after="240"/>
        <w:ind w:firstLine="284"/>
        <w:jc w:val="thaiDistribute"/>
        <w:rPr>
          <w:rFonts w:ascii="Angsana New" w:hAnsi="Angsana New" w:cs="Angsana New"/>
          <w:sz w:val="28"/>
          <w:szCs w:val="28"/>
          <w:cs/>
        </w:rPr>
      </w:pPr>
      <w:r w:rsidRPr="00554A6C">
        <w:rPr>
          <w:rFonts w:ascii="Angsana New" w:hAnsi="Angsana New" w:cs="Angsana New"/>
          <w:sz w:val="28"/>
          <w:szCs w:val="28"/>
          <w:cs/>
        </w:rPr>
        <w:t>ณ สิ้นปี 2559 บริษัทมีเงินสดและรายการที่เทียบเท่าเงินสดอยู่จำนวน 531 ล้านบาท เพิ่มขึ้น 219 ล้านบาท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554A6C">
        <w:rPr>
          <w:rFonts w:ascii="Angsana New" w:hAnsi="Angsana New" w:cs="Angsana New"/>
          <w:sz w:val="28"/>
          <w:szCs w:val="28"/>
          <w:cs/>
        </w:rPr>
        <w:t xml:space="preserve">จากปีก่อน เป็นผลมาจากกระแสเงินสดได้มาจากกิจกรรมดำเนินงาน จำนวน </w:t>
      </w:r>
      <w:r w:rsidRPr="00554A6C">
        <w:rPr>
          <w:rFonts w:ascii="Angsana New" w:hAnsi="Angsana New" w:cs="Angsana New"/>
          <w:sz w:val="28"/>
          <w:szCs w:val="28"/>
        </w:rPr>
        <w:t>1,721</w:t>
      </w:r>
      <w:r w:rsidRPr="00554A6C">
        <w:rPr>
          <w:rFonts w:ascii="Angsana New" w:hAnsi="Angsana New" w:cs="Angsana New"/>
          <w:sz w:val="28"/>
          <w:szCs w:val="28"/>
          <w:cs/>
        </w:rPr>
        <w:t xml:space="preserve"> ล้านบาท กิจกรรมลงทุนใช้ไปจำนวน </w:t>
      </w:r>
      <w:r w:rsidRPr="00554A6C">
        <w:rPr>
          <w:rFonts w:ascii="Angsana New" w:hAnsi="Angsana New" w:cs="Angsana New"/>
          <w:sz w:val="28"/>
          <w:szCs w:val="28"/>
        </w:rPr>
        <w:t>1,026</w:t>
      </w:r>
      <w:r w:rsidRPr="00554A6C">
        <w:rPr>
          <w:rFonts w:ascii="Angsana New" w:hAnsi="Angsana New" w:cs="Angsana New"/>
          <w:sz w:val="28"/>
          <w:szCs w:val="28"/>
          <w:cs/>
        </w:rPr>
        <w:t xml:space="preserve"> ล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านบาท และกจิ กรรมจัดหาเงินใช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ไ</w:t>
      </w:r>
      <w:r w:rsidRPr="00554A6C">
        <w:rPr>
          <w:rFonts w:ascii="Angsana New" w:hAnsi="Angsana New" w:cs="Angsana New"/>
          <w:sz w:val="28"/>
          <w:szCs w:val="28"/>
          <w:cs/>
        </w:rPr>
        <w:t xml:space="preserve"> ป จำนวน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554A6C">
        <w:rPr>
          <w:rFonts w:ascii="Angsana New" w:hAnsi="Angsana New" w:cs="Angsana New"/>
          <w:sz w:val="28"/>
          <w:szCs w:val="28"/>
        </w:rPr>
        <w:t xml:space="preserve">476 </w:t>
      </w:r>
      <w:r w:rsidRPr="00554A6C">
        <w:rPr>
          <w:rFonts w:ascii="Angsana New" w:hAnsi="Angsana New" w:cs="Angsana New"/>
          <w:sz w:val="28"/>
          <w:szCs w:val="28"/>
          <w:cs/>
        </w:rPr>
        <w:t>ล้านบาท</w:t>
      </w:r>
    </w:p>
    <w:p w:rsidR="00C73DDC" w:rsidRDefault="00554A6C" w:rsidP="00C73DDC">
      <w:pPr>
        <w:jc w:val="thaiDistribute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/>
          <w:sz w:val="28"/>
          <w:szCs w:val="28"/>
        </w:rPr>
        <w:tab/>
      </w:r>
      <w:r w:rsidR="00C73DDC" w:rsidRPr="00C73DDC">
        <w:rPr>
          <w:rFonts w:ascii="Angsana New" w:hAnsi="Angsana New" w:cs="Angsana New"/>
          <w:sz w:val="28"/>
          <w:szCs w:val="28"/>
          <w:u w:val="single"/>
          <w:cs/>
        </w:rPr>
        <w:t>อัตราส่วนทางการเงิน</w:t>
      </w:r>
    </w:p>
    <w:p w:rsidR="00554A6C" w:rsidRDefault="00554A6C" w:rsidP="00554A6C">
      <w:pPr>
        <w:spacing w:after="240"/>
        <w:ind w:firstLine="284"/>
        <w:jc w:val="thaiDistribute"/>
        <w:rPr>
          <w:rFonts w:ascii="Angsana New" w:hAnsi="Angsana New" w:cs="Angsana New"/>
          <w:sz w:val="28"/>
          <w:szCs w:val="28"/>
        </w:rPr>
      </w:pPr>
      <w:r w:rsidRPr="004B5DD0">
        <w:rPr>
          <w:rFonts w:ascii="Angsana New" w:hAnsi="Angsana New" w:cs="Angsana New"/>
          <w:sz w:val="28"/>
          <w:szCs w:val="28"/>
          <w:cs/>
        </w:rPr>
        <w:t>บริษัทมีอัตรากำไรสุทธิ คิดเป็นร้อยละ 13.6 เท่ากับปีก่อน อัตราผลตอบแทนผู้ถือหุ้น คิดเป็นร้อยละ 17.7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เพิ่มขึ้นร้อยละ 0.1 (ปี 2558 คิดเป็นร้อยละ 17.6) อัตราผลตอบแทนจากสินท</w:t>
      </w:r>
      <w:r w:rsidR="004154BD">
        <w:rPr>
          <w:rFonts w:ascii="Angsana New" w:hAnsi="Angsana New" w:cs="Angsana New"/>
          <w:sz w:val="28"/>
          <w:szCs w:val="28"/>
          <w:cs/>
        </w:rPr>
        <w:t>รัพย์ของบริษัทคิดเป็นร้อยละ 10.</w:t>
      </w:r>
      <w:r w:rsidR="004154BD">
        <w:rPr>
          <w:rFonts w:ascii="Angsana New" w:hAnsi="Angsana New" w:cs="Angsana New"/>
          <w:sz w:val="28"/>
          <w:szCs w:val="28"/>
        </w:rPr>
        <w:t>96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ลดลงร้อยละ </w:t>
      </w:r>
      <w:r w:rsidR="004154BD">
        <w:rPr>
          <w:rFonts w:ascii="Angsana New" w:hAnsi="Angsana New" w:cs="Angsana New"/>
          <w:sz w:val="28"/>
          <w:szCs w:val="28"/>
        </w:rPr>
        <w:t>0.66</w:t>
      </w:r>
      <w:r w:rsidRPr="004B5DD0">
        <w:rPr>
          <w:rFonts w:ascii="Angsana New" w:hAnsi="Angsana New" w:cs="Angsana New"/>
          <w:sz w:val="28"/>
          <w:szCs w:val="28"/>
          <w:cs/>
        </w:rPr>
        <w:t xml:space="preserve"> (ปี 2558 คิดเป็นร้อยละ 11.</w:t>
      </w:r>
      <w:r w:rsidR="004154BD">
        <w:rPr>
          <w:rFonts w:ascii="Angsana New" w:hAnsi="Angsana New" w:cs="Angsana New"/>
          <w:sz w:val="28"/>
          <w:szCs w:val="28"/>
        </w:rPr>
        <w:t>62</w:t>
      </w:r>
      <w:r w:rsidRPr="004B5DD0">
        <w:rPr>
          <w:rFonts w:ascii="Angsana New" w:hAnsi="Angsana New" w:cs="Angsana New"/>
          <w:sz w:val="28"/>
          <w:szCs w:val="28"/>
          <w:cs/>
        </w:rPr>
        <w:t>) และอัตราหนี้สินต่อส่วนของผู้ถือหุ้น คิดเป็น 1.19 เท่า เพิ่มขึ้น 0.05 เท่า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(ปี 2558 เท่ากับ 1.14 เท่า)</w:t>
      </w:r>
      <w:r>
        <w:rPr>
          <w:rFonts w:ascii="Angsana New" w:hAnsi="Angsana New" w:cs="Angsana New"/>
          <w:sz w:val="28"/>
          <w:szCs w:val="28"/>
        </w:rPr>
        <w:t xml:space="preserve"> </w:t>
      </w:r>
    </w:p>
    <w:p w:rsidR="00554A6C" w:rsidRDefault="00554A6C" w:rsidP="004B5DD0">
      <w:pPr>
        <w:spacing w:after="240"/>
        <w:ind w:firstLine="284"/>
        <w:jc w:val="thaiDistribute"/>
        <w:rPr>
          <w:rFonts w:ascii="Angsana New" w:hAnsi="Angsana New" w:cs="Angsana New"/>
          <w:sz w:val="28"/>
          <w:szCs w:val="28"/>
        </w:rPr>
      </w:pPr>
      <w:r w:rsidRPr="004B5DD0">
        <w:rPr>
          <w:rFonts w:ascii="Angsana New" w:hAnsi="Angsana New" w:cs="Angsana New"/>
          <w:sz w:val="28"/>
          <w:szCs w:val="28"/>
          <w:cs/>
        </w:rPr>
        <w:t>โดยสรุป ฐานะการเงินของบริษัทในปี 2559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สินทรัพย์และหนี้สินที่เพิ่มขึ้นเกิดจากการขยายสาขา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4B5DD0">
        <w:rPr>
          <w:rFonts w:ascii="Angsana New" w:hAnsi="Angsana New" w:cs="Angsana New"/>
          <w:sz w:val="28"/>
          <w:szCs w:val="28"/>
          <w:cs/>
        </w:rPr>
        <w:t>ให้ครอบคลุมทุกพื้นที่ให้มากขึ้น ให้สามารถรองรับความต้องการของลูกค้าได้ในทุกพื้นที่ อย่างไรก็ตาม บริษัทยังรักษาระดับของหนี้สินได้อย่างเหมาะสม</w:t>
      </w:r>
    </w:p>
    <w:p w:rsidR="008C6EFF" w:rsidRDefault="008C6EFF" w:rsidP="004664D8">
      <w:pPr>
        <w:tabs>
          <w:tab w:val="left" w:pos="709"/>
        </w:tabs>
        <w:spacing w:after="240"/>
        <w:jc w:val="thaiDistribute"/>
        <w:rPr>
          <w:rFonts w:ascii="Angsana New" w:hAnsi="Angsana New" w:cs="Angsana New"/>
          <w:sz w:val="28"/>
          <w:szCs w:val="28"/>
        </w:rPr>
      </w:pPr>
    </w:p>
    <w:p w:rsidR="008C6EFF" w:rsidRDefault="008C6EFF" w:rsidP="004664D8">
      <w:pPr>
        <w:tabs>
          <w:tab w:val="left" w:pos="709"/>
        </w:tabs>
        <w:spacing w:after="240"/>
        <w:jc w:val="thaiDistribute"/>
        <w:rPr>
          <w:rFonts w:ascii="Angsana New" w:hAnsi="Angsana New" w:cs="Angsana New"/>
          <w:sz w:val="28"/>
          <w:szCs w:val="28"/>
        </w:rPr>
      </w:pPr>
    </w:p>
    <w:p w:rsidR="008C6EFF" w:rsidRDefault="008C6EFF" w:rsidP="004664D8">
      <w:pPr>
        <w:tabs>
          <w:tab w:val="left" w:pos="709"/>
        </w:tabs>
        <w:spacing w:after="240"/>
        <w:jc w:val="thaiDistribute"/>
        <w:rPr>
          <w:rFonts w:ascii="Angsana New" w:hAnsi="Angsana New" w:cs="Angsana New"/>
          <w:sz w:val="28"/>
          <w:szCs w:val="28"/>
        </w:rPr>
      </w:pPr>
    </w:p>
    <w:p w:rsidR="008C6EFF" w:rsidRDefault="008C6EFF" w:rsidP="004664D8">
      <w:pPr>
        <w:tabs>
          <w:tab w:val="left" w:pos="709"/>
        </w:tabs>
        <w:spacing w:after="240"/>
        <w:jc w:val="thaiDistribute"/>
        <w:rPr>
          <w:rFonts w:ascii="Angsana New" w:hAnsi="Angsana New" w:cs="Angsana New"/>
          <w:sz w:val="28"/>
          <w:szCs w:val="28"/>
        </w:rPr>
      </w:pPr>
    </w:p>
    <w:p w:rsidR="008C6EFF" w:rsidRDefault="008C6EFF" w:rsidP="004664D8">
      <w:pPr>
        <w:tabs>
          <w:tab w:val="left" w:pos="709"/>
        </w:tabs>
        <w:spacing w:after="240"/>
        <w:jc w:val="thaiDistribute"/>
        <w:rPr>
          <w:rFonts w:ascii="Angsana New" w:hAnsi="Angsana New" w:cs="Angsana New"/>
          <w:sz w:val="28"/>
          <w:szCs w:val="28"/>
        </w:rPr>
      </w:pPr>
    </w:p>
    <w:p w:rsidR="00077930" w:rsidRPr="00077930" w:rsidRDefault="00077930" w:rsidP="004664D8">
      <w:pPr>
        <w:tabs>
          <w:tab w:val="left" w:pos="709"/>
        </w:tabs>
        <w:spacing w:after="240"/>
        <w:jc w:val="thaiDistribute"/>
        <w:rPr>
          <w:rFonts w:ascii="Angsana New" w:hAnsi="Angsana New" w:cs="Angsana New"/>
          <w:sz w:val="28"/>
          <w:szCs w:val="28"/>
        </w:rPr>
      </w:pPr>
    </w:p>
    <w:p w:rsidR="00AA3E35" w:rsidRPr="00007790" w:rsidRDefault="00AA3E35" w:rsidP="004664D8">
      <w:pPr>
        <w:tabs>
          <w:tab w:val="left" w:pos="709"/>
        </w:tabs>
        <w:spacing w:after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</w:rPr>
        <w:t>14</w:t>
      </w:r>
      <w:r w:rsidRPr="00007790">
        <w:rPr>
          <w:rFonts w:ascii="Angsana New" w:hAnsi="Angsana New" w:cs="Angsana New"/>
          <w:b/>
          <w:bCs/>
          <w:sz w:val="28"/>
          <w:szCs w:val="28"/>
        </w:rPr>
        <w:t>.</w:t>
      </w:r>
      <w:r w:rsidR="004664D8">
        <w:rPr>
          <w:rFonts w:ascii="Angsana New" w:hAnsi="Angsana New" w:cs="Angsana New"/>
          <w:b/>
          <w:bCs/>
          <w:sz w:val="28"/>
          <w:szCs w:val="28"/>
        </w:rPr>
        <w:t>2</w:t>
      </w:r>
      <w:r w:rsidRPr="00007790">
        <w:rPr>
          <w:rFonts w:ascii="Angsana New" w:hAnsi="Angsana New" w:cs="Angsana New"/>
          <w:b/>
          <w:bCs/>
          <w:sz w:val="28"/>
          <w:szCs w:val="28"/>
        </w:rPr>
        <w:tab/>
      </w:r>
      <w:r w:rsidRPr="00007790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โครงการในอนาคต</w:t>
      </w:r>
    </w:p>
    <w:p w:rsidR="00AA3E35" w:rsidRPr="00F57C1C" w:rsidRDefault="00AA3E35" w:rsidP="00AA3E35">
      <w:pPr>
        <w:spacing w:after="240"/>
        <w:ind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07790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6E01C0" w:rsidRPr="00007790">
        <w:rPr>
          <w:rFonts w:ascii="Angsana New" w:hAnsi="Angsana New" w:cs="Angsana New"/>
          <w:sz w:val="28"/>
          <w:szCs w:val="28"/>
        </w:rPr>
        <w:t>25</w:t>
      </w:r>
      <w:r w:rsidR="006E01C0">
        <w:rPr>
          <w:rFonts w:ascii="Angsana New" w:hAnsi="Angsana New" w:cs="Angsana New"/>
          <w:sz w:val="28"/>
          <w:szCs w:val="28"/>
        </w:rPr>
        <w:t>60</w:t>
      </w:r>
      <w:r w:rsidR="006E01C0" w:rsidRPr="00007790">
        <w:rPr>
          <w:rFonts w:ascii="Angsana New" w:hAnsi="Angsana New" w:cs="Angsana New"/>
          <w:sz w:val="28"/>
          <w:szCs w:val="28"/>
        </w:rPr>
        <w:t xml:space="preserve"> </w:t>
      </w:r>
      <w:r w:rsidRPr="00007790">
        <w:rPr>
          <w:rFonts w:ascii="Angsana New" w:hAnsi="Angsana New" w:cs="Angsana New"/>
          <w:sz w:val="28"/>
          <w:szCs w:val="28"/>
          <w:cs/>
        </w:rPr>
        <w:t>บริษัทฯมีโครงการในการขยายสาขาและเพิ่มจำนวนโรงภาพยนตร์ของเมเจอร์ซีนิเพล็กซ์ทั้งในเขตกรุงเทพมหานค</w:t>
      </w:r>
      <w:r w:rsidR="00C435BF">
        <w:rPr>
          <w:rFonts w:ascii="Angsana New" w:hAnsi="Angsana New" w:cs="Angsana New" w:hint="cs"/>
          <w:sz w:val="28"/>
          <w:szCs w:val="28"/>
          <w:cs/>
        </w:rPr>
        <w:t xml:space="preserve">ร </w:t>
      </w:r>
      <w:r w:rsidRPr="00007790">
        <w:rPr>
          <w:rFonts w:ascii="Angsana New" w:hAnsi="Angsana New" w:cs="Angsana New"/>
          <w:sz w:val="28"/>
          <w:szCs w:val="28"/>
          <w:cs/>
        </w:rPr>
        <w:t xml:space="preserve">ปริมณฑล </w:t>
      </w:r>
      <w:r w:rsidR="00C435BF">
        <w:rPr>
          <w:rFonts w:ascii="Angsana New" w:hAnsi="Angsana New" w:cs="Angsana New" w:hint="cs"/>
          <w:sz w:val="28"/>
          <w:szCs w:val="28"/>
          <w:cs/>
        </w:rPr>
        <w:t>และต่างประเทศ</w:t>
      </w:r>
      <w:r w:rsidR="00F57C1C">
        <w:rPr>
          <w:rFonts w:ascii="Angsana New" w:hAnsi="Angsana New" w:cs="Angsana New"/>
          <w:sz w:val="28"/>
          <w:szCs w:val="28"/>
        </w:rPr>
        <w:t xml:space="preserve"> </w:t>
      </w:r>
      <w:r w:rsidR="00F57C1C">
        <w:rPr>
          <w:rFonts w:ascii="Angsana New" w:hAnsi="Angsana New" w:cs="Angsana New" w:hint="cs"/>
          <w:sz w:val="28"/>
          <w:szCs w:val="28"/>
          <w:cs/>
        </w:rPr>
        <w:t>ได้แก่</w:t>
      </w:r>
    </w:p>
    <w:p w:rsidR="00CA3FD9" w:rsidRDefault="00CA3FD9" w:rsidP="006E01C0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สาขา</w:t>
      </w:r>
      <w:r w:rsidR="006E01C0">
        <w:rPr>
          <w:rFonts w:ascii="Angsana New" w:hAnsi="Angsana New" w:cs="Angsana New" w:hint="cs"/>
          <w:sz w:val="28"/>
          <w:cs/>
        </w:rPr>
        <w:t xml:space="preserve">โลตัส </w:t>
      </w:r>
      <w:r w:rsidR="006E01C0" w:rsidRPr="006E01C0">
        <w:rPr>
          <w:rFonts w:ascii="Angsana New" w:hAnsi="Angsana New" w:cs="Angsana New"/>
          <w:sz w:val="28"/>
          <w:cs/>
        </w:rPr>
        <w:t>สามพราน</w:t>
      </w:r>
      <w:r w:rsidR="00F57C1C">
        <w:rPr>
          <w:rFonts w:ascii="Angsana New" w:hAnsi="Angsana New" w:cs="Angsana New" w:hint="cs"/>
          <w:sz w:val="28"/>
          <w:cs/>
        </w:rPr>
        <w:t xml:space="preserve"> ล</w:t>
      </w:r>
      <w:r>
        <w:rPr>
          <w:rFonts w:ascii="Angsana New" w:hAnsi="Angsana New" w:cs="Angsana New"/>
          <w:sz w:val="28"/>
          <w:cs/>
        </w:rPr>
        <w:t>งทุนโรงภาพยนตร์จำนวน</w:t>
      </w:r>
      <w:r>
        <w:rPr>
          <w:rFonts w:ascii="Angsana New" w:hAnsi="Angsana New" w:cs="Angsana New"/>
          <w:sz w:val="28"/>
        </w:rPr>
        <w:t xml:space="preserve"> </w:t>
      </w:r>
      <w:r w:rsidR="006E01C0"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โรง</w:t>
      </w:r>
    </w:p>
    <w:p w:rsidR="00CA3FD9" w:rsidRDefault="00CA3FD9" w:rsidP="006E01C0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สาขา</w:t>
      </w:r>
      <w:r w:rsidR="006E01C0">
        <w:rPr>
          <w:rFonts w:ascii="Angsana New" w:hAnsi="Angsana New" w:cs="Angsana New" w:hint="cs"/>
          <w:sz w:val="28"/>
          <w:cs/>
        </w:rPr>
        <w:t>โลตัส</w:t>
      </w:r>
      <w:r w:rsidR="006E01C0">
        <w:rPr>
          <w:rFonts w:ascii="Angsana New" w:hAnsi="Angsana New" w:cs="Angsana New"/>
          <w:sz w:val="28"/>
        </w:rPr>
        <w:t xml:space="preserve"> </w:t>
      </w:r>
      <w:r w:rsidR="006E01C0" w:rsidRPr="006E01C0">
        <w:rPr>
          <w:rFonts w:ascii="Angsana New" w:hAnsi="Angsana New" w:cs="Angsana New"/>
          <w:sz w:val="28"/>
          <w:cs/>
        </w:rPr>
        <w:t>สุโขทัย</w:t>
      </w:r>
      <w:r w:rsidR="00FA273F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 xml:space="preserve">ลงทุนโรงภาพยนตร์จำนวน </w:t>
      </w:r>
      <w:r w:rsidR="006E01C0"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/>
          <w:sz w:val="28"/>
          <w:cs/>
        </w:rPr>
        <w:t xml:space="preserve"> โรง</w:t>
      </w:r>
    </w:p>
    <w:p w:rsidR="00CA3FD9" w:rsidRDefault="00CA3FD9" w:rsidP="006E01C0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สาขา</w:t>
      </w:r>
      <w:r w:rsidR="00621C0C">
        <w:rPr>
          <w:rFonts w:ascii="Angsana New" w:hAnsi="Angsana New" w:cs="Angsana New" w:hint="cs"/>
          <w:sz w:val="28"/>
          <w:cs/>
        </w:rPr>
        <w:t xml:space="preserve">โรบินสัน </w:t>
      </w:r>
      <w:r w:rsidR="006E01C0" w:rsidRPr="006E01C0">
        <w:rPr>
          <w:rFonts w:ascii="Angsana New" w:hAnsi="Angsana New" w:cs="Angsana New"/>
          <w:sz w:val="28"/>
          <w:cs/>
        </w:rPr>
        <w:t>เพชรบุรี</w:t>
      </w:r>
      <w:r w:rsidR="00F57C1C">
        <w:rPr>
          <w:rFonts w:ascii="Angsana New" w:hAnsi="Angsana New" w:cs="Angsana New"/>
          <w:sz w:val="28"/>
          <w:cs/>
        </w:rPr>
        <w:t xml:space="preserve"> ลงทุนโรงภาพยนตร์จำนวน </w:t>
      </w:r>
      <w:r w:rsidR="00621C0C">
        <w:rPr>
          <w:rFonts w:ascii="Angsana New" w:hAnsi="Angsana New" w:cs="Angsana New"/>
          <w:sz w:val="28"/>
        </w:rPr>
        <w:t>5</w:t>
      </w:r>
      <w:r w:rsidR="00621C0C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>โรง</w:t>
      </w:r>
    </w:p>
    <w:p w:rsidR="00CA3FD9" w:rsidRDefault="00621C0C" w:rsidP="00621C0C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สาขา</w:t>
      </w:r>
      <w:r>
        <w:rPr>
          <w:rFonts w:ascii="Angsana New" w:hAnsi="Angsana New" w:cs="Angsana New" w:hint="cs"/>
          <w:sz w:val="28"/>
          <w:cs/>
        </w:rPr>
        <w:t xml:space="preserve">บิ๊กซี </w:t>
      </w:r>
      <w:r w:rsidRPr="00621C0C">
        <w:rPr>
          <w:rFonts w:ascii="Angsana New" w:hAnsi="Angsana New" w:cs="Angsana New"/>
          <w:sz w:val="28"/>
          <w:cs/>
        </w:rPr>
        <w:t>โคราช 2</w:t>
      </w:r>
      <w:r w:rsidR="00F57C1C">
        <w:rPr>
          <w:rFonts w:ascii="Angsana New" w:hAnsi="Angsana New" w:cs="Angsana New" w:hint="cs"/>
          <w:sz w:val="28"/>
          <w:cs/>
        </w:rPr>
        <w:t xml:space="preserve"> </w:t>
      </w:r>
      <w:r w:rsidR="00CA3FD9">
        <w:rPr>
          <w:rFonts w:ascii="Angsana New" w:hAnsi="Angsana New" w:cs="Angsana New"/>
          <w:sz w:val="28"/>
          <w:cs/>
        </w:rPr>
        <w:t xml:space="preserve">ลงทุนโรงภาพยนตร์จำนวน </w:t>
      </w:r>
      <w:r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/>
          <w:sz w:val="28"/>
          <w:cs/>
        </w:rPr>
        <w:t xml:space="preserve"> </w:t>
      </w:r>
      <w:r w:rsidR="00CA3FD9">
        <w:rPr>
          <w:rFonts w:ascii="Angsana New" w:hAnsi="Angsana New" w:cs="Angsana New"/>
          <w:sz w:val="28"/>
          <w:cs/>
        </w:rPr>
        <w:t>โรง</w:t>
      </w:r>
    </w:p>
    <w:p w:rsidR="00CA3FD9" w:rsidRDefault="00621C0C" w:rsidP="00621C0C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สาขา</w:t>
      </w:r>
      <w:r>
        <w:rPr>
          <w:rFonts w:ascii="Angsana New" w:hAnsi="Angsana New" w:cs="Angsana New" w:hint="cs"/>
          <w:sz w:val="28"/>
          <w:cs/>
        </w:rPr>
        <w:t xml:space="preserve">บิ๊กซี </w:t>
      </w:r>
      <w:r w:rsidRPr="00621C0C">
        <w:rPr>
          <w:rFonts w:ascii="Angsana New" w:hAnsi="Angsana New" w:cs="Angsana New"/>
          <w:sz w:val="28"/>
          <w:cs/>
        </w:rPr>
        <w:t>ปทุมธานี</w:t>
      </w:r>
      <w:r w:rsidR="00F57C1C">
        <w:rPr>
          <w:rFonts w:ascii="Angsana New" w:hAnsi="Angsana New" w:cs="Angsana New"/>
          <w:sz w:val="28"/>
          <w:cs/>
        </w:rPr>
        <w:t xml:space="preserve"> ลงทุนโรงภาพยนตร์จำนวน </w:t>
      </w:r>
      <w:r>
        <w:rPr>
          <w:rFonts w:ascii="Angsana New" w:hAnsi="Angsana New" w:cs="Angsana New"/>
          <w:sz w:val="28"/>
        </w:rPr>
        <w:t>5</w:t>
      </w:r>
      <w:r w:rsidR="00CA3FD9">
        <w:rPr>
          <w:rFonts w:ascii="Angsana New" w:hAnsi="Angsana New" w:cs="Angsana New"/>
          <w:sz w:val="28"/>
          <w:cs/>
        </w:rPr>
        <w:t xml:space="preserve"> โรง</w:t>
      </w:r>
    </w:p>
    <w:p w:rsidR="00CA3FD9" w:rsidRDefault="00CA3FD9" w:rsidP="00621C0C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สาขา</w:t>
      </w:r>
      <w:r w:rsidR="00621C0C" w:rsidRPr="00621C0C">
        <w:rPr>
          <w:rFonts w:ascii="Angsana New" w:hAnsi="Angsana New" w:cs="Angsana New"/>
          <w:sz w:val="28"/>
          <w:cs/>
        </w:rPr>
        <w:t>ศรีพงษ์พาร์ค อุตรดิตถ์</w:t>
      </w:r>
      <w:r w:rsidR="00621C0C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 xml:space="preserve">ลงทุนโรงภาพยนตร์จำนวน </w:t>
      </w:r>
      <w:r w:rsidR="00621C0C">
        <w:rPr>
          <w:rFonts w:ascii="Angsana New" w:hAnsi="Angsana New" w:cs="Angsana New"/>
          <w:sz w:val="28"/>
        </w:rPr>
        <w:t>4</w:t>
      </w:r>
      <w:r w:rsidR="00621C0C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>โรง</w:t>
      </w:r>
    </w:p>
    <w:p w:rsidR="00CA3FD9" w:rsidRDefault="00CA3FD9" w:rsidP="00CA3FD9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สาขา</w:t>
      </w:r>
      <w:r w:rsidR="00621C0C">
        <w:rPr>
          <w:rFonts w:ascii="Angsana New" w:hAnsi="Angsana New" w:cs="Angsana New" w:hint="cs"/>
          <w:sz w:val="28"/>
          <w:cs/>
        </w:rPr>
        <w:t>โลตัส ยโสธร</w:t>
      </w:r>
      <w:r>
        <w:rPr>
          <w:rFonts w:ascii="Angsana New" w:hAnsi="Angsana New" w:cs="Angsana New"/>
          <w:sz w:val="28"/>
          <w:cs/>
        </w:rPr>
        <w:t xml:space="preserve"> ลงทุนโรงภาพยนตร์จำนวน </w:t>
      </w:r>
      <w:r w:rsidR="00621C0C"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/>
          <w:sz w:val="28"/>
          <w:cs/>
        </w:rPr>
        <w:t xml:space="preserve"> โรง</w:t>
      </w:r>
    </w:p>
    <w:p w:rsidR="00CA3FD9" w:rsidRDefault="00621C0C" w:rsidP="00621C0C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สาขา</w:t>
      </w:r>
      <w:r w:rsidR="004A17FE">
        <w:rPr>
          <w:rFonts w:ascii="Angsana New" w:hAnsi="Angsana New" w:cs="Angsana New" w:hint="cs"/>
          <w:sz w:val="28"/>
          <w:cs/>
        </w:rPr>
        <w:t>บิ๊กซี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 xml:space="preserve">น้ำยืน </w:t>
      </w:r>
      <w:r w:rsidRPr="00621C0C">
        <w:rPr>
          <w:rFonts w:ascii="Angsana New" w:hAnsi="Angsana New" w:cs="Angsana New"/>
          <w:sz w:val="28"/>
          <w:cs/>
        </w:rPr>
        <w:t>อุบล</w:t>
      </w:r>
      <w:r>
        <w:rPr>
          <w:rFonts w:ascii="Angsana New" w:hAnsi="Angsana New" w:cs="Angsana New" w:hint="cs"/>
          <w:sz w:val="28"/>
          <w:cs/>
        </w:rPr>
        <w:t>ราชธาณี</w:t>
      </w:r>
      <w:r w:rsidR="004A17FE">
        <w:rPr>
          <w:rFonts w:ascii="Angsana New" w:hAnsi="Angsana New" w:cs="Angsana New" w:hint="cs"/>
          <w:sz w:val="28"/>
          <w:cs/>
        </w:rPr>
        <w:t xml:space="preserve"> </w:t>
      </w:r>
      <w:r w:rsidR="00CA3FD9">
        <w:rPr>
          <w:rFonts w:ascii="Angsana New" w:hAnsi="Angsana New" w:cs="Angsana New"/>
          <w:sz w:val="28"/>
          <w:cs/>
        </w:rPr>
        <w:t>ลงทุนโรงภาพยนตร์</w:t>
      </w:r>
      <w:r w:rsidR="004A17FE">
        <w:rPr>
          <w:rFonts w:ascii="Angsana New" w:hAnsi="Angsana New" w:cs="Angsana New" w:hint="cs"/>
          <w:sz w:val="28"/>
          <w:cs/>
        </w:rPr>
        <w:t>รวม</w:t>
      </w:r>
      <w:r w:rsidR="004A17FE">
        <w:rPr>
          <w:rFonts w:ascii="Angsana New" w:hAnsi="Angsana New" w:cs="Angsana New"/>
          <w:sz w:val="28"/>
          <w:cs/>
        </w:rPr>
        <w:t xml:space="preserve">จำนวน </w:t>
      </w:r>
      <w:r>
        <w:rPr>
          <w:rFonts w:ascii="Angsana New" w:hAnsi="Angsana New" w:cs="Angsana New"/>
          <w:sz w:val="28"/>
        </w:rPr>
        <w:t>4</w:t>
      </w:r>
      <w:r w:rsidR="00CA3FD9">
        <w:rPr>
          <w:rFonts w:ascii="Angsana New" w:hAnsi="Angsana New" w:cs="Angsana New"/>
          <w:sz w:val="28"/>
          <w:cs/>
        </w:rPr>
        <w:t xml:space="preserve"> โรง</w:t>
      </w:r>
    </w:p>
    <w:p w:rsidR="004A17FE" w:rsidRDefault="00621C0C" w:rsidP="00621C0C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สาขาโลตัส </w:t>
      </w:r>
      <w:r w:rsidRPr="00621C0C">
        <w:rPr>
          <w:rFonts w:ascii="Angsana New" w:hAnsi="Angsana New" w:cs="Angsana New"/>
          <w:sz w:val="28"/>
          <w:cs/>
        </w:rPr>
        <w:t>ท่าทอง พิษณุโลก</w:t>
      </w:r>
      <w:r w:rsidR="004A17FE">
        <w:rPr>
          <w:rFonts w:ascii="Angsana New" w:hAnsi="Angsana New" w:cs="Angsana New" w:hint="cs"/>
          <w:sz w:val="28"/>
          <w:cs/>
        </w:rPr>
        <w:t xml:space="preserve"> </w:t>
      </w:r>
      <w:r w:rsidR="004A17FE">
        <w:rPr>
          <w:rFonts w:ascii="Angsana New" w:hAnsi="Angsana New" w:cs="Angsana New"/>
          <w:sz w:val="28"/>
          <w:cs/>
        </w:rPr>
        <w:t xml:space="preserve">ลงทุนโรงภาพยนตร์จำนวน </w:t>
      </w:r>
      <w:r>
        <w:rPr>
          <w:rFonts w:ascii="Angsana New" w:hAnsi="Angsana New" w:cs="Angsana New"/>
          <w:sz w:val="28"/>
        </w:rPr>
        <w:t>2</w:t>
      </w:r>
      <w:r w:rsidR="004A17FE">
        <w:rPr>
          <w:rFonts w:ascii="Angsana New" w:hAnsi="Angsana New" w:cs="Angsana New"/>
          <w:sz w:val="28"/>
          <w:cs/>
        </w:rPr>
        <w:t xml:space="preserve"> โรง</w:t>
      </w:r>
    </w:p>
    <w:p w:rsidR="00CA3FD9" w:rsidRDefault="00CA3FD9" w:rsidP="00621C0C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สาขา</w:t>
      </w:r>
      <w:r w:rsidR="00621C0C" w:rsidRPr="00621C0C">
        <w:rPr>
          <w:rFonts w:ascii="Angsana New" w:hAnsi="Angsana New" w:cs="Angsana New"/>
          <w:sz w:val="28"/>
          <w:cs/>
        </w:rPr>
        <w:t>สหไทย ทุ่งสง</w:t>
      </w:r>
      <w:r w:rsidR="004A17FE">
        <w:rPr>
          <w:rFonts w:ascii="Angsana New" w:hAnsi="Angsana New" w:cs="Angsana New"/>
          <w:sz w:val="28"/>
          <w:cs/>
        </w:rPr>
        <w:t xml:space="preserve"> ลงทุนโรงภาพยนตร์จำนวน </w:t>
      </w:r>
      <w:r w:rsidR="00621C0C">
        <w:rPr>
          <w:rFonts w:ascii="Angsana New" w:hAnsi="Angsana New" w:cs="Angsana New"/>
          <w:sz w:val="28"/>
        </w:rPr>
        <w:t>2</w:t>
      </w:r>
      <w:r w:rsidR="00621C0C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>โรง</w:t>
      </w:r>
    </w:p>
    <w:p w:rsidR="004A17FE" w:rsidRDefault="00621C0C" w:rsidP="00621C0C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สาขา</w:t>
      </w:r>
      <w:r w:rsidR="004A17FE">
        <w:rPr>
          <w:rFonts w:ascii="Angsana New" w:hAnsi="Angsana New" w:cs="Angsana New" w:hint="cs"/>
          <w:sz w:val="28"/>
          <w:cs/>
        </w:rPr>
        <w:t xml:space="preserve">บิ๊กซี </w:t>
      </w:r>
      <w:r w:rsidRPr="00621C0C">
        <w:rPr>
          <w:rFonts w:ascii="Angsana New" w:hAnsi="Angsana New" w:cs="Angsana New"/>
          <w:sz w:val="28"/>
          <w:cs/>
        </w:rPr>
        <w:t>สัตหีบ</w:t>
      </w:r>
      <w:r w:rsidR="004A17FE">
        <w:rPr>
          <w:rFonts w:ascii="Angsana New" w:hAnsi="Angsana New" w:cs="Angsana New" w:hint="cs"/>
          <w:sz w:val="28"/>
          <w:cs/>
        </w:rPr>
        <w:t xml:space="preserve"> </w:t>
      </w:r>
      <w:r w:rsidR="004A17FE">
        <w:rPr>
          <w:rFonts w:ascii="Angsana New" w:hAnsi="Angsana New" w:cs="Angsana New"/>
          <w:sz w:val="28"/>
          <w:cs/>
        </w:rPr>
        <w:t>ลงทุนโรงภาพยนตร์</w:t>
      </w:r>
      <w:r w:rsidR="004A17FE">
        <w:rPr>
          <w:rFonts w:ascii="Angsana New" w:hAnsi="Angsana New" w:cs="Angsana New" w:hint="cs"/>
          <w:sz w:val="28"/>
          <w:cs/>
        </w:rPr>
        <w:t>รวม</w:t>
      </w:r>
      <w:r w:rsidR="004A17FE">
        <w:rPr>
          <w:rFonts w:ascii="Angsana New" w:hAnsi="Angsana New" w:cs="Angsana New"/>
          <w:sz w:val="28"/>
          <w:cs/>
        </w:rPr>
        <w:t xml:space="preserve">จำนวน </w:t>
      </w:r>
      <w:r>
        <w:rPr>
          <w:rFonts w:ascii="Angsana New" w:hAnsi="Angsana New" w:cs="Angsana New"/>
          <w:sz w:val="28"/>
        </w:rPr>
        <w:t>3</w:t>
      </w:r>
      <w:r w:rsidR="004A17FE">
        <w:rPr>
          <w:rFonts w:ascii="Angsana New" w:hAnsi="Angsana New" w:cs="Angsana New"/>
          <w:sz w:val="28"/>
          <w:cs/>
        </w:rPr>
        <w:t xml:space="preserve"> โรง</w:t>
      </w:r>
    </w:p>
    <w:p w:rsidR="00621C0C" w:rsidRDefault="00621C0C" w:rsidP="00621C0C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สาขา</w:t>
      </w:r>
      <w:r w:rsidRPr="004B5DD0">
        <w:rPr>
          <w:rFonts w:ascii="Angsana New" w:hAnsi="Angsana New" w:cs="Angsana New"/>
          <w:sz w:val="28"/>
          <w:cs/>
        </w:rPr>
        <w:t>โอเชี่ยน ชุมพร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  <w:cs/>
        </w:rPr>
        <w:t>ลงทุนโรงภาพยนตร์</w:t>
      </w:r>
      <w:r>
        <w:rPr>
          <w:rFonts w:ascii="Angsana New" w:hAnsi="Angsana New" w:cs="Angsana New" w:hint="cs"/>
          <w:sz w:val="28"/>
          <w:cs/>
        </w:rPr>
        <w:t>รวม</w:t>
      </w:r>
      <w:r>
        <w:rPr>
          <w:rFonts w:ascii="Angsana New" w:hAnsi="Angsana New" w:cs="Angsana New"/>
          <w:sz w:val="28"/>
          <w:cs/>
        </w:rPr>
        <w:t xml:space="preserve">จำนวน </w:t>
      </w:r>
      <w:r>
        <w:rPr>
          <w:rFonts w:ascii="Angsana New" w:hAnsi="Angsana New" w:cs="Angsana New"/>
          <w:sz w:val="28"/>
        </w:rPr>
        <w:t>5</w:t>
      </w:r>
      <w:r>
        <w:rPr>
          <w:rFonts w:ascii="Angsana New" w:hAnsi="Angsana New" w:cs="Angsana New"/>
          <w:sz w:val="28"/>
          <w:cs/>
        </w:rPr>
        <w:t>โรง</w:t>
      </w:r>
    </w:p>
    <w:p w:rsidR="00240B70" w:rsidRDefault="00240B70" w:rsidP="00FA273F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สาขาโลตัส </w:t>
      </w:r>
      <w:r w:rsidRPr="00240B70">
        <w:rPr>
          <w:rFonts w:ascii="Angsana New" w:hAnsi="Angsana New" w:cs="Angsana New"/>
          <w:sz w:val="28"/>
          <w:cs/>
        </w:rPr>
        <w:t>พัทลุง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  <w:cs/>
        </w:rPr>
        <w:t>ลงทุนโรงภาพยนตร์</w:t>
      </w:r>
      <w:r>
        <w:rPr>
          <w:rFonts w:ascii="Angsana New" w:hAnsi="Angsana New" w:cs="Angsana New" w:hint="cs"/>
          <w:sz w:val="28"/>
          <w:cs/>
        </w:rPr>
        <w:t>รวม</w:t>
      </w:r>
      <w:r>
        <w:rPr>
          <w:rFonts w:ascii="Angsana New" w:hAnsi="Angsana New" w:cs="Angsana New"/>
          <w:sz w:val="28"/>
          <w:cs/>
        </w:rPr>
        <w:t xml:space="preserve">จำนวน </w:t>
      </w:r>
      <w:r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  <w:cs/>
        </w:rPr>
        <w:t>โรง</w:t>
      </w:r>
    </w:p>
    <w:p w:rsidR="00240B70" w:rsidRDefault="00240B70" w:rsidP="004B5DD0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สาขา</w:t>
      </w:r>
      <w:r w:rsidRPr="00240B70">
        <w:rPr>
          <w:rFonts w:ascii="Angsana New" w:hAnsi="Angsana New" w:cs="Angsana New"/>
          <w:sz w:val="28"/>
          <w:cs/>
        </w:rPr>
        <w:t>สิงห์บุรี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>ลงทุนโรงภาพยนตร์</w:t>
      </w:r>
      <w:r>
        <w:rPr>
          <w:rFonts w:ascii="Angsana New" w:hAnsi="Angsana New" w:cs="Angsana New" w:hint="cs"/>
          <w:sz w:val="28"/>
          <w:cs/>
        </w:rPr>
        <w:t>รวม</w:t>
      </w:r>
      <w:r>
        <w:rPr>
          <w:rFonts w:ascii="Angsana New" w:hAnsi="Angsana New" w:cs="Angsana New"/>
          <w:sz w:val="28"/>
          <w:cs/>
        </w:rPr>
        <w:t xml:space="preserve">จำนวน </w:t>
      </w:r>
      <w:r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  <w:cs/>
        </w:rPr>
        <w:t>โรง</w:t>
      </w:r>
    </w:p>
    <w:p w:rsidR="00240B70" w:rsidRPr="0013164D" w:rsidRDefault="00240B70" w:rsidP="00240B70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สาขา</w:t>
      </w:r>
      <w:r>
        <w:rPr>
          <w:rFonts w:ascii="Angsana New" w:hAnsi="Angsana New" w:cs="Angsana New"/>
          <w:sz w:val="28"/>
          <w:cs/>
        </w:rPr>
        <w:t>เลย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>ลงทุนโรงภาพยนตร์</w:t>
      </w:r>
      <w:r>
        <w:rPr>
          <w:rFonts w:ascii="Angsana New" w:hAnsi="Angsana New" w:cs="Angsana New" w:hint="cs"/>
          <w:sz w:val="28"/>
          <w:cs/>
        </w:rPr>
        <w:t>รวม</w:t>
      </w:r>
      <w:r>
        <w:rPr>
          <w:rFonts w:ascii="Angsana New" w:hAnsi="Angsana New" w:cs="Angsana New"/>
          <w:sz w:val="28"/>
          <w:cs/>
        </w:rPr>
        <w:t xml:space="preserve">จำนวน </w:t>
      </w:r>
      <w:r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  <w:cs/>
        </w:rPr>
        <w:t>โรง</w:t>
      </w:r>
    </w:p>
    <w:p w:rsidR="00240B70" w:rsidRDefault="00240B70" w:rsidP="00FA273F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สาขาโรบินสัน หัวหมาก ลงทุนในโรงภาพยนตร์รวมจำนวน </w:t>
      </w:r>
      <w:r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 w:hint="cs"/>
          <w:sz w:val="28"/>
          <w:cs/>
        </w:rPr>
        <w:t xml:space="preserve"> โรง</w:t>
      </w:r>
    </w:p>
    <w:p w:rsidR="00240B70" w:rsidRDefault="00240B70" w:rsidP="00240B70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สาขา</w:t>
      </w:r>
      <w:r>
        <w:rPr>
          <w:rFonts w:ascii="Angsana New" w:hAnsi="Angsana New" w:cs="Angsana New" w:hint="cs"/>
          <w:sz w:val="28"/>
          <w:cs/>
        </w:rPr>
        <w:t>โลตัส พิจิตร</w:t>
      </w:r>
      <w:r>
        <w:rPr>
          <w:rFonts w:ascii="Angsana New" w:hAnsi="Angsana New" w:cs="Angsana New"/>
          <w:sz w:val="28"/>
          <w:cs/>
        </w:rPr>
        <w:t xml:space="preserve"> ลงทุนโรงภาพยนตร์จำนวน </w:t>
      </w:r>
      <w:r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  <w:cs/>
        </w:rPr>
        <w:t xml:space="preserve"> โรง</w:t>
      </w:r>
    </w:p>
    <w:p w:rsidR="00240B70" w:rsidRPr="00354932" w:rsidRDefault="00240B70" w:rsidP="00FA273F">
      <w:pPr>
        <w:pStyle w:val="ListParagraph"/>
        <w:numPr>
          <w:ilvl w:val="0"/>
          <w:numId w:val="46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354932">
        <w:rPr>
          <w:rFonts w:ascii="Angsana New" w:hAnsi="Angsana New" w:cs="Angsana New"/>
          <w:sz w:val="28"/>
          <w:cs/>
        </w:rPr>
        <w:t>สาขาเวิลด์เทรดเซ็นเตอร์ เวียงจันทน์ ลาว</w:t>
      </w:r>
      <w:r w:rsidRPr="00354932">
        <w:rPr>
          <w:rFonts w:ascii="Angsana New" w:hAnsi="Angsana New" w:cs="Angsana New"/>
          <w:sz w:val="28"/>
        </w:rPr>
        <w:t xml:space="preserve"> </w:t>
      </w:r>
      <w:r w:rsidRPr="00354932">
        <w:rPr>
          <w:rFonts w:ascii="Angsana New" w:hAnsi="Angsana New" w:cs="Angsana New"/>
          <w:sz w:val="28"/>
          <w:cs/>
        </w:rPr>
        <w:t xml:space="preserve">ลงทุนโรงภาพยนตร์จำนวน </w:t>
      </w:r>
      <w:r w:rsidRPr="00354932">
        <w:rPr>
          <w:rFonts w:ascii="Angsana New" w:hAnsi="Angsana New" w:cs="Angsana New"/>
          <w:sz w:val="28"/>
        </w:rPr>
        <w:t>7</w:t>
      </w:r>
      <w:r w:rsidRPr="00354932">
        <w:rPr>
          <w:rFonts w:ascii="Angsana New" w:hAnsi="Angsana New" w:cs="Angsana New"/>
          <w:sz w:val="28"/>
          <w:cs/>
        </w:rPr>
        <w:t xml:space="preserve"> โรง</w:t>
      </w:r>
    </w:p>
    <w:p w:rsidR="00354932" w:rsidRPr="004B5DD0" w:rsidRDefault="00354932" w:rsidP="004B5DD0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(หมายเหตุ</w:t>
      </w:r>
      <w:r>
        <w:rPr>
          <w:rFonts w:ascii="Angsana New" w:hAnsi="Angsana New" w:cs="Angsana New"/>
          <w:sz w:val="28"/>
        </w:rPr>
        <w:t xml:space="preserve">: </w:t>
      </w:r>
      <w:r w:rsidR="00C435BF">
        <w:rPr>
          <w:rFonts w:ascii="Angsana New" w:hAnsi="Angsana New" w:cs="Angsana New" w:hint="cs"/>
          <w:sz w:val="28"/>
          <w:cs/>
        </w:rPr>
        <w:t>สาขาอาจมีการเปลี่ยนแปลงตามความเหมาะสม</w:t>
      </w:r>
      <w:r>
        <w:rPr>
          <w:rFonts w:ascii="Angsana New" w:hAnsi="Angsana New" w:cs="Angsana New" w:hint="cs"/>
          <w:sz w:val="28"/>
          <w:cs/>
        </w:rPr>
        <w:t>)</w:t>
      </w:r>
    </w:p>
    <w:p w:rsidR="00AA3E35" w:rsidRDefault="00AA3E35" w:rsidP="00AA3E35">
      <w:pPr>
        <w:tabs>
          <w:tab w:val="left" w:pos="1418"/>
        </w:tabs>
        <w:spacing w:after="0"/>
        <w:ind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A41FEC" w:rsidRPr="00E4423B" w:rsidRDefault="00FA273F">
      <w:pPr>
        <w:spacing w:after="0"/>
        <w:rPr>
          <w:rFonts w:ascii="Angsana New" w:hAnsi="Angsana New" w:cs="Angsana New"/>
          <w:color w:val="000000"/>
          <w:sz w:val="22"/>
          <w:szCs w:val="22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  <w:cs/>
        </w:rPr>
        <w:tab/>
      </w:r>
      <w:r w:rsidR="00AA3E35">
        <w:rPr>
          <w:rFonts w:ascii="Angsana New" w:hAnsi="Angsana New" w:cs="Angsana New" w:hint="cs"/>
          <w:sz w:val="28"/>
          <w:szCs w:val="28"/>
          <w:cs/>
        </w:rPr>
        <w:t>โดย</w:t>
      </w:r>
      <w:r w:rsidR="00AA3E35" w:rsidRPr="00B924EC">
        <w:rPr>
          <w:rFonts w:ascii="Angsana New" w:hAnsi="Angsana New" w:cs="Angsana New"/>
          <w:sz w:val="28"/>
          <w:szCs w:val="28"/>
          <w:cs/>
        </w:rPr>
        <w:t xml:space="preserve">เงินลงทุนในโครงการทั้งหมดคาดว่าจะใช้ประมาณ </w:t>
      </w:r>
      <w:r w:rsidR="00EE09DF">
        <w:rPr>
          <w:rFonts w:ascii="Angsana New" w:hAnsi="Angsana New" w:cs="Angsana New"/>
          <w:sz w:val="28"/>
          <w:szCs w:val="28"/>
        </w:rPr>
        <w:t>1,</w:t>
      </w:r>
      <w:r w:rsidR="00442C3E">
        <w:rPr>
          <w:rFonts w:ascii="Angsana New" w:hAnsi="Angsana New" w:cs="Angsana New"/>
          <w:sz w:val="28"/>
          <w:szCs w:val="28"/>
        </w:rPr>
        <w:t>0</w:t>
      </w:r>
      <w:r w:rsidR="00EE09DF">
        <w:rPr>
          <w:rFonts w:ascii="Angsana New" w:hAnsi="Angsana New" w:cs="Angsana New"/>
          <w:sz w:val="28"/>
          <w:szCs w:val="28"/>
        </w:rPr>
        <w:t>00</w:t>
      </w:r>
      <w:r w:rsidR="00AA3E3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A3E35" w:rsidRPr="00B924EC">
        <w:rPr>
          <w:rFonts w:ascii="Angsana New" w:hAnsi="Angsana New" w:cs="Angsana New"/>
          <w:sz w:val="28"/>
          <w:szCs w:val="28"/>
          <w:cs/>
        </w:rPr>
        <w:t xml:space="preserve">ล้านบาท โดยใช้เงินกู้จากสถาบันการเงิน และ/หรือ การนำเงินที่ได้รับจากการออกและเสนอขายหุ้นกู้ และ/หรือ </w:t>
      </w:r>
      <w:r w:rsidR="00AA3E35" w:rsidRPr="00B924EC">
        <w:rPr>
          <w:rFonts w:ascii="Angsana New" w:hAnsi="Angsana New" w:cs="Angsana New" w:hint="cs"/>
          <w:sz w:val="28"/>
          <w:szCs w:val="28"/>
          <w:cs/>
        </w:rPr>
        <w:t>กระแสเงินสดจากการดำเนินงาน</w:t>
      </w:r>
    </w:p>
    <w:sectPr w:rsidR="00A41FEC" w:rsidRPr="00E4423B" w:rsidSect="00353096">
      <w:footerReference w:type="first" r:id="rId38"/>
      <w:pgSz w:w="11906" w:h="16838"/>
      <w:pgMar w:top="1440" w:right="1440" w:bottom="1152" w:left="1440" w:header="432" w:footer="76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2F7" w:rsidRDefault="006822F7">
      <w:r>
        <w:separator/>
      </w:r>
    </w:p>
  </w:endnote>
  <w:endnote w:type="continuationSeparator" w:id="0">
    <w:p w:rsidR="006822F7" w:rsidRDefault="00682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UPC-Cordia">
    <w:altName w:val="Cordia New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DF4" w:rsidRDefault="006C4DF4">
    <w:pPr>
      <w:pStyle w:val="Footer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14668"/>
      <w:docPartObj>
        <w:docPartGallery w:val="Page Numbers (Bottom of Page)"/>
        <w:docPartUnique/>
      </w:docPartObj>
    </w:sdtPr>
    <w:sdtContent>
      <w:p w:rsidR="00452814" w:rsidRPr="004C27EC" w:rsidRDefault="00452814" w:rsidP="004C27EC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</w:sdtContent>
  </w:sdt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14677"/>
      <w:docPartObj>
        <w:docPartGallery w:val="Page Numbers (Bottom of Page)"/>
        <w:docPartUnique/>
      </w:docPartObj>
    </w:sdtPr>
    <w:sdtContent>
      <w:p w:rsidR="00452814" w:rsidRPr="006C4DF4" w:rsidRDefault="00452814" w:rsidP="006C4DF4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</w:sdtContent>
  </w:sdt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14686"/>
      <w:docPartObj>
        <w:docPartGallery w:val="Page Numbers (Bottom of Page)"/>
        <w:docPartUnique/>
      </w:docPartObj>
    </w:sdtPr>
    <w:sdtContent>
      <w:p w:rsidR="00452814" w:rsidRPr="006C4DF4" w:rsidRDefault="00452814" w:rsidP="006C4DF4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</w:sdtContent>
  </w:sdt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14696"/>
      <w:docPartObj>
        <w:docPartGallery w:val="Page Numbers (Bottom of Page)"/>
        <w:docPartUnique/>
      </w:docPartObj>
    </w:sdtPr>
    <w:sdtContent>
      <w:p w:rsidR="00452814" w:rsidRPr="00D64A06" w:rsidRDefault="00452814" w:rsidP="00EE6FED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452814" w:rsidRPr="00EE6FED" w:rsidRDefault="00452814" w:rsidP="00EE6FED">
        <w:pPr>
          <w:pStyle w:val="Footer"/>
          <w:jc w:val="center"/>
          <w:rPr>
            <w:rFonts w:ascii="IrisUPC" w:eastAsia="IrisUPC" w:hAnsi="IrisUPC" w:cs="IrisUPC"/>
            <w:color w:val="auto"/>
            <w:sz w:val="32"/>
            <w:szCs w:val="32"/>
          </w:rPr>
        </w:pP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</w:t>
        </w:r>
        <w:r w:rsidR="006C4DF4">
          <w:rPr>
            <w:rFonts w:ascii="Angsana New" w:hAnsi="Angsana New" w:hint="cs"/>
            <w:sz w:val="24"/>
            <w:szCs w:val="24"/>
            <w:cs/>
          </w:rPr>
          <w:t xml:space="preserve">า </w:t>
        </w:r>
        <w:r w:rsidR="00C93158">
          <w:fldChar w:fldCharType="begin"/>
        </w:r>
        <w:r>
          <w:instrText xml:space="preserve"> PAGE   \* MERGEFORMAT </w:instrText>
        </w:r>
        <w:r w:rsidR="00C93158">
          <w:fldChar w:fldCharType="separate"/>
        </w:r>
        <w:r w:rsidR="009C44B7">
          <w:rPr>
            <w:noProof/>
          </w:rPr>
          <w:t>184</w:t>
        </w:r>
        <w:r w:rsidR="00C93158">
          <w:rPr>
            <w:noProof/>
          </w:rPr>
          <w:fldChar w:fldCharType="end"/>
        </w:r>
      </w:p>
    </w:sdtContent>
  </w:sdt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14704"/>
      <w:docPartObj>
        <w:docPartGallery w:val="Page Numbers (Bottom of Page)"/>
        <w:docPartUnique/>
      </w:docPartObj>
    </w:sdtPr>
    <w:sdtContent>
      <w:p w:rsidR="00452814" w:rsidRPr="00D64A06" w:rsidRDefault="00452814" w:rsidP="00EE6FED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452814" w:rsidRPr="00EE6FED" w:rsidRDefault="00452814" w:rsidP="00EE6FED">
        <w:pPr>
          <w:pStyle w:val="Footer"/>
          <w:jc w:val="center"/>
          <w:rPr>
            <w:rFonts w:ascii="IrisUPC" w:eastAsia="IrisUPC" w:hAnsi="IrisUPC" w:cs="IrisUPC"/>
            <w:color w:val="auto"/>
            <w:sz w:val="32"/>
            <w:szCs w:val="32"/>
          </w:rPr>
        </w:pP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 w:rsidR="00C93158">
          <w:fldChar w:fldCharType="begin"/>
        </w:r>
        <w:r>
          <w:instrText xml:space="preserve"> PAGE   \* MERGEFORMAT </w:instrText>
        </w:r>
        <w:r w:rsidR="00C93158">
          <w:fldChar w:fldCharType="separate"/>
        </w:r>
        <w:r w:rsidR="009C44B7">
          <w:rPr>
            <w:noProof/>
          </w:rPr>
          <w:t>185</w:t>
        </w:r>
        <w:r w:rsidR="00C93158">
          <w:rPr>
            <w:noProof/>
          </w:rPr>
          <w:fldChar w:fldCharType="end"/>
        </w:r>
      </w:p>
    </w:sdtContent>
  </w:sdt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14727"/>
      <w:docPartObj>
        <w:docPartGallery w:val="Page Numbers (Bottom of Page)"/>
        <w:docPartUnique/>
      </w:docPartObj>
    </w:sdtPr>
    <w:sdtContent>
      <w:sdt>
        <w:sdtPr>
          <w:id w:val="114814755"/>
          <w:docPartObj>
            <w:docPartGallery w:val="Page Numbers (Bottom of Page)"/>
            <w:docPartUnique/>
          </w:docPartObj>
        </w:sdtPr>
        <w:sdtContent>
          <w:p w:rsidR="00452814" w:rsidRPr="009E55A1" w:rsidRDefault="00452814" w:rsidP="009E55A1">
            <w:pPr>
              <w:pStyle w:val="Footer"/>
              <w:ind w:right="3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55A1">
              <w:rPr>
                <w:rFonts w:ascii="Angsana New" w:hAnsi="Angsana New"/>
                <w:sz w:val="24"/>
                <w:szCs w:val="24"/>
              </w:rPr>
              <w:t>__________________________</w:t>
            </w:r>
            <w:r w:rsidRPr="009E55A1">
              <w:rPr>
                <w:rFonts w:ascii="Angsana New" w:hAnsi="Angsana New" w:hint="cs"/>
                <w:sz w:val="24"/>
                <w:szCs w:val="24"/>
                <w:cs/>
              </w:rPr>
              <w:t>รับรองความถูกต้อง</w:t>
            </w:r>
          </w:p>
          <w:p w:rsidR="00452814" w:rsidRPr="00EE6FED" w:rsidRDefault="00452814" w:rsidP="009E55A1">
            <w:pPr>
              <w:pStyle w:val="Footer"/>
              <w:jc w:val="center"/>
              <w:rPr>
                <w:rFonts w:ascii="IrisUPC" w:eastAsia="IrisUPC" w:hAnsi="IrisUPC" w:cs="IrisUPC"/>
                <w:color w:val="auto"/>
                <w:sz w:val="32"/>
                <w:szCs w:val="32"/>
              </w:rPr>
            </w:pPr>
            <w:r w:rsidRPr="009E55A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 </w:t>
            </w:r>
            <w:r w:rsidRPr="009E55A1">
              <w:rPr>
                <w:rFonts w:asciiTheme="majorBidi" w:hAnsiTheme="majorBidi" w:cstheme="majorBidi"/>
                <w:sz w:val="24"/>
                <w:szCs w:val="24"/>
              </w:rPr>
              <w:t xml:space="preserve">3 (14) </w:t>
            </w:r>
            <w:r w:rsidRPr="009E55A1">
              <w:rPr>
                <w:rFonts w:asciiTheme="majorBidi" w:hAnsiTheme="majorBidi" w:cstheme="majorBidi"/>
                <w:cs/>
              </w:rPr>
              <w:t>คำอธิบายและการวิเคราะห์ของฝ่ายจัดการ</w:t>
            </w:r>
            <w:r w:rsidRPr="009E55A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E55A1">
              <w:rPr>
                <w:rFonts w:asciiTheme="majorBidi" w:hAnsiTheme="majorBidi" w:cstheme="majorBidi"/>
                <w:sz w:val="24"/>
                <w:szCs w:val="24"/>
                <w:cs/>
              </w:rPr>
              <w:t>หน้า</w:t>
            </w:r>
            <w:r w:rsidR="00C93158" w:rsidRPr="009E55A1">
              <w:rPr>
                <w:rFonts w:asciiTheme="majorBidi" w:hAnsiTheme="majorBidi" w:cstheme="majorBidi"/>
              </w:rPr>
              <w:fldChar w:fldCharType="begin"/>
            </w:r>
            <w:r w:rsidRPr="009E55A1">
              <w:rPr>
                <w:rFonts w:asciiTheme="majorBidi" w:hAnsiTheme="majorBidi" w:cstheme="majorBidi"/>
              </w:rPr>
              <w:instrText xml:space="preserve"> PAGE   \* MERGEFORMAT </w:instrText>
            </w:r>
            <w:r w:rsidR="00C93158" w:rsidRPr="009E55A1">
              <w:rPr>
                <w:rFonts w:asciiTheme="majorBidi" w:hAnsiTheme="majorBidi" w:cstheme="majorBidi"/>
              </w:rPr>
              <w:fldChar w:fldCharType="separate"/>
            </w:r>
            <w:r w:rsidR="009C44B7">
              <w:rPr>
                <w:rFonts w:asciiTheme="majorBidi" w:hAnsiTheme="majorBidi" w:cstheme="majorBidi"/>
                <w:noProof/>
              </w:rPr>
              <w:t>186</w:t>
            </w:r>
            <w:r w:rsidR="00C93158" w:rsidRPr="009E55A1">
              <w:rPr>
                <w:rFonts w:asciiTheme="majorBidi" w:hAnsiTheme="majorBidi" w:cstheme="majorBidi"/>
              </w:rPr>
              <w:fldChar w:fldCharType="end"/>
            </w:r>
          </w:p>
        </w:sdtContent>
      </w:sdt>
    </w:sdtContent>
  </w:sdt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814" w:rsidRPr="009E55A1" w:rsidRDefault="00452814" w:rsidP="009E55A1">
    <w:pPr>
      <w:pStyle w:val="Footer"/>
      <w:ind w:right="360"/>
      <w:jc w:val="right"/>
      <w:rPr>
        <w:rFonts w:ascii="Angsana New" w:hAnsi="Angsana New"/>
        <w:sz w:val="24"/>
        <w:szCs w:val="24"/>
        <w:cs/>
      </w:rPr>
    </w:pPr>
    <w:r w:rsidRPr="009E55A1">
      <w:rPr>
        <w:rFonts w:ascii="Angsana New" w:hAnsi="Angsana New"/>
        <w:sz w:val="24"/>
        <w:szCs w:val="24"/>
      </w:rPr>
      <w:t>__________________________</w:t>
    </w:r>
    <w:r w:rsidRPr="009E55A1">
      <w:rPr>
        <w:rFonts w:ascii="Angsana New" w:hAnsi="Angsana New" w:hint="cs"/>
        <w:sz w:val="24"/>
        <w:szCs w:val="24"/>
        <w:cs/>
      </w:rPr>
      <w:t>รับรองความถูกต้อง</w:t>
    </w:r>
  </w:p>
  <w:p w:rsidR="00452814" w:rsidRPr="00EE6FED" w:rsidRDefault="00452814" w:rsidP="009E55A1">
    <w:pPr>
      <w:pStyle w:val="Footer"/>
      <w:jc w:val="center"/>
      <w:rPr>
        <w:rFonts w:ascii="IrisUPC" w:eastAsia="IrisUPC" w:hAnsi="IrisUPC" w:cs="IrisUPC"/>
        <w:color w:val="auto"/>
        <w:sz w:val="32"/>
        <w:szCs w:val="32"/>
      </w:rPr>
    </w:pPr>
    <w:r w:rsidRPr="009E55A1">
      <w:rPr>
        <w:rFonts w:asciiTheme="majorBidi" w:hAnsiTheme="majorBidi" w:cstheme="majorBidi"/>
        <w:sz w:val="24"/>
        <w:szCs w:val="24"/>
        <w:cs/>
      </w:rPr>
      <w:t xml:space="preserve">ส่วนที่ </w:t>
    </w:r>
    <w:r w:rsidRPr="009E55A1">
      <w:rPr>
        <w:rFonts w:asciiTheme="majorBidi" w:hAnsiTheme="majorBidi" w:cstheme="majorBidi"/>
        <w:sz w:val="24"/>
        <w:szCs w:val="24"/>
      </w:rPr>
      <w:t xml:space="preserve">3 (14) </w:t>
    </w:r>
    <w:r w:rsidRPr="009E55A1">
      <w:rPr>
        <w:rFonts w:asciiTheme="majorBidi" w:hAnsiTheme="majorBidi" w:cstheme="majorBidi"/>
        <w:cs/>
      </w:rPr>
      <w:t>คำอธิบายและการวิเคราะห์ของฝ่ายจัดการ</w:t>
    </w:r>
    <w:r w:rsidRPr="009E55A1">
      <w:rPr>
        <w:rFonts w:asciiTheme="majorBidi" w:hAnsiTheme="majorBidi" w:cstheme="majorBidi" w:hint="cs"/>
        <w:sz w:val="24"/>
        <w:szCs w:val="24"/>
        <w:cs/>
      </w:rPr>
      <w:t xml:space="preserve"> </w:t>
    </w:r>
    <w:r w:rsidRPr="009E55A1">
      <w:rPr>
        <w:rFonts w:asciiTheme="majorBidi" w:hAnsiTheme="majorBidi" w:cstheme="majorBidi"/>
        <w:sz w:val="24"/>
        <w:szCs w:val="24"/>
        <w:cs/>
      </w:rPr>
      <w:t>หน้า</w:t>
    </w:r>
    <w:r w:rsidR="00C93158" w:rsidRPr="009E55A1">
      <w:rPr>
        <w:rFonts w:asciiTheme="majorBidi" w:hAnsiTheme="majorBidi" w:cstheme="majorBidi"/>
      </w:rPr>
      <w:fldChar w:fldCharType="begin"/>
    </w:r>
    <w:r w:rsidRPr="009E55A1">
      <w:rPr>
        <w:rFonts w:asciiTheme="majorBidi" w:hAnsiTheme="majorBidi" w:cstheme="majorBidi"/>
      </w:rPr>
      <w:instrText xml:space="preserve"> PAGE   \* MERGEFORMAT </w:instrText>
    </w:r>
    <w:r w:rsidR="00C93158" w:rsidRPr="009E55A1">
      <w:rPr>
        <w:rFonts w:asciiTheme="majorBidi" w:hAnsiTheme="majorBidi" w:cstheme="majorBidi"/>
      </w:rPr>
      <w:fldChar w:fldCharType="separate"/>
    </w:r>
    <w:r w:rsidR="009C44B7">
      <w:rPr>
        <w:rFonts w:asciiTheme="majorBidi" w:hAnsiTheme="majorBidi" w:cstheme="majorBidi"/>
        <w:noProof/>
      </w:rPr>
      <w:t>189</w:t>
    </w:r>
    <w:r w:rsidR="00C93158" w:rsidRPr="009E55A1">
      <w:rPr>
        <w:rFonts w:asciiTheme="majorBidi" w:hAnsiTheme="majorBidi" w:cstheme="majorBidi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9204232"/>
      <w:docPartObj>
        <w:docPartGallery w:val="Page Numbers (Bottom of Page)"/>
        <w:docPartUnique/>
      </w:docPartObj>
    </w:sdtPr>
    <w:sdtContent>
      <w:p w:rsidR="00452814" w:rsidRPr="004C27EC" w:rsidRDefault="00452814" w:rsidP="004C27EC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</w:sdtContent>
  </w:sdt>
  <w:p w:rsidR="00452814" w:rsidRPr="00EE6FED" w:rsidRDefault="00452814" w:rsidP="00EE6FED">
    <w:pPr>
      <w:pStyle w:val="Footer"/>
      <w:ind w:right="360"/>
      <w:jc w:val="center"/>
      <w:rPr>
        <w:rFonts w:ascii="Angsana New" w:hAnsi="Angsana New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3742443"/>
      <w:docPartObj>
        <w:docPartGallery w:val="Page Numbers (Bottom of Page)"/>
        <w:docPartUnique/>
      </w:docPartObj>
    </w:sdtPr>
    <w:sdtContent>
      <w:p w:rsidR="00452814" w:rsidRPr="00D64A06" w:rsidRDefault="00452814" w:rsidP="00EE6FED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452814" w:rsidRPr="00EE6FED" w:rsidRDefault="00C93158" w:rsidP="00EE6FED">
        <w:pPr>
          <w:pStyle w:val="Footer"/>
          <w:jc w:val="center"/>
          <w:rPr>
            <w:rFonts w:ascii="IrisUPC" w:eastAsia="IrisUPC" w:hAnsi="IrisUPC" w:cs="IrisUPC"/>
            <w:color w:val="auto"/>
            <w:sz w:val="32"/>
            <w:szCs w:val="32"/>
          </w:rPr>
        </w:pP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8475498"/>
      <w:docPartObj>
        <w:docPartGallery w:val="Page Numbers (Bottom of Page)"/>
        <w:docPartUnique/>
      </w:docPartObj>
    </w:sdtPr>
    <w:sdtContent>
      <w:p w:rsidR="00EE59A3" w:rsidRPr="004C27EC" w:rsidRDefault="00EE59A3" w:rsidP="004C27EC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</w:sdtContent>
  </w:sdt>
  <w:p w:rsidR="00EE59A3" w:rsidRPr="00EE6FED" w:rsidRDefault="00EE59A3" w:rsidP="00EE6FED">
    <w:pPr>
      <w:pStyle w:val="Footer"/>
      <w:ind w:right="360"/>
      <w:jc w:val="center"/>
      <w:rPr>
        <w:rFonts w:ascii="Angsana New" w:hAnsi="Angsana New"/>
        <w:sz w:val="24"/>
        <w:szCs w:val="24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169114"/>
      <w:docPartObj>
        <w:docPartGallery w:val="Page Numbers (Bottom of Page)"/>
        <w:docPartUnique/>
      </w:docPartObj>
    </w:sdtPr>
    <w:sdtContent>
      <w:p w:rsidR="00316FBE" w:rsidRPr="004C27EC" w:rsidRDefault="00316FBE" w:rsidP="004C27EC">
        <w:pPr>
          <w:pStyle w:val="Footer"/>
          <w:ind w:right="360"/>
          <w:jc w:val="right"/>
          <w:rPr>
            <w:rFonts w:ascii="Angsana New" w:hAnsi="Angsana New"/>
            <w:sz w:val="24"/>
            <w:szCs w:val="24"/>
          </w:rPr>
        </w:pPr>
        <w:r>
          <w:rPr>
            <w:rFonts w:ascii="Angsana New" w:hAnsi="Angsana New"/>
            <w:sz w:val="24"/>
            <w:szCs w:val="24"/>
          </w:rPr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730411"/>
      <w:docPartObj>
        <w:docPartGallery w:val="Page Numbers (Bottom of Page)"/>
        <w:docPartUnique/>
      </w:docPartObj>
    </w:sdtPr>
    <w:sdtContent>
      <w:p w:rsidR="00EE59A3" w:rsidRPr="00D64A06" w:rsidRDefault="00DC152A" w:rsidP="00DC152A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 w:rsidR="00EE59A3">
          <w:rPr>
            <w:rFonts w:ascii="Angsana New" w:hAnsi="Angsana New"/>
            <w:sz w:val="24"/>
            <w:szCs w:val="24"/>
          </w:rPr>
          <w:t>__________________________</w:t>
        </w:r>
        <w:r w:rsidR="00EE59A3"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EE59A3" w:rsidRPr="00DC152A" w:rsidRDefault="00DC152A" w:rsidP="00DC152A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="00EE59A3"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 w:rsidR="00EE59A3">
          <w:rPr>
            <w:rFonts w:ascii="Angsana New" w:hAnsi="Angsana New"/>
            <w:sz w:val="24"/>
            <w:szCs w:val="24"/>
          </w:rPr>
          <w:t>3</w:t>
        </w:r>
        <w:r w:rsidR="00EE59A3" w:rsidRPr="00E42E87">
          <w:rPr>
            <w:rFonts w:ascii="Angsana New" w:hAnsi="Angsana New"/>
            <w:sz w:val="24"/>
            <w:szCs w:val="24"/>
          </w:rPr>
          <w:t xml:space="preserve"> (</w:t>
        </w:r>
        <w:r w:rsidR="00EE59A3">
          <w:rPr>
            <w:rFonts w:ascii="Angsana New" w:hAnsi="Angsana New"/>
            <w:sz w:val="24"/>
            <w:szCs w:val="24"/>
          </w:rPr>
          <w:t>13</w:t>
        </w:r>
        <w:r w:rsidR="00EE59A3" w:rsidRPr="00E42E87">
          <w:rPr>
            <w:rFonts w:ascii="Angsana New" w:hAnsi="Angsana New"/>
            <w:sz w:val="24"/>
            <w:szCs w:val="24"/>
          </w:rPr>
          <w:t xml:space="preserve">) </w:t>
        </w:r>
        <w:r w:rsidR="00EE59A3"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 w:rsidR="00EE59A3">
          <w:rPr>
            <w:rFonts w:ascii="Angsana New" w:hAnsi="Angsana New"/>
            <w:sz w:val="24"/>
            <w:szCs w:val="24"/>
          </w:rPr>
          <w:t xml:space="preserve"> </w:t>
        </w:r>
        <w:r w:rsidR="00EE59A3" w:rsidRPr="00E42E87">
          <w:rPr>
            <w:rFonts w:ascii="Angsana New" w:hAnsi="Angsana New"/>
            <w:sz w:val="24"/>
            <w:szCs w:val="24"/>
            <w:cs/>
          </w:rPr>
          <w:t>หน้า</w:t>
        </w:r>
        <w:r w:rsidR="00EE59A3">
          <w:rPr>
            <w:rFonts w:ascii="Angsana New" w:hAnsi="Angsana New" w:hint="cs"/>
            <w:sz w:val="24"/>
            <w:szCs w:val="24"/>
            <w:cs/>
          </w:rPr>
          <w:t xml:space="preserve"> </w:t>
        </w:r>
        <w:r w:rsidR="00EE59A3">
          <w:t>1</w:t>
        </w:r>
        <w:r>
          <w:t>75</w:t>
        </w:r>
      </w:p>
    </w:sdtContent>
  </w:sdt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9527645"/>
      <w:docPartObj>
        <w:docPartGallery w:val="Page Numbers (Bottom of Page)"/>
        <w:docPartUnique/>
      </w:docPartObj>
    </w:sdtPr>
    <w:sdtContent>
      <w:p w:rsidR="00DC152A" w:rsidRPr="00D64A06" w:rsidRDefault="00DC152A" w:rsidP="00DC152A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DC152A" w:rsidRPr="00DC152A" w:rsidRDefault="00DC152A" w:rsidP="00DC152A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>
          <w:t>177</w:t>
        </w:r>
      </w:p>
    </w:sdtContent>
  </w:sdt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7390750"/>
      <w:docPartObj>
        <w:docPartGallery w:val="Page Numbers (Bottom of Page)"/>
        <w:docPartUnique/>
      </w:docPartObj>
    </w:sdtPr>
    <w:sdtContent>
      <w:p w:rsidR="004C27EC" w:rsidRPr="00D64A06" w:rsidRDefault="004C27EC" w:rsidP="00DC152A">
        <w:pPr>
          <w:pStyle w:val="Footer"/>
          <w:tabs>
            <w:tab w:val="left" w:pos="5199"/>
            <w:tab w:val="right" w:pos="8666"/>
          </w:tabs>
          <w:ind w:right="360"/>
          <w:rPr>
            <w:rFonts w:ascii="Angsana New" w:hAnsi="Angsana New"/>
            <w:sz w:val="24"/>
            <w:szCs w:val="24"/>
            <w:cs/>
          </w:rPr>
        </w:pP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</w:r>
        <w:r>
          <w:rPr>
            <w:rFonts w:ascii="Angsana New" w:hAnsi="Angsana New"/>
            <w:sz w:val="24"/>
            <w:szCs w:val="24"/>
          </w:rPr>
          <w:tab/>
          <w:t>__________________________</w:t>
        </w:r>
        <w:r>
          <w:rPr>
            <w:rFonts w:ascii="Angsana New" w:hAnsi="Angsana New" w:hint="cs"/>
            <w:sz w:val="24"/>
            <w:szCs w:val="24"/>
            <w:cs/>
          </w:rPr>
          <w:t>รับรองความถูกต้อง</w:t>
        </w:r>
      </w:p>
      <w:p w:rsidR="004C27EC" w:rsidRPr="00DC152A" w:rsidRDefault="004C27EC" w:rsidP="00DC152A">
        <w:pPr>
          <w:pStyle w:val="Footer"/>
          <w:tabs>
            <w:tab w:val="left" w:pos="2113"/>
            <w:tab w:val="center" w:pos="4513"/>
          </w:tabs>
        </w:pPr>
        <w:r>
          <w:rPr>
            <w:rFonts w:ascii="Angsana New" w:hAnsi="Angsana New"/>
            <w:sz w:val="24"/>
            <w:szCs w:val="24"/>
            <w:cs/>
          </w:rPr>
          <w:tab/>
        </w:r>
        <w:r>
          <w:rPr>
            <w:rFonts w:ascii="Angsana New" w:hAnsi="Angsana New"/>
            <w:sz w:val="24"/>
            <w:szCs w:val="24"/>
            <w:cs/>
          </w:rPr>
          <w:tab/>
        </w:r>
        <w:r w:rsidRPr="00E42E87">
          <w:rPr>
            <w:rFonts w:ascii="Angsana New" w:hAnsi="Angsana New"/>
            <w:sz w:val="24"/>
            <w:szCs w:val="24"/>
            <w:cs/>
          </w:rPr>
          <w:t xml:space="preserve">ส่วนที่ </w:t>
        </w:r>
        <w:r>
          <w:rPr>
            <w:rFonts w:ascii="Angsana New" w:hAnsi="Angsana New"/>
            <w:sz w:val="24"/>
            <w:szCs w:val="24"/>
          </w:rPr>
          <w:t>3</w:t>
        </w:r>
        <w:r w:rsidRPr="00E42E87">
          <w:rPr>
            <w:rFonts w:ascii="Angsana New" w:hAnsi="Angsana New"/>
            <w:sz w:val="24"/>
            <w:szCs w:val="24"/>
          </w:rPr>
          <w:t xml:space="preserve"> (</w:t>
        </w:r>
        <w:r>
          <w:rPr>
            <w:rFonts w:ascii="Angsana New" w:hAnsi="Angsana New"/>
            <w:sz w:val="24"/>
            <w:szCs w:val="24"/>
          </w:rPr>
          <w:t>13</w:t>
        </w:r>
        <w:r w:rsidRPr="00E42E87">
          <w:rPr>
            <w:rFonts w:ascii="Angsana New" w:hAnsi="Angsana New"/>
            <w:sz w:val="24"/>
            <w:szCs w:val="24"/>
          </w:rPr>
          <w:t xml:space="preserve">) </w:t>
        </w:r>
        <w:r>
          <w:rPr>
            <w:rFonts w:ascii="Angsana New" w:hAnsi="Angsana New" w:hint="cs"/>
            <w:sz w:val="24"/>
            <w:szCs w:val="24"/>
            <w:cs/>
          </w:rPr>
          <w:t>ข้อมูลการเงินที่สำคัญ</w:t>
        </w:r>
        <w:r>
          <w:rPr>
            <w:rFonts w:ascii="Angsana New" w:hAnsi="Angsana New"/>
            <w:sz w:val="24"/>
            <w:szCs w:val="24"/>
          </w:rPr>
          <w:t xml:space="preserve"> </w:t>
        </w:r>
        <w:r w:rsidRPr="00E42E87">
          <w:rPr>
            <w:rFonts w:ascii="Angsana New" w:hAnsi="Angsana New"/>
            <w:sz w:val="24"/>
            <w:szCs w:val="24"/>
            <w:cs/>
          </w:rPr>
          <w:t>หน้า</w:t>
        </w:r>
        <w:r>
          <w:rPr>
            <w:rFonts w:ascii="Angsana New" w:hAnsi="Angsana New" w:hint="cs"/>
            <w:sz w:val="24"/>
            <w:szCs w:val="24"/>
            <w:cs/>
          </w:rPr>
          <w:t xml:space="preserve"> </w:t>
        </w:r>
        <w:r>
          <w:t>177</w:t>
        </w:r>
      </w:p>
    </w:sdtContent>
  </w:sdt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814743"/>
      <w:docPartObj>
        <w:docPartGallery w:val="Page Numbers (Bottom of Page)"/>
        <w:docPartUnique/>
      </w:docPartObj>
    </w:sdtPr>
    <w:sdtContent>
      <w:sdt>
        <w:sdtPr>
          <w:id w:val="114814793"/>
          <w:docPartObj>
            <w:docPartGallery w:val="Page Numbers (Bottom of Page)"/>
            <w:docPartUnique/>
          </w:docPartObj>
        </w:sdtPr>
        <w:sdtContent>
          <w:p w:rsidR="00452814" w:rsidRPr="009E55A1" w:rsidRDefault="00452814" w:rsidP="009E55A1">
            <w:pPr>
              <w:pStyle w:val="Footer"/>
              <w:ind w:right="3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55A1">
              <w:rPr>
                <w:rFonts w:ascii="Angsana New" w:hAnsi="Angsana New"/>
                <w:sz w:val="24"/>
                <w:szCs w:val="24"/>
              </w:rPr>
              <w:t>__________________________</w:t>
            </w:r>
            <w:r w:rsidRPr="009E55A1">
              <w:rPr>
                <w:rFonts w:ascii="Angsana New" w:hAnsi="Angsana New" w:hint="cs"/>
                <w:sz w:val="24"/>
                <w:szCs w:val="24"/>
                <w:cs/>
              </w:rPr>
              <w:t>รับรองความถูกต้อง</w:t>
            </w:r>
          </w:p>
          <w:p w:rsidR="00452814" w:rsidRPr="00EE6FED" w:rsidRDefault="00452814" w:rsidP="009E55A1">
            <w:pPr>
              <w:pStyle w:val="Footer"/>
              <w:jc w:val="center"/>
              <w:rPr>
                <w:rFonts w:ascii="IrisUPC" w:eastAsia="IrisUPC" w:hAnsi="IrisUPC" w:cs="IrisUPC"/>
                <w:color w:val="auto"/>
                <w:sz w:val="32"/>
                <w:szCs w:val="32"/>
                <w:cs/>
              </w:rPr>
            </w:pPr>
            <w:r w:rsidRPr="009E55A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 </w:t>
            </w:r>
            <w:r w:rsidRPr="009E55A1">
              <w:rPr>
                <w:rFonts w:asciiTheme="majorBidi" w:hAnsiTheme="majorBidi" w:cstheme="majorBidi"/>
                <w:sz w:val="24"/>
                <w:szCs w:val="24"/>
              </w:rPr>
              <w:t xml:space="preserve">3 (14) </w:t>
            </w:r>
            <w:r w:rsidRPr="009E55A1">
              <w:rPr>
                <w:rFonts w:asciiTheme="majorBidi" w:hAnsiTheme="majorBidi" w:cstheme="majorBidi"/>
                <w:cs/>
              </w:rPr>
              <w:t>คำอธิบายและการวิเคราะห์ของฝ่ายจัดการ</w:t>
            </w:r>
            <w:r w:rsidRPr="009E55A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E55A1">
              <w:rPr>
                <w:rFonts w:asciiTheme="majorBidi" w:hAnsiTheme="majorBidi" w:cstheme="majorBidi"/>
                <w:sz w:val="24"/>
                <w:szCs w:val="24"/>
                <w:cs/>
              </w:rPr>
              <w:t>หน้า</w:t>
            </w:r>
            <w:r w:rsidR="00C93158" w:rsidRPr="009E55A1">
              <w:rPr>
                <w:rFonts w:asciiTheme="majorBidi" w:hAnsiTheme="majorBidi" w:cstheme="majorBidi"/>
              </w:rPr>
              <w:fldChar w:fldCharType="begin"/>
            </w:r>
            <w:r w:rsidRPr="009E55A1">
              <w:rPr>
                <w:rFonts w:asciiTheme="majorBidi" w:hAnsiTheme="majorBidi" w:cstheme="majorBidi"/>
              </w:rPr>
              <w:instrText xml:space="preserve"> PAGE   \* MERGEFORMAT </w:instrText>
            </w:r>
            <w:r w:rsidR="00C93158" w:rsidRPr="009E55A1">
              <w:rPr>
                <w:rFonts w:asciiTheme="majorBidi" w:hAnsiTheme="majorBidi" w:cstheme="majorBidi"/>
              </w:rPr>
              <w:fldChar w:fldCharType="separate"/>
            </w:r>
            <w:r w:rsidR="009C44B7">
              <w:rPr>
                <w:rFonts w:asciiTheme="majorBidi" w:hAnsiTheme="majorBidi" w:cstheme="majorBidi"/>
                <w:noProof/>
              </w:rPr>
              <w:t>190</w:t>
            </w:r>
            <w:r w:rsidR="00C93158" w:rsidRPr="009E55A1">
              <w:rPr>
                <w:rFonts w:asciiTheme="majorBidi" w:hAnsiTheme="majorBidi" w:cstheme="majorBidi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2F7" w:rsidRDefault="006822F7">
      <w:r>
        <w:separator/>
      </w:r>
    </w:p>
  </w:footnote>
  <w:footnote w:type="continuationSeparator" w:id="0">
    <w:p w:rsidR="006822F7" w:rsidRDefault="006822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DF4" w:rsidRDefault="006C4D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809" w:type="dxa"/>
      <w:tblLayout w:type="fixed"/>
      <w:tblLook w:val="01E0"/>
    </w:tblPr>
    <w:tblGrid>
      <w:gridCol w:w="675"/>
      <w:gridCol w:w="8567"/>
      <w:gridCol w:w="8567"/>
    </w:tblGrid>
    <w:tr w:rsidR="00452814" w:rsidRPr="00272746" w:rsidTr="006747A7">
      <w:tc>
        <w:tcPr>
          <w:tcW w:w="675" w:type="dxa"/>
        </w:tcPr>
        <w:p w:rsidR="00452814" w:rsidRPr="00D8718A" w:rsidRDefault="00452814" w:rsidP="006747A7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4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452814" w:rsidRPr="00B33B0F" w:rsidRDefault="00452814" w:rsidP="00060F7D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2559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452814" w:rsidRPr="004405CD" w:rsidRDefault="00452814" w:rsidP="006747A7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452814" w:rsidRDefault="00C93158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7" o:spid="_x0000_s4100" type="#_x0000_t32" style="position:absolute;margin-left:-.15pt;margin-top:6.85pt;width:459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dle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" strokeweight=".2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809" w:type="dxa"/>
      <w:tblLayout w:type="fixed"/>
      <w:tblLook w:val="01E0"/>
    </w:tblPr>
    <w:tblGrid>
      <w:gridCol w:w="1301"/>
      <w:gridCol w:w="16508"/>
    </w:tblGrid>
    <w:tr w:rsidR="00452814" w:rsidRPr="00B33B0F" w:rsidTr="006747A7">
      <w:tc>
        <w:tcPr>
          <w:tcW w:w="675" w:type="dxa"/>
        </w:tcPr>
        <w:p w:rsidR="00452814" w:rsidRPr="00D8718A" w:rsidRDefault="00C93158" w:rsidP="006747A7">
          <w:pPr>
            <w:pStyle w:val="Header"/>
            <w:rPr>
              <w:rFonts w:ascii="Angsana New" w:hAnsi="Angsana New"/>
              <w:sz w:val="24"/>
              <w:szCs w:val="24"/>
              <w:cs/>
            </w:rPr>
          </w:pPr>
          <w:r w:rsidRPr="00C93158">
            <w:rPr>
              <w:rFonts w:ascii="Angsana New" w:hAnsi="Angsana New"/>
              <w:noProof/>
              <w:sz w:val="26"/>
              <w:szCs w:val="26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4099" type="#_x0000_t32" style="position:absolute;margin-left:7.5pt;margin-top:32.8pt;width:456.4pt;height:0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"/>
            </w:pict>
          </w:r>
          <w:r w:rsidR="00452814"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45" name="Picture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452814" w:rsidRPr="00B33B0F" w:rsidRDefault="00452814" w:rsidP="00985266">
          <w:pPr>
            <w:pStyle w:val="Header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255</w:t>
          </w:r>
          <w:r w:rsidR="00985266">
            <w:rPr>
              <w:rFonts w:ascii="Angsana New" w:hAnsi="Angsana New"/>
              <w:sz w:val="24"/>
              <w:szCs w:val="24"/>
            </w:rPr>
            <w:t>9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</w:tr>
  </w:tbl>
  <w:p w:rsidR="00452814" w:rsidRDefault="00452814" w:rsidP="00217208">
    <w:pPr>
      <w:pStyle w:val="Header"/>
      <w:spacing w:after="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809" w:type="dxa"/>
      <w:tblLayout w:type="fixed"/>
      <w:tblLook w:val="01E0"/>
    </w:tblPr>
    <w:tblGrid>
      <w:gridCol w:w="675"/>
      <w:gridCol w:w="8567"/>
      <w:gridCol w:w="8567"/>
    </w:tblGrid>
    <w:tr w:rsidR="00DC152A" w:rsidRPr="00272746" w:rsidTr="006747A7">
      <w:tc>
        <w:tcPr>
          <w:tcW w:w="675" w:type="dxa"/>
        </w:tcPr>
        <w:p w:rsidR="00DC152A" w:rsidRPr="00D8718A" w:rsidRDefault="00DC152A" w:rsidP="006747A7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48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DC152A" w:rsidRPr="00B33B0F" w:rsidRDefault="00DC152A" w:rsidP="00060F7D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2559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DC152A" w:rsidRPr="004405CD" w:rsidRDefault="00DC152A" w:rsidP="006747A7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DC152A" w:rsidRDefault="00C93158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9" o:spid="_x0000_s4098" type="#_x0000_t32" style="position:absolute;margin-left:-.15pt;margin-top:6.85pt;width:459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b7XHg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" strokeweight=".25pt"/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809" w:type="dxa"/>
      <w:tblLayout w:type="fixed"/>
      <w:tblLook w:val="01E0"/>
    </w:tblPr>
    <w:tblGrid>
      <w:gridCol w:w="675"/>
      <w:gridCol w:w="8567"/>
      <w:gridCol w:w="8567"/>
    </w:tblGrid>
    <w:tr w:rsidR="00DC152A" w:rsidRPr="00272746" w:rsidTr="006747A7">
      <w:tc>
        <w:tcPr>
          <w:tcW w:w="675" w:type="dxa"/>
        </w:tcPr>
        <w:p w:rsidR="00DC152A" w:rsidRPr="00D8718A" w:rsidRDefault="00DC152A" w:rsidP="006747A7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1950" cy="409575"/>
                <wp:effectExtent l="19050" t="0" r="0" b="0"/>
                <wp:docPr id="49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DC152A" w:rsidRPr="00B33B0F" w:rsidRDefault="00DC152A" w:rsidP="00060F7D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>
            <w:rPr>
              <w:rFonts w:ascii="Angsana New" w:hAnsi="Angsana New"/>
              <w:sz w:val="24"/>
              <w:szCs w:val="24"/>
            </w:rPr>
            <w:t>2559</w:t>
          </w:r>
          <w:r w:rsidRPr="00B33B0F">
            <w:rPr>
              <w:rFonts w:ascii="Angsana New" w:hAnsi="Angsana New"/>
              <w:sz w:val="24"/>
              <w:szCs w:val="24"/>
            </w:rPr>
            <w:t xml:space="preserve"> (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B33B0F">
            <w:rPr>
              <w:rFonts w:ascii="Angsana New" w:hAnsi="Angsana New"/>
              <w:sz w:val="24"/>
              <w:szCs w:val="24"/>
            </w:rPr>
            <w:t>56-1)</w:t>
          </w:r>
          <w:r w:rsidRPr="00B33B0F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DC152A" w:rsidRPr="004405CD" w:rsidRDefault="00DC152A" w:rsidP="006747A7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DC152A" w:rsidRDefault="00C93158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0" o:spid="_x0000_s4097" type="#_x0000_t32" style="position:absolute;margin-left:-.15pt;margin-top:6.85pt;width:459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LTHwIAAD0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" strokeweight="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1F2838"/>
    <w:multiLevelType w:val="multilevel"/>
    <w:tmpl w:val="8492627A"/>
    <w:lvl w:ilvl="0">
      <w:start w:val="1"/>
      <w:numFmt w:val="decimal"/>
      <w:pStyle w:val="SectionHead2-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SectionHead2-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SectionHead2-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SectionHead2-4"/>
      <w:lvlText w:val="%1.%2.%3.%4"/>
      <w:lvlJc w:val="left"/>
      <w:pPr>
        <w:tabs>
          <w:tab w:val="num" w:pos="108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5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>
    <w:nsid w:val="0911086A"/>
    <w:multiLevelType w:val="hybridMultilevel"/>
    <w:tmpl w:val="D518A4B2"/>
    <w:lvl w:ilvl="0" w:tplc="CF385302">
      <w:start w:val="18"/>
      <w:numFmt w:val="bullet"/>
      <w:lvlText w:val="-"/>
      <w:lvlJc w:val="left"/>
      <w:pPr>
        <w:ind w:left="435" w:hanging="360"/>
      </w:pPr>
      <w:rPr>
        <w:rFonts w:ascii="DilleniaUPC" w:eastAsia="IrisUPC" w:hAnsi="DilleniaUPC" w:cs="DilleniaUPC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8">
    <w:nsid w:val="112854B8"/>
    <w:multiLevelType w:val="hybridMultilevel"/>
    <w:tmpl w:val="6E8C4A8A"/>
    <w:lvl w:ilvl="0" w:tplc="E92E3B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49E2B59"/>
    <w:multiLevelType w:val="hybridMultilevel"/>
    <w:tmpl w:val="CAE0AF90"/>
    <w:lvl w:ilvl="0" w:tplc="6658D0A4">
      <w:start w:val="1"/>
      <w:numFmt w:val="decimal"/>
      <w:lvlText w:val="%1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181E6159"/>
    <w:multiLevelType w:val="hybridMultilevel"/>
    <w:tmpl w:val="1FEE67E0"/>
    <w:lvl w:ilvl="0" w:tplc="98E4D8F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2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>
    <w:nsid w:val="207A3168"/>
    <w:multiLevelType w:val="hybridMultilevel"/>
    <w:tmpl w:val="635E9688"/>
    <w:lvl w:ilvl="0" w:tplc="1DB0584A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DB1AF6"/>
    <w:multiLevelType w:val="hybridMultilevel"/>
    <w:tmpl w:val="C8EC9140"/>
    <w:lvl w:ilvl="0" w:tplc="B7A6EF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47C8EE8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F8D7837"/>
    <w:multiLevelType w:val="hybridMultilevel"/>
    <w:tmpl w:val="5DDC5B60"/>
    <w:lvl w:ilvl="0" w:tplc="CC0A27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29C4829"/>
    <w:multiLevelType w:val="hybridMultilevel"/>
    <w:tmpl w:val="0F7C6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2">
    <w:nsid w:val="47B66402"/>
    <w:multiLevelType w:val="hybridMultilevel"/>
    <w:tmpl w:val="49D8559E"/>
    <w:lvl w:ilvl="0" w:tplc="97B6947E">
      <w:start w:val="20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23">
    <w:nsid w:val="49C3128D"/>
    <w:multiLevelType w:val="hybridMultilevel"/>
    <w:tmpl w:val="8AD21416"/>
    <w:lvl w:ilvl="0" w:tplc="84BEF5DC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4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6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27">
    <w:nsid w:val="59D86B1F"/>
    <w:multiLevelType w:val="hybridMultilevel"/>
    <w:tmpl w:val="F4A6225E"/>
    <w:lvl w:ilvl="0" w:tplc="0409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>
    <w:nsid w:val="5C9A4AFD"/>
    <w:multiLevelType w:val="hybridMultilevel"/>
    <w:tmpl w:val="59240F82"/>
    <w:lvl w:ilvl="0" w:tplc="A386CD7A">
      <w:start w:val="1"/>
      <w:numFmt w:val="bullet"/>
      <w:lvlText w:val=""/>
      <w:lvlJc w:val="left"/>
      <w:pPr>
        <w:ind w:left="1552" w:hanging="559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9">
    <w:nsid w:val="5E010C25"/>
    <w:multiLevelType w:val="hybridMultilevel"/>
    <w:tmpl w:val="2D822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EA05845"/>
    <w:multiLevelType w:val="hybridMultilevel"/>
    <w:tmpl w:val="E0C68FFE"/>
    <w:lvl w:ilvl="0" w:tplc="B2ACDE2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96A6BF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3D1811C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6F5039"/>
    <w:multiLevelType w:val="hybridMultilevel"/>
    <w:tmpl w:val="6F7E9874"/>
    <w:lvl w:ilvl="0" w:tplc="518031F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2C7CC3"/>
    <w:multiLevelType w:val="hybridMultilevel"/>
    <w:tmpl w:val="283CD28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36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37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8">
    <w:nsid w:val="725E55DE"/>
    <w:multiLevelType w:val="hybridMultilevel"/>
    <w:tmpl w:val="C91E1BE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33F7C7B"/>
    <w:multiLevelType w:val="hybridMultilevel"/>
    <w:tmpl w:val="81A07472"/>
    <w:lvl w:ilvl="0" w:tplc="4B00B8A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75B62139"/>
    <w:multiLevelType w:val="multilevel"/>
    <w:tmpl w:val="DFB4914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4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670388"/>
    <w:multiLevelType w:val="hybridMultilevel"/>
    <w:tmpl w:val="4EF69A74"/>
    <w:lvl w:ilvl="0" w:tplc="F528C76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7">
    <w:nsid w:val="7C2D11BC"/>
    <w:multiLevelType w:val="multilevel"/>
    <w:tmpl w:val="635E9688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0"/>
  </w:num>
  <w:num w:numId="2">
    <w:abstractNumId w:val="40"/>
  </w:num>
  <w:num w:numId="3">
    <w:abstractNumId w:val="28"/>
  </w:num>
  <w:num w:numId="4">
    <w:abstractNumId w:val="34"/>
  </w:num>
  <w:num w:numId="5">
    <w:abstractNumId w:val="38"/>
  </w:num>
  <w:num w:numId="6">
    <w:abstractNumId w:val="27"/>
  </w:num>
  <w:num w:numId="7">
    <w:abstractNumId w:val="30"/>
  </w:num>
  <w:num w:numId="8">
    <w:abstractNumId w:val="23"/>
  </w:num>
  <w:num w:numId="9">
    <w:abstractNumId w:val="46"/>
  </w:num>
  <w:num w:numId="10">
    <w:abstractNumId w:val="9"/>
  </w:num>
  <w:num w:numId="11">
    <w:abstractNumId w:val="13"/>
  </w:num>
  <w:num w:numId="12">
    <w:abstractNumId w:val="8"/>
  </w:num>
  <w:num w:numId="13">
    <w:abstractNumId w:val="10"/>
  </w:num>
  <w:num w:numId="14">
    <w:abstractNumId w:val="17"/>
  </w:num>
  <w:num w:numId="15">
    <w:abstractNumId w:val="39"/>
  </w:num>
  <w:num w:numId="16">
    <w:abstractNumId w:val="18"/>
  </w:num>
  <w:num w:numId="17">
    <w:abstractNumId w:val="47"/>
  </w:num>
  <w:num w:numId="18">
    <w:abstractNumId w:val="20"/>
  </w:num>
  <w:num w:numId="19">
    <w:abstractNumId w:val="35"/>
  </w:num>
  <w:num w:numId="20">
    <w:abstractNumId w:val="41"/>
  </w:num>
  <w:num w:numId="21">
    <w:abstractNumId w:val="4"/>
  </w:num>
  <w:num w:numId="22">
    <w:abstractNumId w:val="16"/>
  </w:num>
  <w:num w:numId="23">
    <w:abstractNumId w:val="33"/>
  </w:num>
  <w:num w:numId="24">
    <w:abstractNumId w:val="14"/>
  </w:num>
  <w:num w:numId="25">
    <w:abstractNumId w:val="15"/>
  </w:num>
  <w:num w:numId="26">
    <w:abstractNumId w:val="31"/>
  </w:num>
  <w:num w:numId="27">
    <w:abstractNumId w:val="44"/>
  </w:num>
  <w:num w:numId="28">
    <w:abstractNumId w:val="45"/>
  </w:num>
  <w:num w:numId="29">
    <w:abstractNumId w:val="2"/>
  </w:num>
  <w:num w:numId="30">
    <w:abstractNumId w:val="11"/>
  </w:num>
  <w:num w:numId="31">
    <w:abstractNumId w:val="26"/>
  </w:num>
  <w:num w:numId="32">
    <w:abstractNumId w:val="24"/>
  </w:num>
  <w:num w:numId="33">
    <w:abstractNumId w:val="7"/>
  </w:num>
  <w:num w:numId="34">
    <w:abstractNumId w:val="1"/>
  </w:num>
  <w:num w:numId="35">
    <w:abstractNumId w:val="21"/>
  </w:num>
  <w:num w:numId="36">
    <w:abstractNumId w:val="37"/>
  </w:num>
  <w:num w:numId="37">
    <w:abstractNumId w:val="5"/>
  </w:num>
  <w:num w:numId="38">
    <w:abstractNumId w:val="36"/>
  </w:num>
  <w:num w:numId="39">
    <w:abstractNumId w:val="25"/>
  </w:num>
  <w:num w:numId="40">
    <w:abstractNumId w:val="12"/>
  </w:num>
  <w:num w:numId="41">
    <w:abstractNumId w:val="43"/>
  </w:num>
  <w:num w:numId="42">
    <w:abstractNumId w:val="22"/>
  </w:num>
  <w:num w:numId="43">
    <w:abstractNumId w:val="42"/>
  </w:num>
  <w:num w:numId="44">
    <w:abstractNumId w:val="6"/>
  </w:num>
  <w:num w:numId="45">
    <w:abstractNumId w:val="3"/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1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hideSpellingErrors/>
  <w:hideGrammaticalErrors/>
  <w:proofState w:spelling="clean" w:grammar="clean"/>
  <w:stylePaneFormatFilter w:val="3F01"/>
  <w:defaultTabStop w:val="284"/>
  <w:drawingGridHorizontalSpacing w:val="160"/>
  <w:displayHorizontalDrawingGridEvery w:val="2"/>
  <w:noPunctuationKerning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7"/>
        <o:r id="V:Rule2" type="connector" idref="#AutoShape 8"/>
        <o:r id="V:Rule3" type="connector" idref="#AutoShape 9"/>
        <o:r id="V:Rule4" type="connector" idref="#AutoShape 10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Ref" w:val="0-v1\\"/>
    <w:docVar w:name="Ref2" w:val="0-v1\"/>
    <w:docVar w:name="WhichCity" w:val="Bangkok"/>
  </w:docVars>
  <w:rsids>
    <w:rsidRoot w:val="006749FA"/>
    <w:rsid w:val="000007E7"/>
    <w:rsid w:val="00003EC6"/>
    <w:rsid w:val="000048B9"/>
    <w:rsid w:val="00005777"/>
    <w:rsid w:val="00006E97"/>
    <w:rsid w:val="000132A5"/>
    <w:rsid w:val="00014B3C"/>
    <w:rsid w:val="000170B7"/>
    <w:rsid w:val="000211EA"/>
    <w:rsid w:val="00021729"/>
    <w:rsid w:val="00024428"/>
    <w:rsid w:val="00025688"/>
    <w:rsid w:val="00044F76"/>
    <w:rsid w:val="000551F3"/>
    <w:rsid w:val="00060F7D"/>
    <w:rsid w:val="00061EB0"/>
    <w:rsid w:val="000643D2"/>
    <w:rsid w:val="00064C8F"/>
    <w:rsid w:val="000665FA"/>
    <w:rsid w:val="0007058E"/>
    <w:rsid w:val="00073A82"/>
    <w:rsid w:val="0007497B"/>
    <w:rsid w:val="00077930"/>
    <w:rsid w:val="00090615"/>
    <w:rsid w:val="00090DA8"/>
    <w:rsid w:val="00094CA5"/>
    <w:rsid w:val="00094F4A"/>
    <w:rsid w:val="000954FA"/>
    <w:rsid w:val="000961D9"/>
    <w:rsid w:val="000A1DFD"/>
    <w:rsid w:val="000A37E7"/>
    <w:rsid w:val="000B156A"/>
    <w:rsid w:val="000B2AC3"/>
    <w:rsid w:val="000B354A"/>
    <w:rsid w:val="000B46BE"/>
    <w:rsid w:val="000B4ACF"/>
    <w:rsid w:val="000C077C"/>
    <w:rsid w:val="000C77CD"/>
    <w:rsid w:val="000D1034"/>
    <w:rsid w:val="000E07F2"/>
    <w:rsid w:val="000E16C1"/>
    <w:rsid w:val="000E18F1"/>
    <w:rsid w:val="000E39CC"/>
    <w:rsid w:val="000E66DF"/>
    <w:rsid w:val="000F0514"/>
    <w:rsid w:val="000F1E37"/>
    <w:rsid w:val="000F34F0"/>
    <w:rsid w:val="000F38EF"/>
    <w:rsid w:val="001006D2"/>
    <w:rsid w:val="00102698"/>
    <w:rsid w:val="00112670"/>
    <w:rsid w:val="001133B8"/>
    <w:rsid w:val="00121651"/>
    <w:rsid w:val="0012530F"/>
    <w:rsid w:val="00130185"/>
    <w:rsid w:val="00133C77"/>
    <w:rsid w:val="00134C1F"/>
    <w:rsid w:val="001361F4"/>
    <w:rsid w:val="00136BE8"/>
    <w:rsid w:val="00141B69"/>
    <w:rsid w:val="00144D11"/>
    <w:rsid w:val="00147485"/>
    <w:rsid w:val="00151ACF"/>
    <w:rsid w:val="00153557"/>
    <w:rsid w:val="00163C64"/>
    <w:rsid w:val="0016420A"/>
    <w:rsid w:val="00164D91"/>
    <w:rsid w:val="001668E4"/>
    <w:rsid w:val="00170146"/>
    <w:rsid w:val="0017102B"/>
    <w:rsid w:val="00177D7F"/>
    <w:rsid w:val="00186B4A"/>
    <w:rsid w:val="00186DBD"/>
    <w:rsid w:val="00190748"/>
    <w:rsid w:val="00192FA4"/>
    <w:rsid w:val="001940F1"/>
    <w:rsid w:val="0019518A"/>
    <w:rsid w:val="001A01A4"/>
    <w:rsid w:val="001A7FF7"/>
    <w:rsid w:val="001B5632"/>
    <w:rsid w:val="001B6F1C"/>
    <w:rsid w:val="001C0579"/>
    <w:rsid w:val="001C46AA"/>
    <w:rsid w:val="001D2C46"/>
    <w:rsid w:val="001E5775"/>
    <w:rsid w:val="001E6A43"/>
    <w:rsid w:val="001F7574"/>
    <w:rsid w:val="00201456"/>
    <w:rsid w:val="002036C0"/>
    <w:rsid w:val="0020571E"/>
    <w:rsid w:val="00213DEB"/>
    <w:rsid w:val="002168F5"/>
    <w:rsid w:val="00217208"/>
    <w:rsid w:val="00217B0B"/>
    <w:rsid w:val="0022075C"/>
    <w:rsid w:val="00221FAC"/>
    <w:rsid w:val="002236C8"/>
    <w:rsid w:val="00223861"/>
    <w:rsid w:val="002238E1"/>
    <w:rsid w:val="00224D68"/>
    <w:rsid w:val="00230028"/>
    <w:rsid w:val="002302BA"/>
    <w:rsid w:val="00230471"/>
    <w:rsid w:val="002308D5"/>
    <w:rsid w:val="0023485A"/>
    <w:rsid w:val="00240B70"/>
    <w:rsid w:val="00245D22"/>
    <w:rsid w:val="00247F27"/>
    <w:rsid w:val="002601CF"/>
    <w:rsid w:val="00262159"/>
    <w:rsid w:val="00262889"/>
    <w:rsid w:val="00264032"/>
    <w:rsid w:val="0026584A"/>
    <w:rsid w:val="002664F2"/>
    <w:rsid w:val="0027205E"/>
    <w:rsid w:val="002776F8"/>
    <w:rsid w:val="00282343"/>
    <w:rsid w:val="00283F83"/>
    <w:rsid w:val="00284698"/>
    <w:rsid w:val="002865BA"/>
    <w:rsid w:val="00286987"/>
    <w:rsid w:val="00290920"/>
    <w:rsid w:val="0029111F"/>
    <w:rsid w:val="002923D5"/>
    <w:rsid w:val="0029537E"/>
    <w:rsid w:val="002974D3"/>
    <w:rsid w:val="002A0BC0"/>
    <w:rsid w:val="002B286C"/>
    <w:rsid w:val="002B3336"/>
    <w:rsid w:val="002B4B69"/>
    <w:rsid w:val="002B575E"/>
    <w:rsid w:val="002C0EDC"/>
    <w:rsid w:val="002C21F9"/>
    <w:rsid w:val="002C5844"/>
    <w:rsid w:val="002D3EBA"/>
    <w:rsid w:val="002D45C5"/>
    <w:rsid w:val="002D6DCD"/>
    <w:rsid w:val="002E6F23"/>
    <w:rsid w:val="002F1D56"/>
    <w:rsid w:val="002F410A"/>
    <w:rsid w:val="002F7A72"/>
    <w:rsid w:val="0030205B"/>
    <w:rsid w:val="00302818"/>
    <w:rsid w:val="0030374F"/>
    <w:rsid w:val="00305301"/>
    <w:rsid w:val="003056A5"/>
    <w:rsid w:val="003130EB"/>
    <w:rsid w:val="00316FBE"/>
    <w:rsid w:val="00332F5D"/>
    <w:rsid w:val="00333503"/>
    <w:rsid w:val="003342A3"/>
    <w:rsid w:val="003412B7"/>
    <w:rsid w:val="00343F7C"/>
    <w:rsid w:val="003468FF"/>
    <w:rsid w:val="00346C21"/>
    <w:rsid w:val="00347761"/>
    <w:rsid w:val="00353096"/>
    <w:rsid w:val="00353772"/>
    <w:rsid w:val="00354932"/>
    <w:rsid w:val="00357766"/>
    <w:rsid w:val="00360E8C"/>
    <w:rsid w:val="003718E9"/>
    <w:rsid w:val="0037262E"/>
    <w:rsid w:val="00376D9E"/>
    <w:rsid w:val="003807B2"/>
    <w:rsid w:val="00382E58"/>
    <w:rsid w:val="0038454B"/>
    <w:rsid w:val="00386B64"/>
    <w:rsid w:val="003903D9"/>
    <w:rsid w:val="0039144A"/>
    <w:rsid w:val="003916D9"/>
    <w:rsid w:val="0039221B"/>
    <w:rsid w:val="00393F24"/>
    <w:rsid w:val="003A2E9A"/>
    <w:rsid w:val="003A30CA"/>
    <w:rsid w:val="003B296E"/>
    <w:rsid w:val="003B2D5A"/>
    <w:rsid w:val="003B6EF3"/>
    <w:rsid w:val="003C11C0"/>
    <w:rsid w:val="003C122D"/>
    <w:rsid w:val="003C3B22"/>
    <w:rsid w:val="003C7AA9"/>
    <w:rsid w:val="003D4459"/>
    <w:rsid w:val="003D469A"/>
    <w:rsid w:val="003D6C2D"/>
    <w:rsid w:val="003E2C6D"/>
    <w:rsid w:val="003E3341"/>
    <w:rsid w:val="003E49D6"/>
    <w:rsid w:val="003E6230"/>
    <w:rsid w:val="003E6705"/>
    <w:rsid w:val="003E6BC5"/>
    <w:rsid w:val="003F5FC4"/>
    <w:rsid w:val="00401853"/>
    <w:rsid w:val="0040678D"/>
    <w:rsid w:val="004075BF"/>
    <w:rsid w:val="00414146"/>
    <w:rsid w:val="004154BD"/>
    <w:rsid w:val="00417394"/>
    <w:rsid w:val="004209F0"/>
    <w:rsid w:val="0042203E"/>
    <w:rsid w:val="00422A23"/>
    <w:rsid w:val="004265D8"/>
    <w:rsid w:val="004318E3"/>
    <w:rsid w:val="00431940"/>
    <w:rsid w:val="00433F38"/>
    <w:rsid w:val="004402AF"/>
    <w:rsid w:val="004426CB"/>
    <w:rsid w:val="00442C3E"/>
    <w:rsid w:val="004435CC"/>
    <w:rsid w:val="00445FFF"/>
    <w:rsid w:val="00447B41"/>
    <w:rsid w:val="00452814"/>
    <w:rsid w:val="00454480"/>
    <w:rsid w:val="0045505C"/>
    <w:rsid w:val="00460123"/>
    <w:rsid w:val="004664D8"/>
    <w:rsid w:val="00484C9B"/>
    <w:rsid w:val="00485677"/>
    <w:rsid w:val="004917A9"/>
    <w:rsid w:val="00492B8C"/>
    <w:rsid w:val="004963D5"/>
    <w:rsid w:val="00497774"/>
    <w:rsid w:val="004A17FE"/>
    <w:rsid w:val="004A29FD"/>
    <w:rsid w:val="004A3094"/>
    <w:rsid w:val="004B19E7"/>
    <w:rsid w:val="004B434B"/>
    <w:rsid w:val="004B5DD0"/>
    <w:rsid w:val="004B787D"/>
    <w:rsid w:val="004C27EC"/>
    <w:rsid w:val="004C7065"/>
    <w:rsid w:val="004D1E01"/>
    <w:rsid w:val="004D6B40"/>
    <w:rsid w:val="004E3D4F"/>
    <w:rsid w:val="004F5A5F"/>
    <w:rsid w:val="00501559"/>
    <w:rsid w:val="00513884"/>
    <w:rsid w:val="00514076"/>
    <w:rsid w:val="0051681C"/>
    <w:rsid w:val="0051776D"/>
    <w:rsid w:val="005240C7"/>
    <w:rsid w:val="00525DC0"/>
    <w:rsid w:val="00532A83"/>
    <w:rsid w:val="00537827"/>
    <w:rsid w:val="005409F3"/>
    <w:rsid w:val="0054381B"/>
    <w:rsid w:val="005444BE"/>
    <w:rsid w:val="00545196"/>
    <w:rsid w:val="00553C83"/>
    <w:rsid w:val="00554A6C"/>
    <w:rsid w:val="00561D80"/>
    <w:rsid w:val="00563F60"/>
    <w:rsid w:val="005702BE"/>
    <w:rsid w:val="0057505D"/>
    <w:rsid w:val="005843B5"/>
    <w:rsid w:val="0058604C"/>
    <w:rsid w:val="00586DDA"/>
    <w:rsid w:val="00590F7A"/>
    <w:rsid w:val="00591DA8"/>
    <w:rsid w:val="00592738"/>
    <w:rsid w:val="00592ED7"/>
    <w:rsid w:val="0059337F"/>
    <w:rsid w:val="00593FF7"/>
    <w:rsid w:val="0059620F"/>
    <w:rsid w:val="0059767E"/>
    <w:rsid w:val="005A1242"/>
    <w:rsid w:val="005A13E0"/>
    <w:rsid w:val="005A1F4F"/>
    <w:rsid w:val="005A7184"/>
    <w:rsid w:val="005B23A1"/>
    <w:rsid w:val="005B6292"/>
    <w:rsid w:val="005C141B"/>
    <w:rsid w:val="005C32B5"/>
    <w:rsid w:val="005D0919"/>
    <w:rsid w:val="005D14EE"/>
    <w:rsid w:val="005D332F"/>
    <w:rsid w:val="005D446C"/>
    <w:rsid w:val="005D60FF"/>
    <w:rsid w:val="005D6EE4"/>
    <w:rsid w:val="005E19CB"/>
    <w:rsid w:val="005E4ECA"/>
    <w:rsid w:val="005E7777"/>
    <w:rsid w:val="005F26F6"/>
    <w:rsid w:val="005F6073"/>
    <w:rsid w:val="005F6789"/>
    <w:rsid w:val="00601923"/>
    <w:rsid w:val="006021BD"/>
    <w:rsid w:val="00602D44"/>
    <w:rsid w:val="006040AE"/>
    <w:rsid w:val="00604BCE"/>
    <w:rsid w:val="006113C0"/>
    <w:rsid w:val="00615016"/>
    <w:rsid w:val="006153A9"/>
    <w:rsid w:val="00617377"/>
    <w:rsid w:val="00620E01"/>
    <w:rsid w:val="00621C0C"/>
    <w:rsid w:val="00621FFF"/>
    <w:rsid w:val="006235ED"/>
    <w:rsid w:val="00624D08"/>
    <w:rsid w:val="00624FF5"/>
    <w:rsid w:val="0062615B"/>
    <w:rsid w:val="006312D0"/>
    <w:rsid w:val="00631F77"/>
    <w:rsid w:val="00632297"/>
    <w:rsid w:val="006345CB"/>
    <w:rsid w:val="00634667"/>
    <w:rsid w:val="00634F1F"/>
    <w:rsid w:val="00646BAA"/>
    <w:rsid w:val="0065384C"/>
    <w:rsid w:val="00656793"/>
    <w:rsid w:val="00657CF4"/>
    <w:rsid w:val="00663770"/>
    <w:rsid w:val="00665D3D"/>
    <w:rsid w:val="00666C46"/>
    <w:rsid w:val="00671F48"/>
    <w:rsid w:val="006731AE"/>
    <w:rsid w:val="00673903"/>
    <w:rsid w:val="006747A7"/>
    <w:rsid w:val="006749FA"/>
    <w:rsid w:val="00681F53"/>
    <w:rsid w:val="006822F7"/>
    <w:rsid w:val="0069295F"/>
    <w:rsid w:val="006A186E"/>
    <w:rsid w:val="006A1DA0"/>
    <w:rsid w:val="006A50A7"/>
    <w:rsid w:val="006A59CD"/>
    <w:rsid w:val="006A5DC4"/>
    <w:rsid w:val="006B049F"/>
    <w:rsid w:val="006B10E8"/>
    <w:rsid w:val="006C1220"/>
    <w:rsid w:val="006C152E"/>
    <w:rsid w:val="006C31F7"/>
    <w:rsid w:val="006C4DF4"/>
    <w:rsid w:val="006D0AF2"/>
    <w:rsid w:val="006D3423"/>
    <w:rsid w:val="006D7CD9"/>
    <w:rsid w:val="006E01C0"/>
    <w:rsid w:val="006F0070"/>
    <w:rsid w:val="006F02A6"/>
    <w:rsid w:val="006F1647"/>
    <w:rsid w:val="006F3044"/>
    <w:rsid w:val="006F4078"/>
    <w:rsid w:val="006F50A3"/>
    <w:rsid w:val="006F76CE"/>
    <w:rsid w:val="007014BA"/>
    <w:rsid w:val="007018E5"/>
    <w:rsid w:val="00704277"/>
    <w:rsid w:val="00704777"/>
    <w:rsid w:val="007057C7"/>
    <w:rsid w:val="00705D16"/>
    <w:rsid w:val="00707C85"/>
    <w:rsid w:val="00707FC8"/>
    <w:rsid w:val="00712EE4"/>
    <w:rsid w:val="00714641"/>
    <w:rsid w:val="007148AA"/>
    <w:rsid w:val="00716A55"/>
    <w:rsid w:val="007372AD"/>
    <w:rsid w:val="007419D5"/>
    <w:rsid w:val="00746603"/>
    <w:rsid w:val="007474DF"/>
    <w:rsid w:val="00750A75"/>
    <w:rsid w:val="0075148C"/>
    <w:rsid w:val="00752D6F"/>
    <w:rsid w:val="00756E88"/>
    <w:rsid w:val="00757268"/>
    <w:rsid w:val="0075752A"/>
    <w:rsid w:val="0076201A"/>
    <w:rsid w:val="007642AA"/>
    <w:rsid w:val="0076557A"/>
    <w:rsid w:val="0076705D"/>
    <w:rsid w:val="00770511"/>
    <w:rsid w:val="00770E1F"/>
    <w:rsid w:val="00774036"/>
    <w:rsid w:val="0077731F"/>
    <w:rsid w:val="00777737"/>
    <w:rsid w:val="00782C4A"/>
    <w:rsid w:val="007848B4"/>
    <w:rsid w:val="00785A2B"/>
    <w:rsid w:val="00786547"/>
    <w:rsid w:val="00794168"/>
    <w:rsid w:val="007973D7"/>
    <w:rsid w:val="00797599"/>
    <w:rsid w:val="007A00C4"/>
    <w:rsid w:val="007A0424"/>
    <w:rsid w:val="007A3967"/>
    <w:rsid w:val="007A3BCD"/>
    <w:rsid w:val="007A3E02"/>
    <w:rsid w:val="007B004E"/>
    <w:rsid w:val="007B386D"/>
    <w:rsid w:val="007B4983"/>
    <w:rsid w:val="007B595C"/>
    <w:rsid w:val="007B6D01"/>
    <w:rsid w:val="007B71F1"/>
    <w:rsid w:val="007C2CB0"/>
    <w:rsid w:val="007C3490"/>
    <w:rsid w:val="007C3E5E"/>
    <w:rsid w:val="007C51CF"/>
    <w:rsid w:val="007D0DFC"/>
    <w:rsid w:val="007D43B2"/>
    <w:rsid w:val="007D4C37"/>
    <w:rsid w:val="007D4D0E"/>
    <w:rsid w:val="007D7D94"/>
    <w:rsid w:val="007E176D"/>
    <w:rsid w:val="007E382D"/>
    <w:rsid w:val="007E5115"/>
    <w:rsid w:val="007E5650"/>
    <w:rsid w:val="007F58DC"/>
    <w:rsid w:val="00801361"/>
    <w:rsid w:val="008020AA"/>
    <w:rsid w:val="008107F5"/>
    <w:rsid w:val="00814053"/>
    <w:rsid w:val="0082012E"/>
    <w:rsid w:val="0082073C"/>
    <w:rsid w:val="00821608"/>
    <w:rsid w:val="00822489"/>
    <w:rsid w:val="008261C0"/>
    <w:rsid w:val="00827C39"/>
    <w:rsid w:val="00827E1D"/>
    <w:rsid w:val="008309A8"/>
    <w:rsid w:val="008319D9"/>
    <w:rsid w:val="00832180"/>
    <w:rsid w:val="00832F75"/>
    <w:rsid w:val="00834C43"/>
    <w:rsid w:val="00840197"/>
    <w:rsid w:val="008409CE"/>
    <w:rsid w:val="00853ACE"/>
    <w:rsid w:val="008570A1"/>
    <w:rsid w:val="008577DC"/>
    <w:rsid w:val="008638CE"/>
    <w:rsid w:val="008658B2"/>
    <w:rsid w:val="008672AC"/>
    <w:rsid w:val="00873E22"/>
    <w:rsid w:val="0087435C"/>
    <w:rsid w:val="00877785"/>
    <w:rsid w:val="00880FAB"/>
    <w:rsid w:val="00882B31"/>
    <w:rsid w:val="00882C14"/>
    <w:rsid w:val="00884972"/>
    <w:rsid w:val="00884A3E"/>
    <w:rsid w:val="008906D3"/>
    <w:rsid w:val="008A0FCB"/>
    <w:rsid w:val="008A3AF0"/>
    <w:rsid w:val="008A4636"/>
    <w:rsid w:val="008A6089"/>
    <w:rsid w:val="008A77AE"/>
    <w:rsid w:val="008B2A42"/>
    <w:rsid w:val="008B4D56"/>
    <w:rsid w:val="008B7666"/>
    <w:rsid w:val="008C14B9"/>
    <w:rsid w:val="008C1FEA"/>
    <w:rsid w:val="008C2A89"/>
    <w:rsid w:val="008C3F83"/>
    <w:rsid w:val="008C6055"/>
    <w:rsid w:val="008C6EEC"/>
    <w:rsid w:val="008C6EFF"/>
    <w:rsid w:val="008D0B52"/>
    <w:rsid w:val="008D15BE"/>
    <w:rsid w:val="008D46B8"/>
    <w:rsid w:val="008D6112"/>
    <w:rsid w:val="008D73BD"/>
    <w:rsid w:val="008D76CC"/>
    <w:rsid w:val="008E18C3"/>
    <w:rsid w:val="008E2EF7"/>
    <w:rsid w:val="008E7E53"/>
    <w:rsid w:val="008F2006"/>
    <w:rsid w:val="009055B0"/>
    <w:rsid w:val="009104DE"/>
    <w:rsid w:val="0091060E"/>
    <w:rsid w:val="0092002C"/>
    <w:rsid w:val="00922455"/>
    <w:rsid w:val="00924F0F"/>
    <w:rsid w:val="0092592F"/>
    <w:rsid w:val="0092616F"/>
    <w:rsid w:val="0093065C"/>
    <w:rsid w:val="00932E84"/>
    <w:rsid w:val="00933C46"/>
    <w:rsid w:val="00935536"/>
    <w:rsid w:val="0094299F"/>
    <w:rsid w:val="00951002"/>
    <w:rsid w:val="00951B37"/>
    <w:rsid w:val="009523B4"/>
    <w:rsid w:val="00962D3C"/>
    <w:rsid w:val="0096634B"/>
    <w:rsid w:val="00972064"/>
    <w:rsid w:val="00976FE2"/>
    <w:rsid w:val="00982B22"/>
    <w:rsid w:val="0098328B"/>
    <w:rsid w:val="009849F0"/>
    <w:rsid w:val="00985266"/>
    <w:rsid w:val="00987B47"/>
    <w:rsid w:val="009928F8"/>
    <w:rsid w:val="0099566D"/>
    <w:rsid w:val="00996E27"/>
    <w:rsid w:val="00997806"/>
    <w:rsid w:val="00997D33"/>
    <w:rsid w:val="009A0FEF"/>
    <w:rsid w:val="009A3DDF"/>
    <w:rsid w:val="009A6EBB"/>
    <w:rsid w:val="009B0921"/>
    <w:rsid w:val="009B3816"/>
    <w:rsid w:val="009B4948"/>
    <w:rsid w:val="009B498A"/>
    <w:rsid w:val="009B6CCC"/>
    <w:rsid w:val="009C0947"/>
    <w:rsid w:val="009C1788"/>
    <w:rsid w:val="009C44B7"/>
    <w:rsid w:val="009D2102"/>
    <w:rsid w:val="009D23D1"/>
    <w:rsid w:val="009D3DC7"/>
    <w:rsid w:val="009E104D"/>
    <w:rsid w:val="009E1C15"/>
    <w:rsid w:val="009E1F3A"/>
    <w:rsid w:val="009E35F8"/>
    <w:rsid w:val="009E42C9"/>
    <w:rsid w:val="009E52AB"/>
    <w:rsid w:val="009E55A1"/>
    <w:rsid w:val="009E7809"/>
    <w:rsid w:val="009F5432"/>
    <w:rsid w:val="009F5EF8"/>
    <w:rsid w:val="00A005E3"/>
    <w:rsid w:val="00A043D0"/>
    <w:rsid w:val="00A05C74"/>
    <w:rsid w:val="00A0602F"/>
    <w:rsid w:val="00A06274"/>
    <w:rsid w:val="00A107DB"/>
    <w:rsid w:val="00A10A7E"/>
    <w:rsid w:val="00A1254F"/>
    <w:rsid w:val="00A1602F"/>
    <w:rsid w:val="00A20EA6"/>
    <w:rsid w:val="00A233AE"/>
    <w:rsid w:val="00A2570D"/>
    <w:rsid w:val="00A302F1"/>
    <w:rsid w:val="00A34017"/>
    <w:rsid w:val="00A41FEC"/>
    <w:rsid w:val="00A440A3"/>
    <w:rsid w:val="00A4502A"/>
    <w:rsid w:val="00A5065A"/>
    <w:rsid w:val="00A51721"/>
    <w:rsid w:val="00A54818"/>
    <w:rsid w:val="00A55ABE"/>
    <w:rsid w:val="00A63925"/>
    <w:rsid w:val="00A63BB6"/>
    <w:rsid w:val="00A67729"/>
    <w:rsid w:val="00A67D10"/>
    <w:rsid w:val="00A73902"/>
    <w:rsid w:val="00A7408C"/>
    <w:rsid w:val="00A76830"/>
    <w:rsid w:val="00A84C16"/>
    <w:rsid w:val="00A90A7A"/>
    <w:rsid w:val="00A9227B"/>
    <w:rsid w:val="00A94542"/>
    <w:rsid w:val="00AA210C"/>
    <w:rsid w:val="00AA304A"/>
    <w:rsid w:val="00AA3E35"/>
    <w:rsid w:val="00AA5098"/>
    <w:rsid w:val="00AA65CB"/>
    <w:rsid w:val="00AA72F5"/>
    <w:rsid w:val="00AA7442"/>
    <w:rsid w:val="00AB5411"/>
    <w:rsid w:val="00AB5952"/>
    <w:rsid w:val="00AB5E0D"/>
    <w:rsid w:val="00AB7BBE"/>
    <w:rsid w:val="00AD5D24"/>
    <w:rsid w:val="00AD7AF9"/>
    <w:rsid w:val="00AE04B6"/>
    <w:rsid w:val="00AE1B1A"/>
    <w:rsid w:val="00AE20AF"/>
    <w:rsid w:val="00AE3641"/>
    <w:rsid w:val="00AE7BC9"/>
    <w:rsid w:val="00AE7F67"/>
    <w:rsid w:val="00AF0237"/>
    <w:rsid w:val="00AF0C87"/>
    <w:rsid w:val="00AF160A"/>
    <w:rsid w:val="00AF2CFB"/>
    <w:rsid w:val="00AF441F"/>
    <w:rsid w:val="00AF59B5"/>
    <w:rsid w:val="00B058E0"/>
    <w:rsid w:val="00B10C80"/>
    <w:rsid w:val="00B1186E"/>
    <w:rsid w:val="00B13A53"/>
    <w:rsid w:val="00B13D69"/>
    <w:rsid w:val="00B1695B"/>
    <w:rsid w:val="00B21C08"/>
    <w:rsid w:val="00B24D0C"/>
    <w:rsid w:val="00B306B5"/>
    <w:rsid w:val="00B35871"/>
    <w:rsid w:val="00B417F2"/>
    <w:rsid w:val="00B41B0E"/>
    <w:rsid w:val="00B4203E"/>
    <w:rsid w:val="00B424EE"/>
    <w:rsid w:val="00B4689D"/>
    <w:rsid w:val="00B46E38"/>
    <w:rsid w:val="00B5493C"/>
    <w:rsid w:val="00B54B72"/>
    <w:rsid w:val="00B624E8"/>
    <w:rsid w:val="00B640A2"/>
    <w:rsid w:val="00B64681"/>
    <w:rsid w:val="00B64E29"/>
    <w:rsid w:val="00B6788B"/>
    <w:rsid w:val="00B708D9"/>
    <w:rsid w:val="00B71D9E"/>
    <w:rsid w:val="00B75D73"/>
    <w:rsid w:val="00B76E43"/>
    <w:rsid w:val="00B77EAB"/>
    <w:rsid w:val="00B87921"/>
    <w:rsid w:val="00B963A2"/>
    <w:rsid w:val="00B97791"/>
    <w:rsid w:val="00BA240F"/>
    <w:rsid w:val="00BA520F"/>
    <w:rsid w:val="00BA58EF"/>
    <w:rsid w:val="00BA5B03"/>
    <w:rsid w:val="00BA672C"/>
    <w:rsid w:val="00BA7ABA"/>
    <w:rsid w:val="00BB1E36"/>
    <w:rsid w:val="00BB419C"/>
    <w:rsid w:val="00BB4A14"/>
    <w:rsid w:val="00BB4F6D"/>
    <w:rsid w:val="00BC3B14"/>
    <w:rsid w:val="00BD0097"/>
    <w:rsid w:val="00BD1B1D"/>
    <w:rsid w:val="00BD49F9"/>
    <w:rsid w:val="00BD5587"/>
    <w:rsid w:val="00BD6AC2"/>
    <w:rsid w:val="00BE3E37"/>
    <w:rsid w:val="00BE43D9"/>
    <w:rsid w:val="00BE71CB"/>
    <w:rsid w:val="00BF08A6"/>
    <w:rsid w:val="00BF1976"/>
    <w:rsid w:val="00BF1FE5"/>
    <w:rsid w:val="00BF53E7"/>
    <w:rsid w:val="00BF5B65"/>
    <w:rsid w:val="00C00462"/>
    <w:rsid w:val="00C05207"/>
    <w:rsid w:val="00C0650A"/>
    <w:rsid w:val="00C07412"/>
    <w:rsid w:val="00C1117D"/>
    <w:rsid w:val="00C162E1"/>
    <w:rsid w:val="00C24C85"/>
    <w:rsid w:val="00C30391"/>
    <w:rsid w:val="00C30E9E"/>
    <w:rsid w:val="00C336AA"/>
    <w:rsid w:val="00C34496"/>
    <w:rsid w:val="00C40411"/>
    <w:rsid w:val="00C42E15"/>
    <w:rsid w:val="00C435BF"/>
    <w:rsid w:val="00C446BC"/>
    <w:rsid w:val="00C544FD"/>
    <w:rsid w:val="00C54E58"/>
    <w:rsid w:val="00C63755"/>
    <w:rsid w:val="00C73DDC"/>
    <w:rsid w:val="00C75009"/>
    <w:rsid w:val="00C768DD"/>
    <w:rsid w:val="00C77BAB"/>
    <w:rsid w:val="00C818DE"/>
    <w:rsid w:val="00C81BCB"/>
    <w:rsid w:val="00C86C0A"/>
    <w:rsid w:val="00C92562"/>
    <w:rsid w:val="00C93158"/>
    <w:rsid w:val="00C93E25"/>
    <w:rsid w:val="00C960AD"/>
    <w:rsid w:val="00C961A8"/>
    <w:rsid w:val="00C96F79"/>
    <w:rsid w:val="00CA3FD9"/>
    <w:rsid w:val="00CA5BA5"/>
    <w:rsid w:val="00CA640E"/>
    <w:rsid w:val="00CB04E8"/>
    <w:rsid w:val="00CB0961"/>
    <w:rsid w:val="00CB291D"/>
    <w:rsid w:val="00CB397B"/>
    <w:rsid w:val="00CC0724"/>
    <w:rsid w:val="00CC2CDF"/>
    <w:rsid w:val="00CC37F7"/>
    <w:rsid w:val="00CC525E"/>
    <w:rsid w:val="00CD061F"/>
    <w:rsid w:val="00CD12C6"/>
    <w:rsid w:val="00CD2EE9"/>
    <w:rsid w:val="00CD4508"/>
    <w:rsid w:val="00CE1DB6"/>
    <w:rsid w:val="00CE69D4"/>
    <w:rsid w:val="00CF398A"/>
    <w:rsid w:val="00CF45E8"/>
    <w:rsid w:val="00CF7475"/>
    <w:rsid w:val="00D00C4F"/>
    <w:rsid w:val="00D035B0"/>
    <w:rsid w:val="00D040B1"/>
    <w:rsid w:val="00D16086"/>
    <w:rsid w:val="00D17E45"/>
    <w:rsid w:val="00D22549"/>
    <w:rsid w:val="00D237AA"/>
    <w:rsid w:val="00D248A8"/>
    <w:rsid w:val="00D24F3B"/>
    <w:rsid w:val="00D26DCB"/>
    <w:rsid w:val="00D2715F"/>
    <w:rsid w:val="00D318F1"/>
    <w:rsid w:val="00D3284B"/>
    <w:rsid w:val="00D4658D"/>
    <w:rsid w:val="00D46C3F"/>
    <w:rsid w:val="00D50773"/>
    <w:rsid w:val="00D50FC2"/>
    <w:rsid w:val="00D531C2"/>
    <w:rsid w:val="00D540C0"/>
    <w:rsid w:val="00D56C93"/>
    <w:rsid w:val="00D637BA"/>
    <w:rsid w:val="00D64A06"/>
    <w:rsid w:val="00D64BF6"/>
    <w:rsid w:val="00D6638A"/>
    <w:rsid w:val="00D71A6F"/>
    <w:rsid w:val="00D72331"/>
    <w:rsid w:val="00D72D8E"/>
    <w:rsid w:val="00D75AB7"/>
    <w:rsid w:val="00D819BD"/>
    <w:rsid w:val="00D830D2"/>
    <w:rsid w:val="00D86674"/>
    <w:rsid w:val="00D92E7A"/>
    <w:rsid w:val="00D936CD"/>
    <w:rsid w:val="00D96B64"/>
    <w:rsid w:val="00D978E9"/>
    <w:rsid w:val="00DA4E72"/>
    <w:rsid w:val="00DB10EF"/>
    <w:rsid w:val="00DB275C"/>
    <w:rsid w:val="00DB3481"/>
    <w:rsid w:val="00DB3C66"/>
    <w:rsid w:val="00DB48E2"/>
    <w:rsid w:val="00DC01B1"/>
    <w:rsid w:val="00DC0677"/>
    <w:rsid w:val="00DC152A"/>
    <w:rsid w:val="00DC5BB8"/>
    <w:rsid w:val="00DD141B"/>
    <w:rsid w:val="00DD2610"/>
    <w:rsid w:val="00DD40D0"/>
    <w:rsid w:val="00DD7914"/>
    <w:rsid w:val="00DD7B70"/>
    <w:rsid w:val="00DE2944"/>
    <w:rsid w:val="00DE5C47"/>
    <w:rsid w:val="00DE6E5D"/>
    <w:rsid w:val="00DE76B5"/>
    <w:rsid w:val="00DF11A4"/>
    <w:rsid w:val="00DF376F"/>
    <w:rsid w:val="00E0305A"/>
    <w:rsid w:val="00E05C14"/>
    <w:rsid w:val="00E102F1"/>
    <w:rsid w:val="00E1397E"/>
    <w:rsid w:val="00E15382"/>
    <w:rsid w:val="00E1559F"/>
    <w:rsid w:val="00E15E91"/>
    <w:rsid w:val="00E2079F"/>
    <w:rsid w:val="00E21554"/>
    <w:rsid w:val="00E22B10"/>
    <w:rsid w:val="00E238AF"/>
    <w:rsid w:val="00E25EFD"/>
    <w:rsid w:val="00E262E2"/>
    <w:rsid w:val="00E27A66"/>
    <w:rsid w:val="00E34C7A"/>
    <w:rsid w:val="00E37BF8"/>
    <w:rsid w:val="00E40FF2"/>
    <w:rsid w:val="00E4423B"/>
    <w:rsid w:val="00E45677"/>
    <w:rsid w:val="00E50EF4"/>
    <w:rsid w:val="00E51598"/>
    <w:rsid w:val="00E53602"/>
    <w:rsid w:val="00E624DE"/>
    <w:rsid w:val="00E7284D"/>
    <w:rsid w:val="00E74F14"/>
    <w:rsid w:val="00E8070B"/>
    <w:rsid w:val="00E81F23"/>
    <w:rsid w:val="00E82600"/>
    <w:rsid w:val="00E836A1"/>
    <w:rsid w:val="00E87A64"/>
    <w:rsid w:val="00E91674"/>
    <w:rsid w:val="00E935B5"/>
    <w:rsid w:val="00E9453E"/>
    <w:rsid w:val="00E96D85"/>
    <w:rsid w:val="00EB29FF"/>
    <w:rsid w:val="00EB2BB4"/>
    <w:rsid w:val="00EB54DD"/>
    <w:rsid w:val="00EC5945"/>
    <w:rsid w:val="00EC7D4A"/>
    <w:rsid w:val="00ED7652"/>
    <w:rsid w:val="00EE09DF"/>
    <w:rsid w:val="00EE4956"/>
    <w:rsid w:val="00EE57BC"/>
    <w:rsid w:val="00EE5948"/>
    <w:rsid w:val="00EE59A3"/>
    <w:rsid w:val="00EE6FED"/>
    <w:rsid w:val="00EF034F"/>
    <w:rsid w:val="00EF15EF"/>
    <w:rsid w:val="00EF18F0"/>
    <w:rsid w:val="00EF3FF9"/>
    <w:rsid w:val="00EF59A5"/>
    <w:rsid w:val="00F00952"/>
    <w:rsid w:val="00F0273C"/>
    <w:rsid w:val="00F02D3C"/>
    <w:rsid w:val="00F0587B"/>
    <w:rsid w:val="00F104FF"/>
    <w:rsid w:val="00F2159B"/>
    <w:rsid w:val="00F22BC9"/>
    <w:rsid w:val="00F23A3D"/>
    <w:rsid w:val="00F25364"/>
    <w:rsid w:val="00F2586B"/>
    <w:rsid w:val="00F2628F"/>
    <w:rsid w:val="00F3649A"/>
    <w:rsid w:val="00F40E76"/>
    <w:rsid w:val="00F41415"/>
    <w:rsid w:val="00F41B89"/>
    <w:rsid w:val="00F47670"/>
    <w:rsid w:val="00F4789F"/>
    <w:rsid w:val="00F51511"/>
    <w:rsid w:val="00F5205F"/>
    <w:rsid w:val="00F52D50"/>
    <w:rsid w:val="00F564CD"/>
    <w:rsid w:val="00F57C1C"/>
    <w:rsid w:val="00F6495F"/>
    <w:rsid w:val="00F66749"/>
    <w:rsid w:val="00F70EA0"/>
    <w:rsid w:val="00F71C2E"/>
    <w:rsid w:val="00F7300B"/>
    <w:rsid w:val="00F73E64"/>
    <w:rsid w:val="00F77127"/>
    <w:rsid w:val="00F82226"/>
    <w:rsid w:val="00F843D6"/>
    <w:rsid w:val="00F84591"/>
    <w:rsid w:val="00F90C01"/>
    <w:rsid w:val="00F926A4"/>
    <w:rsid w:val="00F92EF6"/>
    <w:rsid w:val="00F92F14"/>
    <w:rsid w:val="00FA273F"/>
    <w:rsid w:val="00FA55B9"/>
    <w:rsid w:val="00FB5E3F"/>
    <w:rsid w:val="00FB7B42"/>
    <w:rsid w:val="00FC7018"/>
    <w:rsid w:val="00FD1C99"/>
    <w:rsid w:val="00FD2222"/>
    <w:rsid w:val="00FD76E9"/>
    <w:rsid w:val="00FE0FCD"/>
    <w:rsid w:val="00FF158D"/>
    <w:rsid w:val="00FF3BFB"/>
    <w:rsid w:val="00FF515A"/>
    <w:rsid w:val="00FF55CB"/>
    <w:rsid w:val="00FF5CDA"/>
    <w:rsid w:val="00FF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497774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497774"/>
    <w:pPr>
      <w:keepNext/>
      <w:spacing w:after="0"/>
      <w:ind w:right="132"/>
      <w:jc w:val="right"/>
      <w:outlineLvl w:val="5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497774"/>
    <w:pPr>
      <w:keepNext/>
      <w:tabs>
        <w:tab w:val="left" w:pos="1620"/>
        <w:tab w:val="left" w:pos="5400"/>
      </w:tabs>
      <w:spacing w:after="0"/>
      <w:jc w:val="center"/>
      <w:outlineLvl w:val="8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AB7BBE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AB7BBE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uiPriority w:val="99"/>
    <w:rsid w:val="00AB7BBE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uiPriority w:val="99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AB7BBE"/>
    <w:rPr>
      <w:rFonts w:cs="Times New Roman"/>
      <w:lang w:bidi="th-TH"/>
    </w:rPr>
  </w:style>
  <w:style w:type="paragraph" w:styleId="Footer">
    <w:name w:val="footer"/>
    <w:basedOn w:val="Normal"/>
    <w:link w:val="FooterChar"/>
    <w:uiPriority w:val="99"/>
    <w:rsid w:val="00AB7BBE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uiPriority w:val="99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794168"/>
    <w:rPr>
      <w:rFonts w:ascii="Angsana New" w:eastAsia="Cordia New" w:hAnsi="Angsana New" w:cs="Angsana New"/>
      <w:sz w:val="24"/>
      <w:szCs w:val="24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character" w:styleId="CommentReference">
    <w:name w:val="annotation reference"/>
    <w:basedOn w:val="DefaultParagraphFont"/>
    <w:rsid w:val="007D4D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4D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D4D0E"/>
    <w:rPr>
      <w:rFonts w:ascii="IrisUPC" w:eastAsia="IrisUPC" w:hAnsi="Iris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D4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4D0E"/>
    <w:rPr>
      <w:rFonts w:ascii="IrisUPC" w:eastAsia="IrisUPC" w:hAnsi="IrisUPC"/>
      <w:b/>
      <w:bCs/>
      <w:szCs w:val="25"/>
    </w:rPr>
  </w:style>
  <w:style w:type="paragraph" w:styleId="Revision">
    <w:name w:val="Revision"/>
    <w:hidden/>
    <w:uiPriority w:val="99"/>
    <w:semiHidden/>
    <w:rsid w:val="00AE7BC9"/>
    <w:rPr>
      <w:rFonts w:ascii="IrisUPC" w:eastAsia="IrisUPC" w:hAnsi="IrisUPC"/>
      <w:sz w:val="32"/>
      <w:szCs w:val="40"/>
    </w:rPr>
  </w:style>
  <w:style w:type="table" w:styleId="TableGrid">
    <w:name w:val="Table Grid"/>
    <w:basedOn w:val="TableNormal"/>
    <w:rsid w:val="00192FA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4">
    <w:name w:val="Table Grid 4"/>
    <w:basedOn w:val="TableNormal"/>
    <w:rsid w:val="00192FA4"/>
    <w:pPr>
      <w:spacing w:after="12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192FA4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192FA4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A608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basedOn w:val="DefaultParagraphFont"/>
    <w:link w:val="Heading5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6Char">
    <w:name w:val="Heading 6 Char"/>
    <w:basedOn w:val="DefaultParagraphFont"/>
    <w:link w:val="Heading6"/>
    <w:rsid w:val="00497774"/>
    <w:rPr>
      <w:rFonts w:ascii="Cordia New" w:eastAsia="Cordia New" w:hAnsi="Cordia New"/>
      <w:b/>
      <w:bCs/>
      <w:color w:val="000000"/>
      <w:sz w:val="26"/>
      <w:szCs w:val="26"/>
      <w:lang w:eastAsia="th-TH"/>
    </w:rPr>
  </w:style>
  <w:style w:type="character" w:customStyle="1" w:styleId="Heading9Char">
    <w:name w:val="Heading 9 Char"/>
    <w:basedOn w:val="DefaultParagraphFont"/>
    <w:link w:val="Heading9"/>
    <w:rsid w:val="00497774"/>
    <w:rPr>
      <w:rFonts w:ascii="Cordia New" w:eastAsia="Cordia New" w:hAnsi="Cordia New"/>
      <w:b/>
      <w:bCs/>
      <w:color w:val="000000"/>
      <w:sz w:val="26"/>
      <w:szCs w:val="26"/>
    </w:rPr>
  </w:style>
  <w:style w:type="paragraph" w:styleId="IndexHeading">
    <w:name w:val="index heading"/>
    <w:basedOn w:val="Normal"/>
    <w:next w:val="Index1"/>
    <w:rsid w:val="00497774"/>
    <w:pPr>
      <w:spacing w:after="0"/>
    </w:pPr>
    <w:rPr>
      <w:rFonts w:ascii="Cordia New" w:eastAsia="Cordia New" w:hAnsi="Cordia New" w:cs="Angsana New"/>
      <w:color w:val="000000"/>
      <w:sz w:val="26"/>
      <w:szCs w:val="26"/>
    </w:rPr>
  </w:style>
  <w:style w:type="paragraph" w:customStyle="1" w:styleId="xl24">
    <w:name w:val="xl24"/>
    <w:basedOn w:val="Normal"/>
    <w:rsid w:val="00497774"/>
    <w:pPr>
      <w:spacing w:before="100" w:beforeAutospacing="1" w:after="100" w:afterAutospacing="1"/>
    </w:pPr>
    <w:rPr>
      <w:rFonts w:ascii="Arial Unicode MS" w:eastAsia="Times New Roman" w:hAnsi="Times New Roman" w:cs="FreesiaUPC" w:hint="cs"/>
      <w:sz w:val="28"/>
      <w:szCs w:val="28"/>
    </w:rPr>
  </w:style>
  <w:style w:type="paragraph" w:styleId="BodyTextIndent3">
    <w:name w:val="Body Text Indent 3"/>
    <w:basedOn w:val="Normal"/>
    <w:link w:val="BodyTextIndent3Char"/>
    <w:rsid w:val="00497774"/>
    <w:pPr>
      <w:spacing w:after="0"/>
      <w:ind w:left="1276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497774"/>
    <w:rPr>
      <w:rFonts w:ascii="Cordia New" w:eastAsia="Cordia New" w:hAnsi="Cordia New"/>
      <w:color w:val="000000"/>
      <w:sz w:val="26"/>
      <w:szCs w:val="26"/>
    </w:rPr>
  </w:style>
  <w:style w:type="paragraph" w:styleId="MacroText">
    <w:name w:val="macro"/>
    <w:link w:val="MacroTextChar"/>
    <w:rsid w:val="004977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b/>
      <w:bCs/>
      <w:sz w:val="26"/>
      <w:szCs w:val="26"/>
    </w:rPr>
  </w:style>
  <w:style w:type="character" w:customStyle="1" w:styleId="MacroTextChar">
    <w:name w:val="Macro Text Char"/>
    <w:basedOn w:val="DefaultParagraphFont"/>
    <w:link w:val="MacroText"/>
    <w:rsid w:val="00497774"/>
    <w:rPr>
      <w:rFonts w:ascii="Cordia New" w:hAnsi="Cordia New"/>
      <w:b/>
      <w:bCs/>
      <w:sz w:val="26"/>
      <w:szCs w:val="26"/>
      <w:lang w:val="en-US" w:eastAsia="en-US" w:bidi="th-TH"/>
    </w:rPr>
  </w:style>
  <w:style w:type="character" w:styleId="Strong">
    <w:name w:val="Strong"/>
    <w:basedOn w:val="DefaultParagraphFont"/>
    <w:uiPriority w:val="22"/>
    <w:qFormat/>
    <w:rsid w:val="00497774"/>
    <w:rPr>
      <w:b/>
      <w:bCs/>
    </w:rPr>
  </w:style>
  <w:style w:type="paragraph" w:customStyle="1" w:styleId="a">
    <w:name w:val="???????????"/>
    <w:basedOn w:val="Normal"/>
    <w:rsid w:val="00497774"/>
    <w:pPr>
      <w:widowControl w:val="0"/>
      <w:spacing w:after="0"/>
      <w:ind w:right="386"/>
    </w:pPr>
    <w:rPr>
      <w:rFonts w:ascii="Cordia New" w:eastAsia="Times New Roman" w:hAnsi="Cordia New" w:cs="Cordia New"/>
      <w:sz w:val="20"/>
      <w:szCs w:val="20"/>
    </w:rPr>
  </w:style>
  <w:style w:type="paragraph" w:customStyle="1" w:styleId="Default">
    <w:name w:val="Default"/>
    <w:rsid w:val="000B354A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9F5432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F5432"/>
    <w:rPr>
      <w:rFonts w:ascii="Tahoma" w:eastAsia="IrisUPC" w:hAnsi="Tahoma"/>
      <w:sz w:val="16"/>
    </w:rPr>
  </w:style>
  <w:style w:type="character" w:styleId="LineNumber">
    <w:name w:val="line number"/>
    <w:rsid w:val="009F5432"/>
  </w:style>
  <w:style w:type="paragraph" w:customStyle="1" w:styleId="SectionHead2-1">
    <w:name w:val="Section Head 2-1"/>
    <w:basedOn w:val="Normal"/>
    <w:rsid w:val="00353096"/>
    <w:pPr>
      <w:numPr>
        <w:numId w:val="4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FFFFFF"/>
      <w:spacing w:before="60"/>
    </w:pPr>
    <w:rPr>
      <w:rFonts w:ascii="FreesiaUPC" w:eastAsia="Cordia New" w:hAnsi="FreesiaUPC" w:cs="FreesiaUPC"/>
      <w:b/>
      <w:bCs/>
      <w:sz w:val="36"/>
      <w:szCs w:val="36"/>
    </w:rPr>
  </w:style>
  <w:style w:type="paragraph" w:customStyle="1" w:styleId="SectionHead2-2">
    <w:name w:val="Section Head 2-2"/>
    <w:basedOn w:val="Normal"/>
    <w:next w:val="SectionHead2-1"/>
    <w:rsid w:val="00353096"/>
    <w:pPr>
      <w:numPr>
        <w:ilvl w:val="1"/>
        <w:numId w:val="45"/>
      </w:numPr>
      <w:spacing w:before="240" w:after="0"/>
      <w:jc w:val="thaiDistribute"/>
    </w:pPr>
    <w:rPr>
      <w:rFonts w:ascii="FreesiaUPC" w:eastAsia="Cordia New" w:hAnsi="FreesiaUPC" w:cs="FreesiaUPC"/>
      <w:b/>
      <w:bCs/>
    </w:rPr>
  </w:style>
  <w:style w:type="paragraph" w:customStyle="1" w:styleId="SectionHead2-3">
    <w:name w:val="Section Head 2-3"/>
    <w:basedOn w:val="SectionHead2-2"/>
    <w:next w:val="SectionHead2-2"/>
    <w:rsid w:val="00353096"/>
    <w:pPr>
      <w:numPr>
        <w:ilvl w:val="2"/>
      </w:numPr>
      <w:tabs>
        <w:tab w:val="clear" w:pos="720"/>
        <w:tab w:val="num" w:pos="900"/>
      </w:tabs>
      <w:spacing w:before="180"/>
      <w:ind w:left="907" w:hanging="907"/>
    </w:pPr>
    <w:rPr>
      <w:sz w:val="28"/>
      <w:szCs w:val="28"/>
    </w:rPr>
  </w:style>
  <w:style w:type="paragraph" w:customStyle="1" w:styleId="SectionHead2-4">
    <w:name w:val="Section Head 2-4"/>
    <w:basedOn w:val="SectionHead2-3"/>
    <w:next w:val="SectionHead2-3"/>
    <w:rsid w:val="00353096"/>
    <w:pPr>
      <w:numPr>
        <w:ilvl w:val="3"/>
      </w:numPr>
      <w:spacing w:before="120"/>
    </w:pPr>
  </w:style>
  <w:style w:type="paragraph" w:customStyle="1" w:styleId="Note">
    <w:name w:val="Note"/>
    <w:basedOn w:val="Normal"/>
    <w:rsid w:val="00E4423B"/>
    <w:pPr>
      <w:tabs>
        <w:tab w:val="left" w:pos="180"/>
      </w:tabs>
      <w:spacing w:after="0"/>
      <w:ind w:left="180" w:hanging="180"/>
    </w:pPr>
    <w:rPr>
      <w:rFonts w:ascii="FreesiaUPC" w:eastAsia="Cordia New" w:hAnsi="FreesiaUPC" w:cs="FreesiaUPC"/>
      <w:sz w:val="20"/>
      <w:szCs w:val="20"/>
    </w:rPr>
  </w:style>
  <w:style w:type="paragraph" w:customStyle="1" w:styleId="Pa0">
    <w:name w:val="Pa0"/>
    <w:basedOn w:val="Normal"/>
    <w:next w:val="Normal"/>
    <w:uiPriority w:val="99"/>
    <w:rsid w:val="006D7CD9"/>
    <w:pPr>
      <w:autoSpaceDE w:val="0"/>
      <w:autoSpaceDN w:val="0"/>
      <w:adjustRightInd w:val="0"/>
      <w:spacing w:after="0" w:line="271" w:lineRule="atLeast"/>
    </w:pPr>
    <w:rPr>
      <w:rFonts w:ascii="UPC-Cordia" w:eastAsiaTheme="minorHAnsi" w:hAnsi="UPC-Cordia" w:cs="UPC-Cord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image" Target="media/image5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image" Target="media/image9.emf"/><Relationship Id="rId38" Type="http://schemas.openxmlformats.org/officeDocument/2006/relationships/footer" Target="footer1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5.xm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4.emf"/><Relationship Id="rId32" Type="http://schemas.openxmlformats.org/officeDocument/2006/relationships/image" Target="media/image8.emf"/><Relationship Id="rId37" Type="http://schemas.openxmlformats.org/officeDocument/2006/relationships/footer" Target="footer1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image" Target="media/image6.emf"/><Relationship Id="rId36" Type="http://schemas.openxmlformats.org/officeDocument/2006/relationships/image" Target="media/image10.emf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footer" Target="footer8.xml"/><Relationship Id="rId27" Type="http://schemas.openxmlformats.org/officeDocument/2006/relationships/footer" Target="footer11.xml"/><Relationship Id="rId30" Type="http://schemas.openxmlformats.org/officeDocument/2006/relationships/image" Target="media/image7.emf"/><Relationship Id="rId35" Type="http://schemas.openxmlformats.org/officeDocument/2006/relationships/chart" Target="charts/chart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AeySrisarin\Meeting\Meeting%20-%20BOD\BOD%20Major%202016\BOD%20Major_4Q16\MJG%20FS%204Q1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autoTitleDeleted val="1"/>
    <c:plotArea>
      <c:layout>
        <c:manualLayout>
          <c:layoutTarget val="inner"/>
          <c:xMode val="edge"/>
          <c:yMode val="edge"/>
          <c:x val="0.29275968110738887"/>
          <c:y val="0.21992526628475109"/>
          <c:w val="0.49707191390293326"/>
          <c:h val="0.70273252129719344"/>
        </c:manualLayout>
      </c:layout>
      <c:pieChart>
        <c:varyColors val="1"/>
        <c:ser>
          <c:idx val="0"/>
          <c:order val="0"/>
          <c:explosion val="5"/>
          <c:dPt>
            <c:idx val="1"/>
            <c:spPr>
              <a:solidFill>
                <a:schemeClr val="tx2">
                  <a:lumMod val="60000"/>
                  <a:lumOff val="40000"/>
                </a:schemeClr>
              </a:solidFill>
            </c:spPr>
          </c:dPt>
          <c:dPt>
            <c:idx val="3"/>
            <c:explosion val="12"/>
          </c:dPt>
          <c:dPt>
            <c:idx val="4"/>
            <c:explosion val="12"/>
            <c:spPr>
              <a:solidFill>
                <a:srgbClr val="C00000"/>
              </a:solidFill>
            </c:spPr>
          </c:dPt>
          <c:dPt>
            <c:idx val="5"/>
            <c:explosion val="12"/>
          </c:dPt>
          <c:dLbls>
            <c:dLbl>
              <c:idx val="0"/>
              <c:layout>
                <c:manualLayout>
                  <c:x val="-0.15294870663510668"/>
                  <c:y val="-0.18132083200582591"/>
                </c:manualLayout>
              </c:layout>
              <c:spPr/>
              <c:txPr>
                <a:bodyPr/>
                <a:lstStyle/>
                <a:p>
                  <a:pPr>
                    <a:defRPr lang="th-TH" sz="1000" b="0">
                      <a:solidFill>
                        <a:schemeClr val="bg1"/>
                      </a:solidFill>
                    </a:defRPr>
                  </a:pPr>
                  <a:endParaRPr lang="th-TH"/>
                </a:p>
              </c:txPr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4.025220531644072E-2"/>
                  <c:y val="2.7012328923939712E-2"/>
                </c:manualLayout>
              </c:layout>
              <c:tx>
                <c:rich>
                  <a:bodyPr/>
                  <a:lstStyle/>
                  <a:p>
                    <a:pPr>
                      <a:defRPr lang="th-TH" sz="1000" b="0">
                        <a:solidFill>
                          <a:sysClr val="windowText" lastClr="000000"/>
                        </a:solidFill>
                      </a:defRPr>
                    </a:pPr>
                    <a:fld id="{0A87CF72-265F-4524-A9A0-0DF8689BDEC3}" type="CATEGORYNAME">
                      <a:rPr lang="th-TH" sz="1000" b="0">
                        <a:solidFill>
                          <a:sysClr val="windowText" lastClr="000000"/>
                        </a:solidFill>
                      </a:rPr>
                      <a:pPr>
                        <a:defRPr lang="th-TH" sz="1000" b="0">
                          <a:solidFill>
                            <a:sysClr val="windowText" lastClr="000000"/>
                          </a:solidFill>
                        </a:defRPr>
                      </a:pPr>
                      <a:t>[CATEGORY NAME]</a:t>
                    </a:fld>
                    <a:r>
                      <a:rPr lang="th-TH" sz="1000" b="0" baseline="0">
                        <a:solidFill>
                          <a:sysClr val="windowText" lastClr="000000"/>
                        </a:solidFill>
                      </a:rPr>
                      <a:t>
</a:t>
                    </a:r>
                    <a:fld id="{C37D5C3E-D350-4ED2-AB36-CA7FD4D051EF}" type="PERCENTAGE">
                      <a:rPr lang="th-TH" sz="1000" b="0" baseline="0">
                        <a:solidFill>
                          <a:sysClr val="windowText" lastClr="000000"/>
                        </a:solidFill>
                      </a:rPr>
                      <a:pPr>
                        <a:defRPr lang="th-TH" sz="1000" b="0">
                          <a:solidFill>
                            <a:sysClr val="windowText" lastClr="000000"/>
                          </a:solidFill>
                        </a:defRPr>
                      </a:pPr>
                      <a:t>[PERCENTAGE]</a:t>
                    </a:fld>
                    <a:endParaRPr lang="th-TH" sz="1000" b="0" baseline="0">
                      <a:solidFill>
                        <a:sysClr val="windowText" lastClr="000000"/>
                      </a:solidFill>
                    </a:endParaRPr>
                  </a:p>
                </c:rich>
              </c:tx>
              <c:spPr/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>
                  <c15:layout>
                    <c:manualLayout>
                      <c:w val="0.19029247461247084"/>
                      <c:h val="0.22404684963512508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2.9477236398081801E-2"/>
                  <c:y val="7.2539613162702118E-2"/>
                </c:manualLayout>
              </c:layout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>
                  <c15:layout>
                    <c:manualLayout>
                      <c:w val="0.1499503475670308"/>
                      <c:h val="0.19555332207341153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3.9741713068068195E-2"/>
                  <c:y val="-2.0786752059652087E-3"/>
                </c:manualLayout>
              </c:layout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>
                  <c15:layout>
                    <c:manualLayout>
                      <c:w val="0.16575604777249131"/>
                      <c:h val="0.18480425097886477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4.2240313307410488E-2"/>
                  <c:y val="8.716172695964244E-3"/>
                </c:manualLayout>
              </c:layout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>
                  <c15:layout>
                    <c:manualLayout>
                      <c:w val="0.14294226131366147"/>
                      <c:h val="0.1812226309336136"/>
                    </c:manualLayout>
                  </c15:layout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th-TH" sz="1000">
                        <a:solidFill>
                          <a:schemeClr val="tx1"/>
                        </a:solidFill>
                      </a:rPr>
                      <a:t>ส่วนงานธุรกิจผลิตภาพยนตร์
0</a:t>
                    </a:r>
                    <a:r>
                      <a:rPr lang="en-US" sz="1000">
                        <a:solidFill>
                          <a:schemeClr val="tx1"/>
                        </a:solidFill>
                      </a:rPr>
                      <a:t>.3</a:t>
                    </a:r>
                    <a:r>
                      <a:rPr lang="th-TH" sz="1000">
                        <a:solidFill>
                          <a:schemeClr val="tx1"/>
                        </a:solidFill>
                      </a:rPr>
                      <a:t>%</a:t>
                    </a:r>
                  </a:p>
                </c:rich>
              </c:tx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th-TH" sz="1000" b="0">
                    <a:solidFill>
                      <a:sysClr val="windowText" lastClr="000000"/>
                    </a:solidFill>
                  </a:defRPr>
                </a:pPr>
                <a:endParaRPr lang="th-TH"/>
              </a:p>
            </c:txPr>
            <c:dLblPos val="bestFit"/>
            <c:showCatName val="1"/>
            <c:showPercent val="1"/>
            <c:extLst>
              <c:ext xmlns:c15="http://schemas.microsoft.com/office/drawing/2012/chart" uri="{CE6537A1-D6FC-4f65-9D91-7224C49458BB}"/>
            </c:extLst>
          </c:dLbls>
          <c:cat>
            <c:strRef>
              <c:f>'Revenue Mix (14)'!$K$1:$K$6</c:f>
              <c:strCache>
                <c:ptCount val="6"/>
                <c:pt idx="0">
                  <c:v>ธุรกิจโรงภาพยนตร์</c:v>
                </c:pt>
                <c:pt idx="1">
                  <c:v>รายได้จากการขายอาหารและเครื่องดื่ม</c:v>
                </c:pt>
                <c:pt idx="2">
                  <c:v>ธุรกิจสื่อโฆษณา</c:v>
                </c:pt>
                <c:pt idx="3">
                  <c:v>ธุรกิจโบว์ลิ่งและคาราโอเกะ</c:v>
                </c:pt>
                <c:pt idx="4">
                  <c:v>ธุรกิจให้เช่าพื้นที่และบริการ</c:v>
                </c:pt>
                <c:pt idx="5">
                  <c:v>ธุรกิจสื่อภาพยนตร์</c:v>
                </c:pt>
              </c:strCache>
            </c:strRef>
          </c:cat>
          <c:val>
            <c:numRef>
              <c:f>'Revenue Mix (14)'!$L$1:$L$6</c:f>
              <c:numCache>
                <c:formatCode>_(* #,##0_);_(* \(#,##0\);_(* "-"??_);_(@_)</c:formatCode>
                <c:ptCount val="6"/>
                <c:pt idx="0">
                  <c:v>6263.5866614400029</c:v>
                </c:pt>
                <c:pt idx="1">
                  <c:v>0</c:v>
                </c:pt>
                <c:pt idx="2">
                  <c:v>1287.4026391300001</c:v>
                </c:pt>
                <c:pt idx="3">
                  <c:v>428.73670539999983</c:v>
                </c:pt>
                <c:pt idx="4">
                  <c:v>477.15545341999996</c:v>
                </c:pt>
                <c:pt idx="5">
                  <c:v>288.4873941150002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98900-50EB-4214-8A66-6AF9E6A7F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3177</Words>
  <Characters>18109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21244</CharactersWithSpaces>
  <SharedDoc>false</SharedDoc>
  <HLinks>
    <vt:vector size="6" baseType="variant">
      <vt:variant>
        <vt:i4>4718599</vt:i4>
      </vt:variant>
      <vt:variant>
        <vt:i4>0</vt:i4>
      </vt:variant>
      <vt:variant>
        <vt:i4>0</vt:i4>
      </vt:variant>
      <vt:variant>
        <vt:i4>5</vt:i4>
      </vt:variant>
      <vt:variant>
        <vt:lpwstr>http://www.majorcineplex.com/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USER</cp:lastModifiedBy>
  <cp:revision>2</cp:revision>
  <cp:lastPrinted>2017-03-29T17:28:00Z</cp:lastPrinted>
  <dcterms:created xsi:type="dcterms:W3CDTF">2017-03-30T12:42:00Z</dcterms:created>
  <dcterms:modified xsi:type="dcterms:W3CDTF">2017-03-30T12:42:00Z</dcterms:modified>
</cp:coreProperties>
</file>