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06A" w:rsidRPr="001B3878" w:rsidRDefault="001B3878">
      <w:pPr>
        <w:pStyle w:val="ListParagraph"/>
        <w:spacing w:before="120" w:after="120" w:line="240" w:lineRule="auto"/>
        <w:ind w:left="567"/>
        <w:contextualSpacing w:val="0"/>
        <w:jc w:val="thaiDistribute"/>
        <w:rPr>
          <w:sz w:val="36"/>
          <w:szCs w:val="36"/>
          <w:cs/>
        </w:rPr>
      </w:pPr>
      <w:r>
        <w:rPr>
          <w:rFonts w:cs="Angsana New"/>
        </w:rPr>
        <w:tab/>
      </w:r>
      <w:r>
        <w:rPr>
          <w:rFonts w:cs="Angsana New"/>
        </w:rPr>
        <w:tab/>
      </w:r>
      <w:r>
        <w:rPr>
          <w:rFonts w:cs="Angsana New"/>
        </w:rPr>
        <w:tab/>
      </w:r>
      <w:r>
        <w:rPr>
          <w:rFonts w:cs="Angsana New"/>
        </w:rPr>
        <w:tab/>
      </w:r>
      <w:r>
        <w:rPr>
          <w:rFonts w:cs="Angsana New"/>
        </w:rPr>
        <w:tab/>
      </w:r>
      <w:r>
        <w:rPr>
          <w:rFonts w:cs="Angsana New"/>
        </w:rPr>
        <w:tab/>
      </w:r>
      <w:r>
        <w:rPr>
          <w:rFonts w:cs="Angsana New"/>
        </w:rPr>
        <w:tab/>
      </w:r>
      <w:r>
        <w:rPr>
          <w:rFonts w:cs="Angsana New"/>
        </w:rPr>
        <w:tab/>
      </w:r>
      <w:r>
        <w:rPr>
          <w:rFonts w:cs="Angsana New"/>
        </w:rPr>
        <w:tab/>
      </w:r>
      <w:r>
        <w:rPr>
          <w:rFonts w:cs="Angsana New"/>
        </w:rPr>
        <w:tab/>
      </w:r>
      <w:r>
        <w:rPr>
          <w:rFonts w:cs="Angsana New" w:hint="cs"/>
          <w:cs/>
        </w:rPr>
        <w:tab/>
      </w:r>
      <w:r w:rsidR="006358AB" w:rsidRPr="006358AB">
        <w:rPr>
          <w:sz w:val="36"/>
          <w:szCs w:val="36"/>
          <w:cs/>
        </w:rPr>
        <w:t xml:space="preserve">แบบ </w:t>
      </w:r>
      <w:r w:rsidR="00F70CA7">
        <w:rPr>
          <w:sz w:val="36"/>
          <w:szCs w:val="36"/>
        </w:rPr>
        <w:t>56-1</w:t>
      </w:r>
    </w:p>
    <w:p w:rsidR="00D55075" w:rsidRDefault="00D55075" w:rsidP="00D55075">
      <w:pPr>
        <w:jc w:val="both"/>
        <w:rPr>
          <w:rFonts w:cs="Angsana New"/>
        </w:rPr>
      </w:pPr>
    </w:p>
    <w:p w:rsidR="00D55075" w:rsidRDefault="00350A99" w:rsidP="00D55075">
      <w:pPr>
        <w:jc w:val="both"/>
        <w:rPr>
          <w:rFonts w:cs="Angsana New"/>
        </w:rPr>
      </w:pPr>
      <w:r>
        <w:rPr>
          <w:rFonts w:cs="Angsana New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5715</wp:posOffset>
                </wp:positionV>
                <wp:extent cx="5829300" cy="0"/>
                <wp:effectExtent l="28575" t="28575" r="28575" b="2857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99CC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B6CE57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25pt,.45pt" to="464.2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" strokecolor="#9c0" strokeweight="4.5pt">
                <v:stroke dashstyle="dash" linestyle="thickThin"/>
              </v:line>
            </w:pict>
          </mc:Fallback>
        </mc:AlternateContent>
      </w:r>
      <w:r w:rsidRPr="00126E57">
        <w:rPr>
          <w:rFonts w:cs="Angsana New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5715</wp:posOffset>
                </wp:positionV>
                <wp:extent cx="0" cy="7458075"/>
                <wp:effectExtent l="28575" t="28575" r="28575" b="28575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5807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99CC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CBCE96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.45pt" to="-6pt,5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" strokecolor="#9c0" strokeweight="4.5pt">
                <v:stroke dashstyle="dash" linestyle="thickThin"/>
              </v:line>
            </w:pict>
          </mc:Fallback>
        </mc:AlternateContent>
      </w:r>
      <w:r w:rsidRPr="00126E57">
        <w:rPr>
          <w:rFonts w:cs="Angsana New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5715</wp:posOffset>
                </wp:positionV>
                <wp:extent cx="0" cy="7458075"/>
                <wp:effectExtent l="28575" t="28575" r="28575" b="2857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5807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99CC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72F81A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.45pt" to="477pt,5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" strokecolor="#9c0" strokeweight="4.5pt">
                <v:stroke dashstyle="dash" linestyle="thickThin"/>
              </v:line>
            </w:pict>
          </mc:Fallback>
        </mc:AlternateContent>
      </w:r>
    </w:p>
    <w:p w:rsidR="00D55075" w:rsidRPr="004909C0" w:rsidRDefault="00D55075" w:rsidP="00D55075">
      <w:pPr>
        <w:jc w:val="both"/>
        <w:rPr>
          <w:rFonts w:cs="Angsana New"/>
        </w:rPr>
      </w:pPr>
    </w:p>
    <w:p w:rsidR="00D55075" w:rsidRPr="00402CD5" w:rsidRDefault="00EF1362" w:rsidP="00D55075">
      <w:pPr>
        <w:jc w:val="center"/>
        <w:rPr>
          <w:rFonts w:ascii="Cordia New" w:hAnsi="Cordia New" w:cs="Cordia New"/>
          <w:b/>
          <w:bCs/>
          <w:sz w:val="72"/>
          <w:szCs w:val="72"/>
        </w:rPr>
      </w:pPr>
      <w:r>
        <w:rPr>
          <w:rFonts w:ascii="Cordia New" w:hAnsi="Cordia New" w:cs="Cordia New"/>
          <w:b/>
          <w:bCs/>
          <w:sz w:val="72"/>
          <w:szCs w:val="72"/>
        </w:rPr>
        <w:t xml:space="preserve">    </w:t>
      </w:r>
      <w:r w:rsidR="00F412B0" w:rsidRPr="00402CD5">
        <w:rPr>
          <w:rFonts w:ascii="Cordia New" w:hAnsi="Cordia New" w:cs="Cordia New"/>
          <w:b/>
          <w:bCs/>
          <w:sz w:val="72"/>
          <w:szCs w:val="72"/>
          <w:cs/>
        </w:rPr>
        <w:t>แบบแสดงรายการข้อมูลประจำปี</w:t>
      </w:r>
    </w:p>
    <w:p w:rsidR="00D55075" w:rsidRPr="00402CD5" w:rsidRDefault="00D55075" w:rsidP="00D55075">
      <w:pPr>
        <w:pStyle w:val="PlainText"/>
        <w:jc w:val="center"/>
        <w:rPr>
          <w:rFonts w:ascii="Cordia New" w:hAnsi="Cordia New" w:cs="Cordia New"/>
          <w:b/>
          <w:bCs/>
          <w:sz w:val="72"/>
          <w:szCs w:val="72"/>
          <w:cs/>
        </w:rPr>
      </w:pPr>
    </w:p>
    <w:p w:rsidR="00D55075" w:rsidRPr="00402CD5" w:rsidRDefault="00EF1362" w:rsidP="00402CD5">
      <w:pPr>
        <w:jc w:val="center"/>
        <w:rPr>
          <w:rFonts w:ascii="Cordia New" w:hAnsi="Cordia New" w:cs="Cordia New"/>
          <w:b/>
          <w:bCs/>
          <w:sz w:val="72"/>
          <w:szCs w:val="72"/>
        </w:rPr>
      </w:pPr>
      <w:r>
        <w:rPr>
          <w:rFonts w:ascii="Cordia New" w:hAnsi="Cordia New" w:cs="Cordia New"/>
          <w:b/>
          <w:bCs/>
          <w:sz w:val="72"/>
          <w:szCs w:val="72"/>
        </w:rPr>
        <w:t xml:space="preserve">   </w:t>
      </w:r>
      <w:r w:rsidR="00F412B0" w:rsidRPr="00402CD5">
        <w:rPr>
          <w:rFonts w:ascii="Cordia New" w:hAnsi="Cordia New" w:cs="Cordia New"/>
          <w:b/>
          <w:bCs/>
          <w:sz w:val="72"/>
          <w:szCs w:val="72"/>
          <w:cs/>
        </w:rPr>
        <w:t xml:space="preserve">สิ้นสุดวันที่ </w:t>
      </w:r>
      <w:r w:rsidR="00E54B75">
        <w:rPr>
          <w:rFonts w:ascii="Cordia New" w:hAnsi="Cordia New" w:cs="Cordia New"/>
          <w:b/>
          <w:bCs/>
          <w:sz w:val="72"/>
          <w:szCs w:val="72"/>
        </w:rPr>
        <w:t>31</w:t>
      </w:r>
      <w:r w:rsidR="00F412B0" w:rsidRPr="00402CD5">
        <w:rPr>
          <w:rFonts w:ascii="Cordia New" w:hAnsi="Cordia New" w:cs="Cordia New"/>
          <w:b/>
          <w:bCs/>
          <w:sz w:val="72"/>
          <w:szCs w:val="72"/>
          <w:cs/>
        </w:rPr>
        <w:t xml:space="preserve"> ธันวาคม </w:t>
      </w:r>
      <w:r w:rsidR="00E54B75">
        <w:rPr>
          <w:rFonts w:ascii="Cordia New" w:hAnsi="Cordia New" w:cs="Cordia New"/>
          <w:b/>
          <w:bCs/>
          <w:sz w:val="72"/>
          <w:szCs w:val="72"/>
        </w:rPr>
        <w:t>25</w:t>
      </w:r>
      <w:r w:rsidR="00C50CED">
        <w:rPr>
          <w:rFonts w:ascii="Cordia New" w:hAnsi="Cordia New" w:cs="Cordia New"/>
          <w:b/>
          <w:bCs/>
          <w:sz w:val="72"/>
          <w:szCs w:val="72"/>
        </w:rPr>
        <w:t>60</w:t>
      </w:r>
    </w:p>
    <w:p w:rsidR="00D55075" w:rsidRPr="00D55075" w:rsidRDefault="00D55075" w:rsidP="00D55075">
      <w:pPr>
        <w:jc w:val="center"/>
        <w:rPr>
          <w:b/>
          <w:bCs/>
          <w:sz w:val="26"/>
          <w:szCs w:val="26"/>
        </w:rPr>
      </w:pPr>
    </w:p>
    <w:p w:rsidR="00D55075" w:rsidRPr="00D55075" w:rsidRDefault="00350A99" w:rsidP="00D55075">
      <w:pPr>
        <w:jc w:val="center"/>
        <w:rPr>
          <w:b/>
          <w:bCs/>
          <w:sz w:val="26"/>
          <w:szCs w:val="26"/>
        </w:rPr>
      </w:pPr>
      <w:r w:rsidRPr="00E00E7E">
        <w:rPr>
          <w:noProof/>
          <w:color w:val="1F497D"/>
          <w:sz w:val="26"/>
          <w:szCs w:val="26"/>
        </w:rPr>
        <w:drawing>
          <wp:inline distT="0" distB="0" distL="0" distR="0">
            <wp:extent cx="381762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6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075" w:rsidRPr="00D55075" w:rsidRDefault="00D55075" w:rsidP="00D55075">
      <w:pPr>
        <w:jc w:val="center"/>
        <w:rPr>
          <w:b/>
          <w:bCs/>
          <w:sz w:val="26"/>
          <w:szCs w:val="26"/>
        </w:rPr>
      </w:pPr>
    </w:p>
    <w:p w:rsidR="00D55075" w:rsidRPr="00D55075" w:rsidRDefault="00D55075" w:rsidP="00D55075">
      <w:pPr>
        <w:jc w:val="center"/>
        <w:rPr>
          <w:b/>
          <w:bCs/>
          <w:sz w:val="26"/>
          <w:szCs w:val="26"/>
        </w:rPr>
      </w:pPr>
    </w:p>
    <w:p w:rsidR="00D55075" w:rsidRPr="00D55075" w:rsidRDefault="00D55075" w:rsidP="00D55075">
      <w:pPr>
        <w:jc w:val="center"/>
        <w:rPr>
          <w:b/>
          <w:bCs/>
          <w:sz w:val="26"/>
          <w:szCs w:val="26"/>
        </w:rPr>
      </w:pPr>
    </w:p>
    <w:p w:rsidR="00D55075" w:rsidRPr="00D55075" w:rsidRDefault="00D55075" w:rsidP="00D55075">
      <w:pPr>
        <w:jc w:val="center"/>
        <w:rPr>
          <w:b/>
          <w:bCs/>
          <w:sz w:val="26"/>
          <w:szCs w:val="26"/>
        </w:rPr>
      </w:pPr>
    </w:p>
    <w:p w:rsidR="00C1606A" w:rsidRPr="00402CD5" w:rsidRDefault="00D55075">
      <w:pPr>
        <w:jc w:val="center"/>
        <w:rPr>
          <w:rFonts w:ascii="Cordia New" w:hAnsi="Cordia New" w:cs="Cordia New"/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 xml:space="preserve">        </w:t>
      </w:r>
      <w:r w:rsidR="00F412B0" w:rsidRPr="00402CD5">
        <w:rPr>
          <w:rFonts w:ascii="Cordia New" w:hAnsi="Cordia New" w:cs="Cordia New"/>
          <w:b/>
          <w:bCs/>
          <w:sz w:val="56"/>
          <w:szCs w:val="56"/>
          <w:cs/>
        </w:rPr>
        <w:t>บริษัท แม็ทชิ่ง แม็กซิไมซ์ โซลูชั่น จำกัด (มหาชน)</w:t>
      </w:r>
    </w:p>
    <w:p w:rsidR="00D55075" w:rsidRPr="00D55075" w:rsidRDefault="00D55075" w:rsidP="00D55075">
      <w:pPr>
        <w:jc w:val="center"/>
        <w:rPr>
          <w:b/>
          <w:bCs/>
          <w:sz w:val="26"/>
          <w:szCs w:val="26"/>
        </w:rPr>
      </w:pPr>
    </w:p>
    <w:p w:rsidR="00D55075" w:rsidRPr="00D55075" w:rsidRDefault="00D55075" w:rsidP="00D55075">
      <w:pPr>
        <w:jc w:val="center"/>
        <w:rPr>
          <w:b/>
          <w:bCs/>
          <w:sz w:val="26"/>
          <w:szCs w:val="26"/>
        </w:rPr>
      </w:pPr>
    </w:p>
    <w:p w:rsidR="00D55075" w:rsidRPr="00D55075" w:rsidRDefault="00D55075" w:rsidP="00D55075">
      <w:pPr>
        <w:jc w:val="center"/>
        <w:rPr>
          <w:b/>
          <w:bCs/>
          <w:sz w:val="26"/>
          <w:szCs w:val="26"/>
        </w:rPr>
      </w:pPr>
    </w:p>
    <w:p w:rsidR="00D55075" w:rsidRPr="00D55075" w:rsidRDefault="00350A99" w:rsidP="00D55075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121285</wp:posOffset>
                </wp:positionV>
                <wp:extent cx="5686425" cy="0"/>
                <wp:effectExtent l="28575" t="28575" r="28575" b="2857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99CC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127708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9.55pt" to="453.7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" strokecolor="#9c0" strokeweight="4.5pt">
                <v:stroke dashstyle="dash" linestyle="thickThin"/>
              </v:line>
            </w:pict>
          </mc:Fallback>
        </mc:AlternateContent>
      </w:r>
    </w:p>
    <w:p w:rsidR="00D55075" w:rsidRPr="00D55075" w:rsidRDefault="00D55075" w:rsidP="00D55075">
      <w:pPr>
        <w:jc w:val="center"/>
        <w:rPr>
          <w:b/>
          <w:bCs/>
          <w:sz w:val="26"/>
          <w:szCs w:val="26"/>
        </w:rPr>
      </w:pPr>
    </w:p>
    <w:p w:rsidR="00A64722" w:rsidRDefault="00A64722" w:rsidP="00A64722">
      <w:pPr>
        <w:jc w:val="center"/>
        <w:rPr>
          <w:b/>
          <w:bCs/>
          <w:sz w:val="26"/>
          <w:szCs w:val="26"/>
        </w:rPr>
      </w:pPr>
      <w:r>
        <w:rPr>
          <w:rFonts w:hint="cs"/>
          <w:b/>
          <w:bCs/>
          <w:sz w:val="26"/>
          <w:szCs w:val="26"/>
          <w:cs/>
        </w:rPr>
        <w:tab/>
      </w:r>
      <w:r>
        <w:rPr>
          <w:rFonts w:hint="cs"/>
          <w:b/>
          <w:bCs/>
          <w:sz w:val="26"/>
          <w:szCs w:val="26"/>
          <w:cs/>
        </w:rPr>
        <w:tab/>
      </w:r>
      <w:r>
        <w:rPr>
          <w:rFonts w:hint="cs"/>
          <w:b/>
          <w:bCs/>
          <w:sz w:val="26"/>
          <w:szCs w:val="26"/>
          <w:cs/>
        </w:rPr>
        <w:tab/>
      </w:r>
    </w:p>
    <w:p w:rsidR="00A64722" w:rsidRDefault="00A64722" w:rsidP="00A64722">
      <w:pPr>
        <w:jc w:val="center"/>
        <w:rPr>
          <w:b/>
          <w:bCs/>
          <w:sz w:val="26"/>
          <w:szCs w:val="26"/>
        </w:rPr>
      </w:pPr>
      <w:r>
        <w:rPr>
          <w:rFonts w:hint="cs"/>
          <w:b/>
          <w:bCs/>
          <w:sz w:val="26"/>
          <w:szCs w:val="26"/>
          <w:cs/>
        </w:rPr>
        <w:tab/>
      </w:r>
      <w:r>
        <w:rPr>
          <w:rFonts w:hint="cs"/>
          <w:b/>
          <w:bCs/>
          <w:sz w:val="26"/>
          <w:szCs w:val="26"/>
          <w:cs/>
        </w:rPr>
        <w:tab/>
      </w:r>
      <w:r>
        <w:rPr>
          <w:rFonts w:hint="cs"/>
          <w:b/>
          <w:bCs/>
          <w:sz w:val="26"/>
          <w:szCs w:val="26"/>
          <w:cs/>
        </w:rPr>
        <w:tab/>
      </w:r>
    </w:p>
    <w:p w:rsidR="00D55075" w:rsidRPr="00476BF8" w:rsidRDefault="00A64722" w:rsidP="00A64722">
      <w:pPr>
        <w:jc w:val="center"/>
        <w:rPr>
          <w:rFonts w:cs="BrowalliaUPC"/>
          <w:b/>
          <w:bCs/>
          <w:sz w:val="28"/>
        </w:rPr>
      </w:pPr>
      <w:r>
        <w:rPr>
          <w:rFonts w:hint="cs"/>
          <w:b/>
          <w:bCs/>
          <w:sz w:val="26"/>
          <w:szCs w:val="26"/>
          <w:cs/>
        </w:rPr>
        <w:lastRenderedPageBreak/>
        <w:tab/>
      </w:r>
      <w:r>
        <w:rPr>
          <w:rFonts w:hint="cs"/>
          <w:b/>
          <w:bCs/>
          <w:sz w:val="26"/>
          <w:szCs w:val="26"/>
          <w:cs/>
        </w:rPr>
        <w:tab/>
      </w:r>
      <w:r>
        <w:rPr>
          <w:rFonts w:hint="cs"/>
          <w:b/>
          <w:bCs/>
          <w:sz w:val="26"/>
          <w:szCs w:val="26"/>
          <w:cs/>
        </w:rPr>
        <w:tab/>
      </w:r>
      <w:r>
        <w:rPr>
          <w:rFonts w:hint="cs"/>
          <w:b/>
          <w:bCs/>
          <w:sz w:val="26"/>
          <w:szCs w:val="26"/>
          <w:cs/>
        </w:rPr>
        <w:tab/>
      </w:r>
      <w:r>
        <w:rPr>
          <w:rFonts w:hint="cs"/>
          <w:b/>
          <w:bCs/>
          <w:sz w:val="26"/>
          <w:szCs w:val="26"/>
          <w:cs/>
        </w:rPr>
        <w:tab/>
        <w:t xml:space="preserve">    </w:t>
      </w:r>
      <w:r w:rsidR="00F412B0" w:rsidRPr="00476BF8">
        <w:rPr>
          <w:rFonts w:cs="BrowalliaUPC"/>
          <w:b/>
          <w:bCs/>
          <w:sz w:val="28"/>
          <w:cs/>
        </w:rPr>
        <w:t>สารบัญ</w:t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 w:rsidR="00F412B0" w:rsidRPr="00476BF8">
        <w:rPr>
          <w:rFonts w:cs="BrowalliaUPC"/>
          <w:sz w:val="28"/>
          <w:cs/>
        </w:rPr>
        <w:tab/>
      </w:r>
      <w:r>
        <w:rPr>
          <w:rFonts w:cs="BrowalliaUPC" w:hint="cs"/>
          <w:sz w:val="28"/>
          <w:cs/>
        </w:rPr>
        <w:t xml:space="preserve">                                                                   </w:t>
      </w:r>
      <w:r w:rsidR="00AA66B5">
        <w:rPr>
          <w:rFonts w:cs="BrowalliaUPC" w:hint="cs"/>
          <w:sz w:val="28"/>
          <w:cs/>
        </w:rPr>
        <w:t xml:space="preserve">            </w:t>
      </w:r>
      <w:r>
        <w:rPr>
          <w:rFonts w:cs="BrowalliaUPC" w:hint="cs"/>
          <w:sz w:val="28"/>
          <w:cs/>
        </w:rPr>
        <w:t xml:space="preserve">  </w:t>
      </w:r>
      <w:r w:rsidR="00F412B0" w:rsidRPr="00476BF8">
        <w:rPr>
          <w:rFonts w:cs="BrowalliaUPC"/>
          <w:b/>
          <w:bCs/>
          <w:sz w:val="28"/>
          <w:cs/>
        </w:rPr>
        <w:t>หน้า</w:t>
      </w:r>
    </w:p>
    <w:tbl>
      <w:tblPr>
        <w:tblW w:w="9489" w:type="dxa"/>
        <w:tblInd w:w="108" w:type="dxa"/>
        <w:tblLook w:val="01E0" w:firstRow="1" w:lastRow="1" w:firstColumn="1" w:lastColumn="1" w:noHBand="0" w:noVBand="0"/>
      </w:tblPr>
      <w:tblGrid>
        <w:gridCol w:w="1600"/>
        <w:gridCol w:w="945"/>
        <w:gridCol w:w="5915"/>
        <w:gridCol w:w="1029"/>
      </w:tblGrid>
      <w:tr w:rsidR="00D55075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D55075" w:rsidRPr="00476BF8" w:rsidRDefault="00F412B0" w:rsidP="00C50CED">
            <w:pPr>
              <w:jc w:val="both"/>
              <w:rPr>
                <w:rFonts w:cs="BrowalliaUPC"/>
                <w:b/>
                <w:bCs/>
                <w:sz w:val="28"/>
                <w:cs/>
              </w:rPr>
            </w:pPr>
            <w:r w:rsidRPr="00476BF8">
              <w:rPr>
                <w:rFonts w:cs="BrowalliaUPC"/>
                <w:b/>
                <w:bCs/>
                <w:sz w:val="28"/>
                <w:cs/>
              </w:rPr>
              <w:t xml:space="preserve">ส่วนที่ </w:t>
            </w:r>
            <w:r w:rsidR="00C50CED">
              <w:rPr>
                <w:rFonts w:cs="BrowalliaUPC"/>
                <w:b/>
                <w:bCs/>
                <w:sz w:val="28"/>
              </w:rPr>
              <w:t>1</w:t>
            </w:r>
          </w:p>
        </w:tc>
        <w:tc>
          <w:tcPr>
            <w:tcW w:w="6860" w:type="dxa"/>
            <w:gridSpan w:val="2"/>
            <w:shd w:val="clear" w:color="auto" w:fill="auto"/>
          </w:tcPr>
          <w:p w:rsidR="00D55075" w:rsidRPr="00476BF8" w:rsidRDefault="00EF1362" w:rsidP="00EF1362">
            <w:pPr>
              <w:jc w:val="both"/>
              <w:rPr>
                <w:rFonts w:cs="BrowalliaUPC"/>
                <w:b/>
                <w:bCs/>
                <w:sz w:val="28"/>
                <w:cs/>
              </w:rPr>
            </w:pPr>
            <w:r>
              <w:rPr>
                <w:rFonts w:cs="BrowalliaUPC" w:hint="cs"/>
                <w:b/>
                <w:bCs/>
                <w:sz w:val="28"/>
                <w:cs/>
              </w:rPr>
              <w:t>การประกอบธุรกิจ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D55075" w:rsidP="00BB0493">
            <w:pPr>
              <w:jc w:val="center"/>
              <w:rPr>
                <w:rFonts w:cs="BrowalliaUPC"/>
                <w:color w:val="000000"/>
                <w:sz w:val="28"/>
              </w:rPr>
            </w:pPr>
          </w:p>
        </w:tc>
      </w:tr>
      <w:tr w:rsidR="00D55075" w:rsidRPr="00476BF8" w:rsidTr="00AA66B5">
        <w:trPr>
          <w:trHeight w:val="384"/>
        </w:trPr>
        <w:tc>
          <w:tcPr>
            <w:tcW w:w="1600" w:type="dxa"/>
            <w:shd w:val="clear" w:color="auto" w:fill="auto"/>
          </w:tcPr>
          <w:p w:rsidR="00D55075" w:rsidRPr="00476BF8" w:rsidRDefault="00D55075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55075" w:rsidRPr="00476BF8" w:rsidRDefault="00C50CED" w:rsidP="00C50CED">
            <w:pPr>
              <w:jc w:val="center"/>
              <w:rPr>
                <w:rFonts w:cs="BrowalliaUPC"/>
                <w:sz w:val="28"/>
                <w:cs/>
              </w:rPr>
            </w:pPr>
            <w:r>
              <w:rPr>
                <w:rFonts w:cs="BrowalliaUPC"/>
                <w:sz w:val="28"/>
              </w:rPr>
              <w:t>1</w:t>
            </w:r>
            <w:r w:rsidR="00F412B0" w:rsidRPr="00476BF8">
              <w:rPr>
                <w:rFonts w:cs="BrowalliaUPC"/>
                <w:sz w:val="28"/>
                <w:cs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D55075" w:rsidRPr="00476BF8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นโยบายและภาพรวมการประกอบธุรกิจ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E31D73" w:rsidP="00146BEC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1</w:t>
            </w:r>
          </w:p>
        </w:tc>
      </w:tr>
      <w:tr w:rsidR="00D55075" w:rsidRPr="00476BF8" w:rsidTr="00AA66B5">
        <w:trPr>
          <w:trHeight w:val="384"/>
        </w:trPr>
        <w:tc>
          <w:tcPr>
            <w:tcW w:w="1600" w:type="dxa"/>
            <w:shd w:val="clear" w:color="auto" w:fill="auto"/>
          </w:tcPr>
          <w:p w:rsidR="00D55075" w:rsidRPr="00476BF8" w:rsidRDefault="00D55075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55075" w:rsidRPr="00476BF8" w:rsidRDefault="00C50CED" w:rsidP="00C50CED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/>
                <w:sz w:val="28"/>
              </w:rPr>
              <w:t>2</w:t>
            </w:r>
            <w:r w:rsidR="00F412B0" w:rsidRPr="00476BF8">
              <w:rPr>
                <w:rFonts w:cs="BrowalliaUPC"/>
                <w:sz w:val="28"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D55075" w:rsidRPr="00476BF8" w:rsidRDefault="00EF1362" w:rsidP="00EF1362">
            <w:pPr>
              <w:jc w:val="both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ลักษณะการประกอบธุรกิจ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C50CED" w:rsidP="00C50CED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3</w:t>
            </w:r>
          </w:p>
        </w:tc>
      </w:tr>
      <w:tr w:rsidR="00D55075" w:rsidRPr="00476BF8" w:rsidTr="00AA66B5">
        <w:trPr>
          <w:trHeight w:val="384"/>
        </w:trPr>
        <w:tc>
          <w:tcPr>
            <w:tcW w:w="1600" w:type="dxa"/>
            <w:shd w:val="clear" w:color="auto" w:fill="auto"/>
          </w:tcPr>
          <w:p w:rsidR="00D55075" w:rsidRPr="00476BF8" w:rsidRDefault="00D55075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55075" w:rsidRPr="00476BF8" w:rsidRDefault="00C50CED" w:rsidP="00C50CED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/>
                <w:sz w:val="28"/>
              </w:rPr>
              <w:t>3</w:t>
            </w:r>
            <w:r w:rsidR="00F412B0" w:rsidRPr="00476BF8">
              <w:rPr>
                <w:rFonts w:cs="BrowalliaUPC"/>
                <w:sz w:val="28"/>
                <w:cs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D55075" w:rsidRPr="00476BF8" w:rsidRDefault="00EF1362" w:rsidP="00EF1362">
            <w:pPr>
              <w:jc w:val="both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ปัจจัยความเสี่ยง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C50CED" w:rsidP="00C50CED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16</w:t>
            </w:r>
          </w:p>
        </w:tc>
      </w:tr>
      <w:tr w:rsidR="00D55075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D55075" w:rsidRPr="00476BF8" w:rsidRDefault="00D55075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55075" w:rsidRPr="00476BF8" w:rsidRDefault="00C50CED" w:rsidP="00C50CED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/>
                <w:sz w:val="28"/>
              </w:rPr>
              <w:t>4</w:t>
            </w:r>
            <w:r w:rsidR="00F412B0" w:rsidRPr="00476BF8">
              <w:rPr>
                <w:rFonts w:cs="BrowalliaUPC"/>
                <w:sz w:val="28"/>
                <w:cs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D55075" w:rsidRPr="00476BF8" w:rsidRDefault="00EF1362" w:rsidP="00EF1362">
            <w:pPr>
              <w:jc w:val="both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C50CED" w:rsidP="00C50CED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19</w:t>
            </w:r>
          </w:p>
        </w:tc>
      </w:tr>
      <w:tr w:rsidR="00D55075" w:rsidRPr="00476BF8" w:rsidTr="00AA66B5">
        <w:trPr>
          <w:trHeight w:val="384"/>
        </w:trPr>
        <w:tc>
          <w:tcPr>
            <w:tcW w:w="1600" w:type="dxa"/>
            <w:shd w:val="clear" w:color="auto" w:fill="auto"/>
          </w:tcPr>
          <w:p w:rsidR="00D55075" w:rsidRPr="00476BF8" w:rsidRDefault="00D55075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D55075" w:rsidRPr="00476BF8" w:rsidRDefault="00C50CED" w:rsidP="00C50CED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/>
                <w:sz w:val="28"/>
              </w:rPr>
              <w:t>5</w:t>
            </w:r>
            <w:r w:rsidR="00F412B0" w:rsidRPr="00476BF8">
              <w:rPr>
                <w:rFonts w:cs="BrowalliaUPC"/>
                <w:sz w:val="28"/>
                <w:cs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D55075" w:rsidRPr="00476BF8" w:rsidRDefault="00EF1362" w:rsidP="00EF1362">
            <w:pPr>
              <w:jc w:val="both"/>
              <w:rPr>
                <w:rFonts w:cs="BrowalliaUPC"/>
                <w:sz w:val="28"/>
              </w:rPr>
            </w:pPr>
            <w:r>
              <w:rPr>
                <w:rFonts w:cs="BrowalliaUPC" w:hint="cs"/>
                <w:sz w:val="28"/>
                <w:cs/>
              </w:rPr>
              <w:t>ข้อพิพาททางกฎหมาย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C50CED" w:rsidP="00C50CED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25</w:t>
            </w:r>
          </w:p>
        </w:tc>
      </w:tr>
      <w:tr w:rsidR="000D68A0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0D68A0" w:rsidRPr="00476BF8" w:rsidRDefault="000D68A0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0D68A0" w:rsidRPr="00476BF8" w:rsidRDefault="00C50CED" w:rsidP="00C50CED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/>
                <w:sz w:val="28"/>
              </w:rPr>
              <w:t>6</w:t>
            </w:r>
            <w:r w:rsidR="000D68A0" w:rsidRPr="00476BF8">
              <w:rPr>
                <w:rFonts w:cs="BrowalliaUPC"/>
                <w:sz w:val="28"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0D68A0" w:rsidRPr="00476BF8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ข้อมูลทั่วไปและข้อมูลสำคัญอื่น</w:t>
            </w:r>
          </w:p>
        </w:tc>
        <w:tc>
          <w:tcPr>
            <w:tcW w:w="1029" w:type="dxa"/>
            <w:shd w:val="clear" w:color="auto" w:fill="auto"/>
          </w:tcPr>
          <w:p w:rsidR="00BB0493" w:rsidRPr="00476BF8" w:rsidRDefault="00C50CED" w:rsidP="00C50CED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26</w:t>
            </w: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C50CED">
            <w:pPr>
              <w:jc w:val="both"/>
              <w:rPr>
                <w:rFonts w:cs="BrowalliaUPC" w:hint="cs"/>
                <w:sz w:val="28"/>
                <w:cs/>
              </w:rPr>
            </w:pPr>
            <w:r w:rsidRPr="00476BF8">
              <w:rPr>
                <w:rFonts w:cs="BrowalliaUPC"/>
                <w:b/>
                <w:bCs/>
                <w:sz w:val="28"/>
                <w:cs/>
              </w:rPr>
              <w:t xml:space="preserve">ส่วนที่ </w:t>
            </w:r>
            <w:r w:rsidR="00C50CED">
              <w:rPr>
                <w:rFonts w:cs="BrowalliaUPC"/>
                <w:b/>
                <w:bCs/>
                <w:sz w:val="28"/>
              </w:rPr>
              <w:t>2</w:t>
            </w:r>
          </w:p>
        </w:tc>
        <w:tc>
          <w:tcPr>
            <w:tcW w:w="6860" w:type="dxa"/>
            <w:gridSpan w:val="2"/>
            <w:shd w:val="clear" w:color="auto" w:fill="auto"/>
          </w:tcPr>
          <w:p w:rsidR="00EF1362" w:rsidRDefault="00EF1362" w:rsidP="00687CA5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b/>
                <w:bCs/>
                <w:sz w:val="28"/>
                <w:cs/>
              </w:rPr>
              <w:t>การจัดการและการ</w:t>
            </w:r>
            <w:r w:rsidR="00687CA5">
              <w:rPr>
                <w:rFonts w:cs="BrowalliaUPC" w:hint="cs"/>
                <w:b/>
                <w:bCs/>
                <w:sz w:val="28"/>
                <w:cs/>
              </w:rPr>
              <w:t>กำกับดูแลกิจการ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EF1362">
            <w:pPr>
              <w:jc w:val="center"/>
              <w:rPr>
                <w:rFonts w:cs="BrowalliaUPC"/>
                <w:color w:val="000000"/>
                <w:sz w:val="28"/>
                <w:cs/>
              </w:rPr>
            </w:pP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EF1362" w:rsidRPr="00476BF8" w:rsidRDefault="00C50CED" w:rsidP="00C50CED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/>
                <w:sz w:val="28"/>
              </w:rPr>
              <w:t>7</w:t>
            </w:r>
            <w:r w:rsidR="00EF1362">
              <w:rPr>
                <w:rFonts w:cs="BrowalliaUPC" w:hint="cs"/>
                <w:sz w:val="28"/>
                <w:cs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EF1362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ข้อมูลหลักทรัพย์และผู้ถือหุ้น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C50CED" w:rsidP="00C50CED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28</w:t>
            </w: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EF1362" w:rsidRPr="00476BF8" w:rsidRDefault="00C50CED" w:rsidP="00C50CED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/>
                <w:sz w:val="28"/>
              </w:rPr>
              <w:t>8</w:t>
            </w:r>
            <w:r w:rsidR="00EF1362">
              <w:rPr>
                <w:rFonts w:cs="BrowalliaUPC" w:hint="cs"/>
                <w:sz w:val="28"/>
                <w:cs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EF1362" w:rsidRPr="00EF1362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โครงสร้างการจัดการ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C50CED" w:rsidP="00C50CED">
            <w:pPr>
              <w:jc w:val="center"/>
              <w:rPr>
                <w:rFonts w:cs="BrowalliaUPC"/>
                <w:color w:val="000000"/>
                <w:sz w:val="28"/>
                <w:cs/>
              </w:rPr>
            </w:pPr>
            <w:r>
              <w:rPr>
                <w:rFonts w:cs="BrowalliaUPC"/>
                <w:color w:val="000000"/>
                <w:sz w:val="28"/>
              </w:rPr>
              <w:t>30</w:t>
            </w: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EF1362" w:rsidRPr="00476BF8" w:rsidRDefault="00C50CED" w:rsidP="00C50CED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/>
                <w:sz w:val="28"/>
              </w:rPr>
              <w:t>9</w:t>
            </w:r>
            <w:r w:rsidR="00EF1362">
              <w:rPr>
                <w:rFonts w:cs="BrowalliaUPC" w:hint="cs"/>
                <w:sz w:val="28"/>
                <w:cs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EF1362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การกำกับดูแลกิจการ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C50CED" w:rsidP="00C50CED">
            <w:pPr>
              <w:jc w:val="center"/>
              <w:rPr>
                <w:rFonts w:cs="BrowalliaUPC"/>
                <w:color w:val="000000"/>
                <w:sz w:val="28"/>
                <w:cs/>
              </w:rPr>
            </w:pPr>
            <w:r>
              <w:rPr>
                <w:rFonts w:cs="BrowalliaUPC"/>
                <w:color w:val="000000"/>
                <w:sz w:val="28"/>
              </w:rPr>
              <w:t>37</w:t>
            </w: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EF1362" w:rsidRPr="00476BF8" w:rsidRDefault="00C50CED" w:rsidP="00C50CED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/>
                <w:sz w:val="28"/>
              </w:rPr>
              <w:t>10</w:t>
            </w:r>
            <w:r w:rsidR="00EF1362">
              <w:rPr>
                <w:rFonts w:cs="BrowalliaUPC" w:hint="cs"/>
                <w:sz w:val="28"/>
                <w:cs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EF1362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ความรับผิดชอบต่อสังคม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C50CED" w:rsidP="00C50CED">
            <w:pPr>
              <w:jc w:val="center"/>
              <w:rPr>
                <w:rFonts w:cs="BrowalliaUPC"/>
                <w:color w:val="000000"/>
                <w:sz w:val="28"/>
                <w:cs/>
              </w:rPr>
            </w:pPr>
            <w:r>
              <w:rPr>
                <w:rFonts w:cs="BrowalliaUPC"/>
                <w:color w:val="000000"/>
                <w:sz w:val="28"/>
              </w:rPr>
              <w:t>58</w:t>
            </w: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EF1362" w:rsidRPr="00476BF8" w:rsidRDefault="00C50CED" w:rsidP="00C50CED">
            <w:pPr>
              <w:jc w:val="center"/>
              <w:rPr>
                <w:rFonts w:cs="BrowalliaUPC"/>
                <w:sz w:val="28"/>
              </w:rPr>
            </w:pPr>
            <w:r>
              <w:rPr>
                <w:rFonts w:cs="BrowalliaUPC"/>
                <w:sz w:val="28"/>
              </w:rPr>
              <w:t>11</w:t>
            </w:r>
            <w:r w:rsidR="00EF1362">
              <w:rPr>
                <w:rFonts w:cs="BrowalliaUPC" w:hint="cs"/>
                <w:sz w:val="28"/>
                <w:cs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EF1362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การควบคุมภายในและการบริหารจัดการความเสี่ยง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C50CED" w:rsidP="00C50CED">
            <w:pPr>
              <w:jc w:val="center"/>
              <w:rPr>
                <w:rFonts w:cs="BrowalliaUPC"/>
                <w:color w:val="000000"/>
                <w:sz w:val="28"/>
                <w:cs/>
              </w:rPr>
            </w:pPr>
            <w:r>
              <w:rPr>
                <w:rFonts w:cs="BrowalliaUPC"/>
                <w:color w:val="000000"/>
                <w:sz w:val="28"/>
              </w:rPr>
              <w:t>60</w:t>
            </w:r>
          </w:p>
        </w:tc>
      </w:tr>
      <w:tr w:rsidR="00EF136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EF1362" w:rsidRPr="00476BF8" w:rsidRDefault="00EF1362" w:rsidP="00BB0493">
            <w:pPr>
              <w:jc w:val="both"/>
              <w:rPr>
                <w:rFonts w:cs="BrowalliaUPC"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EF1362" w:rsidRDefault="00C50CED" w:rsidP="00C50CED">
            <w:pPr>
              <w:jc w:val="center"/>
              <w:rPr>
                <w:rFonts w:cs="BrowalliaUPC"/>
                <w:sz w:val="28"/>
                <w:cs/>
              </w:rPr>
            </w:pPr>
            <w:r>
              <w:rPr>
                <w:rFonts w:cs="BrowalliaUPC"/>
                <w:sz w:val="28"/>
              </w:rPr>
              <w:t>12</w:t>
            </w:r>
            <w:r w:rsidR="00EF1362">
              <w:rPr>
                <w:rFonts w:cs="BrowalliaUPC" w:hint="cs"/>
                <w:sz w:val="28"/>
                <w:cs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EF1362" w:rsidRDefault="00EF1362" w:rsidP="00EF1362">
            <w:pPr>
              <w:jc w:val="both"/>
              <w:rPr>
                <w:rFonts w:cs="BrowalliaUPC"/>
                <w:sz w:val="28"/>
                <w:cs/>
              </w:rPr>
            </w:pPr>
            <w:r>
              <w:rPr>
                <w:rFonts w:cs="BrowalliaUPC" w:hint="cs"/>
                <w:sz w:val="28"/>
                <w:cs/>
              </w:rPr>
              <w:t>รายการระหว่างกัน</w:t>
            </w:r>
          </w:p>
        </w:tc>
        <w:tc>
          <w:tcPr>
            <w:tcW w:w="1029" w:type="dxa"/>
            <w:shd w:val="clear" w:color="auto" w:fill="auto"/>
          </w:tcPr>
          <w:p w:rsidR="00EF1362" w:rsidRPr="00476BF8" w:rsidRDefault="00C50CED" w:rsidP="00C50CED">
            <w:pPr>
              <w:jc w:val="center"/>
              <w:rPr>
                <w:rFonts w:cs="BrowalliaUPC"/>
                <w:color w:val="000000"/>
                <w:sz w:val="28"/>
                <w:cs/>
              </w:rPr>
            </w:pPr>
            <w:r>
              <w:rPr>
                <w:rFonts w:cs="BrowalliaUPC"/>
                <w:color w:val="000000"/>
                <w:sz w:val="28"/>
              </w:rPr>
              <w:t>61</w:t>
            </w:r>
          </w:p>
        </w:tc>
      </w:tr>
      <w:tr w:rsidR="00D55075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D55075" w:rsidRPr="00476BF8" w:rsidRDefault="00F412B0" w:rsidP="00C50CED">
            <w:pPr>
              <w:jc w:val="both"/>
              <w:rPr>
                <w:rFonts w:cs="BrowalliaUPC" w:hint="cs"/>
                <w:b/>
                <w:bCs/>
                <w:sz w:val="28"/>
                <w:cs/>
              </w:rPr>
            </w:pPr>
            <w:r w:rsidRPr="00476BF8">
              <w:rPr>
                <w:rFonts w:cs="BrowalliaUPC"/>
                <w:b/>
                <w:bCs/>
                <w:sz w:val="28"/>
                <w:cs/>
              </w:rPr>
              <w:t xml:space="preserve">ส่วนที่ </w:t>
            </w:r>
            <w:r w:rsidR="00C50CED">
              <w:rPr>
                <w:rFonts w:cs="BrowalliaUPC"/>
                <w:b/>
                <w:bCs/>
                <w:sz w:val="28"/>
              </w:rPr>
              <w:t>3</w:t>
            </w:r>
          </w:p>
        </w:tc>
        <w:tc>
          <w:tcPr>
            <w:tcW w:w="6860" w:type="dxa"/>
            <w:gridSpan w:val="2"/>
            <w:shd w:val="clear" w:color="auto" w:fill="auto"/>
          </w:tcPr>
          <w:p w:rsidR="00D55075" w:rsidRPr="00476BF8" w:rsidRDefault="00687CA5" w:rsidP="00687CA5">
            <w:pPr>
              <w:jc w:val="both"/>
              <w:rPr>
                <w:rFonts w:cs="BrowalliaUPC"/>
                <w:b/>
                <w:bCs/>
                <w:sz w:val="28"/>
              </w:rPr>
            </w:pPr>
            <w:r>
              <w:rPr>
                <w:rFonts w:cs="BrowalliaUPC" w:hint="cs"/>
                <w:b/>
                <w:bCs/>
                <w:sz w:val="28"/>
                <w:cs/>
              </w:rPr>
              <w:t>ฐานะการเงินและผลการดำเนินงาน</w:t>
            </w:r>
          </w:p>
        </w:tc>
        <w:tc>
          <w:tcPr>
            <w:tcW w:w="1029" w:type="dxa"/>
            <w:shd w:val="clear" w:color="auto" w:fill="auto"/>
          </w:tcPr>
          <w:p w:rsidR="00D55075" w:rsidRPr="00476BF8" w:rsidRDefault="00D55075" w:rsidP="00BB0493">
            <w:pPr>
              <w:jc w:val="center"/>
              <w:rPr>
                <w:rFonts w:cs="BrowalliaUPC"/>
                <w:color w:val="FF0000"/>
                <w:sz w:val="28"/>
              </w:rPr>
            </w:pPr>
          </w:p>
        </w:tc>
      </w:tr>
      <w:tr w:rsidR="00687CA5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687CA5" w:rsidRPr="00476BF8" w:rsidRDefault="00687CA5" w:rsidP="00687CA5">
            <w:pPr>
              <w:jc w:val="both"/>
              <w:rPr>
                <w:rFonts w:cs="BrowalliaUPC"/>
                <w:b/>
                <w:bCs/>
                <w:sz w:val="28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:rsidR="00687CA5" w:rsidRPr="00687CA5" w:rsidRDefault="00C50CED" w:rsidP="00C50CED">
            <w:pPr>
              <w:jc w:val="center"/>
              <w:rPr>
                <w:rFonts w:cs="BrowalliaUPC"/>
                <w:sz w:val="28"/>
                <w:cs/>
              </w:rPr>
            </w:pPr>
            <w:r>
              <w:rPr>
                <w:rFonts w:cs="BrowalliaUPC"/>
                <w:sz w:val="28"/>
              </w:rPr>
              <w:t>13</w:t>
            </w:r>
            <w:r w:rsidR="00687CA5" w:rsidRPr="00687CA5">
              <w:rPr>
                <w:rFonts w:cs="BrowalliaUPC" w:hint="cs"/>
                <w:sz w:val="28"/>
                <w:cs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687CA5" w:rsidRPr="00687CA5" w:rsidRDefault="00687CA5" w:rsidP="00687CA5">
            <w:pPr>
              <w:jc w:val="both"/>
              <w:rPr>
                <w:rFonts w:cs="BrowalliaUPC"/>
                <w:sz w:val="28"/>
                <w:cs/>
              </w:rPr>
            </w:pPr>
            <w:r w:rsidRPr="00687CA5">
              <w:rPr>
                <w:rFonts w:cs="BrowalliaUPC" w:hint="cs"/>
                <w:sz w:val="28"/>
                <w:cs/>
              </w:rPr>
              <w:t>ข้อมูลทางการเงินที่สำคัญ</w:t>
            </w:r>
          </w:p>
        </w:tc>
        <w:tc>
          <w:tcPr>
            <w:tcW w:w="1029" w:type="dxa"/>
            <w:shd w:val="clear" w:color="auto" w:fill="auto"/>
          </w:tcPr>
          <w:p w:rsidR="00687CA5" w:rsidRPr="00AA66B5" w:rsidRDefault="007A73B3" w:rsidP="00C50CED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7</w:t>
            </w:r>
            <w:r w:rsidR="00C50CED">
              <w:rPr>
                <w:rFonts w:cs="BrowalliaUPC"/>
                <w:color w:val="000000"/>
                <w:sz w:val="28"/>
              </w:rPr>
              <w:t>2</w:t>
            </w:r>
          </w:p>
        </w:tc>
      </w:tr>
      <w:tr w:rsidR="00687CA5" w:rsidRPr="00476BF8" w:rsidTr="00AA66B5">
        <w:trPr>
          <w:trHeight w:val="422"/>
        </w:trPr>
        <w:tc>
          <w:tcPr>
            <w:tcW w:w="1600" w:type="dxa"/>
            <w:shd w:val="clear" w:color="auto" w:fill="auto"/>
          </w:tcPr>
          <w:p w:rsidR="00687CA5" w:rsidRPr="00476BF8" w:rsidRDefault="00687CA5" w:rsidP="00687CA5">
            <w:pPr>
              <w:jc w:val="both"/>
              <w:rPr>
                <w:rFonts w:cs="BrowalliaUPC"/>
                <w:b/>
                <w:bCs/>
                <w:sz w:val="28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:rsidR="00687CA5" w:rsidRPr="00687CA5" w:rsidRDefault="00C50CED" w:rsidP="00C50CED">
            <w:pPr>
              <w:jc w:val="center"/>
              <w:rPr>
                <w:rFonts w:cs="BrowalliaUPC"/>
                <w:sz w:val="28"/>
                <w:cs/>
              </w:rPr>
            </w:pPr>
            <w:r>
              <w:rPr>
                <w:rFonts w:cs="BrowalliaUPC"/>
                <w:sz w:val="28"/>
              </w:rPr>
              <w:t>14</w:t>
            </w:r>
            <w:bookmarkStart w:id="0" w:name="_GoBack"/>
            <w:bookmarkEnd w:id="0"/>
            <w:r w:rsidR="00687CA5" w:rsidRPr="00687CA5">
              <w:rPr>
                <w:rFonts w:cs="BrowalliaUPC" w:hint="cs"/>
                <w:sz w:val="28"/>
                <w:cs/>
              </w:rPr>
              <w:t>.</w:t>
            </w:r>
          </w:p>
        </w:tc>
        <w:tc>
          <w:tcPr>
            <w:tcW w:w="5915" w:type="dxa"/>
            <w:shd w:val="clear" w:color="auto" w:fill="auto"/>
          </w:tcPr>
          <w:p w:rsidR="00687CA5" w:rsidRPr="00687CA5" w:rsidRDefault="00687CA5" w:rsidP="00687CA5">
            <w:pPr>
              <w:jc w:val="both"/>
              <w:rPr>
                <w:rFonts w:cs="BrowalliaUPC" w:hint="cs"/>
                <w:sz w:val="28"/>
                <w:cs/>
              </w:rPr>
            </w:pPr>
            <w:r w:rsidRPr="00687CA5">
              <w:rPr>
                <w:rFonts w:cs="BrowalliaUPC" w:hint="cs"/>
                <w:sz w:val="28"/>
                <w:cs/>
              </w:rPr>
              <w:t>การวิเคราะห์และคำอธิบายของฝ่ายจัดการ</w:t>
            </w:r>
          </w:p>
        </w:tc>
        <w:tc>
          <w:tcPr>
            <w:tcW w:w="1029" w:type="dxa"/>
            <w:shd w:val="clear" w:color="auto" w:fill="auto"/>
          </w:tcPr>
          <w:p w:rsidR="00687CA5" w:rsidRPr="00AA66B5" w:rsidRDefault="00C50CED" w:rsidP="00C50CED">
            <w:pPr>
              <w:jc w:val="center"/>
              <w:rPr>
                <w:rFonts w:cs="BrowalliaUPC"/>
                <w:color w:val="000000"/>
                <w:sz w:val="28"/>
              </w:rPr>
            </w:pPr>
            <w:r>
              <w:rPr>
                <w:rFonts w:cs="BrowalliaUPC"/>
                <w:color w:val="000000"/>
                <w:sz w:val="28"/>
              </w:rPr>
              <w:t>77</w:t>
            </w:r>
          </w:p>
        </w:tc>
      </w:tr>
      <w:tr w:rsidR="00A64722" w:rsidRPr="00476BF8" w:rsidTr="00AA66B5">
        <w:trPr>
          <w:trHeight w:val="400"/>
        </w:trPr>
        <w:tc>
          <w:tcPr>
            <w:tcW w:w="9489" w:type="dxa"/>
            <w:gridSpan w:val="4"/>
            <w:shd w:val="clear" w:color="auto" w:fill="auto"/>
          </w:tcPr>
          <w:p w:rsidR="00A64722" w:rsidRPr="00476BF8" w:rsidRDefault="00A64722" w:rsidP="00A64722">
            <w:pPr>
              <w:rPr>
                <w:rFonts w:cs="BrowalliaUPC" w:hint="cs"/>
                <w:color w:val="FF0000"/>
                <w:sz w:val="28"/>
                <w:cs/>
              </w:rPr>
            </w:pPr>
            <w:r>
              <w:rPr>
                <w:rFonts w:cs="BrowalliaUPC" w:hint="cs"/>
                <w:b/>
                <w:bCs/>
                <w:sz w:val="28"/>
                <w:cs/>
              </w:rPr>
              <w:t>การรับรองความถูกต้อง</w:t>
            </w:r>
          </w:p>
        </w:tc>
      </w:tr>
      <w:tr w:rsidR="00A64722" w:rsidRPr="00476BF8" w:rsidTr="00AA66B5">
        <w:trPr>
          <w:trHeight w:val="384"/>
        </w:trPr>
        <w:tc>
          <w:tcPr>
            <w:tcW w:w="1600" w:type="dxa"/>
            <w:shd w:val="clear" w:color="auto" w:fill="auto"/>
          </w:tcPr>
          <w:p w:rsidR="00A64722" w:rsidRPr="00AA66B5" w:rsidRDefault="00A64722" w:rsidP="00C50CED">
            <w:pPr>
              <w:jc w:val="both"/>
              <w:rPr>
                <w:rFonts w:cs="BrowalliaUPC"/>
                <w:b/>
                <w:bCs/>
                <w:color w:val="000000"/>
                <w:sz w:val="28"/>
              </w:rPr>
            </w:pPr>
            <w:r w:rsidRPr="00AA66B5">
              <w:rPr>
                <w:rFonts w:cs="BrowalliaUPC"/>
                <w:b/>
                <w:bCs/>
                <w:color w:val="000000"/>
                <w:sz w:val="28"/>
                <w:cs/>
              </w:rPr>
              <w:t xml:space="preserve">เอกสารแนบ </w:t>
            </w:r>
            <w:r w:rsidR="00C50CED">
              <w:rPr>
                <w:rFonts w:cs="BrowalliaUPC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6860" w:type="dxa"/>
            <w:gridSpan w:val="2"/>
            <w:shd w:val="clear" w:color="auto" w:fill="auto"/>
          </w:tcPr>
          <w:p w:rsidR="00A64722" w:rsidRPr="00AA66B5" w:rsidRDefault="00A64722" w:rsidP="00AA66B5">
            <w:pPr>
              <w:jc w:val="both"/>
              <w:rPr>
                <w:rFonts w:cs="BrowalliaUPC"/>
                <w:b/>
                <w:bCs/>
                <w:color w:val="000000"/>
                <w:sz w:val="28"/>
              </w:rPr>
            </w:pPr>
            <w:r w:rsidRPr="00AA66B5">
              <w:rPr>
                <w:rFonts w:cs="BrowalliaUPC"/>
                <w:b/>
                <w:bCs/>
                <w:color w:val="000000"/>
                <w:sz w:val="28"/>
                <w:cs/>
              </w:rPr>
              <w:t>รายละเอียดเกี่ยวกับกรรมการ ผู้บริหารผู้มีอำนาจควบคุม</w:t>
            </w:r>
            <w:r w:rsidRPr="00AA66B5">
              <w:rPr>
                <w:rFonts w:cs="BrowalliaUPC" w:hint="cs"/>
                <w:b/>
                <w:bCs/>
                <w:color w:val="000000"/>
                <w:sz w:val="28"/>
                <w:cs/>
              </w:rPr>
              <w:t>และเลขานุการบริษัท</w:t>
            </w:r>
          </w:p>
        </w:tc>
        <w:tc>
          <w:tcPr>
            <w:tcW w:w="1029" w:type="dxa"/>
            <w:shd w:val="clear" w:color="auto" w:fill="auto"/>
          </w:tcPr>
          <w:p w:rsidR="00A64722" w:rsidRPr="00476BF8" w:rsidRDefault="00A64722" w:rsidP="00BB0493">
            <w:pPr>
              <w:jc w:val="center"/>
              <w:rPr>
                <w:rFonts w:cs="BrowalliaUPC"/>
                <w:color w:val="FF0000"/>
                <w:sz w:val="28"/>
              </w:rPr>
            </w:pPr>
          </w:p>
        </w:tc>
      </w:tr>
      <w:tr w:rsidR="00A64722" w:rsidRPr="00476BF8" w:rsidTr="00AA66B5">
        <w:trPr>
          <w:trHeight w:val="400"/>
        </w:trPr>
        <w:tc>
          <w:tcPr>
            <w:tcW w:w="1600" w:type="dxa"/>
            <w:shd w:val="clear" w:color="auto" w:fill="auto"/>
          </w:tcPr>
          <w:p w:rsidR="00A64722" w:rsidRPr="00AA66B5" w:rsidRDefault="00A64722" w:rsidP="00C50CED">
            <w:pPr>
              <w:jc w:val="both"/>
              <w:rPr>
                <w:rFonts w:cs="BrowalliaUPC" w:hint="cs"/>
                <w:b/>
                <w:bCs/>
                <w:color w:val="000000"/>
                <w:sz w:val="28"/>
              </w:rPr>
            </w:pPr>
            <w:r w:rsidRPr="00AA66B5">
              <w:rPr>
                <w:rFonts w:cs="BrowalliaUPC"/>
                <w:b/>
                <w:bCs/>
                <w:color w:val="000000"/>
                <w:sz w:val="28"/>
                <w:cs/>
              </w:rPr>
              <w:t xml:space="preserve">เอกสารแนบ </w:t>
            </w:r>
            <w:r w:rsidR="00C50CED">
              <w:rPr>
                <w:rFonts w:cs="BrowalliaUPC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6860" w:type="dxa"/>
            <w:gridSpan w:val="2"/>
            <w:shd w:val="clear" w:color="auto" w:fill="auto"/>
          </w:tcPr>
          <w:p w:rsidR="00A64722" w:rsidRPr="00AA66B5" w:rsidRDefault="00A64722" w:rsidP="00BB0493">
            <w:pPr>
              <w:jc w:val="both"/>
              <w:rPr>
                <w:rFonts w:cs="BrowalliaUPC"/>
                <w:b/>
                <w:bCs/>
                <w:color w:val="000000"/>
                <w:sz w:val="28"/>
              </w:rPr>
            </w:pPr>
            <w:r w:rsidRPr="00AA66B5">
              <w:rPr>
                <w:rFonts w:cs="BrowalliaUPC" w:hint="cs"/>
                <w:b/>
                <w:bCs/>
                <w:color w:val="000000"/>
                <w:sz w:val="28"/>
                <w:cs/>
              </w:rPr>
              <w:t>รายละเอียดเกี่ยวกับกรรมการของบริษัทย่อย</w:t>
            </w:r>
          </w:p>
        </w:tc>
        <w:tc>
          <w:tcPr>
            <w:tcW w:w="1029" w:type="dxa"/>
            <w:shd w:val="clear" w:color="auto" w:fill="auto"/>
          </w:tcPr>
          <w:p w:rsidR="00A64722" w:rsidRPr="00476BF8" w:rsidRDefault="00A64722" w:rsidP="00BB0493">
            <w:pPr>
              <w:jc w:val="center"/>
              <w:rPr>
                <w:rFonts w:cs="BrowalliaUPC"/>
                <w:color w:val="FF0000"/>
                <w:sz w:val="28"/>
              </w:rPr>
            </w:pPr>
          </w:p>
        </w:tc>
      </w:tr>
      <w:tr w:rsidR="00A64722" w:rsidRPr="00476BF8" w:rsidTr="00AA66B5">
        <w:trPr>
          <w:trHeight w:val="384"/>
        </w:trPr>
        <w:tc>
          <w:tcPr>
            <w:tcW w:w="1600" w:type="dxa"/>
            <w:shd w:val="clear" w:color="auto" w:fill="auto"/>
          </w:tcPr>
          <w:p w:rsidR="00A64722" w:rsidRPr="00AA66B5" w:rsidRDefault="00A64722" w:rsidP="00C50CED">
            <w:pPr>
              <w:jc w:val="both"/>
              <w:rPr>
                <w:rFonts w:cs="BrowalliaUPC" w:hint="cs"/>
                <w:b/>
                <w:bCs/>
                <w:color w:val="000000"/>
                <w:sz w:val="28"/>
              </w:rPr>
            </w:pPr>
            <w:r w:rsidRPr="00AA66B5">
              <w:rPr>
                <w:rFonts w:cs="BrowalliaUPC"/>
                <w:b/>
                <w:bCs/>
                <w:color w:val="000000"/>
                <w:sz w:val="28"/>
                <w:cs/>
              </w:rPr>
              <w:t xml:space="preserve">เอกสารแนบ </w:t>
            </w:r>
            <w:r w:rsidR="00C50CED">
              <w:rPr>
                <w:rFonts w:cs="BrowalliaUPC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6860" w:type="dxa"/>
            <w:gridSpan w:val="2"/>
            <w:shd w:val="clear" w:color="auto" w:fill="auto"/>
          </w:tcPr>
          <w:p w:rsidR="00A64722" w:rsidRPr="00AA66B5" w:rsidRDefault="00A64722" w:rsidP="00A64722">
            <w:pPr>
              <w:rPr>
                <w:rFonts w:cs="BrowalliaUPC"/>
                <w:b/>
                <w:bCs/>
                <w:color w:val="000000"/>
                <w:sz w:val="28"/>
              </w:rPr>
            </w:pPr>
            <w:r w:rsidRPr="00AA66B5">
              <w:rPr>
                <w:rFonts w:cs="BrowalliaUPC" w:hint="cs"/>
                <w:b/>
                <w:bCs/>
                <w:color w:val="000000"/>
                <w:sz w:val="28"/>
                <w:cs/>
              </w:rPr>
              <w:t>รายละเอียดเกี่ยวกับหัวหน้างานตรวจสอบภายใน</w:t>
            </w:r>
          </w:p>
        </w:tc>
        <w:tc>
          <w:tcPr>
            <w:tcW w:w="1029" w:type="dxa"/>
            <w:shd w:val="clear" w:color="auto" w:fill="auto"/>
          </w:tcPr>
          <w:p w:rsidR="00A64722" w:rsidRPr="00476BF8" w:rsidRDefault="00A64722" w:rsidP="00BB0493">
            <w:pPr>
              <w:jc w:val="center"/>
              <w:rPr>
                <w:rFonts w:cs="BrowalliaUPC"/>
                <w:color w:val="FF0000"/>
                <w:sz w:val="28"/>
              </w:rPr>
            </w:pPr>
          </w:p>
        </w:tc>
      </w:tr>
    </w:tbl>
    <w:p w:rsidR="00D55075" w:rsidRPr="00D55075" w:rsidRDefault="00D55075" w:rsidP="00A5552D">
      <w:pPr>
        <w:pStyle w:val="ListParagraph"/>
        <w:spacing w:before="120" w:after="120" w:line="240" w:lineRule="auto"/>
        <w:ind w:left="567"/>
        <w:contextualSpacing w:val="0"/>
        <w:jc w:val="thaiDistribute"/>
      </w:pPr>
    </w:p>
    <w:sectPr w:rsidR="00D55075" w:rsidRPr="00D55075" w:rsidSect="00A64722">
      <w:headerReference w:type="default" r:id="rId9"/>
      <w:footerReference w:type="default" r:id="rId10"/>
      <w:pgSz w:w="11907" w:h="16839" w:code="9"/>
      <w:pgMar w:top="1170" w:right="1440" w:bottom="540" w:left="1440" w:header="634" w:footer="403" w:gutter="0"/>
      <w:pgNumType w:start="4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386" w:rsidRDefault="004E6386" w:rsidP="00AD0DF8">
      <w:pPr>
        <w:spacing w:after="0" w:line="240" w:lineRule="auto"/>
      </w:pPr>
      <w:r>
        <w:separator/>
      </w:r>
    </w:p>
  </w:endnote>
  <w:endnote w:type="continuationSeparator" w:id="0">
    <w:p w:rsidR="004E6386" w:rsidRDefault="004E6386" w:rsidP="00AD0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878" w:rsidRDefault="001B38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386" w:rsidRDefault="004E6386" w:rsidP="00AD0DF8">
      <w:pPr>
        <w:spacing w:after="0" w:line="240" w:lineRule="auto"/>
      </w:pPr>
      <w:r>
        <w:separator/>
      </w:r>
    </w:p>
  </w:footnote>
  <w:footnote w:type="continuationSeparator" w:id="0">
    <w:p w:rsidR="004E6386" w:rsidRDefault="004E6386" w:rsidP="00AD0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6D0" w:rsidRPr="00AD0DF8" w:rsidRDefault="007556D0" w:rsidP="001B3878">
    <w:pPr>
      <w:pStyle w:val="Header"/>
      <w:tabs>
        <w:tab w:val="clear" w:pos="9360"/>
        <w:tab w:val="right" w:pos="9000"/>
      </w:tabs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2228B"/>
    <w:multiLevelType w:val="hybridMultilevel"/>
    <w:tmpl w:val="81587328"/>
    <w:lvl w:ilvl="0" w:tplc="17101080">
      <w:start w:val="3"/>
      <w:numFmt w:val="bullet"/>
      <w:lvlText w:val="-"/>
      <w:lvlJc w:val="left"/>
      <w:pPr>
        <w:ind w:left="93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22EF6076"/>
    <w:multiLevelType w:val="multilevel"/>
    <w:tmpl w:val="A596F9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" w15:restartNumberingAfterBreak="0">
    <w:nsid w:val="23A24296"/>
    <w:multiLevelType w:val="hybridMultilevel"/>
    <w:tmpl w:val="B24471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C5CA8"/>
    <w:multiLevelType w:val="multilevel"/>
    <w:tmpl w:val="DFD0C4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4" w15:restartNumberingAfterBreak="0">
    <w:nsid w:val="572D2488"/>
    <w:multiLevelType w:val="multilevel"/>
    <w:tmpl w:val="5BFAD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C985DDD"/>
    <w:multiLevelType w:val="hybridMultilevel"/>
    <w:tmpl w:val="D2B4F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DF8"/>
    <w:rsid w:val="00032486"/>
    <w:rsid w:val="00032FF0"/>
    <w:rsid w:val="000437B7"/>
    <w:rsid w:val="00055D72"/>
    <w:rsid w:val="0005609B"/>
    <w:rsid w:val="0007638F"/>
    <w:rsid w:val="00086E0E"/>
    <w:rsid w:val="00091AED"/>
    <w:rsid w:val="000A20FB"/>
    <w:rsid w:val="000D68A0"/>
    <w:rsid w:val="000E1358"/>
    <w:rsid w:val="00102F1A"/>
    <w:rsid w:val="00116BC4"/>
    <w:rsid w:val="00126E57"/>
    <w:rsid w:val="00146BEC"/>
    <w:rsid w:val="00152C53"/>
    <w:rsid w:val="0016060F"/>
    <w:rsid w:val="0016500B"/>
    <w:rsid w:val="00166E55"/>
    <w:rsid w:val="00173AF3"/>
    <w:rsid w:val="00190590"/>
    <w:rsid w:val="001B3878"/>
    <w:rsid w:val="001C05FF"/>
    <w:rsid w:val="001C0845"/>
    <w:rsid w:val="001C5A4F"/>
    <w:rsid w:val="001D7BFE"/>
    <w:rsid w:val="001D7D4A"/>
    <w:rsid w:val="00217D9C"/>
    <w:rsid w:val="00224B69"/>
    <w:rsid w:val="00237306"/>
    <w:rsid w:val="00242489"/>
    <w:rsid w:val="00242643"/>
    <w:rsid w:val="00252052"/>
    <w:rsid w:val="0025421F"/>
    <w:rsid w:val="00264191"/>
    <w:rsid w:val="00275251"/>
    <w:rsid w:val="00275CC1"/>
    <w:rsid w:val="002A21CF"/>
    <w:rsid w:val="002D3FA6"/>
    <w:rsid w:val="002D7CFE"/>
    <w:rsid w:val="002E3107"/>
    <w:rsid w:val="0030486B"/>
    <w:rsid w:val="00334872"/>
    <w:rsid w:val="00350A99"/>
    <w:rsid w:val="00356DF0"/>
    <w:rsid w:val="0036278B"/>
    <w:rsid w:val="00376B81"/>
    <w:rsid w:val="00382EA7"/>
    <w:rsid w:val="0038755B"/>
    <w:rsid w:val="0039036E"/>
    <w:rsid w:val="003A7D78"/>
    <w:rsid w:val="003B142F"/>
    <w:rsid w:val="003C04F7"/>
    <w:rsid w:val="00402CD5"/>
    <w:rsid w:val="00460FB0"/>
    <w:rsid w:val="00476BF8"/>
    <w:rsid w:val="0048409C"/>
    <w:rsid w:val="0048738F"/>
    <w:rsid w:val="004A36BB"/>
    <w:rsid w:val="004C4A9A"/>
    <w:rsid w:val="004D3C6E"/>
    <w:rsid w:val="004E4433"/>
    <w:rsid w:val="004E61B4"/>
    <w:rsid w:val="004E6386"/>
    <w:rsid w:val="004F14F2"/>
    <w:rsid w:val="004F4C54"/>
    <w:rsid w:val="005158AE"/>
    <w:rsid w:val="00537F0F"/>
    <w:rsid w:val="005404ED"/>
    <w:rsid w:val="005502C1"/>
    <w:rsid w:val="00582151"/>
    <w:rsid w:val="005A152D"/>
    <w:rsid w:val="005B7B9B"/>
    <w:rsid w:val="005C5FF9"/>
    <w:rsid w:val="005F5BFB"/>
    <w:rsid w:val="00626E68"/>
    <w:rsid w:val="00632AF2"/>
    <w:rsid w:val="006358AB"/>
    <w:rsid w:val="00646DAB"/>
    <w:rsid w:val="00656738"/>
    <w:rsid w:val="00687632"/>
    <w:rsid w:val="00687CA5"/>
    <w:rsid w:val="006C6258"/>
    <w:rsid w:val="006D709F"/>
    <w:rsid w:val="006F5273"/>
    <w:rsid w:val="0071505F"/>
    <w:rsid w:val="007171F0"/>
    <w:rsid w:val="00734D74"/>
    <w:rsid w:val="007420F6"/>
    <w:rsid w:val="007556D0"/>
    <w:rsid w:val="007634FC"/>
    <w:rsid w:val="00784731"/>
    <w:rsid w:val="007A1720"/>
    <w:rsid w:val="007A73B3"/>
    <w:rsid w:val="007B34BC"/>
    <w:rsid w:val="007C0733"/>
    <w:rsid w:val="007C1269"/>
    <w:rsid w:val="007D2228"/>
    <w:rsid w:val="00813EA9"/>
    <w:rsid w:val="00823A56"/>
    <w:rsid w:val="00843F25"/>
    <w:rsid w:val="00863313"/>
    <w:rsid w:val="00866484"/>
    <w:rsid w:val="008A4C99"/>
    <w:rsid w:val="008A5857"/>
    <w:rsid w:val="008B26D4"/>
    <w:rsid w:val="008C27EF"/>
    <w:rsid w:val="008E244F"/>
    <w:rsid w:val="00921BB8"/>
    <w:rsid w:val="00935285"/>
    <w:rsid w:val="00937372"/>
    <w:rsid w:val="00957303"/>
    <w:rsid w:val="00966A13"/>
    <w:rsid w:val="009847BA"/>
    <w:rsid w:val="00987BB9"/>
    <w:rsid w:val="00995D22"/>
    <w:rsid w:val="009E4FEF"/>
    <w:rsid w:val="00A11F40"/>
    <w:rsid w:val="00A17D13"/>
    <w:rsid w:val="00A5552D"/>
    <w:rsid w:val="00A56AC7"/>
    <w:rsid w:val="00A64722"/>
    <w:rsid w:val="00A679F8"/>
    <w:rsid w:val="00A94209"/>
    <w:rsid w:val="00A97C78"/>
    <w:rsid w:val="00AA66B5"/>
    <w:rsid w:val="00AB6875"/>
    <w:rsid w:val="00AD0DF8"/>
    <w:rsid w:val="00AF0F04"/>
    <w:rsid w:val="00B1034F"/>
    <w:rsid w:val="00B14B6E"/>
    <w:rsid w:val="00B2534B"/>
    <w:rsid w:val="00B53057"/>
    <w:rsid w:val="00B61BBD"/>
    <w:rsid w:val="00B67C8B"/>
    <w:rsid w:val="00B75FEA"/>
    <w:rsid w:val="00B80735"/>
    <w:rsid w:val="00BA0BB3"/>
    <w:rsid w:val="00BB0493"/>
    <w:rsid w:val="00BB2AB8"/>
    <w:rsid w:val="00BC1C3A"/>
    <w:rsid w:val="00BC4A5B"/>
    <w:rsid w:val="00BC7242"/>
    <w:rsid w:val="00BD7678"/>
    <w:rsid w:val="00BE1723"/>
    <w:rsid w:val="00BF3DBE"/>
    <w:rsid w:val="00BF5EE0"/>
    <w:rsid w:val="00C15CDC"/>
    <w:rsid w:val="00C1606A"/>
    <w:rsid w:val="00C50CED"/>
    <w:rsid w:val="00C559F7"/>
    <w:rsid w:val="00CC6C35"/>
    <w:rsid w:val="00CF1850"/>
    <w:rsid w:val="00CF622B"/>
    <w:rsid w:val="00D04743"/>
    <w:rsid w:val="00D27569"/>
    <w:rsid w:val="00D55075"/>
    <w:rsid w:val="00D7479F"/>
    <w:rsid w:val="00D840B6"/>
    <w:rsid w:val="00DA00B4"/>
    <w:rsid w:val="00DA5877"/>
    <w:rsid w:val="00DB389A"/>
    <w:rsid w:val="00DD4DAE"/>
    <w:rsid w:val="00DE078B"/>
    <w:rsid w:val="00DF6181"/>
    <w:rsid w:val="00E00E7E"/>
    <w:rsid w:val="00E0267B"/>
    <w:rsid w:val="00E12070"/>
    <w:rsid w:val="00E15AC0"/>
    <w:rsid w:val="00E31D73"/>
    <w:rsid w:val="00E342DF"/>
    <w:rsid w:val="00E44663"/>
    <w:rsid w:val="00E44D1D"/>
    <w:rsid w:val="00E53C76"/>
    <w:rsid w:val="00E54B75"/>
    <w:rsid w:val="00E54C9D"/>
    <w:rsid w:val="00E572C5"/>
    <w:rsid w:val="00E71ABA"/>
    <w:rsid w:val="00E85A85"/>
    <w:rsid w:val="00EB0B86"/>
    <w:rsid w:val="00EB20A1"/>
    <w:rsid w:val="00EB32C1"/>
    <w:rsid w:val="00EC44B0"/>
    <w:rsid w:val="00EE1272"/>
    <w:rsid w:val="00EF1362"/>
    <w:rsid w:val="00EF15C1"/>
    <w:rsid w:val="00EF303A"/>
    <w:rsid w:val="00EF7DC6"/>
    <w:rsid w:val="00F030A9"/>
    <w:rsid w:val="00F03702"/>
    <w:rsid w:val="00F1475C"/>
    <w:rsid w:val="00F25D93"/>
    <w:rsid w:val="00F3368E"/>
    <w:rsid w:val="00F412B0"/>
    <w:rsid w:val="00F6764C"/>
    <w:rsid w:val="00F70CA7"/>
    <w:rsid w:val="00F71A3A"/>
    <w:rsid w:val="00FA39E0"/>
    <w:rsid w:val="00FA5F83"/>
    <w:rsid w:val="00FC245B"/>
    <w:rsid w:val="00FD1AF6"/>
    <w:rsid w:val="00FD22CE"/>
    <w:rsid w:val="00FD290C"/>
    <w:rsid w:val="00FD7CEE"/>
    <w:rsid w:val="00FE3D25"/>
    <w:rsid w:val="00FF1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927C189-5D60-4C24-952B-09019C2E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Browallia New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09F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0D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DF8"/>
  </w:style>
  <w:style w:type="paragraph" w:styleId="Footer">
    <w:name w:val="footer"/>
    <w:basedOn w:val="Normal"/>
    <w:link w:val="FooterChar"/>
    <w:uiPriority w:val="99"/>
    <w:unhideWhenUsed/>
    <w:rsid w:val="00AD0D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DF8"/>
  </w:style>
  <w:style w:type="paragraph" w:styleId="ListParagraph">
    <w:name w:val="List Paragraph"/>
    <w:basedOn w:val="Normal"/>
    <w:uiPriority w:val="34"/>
    <w:qFormat/>
    <w:rsid w:val="00AD0DF8"/>
    <w:pPr>
      <w:ind w:left="720"/>
      <w:contextualSpacing/>
    </w:pPr>
    <w:rPr>
      <w:sz w:val="26"/>
      <w:szCs w:val="26"/>
    </w:rPr>
  </w:style>
  <w:style w:type="table" w:styleId="TableGrid">
    <w:name w:val="Table Grid"/>
    <w:basedOn w:val="TableNormal"/>
    <w:rsid w:val="00A56AC7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D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DAE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25421F"/>
  </w:style>
  <w:style w:type="paragraph" w:styleId="NoSpacing">
    <w:name w:val="No Spacing"/>
    <w:uiPriority w:val="1"/>
    <w:qFormat/>
    <w:rsid w:val="0016500B"/>
    <w:rPr>
      <w:rFonts w:cs="Angsana New"/>
      <w:sz w:val="22"/>
      <w:szCs w:val="28"/>
    </w:rPr>
  </w:style>
  <w:style w:type="paragraph" w:customStyle="1" w:styleId="CharChar">
    <w:name w:val="Char Char"/>
    <w:basedOn w:val="Normal"/>
    <w:rsid w:val="00460FB0"/>
    <w:pPr>
      <w:spacing w:after="160" w:line="240" w:lineRule="exact"/>
    </w:pPr>
    <w:rPr>
      <w:rFonts w:ascii="Verdana" w:eastAsia="Batang" w:hAnsi="Verdana" w:cs="Angsana New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55075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D55075"/>
    <w:rPr>
      <w:rFonts w:ascii="Tms Rmn" w:eastAsia="Times New Roman" w:hAnsi="Tms Rmn" w:cs="Angsana New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8AB17-38DB-4359-B040-214698431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nicha</dc:creator>
  <cp:keywords/>
  <cp:lastModifiedBy>Ladawan Khumsap (Mai)</cp:lastModifiedBy>
  <cp:revision>2</cp:revision>
  <cp:lastPrinted>2016-03-29T21:27:00Z</cp:lastPrinted>
  <dcterms:created xsi:type="dcterms:W3CDTF">2018-03-23T08:50:00Z</dcterms:created>
  <dcterms:modified xsi:type="dcterms:W3CDTF">2018-03-23T08:50:00Z</dcterms:modified>
</cp:coreProperties>
</file>