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C3" w:rsidRPr="00C836C3" w:rsidRDefault="00C836C3" w:rsidP="00C83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rPr>
          <w:rFonts w:ascii="Angsana New" w:eastAsia="Calibri" w:hAnsi="Angsana New" w:cs="Angsana New"/>
        </w:rPr>
      </w:pPr>
      <w:r w:rsidRPr="00C836C3">
        <w:rPr>
          <w:rFonts w:ascii="Angsana New" w:eastAsia="Calibri" w:hAnsi="Angsana New" w:cs="Angsana New"/>
          <w:b/>
          <w:bCs/>
          <w:sz w:val="32"/>
          <w:szCs w:val="40"/>
        </w:rPr>
        <w:t>7</w:t>
      </w:r>
      <w:r w:rsidRPr="00C836C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. </w:t>
      </w:r>
      <w:r w:rsidRPr="00C836C3">
        <w:rPr>
          <w:rFonts w:ascii="Angsana New" w:eastAsia="Calibri" w:hAnsi="Angsana New" w:cs="Angsana New"/>
          <w:b/>
          <w:bCs/>
          <w:cs/>
        </w:rPr>
        <w:t xml:space="preserve">ข้อมูลหลักทรัพย์และผู้ถือหลักทรัพย์ </w:t>
      </w:r>
    </w:p>
    <w:p w:rsidR="00C836C3" w:rsidRPr="00C836C3" w:rsidRDefault="00C836C3" w:rsidP="00C836C3">
      <w:pPr>
        <w:spacing w:after="0"/>
        <w:ind w:left="360" w:hanging="360"/>
        <w:rPr>
          <w:rFonts w:ascii="Angsana New" w:eastAsia="Calibri" w:hAnsi="Angsana New" w:cs="Angsana New"/>
          <w:b/>
          <w:bCs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7.1</w:t>
      </w:r>
      <w:r w:rsidRPr="00C836C3">
        <w:rPr>
          <w:rFonts w:ascii="Angsana New" w:eastAsia="Calibri" w:hAnsi="Angsana New" w:cs="Angsana New"/>
          <w:b/>
          <w:bCs/>
          <w:cs/>
        </w:rPr>
        <w:t xml:space="preserve"> จำนวนทุนจดทะเบียนและทุนชำระแล้ว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ณ  วันที่  </w:t>
      </w:r>
      <w:r w:rsidRPr="00C836C3">
        <w:rPr>
          <w:rFonts w:asciiTheme="majorBidi" w:eastAsia="Calibri" w:hAnsiTheme="majorBidi" w:cstheme="majorBidi"/>
          <w:sz w:val="28"/>
        </w:rPr>
        <w:t>31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ธันวาคม 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บริษัทมีทุนจดทะเบียน  </w:t>
      </w:r>
      <w:r w:rsidRPr="00C836C3">
        <w:rPr>
          <w:rFonts w:asciiTheme="majorBidi" w:eastAsia="Calibri" w:hAnsiTheme="majorBidi" w:cstheme="majorBidi"/>
          <w:sz w:val="28"/>
        </w:rPr>
        <w:t>452,094,295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  แบ่งเป็นหุ้นสามัญ  </w:t>
      </w:r>
      <w:r w:rsidRPr="00C836C3">
        <w:rPr>
          <w:rFonts w:asciiTheme="majorBidi" w:eastAsia="Calibri" w:hAnsiTheme="majorBidi" w:cstheme="majorBidi"/>
          <w:sz w:val="28"/>
        </w:rPr>
        <w:t>452,094,295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  มูลค่าที่ตราไว้ หุ้นละ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 เป็นหุ้นที่ออกจำหน่ายและเรียกชำระแล้ว </w:t>
      </w:r>
      <w:r w:rsidRPr="00C836C3">
        <w:rPr>
          <w:rFonts w:asciiTheme="majorBidi" w:eastAsia="Calibri" w:hAnsiTheme="majorBidi" w:cstheme="majorBidi"/>
          <w:sz w:val="28"/>
        </w:rPr>
        <w:t>438,857,442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แบ่งเป็นหุ้นสามัญ  </w:t>
      </w:r>
      <w:r w:rsidRPr="00C836C3">
        <w:rPr>
          <w:rFonts w:asciiTheme="majorBidi" w:eastAsia="Calibri" w:hAnsiTheme="majorBidi" w:cstheme="majorBidi"/>
          <w:sz w:val="28"/>
        </w:rPr>
        <w:t>438,857,442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มูลค่าที่ตราไว้ หุ้นละ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ผู้ถือหุ้น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รายชื่อผู้ถือหุ้น </w:t>
      </w:r>
      <w:r w:rsidRPr="00C836C3">
        <w:rPr>
          <w:rFonts w:asciiTheme="majorBidi" w:eastAsia="Calibri" w:hAnsiTheme="majorBidi" w:cstheme="majorBidi"/>
          <w:sz w:val="28"/>
        </w:rPr>
        <w:t>10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อันดับแรก ณ วันที่</w:t>
      </w:r>
      <w:r w:rsidRPr="00C836C3">
        <w:rPr>
          <w:rFonts w:asciiTheme="majorBidi" w:eastAsia="Calibri" w:hAnsiTheme="majorBidi" w:cstheme="majorBidi"/>
          <w:sz w:val="28"/>
        </w:rPr>
        <w:t xml:space="preserve"> 31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5397"/>
        <w:gridCol w:w="1664"/>
        <w:gridCol w:w="1377"/>
      </w:tblGrid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รายชื่อผู้ถือหุ้นรายใหญ่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สัดส่วนการถือหุ้น (</w:t>
            </w: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%</w:t>
            </w: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กลุ่มนายปัญญา นิรันดร์กุล</w:t>
            </w:r>
            <w:r w:rsidRPr="00C836C3">
              <w:rPr>
                <w:rFonts w:asciiTheme="majorBidi" w:eastAsia="Times New Roman" w:hAnsiTheme="majorBidi" w:cstheme="majorBidi"/>
                <w:sz w:val="28"/>
                <w:vertAlign w:val="superscript"/>
                <w:cs/>
              </w:rPr>
              <w:t>1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114,245,822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26.030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1.1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นายปัญญา นิรันดร์กุล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105,845,822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24.118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2</w:t>
            </w: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นางสาวปานวาด นิรันดร์กุล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2,100,000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0.478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3</w:t>
            </w: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นางสาวปานตา นิรันดร์กุล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2,100,000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0.478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นางสาวปานฝัน นิรันดร์กุล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2,100,000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0.478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นายปรวัธน์ นิรันดร์กุล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2,100,000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0.478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กลุ่มนายประภาส ชลศรานนท์</w:t>
            </w:r>
            <w:r w:rsidRPr="00C836C3">
              <w:rPr>
                <w:rFonts w:asciiTheme="majorBidi" w:eastAsia="Times New Roman" w:hAnsiTheme="majorBidi" w:cstheme="majorBidi"/>
                <w:sz w:val="28"/>
                <w:vertAlign w:val="superscript"/>
                <w:cs/>
              </w:rPr>
              <w:t>1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112,530,987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25.642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2.1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นายประภาส ชลศรานนท์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101,286,187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23.080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2.2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นางเจดีย์ ชลศรานนท์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2,222,800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0.506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2.3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นายแสงแรก ชลศรานนท์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2,220,000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0.506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2.4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นางสาวพุ่มข้าว ชลศรานนท์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2,220,000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0.506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2.5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บริษัท ซีเอสเอ็นไนน์ตี้ไนน์ จำกัด</w:t>
            </w:r>
          </w:p>
        </w:tc>
        <w:tc>
          <w:tcPr>
            <w:tcW w:w="170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4,582,000</w:t>
            </w:r>
          </w:p>
        </w:tc>
        <w:tc>
          <w:tcPr>
            <w:tcW w:w="141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1.044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3.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บริษัท ไทยเอ็นวีดีอาร์ จำกัด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27,472,108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6.260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4.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บริษัท เดนท์สุ เอ็กซ์ (ประเทศไทย) จำกัด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12,505,582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2.850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5.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MINDO ASIA INVESTMENTS LIMITED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10,075,000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2.296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6.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นายสมพงษ์ ชลคดีดำรงกุล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7,054,700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1.608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7.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นายสมพงษ์ ชลคดีดำรงกุล โดย บลจ.แอสเซทพลัส จำกัด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4,860,200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1.107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8.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กองทุนเปิด เค </w:t>
            </w:r>
            <w:r w:rsidRPr="00C836C3">
              <w:rPr>
                <w:rFonts w:asciiTheme="majorBidi" w:eastAsia="Times New Roman" w:hAnsiTheme="majorBidi" w:cstheme="majorBidi"/>
                <w:sz w:val="28"/>
              </w:rPr>
              <w:t xml:space="preserve">20 </w:t>
            </w:r>
            <w:r w:rsidRPr="00C836C3">
              <w:rPr>
                <w:rFonts w:asciiTheme="majorBidi" w:eastAsia="Times New Roman" w:hAnsiTheme="majorBidi" w:cstheme="majorBidi"/>
                <w:sz w:val="28"/>
                <w:cs/>
              </w:rPr>
              <w:t>ซีเล็คท์หุ้นระยะยาวปันผล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4,219,800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0.962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9.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CHASE NOMINEES LIMITED</w:t>
            </w:r>
          </w:p>
        </w:tc>
        <w:tc>
          <w:tcPr>
            <w:tcW w:w="170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3,340,055</w:t>
            </w:r>
          </w:p>
        </w:tc>
        <w:tc>
          <w:tcPr>
            <w:tcW w:w="141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0.761</w:t>
            </w:r>
          </w:p>
        </w:tc>
      </w:tr>
      <w:tr w:rsidR="00C836C3" w:rsidRPr="00C836C3" w:rsidTr="005426CC">
        <w:tc>
          <w:tcPr>
            <w:tcW w:w="85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10.</w:t>
            </w:r>
          </w:p>
        </w:tc>
        <w:tc>
          <w:tcPr>
            <w:tcW w:w="567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STATE STREET EUROPE LIMITED</w:t>
            </w:r>
          </w:p>
        </w:tc>
        <w:tc>
          <w:tcPr>
            <w:tcW w:w="170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3,321,685</w:t>
            </w:r>
          </w:p>
        </w:tc>
        <w:tc>
          <w:tcPr>
            <w:tcW w:w="141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0.757</w:t>
            </w:r>
          </w:p>
        </w:tc>
      </w:tr>
      <w:tr w:rsidR="00C836C3" w:rsidRPr="00C836C3" w:rsidTr="005426CC">
        <w:tc>
          <w:tcPr>
            <w:tcW w:w="6521" w:type="dxa"/>
            <w:gridSpan w:val="2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299,625,939</w:t>
            </w:r>
          </w:p>
        </w:tc>
        <w:tc>
          <w:tcPr>
            <w:tcW w:w="141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68.273</w:t>
            </w:r>
          </w:p>
        </w:tc>
      </w:tr>
    </w:tbl>
    <w:p w:rsidR="00C836C3" w:rsidRPr="00C836C3" w:rsidRDefault="00C836C3" w:rsidP="00C836C3">
      <w:pPr>
        <w:spacing w:after="0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ที่มา : บริษัท ศูนย์รับฝากหลักทรัพย์ (ประเทศไทย) จํากัด</w:t>
      </w:r>
    </w:p>
    <w:p w:rsidR="00C836C3" w:rsidRPr="00C836C3" w:rsidRDefault="00C836C3" w:rsidP="00C836C3">
      <w:pPr>
        <w:spacing w:after="0" w:line="240" w:lineRule="auto"/>
        <w:ind w:left="720" w:hanging="720"/>
        <w:rPr>
          <w:rFonts w:asciiTheme="majorBidi" w:eastAsia="Calibri" w:hAnsiTheme="majorBidi" w:cstheme="majorBidi" w:hint="cs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หมายเหตุ: </w:t>
      </w:r>
      <w:r w:rsidRPr="00C836C3">
        <w:rPr>
          <w:rFonts w:asciiTheme="majorBidi" w:eastAsia="Calibri" w:hAnsiTheme="majorBidi" w:cstheme="majorBidi"/>
          <w:sz w:val="28"/>
        </w:rPr>
        <w:t xml:space="preserve">¹ </w:t>
      </w:r>
      <w:r w:rsidRPr="00C836C3">
        <w:rPr>
          <w:rFonts w:asciiTheme="majorBidi" w:eastAsia="Calibri" w:hAnsiTheme="majorBidi" w:cstheme="majorBidi"/>
          <w:sz w:val="28"/>
          <w:cs/>
        </w:rPr>
        <w:t>การจัดกลุ่มนี้ เพื่อให้เป็นไปตามประกาศคณะกรรมการกํากับหลักทรัพย์และตลาดหลักทรัพย์ที่ กจ.</w:t>
      </w:r>
      <w:r w:rsidRPr="00C836C3">
        <w:rPr>
          <w:rFonts w:asciiTheme="majorBidi" w:eastAsia="Calibri" w:hAnsiTheme="majorBidi" w:cstheme="majorBidi"/>
          <w:sz w:val="28"/>
        </w:rPr>
        <w:t xml:space="preserve">17/2551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ลงวันที่ </w:t>
      </w:r>
      <w:r w:rsidRPr="00C836C3">
        <w:rPr>
          <w:rFonts w:asciiTheme="majorBidi" w:eastAsia="Calibri" w:hAnsiTheme="majorBidi" w:cstheme="majorBidi"/>
          <w:sz w:val="28"/>
        </w:rPr>
        <w:t xml:space="preserve">15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Pr="00C836C3">
        <w:rPr>
          <w:rFonts w:asciiTheme="majorBidi" w:eastAsia="Calibri" w:hAnsiTheme="majorBidi" w:cstheme="majorBidi"/>
          <w:sz w:val="28"/>
        </w:rPr>
        <w:t xml:space="preserve">2551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เท่านั้น มิใช่การ จัดกลุ่มตามมาตรา </w:t>
      </w:r>
      <w:r w:rsidRPr="00C836C3">
        <w:rPr>
          <w:rFonts w:asciiTheme="majorBidi" w:eastAsia="Calibri" w:hAnsiTheme="majorBidi" w:cstheme="majorBidi"/>
          <w:sz w:val="28"/>
        </w:rPr>
        <w:t xml:space="preserve">258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แห่ง พรบ.หลักทรัพย์และตลาดหลักทรัพย์ พ.ศ. </w:t>
      </w:r>
      <w:r w:rsidRPr="00C836C3">
        <w:rPr>
          <w:rFonts w:asciiTheme="majorBidi" w:eastAsia="Calibri" w:hAnsiTheme="majorBidi" w:cstheme="majorBidi"/>
          <w:sz w:val="28"/>
        </w:rPr>
        <w:t>2535 (</w:t>
      </w:r>
      <w:r w:rsidRPr="00C836C3">
        <w:rPr>
          <w:rFonts w:asciiTheme="majorBidi" w:eastAsia="Calibri" w:hAnsiTheme="majorBidi" w:cstheme="majorBidi"/>
          <w:sz w:val="28"/>
          <w:cs/>
        </w:rPr>
        <w:t>รวมถึงที่มีการแก้ไข) แต่อย่างใด</w:t>
      </w:r>
    </w:p>
    <w:p w:rsidR="00C836C3" w:rsidRPr="00C836C3" w:rsidRDefault="00C836C3" w:rsidP="00C836C3">
      <w:pPr>
        <w:spacing w:before="240" w:line="240" w:lineRule="auto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lastRenderedPageBreak/>
        <w:t>7.2 การออกหลักทรัพย์อื่น</w:t>
      </w:r>
    </w:p>
    <w:p w:rsidR="00C836C3" w:rsidRPr="00C836C3" w:rsidRDefault="00C836C3" w:rsidP="00C836C3">
      <w:pPr>
        <w:numPr>
          <w:ilvl w:val="0"/>
          <w:numId w:val="12"/>
        </w:numPr>
        <w:spacing w:after="0" w:line="240" w:lineRule="auto"/>
        <w:ind w:left="709" w:hanging="425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ใบสำคัญแสดงสิทธิที่จะซื้อหุ้นสามัญของบริษัท เวิร์คพอยท์ เอ็นเทอร์เทนเมนท์ จำกัด (มหาชน) ครั้งที่ 1 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(</w:t>
      </w:r>
      <w:r w:rsidRPr="00C836C3">
        <w:rPr>
          <w:rFonts w:asciiTheme="majorBidi" w:eastAsia="Calibri" w:hAnsiTheme="majorBidi" w:cstheme="majorBidi"/>
          <w:b/>
          <w:bCs/>
          <w:sz w:val="28"/>
        </w:rPr>
        <w:t>WORK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-</w:t>
      </w:r>
      <w:r w:rsidRPr="00C836C3">
        <w:rPr>
          <w:rFonts w:asciiTheme="majorBidi" w:eastAsia="Calibri" w:hAnsiTheme="majorBidi" w:cstheme="majorBidi"/>
          <w:b/>
          <w:bCs/>
          <w:sz w:val="28"/>
        </w:rPr>
        <w:t>W1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)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โดยจัดสรรให้แก่ผู้ถือหุ้นเดิม ตามสัดส่วนการถือหุ้น</w:t>
      </w: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4678"/>
        <w:gridCol w:w="4253"/>
      </w:tblGrid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อายุโครงการ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4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 ปี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วันที่ออกใบสำคัญแสดงสิทธิ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 ตุลาคม 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2558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วันครบกำหนดอายุของ ใบสำคัญแสดงสิทธิ           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30  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กันยายน 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2562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อัตราการใช้สิทธิ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1  ใบสำคัญแสดงสิทธิ  ต่อ 1  หุ้นสามัญ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ราคาการใช้สิทธิ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38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10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บาท ต่อ หุ้น  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จำนวนใบสำคัญแสดงสิทธิที่ออก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20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,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861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,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107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หน่วย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จำนวนหุ้นที่ออกเพื่อรองรับ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20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,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861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,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107 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หุ้น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จำนวนหน่วยที่ใช้สิทธิแล้ว ณ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31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 ธันวาคม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2560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15,815,480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หน่วย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จำนวนหน่วยที่ยังไม่ได้ใช้สิทธิแล้ว ณ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 31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 ธันวาคม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2560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5,045,627  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หน่วย</w:t>
            </w:r>
          </w:p>
        </w:tc>
      </w:tr>
      <w:tr w:rsidR="00C836C3" w:rsidRPr="00C836C3" w:rsidTr="005426CC">
        <w:trPr>
          <w:jc w:val="center"/>
        </w:trPr>
        <w:tc>
          <w:tcPr>
            <w:tcW w:w="4678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จำนวนหุ้นสามัญรองรับคงเหลือ  ณ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 31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  ธันวาคม  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2560</w:t>
            </w:r>
          </w:p>
        </w:tc>
        <w:tc>
          <w:tcPr>
            <w:tcW w:w="425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 xml:space="preserve">5,045,627  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หุ้น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</w:p>
        </w:tc>
      </w:tr>
    </w:tbl>
    <w:p w:rsidR="00C836C3" w:rsidRPr="00C836C3" w:rsidRDefault="00C836C3" w:rsidP="00C836C3">
      <w:pPr>
        <w:spacing w:line="240" w:lineRule="auto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7.3 นโยบายการจ่ายเงินปันผล</w:t>
      </w:r>
    </w:p>
    <w:p w:rsidR="00C836C3" w:rsidRPr="00C836C3" w:rsidRDefault="00C836C3" w:rsidP="00C836C3">
      <w:pPr>
        <w:spacing w:after="0" w:line="240" w:lineRule="auto"/>
        <w:ind w:left="283" w:right="-1" w:firstLine="437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. บริษัทมีนโยบายการจ่ายเงินปันผลให้แก่ผู้ถือหุ้นในอัตราไม่น้อยกว่าร้อยละ </w:t>
      </w:r>
      <w:r w:rsidRPr="00C836C3">
        <w:rPr>
          <w:rFonts w:asciiTheme="majorBidi" w:eastAsia="Calibri" w:hAnsiTheme="majorBidi" w:cstheme="majorBidi"/>
          <w:sz w:val="28"/>
        </w:rPr>
        <w:t>70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องกำไรสุทธิภายหลังหักภาษีเงินได้นิติบุคคลตามงบการเงินเฉพาะกิจการในกรณีที่บริษัทไม่มีความจำเป็นอื่นใดในการใช้เงินจำนวนนั้นและการจ่ายเงินปันผลจะต้องไม่มีผลกระทบต่อการดำเนินงานปกติของบริษัทอย่างมีนัยสำคัญ </w:t>
      </w:r>
    </w:p>
    <w:p w:rsidR="00C836C3" w:rsidRPr="00C836C3" w:rsidRDefault="00C836C3" w:rsidP="00C836C3">
      <w:pPr>
        <w:spacing w:line="240" w:lineRule="auto"/>
        <w:ind w:left="283" w:right="-1" w:firstLine="437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บริษัทจ่ายปันผลเป็นเงินสดสําหรับผลการดําเนินงานของปี </w:t>
      </w:r>
      <w:r w:rsidRPr="00C836C3">
        <w:rPr>
          <w:rFonts w:asciiTheme="majorBidi" w:eastAsia="Calibri" w:hAnsiTheme="majorBidi" w:cstheme="majorBidi"/>
          <w:sz w:val="28"/>
        </w:rPr>
        <w:t xml:space="preserve">2560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ตั้งแต่วันที่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มกราคม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ถึง </w:t>
      </w:r>
      <w:r w:rsidRPr="00C836C3">
        <w:rPr>
          <w:rFonts w:asciiTheme="majorBidi" w:eastAsia="Calibri" w:hAnsiTheme="majorBidi" w:cstheme="majorBidi"/>
          <w:sz w:val="28"/>
        </w:rPr>
        <w:t>31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ในอัตรา </w:t>
      </w:r>
      <w:r w:rsidRPr="00C836C3">
        <w:rPr>
          <w:rFonts w:asciiTheme="majorBidi" w:eastAsia="Calibri" w:hAnsiTheme="majorBidi" w:cstheme="majorBidi"/>
          <w:sz w:val="28"/>
        </w:rPr>
        <w:t>1.388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บาทต่อหุ้น คิดเป็น ร้อยละ </w:t>
      </w:r>
      <w:r w:rsidRPr="00C836C3">
        <w:rPr>
          <w:rFonts w:asciiTheme="majorBidi" w:eastAsia="Calibri" w:hAnsiTheme="majorBidi" w:cstheme="majorBidi"/>
          <w:sz w:val="28"/>
        </w:rPr>
        <w:t>76.77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ของกำไรสุทธิของงบการเงินเฉพาะกิจการ หรือคิดเป็นจำนวนเงินไม่เกิน </w:t>
      </w:r>
      <w:r w:rsidRPr="00C836C3">
        <w:rPr>
          <w:rFonts w:asciiTheme="majorBidi" w:eastAsia="Calibri" w:hAnsiTheme="majorBidi" w:cstheme="majorBidi"/>
          <w:sz w:val="28"/>
        </w:rPr>
        <w:t>606,000,000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 </w:t>
      </w:r>
    </w:p>
    <w:p w:rsidR="00C836C3" w:rsidRPr="00C836C3" w:rsidRDefault="00C836C3" w:rsidP="00C836C3">
      <w:pPr>
        <w:spacing w:after="0" w:line="240" w:lineRule="auto"/>
        <w:ind w:left="360" w:firstLine="360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>. ประวัติการจ่ายปันผล</w:t>
      </w:r>
    </w:p>
    <w:tbl>
      <w:tblPr>
        <w:tblW w:w="8499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019"/>
        <w:gridCol w:w="992"/>
        <w:gridCol w:w="992"/>
        <w:gridCol w:w="1134"/>
        <w:gridCol w:w="993"/>
        <w:gridCol w:w="993"/>
      </w:tblGrid>
      <w:tr w:rsidR="00C836C3" w:rsidRPr="00C836C3" w:rsidTr="005426CC">
        <w:tc>
          <w:tcPr>
            <w:tcW w:w="2376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2554</w:t>
            </w:r>
          </w:p>
        </w:tc>
        <w:tc>
          <w:tcPr>
            <w:tcW w:w="992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2555</w:t>
            </w:r>
          </w:p>
        </w:tc>
        <w:tc>
          <w:tcPr>
            <w:tcW w:w="992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2556</w:t>
            </w: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2557</w:t>
            </w:r>
          </w:p>
        </w:tc>
        <w:tc>
          <w:tcPr>
            <w:tcW w:w="99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2558</w:t>
            </w:r>
          </w:p>
        </w:tc>
        <w:tc>
          <w:tcPr>
            <w:tcW w:w="99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2559</w:t>
            </w:r>
          </w:p>
        </w:tc>
      </w:tr>
      <w:tr w:rsidR="00C836C3" w:rsidRPr="00C836C3" w:rsidTr="005426CC">
        <w:trPr>
          <w:trHeight w:val="382"/>
        </w:trPr>
        <w:tc>
          <w:tcPr>
            <w:tcW w:w="2376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กำไรสุทธิต่อหุ้น</w:t>
            </w:r>
          </w:p>
        </w:tc>
        <w:tc>
          <w:tcPr>
            <w:tcW w:w="1019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36</w:t>
            </w:r>
          </w:p>
        </w:tc>
        <w:tc>
          <w:tcPr>
            <w:tcW w:w="99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0.32</w:t>
            </w:r>
          </w:p>
        </w:tc>
      </w:tr>
      <w:tr w:rsidR="00C836C3" w:rsidRPr="00C836C3" w:rsidTr="005426CC">
        <w:trPr>
          <w:trHeight w:val="485"/>
        </w:trPr>
        <w:tc>
          <w:tcPr>
            <w:tcW w:w="2376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เงินปันผลต่อหุ้น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.</w:t>
            </w:r>
            <w:r w:rsidRPr="00C836C3">
              <w:rPr>
                <w:rFonts w:asciiTheme="majorBidi" w:eastAsia="Calibri" w:hAnsiTheme="majorBidi" w:cstheme="majorBidi"/>
                <w:sz w:val="28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0.27</w:t>
            </w:r>
          </w:p>
        </w:tc>
      </w:tr>
      <w:tr w:rsidR="00C836C3" w:rsidRPr="00C836C3" w:rsidTr="005426CC">
        <w:tc>
          <w:tcPr>
            <w:tcW w:w="2376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 xml:space="preserve">อัตราการจ่ายปันผล** 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76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%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83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82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81</w:t>
            </w:r>
            <w:r w:rsidRPr="00C836C3">
              <w:rPr>
                <w:rFonts w:asciiTheme="majorBidi" w:eastAsia="Calibri" w:hAnsiTheme="majorBidi" w:cstheme="majorBidi"/>
                <w:sz w:val="28"/>
                <w:cs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836C3">
              <w:rPr>
                <w:rFonts w:asciiTheme="majorBidi" w:eastAsia="Times New Roman" w:hAnsiTheme="majorBidi" w:cstheme="majorBidi"/>
                <w:sz w:val="28"/>
              </w:rPr>
              <w:t>80%</w:t>
            </w:r>
          </w:p>
        </w:tc>
      </w:tr>
    </w:tbl>
    <w:p w:rsidR="00C836C3" w:rsidRPr="00C836C3" w:rsidRDefault="00C836C3" w:rsidP="00C836C3">
      <w:pPr>
        <w:spacing w:before="240" w:after="0" w:line="240" w:lineRule="auto"/>
        <w:ind w:left="720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*  เนื่องจากบริษัทมีความจำเป็นในการใช้เงินเพื่อลงทุนในธุรกิจต่างๆ หากมีการจ่ายเงินปันผลจะส่งผลกระทบต่อการดำเนินงานปกติของบริษัทอย่างมีนัยสำคัญ ที่ประชุมสามัญผู้ถือหุ้นประจำปี </w:t>
      </w:r>
      <w:r w:rsidRPr="00C836C3">
        <w:rPr>
          <w:rFonts w:asciiTheme="majorBidi" w:eastAsia="Calibri" w:hAnsiTheme="majorBidi" w:cstheme="majorBidi"/>
          <w:sz w:val="28"/>
        </w:rPr>
        <w:t>2557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เมื่อวันที่ </w:t>
      </w:r>
      <w:r w:rsidRPr="00C836C3">
        <w:rPr>
          <w:rFonts w:asciiTheme="majorBidi" w:eastAsia="Calibri" w:hAnsiTheme="majorBidi" w:cstheme="majorBidi"/>
          <w:sz w:val="28"/>
        </w:rPr>
        <w:t>11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เมษายน </w:t>
      </w:r>
      <w:r w:rsidRPr="00C836C3">
        <w:rPr>
          <w:rFonts w:asciiTheme="majorBidi" w:eastAsia="Calibri" w:hAnsiTheme="majorBidi" w:cstheme="majorBidi"/>
          <w:sz w:val="28"/>
        </w:rPr>
        <w:t>2557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ได้มีมติเห็นควรงดจ่ายเงินปันผลจากผลประกอบการประจำปี </w:t>
      </w:r>
      <w:r w:rsidRPr="00C836C3">
        <w:rPr>
          <w:rFonts w:asciiTheme="majorBidi" w:eastAsia="Calibri" w:hAnsiTheme="majorBidi" w:cstheme="majorBidi"/>
          <w:sz w:val="28"/>
        </w:rPr>
        <w:t>2556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Calibri" w:hAnsiTheme="majorBidi" w:cstheme="majorBidi" w:hint="cs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>** อัตราการจ่ายเงินปันผล คํานวณจาก เงินปันผลต่อหุ้นหารด้วยกําไรสุทธิต่อหุ้นขั้นพื้นฐาน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</w:rPr>
        <w:br w:type="page"/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  <w:sectPr w:rsidR="00C836C3" w:rsidRPr="00C836C3" w:rsidSect="00C836C3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31"/>
          <w:cols w:space="708"/>
          <w:docGrid w:linePitch="360"/>
        </w:sectPr>
      </w:pPr>
    </w:p>
    <w:p w:rsidR="00C836C3" w:rsidRPr="00C836C3" w:rsidRDefault="00C836C3" w:rsidP="00C836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lastRenderedPageBreak/>
        <w:t>8</w:t>
      </w: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. โครงสร้างการจัดการ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426"/>
        <w:rPr>
          <w:rFonts w:ascii="Angsana New" w:eastAsia="Calibri" w:hAnsi="Angsana New" w:cs="Angsana New"/>
          <w:sz w:val="28"/>
          <w:cs/>
        </w:rPr>
        <w:sectPr w:rsidR="00C836C3" w:rsidRPr="00C836C3" w:rsidSect="008844AC">
          <w:headerReference w:type="default" r:id="rId10"/>
          <w:footerReference w:type="default" r:id="rId11"/>
          <w:pgSz w:w="16839" w:h="11907" w:orient="landscape" w:code="9"/>
          <w:pgMar w:top="1440" w:right="1440" w:bottom="1440" w:left="1440" w:header="720" w:footer="720" w:gutter="0"/>
          <w:pgNumType w:start="33"/>
          <w:cols w:space="720"/>
          <w:docGrid w:linePitch="360"/>
        </w:sectPr>
      </w:pPr>
      <w:r w:rsidRPr="00C836C3">
        <w:rPr>
          <w:rFonts w:ascii="Cordia New" w:eastAsia="Times New Roman" w:hAnsi="Cordia New" w:cs="Cordia New"/>
          <w:noProof/>
          <w:sz w:val="28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21F043D2" wp14:editId="1966A097">
                <wp:simplePos x="0" y="0"/>
                <wp:positionH relativeFrom="margin">
                  <wp:posOffset>-516255</wp:posOffset>
                </wp:positionH>
                <wp:positionV relativeFrom="margin">
                  <wp:posOffset>771525</wp:posOffset>
                </wp:positionV>
                <wp:extent cx="9817735" cy="4843145"/>
                <wp:effectExtent l="0" t="0" r="0" b="0"/>
                <wp:wrapSquare wrapText="bothSides"/>
                <wp:docPr id="125" name="Canvas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167505" y="7620"/>
                            <a:ext cx="1395730" cy="23431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083300" y="1139190"/>
                            <a:ext cx="1038225" cy="2222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ฝ่ายตรวจสอบภายใน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4872355" y="419735"/>
                            <a:ext cx="1266825" cy="63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712470" y="2904490"/>
                            <a:ext cx="8352790" cy="952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6597015" y="511810"/>
                            <a:ext cx="635" cy="62738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821305" y="4026535"/>
                            <a:ext cx="1313180" cy="63055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สายงานพัฒนาธุรกิจ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(นายธนศักดิ์   หุ่นอารักษ์)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433195" y="4026535"/>
                            <a:ext cx="1313180" cy="63055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สายงานผลิต  และบริหารศิลปิน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 xml:space="preserve"> (นายชยันต์ จันทวงศาทร)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5593715" y="4034155"/>
                            <a:ext cx="1313180" cy="62293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สายงานการตลาด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(นางวิชนี ศรีสวัสดิ์)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6988175" y="4026535"/>
                            <a:ext cx="1313180" cy="63055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สายงานดิจิทัลทีวี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(นายชลากรณ์  ปัญญาโฉม)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214495" y="4040505"/>
                            <a:ext cx="1313180" cy="61658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สายงานการเงินการลงทุน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(นายสุรการ  ศิริโมทย์)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83"/>
                        <wps:cNvCnPr>
                          <a:cxnSpLocks noChangeShapeType="1"/>
                          <a:stCxn id="94" idx="0"/>
                          <a:endCxn id="102" idx="0"/>
                        </wps:cNvCnPr>
                        <wps:spPr bwMode="auto">
                          <a:xfrm flipH="1">
                            <a:off x="702945" y="2914650"/>
                            <a:ext cx="9525" cy="1123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5245" y="4037965"/>
                            <a:ext cx="1294765" cy="61912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สายงานควบคุมภายใน</w:t>
                              </w:r>
                            </w:p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(นายคณิต  วัฒนประดิษฐ์)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47625" y="3041650"/>
                            <a:ext cx="1307465" cy="45783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D51234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สายงานควบคุมภายใน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4" name="AutoShape 86"/>
                        <wps:cNvCnPr>
                          <a:cxnSpLocks noChangeShapeType="1"/>
                        </wps:cNvCnPr>
                        <wps:spPr bwMode="auto">
                          <a:xfrm flipH="1">
                            <a:off x="2089785" y="2909570"/>
                            <a:ext cx="9525" cy="11169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433195" y="3034665"/>
                            <a:ext cx="1313180" cy="45783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Cs w:val="22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สายงานผลิตรายการโทรทัศน์และธุรกิจภาพยนตร์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7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3507105" y="2904490"/>
                            <a:ext cx="635" cy="11220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830830" y="3034665"/>
                            <a:ext cx="1313180" cy="45783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สายงานพัฒนาธุรกิจ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" name="AutoShape 90"/>
                        <wps:cNvCnPr>
                          <a:cxnSpLocks noChangeShapeType="1"/>
                          <a:stCxn id="91" idx="2"/>
                          <a:endCxn id="100" idx="0"/>
                        </wps:cNvCnPr>
                        <wps:spPr bwMode="auto">
                          <a:xfrm>
                            <a:off x="4865370" y="241935"/>
                            <a:ext cx="5715" cy="37985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180840" y="1771650"/>
                            <a:ext cx="1392555" cy="2286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คณะกรรมการบริหาร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รรมการบริหาร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179570" y="581025"/>
                            <a:ext cx="1374140" cy="4216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ประธานกรรมการบริษัท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(นายปัญญา  นิรันดร์กุล)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(นายปัญญา นิรันดร์กุล)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นิรันดร์กุล)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206875" y="3022600"/>
                            <a:ext cx="1313180" cy="46990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สายงานบริหารการเงินการลงทุน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" name="AutoShape 94"/>
                        <wps:cNvCnPr>
                          <a:cxnSpLocks noChangeShapeType="1"/>
                        </wps:cNvCnPr>
                        <wps:spPr bwMode="auto">
                          <a:xfrm flipH="1">
                            <a:off x="6250305" y="2912110"/>
                            <a:ext cx="22860" cy="11220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5586095" y="3025775"/>
                            <a:ext cx="1313180" cy="46672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สายงานการตลาด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7625080" y="2913380"/>
                            <a:ext cx="19685" cy="11131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957060" y="3028950"/>
                            <a:ext cx="1313180" cy="4635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สายงานดิจิทัลทีวี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9065260" y="2913380"/>
                            <a:ext cx="1905" cy="17437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8347075" y="3026410"/>
                            <a:ext cx="1313180" cy="46609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สายงานอำนวยการ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9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8347075" y="4026535"/>
                            <a:ext cx="1439545" cy="63055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C5547B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C5547B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  <w:p w:rsidR="00C836C3" w:rsidRPr="00C5547B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C5547B"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สายงานอำนวยการ</w:t>
                              </w:r>
                            </w:p>
                            <w:p w:rsidR="00C836C3" w:rsidRPr="00C5547B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C5547B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</w:t>
                              </w:r>
                              <w:r w:rsidRPr="00C5547B"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เรืออากาศเอกศุภเดช อัศวดำรงเดช</w:t>
                              </w:r>
                              <w:r w:rsidRPr="00C5547B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116705" y="2186305"/>
                            <a:ext cx="1529715" cy="55562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 xml:space="preserve">ประธานเจ้าหน้าที่บริหารกลุ่ม    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  <w:t>GROUP CEO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 xml:space="preserve"> (นายพาณิชย์  สดสี)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1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179570" y="1183005"/>
                            <a:ext cx="1373505" cy="4038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รองประธานกรรมการบริษัท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(นายประภาส ชลศรานนท์)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(นา</w:t>
                              </w:r>
                            </w:p>
                            <w:p w:rsidR="00C836C3" w:rsidRPr="00856378" w:rsidRDefault="00C836C3" w:rsidP="00C836C3">
                              <w:pPr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์)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6096000" y="320675"/>
                            <a:ext cx="1025525" cy="23812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856378" w:rsidRDefault="00C836C3" w:rsidP="00C836C3">
                              <w:pPr>
                                <w:spacing w:after="0" w:line="240" w:lineRule="auto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</w:rPr>
                              </w:pPr>
                              <w:r w:rsidRPr="00856378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605530" y="419100"/>
                            <a:ext cx="1266825" cy="63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505710" y="206375"/>
                            <a:ext cx="1094740" cy="42100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36C3" w:rsidRPr="006F2909" w:rsidRDefault="00C836C3" w:rsidP="00C836C3">
                              <w:pPr>
                                <w:spacing w:after="0" w:line="240" w:lineRule="auto"/>
                                <w:jc w:val="center"/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6F2909">
                                <w:rPr>
                                  <w:rFonts w:ascii="Angsana New" w:hAnsi="Angsana New" w:cs="Angsana New"/>
                                  <w:sz w:val="20"/>
                                  <w:szCs w:val="20"/>
                                  <w:cs/>
                                </w:rPr>
                                <w:t>คณะกรรมการ</w:t>
                              </w:r>
                              <w:r w:rsidRPr="006F2909">
                                <w:rPr>
                                  <w:rFonts w:ascii="Angsana New" w:hAnsi="Angsana New" w:cs="Angsana New" w:hint="cs"/>
                                  <w:sz w:val="20"/>
                                  <w:szCs w:val="20"/>
                                  <w:cs/>
                                </w:rPr>
                                <w:t>สรรหาและพิจารณาค่าตอบแทน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anvas 125" o:spid="_x0000_s1026" editas="canvas" style="position:absolute;left:0;text-align:left;margin-left:-40.65pt;margin-top:60.75pt;width:773.05pt;height:381.35pt;z-index:251659264;mso-position-horizontal-relative:margin;mso-position-vertical-relative:margin;mso-width-relative:margin;mso-height-relative:margin" coordsize="98177,48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8177;height:48431;visibility:visible;mso-wrap-style:square">
                  <v:fill o:detectmouseclick="t"/>
                  <v:path o:connecttype="none"/>
                </v:shape>
                <v:rect id="Rectangle 72" o:spid="_x0000_s1028" style="position:absolute;left:41675;top:76;width:13957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AOcQA&#10;AADbAAAADwAAAGRycy9kb3ducmV2LnhtbESPQWvCQBSE7wX/w/KE3uomBUuNrkHEFoVCqQa8Pnaf&#10;STD7NmQ3JvbXdwuFHoeZ+YZZ5aNtxI06XztWkM4SEMTamZpLBcXp7ekVhA/IBhvHpOBOHvL15GGF&#10;mXEDf9HtGEoRIewzVFCF0GZSel2RRT9zLXH0Lq6zGKLsSmk6HCLcNvI5SV6kxZrjQoUtbSvS12Nv&#10;FehFfxhKPnzid+Hn7+d+pz/mhVKP03GzBBFoDP/hv/beKFik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LwDnEAAAA2wAAAA8AAAAAAAAAAAAAAAAAmAIAAGRycy9k&#10;b3ducmV2LnhtbFBLBQYAAAAABAAEAPUAAACJAwAAAAA=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คณะกรรมการบริษัท</w:t>
                        </w:r>
                      </w:p>
                    </w:txbxContent>
                  </v:textbox>
                </v:rect>
                <v:rect id="Rectangle 74" o:spid="_x0000_s1029" style="position:absolute;left:60833;top:11391;width:10382;height:2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eTsQA&#10;AADbAAAADwAAAGRycy9kb3ducmV2LnhtbESPQWvCQBSE7wX/w/IEb3VjwFKjaxBppUKhVANeH7vP&#10;JJh9G7Ibk/bXdwuFHoeZ+YbZ5KNtxJ06XztWsJgnIIi1MzWXCorz6+MzCB+QDTaOScEXeci3k4cN&#10;ZsYN/En3UyhFhLDPUEEVQptJ6XVFFv3ctcTRu7rOYoiyK6XpcIhw28g0SZ6kxZrjQoUt7SvSt1Nv&#10;FehVfxxKPn7gd+GXh0v/ot+XhVKz6bhbgwg0hv/wX/vNKFil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ZXk7EAAAA2wAAAA8AAAAAAAAAAAAAAAAAmAIAAGRycy9k&#10;b3ducmV2LnhtbFBLBQYAAAAABAAEAPUAAACJAwAAAAA=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ฝ่ายตรวจสอบภายใน</w:t>
                        </w:r>
                      </w:p>
                    </w:txbxContent>
                  </v:textbox>
                </v:rect>
                <v:line id="Line 75" o:spid="_x0000_s1030" style="position:absolute;visibility:visible;mso-wrap-style:square" from="48723,4197" to="61391,4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SbZMUAAADbAAAADwAAAGRycy9kb3ducmV2LnhtbESPQWvCQBSE70L/w/IKvZlNFMRG11Ba&#10;LJJbjT309pp9JqHZtzG7xuiv7xYKHoeZ+YZZZ6NpxUC9aywrSKIYBHFpdcOVgkOxnS5BOI+ssbVM&#10;Cq7kINs8TNaYanvhDxr2vhIBwi5FBbX3XSqlK2sy6CLbEQfvaHuDPsi+krrHS4CbVs7ieCENNhwW&#10;auzotabyZ382Cqgrvn2ezIY8/yo+b/x2Ws7fT0o9PY4vKxCeRn8P/7d3WsHzHP6+h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SbZMUAAADbAAAADwAAAAAAAAAA&#10;AAAAAAChAgAAZHJzL2Rvd25yZXYueG1sUEsFBgAAAAAEAAQA+QAAAJMDAAAAAA==&#10;" strokeweight=".3pt">
                  <v:stroke endcap="round"/>
                </v:line>
                <v:line id="Line 76" o:spid="_x0000_s1031" style="position:absolute;flip:y;visibility:visible;mso-wrap-style:square" from="7124,29044" to="90652,2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w7YMUAAADbAAAADwAAAGRycy9kb3ducmV2LnhtbESP3WoCMRSE7wt9h3AK3hTNKiK6NUop&#10;KIpK8Y/eHjbHzbabk2UT3e3bN4LQy2FmvmGm89aW4ka1Lxwr6PcSEMSZ0wXnCk7HRXcMwgdkjaVj&#10;UvBLHuaz56cppto1vKfbIeQiQtinqMCEUKVS+syQRd9zFXH0Lq62GKKsc6lrbCLclnKQJCNpseC4&#10;YLCiD0PZz+FqFZw/v9d0XmyKfGkGr81lvPvathOlOi/t+xuIQG34Dz/aK61gMoT7l/gD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0w7YMUAAADbAAAADwAAAAAAAAAA&#10;AAAAAAChAgAAZHJzL2Rvd25yZXYueG1sUEsFBgAAAAAEAAQA+QAAAJMDAAAAAA==&#10;" strokeweight=".3pt">
                  <v:stroke endcap="round"/>
                </v:line>
                <v:line id="Line 77" o:spid="_x0000_s1032" style="position:absolute;visibility:visible;mso-wrap-style:square" from="65970,5118" to="65976,11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mi8QAAADbAAAADwAAAGRycy9kb3ducmV2LnhtbESPQWvCQBSE70L/w/IK3nSjUtHoKqVi&#10;Kblp9ODtmX1NQrNvY3Ybo7/eFQo9DjPzDbNcd6YSLTWutKxgNIxAEGdWl5wrOKTbwQyE88gaK8uk&#10;4EYO1quX3hJjba+8o3bvcxEg7GJUUHhfx1K6rCCDbmhr4uB928agD7LJpW7wGuCmkuMomkqDJYeF&#10;Amv6KCj72f8aBVSnZ5+Mxm2SnNLjnTeX2eTzolT/tXtfgPDU+f/wX/tLK5i/wfNL+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UaaLxAAAANsAAAAPAAAAAAAAAAAA&#10;AAAAAKECAABkcnMvZG93bnJldi54bWxQSwUGAAAAAAQABAD5AAAAkgMAAAAA&#10;" strokeweight=".3pt">
                  <v:stroke endcap="round"/>
                </v:line>
                <v:rect id="Rectangle 78" o:spid="_x0000_s1033" style="position:absolute;left:28213;top:40265;width:13131;height:6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YTcMA&#10;AADbAAAADwAAAGRycy9kb3ducmV2LnhtbESPQWvCQBSE7wX/w/KE3upGQampqxSxpYJQ1IDXx+5r&#10;Epp9G7IbE/31riB4HGbmG2ax6m0lztT40rGC8SgBQaydKTlXkB2/3t5B+IBssHJMCi7kYbUcvCww&#10;Na7jPZ0PIRcRwj5FBUUIdSql1wVZ9CNXE0fvzzUWQ5RNLk2DXYTbSk6SZCYtlhwXCqxpXZD+P7RW&#10;gZ632y7n7S9eMz/9PrUbvZtmSr0O+88PEIH68Aw/2j9GwXwG9y/x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JYTcMAAADbAAAADwAAAAAAAAAAAAAAAACYAgAAZHJzL2Rv&#10;d25yZXYueG1sUEsFBgAAAAAEAAQA9QAAAIgDAAAAAA==&#10;" fillcolor="silver">
                  <v:textbox>
                    <w:txbxContent>
                      <w:p w:rsidR="00C836C3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สายงานพัฒนาธุรกิจ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(นายธนศักดิ์   หุ่นอารักษ์)</w:t>
                        </w:r>
                      </w:p>
                    </w:txbxContent>
                  </v:textbox>
                </v:rect>
                <v:rect id="Rectangle 79" o:spid="_x0000_s1034" style="position:absolute;left:14331;top:40265;width:13132;height:6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791sQA&#10;AADbAAAADwAAAGRycy9kb3ducmV2LnhtbESPQWvCQBSE7wX/w/IEb3VjQavRVaS0UqFQqgGvj91n&#10;Esy+DdmNSf31rlDocZiZb5jVpreVuFLjS8cKJuMEBLF2puRcQXb8eJ6D8AHZYOWYFPySh8168LTC&#10;1LiOf+h6CLmIEPYpKihCqFMpvS7Ioh+7mjh6Z9dYDFE2uTQNdhFuK/mSJDNpseS4UGBNbwXpy6G1&#10;CvSi3Xc577/xlvnp7tS+669pptRo2G+XIAL14T/81/40Chav8Pg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/dbEAAAA2wAAAA8AAAAAAAAAAAAAAAAAmAIAAGRycy9k&#10;b3ducmV2LnhtbFBLBQYAAAAABAAEAPUAAACJAwAAAAA=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สายงานผลิต  และบริหารศิลปิน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 xml:space="preserve"> (นายชยันต์ จันทวงศาทร)</w:t>
                        </w:r>
                      </w:p>
                    </w:txbxContent>
                  </v:textbox>
                </v:rect>
                <v:rect id="Rectangle 80" o:spid="_x0000_s1035" style="position:absolute;left:55937;top:40341;width:13131;height:6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ppMAA&#10;AADbAAAADwAAAGRycy9kb3ducmV2LnhtbERPXWvCMBR9F/Yfwh34pqmCop1RRFQmDGSusNdLcm2L&#10;zU1pUtv565cHwcfD+V5teluJOzW+dKxgMk5AEGtnSs4VZD+H0QKED8gGK8ek4I88bNZvgxWmxnX8&#10;TfdLyEUMYZ+igiKEOpXS64Is+rGriSN3dY3FEGGTS9NgF8NtJadJMpcWS44NBda0K0jfLq1VoJft&#10;qcv5dMZH5mfH33avv2aZUsP3fvsBIlAfXuKn+9MoWMa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7FppMAAAADbAAAADwAAAAAAAAAAAAAAAACYAgAAZHJzL2Rvd25y&#10;ZXYueG1sUEsFBgAAAAAEAAQA9QAAAIUDAAAAAA==&#10;" fillcolor="silver">
                  <v:textbox>
                    <w:txbxContent>
                      <w:p w:rsidR="00C836C3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สายงานการตลาด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(นางวิชนี ศรีสวัสดิ์)</w:t>
                        </w:r>
                      </w:p>
                    </w:txbxContent>
                  </v:textbox>
                </v:rect>
                <v:rect id="Rectangle 81" o:spid="_x0000_s1036" style="position:absolute;left:69881;top:40265;width:13132;height:6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MP8QA&#10;AADbAAAADwAAAGRycy9kb3ducmV2LnhtbESPQWvCQBSE7wX/w/KE3urGgqWJriJii0KhqAGvj91n&#10;Esy+DdmNif313ULB4zAz3zCL1WBrcaPWV44VTCcJCGLtTMWFgvz08fIOwgdkg7VjUnAnD6vl6GmB&#10;mXE9H+h2DIWIEPYZKihDaDIpvS7Jop+4hjh6F9daDFG2hTQt9hFua/maJG/SYsVxocSGNiXp67Gz&#10;CnTa7fuC99/4k/vZ57nb6q9ZrtTzeFjPQQQawiP8394ZBWkK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9zD/EAAAA2wAAAA8AAAAAAAAAAAAAAAAAmAIAAGRycy9k&#10;b3ducmV2LnhtbFBLBQYAAAAABAAEAPUAAACJAwAAAAA=&#10;" fillcolor="silver">
                  <v:textbox>
                    <w:txbxContent>
                      <w:p w:rsidR="00C836C3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สายงานดิจิทัลทีวี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(นายชลากรณ์  ปัญญาโฉม)</w:t>
                        </w:r>
                      </w:p>
                    </w:txbxContent>
                  </v:textbox>
                </v:rect>
                <v:rect id="Rectangle 82" o:spid="_x0000_s1037" style="position:absolute;left:42144;top:40405;width:13132;height:6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8F8UA&#10;AADcAAAADwAAAGRycy9kb3ducmV2LnhtbESPQUvDQBCF7wX/wzKCt3ajUKmx2yKi0oJQGgNeh91p&#10;EpqdDdlNk/rrnYPgbYb35r1v1tvJt+pCfWwCG7hfZKCIbXANVwbKr/f5ClRMyA7bwGTgShG2m5vZ&#10;GnMXRj7SpUiVkhCOORqoU+pyraOtyWNchI5YtFPoPSZZ+0q7HkcJ961+yLJH7bFhaaixo9ea7LkY&#10;vAH7NOzHivcH/Cnj8uN7eLOfy9KYu9vp5RlUoin9m/+ud07wM8GX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tHwXxQAAANwAAAAPAAAAAAAAAAAAAAAAAJgCAABkcnMv&#10;ZG93bnJldi54bWxQSwUGAAAAAAQABAD1AAAAigMAAAAA&#10;" fillcolor="silver">
                  <v:textbox>
                    <w:txbxContent>
                      <w:p w:rsidR="00C836C3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สายงานการเงินการลงทุน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(นายสุรการ  ศิริโมทย์)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3" o:spid="_x0000_s1038" type="#_x0000_t32" style="position:absolute;left:7029;top:29146;width:95;height:112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WnM8EAAADcAAAADwAAAGRycy9kb3ducmV2LnhtbERPTYvCMBC9C/sfwizsRTTtHkSqUWRh&#10;QTwsqD14HJKxLTaTmsTa/fdGELzN433Ocj3YVvTkQ+NYQT7NQBBrZxquFJTH38kcRIjIBlvHpOCf&#10;AqxXH6MlFsbdeU/9IVYihXAoUEEdY1dIGXRNFsPUdcSJOztvMSboK2k83lO4beV3ls2kxYZTQ40d&#10;/dSkL4ebVdDsyr+yH1+j1/NdfvJ5OJ5ardTX57BZgIg0xLf45d6aND/L4flMuk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xaczwQAAANwAAAAPAAAAAAAAAAAAAAAA&#10;AKECAABkcnMvZG93bnJldi54bWxQSwUGAAAAAAQABAD5AAAAjwMAAAAA&#10;"/>
                <v:rect id="Rectangle 84" o:spid="_x0000_s1039" style="position:absolute;left:552;top:40379;width:12948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cqVcEA&#10;AADcAAAADwAAAGRycy9kb3ducmV2LnhtbERP3WrCMBS+H/gO4Qi7m6nCZHRGKYKohQl2fYBjc2yK&#10;zUlpou3efhkIuzsf3+9ZbUbbigf1vnGsYD5LQBBXTjdcKyi/d28fIHxA1tg6JgU/5GGznrysMNVu&#10;4DM9ilCLGMI+RQUmhC6V0leGLPqZ64gjd3W9xRBhX0vd4xDDbSsXSbKUFhuODQY72hqqbsXdKsjL&#10;r/ySNUV1Wr7vB3Ms83NmUKnX6Zh9ggg0hn/x033QcX6ygL9n4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3KlXBAAAA3AAAAA8AAAAAAAAAAAAAAAAAmAIAAGRycy9kb3du&#10;cmV2LnhtbFBLBQYAAAAABAAEAPUAAACGAwAAAAA=&#10;" fillcolor="silver">
                  <v:textbox>
                    <w:txbxContent>
                      <w:p w:rsidR="00C836C3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สายงานควบคุมภายใน</w:t>
                        </w:r>
                      </w:p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(นายคณิต  วัฒนประดิษฐ์)</w:t>
                        </w:r>
                      </w:p>
                    </w:txbxContent>
                  </v:textbox>
                </v:rect>
                <v:rect id="Rectangle 85" o:spid="_x0000_s1040" style="position:absolute;left:476;top:30416;width:13074;height:45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uPzsIA&#10;AADcAAAADwAAAGRycy9kb3ducmV2LnhtbERP3WrCMBS+H/gO4Qi7m6mTiVSjFGHMFTaw9gGOzbEp&#10;NielyWx9ezMY7O58fL9nsxttK27U+8axgvksAUFcOd1wraA8vb+sQPiArLF1TAru5GG3nTxtMNVu&#10;4CPdilCLGMI+RQUmhC6V0leGLPqZ64gjd3G9xRBhX0vd4xDDbStfk2QpLTYcGwx2tDdUXYsfqyAv&#10;v/Jz1hTV9/LtYzCfZX7MDCr1PB2zNYhAY/gX/7kPOs5PFvD7TLx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4/O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D51234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สายงานควบคุมภายใน</w:t>
                        </w:r>
                      </w:p>
                    </w:txbxContent>
                  </v:textbox>
                </v:rect>
                <v:shape id="AutoShape 86" o:spid="_x0000_s1041" type="#_x0000_t32" style="position:absolute;left:20897;top:29095;width:96;height:11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IEq8IAAADc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IEq8IAAADcAAAADwAAAAAAAAAAAAAA&#10;AAChAgAAZHJzL2Rvd25yZXYueG1sUEsFBgAAAAAEAAQA+QAAAJADAAAAAA==&#10;"/>
                <v:rect id="Rectangle 87" o:spid="_x0000_s1042" style="position:absolute;left:14331;top:30346;width:13132;height:4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sVsIA&#10;AADcAAAADwAAAGRycy9kb3ducmV2LnhtbERP3WrCMBS+H+wdwhl4N1MHllGNUgRxK2xg7QMcm2NT&#10;bE5Kk9n69mYw2N35+H7PejvZTtxo8K1jBYt5AoK4drrlRkF12r++g/ABWWPnmBTcycN28/y0xky7&#10;kY90K0MjYgj7DBWYEPpMSl8bsujnrieO3MUNFkOEQyP1gGMMt518S5JUWmw5NhjsaWeovpY/VkFR&#10;fRXnvC3r73R5GM1nVRxzg0rNXqZ8BSLQFP7Ff+4PHecnKfw+Ey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CxW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Cs w:val="22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สายงานผลิตรายการโทรทัศน์และธุรกิจภาพยนตร์</w:t>
                        </w:r>
                      </w:p>
                    </w:txbxContent>
                  </v:textbox>
                </v:rect>
                <v:shape id="AutoShape 88" o:spid="_x0000_s1043" type="#_x0000_t32" style="position:absolute;left:35071;top:29044;width:6;height:112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/>
                <v:rect id="Rectangle 89" o:spid="_x0000_s1044" style="position:absolute;left:28308;top:30346;width:13132;height:4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8dv8UA&#10;AADcAAAADwAAAGRycy9kb3ducmV2LnhtbESP0WrDMAxF3wf7B6PB3lZnhZWR1S2hMLoFNmiWD1Bj&#10;NQ6N5RB7Tfb300OhbxL36t6j9Xb2vbrQGLvABp4XGSjiJtiOWwP1z/vTK6iYkC32gcnAH0XYbu7v&#10;1pjbMPGBLlVqlYRwzNGAS2nItY6NI49xEQZi0U5h9JhkHVttR5wk3Pd6mWUr7bFjaXA40M5Rc65+&#10;vYGy/iqPRVc136uX/eQ+6/JQODTm8WEu3kAlmtPNfL3+sIKfCa08IxPo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x2/xQAAANwAAAAPAAAAAAAAAAAAAAAAAJgCAABkcnMv&#10;ZG93bnJldi54bWxQSwUGAAAAAAQABAD1AAAAig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สายงานพัฒนาธุรกิจ</w:t>
                        </w:r>
                      </w:p>
                    </w:txbxContent>
                  </v:textbox>
                </v:rect>
                <v:shape id="AutoShape 90" o:spid="_x0000_s1045" type="#_x0000_t32" style="position:absolute;left:48653;top:2419;width:57;height:379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IrXsMAAADc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P5vB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SK17DAAAA3AAAAA8AAAAAAAAAAAAA&#10;AAAAoQIAAGRycy9kb3ducmV2LnhtbFBLBQYAAAAABAAEAPkAAACRAwAAAAA=&#10;"/>
                <v:rect id="Rectangle 91" o:spid="_x0000_s1046" style="position:absolute;left:41808;top:17716;width:1392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qysUA&#10;AADcAAAADwAAAGRycy9kb3ducmV2LnhtbESPQWvCQBCF74X+h2UK3upGwVKjq5RSpYJQtIFeh90x&#10;Cc3OhuzGpP31zqHQ2wzvzXvfrLejb9SVulgHNjCbZqCIbXA1lwaKz93jM6iYkB02gcnAD0XYbu7v&#10;1pi7MPCJrudUKgnhmKOBKqU21zraijzGaWiJRbuEzmOStSu163CQcN/oeZY9aY81S0OFLb1WZL/P&#10;vTdgl/1hKPnwgb9FXOy/+jd7XBTGTB7GlxWoRGP6N/9dvzvBnwm+PCMT6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berKxQAAANwAAAAPAAAAAAAAAAAAAAAAAJgCAABkcnMv&#10;ZG93bnJldi54bWxQSwUGAAAAAAQABAD1AAAAig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คณะกรรมการบริหาร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รรมการบริหาร</w:t>
                        </w:r>
                      </w:p>
                    </w:txbxContent>
                  </v:textbox>
                </v:rect>
                <v:rect id="Rectangle 92" o:spid="_x0000_s1047" style="position:absolute;left:41795;top:5810;width:13742;height:4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i/8IA&#10;AADcAAAADwAAAGRycy9kb3ducmV2LnhtbERP3WrCMBS+H/gO4QjezbSCMjqjlIGohQ3s+gBnzVlT&#10;1pyUJtr69mYw2N35+H7Pdj/ZTtxo8K1jBekyAUFcO91yo6D6PDy/gPABWWPnmBTcycN+N3vaYqbd&#10;yBe6laERMYR9hgpMCH0mpa8NWfRL1xNH7tsNFkOEQyP1gGMMt51cJclGWmw5Nhjs6c1Q/VNerYKi&#10;ei++8rasPzbr42jOVXHJDSq1mE/5K4hAU/gX/7lPOs5PU/h9Jl4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fCL/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ประธานกรรมการบริษัท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(นายปัญญา  นิรันดร์กุล)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(นายปัญญา นิรันดร์กุล)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นิรันดร์กุล)</w:t>
                        </w:r>
                      </w:p>
                    </w:txbxContent>
                  </v:textbox>
                </v:rect>
                <v:rect id="Rectangle 93" o:spid="_x0000_s1048" style="position:absolute;left:42068;top:30226;width:13132;height:46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68iMIA&#10;AADcAAAADwAAAGRycy9kb3ducmV2LnhtbERP3WrCMBS+H/gO4Qi7m6nCRDrTUgTZVnBg7QOcNWdN&#10;WXNSmsx2b78IA+/Ox/d79vlse3Gl0XeOFaxXCQjixumOWwX15fi0A+EDssbeMSn4JQ95tnjYY6rd&#10;xGe6VqEVMYR9igpMCEMqpW8MWfQrNxBH7suNFkOEYyv1iFMMt73cJMlWWuw4Nhgc6GCo+a5+rIKy&#10;PpWfRVc1H9vn18m81+W5MKjU43IuXkAEmsNd/O9+03H+egO3Z+IFM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rryI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สายงานบริหารการเงินการลงทุน</w:t>
                        </w:r>
                      </w:p>
                    </w:txbxContent>
                  </v:textbox>
                </v:rect>
                <v:shape id="AutoShape 94" o:spid="_x0000_s1049" type="#_x0000_t32" style="position:absolute;left:62503;top:29121;width:228;height:112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IKAsIAAADc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n5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IKAsIAAADcAAAADwAAAAAAAAAAAAAA&#10;AAChAgAAZHJzL2Rvd25yZXYueG1sUEsFBgAAAAAEAAQA+QAAAJADAAAAAA==&#10;"/>
                <v:rect id="Rectangle 95" o:spid="_x0000_s1050" style="position:absolute;left:55860;top:30257;width:13132;height:4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uBZ8IA&#10;AADcAAAADwAAAGRycy9kb3ducmV2LnhtbERP3WrCMBS+H/gO4Qx2N1OHinRGKcLQFRxY+wDH5qwp&#10;a05KE2339osg7O58fL9nvR1tK27U+8axgtk0AUFcOd1wraA8f7yuQPiArLF1TAp+ycN2M3laY6rd&#10;wCe6FaEWMYR9igpMCF0qpa8MWfRT1xFH7tv1FkOEfS11j0MMt618S5KltNhwbDDY0c5Q9VNcrYK8&#10;POaXrCmqr+ViP5jPMj9lBpV6eR6zdxCBxvAvfrgPOs6fzeH+TLx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4Fn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สายงานการตลาด</w:t>
                        </w:r>
                      </w:p>
                    </w:txbxContent>
                  </v:textbox>
                </v:rect>
                <v:shape id="AutoShape 96" o:spid="_x0000_s1051" type="#_x0000_t32" style="position:absolute;left:76250;top:29133;width:197;height:111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a3hs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52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Gt4bDAAAA3AAAAA8AAAAAAAAAAAAA&#10;AAAAoQIAAGRycy9kb3ducmV2LnhtbFBLBQYAAAAABAAEAPkAAACRAwAAAAA=&#10;"/>
                <v:rect id="Rectangle 97" o:spid="_x0000_s1052" style="position:absolute;left:69570;top:30289;width:13132;height:4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W6i8IA&#10;AADcAAAADwAAAGRycy9kb3ducmV2LnhtbERP3WrCMBS+H/gO4Qi7W1MHK6MzShHEreDArg9wbI5N&#10;sTkpTWa7t1+Ewe7Ox/d71tvZ9uJGo+8cK1glKQjixumOWwX11/7pFYQPyBp7x6TghzxsN4uHNeba&#10;TXyiWxVaEUPY56jAhDDkUvrGkEWfuIE4chc3WgwRjq3UI04x3PbyOU0zabHj2GBwoJ2h5lp9WwVl&#10;fSzPRVc1n9nLYTIfdXkqDCr1uJyLNxCB5vAv/nO/6zh/lcH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qL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สายงานดิจิทัลทีวี</w:t>
                        </w:r>
                      </w:p>
                    </w:txbxContent>
                  </v:textbox>
                </v:rect>
                <v:shape id="AutoShape 98" o:spid="_x0000_s1053" type="#_x0000_t32" style="position:absolute;left:90652;top:29133;width:19;height:174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  <v:rect id="Rectangle 99" o:spid="_x0000_s1054" style="position:absolute;left:83470;top:30264;width:13132;height:46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aLYsUA&#10;AADcAAAADwAAAGRycy9kb3ducmV2LnhtbESP0WrDMAxF3wf7B6PC3lang5aR1S2hMLYGNmiaD9Bi&#10;NQ6N5RB7Tfb308NgbxL36t6j7X72vbrRGLvABlbLDBRxE2zHrYH6/Pr4DComZIt9YDLwQxH2u/u7&#10;LeY2THyiW5VaJSEcczTgUhpyrWPjyGNchoFYtEsYPSZZx1bbEScJ971+yrKN9tixNDgc6OCouVbf&#10;3kBZf5RfRVc1n5v12+SOdXkqHBrzsJiLF1CJ5vRv/rt+t4K/Elp5Ri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otixQAAANwAAAAPAAAAAAAAAAAAAAAAAJgCAABkcnMv&#10;ZG93bnJldi54bWxQSwUGAAAAAAQABAD1AAAAig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สายงานอำนวยการ</w:t>
                        </w:r>
                      </w:p>
                    </w:txbxContent>
                  </v:textbox>
                </v:rect>
                <v:rect id="Rectangle 100" o:spid="_x0000_s1055" style="position:absolute;left:83470;top:40265;width:14396;height:6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DV8IA&#10;AADcAAAADwAAAGRycy9kb3ducmV2LnhtbERP32vCMBB+F/Y/hBv4pqmCop1RxpgyQRBdYa9HcmvL&#10;mktpUtv51xtB8O0+vp+32vS2EhdqfOlYwWScgCDWzpScK8i+t6MFCB+QDVaOScE/edisXwYrTI3r&#10;+ESXc8hFDGGfooIihDqV0uuCLPqxq4kj9+saiyHCJpemwS6G20pOk2QuLZYcGwqs6aMg/XdurQK9&#10;bPddzvsjXjM/2/20n/owy5QavvbvbyAC9eEpfri/TJw/WcL9mXiB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0NXwgAAANwAAAAPAAAAAAAAAAAAAAAAAJgCAABkcnMvZG93&#10;bnJldi54bWxQSwUGAAAAAAQABAD1AAAAhwMAAAAA&#10;" fillcolor="silver">
                  <v:textbox>
                    <w:txbxContent>
                      <w:p w:rsidR="00C836C3" w:rsidRPr="00C5547B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C5547B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ประธานเจ้าหน้าที่บริหาร</w:t>
                        </w:r>
                      </w:p>
                      <w:p w:rsidR="00C836C3" w:rsidRPr="00C5547B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C5547B"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สายงานอำนวยการ</w:t>
                        </w:r>
                      </w:p>
                      <w:p w:rsidR="00C836C3" w:rsidRPr="00C5547B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C5547B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</w:t>
                        </w:r>
                        <w:r w:rsidRPr="00C5547B"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เรืออากาศเอกศุภเดช อัศวดำรงเดช</w:t>
                        </w:r>
                        <w:r w:rsidRPr="00C5547B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101" o:spid="_x0000_s1056" style="position:absolute;left:41167;top:21863;width:15297;height:5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xN2cUA&#10;AADcAAAADwAAAGRycy9kb3ducmV2LnhtbESP0WrDMAxF3wf7B6NB31ZnhZaR1S1hMLYGNmiaD9Bi&#10;NQ6N5RB7Tfr308NgbxL36t6j7X72vbrSGLvABp6WGSjiJtiOWwP16e3xGVRMyBb7wGTgRhH2u/u7&#10;LeY2THyka5VaJSEcczTgUhpyrWPjyGNchoFYtHMYPSZZx1bbEScJ971eZdlGe+xYGhwO9OqouVQ/&#10;3kBZf5bfRVc1X5v1++QOdXksHBqzeJiLF1CJ5vRv/rv+sIK/Enx5Ri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E3ZxQAAANwAAAAPAAAAAAAAAAAAAAAAAJgCAABkcnMv&#10;ZG93bnJldi54bWxQSwUGAAAAAAQABAD1AAAAig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 xml:space="preserve">ประธานเจ้าหน้าที่บริหารกลุ่ม    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  <w:t>GROUP CEO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 xml:space="preserve"> (นายพาณิชย์  สดสี)</w:t>
                        </w:r>
                      </w:p>
                    </w:txbxContent>
                  </v:textbox>
                </v:rect>
                <v:rect id="Rectangle 103" o:spid="_x0000_s1057" style="position:absolute;left:41795;top:11830;width:13735;height:4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2F7MMA&#10;AADcAAAADwAAAGRycy9kb3ducmV2LnhtbERP32vCMBB+H+x/CDfYm6YVFO2MZYwpE4ShK+z1SG5t&#10;WXMpTWqrf70RBnu7j+/nrfPRNuJMna8dK0inCQhi7UzNpYLiaztZgvAB2WDjmBRcyEO+eXxYY2bc&#10;wEc6n0IpYgj7DBVUIbSZlF5XZNFPXUscuR/XWQwRdqU0HQ4x3DZyliQLabHm2FBhS28V6d9TbxXo&#10;Vb8fSt5/4rXw8913/64P80Kp56fx9QVEoDH8i//cHybOn6VwfyZe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2F7MMAAADcAAAADwAAAAAAAAAAAAAAAACYAgAAZHJzL2Rv&#10;d25yZXYueG1sUEsFBgAAAAAEAAQA9QAAAIgDAAAAAA==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รองประธานกรรมการบริษัท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(นายประภาส ชลศรานนท์)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(นา</w:t>
                        </w:r>
                      </w:p>
                      <w:p w:rsidR="00C836C3" w:rsidRPr="00856378" w:rsidRDefault="00C836C3" w:rsidP="00C836C3">
                        <w:pPr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์)</w:t>
                        </w:r>
                      </w:p>
                    </w:txbxContent>
                  </v:textbox>
                </v:rect>
                <v:rect id="Rectangle 73" o:spid="_x0000_s1058" style="position:absolute;left:60960;top:3206;width:10255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8bm8IA&#10;AADcAAAADwAAAGRycy9kb3ducmV2LnhtbERP32vCMBB+H/g/hBN8m6kFx6xGEXFDYTDUgq9HcrbF&#10;5lKa1Hb765fBYG/38f281WawtXhQ6yvHCmbTBASxdqbiQkF+eXt+BeEDssHaMSn4Ig+b9ehphZlx&#10;PZ/ocQ6FiCHsM1RQhtBkUnpdkkU/dQ1x5G6utRgibAtpWuxjuK1lmiQv0mLFsaHEhnYl6fu5swr0&#10;ojv2BR8/8Tv38/drt9cf81ypyXjYLkEEGsK/+M99MHF+msLvM/EC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xubwgAAANwAAAAPAAAAAAAAAAAAAAAAAJgCAABkcnMvZG93&#10;bnJldi54bWxQSwUGAAAAAAQABAD1AAAAhwMAAAAA&#10;" fillcolor="silver">
                  <v:textbox>
                    <w:txbxContent>
                      <w:p w:rsidR="00C836C3" w:rsidRPr="00856378" w:rsidRDefault="00C836C3" w:rsidP="00C836C3">
                        <w:pPr>
                          <w:spacing w:after="0" w:line="240" w:lineRule="auto"/>
                          <w:rPr>
                            <w:rFonts w:ascii="Angsana New" w:hAnsi="Angsana New" w:cs="Angsana New"/>
                            <w:sz w:val="20"/>
                            <w:szCs w:val="20"/>
                          </w:rPr>
                        </w:pPr>
                        <w:r w:rsidRPr="00856378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คณะกรรมการตรวจสอบ</w:t>
                        </w:r>
                      </w:p>
                    </w:txbxContent>
                  </v:textbox>
                </v:rect>
                <v:line id="Line 75" o:spid="_x0000_s1059" style="position:absolute;visibility:visible;mso-wrap-style:square" from="36055,4191" to="48723,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ZnV8MAAADcAAAADwAAAGRycy9kb3ducmV2LnhtbERPTWvCQBC9C/0PyxS81Y0JFEldRSwV&#10;ya3GHnqbZsckmJ1NsmtM++tdoeBtHu9zluvRNGKg3tWWFcxnEQjiwuqaSwXH/ONlAcJ5ZI2NZVLw&#10;Sw7Wq6fJElNtr/xJw8GXIoSwS1FB5X2bSumKigy6mW2JA3eyvUEfYF9K3eM1hJtGxlH0Kg3WHBoq&#10;bGlbUXE+XIwCavMfn83jIcu+868/fu8Wya5Tavo8bt5AeBr9Q/zv3uswP07g/ky4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GZ1fDAAAA3AAAAA8AAAAAAAAAAAAA&#10;AAAAoQIAAGRycy9kb3ducmV2LnhtbFBLBQYAAAAABAAEAPkAAACRAwAAAAA=&#10;" strokeweight=".3pt">
                  <v:stroke endcap="round"/>
                </v:line>
                <v:rect id="Rectangle 73" o:spid="_x0000_s1060" style="position:absolute;left:25057;top:2063;width:10947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mdMMA&#10;AADcAAAADwAAAGRycy9kb3ducmV2LnhtbERP32vCMBB+F/Y/hBv4NtOJytYZZQwdCoLYFfZ6JLe2&#10;rLmUJrWdf70RBr7dx/fzluvB1uJMra8cK3ieJCCItTMVFwryr+3TCwgfkA3WjknBH3lYrx5GS0yN&#10;6/lE5ywUIoawT1FBGUKTSul1SRb9xDXEkftxrcUQYVtI02Ifw20tp0mykBYrjg0lNvRRkv7NOqtA&#10;v3b7vuD9ES+5n39+dxt9mOdKjR+H9zcQgYZwF/+7dybOn87g9ky8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mdMMAAADcAAAADwAAAAAAAAAAAAAAAACYAgAAZHJzL2Rv&#10;d25yZXYueG1sUEsFBgAAAAAEAAQA9QAAAIgDAAAAAA==&#10;" fillcolor="silver">
                  <v:textbox>
                    <w:txbxContent>
                      <w:p w:rsidR="00C836C3" w:rsidRPr="006F2909" w:rsidRDefault="00C836C3" w:rsidP="00C836C3">
                        <w:pPr>
                          <w:spacing w:after="0" w:line="240" w:lineRule="auto"/>
                          <w:jc w:val="center"/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</w:pPr>
                        <w:r w:rsidRPr="006F2909">
                          <w:rPr>
                            <w:rFonts w:ascii="Angsana New" w:hAnsi="Angsana New" w:cs="Angsana New"/>
                            <w:sz w:val="20"/>
                            <w:szCs w:val="20"/>
                            <w:cs/>
                          </w:rPr>
                          <w:t>คณะกรรมการ</w:t>
                        </w:r>
                        <w:r w:rsidRPr="006F2909">
                          <w:rPr>
                            <w:rFonts w:ascii="Angsana New" w:hAnsi="Angsana New" w:cs="Angsana New" w:hint="cs"/>
                            <w:sz w:val="20"/>
                            <w:szCs w:val="20"/>
                            <w:cs/>
                          </w:rPr>
                          <w:t>สรรหาและพิจารณาค่าตอบแทน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  <w:r w:rsidRPr="00C836C3">
        <w:rPr>
          <w:rFonts w:ascii="Angsana New" w:eastAsia="Calibri" w:hAnsi="Angsana New" w:cs="Angsana New"/>
          <w:b/>
          <w:bCs/>
          <w:sz w:val="28"/>
        </w:rPr>
        <w:t>8</w:t>
      </w:r>
      <w:r w:rsidRPr="00C836C3">
        <w:rPr>
          <w:rFonts w:ascii="Angsana New" w:eastAsia="Calibri" w:hAnsi="Angsana New" w:cs="Angsana New"/>
          <w:b/>
          <w:bCs/>
          <w:sz w:val="28"/>
          <w:cs/>
        </w:rPr>
        <w:t>.</w:t>
      </w:r>
      <w:r w:rsidRPr="00C836C3">
        <w:rPr>
          <w:rFonts w:ascii="Angsana New" w:eastAsia="Calibri" w:hAnsi="Angsana New" w:cs="Angsana New"/>
          <w:b/>
          <w:bCs/>
          <w:sz w:val="28"/>
        </w:rPr>
        <w:t xml:space="preserve">1 </w:t>
      </w:r>
      <w:r w:rsidRPr="00C836C3">
        <w:rPr>
          <w:rFonts w:ascii="Angsana New" w:eastAsia="Calibri" w:hAnsi="Angsana New" w:cs="Angsana New"/>
          <w:b/>
          <w:bCs/>
          <w:sz w:val="28"/>
          <w:cs/>
        </w:rPr>
        <w:t xml:space="preserve">โครงสร้างองค์กร   </w:t>
      </w:r>
      <w:r w:rsidRPr="00C836C3">
        <w:rPr>
          <w:rFonts w:ascii="Angsana New" w:eastAsia="Calibri" w:hAnsi="Angsana New" w:cs="Angsana New"/>
          <w:sz w:val="28"/>
          <w:cs/>
        </w:rPr>
        <w:t xml:space="preserve">ณ วันที่ </w:t>
      </w:r>
      <w:r w:rsidRPr="00C836C3">
        <w:rPr>
          <w:rFonts w:ascii="Angsana New" w:eastAsia="Calibri" w:hAnsi="Angsana New" w:cs="Angsana New"/>
          <w:sz w:val="28"/>
        </w:rPr>
        <w:t xml:space="preserve">31 </w:t>
      </w:r>
      <w:r w:rsidRPr="00C836C3">
        <w:rPr>
          <w:rFonts w:ascii="Angsana New" w:eastAsia="Calibri" w:hAnsi="Angsana New" w:cs="Angsana New" w:hint="cs"/>
          <w:sz w:val="28"/>
          <w:cs/>
        </w:rPr>
        <w:t>ธันว</w:t>
      </w:r>
      <w:r w:rsidRPr="00C836C3">
        <w:rPr>
          <w:rFonts w:ascii="Angsana New" w:eastAsia="Calibri" w:hAnsi="Angsana New" w:cs="Angsana New"/>
          <w:sz w:val="28"/>
          <w:cs/>
        </w:rPr>
        <w:t xml:space="preserve">าคม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เป็นดังน</w:t>
      </w:r>
      <w:r w:rsidRPr="00C836C3">
        <w:rPr>
          <w:rFonts w:ascii="Angsana New" w:eastAsia="Calibri" w:hAnsi="Angsana New" w:cs="Angsana New" w:hint="cs"/>
          <w:sz w:val="28"/>
          <w:cs/>
        </w:rPr>
        <w:t>ี้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/>
        <w:rPr>
          <w:rFonts w:ascii="Angsana New" w:eastAsia="Calibri" w:hAnsi="Angsana New" w:cs="Angsana New"/>
          <w:b/>
          <w:bCs/>
          <w:color w:val="000000"/>
        </w:rPr>
      </w:pPr>
      <w:r w:rsidRPr="00C836C3">
        <w:rPr>
          <w:rFonts w:ascii="Angsana New" w:eastAsia="Calibri" w:hAnsi="Angsana New" w:cs="Angsana New"/>
          <w:b/>
          <w:bCs/>
          <w:color w:val="000000"/>
          <w:sz w:val="28"/>
          <w:szCs w:val="36"/>
        </w:rPr>
        <w:lastRenderedPageBreak/>
        <w:t>8</w:t>
      </w:r>
      <w:r w:rsidRPr="00C836C3">
        <w:rPr>
          <w:rFonts w:ascii="Angsana New" w:eastAsia="Calibri" w:hAnsi="Angsana New" w:cs="Angsana New"/>
          <w:b/>
          <w:bCs/>
          <w:color w:val="000000"/>
          <w:sz w:val="28"/>
          <w:cs/>
        </w:rPr>
        <w:t>.</w:t>
      </w:r>
      <w:r w:rsidRPr="00C836C3">
        <w:rPr>
          <w:rFonts w:ascii="Angsana New" w:eastAsia="Calibri" w:hAnsi="Angsana New" w:cs="Angsana New"/>
          <w:b/>
          <w:bCs/>
          <w:color w:val="000000"/>
          <w:sz w:val="28"/>
          <w:szCs w:val="36"/>
        </w:rPr>
        <w:t xml:space="preserve">2 </w:t>
      </w:r>
      <w:r w:rsidRPr="00C836C3">
        <w:rPr>
          <w:rFonts w:ascii="Angsana New" w:eastAsia="Calibri" w:hAnsi="Angsana New" w:cs="Angsana New"/>
          <w:b/>
          <w:bCs/>
          <w:color w:val="000000"/>
          <w:cs/>
        </w:rPr>
        <w:t>โครงสร้างการจัดการ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357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836C3">
        <w:rPr>
          <w:rFonts w:ascii="Angsana New" w:eastAsia="Calibri" w:hAnsi="Angsana New" w:cs="Angsana New"/>
          <w:color w:val="000000"/>
          <w:cs/>
        </w:rPr>
        <w:t>โครงสร้างกรรมการบริษัทประกอบด้วยกรรมการ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4  ชุดคือ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คณะกรรมการบริษัท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คณะกรรมการตรวจสอบ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คณะกรรมการสรรหาและพิจารณาค่าตอบแทน และคณะกรรมการบริหาร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โดยมีรายละเอียดดังนี้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color w:val="000000"/>
        </w:rPr>
      </w:pPr>
      <w:r w:rsidRPr="00C836C3">
        <w:rPr>
          <w:rFonts w:ascii="Angsana New" w:eastAsia="Calibri" w:hAnsi="Angsana New" w:cs="Angsana New"/>
          <w:b/>
          <w:bCs/>
          <w:color w:val="000000"/>
          <w:cs/>
        </w:rPr>
        <w:t>คณะกรรมการบริษัท</w:t>
      </w:r>
    </w:p>
    <w:p w:rsidR="00C836C3" w:rsidRPr="00C836C3" w:rsidRDefault="00C836C3" w:rsidP="00C836C3">
      <w:pPr>
        <w:tabs>
          <w:tab w:val="left" w:pos="0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="Angsana New" w:eastAsia="Calibri" w:hAnsi="Angsana New" w:cs="Angsana New"/>
          <w:cs/>
        </w:rPr>
        <w:t>ณ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วันที่</w:t>
      </w:r>
      <w:r w:rsidRPr="00C836C3">
        <w:rPr>
          <w:rFonts w:ascii="Angsana New" w:eastAsia="Calibri" w:hAnsi="Angsana New" w:cs="Angsana New"/>
          <w:sz w:val="28"/>
        </w:rPr>
        <w:t xml:space="preserve">  31 </w:t>
      </w:r>
      <w:r w:rsidRPr="00C836C3">
        <w:rPr>
          <w:rFonts w:ascii="Angsana New" w:eastAsia="Calibri" w:hAnsi="Angsana New" w:cs="Angsana New" w:hint="cs"/>
          <w:sz w:val="28"/>
          <w:cs/>
        </w:rPr>
        <w:t>ธันวาคม</w:t>
      </w:r>
      <w:r w:rsidRPr="00C836C3">
        <w:rPr>
          <w:rFonts w:ascii="Angsana New" w:eastAsia="Calibri" w:hAnsi="Angsana New" w:cs="Angsana New"/>
          <w:sz w:val="28"/>
        </w:rPr>
        <w:t xml:space="preserve"> 2560  </w:t>
      </w:r>
      <w:r w:rsidRPr="00C836C3">
        <w:rPr>
          <w:rFonts w:ascii="Angsana New" w:eastAsia="Calibri" w:hAnsi="Angsana New" w:cs="Angsana New"/>
          <w:sz w:val="28"/>
          <w:cs/>
        </w:rPr>
        <w:t>คณะกรรมการ</w:t>
      </w:r>
      <w:r w:rsidRPr="00C836C3">
        <w:rPr>
          <w:rFonts w:ascii="Angsana New" w:eastAsia="Calibri" w:hAnsi="Angsana New" w:cs="Angsana New"/>
          <w:color w:val="000000"/>
          <w:cs/>
        </w:rPr>
        <w:t>บริษัท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มีจำนวน</w:t>
      </w:r>
      <w:r w:rsidRPr="00C836C3">
        <w:rPr>
          <w:rFonts w:ascii="Angsana New" w:eastAsia="Calibri" w:hAnsi="Angsana New" w:cs="Angsana New"/>
          <w:color w:val="000000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sz w:val="28"/>
          <w:szCs w:val="36"/>
        </w:rPr>
        <w:t>10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ท่านประกอบด้วย</w:t>
      </w:r>
    </w:p>
    <w:tbl>
      <w:tblPr>
        <w:tblW w:w="738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2171"/>
        <w:gridCol w:w="2160"/>
        <w:gridCol w:w="2340"/>
      </w:tblGrid>
      <w:tr w:rsidR="00C836C3" w:rsidRPr="00C836C3" w:rsidTr="005426CC">
        <w:trPr>
          <w:trHeight w:val="443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</w:p>
        </w:tc>
        <w:tc>
          <w:tcPr>
            <w:tcW w:w="4331" w:type="dxa"/>
            <w:gridSpan w:val="2"/>
            <w:shd w:val="clear" w:color="auto" w:fill="D9D9D9" w:themeFill="background1" w:themeFillShade="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ชื่อ-นามสกุล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ตำแหน่ง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1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 xml:space="preserve">นายปัญญา 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นิรันดร์กุล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ประธานกรรมการ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2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นายประภาส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ชลศรานนท์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รองประธานกรรมการ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3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นายพาณิชย์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สดสี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4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นายคณิต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วัฒนประดิษฐ์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</w:t>
            </w:r>
          </w:p>
        </w:tc>
      </w:tr>
      <w:tr w:rsidR="00C836C3" w:rsidRPr="00C836C3" w:rsidTr="005426CC">
        <w:trPr>
          <w:trHeight w:val="428"/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5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นางวิชนี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ศรีสวัสดิ์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6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นายชลากรณ์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ปัญญาโฉม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7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นางสาวองค์อร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สมประสงค์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8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พลตำรวจตรีปรัชญ์ชัย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ใจชาญสุขกิจ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 / กรรมการอิสระ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9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นายสมเกียรติ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ติลกเลิศ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 / กรรมการอิสระ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</w:rPr>
              <w:t>10</w:t>
            </w: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.</w:t>
            </w:r>
          </w:p>
        </w:tc>
        <w:tc>
          <w:tcPr>
            <w:tcW w:w="2171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นางสาวพรทิพย์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มูลสวัสดิ์</w:t>
            </w:r>
          </w:p>
        </w:tc>
        <w:tc>
          <w:tcPr>
            <w:tcW w:w="23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C836C3">
              <w:rPr>
                <w:rFonts w:ascii="Angsana New" w:eastAsia="Calibri" w:hAnsi="Angsana New" w:cs="Angsana New"/>
                <w:color w:val="000000"/>
                <w:sz w:val="28"/>
                <w:cs/>
              </w:rPr>
              <w:t>กรรมการ / กรรมการอิสระ</w:t>
            </w:r>
          </w:p>
        </w:tc>
      </w:tr>
    </w:tbl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="Angsana New" w:eastAsia="Calibri" w:hAnsi="Angsana New" w:cs="Angsana New" w:hint="cs"/>
          <w:cs/>
        </w:rPr>
        <w:tab/>
        <w:t xml:space="preserve">  </w:t>
      </w:r>
      <w:r w:rsidRPr="00C836C3">
        <w:rPr>
          <w:rFonts w:ascii="Angsana New" w:eastAsia="Calibri" w:hAnsi="Angsana New" w:cs="Angsana New"/>
          <w:cs/>
        </w:rPr>
        <w:t xml:space="preserve">โดยมี 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นายสุรการ  ศิริโมทย์ เป็นเลขานุการคณะกรรมการบริษัท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ขอบเขตอำนาจหน้าที่ของคณะกรรมการบริษัท</w:t>
      </w:r>
    </w:p>
    <w:p w:rsidR="00C836C3" w:rsidRPr="00C836C3" w:rsidRDefault="00C836C3" w:rsidP="00C836C3">
      <w:pPr>
        <w:numPr>
          <w:ilvl w:val="0"/>
          <w:numId w:val="13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จัดการบริษัทให้เป็นไปตามกฎหมาย วัตถุประสงค์ และข้อบังคับของบริษัท ตลอดจนมติของที่ประชุมผู้ถือหุ้นที่ชอบด้วยกฎหมาย ด้วยความสุจริต และระมัดระวังรักษาผลประโยชน์ของบริษัท</w:t>
      </w:r>
    </w:p>
    <w:p w:rsidR="00C836C3" w:rsidRPr="00C836C3" w:rsidRDefault="00C836C3" w:rsidP="00C836C3">
      <w:pPr>
        <w:numPr>
          <w:ilvl w:val="0"/>
          <w:numId w:val="13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กำหนดนโยบายและทิศทางการดำเนินงานของบริษัท รวมทั้งควบคุมกำกับดูแลการบริหารและการจัดการของคณะกรรมการบริหารให้เป็นไปตามนโยบายที่ได้รับมอบหมายอย่างมีประสิทธิภาพและประสิทธิผล เว้นแต่ในเรื่องดังต่อไปนี้ คณะกรรมการต้องได้รับอนุมัติจากที่ประชุมผู้ถือหุ้นก่อนการดำเนินการ เช่น การขายหรือโอนกิจการของบริษัททั้งหมด หรือบางส่วนที่สำคัญให้แก่บุคคลอื่น การซื้อหรือรับโอนกิจการของบริษัทเอกชนหรือบริษัทมหาชนอื่นมาเป็นของบริษัท การแก้ไขเพิ่มเติมหนังสือบริคณห์สนธิหรือข้อบังคับของบริษัท การเพิ่มหรือลดทุนจดทะเบียน การออกหุ้นกู้ เป็นต้น</w:t>
      </w:r>
    </w:p>
    <w:p w:rsidR="00C836C3" w:rsidRPr="00C836C3" w:rsidRDefault="00C836C3" w:rsidP="00C836C3">
      <w:pPr>
        <w:numPr>
          <w:ilvl w:val="0"/>
          <w:numId w:val="13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อาจแต่งตั้งหรือมอบหมายให้กรรมการคนใดคนหนึ่งหรือหลายคน หรือบุคคลอื่นกระทำการอย่างหนึ่งอย่างใดแทนคณะกรรมการตามที่เห็นสมควรได้ และคณะกรรมการสามารถยกเลิก เปลี่ยนแปลง หรือแก้ไขอำนาจนั้นๆได้</w:t>
      </w:r>
    </w:p>
    <w:p w:rsidR="00C836C3" w:rsidRPr="00C836C3" w:rsidRDefault="00C836C3" w:rsidP="00C836C3">
      <w:pPr>
        <w:numPr>
          <w:ilvl w:val="0"/>
          <w:numId w:val="13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กำกับดูแลให้ฝ่ายบริหารดำเนินตามนโยบายที่วางไว้อย่างมีประสิทธิภาพ และแจ้งให้ฝ่ายบริหารนำเสนอเรื่องที่มีนัยสำคัญต่อการดำเนินงานของบริษัท ดูแลและจัดการความเสี่ยงของบริษัท รายการระหว่างบุคคลที่เกี่ยวโยงกัน เพื่อพิจารณาให้เป็นไปตามกฎระเบียบข้อบังคับของสำนักงานกำกับหลักทรัพย์และตลาดหลักทรัพย์ และตลาดหลักทรัพย์แห่งประเทศไทย</w:t>
      </w:r>
    </w:p>
    <w:p w:rsidR="00C836C3" w:rsidRPr="00C836C3" w:rsidRDefault="00C836C3" w:rsidP="00C836C3">
      <w:pPr>
        <w:numPr>
          <w:ilvl w:val="0"/>
          <w:numId w:val="13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lastRenderedPageBreak/>
        <w:t>จัดให้มีระบบการควบคุมภายในและการตรวจสอบภายในที่มีประสิทธิผล และจัดให้มีฝ่ายตรวจสอบภายในเพื่อตรวจสอบดูแลปฏิบัติงานภายใน ดำเนินการ ติดตามผล และประสานงานกับคณะกรรมการตรวจสอบเพื่อรักษาผลประโยชน์ของผู้ถือหุ้น</w:t>
      </w:r>
    </w:p>
    <w:p w:rsidR="00C836C3" w:rsidRPr="00C836C3" w:rsidRDefault="00C836C3" w:rsidP="00C836C3">
      <w:pPr>
        <w:numPr>
          <w:ilvl w:val="0"/>
          <w:numId w:val="13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ปฏิบัติหน้าที่โดยใช้ความรู้ ความสามารถ และประสบการณ์ ให้เป็นประโยชน์ต่อการดำเนินธุรกิจของบริษัท มีความรับผิดชอบต่อผู้ถือหุ้น และเปิดเผยข้อมูลต่อผู้ลงทุนและสาธารณชนอย่างถูกต้อง ครบถ้วน มีจริยธรรมและมีความโปร่งใสในการกำหนดนโยบายการบริหารงานและการดำเนินธุรกิจ</w:t>
      </w:r>
    </w:p>
    <w:p w:rsidR="00C836C3" w:rsidRPr="00C836C3" w:rsidRDefault="00C836C3" w:rsidP="00C836C3">
      <w:pPr>
        <w:numPr>
          <w:ilvl w:val="0"/>
          <w:numId w:val="13"/>
        </w:numPr>
        <w:spacing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 w:hint="cs"/>
          <w:sz w:val="28"/>
          <w:cs/>
        </w:rPr>
        <w:t>จัดให้มีคณะการดำเนินงานเพื่อติดตามผล และดูแลควบคุมการปฏิบัติงานให้เป็นไปตามกลยุทธ์ของบริษัทอยู่สม่ำเสมอ</w:t>
      </w: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color w:val="000000"/>
        </w:rPr>
      </w:pPr>
      <w:r w:rsidRPr="00C836C3">
        <w:rPr>
          <w:rFonts w:ascii="Angsana New" w:eastAsia="Calibri" w:hAnsi="Angsana New" w:cs="Angsana New"/>
          <w:b/>
          <w:bCs/>
          <w:color w:val="000000"/>
          <w:cs/>
        </w:rPr>
        <w:t>คณะกรรมการตรวจสอบ</w:t>
      </w:r>
      <w:r w:rsidRPr="00C836C3">
        <w:rPr>
          <w:rFonts w:ascii="Angsana New" w:eastAsia="Calibri" w:hAnsi="Angsana New" w:cs="Angsana New"/>
          <w:b/>
          <w:bCs/>
          <w:color w:val="000000"/>
          <w:szCs w:val="22"/>
          <w:cs/>
        </w:rPr>
        <w:t xml:space="preserve"> </w:t>
      </w:r>
    </w:p>
    <w:p w:rsidR="00C836C3" w:rsidRPr="00C836C3" w:rsidRDefault="00C836C3" w:rsidP="00C836C3">
      <w:pPr>
        <w:jc w:val="thaiDistribute"/>
        <w:rPr>
          <w:rFonts w:ascii="Angsana New" w:eastAsia="Calibri" w:hAnsi="Angsana New" w:cs="Angsana New"/>
        </w:rPr>
      </w:pPr>
      <w:r w:rsidRPr="00C836C3">
        <w:rPr>
          <w:rFonts w:ascii="Angsana New" w:eastAsia="Calibri" w:hAnsi="Angsana New" w:cs="Angsana New"/>
          <w:cs/>
        </w:rPr>
        <w:t>ณ วันที่</w:t>
      </w:r>
      <w:r w:rsidRPr="00C836C3">
        <w:rPr>
          <w:rFonts w:ascii="Angsana New" w:eastAsia="Calibri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</w:rPr>
        <w:t xml:space="preserve">31 </w:t>
      </w:r>
      <w:r w:rsidRPr="00C836C3">
        <w:rPr>
          <w:rFonts w:ascii="Angsana New" w:eastAsia="Calibri" w:hAnsi="Angsana New" w:cs="Angsana New" w:hint="cs"/>
          <w:sz w:val="28"/>
          <w:cs/>
        </w:rPr>
        <w:t>ธันวาคม</w:t>
      </w:r>
      <w:r w:rsidRPr="00C836C3">
        <w:rPr>
          <w:rFonts w:ascii="Angsana New" w:eastAsia="Calibri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คณะกรรมการตรวจสอบมีจำนวน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3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ท่าน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ประกอบด้วย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2268"/>
        <w:gridCol w:w="2727"/>
      </w:tblGrid>
      <w:tr w:rsidR="00C836C3" w:rsidRPr="00C836C3" w:rsidTr="005426CC">
        <w:trPr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394" w:type="dxa"/>
            <w:gridSpan w:val="2"/>
            <w:shd w:val="clear" w:color="auto" w:fill="D9D9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ชื่อ-นามสกุล</w:t>
            </w:r>
          </w:p>
        </w:tc>
        <w:tc>
          <w:tcPr>
            <w:tcW w:w="2727" w:type="dxa"/>
            <w:shd w:val="clear" w:color="auto" w:fill="D9D9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ตำแหน่ง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bookmarkStart w:id="0" w:name="_Hlk160522028"/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126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พ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ล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ตำรวจ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ตรี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ปรัชญ์ชัย</w:t>
            </w:r>
          </w:p>
        </w:tc>
        <w:tc>
          <w:tcPr>
            <w:tcW w:w="226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ใจชาญสุขกิจ</w:t>
            </w:r>
          </w:p>
        </w:tc>
        <w:tc>
          <w:tcPr>
            <w:tcW w:w="2727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ประธานกรรมการตรวจสอบ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126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นายสมเกียรติ</w:t>
            </w:r>
          </w:p>
        </w:tc>
        <w:tc>
          <w:tcPr>
            <w:tcW w:w="226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ติลกเลิศ</w:t>
            </w:r>
          </w:p>
        </w:tc>
        <w:tc>
          <w:tcPr>
            <w:tcW w:w="2727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กรรมการตรวจสอบ</w:t>
            </w:r>
          </w:p>
        </w:tc>
      </w:tr>
      <w:tr w:rsidR="00C836C3" w:rsidRPr="00C836C3" w:rsidTr="005426CC">
        <w:trPr>
          <w:jc w:val="center"/>
        </w:trPr>
        <w:tc>
          <w:tcPr>
            <w:tcW w:w="709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3.</w:t>
            </w:r>
          </w:p>
        </w:tc>
        <w:tc>
          <w:tcPr>
            <w:tcW w:w="2126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สาว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พรทิพย์</w:t>
            </w:r>
          </w:p>
        </w:tc>
        <w:tc>
          <w:tcPr>
            <w:tcW w:w="226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มูลสวัสดิ์</w:t>
            </w:r>
          </w:p>
        </w:tc>
        <w:tc>
          <w:tcPr>
            <w:tcW w:w="2727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กรรมการตรวจสอบ</w:t>
            </w:r>
          </w:p>
        </w:tc>
      </w:tr>
    </w:tbl>
    <w:bookmarkEnd w:id="0"/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ขอบเขตอำนาจหน้าที่ของกรรมการตรวจสอบ</w:t>
      </w: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  <w:cs/>
        </w:rPr>
        <w:t>คณะกรรมการตรวจสอบมีหน้าที่ และความรับผิดชอบตามข้อกำหนด และหลักเกณฑ์ของคณะกรรมการกำกับหลักทรัพย์และตลาดหลักทรัพย์  และตลาดหลักทรัพย์แห่งประเทศไทย และให้รายงานตรงต่อคณะกรรมการบริษัท ดังนี้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สอบทานให้มีระบบการควบคุมภายใน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(</w:t>
      </w:r>
      <w:r w:rsidRPr="00C836C3">
        <w:rPr>
          <w:rFonts w:ascii="Angsana New" w:eastAsia="Calibri" w:hAnsi="Angsana New" w:cs="Angsana New"/>
          <w:sz w:val="28"/>
        </w:rPr>
        <w:t>internal control</w:t>
      </w:r>
      <w:r w:rsidRPr="00C836C3">
        <w:rPr>
          <w:rFonts w:ascii="Angsana New" w:eastAsia="Calibri" w:hAnsi="Angsana New" w:cs="Angsana New"/>
          <w:sz w:val="28"/>
          <w:cs/>
        </w:rPr>
        <w:t>) และ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ระบบการตรวจสอบภายใน</w:t>
      </w:r>
      <w:r w:rsidRPr="00C836C3">
        <w:rPr>
          <w:rFonts w:ascii="Angsana New" w:eastAsia="AngsanaNew" w:hAnsi="Angsana New" w:cs="Angsana New"/>
          <w:sz w:val="28"/>
          <w:cs/>
        </w:rPr>
        <w:t xml:space="preserve"> (</w:t>
      </w:r>
      <w:r w:rsidRPr="00C836C3">
        <w:rPr>
          <w:rFonts w:ascii="Angsana New" w:eastAsia="Calibri" w:hAnsi="Angsana New" w:cs="Angsana New"/>
          <w:sz w:val="28"/>
        </w:rPr>
        <w:t>internal audit</w:t>
      </w:r>
      <w:r w:rsidRPr="00C836C3">
        <w:rPr>
          <w:rFonts w:ascii="Angsana New" w:eastAsia="Calibri" w:hAnsi="Angsana New" w:cs="Angsana New"/>
          <w:sz w:val="28"/>
          <w:cs/>
        </w:rPr>
        <w:t>) ที่ เหมาะสมและมีประสิทธิผล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และพิจารณาความเป็นอิสระของหน่วยงานตรวจสอบภายใน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ตลอดจนให้ความเห็นชอบในการแต่งตั้ง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โยกย้าย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เลิกจ้างหัวหน้าหน่วยงานตรวจสอบภายใน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หรือหน่วยงานอื่นใดที่รับผิดชอบเกี่ยวกับการตรวจสอบภายใน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สอบทานให้บริษัทปฎิบัติตามกฎหมายว่าด้วยหลักทรัพย์และตลาดหลักทรัพย์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ข้อกำหนดของตลาดหลักทรัพย์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หรือกฎหมายที่เกี่ยวข้องกับธุรกิจของบริษัท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พิจารณา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คัดเลือก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เสนอแต่งตั้งบุคคลซึ่งมีความเป็นอิสระเพื่อทำหน้าที่เป็นผู้สอบบัญชีของบริษัท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และเสนอค่าตอบแทนของบุคคลดังกล่าว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รวมเข้าร่วมประชุมกับผู้สอบบัญชีโดยไม่มีฝ่ายจัดการเข้าประชุมอย่างน้อยปีละ</w:t>
      </w:r>
      <w:r w:rsidRPr="00C836C3">
        <w:rPr>
          <w:rFonts w:ascii="Angsana New" w:eastAsia="AngsanaNew" w:hAnsi="Angsana New" w:cs="Angsana New"/>
          <w:sz w:val="28"/>
        </w:rPr>
        <w:t xml:space="preserve"> 1 </w:t>
      </w:r>
      <w:r w:rsidRPr="00C836C3">
        <w:rPr>
          <w:rFonts w:ascii="Angsana New" w:eastAsia="Calibri" w:hAnsi="Angsana New" w:cs="Angsana New"/>
          <w:sz w:val="28"/>
          <w:cs/>
        </w:rPr>
        <w:t>ครั้ง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ทั้งนี้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จัดทำรายงานของคณะกรรมการตรวจสอบ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โดยเปิดเผยไว้ในรายงานประจำปีของบริษัท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ซึ่งรายงานดังกล่าวต้องลงนามโดยประธานคณะกรรมการตรวจสอบ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และต้องประกอบด้วยข้อมูลอย่างน้อยดังต่อไปนี้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720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(ก) ความเห็นเกี่ยวกับความถูกต้อง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ครบถ้วน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เป็นที่เชื่อถือได้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ของรายงานทางการเงินของบริษัท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720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(ข) ความเห็นเกี่ยวกับความเพียงพอของระบบควบคุมภายในของบริษัท</w:t>
      </w:r>
    </w:p>
    <w:p w:rsidR="00C836C3" w:rsidRPr="00C836C3" w:rsidRDefault="00C836C3" w:rsidP="00C836C3">
      <w:pPr>
        <w:tabs>
          <w:tab w:val="left" w:pos="540"/>
        </w:tabs>
        <w:spacing w:after="0" w:line="240" w:lineRule="auto"/>
        <w:ind w:left="990" w:hanging="27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lastRenderedPageBreak/>
        <w:t>(ค) 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ข้อกำหนดของตลาดหลักทรัพย์หรือกฎหมายที่เกี่ยวข้องกับธุรกิจของบริษัท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720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(ง) ความเห็นเกี่ยวกับความเหมาะสมของผู้สอบบัญชี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720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(จ) ความเห็นเกี่ยวกับรายการที่อาจมีความขัดแย้งทางผลประโยชน์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(ฉ) จำนวนการประชุมคณะกรรมการตรวจสอบ</w:t>
      </w:r>
      <w:r w:rsidRPr="00C836C3">
        <w:rPr>
          <w:rFonts w:ascii="Angsana New" w:eastAsia="AngsanaNew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 xml:space="preserve">และการเข้าร่วมประชุมของกรรมการตรวจสอบแต่ละท่าน 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720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(ช) 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C836C3">
        <w:rPr>
          <w:rFonts w:ascii="Angsana New" w:eastAsia="AngsanaNew" w:hAnsi="Angsana New" w:cs="Angsana New"/>
          <w:sz w:val="28"/>
          <w:cs/>
        </w:rPr>
        <w:t xml:space="preserve"> (</w:t>
      </w:r>
      <w:r w:rsidRPr="00C836C3">
        <w:rPr>
          <w:rFonts w:ascii="Angsana New" w:eastAsia="Calibri" w:hAnsi="Angsana New" w:cs="Angsana New"/>
          <w:sz w:val="28"/>
        </w:rPr>
        <w:t>charter</w:t>
      </w:r>
      <w:r w:rsidRPr="00C836C3">
        <w:rPr>
          <w:rFonts w:ascii="Angsana New" w:eastAsia="Calibri" w:hAnsi="Angsana New" w:cs="Angsana New"/>
          <w:sz w:val="28"/>
          <w:cs/>
        </w:rPr>
        <w:t>)</w:t>
      </w:r>
    </w:p>
    <w:p w:rsidR="00C836C3" w:rsidRPr="00C836C3" w:rsidRDefault="00C836C3" w:rsidP="00C836C3">
      <w:pPr>
        <w:tabs>
          <w:tab w:val="left" w:pos="810"/>
        </w:tabs>
        <w:spacing w:after="0" w:line="240" w:lineRule="auto"/>
        <w:ind w:left="1080" w:hanging="36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(ซ) รายการอื่นที่เห็นว่าผู้ถือหุ้นและผู้ลงทุนทั่วไปทราบภายใต้ความรับผิดชอบที่ได้รับมอบหมายจากคณะกรรมการบริษัท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810"/>
          <w:tab w:val="left" w:pos="1134"/>
          <w:tab w:val="left" w:pos="1276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AngsanaNew" w:hAnsi="Angsana New" w:cs="Angsana New"/>
          <w:sz w:val="28"/>
          <w:cs/>
        </w:rPr>
        <w:t>พิจารณาคัดเลือกและเสนอแต่งตั้งผู้สอบบัญชีของบริษัท เลือกกลับเข้ามาใหม่ รวมถึงพิจารณาเสนอค่าตอบแทนของผู้สอบบัญชี โดยคำนึงถึงความน่าเชื่อถือ ประสบการณ์ และความเพียงพอของทรัพยากร บุคลากร ของสำนักงานตรวจสอบบัญชี</w:t>
      </w:r>
    </w:p>
    <w:p w:rsidR="00C836C3" w:rsidRPr="00C836C3" w:rsidRDefault="00C836C3" w:rsidP="00C836C3">
      <w:pPr>
        <w:numPr>
          <w:ilvl w:val="0"/>
          <w:numId w:val="14"/>
        </w:numPr>
        <w:tabs>
          <w:tab w:val="left" w:pos="810"/>
          <w:tab w:val="left" w:pos="1134"/>
          <w:tab w:val="left" w:pos="1276"/>
        </w:tabs>
        <w:spacing w:after="0" w:line="240" w:lineRule="auto"/>
        <w:jc w:val="thaiDistribute"/>
        <w:rPr>
          <w:rFonts w:ascii="Angsana New" w:eastAsia="AngsanaNew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ปฏิบัติการอื่นใดตามที่คณะกรรมการบริษัทได้มอบหมายด้วยความเห็นชอบจากคณะกรรมการตรวจสอบ</w:t>
      </w:r>
    </w:p>
    <w:p w:rsidR="00C836C3" w:rsidRPr="00C836C3" w:rsidRDefault="00C836C3" w:rsidP="00C836C3">
      <w:pPr>
        <w:spacing w:before="240" w:after="0"/>
        <w:jc w:val="thaiDistribute"/>
        <w:rPr>
          <w:rFonts w:ascii="Angsana New" w:eastAsia="Calibri" w:hAnsi="Angsana New" w:cs="Angsana New"/>
          <w:b/>
          <w:bCs/>
        </w:rPr>
      </w:pPr>
      <w:r w:rsidRPr="00C836C3">
        <w:rPr>
          <w:rFonts w:ascii="Angsana New" w:eastAsia="Calibri" w:hAnsi="Angsana New" w:cs="Angsana New"/>
          <w:b/>
          <w:bCs/>
          <w:cs/>
        </w:rPr>
        <w:t>คณะกรรมการสรรหาและพิจารณาค่าตอบแทน</w:t>
      </w:r>
      <w:r w:rsidRPr="00C836C3">
        <w:rPr>
          <w:rFonts w:ascii="Angsana New" w:eastAsia="Calibri" w:hAnsi="Angsana New" w:cs="Angsana New"/>
          <w:b/>
          <w:bCs/>
          <w:szCs w:val="22"/>
          <w:cs/>
        </w:rPr>
        <w:t xml:space="preserve"> </w:t>
      </w:r>
    </w:p>
    <w:p w:rsidR="00C836C3" w:rsidRPr="00C836C3" w:rsidRDefault="00C836C3" w:rsidP="00C836C3">
      <w:pPr>
        <w:spacing w:after="240"/>
        <w:jc w:val="thaiDistribute"/>
        <w:rPr>
          <w:rFonts w:ascii="Angsana New" w:eastAsia="Calibri" w:hAnsi="Angsana New" w:cs="Angsana New"/>
        </w:rPr>
      </w:pPr>
      <w:r w:rsidRPr="00C836C3">
        <w:rPr>
          <w:rFonts w:ascii="Angsana New" w:eastAsia="Calibri" w:hAnsi="Angsana New" w:cs="Angsana New"/>
          <w:cs/>
        </w:rPr>
        <w:t xml:space="preserve">ณ วันที่ </w:t>
      </w:r>
      <w:r w:rsidRPr="00C836C3">
        <w:rPr>
          <w:rFonts w:ascii="Angsana New" w:eastAsia="Calibri" w:hAnsi="Angsana New" w:cs="Angsana New"/>
          <w:sz w:val="28"/>
        </w:rPr>
        <w:t xml:space="preserve">31 </w:t>
      </w:r>
      <w:r w:rsidRPr="00C836C3">
        <w:rPr>
          <w:rFonts w:ascii="Angsana New" w:eastAsia="Calibri" w:hAnsi="Angsana New" w:cs="Angsana New" w:hint="cs"/>
          <w:sz w:val="28"/>
          <w:cs/>
        </w:rPr>
        <w:t>ธันวาคม</w:t>
      </w:r>
      <w:r w:rsidRPr="00C836C3">
        <w:rPr>
          <w:rFonts w:ascii="Angsana New" w:eastAsia="Calibri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</w:rPr>
        <w:t xml:space="preserve">2560 </w:t>
      </w:r>
      <w:r w:rsidRPr="00C836C3">
        <w:rPr>
          <w:rFonts w:ascii="Angsana New" w:eastAsia="Calibri" w:hAnsi="Angsana New" w:cs="Angsana New"/>
          <w:sz w:val="28"/>
          <w:cs/>
        </w:rPr>
        <w:t>คณะกรรมการ</w:t>
      </w:r>
      <w:r w:rsidRPr="00C836C3">
        <w:rPr>
          <w:rFonts w:ascii="Angsana New" w:eastAsia="Calibri" w:hAnsi="Angsana New" w:cs="Angsana New"/>
          <w:cs/>
        </w:rPr>
        <w:t>สรรหาและพิจารณาค่าตอบแทน มีจำนวน</w:t>
      </w:r>
      <w:r w:rsidRPr="00C836C3">
        <w:rPr>
          <w:rFonts w:ascii="Angsana New" w:eastAsia="Calibri" w:hAnsi="Angsana New" w:cs="Angsana New"/>
          <w:sz w:val="28"/>
        </w:rPr>
        <w:t xml:space="preserve"> 3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ท่าน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ประกอบด้วย</w:t>
      </w:r>
    </w:p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665"/>
        <w:gridCol w:w="2707"/>
        <w:gridCol w:w="1824"/>
        <w:gridCol w:w="4539"/>
      </w:tblGrid>
      <w:tr w:rsidR="00C836C3" w:rsidRPr="00C836C3" w:rsidTr="005426CC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 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4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ชื่อ-นามสกุล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ตำแหน่ง</w:t>
            </w:r>
          </w:p>
        </w:tc>
      </w:tr>
      <w:tr w:rsidR="00C836C3" w:rsidRPr="00C836C3" w:rsidTr="005426CC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นายปัญญา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นิรันดร์กุล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ประธานกรรมการสรรหาและพิจารณาค่าตอบแทน</w:t>
            </w:r>
          </w:p>
        </w:tc>
      </w:tr>
      <w:tr w:rsidR="00C836C3" w:rsidRPr="00C836C3" w:rsidTr="005426CC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นายประภาส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ชลศรานนท์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กรรมการสรรหาและพิจารณาค่าตอบแทน</w:t>
            </w:r>
          </w:p>
        </w:tc>
      </w:tr>
      <w:tr w:rsidR="00C836C3" w:rsidRPr="00C836C3" w:rsidTr="005426CC">
        <w:trPr>
          <w:trHeight w:val="448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พล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ตำรวจ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ตรี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ปรัชญ์ชัย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ใจชาญสุขกิจ</w:t>
            </w: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กรรมการสรรหาและพิจารณาค่าตอบแทน</w:t>
            </w:r>
          </w:p>
        </w:tc>
      </w:tr>
    </w:tbl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ขอบเขตอำนาจหน้าที่ของกรรมการสรรหาและพิจารณาค่าตอบแทน</w:t>
      </w:r>
    </w:p>
    <w:p w:rsidR="00C836C3" w:rsidRPr="00C836C3" w:rsidRDefault="00C836C3" w:rsidP="00C836C3">
      <w:pPr>
        <w:numPr>
          <w:ilvl w:val="1"/>
          <w:numId w:val="17"/>
        </w:numPr>
        <w:tabs>
          <w:tab w:val="num" w:pos="720"/>
        </w:tabs>
        <w:spacing w:before="240" w:after="0" w:line="240" w:lineRule="auto"/>
        <w:ind w:left="360"/>
        <w:jc w:val="both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การสรรหา</w:t>
      </w:r>
    </w:p>
    <w:p w:rsidR="00C836C3" w:rsidRPr="00C836C3" w:rsidRDefault="00C836C3" w:rsidP="00C836C3">
      <w:pPr>
        <w:numPr>
          <w:ilvl w:val="2"/>
          <w:numId w:val="17"/>
        </w:numPr>
        <w:tabs>
          <w:tab w:val="num" w:pos="720"/>
        </w:tabs>
        <w:spacing w:after="0" w:line="240" w:lineRule="auto"/>
        <w:ind w:left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พิจารณาโครงสร้าง องค์ประกอบ รวมทั้งคุณสมบัติของคณะกรรมการ และคณะอนุกรรมการ</w:t>
      </w:r>
    </w:p>
    <w:p w:rsidR="00C836C3" w:rsidRPr="00C836C3" w:rsidRDefault="00C836C3" w:rsidP="00C836C3">
      <w:pPr>
        <w:numPr>
          <w:ilvl w:val="2"/>
          <w:numId w:val="17"/>
        </w:numPr>
        <w:tabs>
          <w:tab w:val="num" w:pos="720"/>
        </w:tabs>
        <w:spacing w:after="0" w:line="240" w:lineRule="auto"/>
        <w:ind w:left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พิจารณาสรรหาและคัดเลือกบุคคลที่มีคุณสมบัติเหมาะสมที่จะดำรงตำแหน่งคณะกรรมการ คณะอนุกรรมการ เมื่อตำแหน่งว่างลง เพื่อนำเสนอต่อคณะกรรมการบริษัทและ/หรือที่ประชุมผู้ถือหุ้นเพื่อพิจารณาแต่งตั้ง </w:t>
      </w:r>
    </w:p>
    <w:p w:rsidR="00C836C3" w:rsidRPr="00C836C3" w:rsidRDefault="00C836C3" w:rsidP="00C836C3">
      <w:pPr>
        <w:numPr>
          <w:ilvl w:val="2"/>
          <w:numId w:val="17"/>
        </w:numPr>
        <w:tabs>
          <w:tab w:val="num" w:pos="720"/>
          <w:tab w:val="num" w:pos="1224"/>
        </w:tabs>
        <w:spacing w:after="0" w:line="240" w:lineRule="auto"/>
        <w:ind w:left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ปฏิบัติการอื่นใดตามที่คณะกรรมการบริษัทมอบหมายอันเกี่ยวเนื่องกับการสรรหา</w:t>
      </w:r>
    </w:p>
    <w:p w:rsidR="00C836C3" w:rsidRPr="00C836C3" w:rsidRDefault="00C836C3" w:rsidP="00C836C3">
      <w:pPr>
        <w:numPr>
          <w:ilvl w:val="1"/>
          <w:numId w:val="17"/>
        </w:numPr>
        <w:tabs>
          <w:tab w:val="num" w:pos="720"/>
        </w:tabs>
        <w:spacing w:before="240" w:after="0" w:line="240" w:lineRule="auto"/>
        <w:ind w:left="360"/>
        <w:jc w:val="both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การพิจารณาค่าตอบแทน</w:t>
      </w:r>
    </w:p>
    <w:p w:rsidR="00C836C3" w:rsidRPr="00C836C3" w:rsidRDefault="00C836C3" w:rsidP="00C836C3">
      <w:pPr>
        <w:numPr>
          <w:ilvl w:val="3"/>
          <w:numId w:val="17"/>
        </w:numPr>
        <w:tabs>
          <w:tab w:val="num" w:pos="720"/>
        </w:tabs>
        <w:spacing w:after="0" w:line="240" w:lineRule="auto"/>
        <w:ind w:left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พิจารณาค่าตอบแทนของคณะกรรมการบริษัท คณะอนุกรรมการ ซึ่งรวมถึง ค่าเบี้ยประชุม  และผลประโยชน์อื่นๆ ทั้งที่เป็นตัวเงินและมิใช่ตัวเงิน เพื่อเสนอคณะกรรมการบริษัท และ/หรือที่ประชุมผู้ถือหุ้นเพื่อพิจารณาอนุมัติ</w:t>
      </w:r>
    </w:p>
    <w:p w:rsidR="00C836C3" w:rsidRPr="00C836C3" w:rsidRDefault="00C836C3" w:rsidP="00C836C3">
      <w:pPr>
        <w:numPr>
          <w:ilvl w:val="3"/>
          <w:numId w:val="17"/>
        </w:numPr>
        <w:tabs>
          <w:tab w:val="num" w:pos="720"/>
        </w:tabs>
        <w:spacing w:after="0" w:line="240" w:lineRule="auto"/>
        <w:ind w:left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ปฏิบัติงานอื่นใดตามที่คณะกรรมการบริษัทมอบหมายอันเกี่ยวเนื่องกับการพิจารณาค่าตอบแทน</w:t>
      </w: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lastRenderedPageBreak/>
        <w:t>คณะกรรมการ</w:t>
      </w:r>
      <w:r w:rsidRPr="00C836C3">
        <w:rPr>
          <w:rFonts w:ascii="Angsana New" w:eastAsia="Calibri" w:hAnsi="Angsana New" w:cs="Angsana New"/>
          <w:b/>
          <w:bCs/>
          <w:cs/>
        </w:rPr>
        <w:t>บริหาร</w:t>
      </w:r>
    </w:p>
    <w:p w:rsidR="00C836C3" w:rsidRPr="00C836C3" w:rsidRDefault="00C836C3" w:rsidP="00C836C3">
      <w:pPr>
        <w:spacing w:after="24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cs/>
        </w:rPr>
        <w:t xml:space="preserve">ณ </w:t>
      </w:r>
      <w:r w:rsidRPr="00C836C3">
        <w:rPr>
          <w:rFonts w:ascii="Angsana New" w:eastAsia="Calibri" w:hAnsi="Angsana New" w:cs="Angsana New"/>
          <w:sz w:val="28"/>
          <w:cs/>
        </w:rPr>
        <w:t xml:space="preserve">วันที่ </w:t>
      </w:r>
      <w:r w:rsidRPr="00C836C3">
        <w:rPr>
          <w:rFonts w:ascii="Angsana New" w:eastAsia="Calibri" w:hAnsi="Angsana New" w:cs="Angsana New"/>
          <w:sz w:val="28"/>
        </w:rPr>
        <w:t xml:space="preserve">31 </w:t>
      </w:r>
      <w:r w:rsidRPr="00C836C3">
        <w:rPr>
          <w:rFonts w:ascii="Angsana New" w:eastAsia="Calibri" w:hAnsi="Angsana New" w:cs="Angsana New" w:hint="cs"/>
          <w:sz w:val="28"/>
          <w:cs/>
        </w:rPr>
        <w:t>ธันวาคม</w:t>
      </w:r>
      <w:r w:rsidRPr="00C836C3">
        <w:rPr>
          <w:rFonts w:ascii="Angsana New" w:eastAsia="Calibri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</w:rPr>
        <w:t xml:space="preserve">2560 </w:t>
      </w:r>
      <w:r w:rsidRPr="00C836C3">
        <w:rPr>
          <w:rFonts w:ascii="Angsana New" w:eastAsia="Calibri" w:hAnsi="Angsana New" w:cs="Angsana New"/>
          <w:sz w:val="28"/>
          <w:cs/>
        </w:rPr>
        <w:t xml:space="preserve">คณะกรรมการบริหาร มีจำนวน </w:t>
      </w:r>
      <w:r w:rsidRPr="00C836C3">
        <w:rPr>
          <w:rFonts w:ascii="Angsana New" w:eastAsia="Calibri" w:hAnsi="Angsana New" w:cs="Angsana New"/>
          <w:sz w:val="28"/>
        </w:rPr>
        <w:t>10</w:t>
      </w:r>
      <w:r w:rsidRPr="00C836C3">
        <w:rPr>
          <w:rFonts w:ascii="Angsana New" w:eastAsia="Calibri" w:hAnsi="Angsana New" w:cs="Angsana New"/>
          <w:sz w:val="28"/>
          <w:cs/>
        </w:rPr>
        <w:t xml:space="preserve"> ท่าน ประกอบด้วย</w:t>
      </w:r>
    </w:p>
    <w:tbl>
      <w:tblPr>
        <w:tblW w:w="9563" w:type="dxa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2655"/>
        <w:gridCol w:w="45"/>
        <w:gridCol w:w="1890"/>
        <w:gridCol w:w="4343"/>
      </w:tblGrid>
      <w:tr w:rsidR="00C836C3" w:rsidRPr="00C836C3" w:rsidTr="005426CC">
        <w:trPr>
          <w:trHeight w:val="362"/>
          <w:jc w:val="center"/>
        </w:trPr>
        <w:tc>
          <w:tcPr>
            <w:tcW w:w="630" w:type="dxa"/>
            <w:shd w:val="clear" w:color="auto" w:fill="D9D9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590" w:type="dxa"/>
            <w:gridSpan w:val="3"/>
            <w:shd w:val="clear" w:color="auto" w:fill="D9D9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ชื่อ-นามสกุล</w:t>
            </w:r>
          </w:p>
        </w:tc>
        <w:tc>
          <w:tcPr>
            <w:tcW w:w="4343" w:type="dxa"/>
            <w:shd w:val="clear" w:color="auto" w:fill="D9D9D9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ตำแหน่ง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655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นายปัญญา </w:t>
            </w:r>
          </w:p>
        </w:tc>
        <w:tc>
          <w:tcPr>
            <w:tcW w:w="1935" w:type="dxa"/>
            <w:gridSpan w:val="2"/>
            <w:vAlign w:val="center"/>
          </w:tcPr>
          <w:p w:rsidR="00C836C3" w:rsidRPr="00C836C3" w:rsidRDefault="00C836C3" w:rsidP="00C836C3">
            <w:pPr>
              <w:tabs>
                <w:tab w:val="left" w:pos="1328"/>
              </w:tabs>
              <w:spacing w:after="0" w:line="240" w:lineRule="auto"/>
              <w:ind w:left="1328" w:hanging="1328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นิรันดร์กุล</w:t>
            </w:r>
          </w:p>
        </w:tc>
        <w:tc>
          <w:tcPr>
            <w:tcW w:w="4343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นายประภาส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ชลศรานนท์</w:t>
            </w:r>
          </w:p>
        </w:tc>
        <w:tc>
          <w:tcPr>
            <w:tcW w:w="4343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รองประธานกรรมการบริหาร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นายพาณิชย์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สดสี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94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4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นายคณิต      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วัฒนประดิษฐ์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5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นางวิชนี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ศรีสวัสดิ์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6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นายชลากรณ์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ปัญญาโฉม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นายชยันต์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จันทวงศาทร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8.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นายธนศักดิ์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หุ่นอารักษ์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9.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นายสุรการ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ศิริโมทย์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กรรมการบริหาร</w:t>
            </w:r>
          </w:p>
        </w:tc>
      </w:tr>
      <w:tr w:rsidR="00C836C3" w:rsidRPr="00C836C3" w:rsidTr="005426CC">
        <w:trPr>
          <w:trHeight w:val="282"/>
          <w:jc w:val="center"/>
        </w:trPr>
        <w:tc>
          <w:tcPr>
            <w:tcW w:w="63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10.</w:t>
            </w:r>
          </w:p>
        </w:tc>
        <w:tc>
          <w:tcPr>
            <w:tcW w:w="270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เรืออากาศเอกศุภเดช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อัศวดำรงเดช*</w:t>
            </w:r>
          </w:p>
        </w:tc>
        <w:tc>
          <w:tcPr>
            <w:tcW w:w="4343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กรรมการบริหาร</w:t>
            </w:r>
          </w:p>
        </w:tc>
      </w:tr>
    </w:tbl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C836C3">
        <w:rPr>
          <w:rFonts w:ascii="Angsana New" w:eastAsia="Times New Roman" w:hAnsi="Angsana New" w:cs="Angsana New" w:hint="cs"/>
          <w:sz w:val="24"/>
          <w:szCs w:val="24"/>
          <w:u w:val="single"/>
          <w:cs/>
        </w:rPr>
        <w:t>หมายเหตุ</w:t>
      </w:r>
      <w:r w:rsidRPr="00C836C3">
        <w:rPr>
          <w:rFonts w:ascii="Angsana New" w:eastAsia="Times New Roman" w:hAnsi="Angsana New" w:cs="Angsana New" w:hint="cs"/>
          <w:sz w:val="24"/>
          <w:szCs w:val="24"/>
          <w:cs/>
        </w:rPr>
        <w:t xml:space="preserve"> *เรืออากาศเอกศุภเดช อัศวดำรงเดช ได้รับการแต่งตั้งเป็นกรรมการบริหาร เมื่อวันที่ </w:t>
      </w:r>
      <w:r w:rsidRPr="00C836C3">
        <w:rPr>
          <w:rFonts w:ascii="Angsana New" w:eastAsia="Times New Roman" w:hAnsi="Angsana New" w:cs="Angsana New"/>
          <w:sz w:val="24"/>
          <w:szCs w:val="24"/>
        </w:rPr>
        <w:t xml:space="preserve">1 </w:t>
      </w:r>
      <w:r w:rsidRPr="00C836C3">
        <w:rPr>
          <w:rFonts w:ascii="Angsana New" w:eastAsia="Times New Roman" w:hAnsi="Angsana New" w:cs="Angsana New" w:hint="cs"/>
          <w:sz w:val="24"/>
          <w:szCs w:val="24"/>
          <w:cs/>
        </w:rPr>
        <w:t xml:space="preserve">ธันวาคม </w:t>
      </w:r>
      <w:r w:rsidRPr="00C836C3">
        <w:rPr>
          <w:rFonts w:ascii="Angsana New" w:eastAsia="Times New Roman" w:hAnsi="Angsana New" w:cs="Angsana New"/>
          <w:sz w:val="24"/>
          <w:szCs w:val="24"/>
        </w:rPr>
        <w:t>2560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sz w:val="28"/>
          <w:u w:val="single"/>
          <w:cs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ขอบเขตอำนาจหน้าที่ของคณะกรรมการบริหาร</w:t>
      </w:r>
    </w:p>
    <w:p w:rsidR="00C836C3" w:rsidRPr="00C836C3" w:rsidRDefault="00C836C3" w:rsidP="00C836C3">
      <w:pPr>
        <w:numPr>
          <w:ilvl w:val="0"/>
          <w:numId w:val="15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จัดทำและนำเสนอ นโยบายทางธุรกิจ เป้าหมาย แผนการดำเนินงาน กลยุทธ์ทางธุรกิจ และงบประมาณประจำปีของบริษัท เพื่อขออนุมัติต่อคณะกรรมการบริษัท </w:t>
      </w:r>
    </w:p>
    <w:p w:rsidR="00C836C3" w:rsidRPr="00C836C3" w:rsidRDefault="00C836C3" w:rsidP="00C836C3">
      <w:pPr>
        <w:numPr>
          <w:ilvl w:val="0"/>
          <w:numId w:val="15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ควบคุมดูแลการดำเนินธุรกิจของบริษัทให้เป็นไปตามนโยบายทางธุรกิจ เป้าหมาย แผนการดำเนินงาน กลยุทธ์ทางธุรกิจ และงบประมาณที่ได้รับอนุมัติจากคณะกรรมการ</w:t>
      </w:r>
    </w:p>
    <w:p w:rsidR="00C836C3" w:rsidRPr="00C836C3" w:rsidRDefault="00C836C3" w:rsidP="00C836C3">
      <w:pPr>
        <w:numPr>
          <w:ilvl w:val="0"/>
          <w:numId w:val="15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มีอำนาจพิจารณาอนุมัติการใช้จ่ายเงินเพื่อการลงทุนหรือการดำเนินงานต่างๆ การกู้ยืมหรือการขอสินเชื่อใดๆจากสถาบันการเงิน การให้กู้ยืมเงิน ตลอดจนการเข้าเป็นผู้ค้ำประกัน เพื่อการทำธุรกรรมตามปกติของบริษัท ภายในวงเงินที่ได้รับอนุมัติต่อคณะกรรมการบริษัท</w:t>
      </w:r>
    </w:p>
    <w:p w:rsidR="00C836C3" w:rsidRPr="00C836C3" w:rsidRDefault="00C836C3" w:rsidP="00C836C3">
      <w:pPr>
        <w:numPr>
          <w:ilvl w:val="0"/>
          <w:numId w:val="15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กำหนดโครงสร้างองค์กรและอำนาจการบริหารจัดการ โดยให้ครอบคลุมรายละเอียดการคัดเลือก การว่าจ้าง การกำหนดผลประโยชน์ตอบแทน การโยกย้าย การฝึกอบรม และการเลิกจ้างพนักงานของบริษัท</w:t>
      </w:r>
    </w:p>
    <w:p w:rsidR="00C836C3" w:rsidRPr="00C836C3" w:rsidRDefault="00C836C3" w:rsidP="00C836C3">
      <w:pPr>
        <w:numPr>
          <w:ilvl w:val="0"/>
          <w:numId w:val="15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อาจแต่งตั้งหรือมอบหมายให้บุคคลใดบุคคลคนหนึ่งหรือหลายคน กระทำการอย่างหนึ่งอย่างใดแทนคณะกรรมการบริหารตามที่เห็นสมควรได้ และคณะกรรมการบริหารสามารถยกเลิก เปลี่ยนแปลง หรือแก้ไขอำนาจนั้นๆ ได้</w:t>
      </w:r>
    </w:p>
    <w:p w:rsidR="00C836C3" w:rsidRPr="00C836C3" w:rsidRDefault="00C836C3" w:rsidP="00C836C3">
      <w:pPr>
        <w:numPr>
          <w:ilvl w:val="0"/>
          <w:numId w:val="15"/>
        </w:num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ปฏิบัติหน้าที่อื่นใดตามที่ได้รับมอบหมายจากคณะกรรมการบริษัท</w:t>
      </w:r>
    </w:p>
    <w:p w:rsidR="00C836C3" w:rsidRPr="00C836C3" w:rsidRDefault="00C836C3" w:rsidP="00C836C3">
      <w:pPr>
        <w:spacing w:before="240" w:line="240" w:lineRule="auto"/>
        <w:ind w:firstLine="720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ทั้งนี้การมอบอำนาจให้คณะกรรมการบริหารดังกล่าวข้างต้น จะไม่รวมถึงการมอบอำนาจที่ทำให้คณะกรรมการบริหารสามารถอนุมัติรายการที่คณะกรรมการบริหารคนใดคนหนึ่งหรือบุคคลที่อาจมีความขัดแย้ง มีส่วนได้เสีย หรืออาจมีความขัดแย้งทางผลประโยชน์ในลักษณะอื่นใดกับบริษัทหรือบริษัทย่อย โดยกำหนดให้ต้องเสนอต่อที่ประชุมคณะกรรมการบริษัทและคณะกรรมการตรวจสอบเพื่อพิจารณาอนุมัติรายการดังกล่าว ยกเว้นเป็นการอนุมัติรายการที่เป็นไปตามนโยบาย และหลักเกณฑ์ที่คณะกรรมการบริษัทพิจารณาอนุมัติ</w:t>
      </w:r>
    </w:p>
    <w:p w:rsidR="00C836C3" w:rsidRPr="00C836C3" w:rsidRDefault="00C836C3" w:rsidP="00C836C3">
      <w:pPr>
        <w:spacing w:before="240" w:line="240" w:lineRule="auto"/>
        <w:ind w:firstLine="720"/>
        <w:jc w:val="thaiDistribute"/>
        <w:rPr>
          <w:rFonts w:ascii="Angsana New" w:eastAsia="Calibri" w:hAnsi="Angsana New" w:cs="Angsana New"/>
          <w:b/>
          <w:bCs/>
          <w:sz w:val="28"/>
        </w:rPr>
      </w:pP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lastRenderedPageBreak/>
        <w:t>คณะผู้บริหาร (ผู้บริหาร ตามนิยามของสำนักงาน ก.ล.ต. และตลาดหลักทรัพย์แห่งประเทศไทย)</w:t>
      </w:r>
    </w:p>
    <w:p w:rsidR="00C836C3" w:rsidRPr="00C836C3" w:rsidRDefault="00C836C3" w:rsidP="00C836C3">
      <w:pPr>
        <w:spacing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ณ วันที่ </w:t>
      </w:r>
      <w:r w:rsidRPr="00C836C3">
        <w:rPr>
          <w:rFonts w:ascii="Angsana New" w:eastAsia="Calibri" w:hAnsi="Angsana New" w:cs="Angsana New"/>
          <w:sz w:val="28"/>
        </w:rPr>
        <w:t xml:space="preserve">31 </w:t>
      </w:r>
      <w:r w:rsidRPr="00C836C3">
        <w:rPr>
          <w:rFonts w:ascii="Angsana New" w:eastAsia="Calibri" w:hAnsi="Angsana New" w:cs="Angsana New" w:hint="cs"/>
          <w:sz w:val="28"/>
          <w:cs/>
        </w:rPr>
        <w:t>ธันวาคม</w:t>
      </w:r>
      <w:r w:rsidRPr="00C836C3">
        <w:rPr>
          <w:rFonts w:ascii="Angsana New" w:eastAsia="Calibri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</w:rPr>
        <w:t xml:space="preserve">2560 </w:t>
      </w:r>
      <w:r w:rsidRPr="00C836C3">
        <w:rPr>
          <w:rFonts w:ascii="Angsana New" w:eastAsia="Calibri" w:hAnsi="Angsana New" w:cs="Angsana New"/>
          <w:sz w:val="28"/>
          <w:cs/>
        </w:rPr>
        <w:t>คณะผู้บริหาร</w:t>
      </w:r>
      <w:r w:rsidRPr="00C836C3">
        <w:rPr>
          <w:rFonts w:ascii="Angsana New" w:eastAsia="Calibri" w:hAnsi="Angsana New" w:cs="Angsana New"/>
          <w:b/>
          <w:bCs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 xml:space="preserve">มีจำนวน </w:t>
      </w:r>
      <w:r w:rsidRPr="00C836C3">
        <w:rPr>
          <w:rFonts w:ascii="Angsana New" w:eastAsia="Calibri" w:hAnsi="Angsana New" w:cs="Angsana New"/>
          <w:sz w:val="28"/>
        </w:rPr>
        <w:t xml:space="preserve">8 </w:t>
      </w:r>
      <w:r w:rsidRPr="00C836C3">
        <w:rPr>
          <w:rFonts w:ascii="Angsana New" w:eastAsia="Calibri" w:hAnsi="Angsana New" w:cs="Angsana New"/>
          <w:sz w:val="28"/>
          <w:cs/>
        </w:rPr>
        <w:t>ท่าน ประกอบด้วย</w:t>
      </w:r>
    </w:p>
    <w:tbl>
      <w:tblPr>
        <w:tblW w:w="9490" w:type="dxa"/>
        <w:jc w:val="center"/>
        <w:tblLayout w:type="fixed"/>
        <w:tblLook w:val="0000" w:firstRow="0" w:lastRow="0" w:firstColumn="0" w:lastColumn="0" w:noHBand="0" w:noVBand="0"/>
      </w:tblPr>
      <w:tblGrid>
        <w:gridCol w:w="722"/>
        <w:gridCol w:w="2378"/>
        <w:gridCol w:w="2160"/>
        <w:gridCol w:w="4010"/>
        <w:gridCol w:w="220"/>
      </w:tblGrid>
      <w:tr w:rsidR="00C836C3" w:rsidRPr="00C836C3" w:rsidTr="005426CC">
        <w:trPr>
          <w:trHeight w:val="443"/>
          <w:jc w:val="center"/>
        </w:trPr>
        <w:tc>
          <w:tcPr>
            <w:tcW w:w="722" w:type="dxa"/>
            <w:shd w:val="pct12" w:color="000000" w:fill="FFFFFF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538" w:type="dxa"/>
            <w:gridSpan w:val="2"/>
            <w:shd w:val="pct12" w:color="000000" w:fill="FFFFFF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ชื่อ-นามสกุล</w:t>
            </w:r>
          </w:p>
        </w:tc>
        <w:tc>
          <w:tcPr>
            <w:tcW w:w="4230" w:type="dxa"/>
            <w:gridSpan w:val="2"/>
            <w:shd w:val="pct12" w:color="000000" w:fill="FFFFFF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ตำแหน่ง</w:t>
            </w:r>
          </w:p>
        </w:tc>
      </w:tr>
      <w:tr w:rsidR="00C836C3" w:rsidRPr="00C836C3" w:rsidTr="005426CC">
        <w:trPr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นายพาณิชย์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สดสี</w:t>
            </w:r>
          </w:p>
        </w:tc>
        <w:tc>
          <w:tcPr>
            <w:tcW w:w="4230" w:type="dxa"/>
            <w:gridSpan w:val="2"/>
            <w:vAlign w:val="center"/>
          </w:tcPr>
          <w:p w:rsidR="00C836C3" w:rsidRPr="00C836C3" w:rsidRDefault="00C836C3" w:rsidP="00C836C3">
            <w:pPr>
              <w:tabs>
                <w:tab w:val="left" w:pos="0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ประธานเจ้าหน้าที่บริหารกลุ่ม </w:t>
            </w:r>
            <w:r w:rsidRPr="00C836C3">
              <w:rPr>
                <w:rFonts w:ascii="Angsana New" w:eastAsia="Calibri" w:hAnsi="Angsana New" w:cs="Angsana New"/>
                <w:sz w:val="28"/>
              </w:rPr>
              <w:t>GROUP CEO</w:t>
            </w:r>
          </w:p>
        </w:tc>
      </w:tr>
      <w:tr w:rsidR="00C836C3" w:rsidRPr="00C836C3" w:rsidTr="005426CC">
        <w:trPr>
          <w:jc w:val="center"/>
        </w:trPr>
        <w:tc>
          <w:tcPr>
            <w:tcW w:w="722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นายคณิต      </w:t>
            </w:r>
          </w:p>
        </w:tc>
        <w:tc>
          <w:tcPr>
            <w:tcW w:w="2160" w:type="dxa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วัฒนประดิษฐ์</w:t>
            </w:r>
          </w:p>
        </w:tc>
        <w:tc>
          <w:tcPr>
            <w:tcW w:w="423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ind w:hanging="263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 xml:space="preserve">   ป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ระธานเจ้าหน้าที่บริหารสายงาน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ควบคุมภายใน</w:t>
            </w:r>
          </w:p>
        </w:tc>
      </w:tr>
      <w:tr w:rsidR="00C836C3" w:rsidRPr="00C836C3" w:rsidTr="005426CC">
        <w:trPr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นางวิชนี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ศรีสวัสดิ์</w:t>
            </w:r>
          </w:p>
        </w:tc>
        <w:tc>
          <w:tcPr>
            <w:tcW w:w="423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ประธานเจ้าหน้าที่บริหารสายงานการตลาด</w:t>
            </w:r>
          </w:p>
        </w:tc>
      </w:tr>
      <w:tr w:rsidR="00C836C3" w:rsidRPr="00C836C3" w:rsidTr="005426CC">
        <w:trPr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4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นายชลากรณ์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ปัญญาโฉม</w:t>
            </w:r>
          </w:p>
        </w:tc>
        <w:tc>
          <w:tcPr>
            <w:tcW w:w="423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ประธานเจ้าหน้าที่บริหารสายงานดิจิทัลทีวี </w:t>
            </w:r>
          </w:p>
        </w:tc>
      </w:tr>
      <w:tr w:rsidR="00C836C3" w:rsidRPr="00C836C3" w:rsidTr="005426CC">
        <w:trPr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5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นายชยันต์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จันทวงศาทร</w:t>
            </w:r>
          </w:p>
        </w:tc>
        <w:tc>
          <w:tcPr>
            <w:tcW w:w="4230" w:type="dxa"/>
            <w:gridSpan w:val="2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ประธานเจ้าหน้าที่บริหารสายงานผลิต และบริหารศิลปิน</w:t>
            </w:r>
          </w:p>
        </w:tc>
      </w:tr>
      <w:tr w:rsidR="00C836C3" w:rsidRPr="00C836C3" w:rsidTr="005426CC">
        <w:trPr>
          <w:gridAfter w:val="1"/>
          <w:wAfter w:w="220" w:type="dxa"/>
          <w:trHeight w:val="282"/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6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นายธนศักดิ์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หุ่นอารักษ์</w:t>
            </w:r>
          </w:p>
        </w:tc>
        <w:tc>
          <w:tcPr>
            <w:tcW w:w="401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ประธานเจ้าหน้าที่บริหารสายงานพัฒนาธุรกิจ</w:t>
            </w:r>
          </w:p>
        </w:tc>
      </w:tr>
      <w:tr w:rsidR="00C836C3" w:rsidRPr="00C836C3" w:rsidTr="005426CC">
        <w:trPr>
          <w:gridAfter w:val="1"/>
          <w:wAfter w:w="220" w:type="dxa"/>
          <w:trHeight w:val="282"/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นายสุรการ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ศิริโมทย์</w:t>
            </w:r>
          </w:p>
        </w:tc>
        <w:tc>
          <w:tcPr>
            <w:tcW w:w="401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ประธานเจ้าหน้าที่บริหารสายงานบริหารการเงินการลงทุน</w:t>
            </w:r>
          </w:p>
        </w:tc>
      </w:tr>
      <w:tr w:rsidR="00C836C3" w:rsidRPr="00C836C3" w:rsidTr="005426CC">
        <w:trPr>
          <w:gridAfter w:val="1"/>
          <w:wAfter w:w="220" w:type="dxa"/>
          <w:trHeight w:val="282"/>
          <w:jc w:val="center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8.</w:t>
            </w:r>
          </w:p>
        </w:tc>
        <w:tc>
          <w:tcPr>
            <w:tcW w:w="237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เรืออากาศเอกศุภเดช</w:t>
            </w:r>
          </w:p>
        </w:tc>
        <w:tc>
          <w:tcPr>
            <w:tcW w:w="216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อัศวดำรงเดช*</w:t>
            </w:r>
          </w:p>
        </w:tc>
        <w:tc>
          <w:tcPr>
            <w:tcW w:w="401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ประธานเจ้าหน้าที่บริหารสายงานอำนวยการ</w:t>
            </w:r>
          </w:p>
        </w:tc>
      </w:tr>
    </w:tbl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Times New Roman" w:hAnsi="Angsana New" w:cs="Angsana New" w:hint="cs"/>
          <w:sz w:val="24"/>
          <w:szCs w:val="24"/>
          <w:u w:val="single"/>
          <w:cs/>
        </w:rPr>
        <w:t>หมายเหตุ</w:t>
      </w:r>
      <w:r w:rsidRPr="00C836C3">
        <w:rPr>
          <w:rFonts w:ascii="Angsana New" w:eastAsia="Times New Roman" w:hAnsi="Angsana New" w:cs="Angsana New" w:hint="cs"/>
          <w:sz w:val="24"/>
          <w:szCs w:val="24"/>
          <w:cs/>
        </w:rPr>
        <w:t xml:space="preserve"> *เรืออากาศเอกศุภเดช อัศวดำรงเดช ได้รับการแต่งตั้งเป็นประธานเจ้าหน้าที่บริหารสายงานอำนวยการ เมื่อวันที่ </w:t>
      </w:r>
      <w:r w:rsidRPr="00C836C3">
        <w:rPr>
          <w:rFonts w:ascii="Angsana New" w:eastAsia="Times New Roman" w:hAnsi="Angsana New" w:cs="Angsana New"/>
          <w:sz w:val="24"/>
          <w:szCs w:val="24"/>
        </w:rPr>
        <w:t xml:space="preserve">1 </w:t>
      </w:r>
      <w:r w:rsidRPr="00C836C3">
        <w:rPr>
          <w:rFonts w:ascii="Angsana New" w:eastAsia="Times New Roman" w:hAnsi="Angsana New" w:cs="Angsana New" w:hint="cs"/>
          <w:sz w:val="24"/>
          <w:szCs w:val="24"/>
          <w:cs/>
        </w:rPr>
        <w:t xml:space="preserve">ธันวาคม </w:t>
      </w:r>
      <w:r w:rsidRPr="00C836C3">
        <w:rPr>
          <w:rFonts w:ascii="Angsana New" w:eastAsia="Times New Roman" w:hAnsi="Angsana New" w:cs="Angsana New"/>
          <w:sz w:val="24"/>
          <w:szCs w:val="24"/>
        </w:rPr>
        <w:t>2560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sz w:val="28"/>
          <w:u w:val="single"/>
        </w:rPr>
      </w:pPr>
      <w:r w:rsidRPr="00C836C3">
        <w:rPr>
          <w:rFonts w:ascii="Angsana New" w:eastAsia="Calibri" w:hAnsi="Angsana New" w:cs="Angsana New"/>
          <w:sz w:val="28"/>
          <w:u w:val="single"/>
          <w:cs/>
        </w:rPr>
        <w:t>ขอบเขตอำนาจหน้าที่ของประธานเจ้าหน้าที่บริหาร</w:t>
      </w:r>
    </w:p>
    <w:p w:rsidR="00C836C3" w:rsidRPr="00C836C3" w:rsidRDefault="00C836C3" w:rsidP="00C836C3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900" w:hanging="45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บริหารจัดการและดำเนินการตามปกติธุรกิจของบริษัท</w:t>
      </w:r>
    </w:p>
    <w:p w:rsidR="00C836C3" w:rsidRPr="00C836C3" w:rsidRDefault="00C836C3" w:rsidP="00C836C3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900" w:hanging="45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ควบคุมดูแลการดำเนินธุรกิจของบริษัทให้เป็นไปตามนโยบายทางธุรกิจ เป้าหมาย แผนการดำเนินงาน กลยุทธ์ทางธุรกิจ และงบประมาณที่ได้รับอนุมัติจากคณะกรรมการหรือคณะกรรมการบริหาร</w:t>
      </w:r>
    </w:p>
    <w:p w:rsidR="00C836C3" w:rsidRPr="00C836C3" w:rsidRDefault="00C836C3" w:rsidP="00C836C3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900" w:hanging="45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มีอำนาจพิจารณาอนุมัติการใช้จ่ายเงินเพื่อการลงทุนหรือการดำเนินงานต่างๆ การกู้ยืมหรือการขอสินเชื่อใดๆจากสถาบันการเงิน การให้กู้ยืมเงิน ตลอดจนการเข้าเป็นผู้ค้ำประกัน เพื่อการทำธุรกรรมตามปกติของบริษัท ภายในวงเงินไม่เกิน </w:t>
      </w:r>
      <w:r w:rsidRPr="00C836C3">
        <w:rPr>
          <w:rFonts w:ascii="Angsana New" w:eastAsia="Calibri" w:hAnsi="Angsana New" w:cs="Angsana New"/>
          <w:sz w:val="28"/>
        </w:rPr>
        <w:t xml:space="preserve">20 </w:t>
      </w:r>
      <w:r w:rsidRPr="00C836C3">
        <w:rPr>
          <w:rFonts w:ascii="Angsana New" w:eastAsia="Calibri" w:hAnsi="Angsana New" w:cs="Angsana New"/>
          <w:sz w:val="28"/>
          <w:cs/>
        </w:rPr>
        <w:t xml:space="preserve">ล้านบาท หรือเทียบเท่า </w:t>
      </w:r>
    </w:p>
    <w:p w:rsidR="00C836C3" w:rsidRPr="00C836C3" w:rsidRDefault="00C836C3" w:rsidP="00C836C3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900" w:hanging="45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อาจแต่งตั้งหรือมอบหมายให้บุคคลใดบุคคลคนหนึ่งหรือหลายคน กระทำการอย่างหนึ่งอย่างใดแทนตนตามที่เห็นสมควรได้ และสามารถยกเลิก เปลี่ยนแปลง หรือแก้ไขอำนาจนั้นๆ ได้</w:t>
      </w:r>
    </w:p>
    <w:p w:rsidR="00C836C3" w:rsidRPr="00C836C3" w:rsidRDefault="00C836C3" w:rsidP="00C836C3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900" w:hanging="45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ปฏิบัติหน้าที่อื่นใดตามที่ได้รับมอบหมายจากคณะกรรมการบริษัท และคณะกรรมการบริหาร</w:t>
      </w:r>
    </w:p>
    <w:p w:rsidR="00C836C3" w:rsidRPr="00C836C3" w:rsidRDefault="00C836C3" w:rsidP="00C836C3">
      <w:pPr>
        <w:tabs>
          <w:tab w:val="num" w:pos="900"/>
        </w:tabs>
        <w:spacing w:line="240" w:lineRule="auto"/>
        <w:ind w:left="900" w:hanging="45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/>
          <w:sz w:val="28"/>
          <w:cs/>
        </w:rPr>
        <w:t>ทั้งนี้ การมอบอำนาจให้ประธานเจ้าหน้าที่บริหารดังกล่าวข้างต้น จะไม่รวมถึงการมอบอำนาจที่ทำให้ประธานเจ้าหน้าที่บริหารสามารถอนุมัติรายการที่ประธานเจ้าหน้าที่บริหารหรือบุคคลที่อาจมีความขัดแย้ง มีส่วนได้เสีย หรืออาจมีความขัดแย้งทางผลประโยชน์ในลักษณะอื่นใดกับบริษัทหรือบริษัทย่อย โดยกำหนดให้ต้องเสนอต่อที่ประชุมคณะกรรมการบริษัทและคณะกรรมการตรวจสอบเพื่อพิจารณาอนุมัติรายการดังกล่าว ยกเว้นเป็นการอนุมัติรายการที่เป็นไปตามนโยบาย และหลักเกณฑ์ที่คณะกรรมการบริษัทพิจารณาอนุมัติไว้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 xml:space="preserve">เลขานุการบริษัท  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บริษัทได้แต่งตั้งเลขานุการบริษัทเพื่อทำหน้าที่ในการดูแลกิจกรรมของคณะกรรมการ และช่วยให้กรรมการและบริษัทปฏิบัติตามกฎหมายและระเบียบข้อบังคับต่างๆ ที่เกี่ยวข้อง รวมถึงการส่งเสริมให้บริษัทมีการกำกับดูแลกิจการที่ดี ตลอดจนดูแลการจัดการประชุมผู้ถือหุ้น และการประชุมคณะกรรมการบริษัทให้เป็นไปตามกฎหมาย ข้อบังคับของบริษัท </w:t>
      </w:r>
      <w:r w:rsidRPr="00C836C3">
        <w:rPr>
          <w:rFonts w:ascii="Angsana New" w:eastAsia="Calibri" w:hAnsi="Angsana New" w:cs="Angsana New"/>
          <w:sz w:val="28"/>
          <w:cs/>
        </w:rPr>
        <w:lastRenderedPageBreak/>
        <w:t>และข้อพึงปฏิบัติต่างๆ รวมทั้งดูแลการจัดทำและเก็บรักษาเอกสารประกอบการประชุม และการติดตามให้มีการปฏิบัติตามมติที่ประชุมผู้ถือหุ้น และที่ประชุมคณะกรรมการบริษัท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ณ วันที่ </w:t>
      </w:r>
      <w:r w:rsidRPr="00C836C3">
        <w:rPr>
          <w:rFonts w:ascii="Angsana New" w:eastAsia="Calibri" w:hAnsi="Angsana New" w:cs="Angsana New"/>
          <w:sz w:val="28"/>
        </w:rPr>
        <w:t xml:space="preserve">31 </w:t>
      </w:r>
      <w:r w:rsidRPr="00C836C3">
        <w:rPr>
          <w:rFonts w:ascii="Angsana New" w:eastAsia="Calibri" w:hAnsi="Angsana New" w:cs="Angsana New" w:hint="cs"/>
          <w:sz w:val="28"/>
          <w:cs/>
        </w:rPr>
        <w:t>ธันวาคม</w:t>
      </w:r>
      <w:r w:rsidRPr="00C836C3">
        <w:rPr>
          <w:rFonts w:ascii="Angsana New" w:eastAsia="Calibri" w:hAnsi="Angsana New" w:cs="Angsana New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</w:rPr>
        <w:t>2560</w:t>
      </w:r>
    </w:p>
    <w:tbl>
      <w:tblPr>
        <w:tblW w:w="90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2"/>
        <w:gridCol w:w="2338"/>
        <w:gridCol w:w="1440"/>
        <w:gridCol w:w="4516"/>
      </w:tblGrid>
      <w:tr w:rsidR="00C836C3" w:rsidRPr="00C836C3" w:rsidTr="005426CC">
        <w:trPr>
          <w:trHeight w:val="362"/>
        </w:trPr>
        <w:tc>
          <w:tcPr>
            <w:tcW w:w="722" w:type="dxa"/>
            <w:shd w:val="pct12" w:color="000000" w:fill="FFFFFF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3778" w:type="dxa"/>
            <w:gridSpan w:val="2"/>
            <w:shd w:val="pct12" w:color="000000" w:fill="FFFFFF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ชื่อ-นามสกุล</w:t>
            </w:r>
          </w:p>
        </w:tc>
        <w:tc>
          <w:tcPr>
            <w:tcW w:w="4516" w:type="dxa"/>
            <w:shd w:val="pct12" w:color="000000" w:fill="FFFFFF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ตำแหน่ง</w:t>
            </w:r>
          </w:p>
        </w:tc>
      </w:tr>
      <w:tr w:rsidR="00C836C3" w:rsidRPr="00C836C3" w:rsidTr="005426CC">
        <w:trPr>
          <w:trHeight w:val="282"/>
        </w:trPr>
        <w:tc>
          <w:tcPr>
            <w:tcW w:w="722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>.</w:t>
            </w:r>
          </w:p>
        </w:tc>
        <w:tc>
          <w:tcPr>
            <w:tcW w:w="233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นายสุรการ </w:t>
            </w:r>
          </w:p>
        </w:tc>
        <w:tc>
          <w:tcPr>
            <w:tcW w:w="144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ศิริโมทย์</w:t>
            </w:r>
          </w:p>
        </w:tc>
        <w:tc>
          <w:tcPr>
            <w:tcW w:w="4516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                             เลขานุการบริษัท</w:t>
            </w:r>
          </w:p>
        </w:tc>
      </w:tr>
    </w:tbl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b/>
          <w:bCs/>
          <w:sz w:val="28"/>
        </w:rPr>
      </w:pPr>
    </w:p>
    <w:p w:rsidR="00C836C3" w:rsidRPr="00C836C3" w:rsidRDefault="00C836C3" w:rsidP="00C836C3">
      <w:pPr>
        <w:spacing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  <w:r w:rsidRPr="00C836C3">
        <w:rPr>
          <w:rFonts w:ascii="Angsana New" w:eastAsia="Calibri" w:hAnsi="Angsana New" w:cs="Angsana New"/>
          <w:b/>
          <w:bCs/>
          <w:sz w:val="24"/>
          <w:szCs w:val="24"/>
          <w:u w:val="single"/>
          <w:cs/>
        </w:rPr>
        <w:t>หมายเหตุ</w:t>
      </w:r>
      <w:r w:rsidRPr="00C836C3">
        <w:rPr>
          <w:rFonts w:ascii="Angsana New" w:eastAsia="Calibri" w:hAnsi="Angsana New" w:cs="Angsana New"/>
          <w:sz w:val="24"/>
          <w:szCs w:val="24"/>
          <w:cs/>
        </w:rPr>
        <w:t xml:space="preserve"> ที่ประชุมคณะกรรมการบริษัท ครั้งที่ 1/2556 มีมติอนุมัติการแต่งตั้งให้นายสุรการ  ศิริโมทย์ เป็นเลขานุการบริษัท</w:t>
      </w: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cs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การสรรหากรรมการ</w:t>
      </w: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 w:hint="cs"/>
          <w:sz w:val="28"/>
          <w:cs/>
        </w:rPr>
        <w:t>บริษัท</w:t>
      </w:r>
      <w:r w:rsidRPr="00C836C3">
        <w:rPr>
          <w:rFonts w:ascii="Angsana New" w:eastAsia="Calibri" w:hAnsi="Angsana New" w:cs="Angsana New"/>
          <w:sz w:val="28"/>
          <w:cs/>
        </w:rPr>
        <w:t>ได้มีการจัดตั้งคณะกรรมการสรรหาเพื่อคัดเลือกบุคคลที่จะแต่งตั้งเป็นกรรมการโดยเฉพาะ ทั้งนี้เกณฑ์ในการคัดเลือกคณะกรรมการพิจารณาสรรหาคัดเลือกจากบุคคลที่มีความรู้ ความสามารถ ประสบการณ์ และวิสัยทัศน์ ที่สามารถเอื้ออำนวยต่อธุรกิจของบริษัท ซึ่งเป็นบุคคลตามเกณฑ์คุณสมบัติมาตรา</w:t>
      </w:r>
      <w:r w:rsidRPr="00C836C3">
        <w:rPr>
          <w:rFonts w:ascii="Angsana New" w:eastAsia="Calibri" w:hAnsi="Angsana New" w:cs="Angsana New"/>
          <w:sz w:val="28"/>
        </w:rPr>
        <w:t xml:space="preserve"> 68 </w:t>
      </w:r>
      <w:r w:rsidRPr="00C836C3">
        <w:rPr>
          <w:rFonts w:ascii="Angsana New" w:eastAsia="Calibri" w:hAnsi="Angsana New" w:cs="Angsana New"/>
          <w:sz w:val="28"/>
          <w:cs/>
        </w:rPr>
        <w:t xml:space="preserve">แห่งพระราชบัญญัติบริษัทมหาชนจำกัด พ.ศ. </w:t>
      </w:r>
      <w:r w:rsidRPr="00C836C3">
        <w:rPr>
          <w:rFonts w:ascii="Angsana New" w:eastAsia="Calibri" w:hAnsi="Angsana New" w:cs="Angsana New"/>
          <w:sz w:val="28"/>
        </w:rPr>
        <w:t xml:space="preserve">2535 </w:t>
      </w:r>
      <w:r w:rsidRPr="00C836C3">
        <w:rPr>
          <w:rFonts w:ascii="Angsana New" w:eastAsia="Calibri" w:hAnsi="Angsana New" w:cs="Angsana New"/>
          <w:sz w:val="28"/>
          <w:cs/>
        </w:rPr>
        <w:t>และตามกฎระเบียบคณะกรรมการกำกับตลาดหลักทรัพย์และตลาดหลักทรัพย์ที่เกี่ยวข้อง และเสนอต่อที่ประชุมผู้ถือหุ้นเพื่อพิจารณาอนุมัติแต่งตั้ง โดยมีหลักเกณฑ์ในการแต่งตั้งดังนี้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>1</w:t>
      </w:r>
      <w:r w:rsidRPr="00C836C3">
        <w:rPr>
          <w:rFonts w:ascii="Angsana New" w:eastAsia="Calibri" w:hAnsi="Angsana New" w:cs="Angsana New"/>
          <w:sz w:val="28"/>
          <w:cs/>
        </w:rPr>
        <w:t>) ผู้ถือหุ้นคนหนึ่งมีคะแนนเสียงเท่ากับหนึ่งหุ้นต่อหนึ่งเสียง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>2</w:t>
      </w:r>
      <w:r w:rsidRPr="00C836C3">
        <w:rPr>
          <w:rFonts w:ascii="Angsana New" w:eastAsia="Calibri" w:hAnsi="Angsana New" w:cs="Angsana New"/>
          <w:sz w:val="28"/>
          <w:cs/>
        </w:rPr>
        <w:t>) ผู้ถือหุ้นแต่ละคนจะใช้คะแนนเสียงที่มีอยู่ทั้งหมดตาม (</w:t>
      </w:r>
      <w:r w:rsidRPr="00C836C3">
        <w:rPr>
          <w:rFonts w:ascii="Angsana New" w:eastAsia="Calibri" w:hAnsi="Angsana New" w:cs="Angsana New"/>
          <w:sz w:val="28"/>
        </w:rPr>
        <w:t>1</w:t>
      </w:r>
      <w:r w:rsidRPr="00C836C3">
        <w:rPr>
          <w:rFonts w:ascii="Angsana New" w:eastAsia="Calibri" w:hAnsi="Angsana New" w:cs="Angsana New"/>
          <w:sz w:val="28"/>
          <w:cs/>
        </w:rPr>
        <w:t>) เลือกตั้งบุคคลเดียวหรือหลายคนเป็นกรรมการก็ได้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>3</w:t>
      </w:r>
      <w:r w:rsidRPr="00C836C3">
        <w:rPr>
          <w:rFonts w:ascii="Angsana New" w:eastAsia="Calibri" w:hAnsi="Angsana New" w:cs="Angsana New"/>
          <w:sz w:val="28"/>
          <w:cs/>
        </w:rPr>
        <w:t>) บุคคลที่ได้รับคะแนนสูงสุดตามลำดับลงมาเป็นผู้ได้รับเลือก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 ในลำดับถัดลงมามีคะแนนเสียงเท่ากันเกินจำนวนกรรมการที่จะพึงมี ให้ประธานที่ประชุมเป็นผู้ออกเสียงชี้ขาด</w:t>
      </w:r>
    </w:p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/>
          <w:sz w:val="28"/>
          <w:cs/>
        </w:rPr>
        <w:t>เมื่อมีการประชุมสามัญประจำปีทุกครั้ง ให้กรรมการออกจากตำแหน่งจำนวนหนึ่งในสามของจำนวนกรรมการในขณะนั้น ถ้าจำนวนกรรมการจะแบ่งออกให้ตรงเป็นสามส่วนไม่ได้ ก็ให้ออกโดยจำนวนใกล้ที่สุดกับส่วนหนึ่งในสาม กรรมการซึ่งพ้นจากตำแหน่งอาจได้รับเลือกให้กลับเข้ามารับตำแหน่งอีกก็ได้</w:t>
      </w:r>
    </w:p>
    <w:p w:rsidR="00C836C3" w:rsidRPr="00C836C3" w:rsidRDefault="00C836C3" w:rsidP="00C836C3">
      <w:pPr>
        <w:spacing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/>
          <w:sz w:val="28"/>
          <w:cs/>
        </w:rPr>
        <w:t>ในกรณีที่ตำแหน่งกรรมการว่างลงเพราะเหตุอื่นนอกจากถึงคราวออกตามวาระ ให้คณะกรรมการเลือกบุคคลซึ่งมีคุณสมบัติและไม่มีลักษณะต้องห้ามตามพระราชบัญญัติบริษัทมหาชนจำกัดเข้าเป็นกรรมการแทนตำแหน่งที่ว่างในการประชุมคณะกรรมการครั้งต่อไป เว้นแต่วาระของกรรมการเหลือน้อยกว่า</w:t>
      </w:r>
      <w:r w:rsidRPr="00C836C3">
        <w:rPr>
          <w:rFonts w:ascii="Angsana New" w:eastAsia="Calibri" w:hAnsi="Angsana New" w:cs="Angsana New"/>
          <w:sz w:val="28"/>
        </w:rPr>
        <w:t xml:space="preserve"> 2 </w:t>
      </w:r>
      <w:r w:rsidRPr="00C836C3">
        <w:rPr>
          <w:rFonts w:ascii="Angsana New" w:eastAsia="Calibri" w:hAnsi="Angsana New" w:cs="Angsana New"/>
          <w:sz w:val="28"/>
          <w:cs/>
        </w:rPr>
        <w:t>เดือน โดยบุคคลดังกล่าวจะอยู่ในตำแหน่งได้เพียงเท่าวาระที่เหลืออยู่ของกรรมการซึ่งตนแทน และมติของคณะกรรมการต้องประกอบไปด้วยคะแนนเสียงไม่น้อยกว่าสามในสี่ของจำนวนกรรมการที่ยังเหลืออยู่</w:t>
      </w:r>
    </w:p>
    <w:p w:rsidR="00C836C3" w:rsidRPr="00C836C3" w:rsidRDefault="00C836C3" w:rsidP="00C836C3">
      <w:pPr>
        <w:jc w:val="thaiDistribute"/>
        <w:rPr>
          <w:rFonts w:ascii="Angsana New" w:eastAsia="Calibri" w:hAnsi="Angsana New" w:cs="Angsana New"/>
          <w:b/>
          <w:bCs/>
        </w:rPr>
      </w:pPr>
      <w:r w:rsidRPr="00C836C3">
        <w:rPr>
          <w:rFonts w:ascii="Angsana New" w:eastAsia="Calibri" w:hAnsi="Angsana New" w:cs="Angsana New"/>
          <w:b/>
          <w:bCs/>
          <w:cs/>
        </w:rPr>
        <w:t>วาระการดำรงตำแหน่งของกรรมการบริษัท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3870"/>
        <w:gridCol w:w="2973"/>
      </w:tblGrid>
      <w:tr w:rsidR="00C836C3" w:rsidRPr="00C836C3" w:rsidTr="005426CC">
        <w:trPr>
          <w:trHeight w:val="728"/>
        </w:trPr>
        <w:tc>
          <w:tcPr>
            <w:tcW w:w="279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ชื่อ-นามสกุล</w:t>
            </w:r>
          </w:p>
        </w:tc>
        <w:tc>
          <w:tcPr>
            <w:tcW w:w="387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973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ช่วงระยะเวลาการดำรงตำแหน่ง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นายปัญญา         นิรันดร์กุล 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ประธานกรรมการ</w:t>
            </w:r>
          </w:p>
        </w:tc>
        <w:tc>
          <w:tcPr>
            <w:tcW w:w="2973" w:type="dxa"/>
            <w:vAlign w:val="center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19/2/2547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ปัจจุบัน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10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นายประภาส       ชลศรานนท์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รองประธานกรรมการ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19/2/2547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(12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10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นายพาณิชย์       สดสี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19/2/2547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ปัจจุบัน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10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นายคณิต          วัฒนประดิษฐ์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 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/25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56  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(3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9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นางวิชนี            ศรีสวัสดิ์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26/4/2553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ปัจจุบัน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นายชลากรณ์      ปัญญาโฉม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11/4/2557 –  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(2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นางสาวองค์อร    สมประสงค์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24/4/2558 – 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(1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23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พล.ต.ต. ปรัชญ์ชัย  ใจชาญสุขกิจ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highlight w:val="cyan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และกรรมการตรวจสอบ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19/2/2547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-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(12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10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10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นายสมเกียรติ      ติลกเลิศ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และกรรมการตรวจสอบ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843"/>
                <w:tab w:val="left" w:pos="1013"/>
                <w:tab w:val="left" w:pos="1122"/>
                <w:tab w:val="left" w:pos="125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11/11/2551 –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  <w:tr w:rsidR="00C836C3" w:rsidRPr="00C836C3" w:rsidTr="005426CC">
        <w:trPr>
          <w:trHeight w:val="337"/>
        </w:trPr>
        <w:tc>
          <w:tcPr>
            <w:tcW w:w="27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สาวพรทิพย์</w:t>
            </w: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     </w:t>
            </w: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มูลสวัสดิ์</w:t>
            </w:r>
          </w:p>
        </w:tc>
        <w:tc>
          <w:tcPr>
            <w:tcW w:w="387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และกรรมการตรวจสอบ</w:t>
            </w:r>
          </w:p>
        </w:tc>
        <w:tc>
          <w:tcPr>
            <w:tcW w:w="2973" w:type="dxa"/>
          </w:tcPr>
          <w:p w:rsidR="00C836C3" w:rsidRPr="00C836C3" w:rsidRDefault="00C836C3" w:rsidP="00C836C3">
            <w:pPr>
              <w:tabs>
                <w:tab w:val="left" w:pos="112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30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/255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5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ปัจจุบัน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 (4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 xml:space="preserve">9 </w:t>
            </w:r>
            <w:r w:rsidRPr="00C836C3">
              <w:rPr>
                <w:rFonts w:ascii="Angsana New" w:eastAsia="Times New Roman" w:hAnsi="Angsana New" w:cs="Angsana New" w:hint="cs"/>
                <w:sz w:val="28"/>
                <w:cs/>
              </w:rPr>
              <w:t>เดือน)</w:t>
            </w:r>
          </w:p>
        </w:tc>
      </w:tr>
    </w:tbl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cs/>
        </w:rPr>
      </w:pPr>
      <w:r w:rsidRPr="00C836C3">
        <w:rPr>
          <w:rFonts w:ascii="Angsana New" w:eastAsia="Calibri" w:hAnsi="Angsana New" w:cs="Angsana New"/>
          <w:b/>
          <w:bCs/>
          <w:cs/>
        </w:rPr>
        <w:t>การประชุมคณะกรรมการบริษัท</w:t>
      </w:r>
    </w:p>
    <w:p w:rsidR="00C836C3" w:rsidRPr="00C836C3" w:rsidRDefault="00C836C3" w:rsidP="00C836C3">
      <w:pPr>
        <w:spacing w:after="240" w:line="240" w:lineRule="auto"/>
        <w:ind w:firstLine="720"/>
        <w:jc w:val="thaiDistribute"/>
        <w:rPr>
          <w:rFonts w:ascii="Angsana New" w:eastAsia="Calibri" w:hAnsi="Angsana New" w:cs="Angsana New"/>
          <w:szCs w:val="22"/>
        </w:rPr>
      </w:pPr>
      <w:r w:rsidRPr="00C836C3">
        <w:rPr>
          <w:rFonts w:ascii="Angsana New" w:eastAsia="Calibri" w:hAnsi="Angsana New" w:cs="Angsana New"/>
          <w:cs/>
        </w:rPr>
        <w:t>บริษัทได้กำหนดให้มีการประชุมคณะกรรมการอย่างสม่ำเสมอและไม่น้อยกว่า</w:t>
      </w:r>
      <w:r w:rsidRPr="00C836C3">
        <w:rPr>
          <w:rFonts w:ascii="Angsana New" w:eastAsia="Calibri" w:hAnsi="Angsana New" w:cs="Angsana New"/>
        </w:rPr>
        <w:t xml:space="preserve"> </w:t>
      </w:r>
      <w:r w:rsidRPr="00C836C3">
        <w:rPr>
          <w:rFonts w:ascii="Angsana New" w:eastAsia="Calibri" w:hAnsi="Angsana New" w:cs="Angsana New"/>
          <w:sz w:val="28"/>
          <w:szCs w:val="36"/>
        </w:rPr>
        <w:t>4</w:t>
      </w:r>
      <w:r w:rsidRPr="00C836C3">
        <w:rPr>
          <w:rFonts w:ascii="Angsana New" w:eastAsia="Calibri" w:hAnsi="Angsana New" w:cs="Angsana New"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ครั้งต่อปี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และมีการประชุมพิเศษเพิ่มเติมตามความเหมาะสม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โดยมีการกำหนดวาระการประชุมชัดเจน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และมีการส่งหนังสือเชิญประชุมล่วงหน้าไม่น้อยกว่า</w:t>
      </w:r>
      <w:r w:rsidRPr="00C836C3">
        <w:rPr>
          <w:rFonts w:ascii="Angsana New" w:eastAsia="Calibri" w:hAnsi="Angsana New" w:cs="Angsana New"/>
        </w:rPr>
        <w:t xml:space="preserve"> </w:t>
      </w:r>
      <w:r w:rsidRPr="00C836C3">
        <w:rPr>
          <w:rFonts w:ascii="Angsana New" w:eastAsia="Calibri" w:hAnsi="Angsana New" w:cs="Angsana New"/>
          <w:sz w:val="28"/>
          <w:szCs w:val="36"/>
        </w:rPr>
        <w:t>7</w:t>
      </w:r>
      <w:r w:rsidRPr="00C836C3">
        <w:rPr>
          <w:rFonts w:ascii="Angsana New" w:eastAsia="Calibri" w:hAnsi="Angsana New" w:cs="Angsana New"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วัน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เพื่อให้คณะกรรมการได้มีเวลาศึกษาข้อมูลอย่างเพียงพอก่อนเข้าร่วมประชุม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และมีการจดบันทึกการประชุมเป็นลายลักษณ์อักษรทุกครั้ง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เพื่อให้คณะกรรมการและผู้เกี่ยวข้องสามารถตรวจสอบได้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>ทั้งนี้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  <w:r w:rsidRPr="00C836C3">
        <w:rPr>
          <w:rFonts w:ascii="Angsana New" w:eastAsia="Calibri" w:hAnsi="Angsana New" w:cs="Angsana New"/>
          <w:cs/>
        </w:rPr>
        <w:t xml:space="preserve">มีสถิติการเข้าร่วมประชุมในปี </w:t>
      </w:r>
      <w:r w:rsidRPr="00C836C3">
        <w:rPr>
          <w:rFonts w:ascii="Angsana New" w:eastAsia="Calibri" w:hAnsi="Angsana New" w:cs="Angsana New"/>
          <w:sz w:val="28"/>
          <w:szCs w:val="36"/>
        </w:rPr>
        <w:t>2560</w:t>
      </w:r>
      <w:r w:rsidRPr="00C836C3">
        <w:rPr>
          <w:rFonts w:ascii="Angsana New" w:eastAsia="Calibri" w:hAnsi="Angsana New" w:cs="Angsana New"/>
          <w:cs/>
        </w:rPr>
        <w:t xml:space="preserve"> มีรายละเอียดดังนี้</w:t>
      </w:r>
      <w:r w:rsidRPr="00C836C3">
        <w:rPr>
          <w:rFonts w:ascii="Angsana New" w:eastAsia="Calibri" w:hAnsi="Angsana New" w:cs="Angsana New"/>
          <w:szCs w:val="22"/>
          <w:cs/>
        </w:rPr>
        <w:t xml:space="preserve"> </w:t>
      </w:r>
    </w:p>
    <w:tbl>
      <w:tblPr>
        <w:tblW w:w="11608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260"/>
        <w:gridCol w:w="1890"/>
        <w:gridCol w:w="1350"/>
        <w:gridCol w:w="1350"/>
        <w:gridCol w:w="1350"/>
        <w:gridCol w:w="1350"/>
        <w:gridCol w:w="1438"/>
      </w:tblGrid>
      <w:tr w:rsidR="00C836C3" w:rsidRPr="00C836C3" w:rsidTr="005426CC">
        <w:trPr>
          <w:trHeight w:val="1022"/>
        </w:trPr>
        <w:tc>
          <w:tcPr>
            <w:tcW w:w="2880" w:type="dxa"/>
            <w:gridSpan w:val="2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ชื่อ</w:t>
            </w:r>
          </w:p>
        </w:tc>
        <w:tc>
          <w:tcPr>
            <w:tcW w:w="189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ตำแหน่ง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คณะกรรมการ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บริหาร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คณะกรรมการ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คณะกรรมการ ตรวจสอบ</w:t>
            </w:r>
          </w:p>
        </w:tc>
        <w:tc>
          <w:tcPr>
            <w:tcW w:w="1350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คณะกรรมการสรรหา</w:t>
            </w:r>
          </w:p>
        </w:tc>
        <w:tc>
          <w:tcPr>
            <w:tcW w:w="1438" w:type="dxa"/>
            <w:shd w:val="clear" w:color="auto" w:fill="C0C0C0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ประชุมผู้ถือหุ้นประจำปี </w:t>
            </w:r>
            <w:r w:rsidRPr="00C836C3">
              <w:rPr>
                <w:rFonts w:ascii="Angsana New" w:eastAsia="Calibri" w:hAnsi="Angsana New" w:cs="Angsana New"/>
                <w:sz w:val="28"/>
              </w:rPr>
              <w:t>2559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นายปัญญา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นิรันดร์กุล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ประธานกรรมการ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9/15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1/1</w:t>
            </w:r>
          </w:p>
        </w:tc>
        <w:tc>
          <w:tcPr>
            <w:tcW w:w="143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นายประภาส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ชลศรานนท์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รองประธานกรรมการ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10/15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highlight w:val="yellow"/>
              </w:rPr>
            </w:pP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1/1</w:t>
            </w:r>
          </w:p>
        </w:tc>
        <w:tc>
          <w:tcPr>
            <w:tcW w:w="143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นายพาณิชย์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สดสี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13/15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3/4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highlight w:val="yellow"/>
              </w:rPr>
            </w:pP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48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นายคณิต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วัฒนประดิษฐ์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 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15/15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highlight w:val="yellow"/>
              </w:rPr>
            </w:pP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นางวิชนี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ศรีสวัสดิ์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15/15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นายชลากรณ์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ปัญญาโฉม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 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15/15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4/4</w:t>
            </w:r>
          </w:p>
        </w:tc>
        <w:tc>
          <w:tcPr>
            <w:tcW w:w="1350" w:type="dxa"/>
            <w:vAlign w:val="bottom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8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นางสาวองค์อร  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สมประสงค์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62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พล.ต.ต. ปรัชญ์ชัย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ใจชาญสุขกิจ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highlight w:val="cyan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กรรมการตรวจสอบ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7/7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1/1</w:t>
            </w:r>
          </w:p>
        </w:tc>
        <w:tc>
          <w:tcPr>
            <w:tcW w:w="143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77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นายสมเกียรติ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ติลกเลิศ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กรรมการตรวจสอบ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7/7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3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rPr>
          <w:trHeight w:val="377"/>
        </w:trPr>
        <w:tc>
          <w:tcPr>
            <w:tcW w:w="1620" w:type="dxa"/>
            <w:tcBorders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นางสาวพรทิพย์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มูลสวัสดิ์</w:t>
            </w:r>
          </w:p>
        </w:tc>
        <w:tc>
          <w:tcPr>
            <w:tcW w:w="189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กรรมการตรวจสอบ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7/7</w:t>
            </w:r>
          </w:p>
        </w:tc>
        <w:tc>
          <w:tcPr>
            <w:tcW w:w="1350" w:type="dxa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38" w:type="dxa"/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/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</w:tbl>
    <w:p w:rsidR="00C836C3" w:rsidRPr="00C836C3" w:rsidRDefault="00C836C3" w:rsidP="00C836C3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highlight w:val="yellow"/>
        </w:rPr>
      </w:pPr>
    </w:p>
    <w:p w:rsidR="00C836C3" w:rsidRPr="00C836C3" w:rsidRDefault="00C836C3" w:rsidP="00C836C3">
      <w:pPr>
        <w:spacing w:before="240"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ค่าตอบแทนกรรมการและผู้บริหาร</w:t>
      </w:r>
    </w:p>
    <w:p w:rsidR="00C836C3" w:rsidRPr="00C836C3" w:rsidRDefault="00C836C3" w:rsidP="00C836C3">
      <w:pPr>
        <w:numPr>
          <w:ilvl w:val="0"/>
          <w:numId w:val="18"/>
        </w:numPr>
        <w:tabs>
          <w:tab w:val="left" w:pos="360"/>
        </w:tabs>
        <w:spacing w:after="0" w:line="240" w:lineRule="auto"/>
        <w:ind w:hanging="1440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ค่าตอบแทนกรรมการ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ที่ประชุมผู้ถือหุ้นในการประชุมสามัญผู้ถือหุ้นประจำปี </w:t>
      </w:r>
      <w:r w:rsidRPr="00C836C3">
        <w:rPr>
          <w:rFonts w:ascii="Angsana New" w:eastAsia="Times New Roman" w:hAnsi="Angsana New" w:cs="Angsana New"/>
          <w:sz w:val="28"/>
        </w:rPr>
        <w:t>2560</w:t>
      </w:r>
      <w:r w:rsidRPr="00C836C3">
        <w:rPr>
          <w:rFonts w:ascii="Angsana New" w:eastAsia="Times New Roman" w:hAnsi="Angsana New" w:cs="Angsana New"/>
          <w:sz w:val="28"/>
          <w:cs/>
        </w:rPr>
        <w:t xml:space="preserve"> เมื่อวันที่ </w:t>
      </w:r>
      <w:r w:rsidRPr="00C836C3">
        <w:rPr>
          <w:rFonts w:ascii="Angsana New" w:eastAsia="Times New Roman" w:hAnsi="Angsana New" w:cs="Angsana New"/>
          <w:sz w:val="28"/>
        </w:rPr>
        <w:t>4</w:t>
      </w:r>
      <w:r w:rsidRPr="00C836C3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C836C3">
        <w:rPr>
          <w:rFonts w:ascii="Angsana New" w:eastAsia="Times New Roman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 มีมติอนุมัติค่าตอบแทนกรรมการ โดยให้จ่ายค่าตอบแทนให้แก่คณะกรรมการประจำปี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เป็นจำนวนเงินไม่เกิน </w:t>
      </w:r>
      <w:r w:rsidRPr="00C836C3">
        <w:rPr>
          <w:rFonts w:ascii="Angsana New" w:eastAsia="Calibri" w:hAnsi="Angsana New" w:cs="Angsana New"/>
          <w:sz w:val="28"/>
        </w:rPr>
        <w:t>4</w:t>
      </w:r>
      <w:r w:rsidRPr="00C836C3">
        <w:rPr>
          <w:rFonts w:ascii="Angsana New" w:eastAsia="Calibri" w:hAnsi="Angsana New" w:cs="Angsana New"/>
          <w:sz w:val="28"/>
          <w:cs/>
        </w:rPr>
        <w:t>,</w:t>
      </w:r>
      <w:r w:rsidRPr="00C836C3">
        <w:rPr>
          <w:rFonts w:ascii="Angsana New" w:eastAsia="Calibri" w:hAnsi="Angsana New" w:cs="Angsana New"/>
          <w:sz w:val="28"/>
        </w:rPr>
        <w:t>000</w:t>
      </w:r>
      <w:r w:rsidRPr="00C836C3">
        <w:rPr>
          <w:rFonts w:ascii="Angsana New" w:eastAsia="Calibri" w:hAnsi="Angsana New" w:cs="Angsana New"/>
          <w:sz w:val="28"/>
          <w:cs/>
        </w:rPr>
        <w:t>,</w:t>
      </w:r>
      <w:r w:rsidRPr="00C836C3">
        <w:rPr>
          <w:rFonts w:ascii="Angsana New" w:eastAsia="Calibri" w:hAnsi="Angsana New" w:cs="Angsana New"/>
          <w:sz w:val="28"/>
        </w:rPr>
        <w:t>000</w:t>
      </w:r>
      <w:r w:rsidRPr="00C836C3">
        <w:rPr>
          <w:rFonts w:ascii="Angsana New" w:eastAsia="Calibri" w:hAnsi="Angsana New" w:cs="Angsana New"/>
          <w:sz w:val="28"/>
          <w:cs/>
        </w:rPr>
        <w:t xml:space="preserve"> บาท บริษัท ได้กำหนดนโยบายค่าตอบแทนของคณะกรรมการไว้อย่างชัดเจนในรูปเบี้ยประชุมในแต่ละปีโดยให้คณะกรรมการบริษัทและ</w:t>
      </w:r>
      <w:r w:rsidRPr="00C836C3">
        <w:rPr>
          <w:rFonts w:ascii="Angsana New" w:eastAsia="Calibri" w:hAnsi="Angsana New" w:cs="Angsana New"/>
          <w:sz w:val="28"/>
          <w:cs/>
        </w:rPr>
        <w:lastRenderedPageBreak/>
        <w:t>ผู้ถือหุ้นพิจารณาอนุมัติ ค่าตอบแทนของกรรมการของบริษัท จะสอดคล้องกับหน้าที่ความรับผิดชอบและเมื่อเปรียบเทียบค่าตอบแทนกับอุตสาหกรรมเดียวกันแล้ว ค่าตอบแทนดังกล่าวอยู่ในระดับที่เหมาะสม และเพียงพอที่จะจูงใจและรักษากรรมการที่มีคุณภาพไว้</w:t>
      </w:r>
    </w:p>
    <w:p w:rsidR="00C836C3" w:rsidRPr="00C836C3" w:rsidRDefault="00C836C3" w:rsidP="00C836C3">
      <w:pPr>
        <w:spacing w:line="240" w:lineRule="auto"/>
        <w:ind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บริษัท มีนโยบายจ่ายค่าตอบแทนให้กรรมการบริษัท และกรรมการตรวจสอบซึ่งเป็นบุคคลภายนอกเท่านั้น  ค่าตอบแทนรวมของคณะกรรมการบริษัทและกรรมการตรวจสอบที่ได้รับในฐานะกรรมการบริษัท สำหรับปี</w:t>
      </w:r>
      <w:r w:rsidRPr="00C836C3">
        <w:rPr>
          <w:rFonts w:ascii="Angsana New" w:eastAsia="Calibri" w:hAnsi="Angsana New" w:cs="Angsana New"/>
          <w:sz w:val="28"/>
        </w:rPr>
        <w:t xml:space="preserve"> 2560 </w:t>
      </w:r>
      <w:r w:rsidRPr="00C836C3">
        <w:rPr>
          <w:rFonts w:ascii="Angsana New" w:eastAsia="Calibri" w:hAnsi="Angsana New" w:cs="Angsana New"/>
          <w:sz w:val="28"/>
          <w:cs/>
        </w:rPr>
        <w:t xml:space="preserve">จำนวน </w:t>
      </w:r>
      <w:r w:rsidRPr="00C836C3">
        <w:rPr>
          <w:rFonts w:ascii="Angsana New" w:eastAsia="Times New Roman" w:hAnsi="Angsana New" w:cs="Angsana New"/>
          <w:sz w:val="28"/>
        </w:rPr>
        <w:t>2,520,000</w:t>
      </w:r>
      <w:r w:rsidRPr="00C836C3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C836C3">
        <w:rPr>
          <w:rFonts w:ascii="Angsana New" w:eastAsia="Calibri" w:hAnsi="Angsana New" w:cs="Angsana New"/>
          <w:sz w:val="28"/>
          <w:cs/>
        </w:rPr>
        <w:t>บาท  (</w:t>
      </w:r>
      <w:r w:rsidRPr="00C836C3">
        <w:rPr>
          <w:rFonts w:ascii="Angsana New" w:eastAsia="Calibri" w:hAnsi="Angsana New" w:cs="Angsana New" w:hint="cs"/>
          <w:sz w:val="28"/>
          <w:cs/>
        </w:rPr>
        <w:t>สอง</w:t>
      </w:r>
      <w:r w:rsidRPr="00C836C3">
        <w:rPr>
          <w:rFonts w:ascii="Angsana New" w:eastAsia="Calibri" w:hAnsi="Angsana New" w:cs="Angsana New"/>
          <w:sz w:val="28"/>
          <w:cs/>
        </w:rPr>
        <w:t>ล้าน</w:t>
      </w:r>
      <w:r w:rsidRPr="00C836C3">
        <w:rPr>
          <w:rFonts w:ascii="Angsana New" w:eastAsia="Calibri" w:hAnsi="Angsana New" w:cs="Angsana New" w:hint="cs"/>
          <w:sz w:val="28"/>
          <w:cs/>
        </w:rPr>
        <w:t>ห้าแสนสองหมื่น</w:t>
      </w:r>
      <w:r w:rsidRPr="00C836C3">
        <w:rPr>
          <w:rFonts w:ascii="Angsana New" w:eastAsia="Calibri" w:hAnsi="Angsana New" w:cs="Angsana New"/>
          <w:sz w:val="28"/>
          <w:cs/>
        </w:rPr>
        <w:t>บาทถ้วน) ซึ่งเป็นผลตอบแทนของเบี้ยประชุมเท่านั้นไม่มีผลตอบแทนอื่น โดยมีรายละเอียดดังนี้</w:t>
      </w:r>
    </w:p>
    <w:tbl>
      <w:tblPr>
        <w:tblW w:w="103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260"/>
        <w:gridCol w:w="2880"/>
        <w:gridCol w:w="1080"/>
        <w:gridCol w:w="1170"/>
        <w:gridCol w:w="1080"/>
        <w:gridCol w:w="1170"/>
      </w:tblGrid>
      <w:tr w:rsidR="00C836C3" w:rsidRPr="00C836C3" w:rsidTr="005426CC">
        <w:trPr>
          <w:trHeight w:val="315"/>
          <w:tblHeader/>
        </w:trPr>
        <w:tc>
          <w:tcPr>
            <w:tcW w:w="297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br w:type="page"/>
            </w: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br w:type="page"/>
            </w:r>
          </w:p>
        </w:tc>
        <w:tc>
          <w:tcPr>
            <w:tcW w:w="28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ค่าตอบแทน (บาท)</w:t>
            </w:r>
          </w:p>
        </w:tc>
      </w:tr>
      <w:tr w:rsidR="00C836C3" w:rsidRPr="00C836C3" w:rsidTr="005426CC">
        <w:trPr>
          <w:trHeight w:val="315"/>
          <w:tblHeader/>
        </w:trPr>
        <w:tc>
          <w:tcPr>
            <w:tcW w:w="297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คณะกรรมการ</w:t>
            </w:r>
          </w:p>
        </w:tc>
        <w:tc>
          <w:tcPr>
            <w:tcW w:w="28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กรรมการ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กรรมการสรรหาฯ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นายปัญญา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นิรันดร์กุล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ประธานกรรมการ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175,000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นายประภาส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ind w:left="27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ชลศรานนท์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รองประธานกรรมการ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>35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175,000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นายพาณิชย์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ind w:left="12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สดสี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105,000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105,000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นายคณิต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วัฒนประดิษฐ์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นางวิชนี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ศรีสวัสดิ์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นายชลากรณ์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ปัญญาโฉม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กรรมการ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นางสาวองค์อร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สมประสงค์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 xml:space="preserve">พล.ต.ต. ปรัชญ์ชัย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ใจชาญสุขกิจ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350,000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525,000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นายสมเกียรติ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ind w:left="12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ติลกเลิศ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350,000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490,000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นางสาวพรทิพย์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ind w:left="12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มูลสวัสดิ์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กรรมการ และกรรมการตรวจสอบ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140,000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350,000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sz w:val="28"/>
              </w:rPr>
              <w:t>490,000</w:t>
            </w:r>
          </w:p>
        </w:tc>
      </w:tr>
      <w:tr w:rsidR="00C836C3" w:rsidRPr="00C836C3" w:rsidTr="005426CC">
        <w:trPr>
          <w:trHeight w:val="360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 w:val="28"/>
              </w:rPr>
              <w:t>1,365,000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 w:val="28"/>
              </w:rPr>
              <w:t>1,050,000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 w:val="28"/>
              </w:rPr>
              <w:t>105,000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 w:val="28"/>
              </w:rPr>
              <w:t>2,520,000</w:t>
            </w:r>
          </w:p>
        </w:tc>
      </w:tr>
    </w:tbl>
    <w:p w:rsidR="00C836C3" w:rsidRPr="00C836C3" w:rsidRDefault="00C836C3" w:rsidP="00C836C3">
      <w:pPr>
        <w:numPr>
          <w:ilvl w:val="0"/>
          <w:numId w:val="18"/>
        </w:numPr>
        <w:tabs>
          <w:tab w:val="left" w:pos="360"/>
        </w:tabs>
        <w:spacing w:before="240" w:after="0" w:line="240" w:lineRule="auto"/>
        <w:ind w:hanging="1440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ค่าตอบแทนผู้บริหาร</w:t>
      </w:r>
    </w:p>
    <w:p w:rsidR="00C836C3" w:rsidRPr="00C836C3" w:rsidRDefault="00C836C3" w:rsidP="00C836C3">
      <w:pPr>
        <w:tabs>
          <w:tab w:val="left" w:pos="720"/>
          <w:tab w:val="center" w:pos="4680"/>
          <w:tab w:val="right" w:pos="9360"/>
        </w:tabs>
        <w:spacing w:after="240" w:line="240" w:lineRule="auto"/>
        <w:ind w:right="-1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ab/>
        <w:t xml:space="preserve">บริษัท ไม่ได้กำหนดค่าตอบแทนที่เป็นตัวเงินจากการดำรงตำแหน่งกรรมการบริหาร โดยในปี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ม</w:t>
      </w:r>
      <w:r w:rsidRPr="00C836C3">
        <w:rPr>
          <w:rFonts w:ascii="Angsana New" w:eastAsia="Calibri" w:hAnsi="Angsana New" w:cs="Angsana New" w:hint="cs"/>
          <w:sz w:val="28"/>
          <w:cs/>
        </w:rPr>
        <w:t>ี</w:t>
      </w:r>
      <w:r w:rsidRPr="00C836C3">
        <w:rPr>
          <w:rFonts w:ascii="Angsana New" w:eastAsia="Calibri" w:hAnsi="Angsana New" w:cs="Angsana New"/>
          <w:sz w:val="28"/>
          <w:cs/>
        </w:rPr>
        <w:t xml:space="preserve">ค่าตอบแทนที่เป็นตัวเงินของผู้บริหารของบริษัท ในรูปของเงินเดือน โบนัส และค่าตอบแทนอื่นๆ เช่น รถยนต์ประจำตำแหน่ง และโทรศัพท์ มือถือ จำนวน </w:t>
      </w:r>
      <w:r w:rsidRPr="00C836C3">
        <w:rPr>
          <w:rFonts w:ascii="Angsana New" w:eastAsia="Calibri" w:hAnsi="Angsana New" w:cs="Angsana New"/>
          <w:sz w:val="28"/>
        </w:rPr>
        <w:t>10</w:t>
      </w:r>
      <w:r w:rsidRPr="00C836C3">
        <w:rPr>
          <w:rFonts w:ascii="Angsana New" w:eastAsia="Calibri" w:hAnsi="Angsana New" w:cs="Angsana New"/>
          <w:sz w:val="28"/>
          <w:cs/>
        </w:rPr>
        <w:t xml:space="preserve"> คน รวมจำนวนทั้งสิ้น </w:t>
      </w:r>
      <w:r w:rsidRPr="00C836C3">
        <w:rPr>
          <w:rFonts w:ascii="Angsana New" w:eastAsia="Calibri" w:hAnsi="Angsana New" w:cs="Angsana New"/>
          <w:sz w:val="28"/>
        </w:rPr>
        <w:t>114.3</w:t>
      </w:r>
      <w:r w:rsidRPr="00C836C3">
        <w:rPr>
          <w:rFonts w:ascii="Angsana New" w:eastAsia="Calibri" w:hAnsi="Angsana New" w:cs="Angsana New"/>
          <w:sz w:val="28"/>
          <w:cs/>
        </w:rPr>
        <w:t xml:space="preserve"> ล้านบาท</w:t>
      </w:r>
    </w:p>
    <w:p w:rsidR="00C836C3" w:rsidRPr="00C836C3" w:rsidRDefault="00C836C3" w:rsidP="00C836C3">
      <w:pPr>
        <w:tabs>
          <w:tab w:val="left" w:pos="720"/>
          <w:tab w:val="center" w:pos="4680"/>
          <w:tab w:val="right" w:pos="9360"/>
        </w:tabs>
        <w:spacing w:after="240" w:line="240" w:lineRule="auto"/>
        <w:ind w:right="-1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u w:val="single"/>
          <w:cs/>
        </w:rPr>
        <w:t>บุคลากร</w:t>
      </w:r>
      <w:r w:rsidRPr="00C836C3">
        <w:rPr>
          <w:rFonts w:ascii="Angsana New" w:eastAsia="Calibri" w:hAnsi="Angsana New" w:cs="Angsana New"/>
          <w:b/>
          <w:bCs/>
          <w:sz w:val="28"/>
          <w:cs/>
        </w:rPr>
        <w:t xml:space="preserve"> : 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ณ สิ้นปี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กลุ่มบริษัทมีจำนวนพนักงานรวมทั้งสิ้น </w:t>
      </w:r>
      <w:r w:rsidRPr="00C836C3">
        <w:rPr>
          <w:rFonts w:ascii="Angsana New" w:eastAsia="Calibri" w:hAnsi="Angsana New" w:cs="Angsana New"/>
          <w:sz w:val="28"/>
        </w:rPr>
        <w:t>1,339</w:t>
      </w:r>
      <w:r w:rsidRPr="00C836C3">
        <w:rPr>
          <w:rFonts w:ascii="Angsana New" w:eastAsia="Calibri" w:hAnsi="Angsana New" w:cs="Angsana New"/>
          <w:sz w:val="28"/>
          <w:cs/>
        </w:rPr>
        <w:t xml:space="preserve"> คน โดยแบ่งเป็น 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3630"/>
        <w:gridCol w:w="1701"/>
        <w:gridCol w:w="1559"/>
      </w:tblGrid>
      <w:tr w:rsidR="00C836C3" w:rsidRPr="00C836C3" w:rsidTr="005426CC">
        <w:trPr>
          <w:trHeight w:val="423"/>
        </w:trPr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แผนก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พนักงานประจำ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พนักงานชั่วคราว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บริหาร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กฎหมาย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สำนักตรวจสอบภายใน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ดิจิทัลทีวี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14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lastRenderedPageBreak/>
              <w:t>Special Project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  <w:cs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บัญชีการเงินและควบคุมภายใน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พัฒนาธุรกิจ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5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บริหารศิลปิน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บริหารการลงทุน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จัดซื้อ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ทรัพยากรมนุษย์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ธุรการ อำนวยการ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34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บริหารพื้นที่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4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วิศวกรรมและซ่อมบำรุง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5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เทคโนโลยีสารสนเทศ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การตลาด กลยุทธ์การตลาด และบริหารสถานี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9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ประชาสัมพันธ์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 w:hint="cs"/>
                <w:sz w:val="28"/>
                <w:cs/>
              </w:rPr>
              <w:t>ผลิต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585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258</w:t>
            </w:r>
          </w:p>
        </w:tc>
      </w:tr>
      <w:tr w:rsidR="00C836C3" w:rsidRPr="00C836C3" w:rsidTr="005426CC">
        <w:tc>
          <w:tcPr>
            <w:tcW w:w="3630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Application Development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6C3" w:rsidRPr="00C836C3" w:rsidRDefault="00C836C3" w:rsidP="00C836C3">
            <w:pPr>
              <w:spacing w:after="0" w:line="240" w:lineRule="auto"/>
              <w:ind w:right="-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836C3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</w:tbl>
    <w:p w:rsidR="00C836C3" w:rsidRPr="00C836C3" w:rsidRDefault="00C836C3" w:rsidP="00C836C3">
      <w:pPr>
        <w:spacing w:after="240" w:line="240" w:lineRule="auto"/>
        <w:ind w:right="-1"/>
        <w:jc w:val="thaiDistribute"/>
        <w:rPr>
          <w:rFonts w:ascii="Angsana New" w:eastAsia="Calibri" w:hAnsi="Angsana New" w:cs="Angsana New"/>
          <w:sz w:val="28"/>
        </w:rPr>
      </w:pPr>
    </w:p>
    <w:p w:rsidR="00C836C3" w:rsidRPr="00C836C3" w:rsidRDefault="00C836C3" w:rsidP="00C836C3">
      <w:pPr>
        <w:spacing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ซึ่งบริษัทมีการจ่ายค่าตอบแทนพนักงานในรูปเงินเดือน โบนัส และมีสวัสดิการพนักงานต่างๆ ด้านการรักษาสุขภาพ เงินช่วยเหลืองานพิธีต่างๆ เช่น งานแต่ง งานบวช งานศพบิดา-มารดา รวมถึงกองทุนสำรองเลี้ยงชีพสำหรับพนักงาน โดยในปี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บริษัทจ่ายค่าตอบแทนรวมให้กับพนักงานเป็นจำนวนเงินทั้งสิ้น </w:t>
      </w:r>
      <w:r w:rsidRPr="00C836C3">
        <w:rPr>
          <w:rFonts w:ascii="Angsana New" w:eastAsia="Calibri" w:hAnsi="Angsana New" w:cs="Angsana New"/>
          <w:sz w:val="28"/>
        </w:rPr>
        <w:t>446.4</w:t>
      </w:r>
      <w:r w:rsidRPr="00C836C3">
        <w:rPr>
          <w:rFonts w:ascii="Angsana New" w:eastAsia="Calibri" w:hAnsi="Angsana New" w:cs="Angsana New"/>
          <w:sz w:val="28"/>
          <w:cs/>
        </w:rPr>
        <w:t xml:space="preserve"> ล้านบาท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การสรรหาและพัฒนาบุคลากร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24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บริษัทเชื่อว่าทรัพยากรบุคคลเป็นสิ่งที่สำคัญที่สุดในการนำมาซึ่งผลงานที่สร้างสรรค์และมีคุณภาพตลอดจนการทำงานที่มีประสิทธิภาพ ดังนั้นบริษัทฯจึงมีนโยบายการบริหารทรัพยากรบุคคล ตั้งแต่การสรรหาและคัดเลือกบุคลากรเพื่อเข้าร่วมเป็นทีมงาน โดยมุ่งเน้นบุคลากรที่มีคุณภาพและมีความตั้งใจจริงที่จะเป็นส่วนหนึ่งของบริษัท พร้อมกันนี้ บริษัทมีการพัฒนาบุคลากรให้มีทักษะและความรู้ความสามารถสูงขึ้น โดยการฝึกอบรมจากการปฏิบัติงานจริง (</w:t>
      </w:r>
      <w:r w:rsidRPr="00C836C3">
        <w:rPr>
          <w:rFonts w:ascii="Angsana New" w:eastAsia="Calibri" w:hAnsi="Angsana New" w:cs="Angsana New"/>
          <w:sz w:val="28"/>
        </w:rPr>
        <w:t>On</w:t>
      </w:r>
      <w:r w:rsidRPr="00C836C3">
        <w:rPr>
          <w:rFonts w:ascii="Angsana New" w:eastAsia="Calibri" w:hAnsi="Angsana New" w:cs="Angsana New"/>
          <w:sz w:val="28"/>
          <w:cs/>
        </w:rPr>
        <w:t>-</w:t>
      </w:r>
      <w:r w:rsidRPr="00C836C3">
        <w:rPr>
          <w:rFonts w:ascii="Angsana New" w:eastAsia="Calibri" w:hAnsi="Angsana New" w:cs="Angsana New"/>
          <w:sz w:val="28"/>
        </w:rPr>
        <w:t>the</w:t>
      </w:r>
      <w:r w:rsidRPr="00C836C3">
        <w:rPr>
          <w:rFonts w:ascii="Angsana New" w:eastAsia="Calibri" w:hAnsi="Angsana New" w:cs="Angsana New"/>
          <w:sz w:val="28"/>
          <w:cs/>
        </w:rPr>
        <w:t>-</w:t>
      </w:r>
      <w:r w:rsidRPr="00C836C3">
        <w:rPr>
          <w:rFonts w:ascii="Angsana New" w:eastAsia="Calibri" w:hAnsi="Angsana New" w:cs="Angsana New"/>
          <w:sz w:val="28"/>
        </w:rPr>
        <w:t>Job Training</w:t>
      </w:r>
      <w:r w:rsidRPr="00C836C3">
        <w:rPr>
          <w:rFonts w:ascii="Angsana New" w:eastAsia="Calibri" w:hAnsi="Angsana New" w:cs="Angsana New"/>
          <w:sz w:val="28"/>
          <w:cs/>
        </w:rPr>
        <w:t>) กับทีมงานที่มากด้วยความรู้ความสามารถและประสบการณ์ และการเข้าร่วมอบรมสัมมนาตามสายงานที่เกี่ยวข้อง นอกจากนี้บริษัทยังจัดให้มีสวัสดิการกองทุนสำรองเลี้ยงชีพสำหรับพนักงานของบริษัทด้วย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left="567" w:right="-1" w:firstLine="153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การฝึกอบรมและพัฒนาบุคลากร</w:t>
      </w:r>
    </w:p>
    <w:p w:rsidR="00C836C3" w:rsidRPr="00C836C3" w:rsidRDefault="00C836C3" w:rsidP="00C836C3">
      <w:pPr>
        <w:spacing w:after="120" w:line="240" w:lineRule="auto"/>
        <w:ind w:right="-1" w:firstLine="720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C836C3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บริษัทมีนโยบายในการฝึกอบรมและพัฒนาบุคคลากร เพื่อส่งเสริมการพัฒนาทักษะ ความรู้ ความสามารถอย่างต่อเนื่อง และปลูกฝังค่านินยมในองค์กร ให้เป็นองค์กรแห่งการเรียนรู้ ตลอดจนเสริมสร้างให้พนักงานเป็นพนักงานที่มีคุณภาพ มีศักยภาพสูงสุด ทั้งในด้านคุณภาพการทำงาน และ คุณภาพชีวิต มีทัศนคติที่ดีต่อองค์กร และต่อผู้ร่วมงาน โดยมีการจัดฝึกอบรมและศึกษาดูงานในหลักสูตรต่างๆ ทั้งในและภายนอกองค์กร รวมถึงในต่างประเทศ เพื่อส่งเสริมการเรียนรู้และส่งเสริมให้พนักงานเกิดความคิดริเริ่มสร้างสรรค์ในรูปแบบต่างๆ เพื่อให้พนักงานได้แสดงศักยภาพ ทั้งในระดับบุคลากรและทีมงาน เพื่อสร้างเครือข่ายการเรียนรู้ร่วมกันในบริษัท โดยถือเป็นการสร้างรากฐานที่จะส่งผลสำคัญถึง</w:t>
      </w:r>
      <w:r w:rsidRPr="00C836C3">
        <w:rPr>
          <w:rFonts w:ascii="Angsana New" w:eastAsia="Times New Roman" w:hAnsi="Angsana New" w:cs="Angsana New"/>
          <w:sz w:val="28"/>
          <w:cs/>
          <w:lang w:val="x-none" w:eastAsia="x-none"/>
        </w:rPr>
        <w:lastRenderedPageBreak/>
        <w:t>ความสำเร็จในปัจจุบันและในอนาคตของบริษัท โดยให้สอดคล้องกับการเติมโต การเป็นผู้นำของการแข่งขัน และเป็นการสร้างมูลค่าเพิ่มให้กับบริษัทต่อไป</w:t>
      </w:r>
    </w:p>
    <w:p w:rsidR="00C836C3" w:rsidRPr="00C836C3" w:rsidRDefault="00C836C3" w:rsidP="00C836C3">
      <w:pPr>
        <w:spacing w:after="120" w:line="240" w:lineRule="auto"/>
        <w:ind w:right="-1" w:firstLine="720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C836C3">
        <w:rPr>
          <w:rFonts w:ascii="Angsana New" w:eastAsia="Times New Roman" w:hAnsi="Angsana New" w:cs="Angsana New" w:hint="cs"/>
          <w:sz w:val="28"/>
          <w:cs/>
          <w:lang w:val="x-none" w:eastAsia="x-none"/>
        </w:rPr>
        <w:t xml:space="preserve">นอกจากนี้ เพื่อประสิทธิภาพในการดำเนินงานของบริษัทอยู่เสมอ คณะกรรมการสนับสนุนให้กรรมการเข้ารับการฝึกอบรมหรือร่วมกิจกรรมในหลักสูตรต่างๆ เพื่อพัฒนาและเพิ่มพูนความรู้ความสามารถในการดำเนินงานของบริษัทในแต่ละปี อย่างน้อย </w:t>
      </w:r>
      <w:r w:rsidRPr="00C836C3">
        <w:rPr>
          <w:rFonts w:ascii="Angsana New" w:eastAsia="Times New Roman" w:hAnsi="Angsana New" w:cs="Angsana New"/>
          <w:sz w:val="28"/>
          <w:lang w:eastAsia="x-none"/>
        </w:rPr>
        <w:t xml:space="preserve">1 </w:t>
      </w:r>
      <w:r w:rsidRPr="00C836C3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ท่าน </w:t>
      </w:r>
      <w:r w:rsidRPr="00C836C3">
        <w:rPr>
          <w:rFonts w:ascii="Angsana New" w:eastAsia="Times New Roman" w:hAnsi="Angsana New" w:cs="Angsana New" w:hint="cs"/>
          <w:sz w:val="28"/>
          <w:cs/>
          <w:lang w:val="x-none" w:eastAsia="x-none"/>
        </w:rPr>
        <w:t xml:space="preserve"> 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left="567" w:right="-1" w:firstLine="153"/>
        <w:jc w:val="thaiDistribute"/>
        <w:rPr>
          <w:rFonts w:ascii="Angsana New" w:eastAsia="Calibri" w:hAnsi="Angsana New" w:cs="Angsana New"/>
          <w:b/>
          <w:bCs/>
          <w:sz w:val="28"/>
        </w:rPr>
      </w:pPr>
      <w:r w:rsidRPr="00C836C3">
        <w:rPr>
          <w:rFonts w:ascii="Angsana New" w:eastAsia="Calibri" w:hAnsi="Angsana New" w:cs="Angsana New"/>
          <w:b/>
          <w:bCs/>
          <w:sz w:val="28"/>
          <w:cs/>
        </w:rPr>
        <w:t>การรักษาบุคลากรให้คงอยู่กับบริษัท</w:t>
      </w:r>
    </w:p>
    <w:p w:rsidR="00C836C3" w:rsidRPr="00C836C3" w:rsidRDefault="00C836C3" w:rsidP="00C836C3">
      <w:pPr>
        <w:spacing w:after="0" w:line="240" w:lineRule="auto"/>
        <w:ind w:right="-1" w:firstLine="720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C836C3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มีนโยบายในการรักษาบุคลากรที่มีคุณภาพให้คงอยู่กับบริษัทโดยการจัดการให้มีสิ่งแวดล้อมและบรรยากาศใน</w:t>
      </w:r>
      <w:r w:rsidRPr="00C836C3">
        <w:rPr>
          <w:rFonts w:ascii="Angsana New" w:eastAsia="Calibri" w:hAnsi="Angsana New" w:cs="Angsana New"/>
          <w:cs/>
        </w:rPr>
        <w:t>การทำงานที่ดี ส่งเสริมให้บุคลากรของบริษัทได้แสดงความคิดสร้างสรรค์และความสามารถอย่างเต็มที่ จัดให้มีการพัฒนาบุคลากร การประเมินผลงาน และการพิจารณาให้ผลตอบแทนที่เหมาะสมกับความรู้ความสามารถ และความรับผิดชอบ</w:t>
      </w: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"/>
        <w:rPr>
          <w:rFonts w:ascii="Angsana New" w:eastAsia="Calibri" w:hAnsi="Angsana New" w:cs="Angsana New"/>
          <w:b/>
          <w:bCs/>
          <w:color w:val="000000"/>
          <w:sz w:val="24"/>
          <w:szCs w:val="32"/>
        </w:rPr>
      </w:pP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40"/>
        </w:rPr>
        <w:lastRenderedPageBreak/>
        <w:t>9</w:t>
      </w: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. </w:t>
      </w:r>
      <w:r w:rsidRPr="00C836C3">
        <w:rPr>
          <w:rFonts w:ascii="Angsana New" w:eastAsia="Calibri" w:hAnsi="Angsana New" w:cs="Angsana New"/>
          <w:b/>
          <w:bCs/>
          <w:color w:val="000000"/>
          <w:sz w:val="24"/>
          <w:szCs w:val="32"/>
          <w:cs/>
        </w:rPr>
        <w:t>การกำกับดูแลกิจการ</w:t>
      </w:r>
    </w:p>
    <w:p w:rsidR="00C836C3" w:rsidRPr="00C836C3" w:rsidRDefault="00C836C3" w:rsidP="00C836C3">
      <w:pPr>
        <w:tabs>
          <w:tab w:val="left" w:pos="709"/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="Angsana New" w:eastAsia="Calibri" w:hAnsi="Angsana New" w:cs="Angsana New" w:hint="cs"/>
          <w:b/>
          <w:bCs/>
          <w:color w:val="000000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>บริษัทดำเนินดำเนินการตามแนวทางของหลักการกำกับดูแลกิจการที่ดี</w:t>
      </w:r>
      <w:r w:rsidRPr="00C836C3">
        <w:rPr>
          <w:rFonts w:asciiTheme="majorBidi" w:eastAsia="Calibri" w:hAnsiTheme="majorBidi" w:cstheme="majorBidi"/>
          <w:sz w:val="28"/>
        </w:rPr>
        <w:t xml:space="preserve"> </w:t>
      </w:r>
      <w:r w:rsidRPr="00C836C3">
        <w:rPr>
          <w:rFonts w:asciiTheme="majorBidi" w:eastAsia="Calibri" w:hAnsiTheme="majorBidi" w:cstheme="majorBidi"/>
          <w:sz w:val="28"/>
          <w:cs/>
        </w:rPr>
        <w:t>ที่ประกาศโดยตลาดหลักทรัพย์แห่งประเทศไทยมาโดยตลอด</w:t>
      </w:r>
    </w:p>
    <w:p w:rsidR="00C836C3" w:rsidRPr="00C836C3" w:rsidRDefault="00C836C3" w:rsidP="00C836C3">
      <w:pPr>
        <w:tabs>
          <w:tab w:val="left" w:pos="709"/>
          <w:tab w:val="center" w:pos="4680"/>
          <w:tab w:val="right" w:pos="9360"/>
        </w:tabs>
        <w:spacing w:line="240" w:lineRule="auto"/>
        <w:ind w:right="-1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ทั้งนี้ ตามที่สำนักงานคณะกรรมการกำกับหลักทรัพย์และตลาดหลักทรัพย์ได้มีการปรับปรุง เนื้อหาและลำดับวิธีการนำเสนอ ตลอดจนเพิ่มเติมประเด็นใหม่ๆ ที่ครอบคลุมกับบทบาทหน้าที่ความรับผิดชอบของคณะกรรมการมากขึ้น และมุ่งหวังให้บริษัทจดทะเบียนนำแนวปฏิบัติไปปฏิบัติ เพื่อยกระดับมาตรฐานด้านการกำกับดูแลกิจการที่ดีให้ดียิ่งขึ้นนั้น ได้จัดทำและประกาศใช้หลักการกำกับดูแลกิจการที่ดีสำหรับบริษัทจดทะเบียน ปี </w:t>
      </w:r>
      <w:r w:rsidRPr="00C836C3">
        <w:rPr>
          <w:rFonts w:asciiTheme="majorBidi" w:eastAsia="Calibri" w:hAnsiTheme="majorBidi" w:cstheme="majorBidi"/>
          <w:sz w:val="28"/>
        </w:rPr>
        <w:t xml:space="preserve">2560 (Corporate Governance Code 2017 : CG Code 2017)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แทนหลักการกำกับดูแลกิจการที่ดีสำหรับบริษัทจดทะเบียน ปี </w:t>
      </w:r>
      <w:r w:rsidRPr="00C836C3">
        <w:rPr>
          <w:rFonts w:asciiTheme="majorBidi" w:eastAsia="Calibri" w:hAnsiTheme="majorBidi" w:cstheme="majorBidi"/>
          <w:sz w:val="28"/>
        </w:rPr>
        <w:t xml:space="preserve">2555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โดยในการประชุมคณะกรรมการบริษัท ครั้งที่ </w:t>
      </w:r>
      <w:r w:rsidRPr="00C836C3">
        <w:rPr>
          <w:rFonts w:asciiTheme="majorBidi" w:eastAsia="Calibri" w:hAnsiTheme="majorBidi" w:cstheme="majorBidi"/>
          <w:sz w:val="28"/>
        </w:rPr>
        <w:t xml:space="preserve">1/2561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C836C3">
        <w:rPr>
          <w:rFonts w:asciiTheme="majorBidi" w:eastAsia="Calibri" w:hAnsiTheme="majorBidi" w:cstheme="majorBidi"/>
          <w:sz w:val="28"/>
        </w:rPr>
        <w:t xml:space="preserve">26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กุมภาพันธ์ </w:t>
      </w:r>
      <w:r w:rsidRPr="00C836C3">
        <w:rPr>
          <w:rFonts w:asciiTheme="majorBidi" w:eastAsia="Calibri" w:hAnsiTheme="majorBidi" w:cstheme="majorBidi"/>
          <w:sz w:val="28"/>
        </w:rPr>
        <w:t xml:space="preserve">2561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ที่ประชุมมีมติรับทราบหลักการกำกับดูแลกิจการที่ดีสำหรับบริษัทจดทะเบียนปี </w:t>
      </w:r>
      <w:r w:rsidRPr="00C836C3">
        <w:rPr>
          <w:rFonts w:asciiTheme="majorBidi" w:eastAsia="Calibri" w:hAnsiTheme="majorBidi" w:cstheme="majorBidi"/>
          <w:sz w:val="28"/>
        </w:rPr>
        <w:t xml:space="preserve">2560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ทบทวนการนำหลักปฏิบัติ </w:t>
      </w:r>
      <w:r w:rsidRPr="00C836C3">
        <w:rPr>
          <w:rFonts w:asciiTheme="majorBidi" w:eastAsia="Calibri" w:hAnsiTheme="majorBidi" w:cstheme="majorBidi"/>
          <w:sz w:val="28"/>
        </w:rPr>
        <w:t xml:space="preserve">CG Code 2017 </w:t>
      </w:r>
      <w:r w:rsidRPr="00C836C3">
        <w:rPr>
          <w:rFonts w:asciiTheme="majorBidi" w:eastAsia="Calibri" w:hAnsiTheme="majorBidi" w:cstheme="majorBidi"/>
          <w:sz w:val="28"/>
          <w:cs/>
        </w:rPr>
        <w:t>ไปปรับใช้ตามบริบททางธุรกิจของบริษัท ด้วยความรอบคอบและระมัดระวังแล้ว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9.1 นโยบายการกำกับดูแลกิจการ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คณะกรรมการบริษัทได้ ตระหนักถึงการกำกับดูแลกิจการที่ดีเพื่อเพิ่มความโปร่งใส เพิ่มขีดความสามารถในการแข่งขัน และที่สำคัญที่สุดคือสร้างความเชื่อมั่นให้แก่ผู้ถือหุ้น ผู้ลงทุน และผู้มีส่วนได้ส่วนเสียทุกฝ่าย ตลอดจนสร้างมูลค่าเพิ่มของกิจการในระยะยาว โดยได้ดำเนินการตามแนวทางของหลักการกำกับดูแลกิจการที่ดี ที่ประกาศโดยตลาดหลักทรัพย์แห่งประเทศไทย บริษัทจึงมีนโยบายปฏิบัติดังนี้</w:t>
      </w:r>
    </w:p>
    <w:p w:rsidR="00C836C3" w:rsidRPr="00C836C3" w:rsidRDefault="00C836C3" w:rsidP="00C836C3">
      <w:pPr>
        <w:numPr>
          <w:ilvl w:val="0"/>
          <w:numId w:val="19"/>
        </w:numPr>
        <w:tabs>
          <w:tab w:val="left" w:pos="270"/>
        </w:tabs>
        <w:spacing w:after="0" w:line="240" w:lineRule="auto"/>
        <w:ind w:right="55" w:hanging="144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สิทธิของผู้ถือหุ้น</w:t>
      </w:r>
    </w:p>
    <w:p w:rsidR="00C836C3" w:rsidRPr="00C836C3" w:rsidRDefault="00C836C3" w:rsidP="00C836C3">
      <w:pPr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บริษัทตระหนักและให้ความสำคัญต่อผู้ถือหุ้น และให้สิทธิผู้ถือหุ้นอย่างเท่าเทียมกันโดยบริษัท มีนโยบายให้ข้อมูลและข่าวสารของบริษัทอย่างถูกต้องทั้งผ่านการประชุมผู้ถือหุ้นซึ่งบริษัทจัดอย่างน้อยปีละ 1 ครั้ง   ผู้ถือหุ้นทุกคนมีสิทธิได้เงินปันผล ให้สิทธิผู้ถือหุ้นแสดงความเห็น ให้ข้อเสนอแนะ และร่วมพิจารณาตัดสินในการเปลี่ยนแปลงที่สำคัญต่างๆ โดยที่บริษัทมีการอำนวยความสะดวกแก่ผู้ถือหุ้นทุกคนอย่างเท่าเทียมกัน มีการกำหนดให้มีการจัดประชุมใน วัน เวลา และสถานที่ประชุม โดยส่งหนังสือเชิญประชุมผู้ถือหุ้นล่วงหน้า และระบุเอกสารที่ต้องใช้แสดงตัวในการเข้าร่วมประชุม บริษัทมีนโยบายอำนวยความสะดวกให้แก่ผู้ถือหุ้นที่ไม่สามารถเข้าประชุมได้ โดยผู้ถือหุ้นสามารถมอบฉันทะให้  บุคคลอื่น หรือกรรมการอิสระของบริษัท เพื่อลงคะแนนเสียงแทนในกรณีที่ผู้ถือหุ้นไม่สามารถเข้าร่วมประชุมได้ด้วยตนเอง มีการเปิดโอกาสและส่งเสริมให้ผู้ถือหุ้นซักถามและแสดงความคิดเห็นในที่ประชุมอย่างเท่าเทียมกัน ส่งเสริมให้กรรมการบริษัทเข้าร่วมประชุมผู้ถือหุ้น โดยเฉพาะประธานกรรมการบริษัท เพื่อร่วมชี้แจงในที่ประชุม ทั้งนี้ เพื่อความโปร่งใสและสามารถตรวจสอบได้ บริษัทจัดให้มีการใช้บัตรลงคะแนนในทุกวาระการประชุม พร้อมทั้งตรวจนับคะแนนเสียงในการประชุมผู้ถือหุ้น และได้เปิดเผยไว้ในรายงานการประชุมผู้ถือหุ้น นอกจากนี้บริษัทได้เปิดโอกาสให้ผู้ถือหุ้นสามารถรับรู้ข่าวสารของบริษัทผ่าน </w:t>
      </w:r>
      <w:r w:rsidRPr="00C836C3">
        <w:rPr>
          <w:rFonts w:asciiTheme="majorBidi" w:eastAsia="Calibri" w:hAnsiTheme="majorBidi" w:cstheme="majorBidi"/>
          <w:sz w:val="28"/>
        </w:rPr>
        <w:t xml:space="preserve">Website </w:t>
      </w:r>
      <w:r w:rsidRPr="00C836C3">
        <w:rPr>
          <w:rFonts w:asciiTheme="majorBidi" w:eastAsia="Calibri" w:hAnsiTheme="majorBidi" w:cstheme="majorBidi"/>
          <w:sz w:val="28"/>
          <w:cs/>
        </w:rPr>
        <w:t>(</w:t>
      </w:r>
      <w:r w:rsidRPr="00C836C3">
        <w:rPr>
          <w:rFonts w:asciiTheme="majorBidi" w:eastAsia="Calibri" w:hAnsiTheme="majorBidi" w:cstheme="majorBidi"/>
          <w:sz w:val="28"/>
        </w:rPr>
        <w:t>www</w:t>
      </w:r>
      <w:r w:rsidRPr="00C836C3">
        <w:rPr>
          <w:rFonts w:asciiTheme="majorBidi" w:eastAsia="Calibri" w:hAnsiTheme="majorBidi" w:cstheme="majorBidi"/>
          <w:sz w:val="28"/>
          <w:cs/>
        </w:rPr>
        <w:t>.</w:t>
      </w:r>
      <w:r w:rsidRPr="00C836C3">
        <w:rPr>
          <w:rFonts w:asciiTheme="majorBidi" w:eastAsia="Calibri" w:hAnsiTheme="majorBidi" w:cstheme="majorBidi"/>
          <w:sz w:val="28"/>
        </w:rPr>
        <w:t>workpoint</w:t>
      </w:r>
      <w:r w:rsidRPr="00C836C3">
        <w:rPr>
          <w:rFonts w:asciiTheme="majorBidi" w:eastAsia="Calibri" w:hAnsiTheme="majorBidi" w:cstheme="majorBidi"/>
          <w:sz w:val="28"/>
          <w:cs/>
        </w:rPr>
        <w:t>.</w:t>
      </w:r>
      <w:r w:rsidRPr="00C836C3">
        <w:rPr>
          <w:rFonts w:asciiTheme="majorBidi" w:eastAsia="Calibri" w:hAnsiTheme="majorBidi" w:cstheme="majorBidi"/>
          <w:sz w:val="28"/>
        </w:rPr>
        <w:t>co</w:t>
      </w:r>
      <w:r w:rsidRPr="00C836C3">
        <w:rPr>
          <w:rFonts w:asciiTheme="majorBidi" w:eastAsia="Calibri" w:hAnsiTheme="majorBidi" w:cstheme="majorBidi"/>
          <w:sz w:val="28"/>
          <w:cs/>
        </w:rPr>
        <w:t>.</w:t>
      </w:r>
      <w:r w:rsidRPr="00C836C3">
        <w:rPr>
          <w:rFonts w:asciiTheme="majorBidi" w:eastAsia="Calibri" w:hAnsiTheme="majorBidi" w:cstheme="majorBidi"/>
          <w:sz w:val="28"/>
        </w:rPr>
        <w:t>th</w:t>
      </w:r>
      <w:r w:rsidRPr="00C836C3">
        <w:rPr>
          <w:rFonts w:asciiTheme="majorBidi" w:eastAsia="Calibri" w:hAnsiTheme="majorBidi" w:cstheme="majorBidi"/>
          <w:sz w:val="28"/>
          <w:cs/>
        </w:rPr>
        <w:t>) เพื่อประกอบการตัดสินใจในการใช้สิทธิออกเสียง นอกจากนี้บริษัทมีนโยบายที่จะละเว้นการกระทำใดๆ ที่เป็นการจำกัดโอกาสของผู้ถือหุ้น ในการศึกษาสารสนเทศของบริษัทและเปิดโอกาสให้ผู้ถือหุ้นซักถามข้อมูลที่ไม่เข้าใจได้โดยสอบถามได้ที่ส่วนนักลงทุนสัมพันธ์ (“</w:t>
      </w:r>
      <w:r w:rsidRPr="00C836C3">
        <w:rPr>
          <w:rFonts w:asciiTheme="majorBidi" w:eastAsia="Calibri" w:hAnsiTheme="majorBidi" w:cstheme="majorBidi"/>
          <w:sz w:val="28"/>
        </w:rPr>
        <w:t>IR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”) ที่โทรศัพท์ 0-2833-2281 หรือ </w:t>
      </w:r>
      <w:r w:rsidRPr="00C836C3">
        <w:rPr>
          <w:rFonts w:asciiTheme="majorBidi" w:eastAsia="Calibri" w:hAnsiTheme="majorBidi" w:cstheme="majorBidi"/>
          <w:sz w:val="28"/>
        </w:rPr>
        <w:t>E</w:t>
      </w:r>
      <w:r w:rsidRPr="00C836C3">
        <w:rPr>
          <w:rFonts w:asciiTheme="majorBidi" w:eastAsia="Calibri" w:hAnsiTheme="majorBidi" w:cstheme="majorBidi"/>
          <w:sz w:val="28"/>
          <w:cs/>
        </w:rPr>
        <w:t>-</w:t>
      </w:r>
      <w:r w:rsidRPr="00C836C3">
        <w:rPr>
          <w:rFonts w:asciiTheme="majorBidi" w:eastAsia="Calibri" w:hAnsiTheme="majorBidi" w:cstheme="majorBidi"/>
          <w:sz w:val="28"/>
        </w:rPr>
        <w:t>mail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: </w:t>
      </w:r>
      <w:r w:rsidRPr="00C836C3">
        <w:rPr>
          <w:rFonts w:asciiTheme="majorBidi" w:eastAsia="Calibri" w:hAnsiTheme="majorBidi" w:cstheme="majorBidi"/>
          <w:sz w:val="28"/>
        </w:rPr>
        <w:t>ir@workpoint</w:t>
      </w:r>
      <w:r w:rsidRPr="00C836C3">
        <w:rPr>
          <w:rFonts w:asciiTheme="majorBidi" w:eastAsia="Calibri" w:hAnsiTheme="majorBidi" w:cstheme="majorBidi"/>
          <w:sz w:val="28"/>
          <w:cs/>
        </w:rPr>
        <w:t>.</w:t>
      </w:r>
      <w:r w:rsidRPr="00C836C3">
        <w:rPr>
          <w:rFonts w:asciiTheme="majorBidi" w:eastAsia="Calibri" w:hAnsiTheme="majorBidi" w:cstheme="majorBidi"/>
          <w:sz w:val="28"/>
        </w:rPr>
        <w:t>co</w:t>
      </w:r>
      <w:r w:rsidRPr="00C836C3">
        <w:rPr>
          <w:rFonts w:asciiTheme="majorBidi" w:eastAsia="Calibri" w:hAnsiTheme="majorBidi" w:cstheme="majorBidi"/>
          <w:sz w:val="28"/>
          <w:cs/>
        </w:rPr>
        <w:t>.</w:t>
      </w:r>
      <w:r w:rsidRPr="00C836C3">
        <w:rPr>
          <w:rFonts w:asciiTheme="majorBidi" w:eastAsia="Calibri" w:hAnsiTheme="majorBidi" w:cstheme="majorBidi"/>
          <w:sz w:val="28"/>
        </w:rPr>
        <w:t>th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ทั้งนี้ การประชุมสามัญผู้ถือหุ้นประจำปี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บริษัทได้ดำเนินการเปิดโอกาสให้ผู้ถือหุ้นส่วนน้อยสามารถเสนอวาระ   การประชุม และเสนอชื่อบุคคลที่มีคุณสมบัติเหมาะสมเพื่อรับการคัดเลือกเป็นกรรมการบริษัท เมื่อวันที่ </w:t>
      </w:r>
      <w:r w:rsidRPr="00C836C3">
        <w:rPr>
          <w:rFonts w:asciiTheme="majorBidi" w:eastAsia="Calibri" w:hAnsiTheme="majorBidi" w:cstheme="majorBidi"/>
          <w:sz w:val="28"/>
        </w:rPr>
        <w:t>15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มกราคม </w:t>
      </w:r>
      <w:r w:rsidRPr="00C836C3">
        <w:rPr>
          <w:rFonts w:asciiTheme="majorBidi" w:eastAsia="Calibri" w:hAnsiTheme="majorBidi" w:cstheme="majorBidi"/>
          <w:sz w:val="28"/>
        </w:rPr>
        <w:lastRenderedPageBreak/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   บริษัทได้เผยแพร่จดหมายผ่านระบบของตลาดหลักทรัพย์ เพื่อให้ผู้ถือหุ้นส่วนน้อยเสนอวาระการประชุม และเสนอชื่อบุคคลที่มีคุณสมบัติเหมาะสมเพื่อรับการคัดเลือกเป็นกรรมการบริษัทในการประชุมสามัญผู้ถือหุ้นประจำ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และได้เผยแพร่หลักเกณฑ์และวิธีปฏิบัติไว้บนเว็บไซต์ของบริษัท รวมทั้งได้แจ้งผลการดำเนินการดังกล่าวต่อผู้ถือหุ้นผ่านระบบของตลาดหลักทรัพย์เป็นที่เรียบร้อยแล้ว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บริษัทได้จัดประชุมสามัญผู้ถือหุ้น ในวันที่ </w:t>
      </w:r>
      <w:r w:rsidRPr="00C836C3">
        <w:rPr>
          <w:rFonts w:asciiTheme="majorBidi" w:eastAsia="Calibri" w:hAnsiTheme="majorBidi" w:cstheme="majorBidi"/>
          <w:sz w:val="28"/>
        </w:rPr>
        <w:t>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เมษายน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เวลา </w:t>
      </w:r>
      <w:r w:rsidRPr="00C836C3">
        <w:rPr>
          <w:rFonts w:asciiTheme="majorBidi" w:eastAsia="Calibri" w:hAnsiTheme="majorBidi" w:cstheme="majorBidi"/>
          <w:sz w:val="28"/>
        </w:rPr>
        <w:t>14.00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น. ณ อาคารยุ้งข้าว บริษัท เวิร์คพอยท์ เอ็นเทอร์เทนเมนท์ จำกัด(มหาชน) เลขที่ </w:t>
      </w:r>
      <w:r w:rsidRPr="00C836C3">
        <w:rPr>
          <w:rFonts w:asciiTheme="majorBidi" w:eastAsia="Calibri" w:hAnsiTheme="majorBidi" w:cstheme="majorBidi"/>
          <w:sz w:val="28"/>
        </w:rPr>
        <w:t>99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หมู่ </w:t>
      </w: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ตำบลบางพูน อำเภอเมืองปทุมธานี จังหวัดปทุมธานี โดยมีคณะกรรมการเข้าร่วมประชุม จำนวน </w:t>
      </w:r>
      <w:r w:rsidRPr="00C836C3">
        <w:rPr>
          <w:rFonts w:asciiTheme="majorBidi" w:eastAsia="Calibri" w:hAnsiTheme="majorBidi" w:cstheme="majorBidi"/>
          <w:sz w:val="28"/>
        </w:rPr>
        <w:t>10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ท่าน ทั้งนี้มีคณะผู้บริหาร ผู้แทนจากสำนักงานสอบบัญชี และผู้แทนจากฝ่ายกฎหมาย เข้าร่วมด้วย โดยประธานกรรมการได้มอบหมายให้เลขานุการบริษัทเป็นผู้ดำเนินการประชุมตามระเบียบวาระต่างๆ ในการประชุมสามัญผู้ถือหุ้นประจำปี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มีผู้ถือหุ้นเข้าร่วมประชุมด้วยตนเองและโดยการมอบฉันทะในขณะเปิดประชุมรวม </w:t>
      </w:r>
      <w:r w:rsidRPr="00C836C3">
        <w:rPr>
          <w:rFonts w:asciiTheme="majorBidi" w:eastAsia="Calibri" w:hAnsiTheme="majorBidi" w:cstheme="majorBidi"/>
          <w:sz w:val="28"/>
        </w:rPr>
        <w:t>1,202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ราย นับจำนวนหุ้นได้ทั้งสิ้น </w:t>
      </w:r>
      <w:r w:rsidRPr="00C836C3">
        <w:rPr>
          <w:rFonts w:asciiTheme="majorBidi" w:eastAsia="Calibri" w:hAnsiTheme="majorBidi" w:cstheme="majorBidi"/>
          <w:sz w:val="28"/>
        </w:rPr>
        <w:t>352,208,571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จากจำนวนหุ้นทั้งหมด ณ วันปิดสมุดทะเบียน ของบริษัท </w:t>
      </w:r>
      <w:r w:rsidRPr="00C836C3">
        <w:rPr>
          <w:rFonts w:asciiTheme="majorBidi" w:eastAsia="Calibri" w:hAnsiTheme="majorBidi" w:cstheme="majorBidi"/>
          <w:sz w:val="28"/>
        </w:rPr>
        <w:t>419,183,617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 คิดเป็นร้อยละ </w:t>
      </w:r>
      <w:r w:rsidRPr="00C836C3">
        <w:rPr>
          <w:rFonts w:asciiTheme="majorBidi" w:eastAsia="Calibri" w:hAnsiTheme="majorBidi" w:cstheme="majorBidi"/>
          <w:sz w:val="28"/>
        </w:rPr>
        <w:t>84.02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ของจำนวนหุ้นที่จำหน่ายได้แล้วทั้งหมดของบริษัท ระหว่างประชุมมีผู้ถือหุ้นเข้าร่วมประชุมด้วยตนเองและโดยการมอบฉันทะเพิ่มอีก </w:t>
      </w:r>
      <w:r w:rsidRPr="00C836C3">
        <w:rPr>
          <w:rFonts w:asciiTheme="majorBidi" w:eastAsia="Calibri" w:hAnsiTheme="majorBidi" w:cstheme="majorBidi"/>
          <w:sz w:val="28"/>
        </w:rPr>
        <w:t>27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ราย นับจำนวนหุ้นได้ทั้งสิ้น </w:t>
      </w:r>
      <w:r w:rsidRPr="00C836C3">
        <w:rPr>
          <w:rFonts w:asciiTheme="majorBidi" w:eastAsia="Calibri" w:hAnsiTheme="majorBidi" w:cstheme="majorBidi"/>
          <w:sz w:val="28"/>
        </w:rPr>
        <w:t>891,727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รวมเป็นผู้ถือหุ้นที่เข้าร่วมประชุมทั้งสิ้น </w:t>
      </w:r>
      <w:r w:rsidRPr="00C836C3">
        <w:rPr>
          <w:rFonts w:asciiTheme="majorBidi" w:eastAsia="Calibri" w:hAnsiTheme="majorBidi" w:cstheme="majorBidi"/>
          <w:sz w:val="28"/>
        </w:rPr>
        <w:t>1,229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ราย นับจำนวนหุ้นได้ทั้งสิ้น </w:t>
      </w:r>
      <w:r w:rsidRPr="00C836C3">
        <w:rPr>
          <w:rFonts w:asciiTheme="majorBidi" w:eastAsia="Calibri" w:hAnsiTheme="majorBidi" w:cstheme="majorBidi"/>
          <w:sz w:val="28"/>
        </w:rPr>
        <w:t>353,100,298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หุ้น คิดเป็นร้อยละ </w:t>
      </w:r>
      <w:r w:rsidRPr="00C836C3">
        <w:rPr>
          <w:rFonts w:asciiTheme="majorBidi" w:eastAsia="Calibri" w:hAnsiTheme="majorBidi" w:cstheme="majorBidi"/>
          <w:sz w:val="28"/>
        </w:rPr>
        <w:t>84.24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ของจำนวนหุ้นที่จำหน่ายได้แล้วทั้งหมดของบริษัท ครบเป็นองค์ประชุมตามที่กำหนดในข้อบังคับของบริษัท ในการประชุมสามัญผู้ถือหุ้นครั้งนี้ไม่มีการเพิ่มวาระอื่นๆ ที่ไม่ได้ระบุไว้ในหนังสือเชิญประชุมแต่อย่างใด ที่ประชุมมีมติอนุมัติในทุกวาระที่นำเสนอ 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บริษัทมีการแจ้งมติที่ประชุมสามัญผู้ถือหุ้น ผ่านระบบการแจ้งข่าวของ ตลท. ภายในเย็นของวันประชุม โดยระบุคะแนนเสียงทั้งที่เห็นด้วย ไม่เห็นด้วย และงดออกเสียง ในแต่ละวาระ บริษัทได้จัดทำรายงานการประชุม โดยจัดส่งให้ตลาดหลักทรัพย์ ภายใน </w:t>
      </w:r>
      <w:r w:rsidRPr="00C836C3">
        <w:rPr>
          <w:rFonts w:asciiTheme="majorBidi" w:eastAsia="Calibri" w:hAnsiTheme="majorBidi" w:cstheme="majorBidi"/>
          <w:sz w:val="28"/>
        </w:rPr>
        <w:t>14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วันนับแต่วันประชุม และเผยแพร่รายงานการประชุม การบันทึกภาพและเสียง(</w:t>
      </w:r>
      <w:r w:rsidRPr="00C836C3">
        <w:rPr>
          <w:rFonts w:asciiTheme="majorBidi" w:eastAsia="Calibri" w:hAnsiTheme="majorBidi" w:cstheme="majorBidi"/>
          <w:sz w:val="28"/>
        </w:rPr>
        <w:t xml:space="preserve">VDO) </w:t>
      </w:r>
      <w:r w:rsidRPr="00C836C3">
        <w:rPr>
          <w:rFonts w:asciiTheme="majorBidi" w:eastAsia="Calibri" w:hAnsiTheme="majorBidi" w:cstheme="majorBidi"/>
          <w:sz w:val="28"/>
          <w:cs/>
        </w:rPr>
        <w:t>ไว้บนเว็บไซต์ของบริษัท</w:t>
      </w:r>
    </w:p>
    <w:p w:rsidR="00C836C3" w:rsidRPr="00C836C3" w:rsidRDefault="00C836C3" w:rsidP="00C836C3">
      <w:pPr>
        <w:numPr>
          <w:ilvl w:val="0"/>
          <w:numId w:val="19"/>
        </w:numPr>
        <w:tabs>
          <w:tab w:val="left" w:pos="270"/>
        </w:tabs>
        <w:spacing w:after="0" w:line="240" w:lineRule="auto"/>
        <w:ind w:right="55" w:hanging="144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การปฏิบัติต่อผู้ถือหุ้นอย่างเท่าเทียมกัน</w:t>
      </w:r>
    </w:p>
    <w:p w:rsidR="00C836C3" w:rsidRPr="00C836C3" w:rsidRDefault="00C836C3" w:rsidP="00C836C3">
      <w:pPr>
        <w:spacing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มีนโยบายอำนวยความสะดวกให้แก่ผู้ถือหุ้นและปฏิบัติต่อผู้ถือหุ้นทุกรายอย่างเท่าเทียมในการตรวจสอบและแสดงความคิดเห็นต่อการดำเนินการของบริษัท โดยบริษัทมีนโยบายที่จะปฏิบัติตามข้อบังคับของบริษัท และจะเพิ่มทางเลือกให้ผู้ถือหุ้นทุกครั้ง ผู้ถือหุ้นที่ไม่สามารถเข้าร่วมประชุม  บริษัทได้แนบหนังสือมอบฉันทะ เพื่อให้ผู้ถือหุ้นที่ประสงค์จะมอบฉันทะให้ กรรมการอิสระ กรรมการตรวจสอบ หรือผู้รับมอบอำนาจเป็นตัวแทนในการเข้าร่วมประชุมและออกเสียงลงคะแนนในที่ประชุม      ผู้ถือหุ้นได้  ทั้งนี้ บริษัทมีมาตรการป้องกันกรณีที่กรรมการ ผู้บริหาร และพนักงานใช้ข้อมูลภายในเพื่อหาผลประโยชน์ ให้แก่ตนเองหรือผู้อื่นในทางมิชอบ (</w:t>
      </w:r>
      <w:r w:rsidRPr="00C836C3">
        <w:rPr>
          <w:rFonts w:asciiTheme="majorBidi" w:eastAsia="Calibri" w:hAnsiTheme="majorBidi" w:cstheme="majorBidi"/>
          <w:sz w:val="28"/>
        </w:rPr>
        <w:t xml:space="preserve">ABUSIVE SELF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– </w:t>
      </w:r>
      <w:r w:rsidRPr="00C836C3">
        <w:rPr>
          <w:rFonts w:asciiTheme="majorBidi" w:eastAsia="Calibri" w:hAnsiTheme="majorBidi" w:cstheme="majorBidi"/>
          <w:sz w:val="28"/>
        </w:rPr>
        <w:t>DEALING</w:t>
      </w:r>
      <w:r w:rsidRPr="00C836C3">
        <w:rPr>
          <w:rFonts w:asciiTheme="majorBidi" w:eastAsia="Calibri" w:hAnsiTheme="majorBidi" w:cstheme="majorBidi"/>
          <w:sz w:val="28"/>
          <w:cs/>
        </w:rPr>
        <w:t>) เช่น การซื้อขายหลักทรัพย์โดยใช้ข้อมูลภายใน (</w:t>
      </w:r>
      <w:r w:rsidRPr="00C836C3">
        <w:rPr>
          <w:rFonts w:asciiTheme="majorBidi" w:eastAsia="Calibri" w:hAnsiTheme="majorBidi" w:cstheme="majorBidi"/>
          <w:sz w:val="28"/>
        </w:rPr>
        <w:t>INSIDER TRADING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)  การนำข้อมูลภายในไปเปิดเผยกับบุคคลที่เกี่ยวข้องกับกรรมการและผู้บริหารซึ่งก่อให้เกิดความเสียหายต่อผู้ถือหุ้นโดยรวม ดังรายละเอียดซึ่งได้เปิดเผยไว้ในหัวข้อการดูแลเรื่องการใช้ข้อมูลภายใน  </w:t>
      </w:r>
    </w:p>
    <w:p w:rsidR="00C836C3" w:rsidRPr="00C836C3" w:rsidRDefault="00C836C3" w:rsidP="00C836C3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mallCap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mallCaps/>
          <w:sz w:val="28"/>
          <w:u w:val="single"/>
          <w:cs/>
        </w:rPr>
        <w:t>ความขัดแย้งทางผลประโยชน์</w:t>
      </w:r>
    </w:p>
    <w:p w:rsidR="00C836C3" w:rsidRPr="00C836C3" w:rsidRDefault="00C836C3" w:rsidP="00C836C3">
      <w:pPr>
        <w:tabs>
          <w:tab w:val="left" w:pos="720"/>
        </w:tabs>
        <w:spacing w:line="240" w:lineRule="auto"/>
        <w:ind w:firstLine="720"/>
        <w:jc w:val="thaiDistribute"/>
        <w:rPr>
          <w:rFonts w:asciiTheme="majorBidi" w:eastAsia="Calibri" w:hAnsiTheme="majorBidi" w:cstheme="majorBidi"/>
          <w:smallCaps/>
          <w:sz w:val="28"/>
        </w:rPr>
      </w:pPr>
      <w:r w:rsidRPr="00C836C3">
        <w:rPr>
          <w:rFonts w:asciiTheme="majorBidi" w:eastAsia="Calibri" w:hAnsiTheme="majorBidi" w:cstheme="majorBidi"/>
          <w:smallCaps/>
          <w:sz w:val="28"/>
          <w:cs/>
        </w:rPr>
        <w:t>บริษัทถือเป็นนโยบายสำคัญที่จะไม่ให้กรรมการ ผู้บริหาร และพนักงานใช้โอกาสจากการเป็นกรรมการ ผู้บริหาร หรือพนักงานของบริษัท แสวงหาผลประโยชน์ส่วนตัว จึงกำหนดเป็นข้อปฏิบัติสำหรับกรรมการ ผู้บริหาร และพนักงานของบริษัทในการหลีกเลี่ยงการทำรายการที่เกี่ยวโยงกับตนเองที่อาจก่อให้เกิดความขัดแย้งทางผลประโยชน์กับบริษัท และในกรณีที่จำเป็นต้องทำรายการเช่นนั้นเพื่อประโยชน์ของบริษัท คณะกรรมการบริษัทกำหนดให้ต้องปฏิบัติตามหลักเกณฑ์</w:t>
      </w:r>
      <w:r w:rsidRPr="00C836C3">
        <w:rPr>
          <w:rFonts w:asciiTheme="majorBidi" w:eastAsia="Calibri" w:hAnsiTheme="majorBidi" w:cstheme="majorBidi"/>
          <w:smallCaps/>
          <w:sz w:val="28"/>
          <w:cs/>
        </w:rPr>
        <w:lastRenderedPageBreak/>
        <w:t xml:space="preserve">ของตลาดหลักทรัพย์แห่งประเทศไทย และบริษัทได้ทำการเปิดเผยข้อมูลเกี่ยวกับรายการที่เกี่ยวโยงกันในรายงานประจำปี (แบบ </w:t>
      </w:r>
      <w:r w:rsidRPr="00C836C3">
        <w:rPr>
          <w:rFonts w:asciiTheme="majorBidi" w:eastAsia="Calibri" w:hAnsiTheme="majorBidi" w:cstheme="majorBidi"/>
          <w:smallCaps/>
          <w:sz w:val="28"/>
        </w:rPr>
        <w:t>56</w:t>
      </w:r>
      <w:r w:rsidRPr="00C836C3">
        <w:rPr>
          <w:rFonts w:asciiTheme="majorBidi" w:eastAsia="Calibri" w:hAnsiTheme="majorBidi" w:cstheme="majorBidi"/>
          <w:smallCaps/>
          <w:sz w:val="28"/>
          <w:cs/>
        </w:rPr>
        <w:t>-</w:t>
      </w:r>
      <w:r w:rsidRPr="00C836C3">
        <w:rPr>
          <w:rFonts w:asciiTheme="majorBidi" w:eastAsia="Calibri" w:hAnsiTheme="majorBidi" w:cstheme="majorBidi"/>
          <w:smallCaps/>
          <w:sz w:val="28"/>
        </w:rPr>
        <w:t>2</w:t>
      </w:r>
      <w:r w:rsidRPr="00C836C3">
        <w:rPr>
          <w:rFonts w:asciiTheme="majorBidi" w:eastAsia="Calibri" w:hAnsiTheme="majorBidi" w:cstheme="majorBidi"/>
          <w:smallCaps/>
          <w:sz w:val="28"/>
          <w:cs/>
        </w:rPr>
        <w:t xml:space="preserve">) และแบบแสดงรายงานข้อมูลประจำปี (แบบ </w:t>
      </w:r>
      <w:r w:rsidRPr="00C836C3">
        <w:rPr>
          <w:rFonts w:asciiTheme="majorBidi" w:eastAsia="Calibri" w:hAnsiTheme="majorBidi" w:cstheme="majorBidi"/>
          <w:smallCaps/>
          <w:sz w:val="28"/>
        </w:rPr>
        <w:t>56</w:t>
      </w:r>
      <w:r w:rsidRPr="00C836C3">
        <w:rPr>
          <w:rFonts w:asciiTheme="majorBidi" w:eastAsia="Calibri" w:hAnsiTheme="majorBidi" w:cstheme="majorBidi"/>
          <w:smallCaps/>
          <w:sz w:val="28"/>
          <w:cs/>
        </w:rPr>
        <w:t>-</w:t>
      </w:r>
      <w:r w:rsidRPr="00C836C3">
        <w:rPr>
          <w:rFonts w:asciiTheme="majorBidi" w:eastAsia="Calibri" w:hAnsiTheme="majorBidi" w:cstheme="majorBidi"/>
          <w:smallCaps/>
          <w:sz w:val="28"/>
        </w:rPr>
        <w:t>1</w:t>
      </w:r>
      <w:r w:rsidRPr="00C836C3">
        <w:rPr>
          <w:rFonts w:asciiTheme="majorBidi" w:eastAsia="Calibri" w:hAnsiTheme="majorBidi" w:cstheme="majorBidi"/>
          <w:smallCaps/>
          <w:sz w:val="28"/>
          <w:cs/>
        </w:rPr>
        <w:t>) อย่างครบถ้วน</w:t>
      </w:r>
    </w:p>
    <w:p w:rsidR="00C836C3" w:rsidRPr="00C836C3" w:rsidRDefault="00C836C3" w:rsidP="00C836C3">
      <w:pPr>
        <w:numPr>
          <w:ilvl w:val="0"/>
          <w:numId w:val="19"/>
        </w:numPr>
        <w:tabs>
          <w:tab w:val="left" w:pos="270"/>
          <w:tab w:val="left" w:pos="567"/>
          <w:tab w:val="left" w:pos="851"/>
        </w:tabs>
        <w:spacing w:after="0" w:line="240" w:lineRule="auto"/>
        <w:ind w:right="55" w:hanging="144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บทบาทของผู้มีส่วนได้เสีย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บริษัทได้ให้ความสำคัญต่อสิทธิของผู้มีส่วนได้เสียทุกกลุ่ม ไม่ว่าจะเป็นผู้มีส่วนได้เสียภายในหรือผู้มีส่วนได้เสียภายนอก ซึ่งรวมถึงผู้ถือหุ้น พนักงาน ลูกค้า คู่ค้าและ/หรือเจ้าหนี้ คู่แข่งทางการค้า และสังคมส่วนรวม โดยมีรายละเอียดแยกตามหัวข้อดังนี้</w:t>
      </w:r>
    </w:p>
    <w:p w:rsidR="00C836C3" w:rsidRPr="00C836C3" w:rsidRDefault="00C836C3" w:rsidP="00C836C3">
      <w:pPr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ต่อผู้ถือหุ้น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บริษัทมุ่งมั่นในการบริหารงานด้วยความรู้ ความสามารถ ความซื่อสัตย์ สุจริต โปร่งใส และเป็นธรรม เพื่อให้บริษัท มีความเจริญก้าวหน้า มั่นคง ผู้ถือหุ้นได้รับผลตอบแทนที่ยั่งยืนจากการทำงานที่มีประสิทธิภาพและประสิทธิผล ตลอดจนได้รับรายงานสถานะและผลการดำเนินงานของบริษัท ที่ถูกต้อง ครบถ้วน ให้ผู้ถือหุ้นทุกรายทราบอย่างสม่ำเสมอและทันเวลา</w:t>
      </w:r>
    </w:p>
    <w:p w:rsidR="00C836C3" w:rsidRPr="00C836C3" w:rsidRDefault="00C836C3" w:rsidP="00C836C3">
      <w:pPr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ต่อพนักงาน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บริษัทเน้นการส่งเสริมการพัฒนาความรู้ ความสามารถของพนักงานทุกระดับอย่างต่อเนื่องได้รับปฎิบัติและได้รับโอกาสเท่าเทียมกัน ให้ผลตอบแทนและสวัสดิการแก่พนักงานอย่างเหมาะสมเป็นธรรม มีการจัดตั้งกองทุนสำรองเลี้ยงชีพเพื่อให้ผลประโยชน์ต่อพนักงาน ปฏิบัติต่อพนักงานตามข้อบังคับของกฎหมายแรงงานและสวัสดิการของพนักงาน และให้ความเคารพต่อสิทธิหน้าที่ส่วนบุคคล ตลอดจนดูแลให้เกิดสภาพแวดล้อมที่ดีในการทำงานเพื่อสุขอนามัย และความปลอดภัยต่อชีวิตและทรัพย์สินของพนักงาน รวมทั้งส่งเสริมให้ปฏิบัติงานภายใต้ค่านิยมที่ดีร่วมกันและมีความสามัคคีภายในองค์กร</w:t>
      </w:r>
    </w:p>
    <w:p w:rsidR="00C836C3" w:rsidRPr="00C836C3" w:rsidRDefault="00C836C3" w:rsidP="00C836C3">
      <w:pPr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ต่อลูกค้า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บริษัทอยู่ในธุรกิจบันเทิง เน้นการดำเนินธุรกิจอย่างถูกต้อง เสนอความบันเทิงภายใต้กฎหมาย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>จริยธรรม และวัฒนธรรมที่ดีของสังคมไทย ด้วยทีมงานผลิตที่มีคุณภาพและนวัตกรรมและเทคโนโลยีที่ทันสมัย รวมถึงเปิดโอกาสให้ลูกค้าสามารถเสนอความเห็น ติชม พร้อมทั้งดำเนินการแก้ไข และ / หรือตอบสนองความต้องการของลูกค้าตามความเหมาะสม</w:t>
      </w:r>
    </w:p>
    <w:p w:rsidR="00C836C3" w:rsidRPr="00C836C3" w:rsidRDefault="00C836C3" w:rsidP="00C836C3">
      <w:pPr>
        <w:spacing w:after="0" w:line="240" w:lineRule="auto"/>
        <w:ind w:right="55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ต่อคู่ค้า และ / หรือ เจ้าหนี้</w:t>
      </w:r>
    </w:p>
    <w:p w:rsidR="00C836C3" w:rsidRPr="00C836C3" w:rsidRDefault="00C836C3" w:rsidP="00C836C3">
      <w:pPr>
        <w:spacing w:line="240" w:lineRule="auto"/>
        <w:ind w:right="55" w:firstLine="720"/>
        <w:jc w:val="both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บริษัทรักษาและปฏิบัติตามเงื่อนไขข้อตกลงต่าง ๆ ที่มีต่อคู่ค้า และ/หรือเจ้าหนี้อย่างเคร่งครัด และไม่เรียก รับ หรือ ยอมรับทรัพย์สิน หรือประโยชน์อื่นใดที่ไม่สุจริตในการค้ากับคู่ค้า และ/หรือเจ้าหนี้ โดยหากไม่สามารถปฏิบัติตามเงื่อนไขดังกล่าว หรือมีข้อมูลว่ามีการกระทำที่ไม่สุจริตเกิดขึ้น จะรีบแจ้งหรือเปิดเผยข้อมูลต่อคู่ค้าและ/หรือเจ้าหนี้เพื่อร่วมกันแก้ไขปัญหาและป้องกันไม่ให้เกิดความเสียหาย</w:t>
      </w:r>
    </w:p>
    <w:p w:rsidR="00C836C3" w:rsidRPr="00C836C3" w:rsidRDefault="00C836C3" w:rsidP="00C836C3">
      <w:pPr>
        <w:spacing w:after="0" w:line="240" w:lineRule="auto"/>
        <w:ind w:right="55"/>
        <w:jc w:val="both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ต่อคู่แข่งทางการค้า</w:t>
      </w:r>
    </w:p>
    <w:p w:rsidR="00C836C3" w:rsidRPr="00C836C3" w:rsidRDefault="00C836C3" w:rsidP="00C836C3">
      <w:pPr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มีนโยบายให้ปฏิบัติต่อคู่แข่งขันทุกรายอย่างเท่าเทียมกันด้วยความสุจริตโดยดำเนินการแข่งขันอย่างถูกต้องตามกฎหมายต่างๆ ที่เกี่ยวข้องอย่างมีคุณธรรม ด้วยการพัฒนาคุณภาพรายการ คู่แข่งเองก็เป็นส่วนสำคัญที่ผลักดันให้บริษัทมีพัฒนาการในการผลิตรายการที่มีคุณภาพอย่างต่อเนื่อง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lastRenderedPageBreak/>
        <w:t>ต่อสังคมส่วนรวม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มีความมุ่งมั่นและตระหนักถึงการดำเนินธุรกิจที่มีส่วนรับผิดชอบต่อสังคมโดยมิได้ดำเนินธุรกิจที่มุ่งหวังเพียงแต่กำไรเท่านั้น แต่ยังหวังที่จะคืนกำไรให้กับสังคมทั้งในแง่จริยธรรมและคุณธรรม โดยวิธีการต่างๆ รวมทั้งในเรื่องของรูปแบบ รายการที่นำเสนอ ในปี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ที่ผ่านมาบริษัทได้ร่วมทำกิจกรรมเพื่อสังคมต่างๆ มากมาย และได้ปฏิบัติตามข้อกำหนดของกฎหมายและกฎระเบียบต่างๆ ที่เกี่ยวข้อง โดยเปิดเผยไว้ในหัวข้อ ความรับผิดชอบต่อสังคม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การแจ้งเบาะแสหรือข้อร้องเรียนการกระทำความผิด (</w:t>
      </w:r>
      <w:r w:rsidRPr="00C836C3">
        <w:rPr>
          <w:rFonts w:asciiTheme="majorBidi" w:eastAsia="Calibri" w:hAnsiTheme="majorBidi" w:cstheme="majorBidi"/>
          <w:b/>
          <w:bCs/>
          <w:sz w:val="28"/>
          <w:u w:val="single"/>
        </w:rPr>
        <w:t>Whistle Blowing)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บริษัทได้จัดให้มีหน่วยงานเพื่อดูแลรับผิดชอบในการแจ้งเบาะแสหรือข้อร้องเรียนการกระทำความผิด กระทำผิดกฎหมาย ข้อสงสัยในรายงานทางการเงินที่เป็นการละเมิดสิทธิของผู้มีส่วนได้เสีย ไปยังคณะกรรมการตรวจสอบ โดยกำหนดไว้ดังนี้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ทางไปรษณีย์ ที่ บริษัท เวิร์คพอยท์ เอ็นเทอร์เทนเมนท์ จำกัด(มหาชน) เลขที่ 99 หมู่ 2 ตำบลบางพูน อำเภอเมืองปทุมธานี จังหวัดปทุมธานี 12000 และ ทางโทรศัพท์ 02-833-2000  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>โดยหน่วยงานที่รับแจ้งเบาะแสหรือข้อร้องเรียน จะรวบรวมข้อเท็จจริง และพิจารณาตรวจสอบข้อมูลที่ได้รับเพื่อรายงานผลต่อผู้บริหารระดับสูง และ/หรือคณะกรรมการตรวจสอบ แล้วแต่กรณี ทั้งนี้บริษัทตระหนักถึงการคุ้มครองผู้ให้เบาะแสและผู้ให้ข้อมูล โดยจะเก็บรักษาข้อมูลของผู้แจ้งเบาะแสหรือผู้ร้องเรียนไว้เป็นความลับ ไม่กระทำการเปิดเผยข้อมูลแก่บุคคลที่ไม่มีหน้าที่เกี่ยวข้อง เว้นแต่เป็นการเปิดเผยตามหน้าที่ที่กฎหมายกำหนด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>ทั้งนี้ในปี 2560 ไม่มีข้อร้องเรียน และข้อสงสัยในการกระทำความผิด ในลักษณะการฝ่าฝืนกฎหมาย กฎเกณฑ์ของสำนักงานคณะกรรมการกำกับหลักทรัพย์และตลาดหลักทรัพย์ และตลาดหลักทรัพย์แห่งประเทศไทย  ที่เป็นการละเมิดสิทธิของผู้มีส่วนได้เสีย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left="270" w:right="55" w:hanging="27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</w:rPr>
        <w:t>4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.   การเปิดเผยข้อมูลและความโปร่งใส</w:t>
      </w:r>
    </w:p>
    <w:p w:rsidR="00C836C3" w:rsidRPr="00C836C3" w:rsidRDefault="00C836C3" w:rsidP="00C836C3">
      <w:pPr>
        <w:tabs>
          <w:tab w:val="left" w:pos="72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มีการเผยแพร่ทั้งข้อมูลทางการเงินและข้อมูลที่มิใช่การเงินตามข้อกำหนดของตลาดหลักทรัพย์แห่งประเทศไทย อย่างถูกต้อง ครบถ้วน ทันเวลา และโปร่งใส ผ่านช่องทางต่างๆ ทั้งช่องทางของตลาดหลักทรัพย์แห่งประเทศไทย และ </w:t>
      </w:r>
      <w:r w:rsidRPr="00C836C3">
        <w:rPr>
          <w:rFonts w:asciiTheme="majorBidi" w:eastAsia="Calibri" w:hAnsiTheme="majorBidi" w:cstheme="majorBidi"/>
          <w:sz w:val="28"/>
        </w:rPr>
        <w:t>WEBSITE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ของบริษัทด้วย รวมทั้งเปิดเผยข้อมูลทั้งภาษาไทยและภาษาอังกฤษ ที่คาดว่าจะเป็นประโยชน์ต่อผู้ถือหุ้น  นักลงทุน และ นักวิเคราะห์ ทั้งนี้บริษัทมีนโยบายปรับปรุงข่าวสารและทันสมัยอยู่เสมอ</w:t>
      </w:r>
    </w:p>
    <w:p w:rsidR="00C836C3" w:rsidRPr="00C836C3" w:rsidRDefault="00C836C3" w:rsidP="00C836C3">
      <w:pPr>
        <w:tabs>
          <w:tab w:val="left" w:pos="720"/>
        </w:tabs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ในปี </w:t>
      </w:r>
      <w:r w:rsidRPr="00C836C3">
        <w:rPr>
          <w:rFonts w:asciiTheme="majorBidi" w:eastAsia="Calibri" w:hAnsiTheme="majorBidi" w:cstheme="majorBidi"/>
          <w:sz w:val="28"/>
        </w:rPr>
        <w:t xml:space="preserve">2560 </w:t>
      </w:r>
      <w:r w:rsidRPr="00C836C3">
        <w:rPr>
          <w:rFonts w:asciiTheme="majorBidi" w:eastAsia="Calibri" w:hAnsiTheme="majorBidi" w:cstheme="majorBidi"/>
          <w:sz w:val="28"/>
          <w:cs/>
        </w:rPr>
        <w:t>ได้จัดส่งรายงานทางการเงิน ทั้งรายไตรมาสและรายปี ตามเกณฑ์ที่ ตลท. กำหนด และไม่ได้รับการแจ้งให้แก้ไขใดๆ</w:t>
      </w:r>
    </w:p>
    <w:p w:rsidR="00C836C3" w:rsidRPr="00C836C3" w:rsidRDefault="00C836C3" w:rsidP="00C836C3">
      <w:pPr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คุณภาพของรายงานทางการเงิน</w:t>
      </w:r>
    </w:p>
    <w:p w:rsidR="00C836C3" w:rsidRPr="00C836C3" w:rsidRDefault="00C836C3" w:rsidP="00C836C3">
      <w:pPr>
        <w:tabs>
          <w:tab w:val="left" w:pos="720"/>
        </w:tabs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คณะกรรมการบริษัทได้กำกับดูแลให้รายงานทางการเงินของบริษัทที่จัดทำขึ้น มีข้อมูลทางบัญชีที่ถูกต้องครบถ้วนในสาระที่สำคัญ โปร่งใส รวมทั้งได้ถือปฏิบัติตามมาตรฐานการบัญชีที่รับรองโดยทั่วไป โดยใช้นโยบายบัญชีที่เหมาะสม และถือปฏิบัติอย่างสม่ำเสมอ โดยคณะกรรมการบริษัทได้จัดให้มีระบบการบริหารความเสี่ยง และระบบการควบคุมภายในที่มีประสิทธิผล และได้แต่งตั้งคณะกรรมการตรวจสอบเพื่อทำหน้าที่ดูแลรับผิดชอบเกี่ยวกับคุณภาพของรายงานทางการเงิน และระบบการควบคุมภายใน คณะกรรมการบริษัทได้จัดทำรายงานความรับผิดชอบของคณะกรรมการต่อรายงานทางการเงิน และคณะกรรมการตรวจสอบได้มีการรายงานตรวจสอบตามรายละเอียดปรากฏในรายงานประจำปีแล้ว</w:t>
      </w:r>
    </w:p>
    <w:p w:rsidR="00C836C3" w:rsidRPr="00C836C3" w:rsidRDefault="00C836C3" w:rsidP="00C836C3">
      <w:pPr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lastRenderedPageBreak/>
        <w:t>ความสัมพันธ์กับผู้ลงทุน</w:t>
      </w:r>
    </w:p>
    <w:p w:rsidR="00C836C3" w:rsidRPr="00C836C3" w:rsidRDefault="00C836C3" w:rsidP="00C836C3">
      <w:pPr>
        <w:tabs>
          <w:tab w:val="left" w:pos="567"/>
          <w:tab w:val="left" w:pos="1440"/>
          <w:tab w:val="center" w:pos="4680"/>
          <w:tab w:val="right" w:pos="936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บริษัทจัดให้มีฝ่ายนักลงทุนสัมพันธ์ (</w:t>
      </w:r>
      <w:r w:rsidRPr="00C836C3">
        <w:rPr>
          <w:rFonts w:asciiTheme="majorBidi" w:eastAsia="Calibri" w:hAnsiTheme="majorBidi" w:cstheme="majorBidi"/>
          <w:sz w:val="28"/>
        </w:rPr>
        <w:t>Investor Relation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) เพื่อเป็นตัวแทนบริษัทในการติดต่อสื่อสารกับผู้ถือหุ้น ผู้ลงทุนสถาบัน นักลงทุน นักวิเคราะห์หลักทรัพย์และประชาชนทั่วไป โดยการเผยแพร่ข้อมูลผ่านหลายช่องทาง เช่น ตลาดหลักทรัพย์แห่งประเทศไทย สำนักงานคณะกรรมการกำกับหลักทรัพย์และตลาดหลักทรัพย์ การเผยแพร่ข้อมูลทางสื่อมวลชน อีเมล์ โทรศัพท์ โทรสาร รวมทั้งการเผยแพร่ข้อมูลบนเว็บไซต์บริษัทที่ </w:t>
      </w:r>
      <w:hyperlink r:id="rId12" w:history="1">
        <w:r w:rsidRPr="00C836C3">
          <w:rPr>
            <w:rFonts w:asciiTheme="majorBidi" w:eastAsia="Calibri" w:hAnsiTheme="majorBidi" w:cstheme="majorBidi"/>
            <w:sz w:val="28"/>
            <w:u w:val="single"/>
          </w:rPr>
          <w:t>www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workpoint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co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th</w:t>
        </w:r>
      </w:hyperlink>
      <w:r w:rsidRPr="00C836C3">
        <w:rPr>
          <w:rFonts w:asciiTheme="majorBidi" w:eastAsia="Calibri" w:hAnsiTheme="majorBidi" w:cstheme="majorBidi"/>
          <w:sz w:val="28"/>
          <w:cs/>
        </w:rPr>
        <w:t xml:space="preserve"> ทั้งที่เป็นภาษาไทยและภาษาอังกฤษ ทั้งนี้ ผู้ลงทุนสามารถติดต่อขอข้อมูลบริษัทโดยผ่านทางเว็บไซต์ของบริษัทที่ </w:t>
      </w:r>
      <w:hyperlink r:id="rId13" w:history="1">
        <w:r w:rsidRPr="00C836C3">
          <w:rPr>
            <w:rFonts w:asciiTheme="majorBidi" w:eastAsia="Calibri" w:hAnsiTheme="majorBidi" w:cstheme="majorBidi"/>
            <w:sz w:val="28"/>
            <w:u w:val="single"/>
          </w:rPr>
          <w:t>www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workpoint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co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th</w:t>
        </w:r>
      </w:hyperlink>
      <w:r w:rsidRPr="00C836C3">
        <w:rPr>
          <w:rFonts w:asciiTheme="majorBidi" w:eastAsia="Calibri" w:hAnsiTheme="majorBidi" w:cstheme="majorBidi"/>
          <w:sz w:val="28"/>
          <w:cs/>
        </w:rPr>
        <w:t xml:space="preserve"> หรือที่ </w:t>
      </w:r>
      <w:r w:rsidRPr="00C836C3">
        <w:rPr>
          <w:rFonts w:asciiTheme="majorBidi" w:eastAsia="Calibri" w:hAnsiTheme="majorBidi" w:cstheme="majorBidi"/>
          <w:sz w:val="28"/>
        </w:rPr>
        <w:t>E</w:t>
      </w:r>
      <w:r w:rsidRPr="00C836C3">
        <w:rPr>
          <w:rFonts w:asciiTheme="majorBidi" w:eastAsia="Calibri" w:hAnsiTheme="majorBidi" w:cstheme="majorBidi"/>
          <w:sz w:val="28"/>
          <w:cs/>
        </w:rPr>
        <w:t>-</w:t>
      </w:r>
      <w:r w:rsidRPr="00C836C3">
        <w:rPr>
          <w:rFonts w:asciiTheme="majorBidi" w:eastAsia="Calibri" w:hAnsiTheme="majorBidi" w:cstheme="majorBidi"/>
          <w:sz w:val="28"/>
        </w:rPr>
        <w:t xml:space="preserve">Mail Address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: </w:t>
      </w:r>
      <w:hyperlink r:id="rId14" w:history="1">
        <w:r w:rsidRPr="00C836C3">
          <w:rPr>
            <w:rFonts w:asciiTheme="majorBidi" w:eastAsia="Calibri" w:hAnsiTheme="majorBidi" w:cstheme="majorBidi"/>
            <w:sz w:val="28"/>
            <w:u w:val="single"/>
          </w:rPr>
          <w:t>ir@workpoint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co</w:t>
        </w:r>
        <w:r w:rsidRPr="00C836C3">
          <w:rPr>
            <w:rFonts w:asciiTheme="majorBidi" w:eastAsia="Calibri" w:hAnsiTheme="majorBidi" w:cstheme="majorBidi"/>
            <w:sz w:val="28"/>
            <w:u w:val="single"/>
            <w:cs/>
          </w:rPr>
          <w:t>.</w:t>
        </w:r>
        <w:r w:rsidRPr="00C836C3">
          <w:rPr>
            <w:rFonts w:asciiTheme="majorBidi" w:eastAsia="Calibri" w:hAnsiTheme="majorBidi" w:cstheme="majorBidi"/>
            <w:sz w:val="28"/>
            <w:u w:val="single"/>
          </w:rPr>
          <w:t>th</w:t>
        </w:r>
      </w:hyperlink>
      <w:r w:rsidRPr="00C836C3">
        <w:rPr>
          <w:rFonts w:asciiTheme="majorBidi" w:eastAsia="Calibri" w:hAnsiTheme="majorBidi" w:cstheme="majorBidi"/>
          <w:sz w:val="28"/>
          <w:cs/>
        </w:rPr>
        <w:t xml:space="preserve"> หรือที่โทร. </w:t>
      </w:r>
      <w:r w:rsidRPr="00C836C3">
        <w:rPr>
          <w:rFonts w:asciiTheme="majorBidi" w:eastAsia="Calibri" w:hAnsiTheme="majorBidi" w:cstheme="majorBidi"/>
          <w:sz w:val="28"/>
        </w:rPr>
        <w:t>02</w:t>
      </w:r>
      <w:r w:rsidRPr="00C836C3">
        <w:rPr>
          <w:rFonts w:asciiTheme="majorBidi" w:eastAsia="Calibri" w:hAnsiTheme="majorBidi" w:cstheme="majorBidi"/>
          <w:sz w:val="28"/>
          <w:cs/>
        </w:rPr>
        <w:t>-</w:t>
      </w:r>
      <w:r w:rsidRPr="00C836C3">
        <w:rPr>
          <w:rFonts w:asciiTheme="majorBidi" w:eastAsia="Calibri" w:hAnsiTheme="majorBidi" w:cstheme="majorBidi"/>
          <w:sz w:val="28"/>
        </w:rPr>
        <w:t>833</w:t>
      </w:r>
      <w:r w:rsidRPr="00C836C3">
        <w:rPr>
          <w:rFonts w:asciiTheme="majorBidi" w:eastAsia="Calibri" w:hAnsiTheme="majorBidi" w:cstheme="majorBidi"/>
          <w:sz w:val="28"/>
          <w:cs/>
        </w:rPr>
        <w:t>-</w:t>
      </w:r>
      <w:r w:rsidRPr="00C836C3">
        <w:rPr>
          <w:rFonts w:asciiTheme="majorBidi" w:eastAsia="Calibri" w:hAnsiTheme="majorBidi" w:cstheme="majorBidi"/>
          <w:sz w:val="28"/>
        </w:rPr>
        <w:t>2281</w:t>
      </w:r>
    </w:p>
    <w:p w:rsidR="00C836C3" w:rsidRPr="00C836C3" w:rsidRDefault="00C836C3" w:rsidP="00C836C3">
      <w:pPr>
        <w:tabs>
          <w:tab w:val="left" w:pos="567"/>
          <w:tab w:val="left" w:pos="1440"/>
          <w:tab w:val="center" w:pos="4680"/>
          <w:tab w:val="right" w:pos="936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</w:p>
    <w:tbl>
      <w:tblPr>
        <w:tblW w:w="0" w:type="auto"/>
        <w:jc w:val="center"/>
        <w:tblBorders>
          <w:top w:val="single" w:sz="8" w:space="0" w:color="4BACC6"/>
          <w:bottom w:val="single" w:sz="8" w:space="0" w:color="4BACC6"/>
        </w:tblBorders>
        <w:tblLook w:val="04A0" w:firstRow="1" w:lastRow="0" w:firstColumn="1" w:lastColumn="0" w:noHBand="0" w:noVBand="1"/>
      </w:tblPr>
      <w:tblGrid>
        <w:gridCol w:w="4842"/>
        <w:gridCol w:w="2496"/>
      </w:tblGrid>
      <w:tr w:rsidR="00C836C3" w:rsidRPr="00C836C3" w:rsidTr="005426CC">
        <w:trPr>
          <w:jc w:val="center"/>
        </w:trPr>
        <w:tc>
          <w:tcPr>
            <w:tcW w:w="4842" w:type="dxa"/>
            <w:tcBorders>
              <w:top w:val="nil"/>
              <w:bottom w:val="single" w:sz="8" w:space="0" w:color="4BACC6"/>
            </w:tcBorders>
            <w:shd w:val="clear" w:color="auto" w:fill="92CDDC"/>
            <w:vAlign w:val="center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2496" w:type="dxa"/>
            <w:tcBorders>
              <w:top w:val="nil"/>
              <w:bottom w:val="single" w:sz="8" w:space="0" w:color="4BACC6"/>
            </w:tcBorders>
            <w:shd w:val="clear" w:color="auto" w:fill="92CDDC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ในปี </w:t>
            </w: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2560</w:t>
            </w:r>
          </w:p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(</w:t>
            </w: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จำนวนครั้ง</w:t>
            </w:r>
            <w:r w:rsidRPr="00C836C3">
              <w:rPr>
                <w:rFonts w:asciiTheme="majorBidi" w:eastAsia="Calibri" w:hAnsiTheme="majorBidi" w:cstheme="majorBidi"/>
                <w:b/>
                <w:bCs/>
                <w:sz w:val="28"/>
              </w:rPr>
              <w:t>)</w:t>
            </w:r>
          </w:p>
        </w:tc>
      </w:tr>
      <w:tr w:rsidR="00C836C3" w:rsidRPr="00C836C3" w:rsidTr="005426CC">
        <w:trPr>
          <w:jc w:val="center"/>
        </w:trPr>
        <w:tc>
          <w:tcPr>
            <w:tcW w:w="4842" w:type="dxa"/>
            <w:shd w:val="clear" w:color="auto" w:fill="D9D9D9" w:themeFill="background1" w:themeFillShade="D9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thaiDistribute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Conference Call</w:t>
            </w:r>
          </w:p>
        </w:tc>
        <w:tc>
          <w:tcPr>
            <w:tcW w:w="2496" w:type="dxa"/>
            <w:shd w:val="clear" w:color="auto" w:fill="D9D9D9" w:themeFill="background1" w:themeFillShade="D9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7</w:t>
            </w:r>
          </w:p>
        </w:tc>
      </w:tr>
      <w:tr w:rsidR="00C836C3" w:rsidRPr="00C836C3" w:rsidTr="005426CC">
        <w:trPr>
          <w:jc w:val="center"/>
        </w:trPr>
        <w:tc>
          <w:tcPr>
            <w:tcW w:w="4842" w:type="dxa"/>
            <w:shd w:val="clear" w:color="auto" w:fill="auto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thaiDistribute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Analyst Meeting</w:t>
            </w:r>
          </w:p>
        </w:tc>
        <w:tc>
          <w:tcPr>
            <w:tcW w:w="2496" w:type="dxa"/>
            <w:shd w:val="clear" w:color="auto" w:fill="auto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4</w:t>
            </w:r>
          </w:p>
        </w:tc>
      </w:tr>
      <w:tr w:rsidR="00C836C3" w:rsidRPr="00C836C3" w:rsidTr="005426CC">
        <w:trPr>
          <w:jc w:val="center"/>
        </w:trPr>
        <w:tc>
          <w:tcPr>
            <w:tcW w:w="4842" w:type="dxa"/>
            <w:shd w:val="clear" w:color="auto" w:fill="D9D9D9" w:themeFill="background1" w:themeFillShade="D9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thaiDistribute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Company Visit</w:t>
            </w:r>
          </w:p>
        </w:tc>
        <w:tc>
          <w:tcPr>
            <w:tcW w:w="2496" w:type="dxa"/>
            <w:shd w:val="clear" w:color="auto" w:fill="D9D9D9" w:themeFill="background1" w:themeFillShade="D9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23</w:t>
            </w:r>
          </w:p>
        </w:tc>
      </w:tr>
      <w:tr w:rsidR="00C836C3" w:rsidRPr="00C836C3" w:rsidTr="005426CC">
        <w:trPr>
          <w:jc w:val="center"/>
        </w:trPr>
        <w:tc>
          <w:tcPr>
            <w:tcW w:w="4842" w:type="dxa"/>
            <w:shd w:val="clear" w:color="auto" w:fill="auto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thaiDistribute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Domestic Roadshow</w:t>
            </w:r>
          </w:p>
        </w:tc>
        <w:tc>
          <w:tcPr>
            <w:tcW w:w="2496" w:type="dxa"/>
            <w:shd w:val="clear" w:color="auto" w:fill="auto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6</w:t>
            </w:r>
          </w:p>
        </w:tc>
      </w:tr>
      <w:tr w:rsidR="00C836C3" w:rsidRPr="00C836C3" w:rsidTr="005426CC">
        <w:trPr>
          <w:jc w:val="center"/>
        </w:trPr>
        <w:tc>
          <w:tcPr>
            <w:tcW w:w="4842" w:type="dxa"/>
            <w:shd w:val="clear" w:color="auto" w:fill="D9D9D9" w:themeFill="background1" w:themeFillShade="D9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thaiDistribute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International Roadshow</w:t>
            </w:r>
          </w:p>
        </w:tc>
        <w:tc>
          <w:tcPr>
            <w:tcW w:w="2496" w:type="dxa"/>
            <w:shd w:val="clear" w:color="auto" w:fill="D9D9D9" w:themeFill="background1" w:themeFillShade="D9"/>
          </w:tcPr>
          <w:p w:rsidR="00C836C3" w:rsidRPr="00C836C3" w:rsidRDefault="00C836C3" w:rsidP="00C836C3">
            <w:pPr>
              <w:tabs>
                <w:tab w:val="left" w:pos="567"/>
                <w:tab w:val="left" w:pos="1440"/>
                <w:tab w:val="center" w:pos="4680"/>
                <w:tab w:val="right" w:pos="9360"/>
              </w:tabs>
              <w:spacing w:after="0" w:line="240" w:lineRule="auto"/>
              <w:ind w:right="55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C836C3">
              <w:rPr>
                <w:rFonts w:asciiTheme="majorBidi" w:eastAsia="Calibri" w:hAnsiTheme="majorBidi" w:cstheme="majorBidi"/>
                <w:sz w:val="28"/>
              </w:rPr>
              <w:t>10</w:t>
            </w:r>
          </w:p>
        </w:tc>
      </w:tr>
    </w:tbl>
    <w:p w:rsidR="00C836C3" w:rsidRPr="00C836C3" w:rsidRDefault="00C836C3" w:rsidP="00C836C3">
      <w:pPr>
        <w:tabs>
          <w:tab w:val="left" w:pos="567"/>
          <w:tab w:val="left" w:pos="1440"/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Theme="majorBidi" w:eastAsia="Calibri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567"/>
          <w:tab w:val="left" w:pos="1440"/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ช่องทางการเปิดเผยข้อมูลของบริษัทกับนักวิเคราะห์</w:t>
      </w:r>
    </w:p>
    <w:p w:rsidR="00C836C3" w:rsidRPr="00C836C3" w:rsidRDefault="00C836C3" w:rsidP="00C836C3">
      <w:pPr>
        <w:tabs>
          <w:tab w:val="left" w:pos="567"/>
          <w:tab w:val="left" w:pos="1440"/>
          <w:tab w:val="center" w:pos="4680"/>
          <w:tab w:val="right" w:pos="9360"/>
        </w:tabs>
        <w:spacing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บริษัทได้จัดให้มีช่องทางการสื่อสารและเผยแพร่ข้อมูลของบริษัท ในรูปแบบการประชุมนักวิเคราะห์หลักทรัพย์ (</w:t>
      </w:r>
      <w:r w:rsidRPr="00C836C3">
        <w:rPr>
          <w:rFonts w:asciiTheme="majorBidi" w:eastAsia="Calibri" w:hAnsiTheme="majorBidi" w:cstheme="majorBidi"/>
          <w:sz w:val="28"/>
        </w:rPr>
        <w:t xml:space="preserve">Analyst Meeting)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เป็นประจำทุกๆ ไตรมาส โดยจัดขึ้นไตรมาสละ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ครั้ง ณ บริษัท เวิร์คพอยท์ เอ็นเทอร์เทนเมนท์ จำกัด(มหาชน) และ/หรือ โรงละครเคแบงก์สยามพิฆเนศ เพื่อเปิดโอกาสให้นักวิเคราะห์หลักทรัพย์รับทราบผลการดำเนินงาน และ/หรือข้อมูลสำคัญของบริษัท ทั้งนี้ได้เผยแพร่การนำเสนอข้อมูลของบริษัท (</w:t>
      </w:r>
      <w:r w:rsidRPr="00C836C3">
        <w:rPr>
          <w:rFonts w:asciiTheme="majorBidi" w:eastAsia="Calibri" w:hAnsiTheme="majorBidi" w:cstheme="majorBidi"/>
          <w:sz w:val="28"/>
        </w:rPr>
        <w:t xml:space="preserve">Presentation)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ในการประชุมนักวิเคราะห์ ไว้บนเว็บไซต์ของบริษัทที่ </w:t>
      </w:r>
      <w:r w:rsidRPr="00C836C3">
        <w:rPr>
          <w:rFonts w:asciiTheme="majorBidi" w:eastAsia="Calibri" w:hAnsiTheme="majorBidi" w:cstheme="majorBidi"/>
          <w:sz w:val="28"/>
        </w:rPr>
        <w:t>www.workpoint.co.th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9.2  คณะกรรมการชุดย่อย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โครงสร้างคณะกรรมการ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24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โดยคณะกรรมการของบริษัทมีนโยบายปฏิบัติตามข้อพึงปฏิบัติที่ดีสำหรับกรรมการบริษัทจดทะเบียน เกี่ยวกับหน้าที่ ความรับผิดชอบของคณะกรรมการบริษัท เช่น กรรมการต้องปฏิบัติตามกฎหมาย และข้อบังคับของบริษัทมีความซื่อสัตย์สุจริต  มีความรับผิดชอบต่อผู้ถือหุ้น มีความตั้งใจดำเนินธุรกิจอย่างต่อเนื่อง มีหน้าที่กำหนดนโยบายและทิศทางการดำเนินงานของบริษัท และมีการกำกับควบคุมฝ่ายบริหารให้ดำเนินการเป็นไปตามนโยบายที่กำหนดไว้อย่างมีประสิทธิภาพและประสิทธิผล คณะกรรมการมีความรับผิดชอบต่อรายงานทางการเงิน เป็นต้น นอกจากนี้ บริษัทยังมีการจัดให้มีการประชุมคณะกรรมการ     อย่างสม่ำเสมอ และมีการแต่งตั้งคณะกรรมการตรวจสอบ เพื่อช่วยดูแลระบบการควบคุมภายในของบริษัท เพื่อให้การดำเนินงานของบริษัทมีความโปร่งใส ซึ่งจะก่อให้เกิดประโยชน์สูงสุดต่อบริษัทและผู้ถือหุ้น คณะกรรมการบริษัทมีจำนวน </w:t>
      </w:r>
      <w:r w:rsidRPr="00C836C3">
        <w:rPr>
          <w:rFonts w:asciiTheme="majorBidi" w:eastAsia="Calibri" w:hAnsiTheme="majorBidi" w:cstheme="majorBidi"/>
          <w:sz w:val="28"/>
        </w:rPr>
        <w:t>10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คน ซึ่งในจำนวนนี้ประกอบด้วยกรรมการที่เป็นผู้บริหาร 6 คน กรรมการที่ไม่เป็นผู้บริหาร </w:t>
      </w:r>
      <w:r w:rsidRPr="00C836C3">
        <w:rPr>
          <w:rFonts w:asciiTheme="majorBidi" w:eastAsia="Calibri" w:hAnsiTheme="majorBidi" w:cstheme="majorBidi"/>
          <w:sz w:val="28"/>
        </w:rPr>
        <w:t xml:space="preserve">1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คน และกรรมการอิสระ </w:t>
      </w:r>
      <w:r w:rsidRPr="00C836C3">
        <w:rPr>
          <w:rFonts w:asciiTheme="majorBidi" w:eastAsia="Calibri" w:hAnsiTheme="majorBidi" w:cstheme="majorBidi"/>
          <w:sz w:val="28"/>
        </w:rPr>
        <w:t>3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คน ตามที่หลักการกำกับดูแลกิจการที่ดีสำหรับบริษัทจดทะเบียนกำหนดไว้ ซึ่งเพียงพอที่จะสามารถสอบทานการบริหารจัดการงานของบริษัทได้และเพื่อให้การกำกับดูแลกิจการมีประสิทธิภาพ </w:t>
      </w:r>
      <w:r w:rsidRPr="00C836C3">
        <w:rPr>
          <w:rFonts w:asciiTheme="majorBidi" w:eastAsia="Calibri" w:hAnsiTheme="majorBidi" w:cstheme="majorBidi"/>
          <w:sz w:val="28"/>
          <w:cs/>
        </w:rPr>
        <w:lastRenderedPageBreak/>
        <w:t xml:space="preserve">คณะกรรมการมีวาระการดำรงตำแหน่งคราวละ 3 ปี โดยกรรมการที่อยู่ในตำแหน่งนานที่สุดจะหมุนเวียนกันออกตามวาระคราวละ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ใน </w:t>
      </w:r>
      <w:r w:rsidRPr="00C836C3">
        <w:rPr>
          <w:rFonts w:asciiTheme="majorBidi" w:eastAsia="Calibri" w:hAnsiTheme="majorBidi" w:cstheme="majorBidi"/>
          <w:sz w:val="28"/>
        </w:rPr>
        <w:t>3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การปฐมนิเทศกรรมการใหม่</w:t>
      </w:r>
    </w:p>
    <w:p w:rsidR="00C836C3" w:rsidRPr="00C836C3" w:rsidRDefault="00C836C3" w:rsidP="00C836C3">
      <w:pPr>
        <w:tabs>
          <w:tab w:val="left" w:pos="709"/>
          <w:tab w:val="center" w:pos="4680"/>
          <w:tab w:val="right" w:pos="9360"/>
        </w:tabs>
        <w:spacing w:after="240" w:line="240" w:lineRule="auto"/>
        <w:ind w:right="55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บริษัทได้จัดเตรียมเอกสารและข้อมูลที่เป็นประโยชน์ต่อการดำเนินธุรกิจของบริษัท หน้าที่ของกรรมการ ข้อบังคับบริษัท หลักการกำกับดูแลกิจการที่ดีสำหรับบริษัทจดทะเบียน ตลอดจนรายละเอียดของการดำเนินงานต่างๆ เป็นต้น ให้แก่กรรมการได้ศึกษา และใช้เป็นคู่มือในการปฏิบัติหน้าที่ เมื่อมีการเปลี่ยนแปลงกรรมการใหม่ นอกจากนี้ บริษัทยังจัดให้มีการบรรยายเกี่ยวกับลักษณะธุรกิจของบริษัท และข้อมูลต่างๆที่มีนัยสำคัญต่อการดำเนินธุรกิจ ตลอดจนอำนาจ หน้าที่ และบทบาทความรับผิดชอบ อีกด้วย  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  <w:cs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การพัฒนากรรมการ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>คณะกรรมการบริษัท ตระหนักถึงการพัฒนาความรู้ของกรรมการ ผู้บริหาร และพนักงานในฝ่ายที่เกี่ยวข้องของบริษัท มาโดยตลอด สนับสนุน และส่งเสริมการเข้ารับการอบรมหลักสูตรต่างๆ และการร่วมกิจกรรมที่เพิ่มพูนความรู้ ความสามารถ ของสมาคมส่งเสริมสถาบันกรรมการบริษัทไทย (</w:t>
      </w:r>
      <w:r w:rsidRPr="00C836C3">
        <w:rPr>
          <w:rFonts w:asciiTheme="majorBidi" w:eastAsia="Calibri" w:hAnsiTheme="majorBidi" w:cstheme="majorBidi"/>
          <w:sz w:val="28"/>
        </w:rPr>
        <w:t xml:space="preserve">IOD)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ก.ล.ต. ตลท. สมาคมบริษัทจดทะเบียนไทย สมาคมส่งเสริมผู้ลงทุนไทย และองค์กรอิสระต่างๆ เพื่อพัฒนาบุคลากรในทุกระดับของบริษัทให้มีประสิทธิภาพต่อการปฏิบัติหน้าที่ และการดำเนินงานอย่างสูงสุด โดยเลขานุการบริษัทเป็นผู้ดำเนินการแจ้งหลักสูตรการอบรมต่างๆ ต่อกรรมการ และผู้บริหาร 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24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โดย ณ 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คณะกรรมการบริษัท ได้ผ่านการอบรมหลักสูตร </w:t>
      </w:r>
      <w:r w:rsidRPr="00C836C3">
        <w:rPr>
          <w:rFonts w:asciiTheme="majorBidi" w:eastAsia="Calibri" w:hAnsiTheme="majorBidi" w:cstheme="majorBidi"/>
          <w:sz w:val="28"/>
        </w:rPr>
        <w:t xml:space="preserve">Director Accreditation Program (DAP) </w:t>
      </w:r>
      <w:r w:rsidRPr="00C836C3">
        <w:rPr>
          <w:rFonts w:asciiTheme="majorBidi" w:eastAsia="Calibri" w:hAnsiTheme="majorBidi" w:cstheme="majorBidi"/>
          <w:sz w:val="28"/>
          <w:cs/>
        </w:rPr>
        <w:t>จากสมาคมส่งเสริมสถาบันกรรมการบริษัทไทย (</w:t>
      </w:r>
      <w:r w:rsidRPr="00C836C3">
        <w:rPr>
          <w:rFonts w:asciiTheme="majorBidi" w:eastAsia="Calibri" w:hAnsiTheme="majorBidi" w:cstheme="majorBidi"/>
          <w:sz w:val="28"/>
        </w:rPr>
        <w:t xml:space="preserve">IOD) </w:t>
      </w:r>
      <w:r w:rsidRPr="00C836C3">
        <w:rPr>
          <w:rFonts w:asciiTheme="majorBidi" w:eastAsia="Calibri" w:hAnsiTheme="majorBidi" w:cstheme="majorBidi"/>
          <w:sz w:val="28"/>
          <w:cs/>
        </w:rPr>
        <w:t>หลักสูตรสำหรับกรรมการบริษัทในการเรียนรู้บทบาทหน้าที่เบื้องต้น ซึ่งได้รับการรับรองหลักสูตรจาก ตลท. และ ก.ล.ต. แล้ว ทุกท่าน นอกจากนี้ กรรมการยังได้เข้ารับการอบรมในหลากหลายหลักสูตรที่เป็นประโยชน์ในการปฏิบัติงาน ซึ่งได้เปิดเผยไว้ในประวัติของคณะกรรมการบริษัทแล้ว</w:t>
      </w:r>
    </w:p>
    <w:p w:rsidR="00C836C3" w:rsidRPr="00C836C3" w:rsidRDefault="00C836C3" w:rsidP="00C836C3">
      <w:pPr>
        <w:tabs>
          <w:tab w:val="left" w:pos="1260"/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การประชุมคณะกรรมการ</w:t>
      </w:r>
    </w:p>
    <w:p w:rsidR="00C836C3" w:rsidRPr="00C836C3" w:rsidRDefault="00C836C3" w:rsidP="00C836C3">
      <w:pPr>
        <w:tabs>
          <w:tab w:val="left" w:pos="360"/>
          <w:tab w:val="left" w:pos="567"/>
          <w:tab w:val="center" w:pos="4680"/>
          <w:tab w:val="right" w:pos="936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  <w:t xml:space="preserve">คณะกรรมการบริษัทกำหนดให้มีการประชุมคณะกรรมการอย่างน้อยปีละ </w:t>
      </w:r>
      <w:r w:rsidRPr="00C836C3">
        <w:rPr>
          <w:rFonts w:asciiTheme="majorBidi" w:eastAsia="Calibri" w:hAnsiTheme="majorBidi" w:cstheme="majorBidi"/>
          <w:sz w:val="28"/>
        </w:rPr>
        <w:t xml:space="preserve">4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ครั้ง และมีการประชุมพิเศษ เช่น การวางแผนงานครึ่งปี และวางแผนงานประจำปี เป็นต้น โดยประธานกรรมการและประธานเจ้าหน้าที่บริหารฝ่ายการเงิน จะเป็นผู้ดูแลให้ความเห็นชอบกำหนดระเบียบวาระการประชุม และเปิดโอกาสให้กรรมการสามารถเสนอเรื่องเข้าสู่วาระการประชุมคณะกรรมการได้ โดยในการประชุมมีการกำหนดระเบียบวาระชัดเจน มีเอกสารประกอบการประชุมที่ครบถ้วนเพียงพอและจัดส่งให้กับคณะกรรมการล่วงหน้าก่อนการประชุม </w:t>
      </w:r>
      <w:r w:rsidRPr="00C836C3">
        <w:rPr>
          <w:rFonts w:asciiTheme="majorBidi" w:eastAsia="Calibri" w:hAnsiTheme="majorBidi" w:cstheme="majorBidi"/>
          <w:sz w:val="28"/>
        </w:rPr>
        <w:t xml:space="preserve">7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วัน เพื่อให้กรรมการได้มีเวลาศึกษาข้อมูลอย่างเพียงพอก่อนเข้าร่วมประชุม โดยกรรมการสามารถขอข้อมูลประกอบการพิจารณาเพิ่มเติมได้จากเลขานุการบริษัท </w:t>
      </w:r>
    </w:p>
    <w:p w:rsidR="00C836C3" w:rsidRPr="00C836C3" w:rsidRDefault="00C836C3" w:rsidP="00C836C3">
      <w:pPr>
        <w:tabs>
          <w:tab w:val="left" w:pos="360"/>
          <w:tab w:val="left" w:pos="567"/>
          <w:tab w:val="center" w:pos="4680"/>
          <w:tab w:val="right" w:pos="936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>ทั้งนี้ เลขานุการบริษัท ได้กำหนดตารางการประชุม และแจ้งประกาศเป็นลายลักษณ์อักษรให้กรรมการและผู้ที่เกี่ยวข้องทราบ ไว้ล่วงหน้าทุกปี</w:t>
      </w:r>
    </w:p>
    <w:p w:rsidR="00C836C3" w:rsidRPr="00C836C3" w:rsidRDefault="00C836C3" w:rsidP="00C836C3">
      <w:pPr>
        <w:tabs>
          <w:tab w:val="left" w:pos="360"/>
          <w:tab w:val="left" w:pos="567"/>
          <w:tab w:val="center" w:pos="4680"/>
          <w:tab w:val="right" w:pos="9360"/>
        </w:tabs>
        <w:spacing w:after="24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ประธานกรรมการมีนโยบายส่งเสริมให้มีการดุลยพินิจที่รอบคอบและจัดสรรเวลาไว้อย่างเพียงพอในการประชุม เพื่อที่จะให้ฝ่ายจัดการเสนอเรื่องและสามารถอภิปรายปัญหาสำคัญได้อย่างรอบคอบโดยทั่วกัน ทั้งนี้ คณะกรรมการได้จัดให้มีเลขานุการหน้าที่ให้การสนับสนุนการจัดเตรียมระเบียบวาระการประชุมทำหนังสือเชิญประชุม ดูแลและจัดการประชุม จดบันทึกและจัดทำรายงานการประชุม ในปี </w:t>
      </w:r>
      <w:r w:rsidRPr="00C836C3">
        <w:rPr>
          <w:rFonts w:asciiTheme="majorBidi" w:eastAsia="Calibri" w:hAnsiTheme="majorBidi" w:cstheme="majorBidi"/>
          <w:sz w:val="28"/>
        </w:rPr>
        <w:t xml:space="preserve">2560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คณะกรรมการบริษัทมีการประชุมจำนวน </w:t>
      </w:r>
      <w:r w:rsidRPr="00C836C3">
        <w:rPr>
          <w:rFonts w:asciiTheme="majorBidi" w:eastAsia="Calibri" w:hAnsiTheme="majorBidi" w:cstheme="majorBidi"/>
          <w:sz w:val="28"/>
        </w:rPr>
        <w:t xml:space="preserve">4 </w:t>
      </w:r>
      <w:r w:rsidRPr="00C836C3">
        <w:rPr>
          <w:rFonts w:asciiTheme="majorBidi" w:eastAsia="Calibri" w:hAnsiTheme="majorBidi" w:cstheme="majorBidi"/>
          <w:sz w:val="28"/>
          <w:cs/>
        </w:rPr>
        <w:t>ครั้ง โดยรายละเอียดการเข้าร่วมประชุมของคณะกรรมการบริษัทแต่ละท่านได้เปิดเผยไว้ในหัวข้อโครงสร้างการจัดการ</w:t>
      </w:r>
    </w:p>
    <w:p w:rsidR="00C836C3" w:rsidRPr="00C836C3" w:rsidRDefault="00C836C3" w:rsidP="00C836C3">
      <w:pPr>
        <w:tabs>
          <w:tab w:val="left" w:pos="360"/>
          <w:tab w:val="left" w:pos="567"/>
          <w:tab w:val="center" w:pos="4680"/>
          <w:tab w:val="right" w:pos="9360"/>
        </w:tabs>
        <w:spacing w:after="24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lastRenderedPageBreak/>
        <w:t>9.3  การสรรหาและแต่งตั้งกรรมการ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กรรมการบริษัทได้รับการแต่งตั้งจากที่ประชุมผู้ถือหุ้นในการประชุมสามัญผู้ถือหุ้น โดยในการประชุมสามัญผู้ถือหุ้นทุกครั้งให้กรรมการออกจากตำแหน่งจำนวนหนึ่งในสามของคณะกรรมการทั้งคณะ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 โดยกรรมการที่จะต้องออกจากตำแหน่งนั้น ให้พิจารณาจากกรรมการที่อยู่ในตำแหน่งนานที่สุดเป็นผู้ออกจากตำแหน่งตามวาระ และกรรมการซึ่งพ้นจากตำแหน่งตามวาระอาจได้รับเลือกเข้าดำรงตำแหน่งใหม่ได้ </w:t>
      </w:r>
    </w:p>
    <w:p w:rsidR="00C836C3" w:rsidRPr="00C836C3" w:rsidRDefault="00C836C3" w:rsidP="00C836C3">
      <w:pPr>
        <w:tabs>
          <w:tab w:val="left" w:pos="567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ในปี </w:t>
      </w:r>
      <w:r w:rsidRPr="00C836C3">
        <w:rPr>
          <w:rFonts w:asciiTheme="majorBidi" w:eastAsia="Calibri" w:hAnsiTheme="majorBidi" w:cstheme="majorBidi"/>
          <w:sz w:val="28"/>
        </w:rPr>
        <w:t xml:space="preserve">2560 </w:t>
      </w:r>
      <w:r w:rsidRPr="00C836C3">
        <w:rPr>
          <w:rFonts w:asciiTheme="majorBidi" w:eastAsia="Calibri" w:hAnsiTheme="majorBidi" w:cstheme="majorBidi"/>
          <w:sz w:val="28"/>
          <w:cs/>
        </w:rPr>
        <w:t>ได้มีการจัดตั้งคณะกรรมการสรรหาเพื่อคัดเลือกบุคคลที่จะแต่งตั้งเป็นกรรมการโดยเฉพาะ ทั้งนี้เกณฑ์ในการคัดเลือกคณะกรรมการพิจารณาสรรหาคัดเลือกจากบุคคลที่มีความรู้ ความสามารถ ประสบการณ์ และวิสัยทัศน์ ที่สามารถเอื้ออำนวยต่อธุรกิจของบริษัท ซึ่งเป็นบุคคลตามเกณฑ์คุณสมบัติมาตรา</w:t>
      </w:r>
      <w:r w:rsidRPr="00C836C3">
        <w:rPr>
          <w:rFonts w:asciiTheme="majorBidi" w:eastAsia="Calibri" w:hAnsiTheme="majorBidi" w:cstheme="majorBidi"/>
          <w:sz w:val="28"/>
        </w:rPr>
        <w:t xml:space="preserve"> 68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แห่งพระราชบัญญัติบริษัทมหาชนจำกัด พ.ศ. </w:t>
      </w:r>
      <w:r w:rsidRPr="00C836C3">
        <w:rPr>
          <w:rFonts w:asciiTheme="majorBidi" w:eastAsia="Calibri" w:hAnsiTheme="majorBidi" w:cstheme="majorBidi"/>
          <w:sz w:val="28"/>
        </w:rPr>
        <w:t xml:space="preserve">2535 </w:t>
      </w:r>
      <w:r w:rsidRPr="00C836C3">
        <w:rPr>
          <w:rFonts w:asciiTheme="majorBidi" w:eastAsia="Calibri" w:hAnsiTheme="majorBidi" w:cstheme="majorBidi"/>
          <w:sz w:val="28"/>
          <w:cs/>
        </w:rPr>
        <w:t>และตามกฎระเบียบคณะกรรมการกำกับตลาดหลักทรัพย์และตลาดหลักทรัพย์ที่เกี่ยวข้อง และเสนอต่อที่ประชุมผู้ถือหุ้นเพื่อพิจารณาอนุมัติแต่งตั้ง โดยมีหลักเกณฑ์ในการแต่งตั้งดังนี้</w:t>
      </w:r>
    </w:p>
    <w:p w:rsidR="00C836C3" w:rsidRPr="00C836C3" w:rsidRDefault="00C836C3" w:rsidP="00C836C3">
      <w:pPr>
        <w:tabs>
          <w:tab w:val="left" w:pos="567"/>
        </w:tabs>
        <w:spacing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>) ผู้ถือหุ้นคนหนึ่งมีคะแนนเสียงเท่ากับหนึ่งหุ้นต่อหนึ่งเสียง</w:t>
      </w:r>
    </w:p>
    <w:p w:rsidR="00C836C3" w:rsidRPr="00C836C3" w:rsidRDefault="00C836C3" w:rsidP="00C836C3">
      <w:pPr>
        <w:tabs>
          <w:tab w:val="left" w:pos="567"/>
        </w:tabs>
        <w:spacing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>) ผู้ถือหุ้นแต่ละคนจะใช้คะแนนเสียงที่มีอยู่ทั้งหมดตาม (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>) เลือกตั้งบุคคลเดียวหรือหลายคนเป็นกรรมการก็ได้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C836C3" w:rsidRPr="00C836C3" w:rsidRDefault="00C836C3" w:rsidP="00C836C3">
      <w:pPr>
        <w:tabs>
          <w:tab w:val="left" w:pos="567"/>
        </w:tabs>
        <w:spacing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3</w:t>
      </w:r>
      <w:r w:rsidRPr="00C836C3">
        <w:rPr>
          <w:rFonts w:asciiTheme="majorBidi" w:eastAsia="Calibri" w:hAnsiTheme="majorBidi" w:cstheme="majorBidi"/>
          <w:sz w:val="28"/>
          <w:cs/>
        </w:rPr>
        <w:t>) บุคคลที่ได้รับคะแนนสูงสุดตามลำดับลงมาเป็นผู้ได้รับเลือก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 ในลำดับถัดลงมามีคะแนนเสียงเท่ากันเกินจำนวนกรรมการที่จะพึงมี ให้ประธานที่ประชุมเป็นผู้ออกเสียงชี้ขาด</w:t>
      </w:r>
    </w:p>
    <w:p w:rsidR="00C836C3" w:rsidRPr="00C836C3" w:rsidRDefault="00C836C3" w:rsidP="00C836C3">
      <w:pPr>
        <w:tabs>
          <w:tab w:val="left" w:pos="567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>เมื่อมีการประชุมสามัญประจำปีทุกครั้ง ให้กรรมการออกจากตำแหน่งจำนวนหนึ่งในสามของจำนวนกรรมการในขณะนั้น ถ้าจำนวนกรรมการจะแบ่งออกให้ตรงเป็นสามส่วนไม่ได้ ก็ให้ออกโดยจำนวนใกล้ที่สุดกับส่วนหนึ่งในสาม กรรมการซึ่งพ้นจากตำแหน่งอาจได้รับเลือกให้กลับเข้ามารับตำแหน่งอีกก็ได้</w:t>
      </w:r>
    </w:p>
    <w:p w:rsidR="00C836C3" w:rsidRPr="00C836C3" w:rsidRDefault="00C836C3" w:rsidP="00C836C3">
      <w:pPr>
        <w:spacing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>ในกรณีที่ตำแหน่งกรรมการว่างลงเพราะเหตุอื่นนอกจากถึงคราวออกตามวาระ ให้คณะกรรมการเลือกบุคคลซึ่งมีคุณสมบัติและไม่มีลักษณะต้องห้ามตามพระราชบัญญัติบริษัทมหาชนจำกัดเข้าเป็นกรรมการแทนตำแหน่งที่ว่างในการประชุมคณะกรรมการครั้งต่อไป เว้นแต่วาระของกรรมการเหลือน้อยกว่า</w:t>
      </w:r>
      <w:r w:rsidRPr="00C836C3">
        <w:rPr>
          <w:rFonts w:asciiTheme="majorBidi" w:eastAsia="Calibri" w:hAnsiTheme="majorBidi" w:cstheme="majorBidi"/>
          <w:sz w:val="28"/>
        </w:rPr>
        <w:t xml:space="preserve"> 2 </w:t>
      </w:r>
      <w:r w:rsidRPr="00C836C3">
        <w:rPr>
          <w:rFonts w:asciiTheme="majorBidi" w:eastAsia="Calibri" w:hAnsiTheme="majorBidi" w:cstheme="majorBidi"/>
          <w:sz w:val="28"/>
          <w:cs/>
        </w:rPr>
        <w:t>เดือน โดยบุคคลดังกล่าวจะอยู่ในตำแหน่งได้เพียงเท่าวาระที่เหลืออยู่ของกรรมการซึ่งตนแทน และมติของคณะกรรมการต้องประกอบไปด้วยคะแนนเสียงไม่น้อยกว่าสามในสี่ของจำนวนกรรมการที่ยังเหลืออยู่</w:t>
      </w:r>
    </w:p>
    <w:p w:rsidR="00C836C3" w:rsidRPr="00C836C3" w:rsidRDefault="00C836C3" w:rsidP="00C836C3">
      <w:pPr>
        <w:tabs>
          <w:tab w:val="left" w:pos="284"/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9.4  การกำกับดูแลการดำเนินงานของบริษัทย่อยในเครือ</w:t>
      </w:r>
    </w:p>
    <w:p w:rsidR="00C836C3" w:rsidRPr="00C836C3" w:rsidRDefault="00C836C3" w:rsidP="00C836C3">
      <w:pPr>
        <w:tabs>
          <w:tab w:val="left" w:pos="360"/>
          <w:tab w:val="left" w:pos="567"/>
          <w:tab w:val="center" w:pos="4680"/>
          <w:tab w:val="right" w:pos="9360"/>
        </w:tabs>
        <w:spacing w:after="240" w:line="240" w:lineRule="auto"/>
        <w:ind w:right="55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  <w:t xml:space="preserve">บริษัทมีนโยบายในการบริหารงานในบริษัทย่อยในเครือ โดยการแต่งตั้งตัวแทนที่เป็นกรรมการหรือผู้บริหารของบริษัทให้เป็นกรรมการหรือผู้บริหารในบริษัทย่อยในเครือ เพื่อให้มีส่วนร่วมเป็นกรรมการบริหารงานของบริษัทย่อยในเครือ โดยมีส่วนในการควบคุมและกำหนดนโยบายการบริหารงาน </w:t>
      </w:r>
    </w:p>
    <w:p w:rsidR="00C836C3" w:rsidRPr="00C836C3" w:rsidRDefault="00C836C3" w:rsidP="00C836C3">
      <w:pPr>
        <w:tabs>
          <w:tab w:val="left" w:pos="284"/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9.5 การดูแลเรื่องการใช้ข้อมูลภายใน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การดูแลเรื่องการใช้ข้อมูลภายใน</w:t>
      </w:r>
    </w:p>
    <w:p w:rsidR="00C836C3" w:rsidRPr="00C836C3" w:rsidRDefault="00C836C3" w:rsidP="00C836C3">
      <w:pPr>
        <w:tabs>
          <w:tab w:val="left" w:pos="720"/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บริษัทมีนโยบายในการควบคุมมิให้บุคลากรของบริษัท นำข้อมูลภายในองค์กรไปเปิดเผยให้แก่ผู้อื่นหรือนำไปใช้เพื่อประโยชน์ส่วนตน รวมถึงเพื่อการซื้อขายหลักทรัพย์ โดยบริษัท มีนโยบายและวิธีการดูแลเรื่องการใช้ข้อมูลภายในบริษัท ดังนี้</w:t>
      </w:r>
    </w:p>
    <w:p w:rsidR="00C836C3" w:rsidRPr="00C836C3" w:rsidRDefault="00C836C3" w:rsidP="00C836C3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lastRenderedPageBreak/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) ให้ความรู้แก่กรรมการและผู้บริหาร ให้รับทราบเกี่ยวกับหน้าที่ที่ต้องรายงานการถือครองหลักทรัพย์ของตน คู่สมรส และ บุตรที่ไม่บรรลุนิติภาวะ รวมถึงบทกำหนดโทษตามพระราชบัญญัติหลักทรัพย์และตลาดหลักทรัพย์ พ.ศ. </w:t>
      </w:r>
      <w:r w:rsidRPr="00C836C3">
        <w:rPr>
          <w:rFonts w:asciiTheme="majorBidi" w:eastAsia="Calibri" w:hAnsiTheme="majorBidi" w:cstheme="majorBidi"/>
          <w:sz w:val="28"/>
        </w:rPr>
        <w:t xml:space="preserve">2535 </w:t>
      </w:r>
      <w:r w:rsidRPr="00C836C3">
        <w:rPr>
          <w:rFonts w:asciiTheme="majorBidi" w:eastAsia="Calibri" w:hAnsiTheme="majorBidi" w:cstheme="majorBidi"/>
          <w:sz w:val="28"/>
          <w:cs/>
        </w:rPr>
        <w:t>และตามข้อกำหนดของตลาดหลักทรัพย์แห่งประเทศไทย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>) กำหนดให้ผู้บริหารรายงานการเปลี่ยนแปลงการถือครองหลักทรัพย์ต่อสำนักงานคณะกรรมการกำกับหลักทรัพย์และตลาดหลักทรัพย์ และจัดส่งสำเนารายงานดังกล่าวให้แก่บริษัท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C836C3" w:rsidRPr="00C836C3" w:rsidRDefault="00C836C3" w:rsidP="00C836C3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>3</w:t>
      </w:r>
      <w:r w:rsidRPr="00C836C3">
        <w:rPr>
          <w:rFonts w:asciiTheme="majorBidi" w:eastAsia="Calibri" w:hAnsiTheme="majorBidi" w:cstheme="majorBidi"/>
          <w:sz w:val="28"/>
          <w:cs/>
        </w:rPr>
        <w:t>) ดำเนินการส่งหนังสือเวียนเพื่อแจ้งให้ผู้บริหารทราบว่า ผู้บริหารที่ได้รับทราบข้อมูลภายในที่เป็นสาระสำคัญ ที่มีผลต่อการเปลี่ยนแปลงราคาหลักทรัพย์ จะต้องระงับการซื้อขายหลักทรัพย์ของบริษัทในช่วง</w:t>
      </w:r>
      <w:r w:rsidRPr="00C836C3">
        <w:rPr>
          <w:rFonts w:asciiTheme="majorBidi" w:eastAsia="Calibri" w:hAnsiTheme="majorBidi" w:cstheme="majorBidi"/>
          <w:sz w:val="28"/>
        </w:rPr>
        <w:t xml:space="preserve"> 1 </w:t>
      </w:r>
      <w:r w:rsidRPr="00C836C3">
        <w:rPr>
          <w:rFonts w:asciiTheme="majorBidi" w:eastAsia="Calibri" w:hAnsiTheme="majorBidi" w:cstheme="majorBidi"/>
          <w:sz w:val="28"/>
          <w:cs/>
        </w:rPr>
        <w:t>เดือน ก่อนที่งบการเงินหรือข้อมูลภายในนั้นจะเปิดเผยต่อสาธารณชน และห้ามมิให้เปิดเผยข้อมูลที่เป็นสาระสำคัญนั้นต่อบุคคลอื่น</w:t>
      </w:r>
    </w:p>
    <w:p w:rsidR="00C836C3" w:rsidRPr="00C836C3" w:rsidRDefault="00C836C3" w:rsidP="00C836C3">
      <w:pPr>
        <w:tabs>
          <w:tab w:val="left" w:pos="284"/>
          <w:tab w:val="center" w:pos="4680"/>
          <w:tab w:val="right" w:pos="9360"/>
        </w:tabs>
        <w:spacing w:before="240" w:after="0" w:line="240" w:lineRule="auto"/>
        <w:ind w:right="-1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9.6 ค่าตอบแทนของผู้สอบบัญชี</w:t>
      </w:r>
    </w:p>
    <w:p w:rsidR="00C836C3" w:rsidRPr="00C836C3" w:rsidRDefault="00C836C3" w:rsidP="00C836C3">
      <w:pPr>
        <w:numPr>
          <w:ilvl w:val="0"/>
          <w:numId w:val="20"/>
        </w:numPr>
        <w:tabs>
          <w:tab w:val="left" w:pos="720"/>
        </w:tabs>
        <w:spacing w:after="0" w:line="240" w:lineRule="auto"/>
        <w:ind w:hanging="45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ค่าตอบแทนจากการสอบบัญชี (</w:t>
      </w:r>
      <w:r w:rsidRPr="00C836C3">
        <w:rPr>
          <w:rFonts w:asciiTheme="majorBidi" w:eastAsia="Calibri" w:hAnsiTheme="majorBidi" w:cstheme="majorBidi"/>
          <w:b/>
          <w:bCs/>
          <w:sz w:val="28"/>
        </w:rPr>
        <w:t>Audit Fee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)</w:t>
      </w:r>
    </w:p>
    <w:p w:rsidR="00C836C3" w:rsidRPr="00C836C3" w:rsidRDefault="00C836C3" w:rsidP="00C836C3">
      <w:pPr>
        <w:spacing w:after="0" w:line="240" w:lineRule="auto"/>
        <w:ind w:left="720" w:hanging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บริษัทและบริษัทย่อย จ่ายค่าตอบแทนการสอบบัญชี ให้แก่ บริษัท เคพีเอ็มจี  ภูมิไชย สอบบัญชี จำกัด ในรอบปีบัญชี </w:t>
      </w:r>
      <w:r w:rsidRPr="00C836C3">
        <w:rPr>
          <w:rFonts w:asciiTheme="majorBidi" w:eastAsia="Calibri" w:hAnsiTheme="majorBidi" w:cstheme="majorBidi"/>
          <w:sz w:val="28"/>
        </w:rPr>
        <w:t xml:space="preserve">2560  </w:t>
      </w:r>
      <w:r w:rsidRPr="00C836C3">
        <w:rPr>
          <w:rFonts w:asciiTheme="majorBidi" w:eastAsia="Calibri" w:hAnsiTheme="majorBidi" w:cstheme="majorBidi"/>
          <w:sz w:val="28"/>
          <w:cs/>
        </w:rPr>
        <w:t>ดังนี้</w:t>
      </w:r>
    </w:p>
    <w:p w:rsidR="00C836C3" w:rsidRPr="00C836C3" w:rsidRDefault="00C836C3" w:rsidP="00C836C3">
      <w:pPr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 เวิร์คพอยท์ เอ็นเทอร์เทนเมนท์ จำกัด (มหาชน)   </w:t>
      </w:r>
      <w:r w:rsidRPr="00C836C3">
        <w:rPr>
          <w:rFonts w:asciiTheme="majorBidi" w:eastAsia="Calibri" w:hAnsiTheme="majorBidi" w:cstheme="majorBidi"/>
          <w:sz w:val="28"/>
          <w:cs/>
        </w:rPr>
        <w:tab/>
        <w:t xml:space="preserve">จำนวนเงิน </w:t>
      </w:r>
      <w:r w:rsidRPr="00C836C3">
        <w:rPr>
          <w:rFonts w:asciiTheme="majorBidi" w:eastAsia="Calibri" w:hAnsiTheme="majorBidi" w:cstheme="majorBidi"/>
          <w:sz w:val="28"/>
        </w:rPr>
        <w:t xml:space="preserve">    2,000,000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</w:t>
      </w:r>
      <w:r w:rsidRPr="00C836C3">
        <w:rPr>
          <w:rFonts w:asciiTheme="majorBidi" w:eastAsia="Calibri" w:hAnsiTheme="majorBidi" w:cstheme="majorBidi"/>
          <w:sz w:val="28"/>
          <w:cs/>
        </w:rPr>
        <w:tab/>
        <w:t xml:space="preserve">  บาท</w:t>
      </w:r>
    </w:p>
    <w:p w:rsidR="00C836C3" w:rsidRPr="00C836C3" w:rsidRDefault="00C836C3" w:rsidP="00C836C3">
      <w:pPr>
        <w:tabs>
          <w:tab w:val="left" w:pos="5670"/>
          <w:tab w:val="left" w:pos="7938"/>
        </w:tabs>
        <w:spacing w:after="0" w:line="240" w:lineRule="auto"/>
        <w:ind w:left="1418" w:firstLine="22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บริษัทย่อย </w:t>
      </w:r>
      <w:r w:rsidRPr="00C836C3">
        <w:rPr>
          <w:rFonts w:asciiTheme="majorBidi" w:eastAsia="Calibri" w:hAnsiTheme="majorBidi" w:cstheme="majorBidi"/>
          <w:sz w:val="28"/>
        </w:rPr>
        <w:tab/>
        <w:t xml:space="preserve"> 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จำนวนเงิน    </w:t>
      </w:r>
      <w:r w:rsidRPr="00C836C3">
        <w:rPr>
          <w:rFonts w:asciiTheme="majorBidi" w:eastAsia="Calibri" w:hAnsiTheme="majorBidi" w:cstheme="majorBidi"/>
          <w:sz w:val="28"/>
        </w:rPr>
        <w:t xml:space="preserve"> 2,770,000    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</w:t>
      </w: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C836C3">
        <w:rPr>
          <w:rFonts w:asciiTheme="majorBidi" w:eastAsia="Calibri" w:hAnsiTheme="majorBidi" w:cstheme="majorBidi"/>
          <w:sz w:val="28"/>
          <w:cs/>
        </w:rPr>
        <w:t>บาท</w:t>
      </w:r>
    </w:p>
    <w:p w:rsidR="00C836C3" w:rsidRPr="00C836C3" w:rsidRDefault="00C836C3" w:rsidP="00C836C3">
      <w:pPr>
        <w:spacing w:line="240" w:lineRule="auto"/>
        <w:ind w:left="144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รวมทั้งสิ้น</w:t>
      </w: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จำนวนเงิน     </w:t>
      </w:r>
      <w:r w:rsidRPr="00C836C3">
        <w:rPr>
          <w:rFonts w:asciiTheme="majorBidi" w:eastAsia="Calibri" w:hAnsiTheme="majorBidi" w:cstheme="majorBidi"/>
          <w:sz w:val="28"/>
          <w:u w:val="double"/>
        </w:rPr>
        <w:t>4,770,000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  </w:t>
      </w: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  บาท</w:t>
      </w:r>
    </w:p>
    <w:p w:rsidR="00C836C3" w:rsidRPr="00C836C3" w:rsidRDefault="00C836C3" w:rsidP="00C836C3">
      <w:pPr>
        <w:numPr>
          <w:ilvl w:val="0"/>
          <w:numId w:val="20"/>
        </w:numPr>
        <w:spacing w:after="0" w:line="240" w:lineRule="auto"/>
        <w:ind w:hanging="45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ค่าบริการอื่น (</w:t>
      </w:r>
      <w:r w:rsidRPr="00C836C3">
        <w:rPr>
          <w:rFonts w:asciiTheme="majorBidi" w:eastAsia="Calibri" w:hAnsiTheme="majorBidi" w:cstheme="majorBidi"/>
          <w:b/>
          <w:bCs/>
          <w:sz w:val="28"/>
        </w:rPr>
        <w:t>Non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-</w:t>
      </w:r>
      <w:r w:rsidRPr="00C836C3">
        <w:rPr>
          <w:rFonts w:asciiTheme="majorBidi" w:eastAsia="Calibri" w:hAnsiTheme="majorBidi" w:cstheme="majorBidi"/>
          <w:b/>
          <w:bCs/>
          <w:sz w:val="28"/>
        </w:rPr>
        <w:t>Audit Fee</w:t>
      </w:r>
      <w:r w:rsidRPr="00C836C3">
        <w:rPr>
          <w:rFonts w:asciiTheme="majorBidi" w:eastAsia="Calibri" w:hAnsiTheme="majorBidi" w:cstheme="majorBidi"/>
          <w:b/>
          <w:bCs/>
          <w:sz w:val="28"/>
          <w:cs/>
        </w:rPr>
        <w:t>)</w:t>
      </w: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บริษัทและบริษัทย่อยจ่ายค่าตอบแทนเกี่ยวกับงานบริการซึ่งได้แก่ ค่าเดินทาง ค่าที่พัก ค่าทำงานล่วงเวลา ค่าโทรสาร ค่าโทรศัพท์ ค่าถ่ายเอกสาร และค่างบการเงินภาษาอังกฤษ ในรอบปีบัญชี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เป็นจำนวนเงิน </w:t>
      </w:r>
      <w:r w:rsidRPr="00C836C3">
        <w:rPr>
          <w:rFonts w:asciiTheme="majorBidi" w:eastAsia="Calibri" w:hAnsiTheme="majorBidi" w:cstheme="majorBidi"/>
          <w:sz w:val="28"/>
        </w:rPr>
        <w:t>941,840.96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 และค่าตรวจสอบระบบ จำนวนเงิน </w:t>
      </w:r>
      <w:r w:rsidRPr="00C836C3">
        <w:rPr>
          <w:rFonts w:asciiTheme="majorBidi" w:eastAsia="Calibri" w:hAnsiTheme="majorBidi" w:cstheme="majorBidi"/>
          <w:sz w:val="28"/>
        </w:rPr>
        <w:t xml:space="preserve">700,000 </w:t>
      </w:r>
      <w:r w:rsidRPr="00C836C3">
        <w:rPr>
          <w:rFonts w:asciiTheme="majorBidi" w:eastAsia="Calibri" w:hAnsiTheme="majorBidi" w:cstheme="majorBidi"/>
          <w:sz w:val="28"/>
          <w:cs/>
        </w:rPr>
        <w:t>บาท ให้แก่ บริษัท เคพีเอ็มจี ภูมิไชย สอบบัญชี จำกัด</w:t>
      </w: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156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" w:firstLine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836C3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10</w:t>
      </w:r>
      <w:r w:rsidRPr="00C836C3">
        <w:rPr>
          <w:rFonts w:asciiTheme="majorBidi" w:eastAsia="Calibri" w:hAnsiTheme="majorBidi" w:cstheme="majorBidi"/>
          <w:b/>
          <w:bCs/>
          <w:sz w:val="32"/>
          <w:szCs w:val="32"/>
          <w:cs/>
        </w:rPr>
        <w:t>. ความรับผิดชอบต่อสังคม (</w:t>
      </w:r>
      <w:r w:rsidRPr="00C836C3">
        <w:rPr>
          <w:rFonts w:asciiTheme="majorBidi" w:eastAsia="Calibri" w:hAnsiTheme="majorBidi" w:cstheme="majorBidi"/>
          <w:b/>
          <w:bCs/>
          <w:sz w:val="32"/>
          <w:szCs w:val="32"/>
        </w:rPr>
        <w:t>Corporate Social Responsibility</w:t>
      </w:r>
      <w:r w:rsidRPr="00C836C3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: </w:t>
      </w:r>
      <w:r w:rsidRPr="00C836C3">
        <w:rPr>
          <w:rFonts w:asciiTheme="majorBidi" w:eastAsia="Calibri" w:hAnsiTheme="majorBidi" w:cstheme="majorBidi"/>
          <w:b/>
          <w:bCs/>
          <w:sz w:val="32"/>
          <w:szCs w:val="32"/>
        </w:rPr>
        <w:t>CSR</w:t>
      </w:r>
      <w:r w:rsidRPr="00C836C3">
        <w:rPr>
          <w:rFonts w:asciiTheme="majorBidi" w:eastAsia="Calibri" w:hAnsiTheme="majorBidi" w:cstheme="majorBidi"/>
          <w:b/>
          <w:bCs/>
          <w:sz w:val="32"/>
          <w:szCs w:val="32"/>
          <w:cs/>
        </w:rPr>
        <w:t>)</w:t>
      </w:r>
    </w:p>
    <w:p w:rsidR="00C836C3" w:rsidRPr="00C836C3" w:rsidRDefault="00C836C3" w:rsidP="00C836C3">
      <w:pPr>
        <w:tabs>
          <w:tab w:val="left" w:pos="0"/>
        </w:tabs>
        <w:spacing w:before="240" w:line="240" w:lineRule="auto"/>
        <w:ind w:right="31" w:firstLine="720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บริษัท มีความมุ่งมั่นในการดำเนินธุรกิจโดยมิได้มุ่งหวังเพียงผลกำไรเท่านั้น แต่ยังตระหนักถึงความรับผิดชอบต่อเศรษฐกิจ สังคมและสิ่งแวดล้อม ซึ่งตลอดระยะเวลาการดำเนินธุรกิจของบริษัท ได้แสดงให้เห็นถึงเจตนารมณ์ดังกล่าวอย่างต่อเนื่องเพื่อให้สอดคล้องกับหลักเกณฑ์และนโยบายของบริษัทเกี่ยวกับความรับผิดชอบต่อสังคม ผ่านรูปแบบรายการต่างๆ ของบริษัทโดยมุ่งเน้นนำเสนอเนื้อหาที่มีประโยชน์ต่อสังคม อีกทั้งยังมีนโยบายที่ชัดเจนในการสร้างคุณค่าให้แก่พนักงานรวมถึงยังให้ความสำคัญในการอบรมและพัฒนาบุคลากรทั้งการจัดอบรมภายในองค์กรและการอบรมภายนอก โดยสนับสนุนให้พนักงานมีความก้าวหน้าอย่างมั่นคงในสายงาน เคารพสิทธิขั้นพื้นฐานในการทำงาน รวมถึงการดำเนินธุรกิจอย่างเป็นธรรมกับคู่ค้า และผู้มีส่วนได้ส่วนเสียอีกด้วย ซึ่งที่ผ่านมามีการดำเนินการดังนี้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การประกอบกิจการด้วยความเป็นธรรม</w:t>
      </w:r>
    </w:p>
    <w:p w:rsidR="00C836C3" w:rsidRPr="00C836C3" w:rsidRDefault="00C836C3" w:rsidP="00C836C3">
      <w:pPr>
        <w:tabs>
          <w:tab w:val="left" w:pos="0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>บริษัทมีนโยบายหลักในการประกอบธุรกิจด้วยความเป็นธรรมและโปร่งใส โดยในการผลิตรายการ หรือการจัดกิจกรรมต่างๆ นั้น บริษัทจะมีนโยบายให้หน่วยงานที่เกี่ยวข้องดำเนินธุรกิจอย่างเป็นธรรม เน้นให้ความสำคัญในเรื่องของการไม่ละเมิดทรัพย์สินทางปัญญา รวมถึงการทำสัญญาทางธุรกิจอย่างเป็นธรรมและโปร่งใส และรูปแบบของรายการหรือกิจกรรมที่นำเสนอจะต้องไม่เป็นการละเมิดสิทธิกับบุคคลอื่น ตลอดจนมีการจัดการระบบคอมพิวเตอร์ที่ใช้งานภายในบริษัทด้วยซอฟแวร์ที่มีลิขสิทธิ์ถูกต้อง</w:t>
      </w:r>
      <w:r w:rsidRPr="00C836C3">
        <w:rPr>
          <w:rFonts w:asciiTheme="majorBidi" w:eastAsia="Calibri" w:hAnsiTheme="majorBidi" w:cstheme="majorBidi"/>
          <w:sz w:val="28"/>
        </w:rPr>
        <w:t xml:space="preserve">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ทั้งนี้ คณะกรรมการบริษัท ได้จัดให้มีแนวทางและนโยบายการปฏิบัติต่อผู้มีส่วนได้เสีย และเผยแพร่ไว้ใน </w:t>
      </w:r>
      <w:r w:rsidRPr="00C836C3">
        <w:rPr>
          <w:rFonts w:asciiTheme="majorBidi" w:eastAsia="Calibri" w:hAnsiTheme="majorBidi" w:cstheme="majorBidi"/>
          <w:sz w:val="28"/>
        </w:rPr>
        <w:t>www.workpoint.co.th/investor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การต่อต้านการทุจริตคอร์รัปชั่น</w:t>
      </w:r>
    </w:p>
    <w:p w:rsidR="00C836C3" w:rsidRPr="00C836C3" w:rsidRDefault="00C836C3" w:rsidP="00C836C3">
      <w:pPr>
        <w:tabs>
          <w:tab w:val="left" w:pos="0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บริษัทมีหน่วยงานควบคุมภายในอย่างชัดเจน และมุ่งเน้นเกี่ยวกับการตรวจสอบ โดยมีแผนการตรวจสอบอย่างสม่ำเสมอ เพื่อป้องกันและลดโอกาสในการทุจริต โดยที่ผ่านมาบริษัทได้รับรางวัลที่เกี่ยวข้องกับการต่อต้านทุจริตคอร์รัปชั่นมากมาย อาทิเช่น ในปี 2556 บริษัทได้รับรางวัล “รัษฎากรพิพัฒน์” ประจำปี </w:t>
      </w:r>
      <w:r w:rsidRPr="00C836C3">
        <w:rPr>
          <w:rFonts w:asciiTheme="majorBidi" w:eastAsia="Calibri" w:hAnsiTheme="majorBidi" w:cstheme="majorBidi"/>
          <w:sz w:val="28"/>
        </w:rPr>
        <w:t>2555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ประเภทองค์กรซึ่งเป็นรางวัลที่มีวัตถุประสงค์เพื่อมอบให้แก่บุคคลหรือองค์กรที่มีการเสียภาษีในระดับที่ดีและมีคุณภาพ จัดโดยกรมสรรพากร กระทรวงการคลัง  อีกทั้งผู้บริหารระดับสูงของบริษัท คือ นายปัญญา นิรันดร์กุล ได้รับรางวัล “รัษฎากรพิพัฒน์” ประจำปี </w:t>
      </w:r>
      <w:r w:rsidRPr="00C836C3">
        <w:rPr>
          <w:rFonts w:asciiTheme="majorBidi" w:eastAsia="Calibri" w:hAnsiTheme="majorBidi" w:cstheme="majorBidi"/>
          <w:sz w:val="28"/>
        </w:rPr>
        <w:t>2555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ประเภทบุคคล ซึ่งชี้ให้เห็นถึงการให้ความสำคัญของการเสียภาษี ที่มีผลอย่างยิ่งต่อความเจริญมั่นคงของเศรษฐกิจและสังคมในประเทศ และที่ผ่านมาบริษัทได้รับรางวัล “ช่อสะอาด” ประเภทเกียรติบัตรในฐานะผู้มีส่วนร่วมในการส่งผลงานสร้างสรรค์สื่อดีเด่นด้านสนับสนุนและส่งเสริมการป้องกันและปราบปรามทุจริต ซึ่งจัดโดยคณะกรรมการป้องกันและปราบปรามการทุจริตแห่งชาติ </w:t>
      </w:r>
    </w:p>
    <w:p w:rsidR="00C836C3" w:rsidRPr="00C836C3" w:rsidRDefault="00C836C3" w:rsidP="00C836C3">
      <w:pPr>
        <w:tabs>
          <w:tab w:val="left" w:pos="0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  <w:t xml:space="preserve">ทั้งนี้ คณะกรรมการบริษัท ได้ตระหนักถึงการดำเนินธุรกิจตามนโยบายการกำกับดูแลกิจการที่ดี และการต่อต้านการทุจริตคอร์รัปชั่น ที่จะส่งผลกระทบต่อสังคมและประเทศ เพื่อให้เกิดความโปร่งใสในการดำเนินธุรกิจ บริษัทกำหนดให้ กรรมการ ผู้บริหาร และพนักงานทุกระดับของบริษัท ไม่มีส่วนเกี่ยวข้องกับการทุจริตคอร์รัปชั่นในทุกรูปแบบ และจัดให้มีระเบียบปฏิบัติ และขั้นตอนการดำเนินงานอย่างโปร่งใสและสามารถตรวจสอบได้ เช่น การกำหนดอำนาจอนุมัติในการจัดซื้อ จัดจ้าง การรักษาข้อมูล การใช้ข้อมูลภายใน โดยบริษัทจัดให้มีช่องทางการรายงานหรือร้องเรียน ในเรื่องการฝ่าฝืน การกระทำผิดกฏหมาย การทุจริต ที่อาจส่งผลให้เกิดความเสียหายต่อบริษัทต่อคณะกรรมการ ทางโทรศัพท์ เบอร์ </w:t>
      </w:r>
      <w:r w:rsidRPr="00C836C3">
        <w:rPr>
          <w:rFonts w:asciiTheme="majorBidi" w:eastAsia="Calibri" w:hAnsiTheme="majorBidi" w:cstheme="majorBidi"/>
          <w:sz w:val="28"/>
        </w:rPr>
        <w:t>02-833-2000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และทางไปรษณีย์ โดยบริษัทมีกระบวนการตรวจสอบและบทลงโทษที่กำหนด และเผยแพร่ไว้ในคู่มือพนักงานของบริษัท </w:t>
      </w:r>
    </w:p>
    <w:p w:rsidR="00C836C3" w:rsidRPr="00C836C3" w:rsidRDefault="00C836C3" w:rsidP="00C836C3">
      <w:pPr>
        <w:tabs>
          <w:tab w:val="left" w:pos="0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lastRenderedPageBreak/>
        <w:tab/>
      </w:r>
      <w:r w:rsidRPr="00C836C3">
        <w:rPr>
          <w:rFonts w:asciiTheme="majorBidi" w:eastAsia="Calibri" w:hAnsiTheme="majorBidi" w:cstheme="majorBidi"/>
          <w:sz w:val="28"/>
          <w:cs/>
        </w:rPr>
        <w:t>นอกจากนี้ บริษัทจัดให้มีฝ่ายตรวจสอบภายใน ดูแลรับผิดชอบตรวจสอบการควบคุมภายใน และป้องกันการมีส่วนเกี่ยวข้องกับการคอร์รัปชั่น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การเคารพสิทธิมนุษยชนและปฏิบัติต่อแรงงานอย่างเป็นธรรม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  <w:t xml:space="preserve">บริษัทให้ความสำคัญอย่างมากในการดูแลและการสร้างคุณค่าเพิ่มให้แก่พนักงาน ทั้งในด้านร่างกาย ด้านความรู้ และด้านจิตใจ อาทิเช่น 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มีห้องออกกำลังกาย และห้องนวด เพื่อให้พนักงานได้ผ่อนคลายหลังจากเลิกงาน และสร้างเสริมสุขภาพที่ดี</w:t>
      </w:r>
    </w:p>
    <w:p w:rsidR="00C836C3" w:rsidRPr="00C836C3" w:rsidRDefault="00C836C3" w:rsidP="00C836C3">
      <w:pPr>
        <w:numPr>
          <w:ilvl w:val="0"/>
          <w:numId w:val="21"/>
        </w:numPr>
        <w:spacing w:after="0" w:line="240" w:lineRule="auto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มีสนามกีฬา </w:t>
      </w:r>
      <w:r w:rsidRPr="00C836C3">
        <w:rPr>
          <w:rFonts w:asciiTheme="majorBidi" w:eastAsia="Calibri" w:hAnsiTheme="majorBidi" w:cstheme="majorBidi"/>
          <w:sz w:val="28"/>
        </w:rPr>
        <w:t xml:space="preserve">Football </w:t>
      </w:r>
      <w:r w:rsidRPr="00C836C3">
        <w:rPr>
          <w:rFonts w:asciiTheme="majorBidi" w:eastAsia="Calibri" w:hAnsiTheme="majorBidi" w:cstheme="majorBidi"/>
          <w:sz w:val="28"/>
          <w:cs/>
        </w:rPr>
        <w:t>เพื่อสร้างเสริมความสามัคคีไปพร้อมๆ กับสุขภาพที่ดี</w:t>
      </w:r>
    </w:p>
    <w:p w:rsidR="00C836C3" w:rsidRPr="00C836C3" w:rsidRDefault="00C836C3" w:rsidP="00C836C3">
      <w:pPr>
        <w:numPr>
          <w:ilvl w:val="0"/>
          <w:numId w:val="21"/>
        </w:numPr>
        <w:spacing w:after="0" w:line="240" w:lineRule="auto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มีห้องพยาบาล เพื่อรองรับการเจ็บป่วยเบื้องต้นของพนักงาน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บริษัทร่วมมือกับสถาบัน </w:t>
      </w:r>
      <w:r w:rsidRPr="00C836C3">
        <w:rPr>
          <w:rFonts w:asciiTheme="majorBidi" w:eastAsia="Calibri" w:hAnsiTheme="majorBidi" w:cstheme="majorBidi"/>
          <w:sz w:val="28"/>
        </w:rPr>
        <w:t xml:space="preserve">TCDC </w:t>
      </w:r>
      <w:r w:rsidRPr="00C836C3">
        <w:rPr>
          <w:rFonts w:asciiTheme="majorBidi" w:eastAsia="Calibri" w:hAnsiTheme="majorBidi" w:cstheme="majorBidi"/>
          <w:sz w:val="28"/>
          <w:cs/>
        </w:rPr>
        <w:t>(</w:t>
      </w:r>
      <w:r w:rsidRPr="00C836C3">
        <w:rPr>
          <w:rFonts w:asciiTheme="majorBidi" w:eastAsia="Calibri" w:hAnsiTheme="majorBidi" w:cstheme="majorBidi"/>
          <w:sz w:val="28"/>
        </w:rPr>
        <w:t>Thailand Creative &amp; Design Center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) จัดอบรมความรู้ด้าน </w:t>
      </w:r>
      <w:r w:rsidRPr="00C836C3">
        <w:rPr>
          <w:rFonts w:asciiTheme="majorBidi" w:eastAsia="Calibri" w:hAnsiTheme="majorBidi" w:cstheme="majorBidi"/>
          <w:sz w:val="28"/>
        </w:rPr>
        <w:t>Creative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เพื่อให้พนักงานมีความรู้ติดตัว และสามารถนำไปต่อยอดในการสร้างสรรค์ผลงานที่ดีได้ในอนาคต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เพิ่มวงเงินค่ารักษาพยาบาลให้กับพนักงาน ในกรณีผู้ป่วยนอก เป็นเงิน 20,000 บาทต่อปี ที่นอกเหนือจากประกันภัยกลุ่ม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>ส่งเสริมการอบรมเพื่อพัฒนาคุณภาพ และเพื่อเพิ่มศักยภาพในการทำงาน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จัดสอนภาษาอังกฤษให้กับพนักงาน เพื่อรองรับ </w:t>
      </w:r>
      <w:r w:rsidRPr="00C836C3">
        <w:rPr>
          <w:rFonts w:asciiTheme="majorBidi" w:eastAsia="Calibri" w:hAnsiTheme="majorBidi" w:cstheme="majorBidi"/>
          <w:sz w:val="28"/>
        </w:rPr>
        <w:t>AEC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 xml:space="preserve">จัดให้มีโครงการสุขภาพดี หุ่นสวย ด้วยการเต้นเอโรบิค จำนวน </w:t>
      </w:r>
      <w:r w:rsidRPr="00C836C3">
        <w:rPr>
          <w:rFonts w:asciiTheme="majorBidi" w:eastAsia="Times New Roman" w:hAnsiTheme="majorBidi" w:cstheme="majorBidi"/>
          <w:sz w:val="28"/>
        </w:rPr>
        <w:t xml:space="preserve">2 </w:t>
      </w:r>
      <w:r w:rsidRPr="00C836C3">
        <w:rPr>
          <w:rFonts w:asciiTheme="majorBidi" w:eastAsia="Times New Roman" w:hAnsiTheme="majorBidi" w:cstheme="majorBidi"/>
          <w:sz w:val="28"/>
          <w:cs/>
        </w:rPr>
        <w:t xml:space="preserve">วันต่อสัปดาห์ 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>จัดอบรม การซ้อมอพยพหนีไฟ และความรู้เบื้องต้นในการช่วยเหลือผู้ประสบภัยเป็นประจำทุกปี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>จัดอบรมเพื่อให้ความรู้ ในเรื่องสุขภาพ</w:t>
      </w:r>
    </w:p>
    <w:p w:rsidR="00C836C3" w:rsidRPr="00C836C3" w:rsidRDefault="00C836C3" w:rsidP="00C836C3">
      <w:pPr>
        <w:numPr>
          <w:ilvl w:val="0"/>
          <w:numId w:val="21"/>
        </w:numPr>
        <w:tabs>
          <w:tab w:val="left" w:pos="0"/>
        </w:tabs>
        <w:spacing w:after="24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 xml:space="preserve">มอบทุนการศึกษาให้แก่ บุตร-ธิดา ของพนักงานที่มีผลการเรียนดี 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มูลนิธิเวิร์คพอยท์  </w:t>
      </w:r>
    </w:p>
    <w:p w:rsidR="00C836C3" w:rsidRPr="00C836C3" w:rsidRDefault="00C836C3" w:rsidP="00C836C3">
      <w:pPr>
        <w:tabs>
          <w:tab w:val="left" w:pos="0"/>
        </w:tabs>
        <w:spacing w:after="24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ab/>
        <w:t xml:space="preserve">บริษัทได้เพิ่มบทบาทและความรับผิดชอบต่อประชาชน สังคมและประเทศ เป็นสำคัญ จึงจัดตั้ง </w:t>
      </w:r>
      <w:r w:rsidRPr="00C836C3">
        <w:rPr>
          <w:rFonts w:asciiTheme="majorBidi" w:eastAsia="Times New Roman" w:hAnsiTheme="majorBidi" w:cstheme="majorBidi"/>
          <w:sz w:val="28"/>
        </w:rPr>
        <w:t>“</w:t>
      </w:r>
      <w:r w:rsidRPr="00C836C3">
        <w:rPr>
          <w:rFonts w:asciiTheme="majorBidi" w:eastAsia="Times New Roman" w:hAnsiTheme="majorBidi" w:cstheme="majorBidi"/>
          <w:sz w:val="28"/>
          <w:cs/>
        </w:rPr>
        <w:t>มูลนิธิ</w:t>
      </w:r>
      <w:r w:rsidRPr="00C836C3">
        <w:rPr>
          <w:rFonts w:asciiTheme="majorBidi" w:eastAsia="Times New Roman" w:hAnsiTheme="majorBidi" w:cstheme="majorBidi" w:hint="cs"/>
          <w:sz w:val="28"/>
          <w:cs/>
        </w:rPr>
        <w:t xml:space="preserve">          </w:t>
      </w:r>
      <w:r w:rsidRPr="00C836C3">
        <w:rPr>
          <w:rFonts w:asciiTheme="majorBidi" w:eastAsia="Times New Roman" w:hAnsiTheme="majorBidi" w:cstheme="majorBidi"/>
          <w:sz w:val="28"/>
          <w:cs/>
        </w:rPr>
        <w:t>เวิร์คพอยท์</w:t>
      </w:r>
      <w:r w:rsidRPr="00C836C3">
        <w:rPr>
          <w:rFonts w:asciiTheme="majorBidi" w:eastAsia="Times New Roman" w:hAnsiTheme="majorBidi" w:cstheme="majorBidi"/>
          <w:sz w:val="28"/>
        </w:rPr>
        <w:t>”</w:t>
      </w:r>
      <w:r w:rsidRPr="00C836C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C836C3">
        <w:rPr>
          <w:rFonts w:asciiTheme="majorBidi" w:eastAsia="Times New Roman" w:hAnsiTheme="majorBidi" w:cstheme="majorBidi"/>
          <w:sz w:val="28"/>
        </w:rPr>
        <w:t xml:space="preserve">(WORKPOINT FOUNDATION) </w:t>
      </w:r>
      <w:r w:rsidRPr="00C836C3">
        <w:rPr>
          <w:rFonts w:asciiTheme="majorBidi" w:eastAsia="Times New Roman" w:hAnsiTheme="majorBidi" w:cstheme="majorBidi"/>
          <w:sz w:val="28"/>
          <w:cs/>
        </w:rPr>
        <w:t xml:space="preserve">โดยบริษัท เวิร์คพอยท์ เอ็นเทอร์เทนเมนท์ จำกัด(มหาชน) ก่อตั้งเมื่อวันที่ </w:t>
      </w:r>
      <w:r w:rsidRPr="00C836C3">
        <w:rPr>
          <w:rFonts w:asciiTheme="majorBidi" w:eastAsia="Times New Roman" w:hAnsiTheme="majorBidi" w:cstheme="majorBidi"/>
          <w:sz w:val="28"/>
        </w:rPr>
        <w:t xml:space="preserve">5 </w:t>
      </w:r>
      <w:r w:rsidRPr="00C836C3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C836C3">
        <w:rPr>
          <w:rFonts w:asciiTheme="majorBidi" w:eastAsia="Times New Roman" w:hAnsiTheme="majorBidi" w:cstheme="majorBidi"/>
          <w:sz w:val="28"/>
        </w:rPr>
        <w:t xml:space="preserve">2559 </w:t>
      </w:r>
      <w:r w:rsidRPr="00C836C3">
        <w:rPr>
          <w:rFonts w:asciiTheme="majorBidi" w:eastAsia="Times New Roman" w:hAnsiTheme="majorBidi" w:cstheme="majorBidi"/>
          <w:sz w:val="28"/>
          <w:cs/>
        </w:rPr>
        <w:t xml:space="preserve"> โดยมีคุณคณิต วัฒนประดิษฐ์  ดำรงตำแหน่งประธานกรรมการมูลนิธิเวิร์คพอยท์ และคุณวิชนี ศรีสวัสดิ์ เป็นรองประธานกรรมการมูลนิธิ โดยมีเจตนารมณ์ เพื่อดำเนินงานในด้านต่างๆ ให้เกิดประโยชน์โดยรวม ต่อเยาวชน สังคม ศาสนา วัฒนธรรม และสิ่งแวดล้อม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836C3">
        <w:rPr>
          <w:rFonts w:asciiTheme="majorBidi" w:eastAsia="Times New Roman" w:hAnsiTheme="majorBidi" w:cstheme="majorBidi"/>
          <w:b/>
          <w:bCs/>
          <w:sz w:val="28"/>
          <w:cs/>
        </w:rPr>
        <w:t xml:space="preserve">วัตถุประสงค์ </w:t>
      </w:r>
    </w:p>
    <w:p w:rsidR="00C836C3" w:rsidRPr="00C836C3" w:rsidRDefault="00C836C3" w:rsidP="00C836C3">
      <w:pPr>
        <w:tabs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ab/>
        <w:t>1. ส่งเสริมและสนับสนุนการศึกษา  และกิจกรรมที่เป็นประโยชน์ต่อสังคม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ab/>
        <w:t xml:space="preserve">2. ช่วยเหลือผู้เดือดร้อนขาดแคลน และบรรเทาสาธารณภัยต่าง ๆ </w:t>
      </w:r>
    </w:p>
    <w:p w:rsidR="00C836C3" w:rsidRPr="00C836C3" w:rsidRDefault="00C836C3" w:rsidP="00C836C3">
      <w:pPr>
        <w:tabs>
          <w:tab w:val="left" w:pos="0"/>
        </w:tabs>
        <w:spacing w:after="24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ab/>
        <w:t>3. ให้ความร่วมมือกับองค์กรการกุศลอื่นเพื่อสาธารณประโยชน์</w:t>
      </w:r>
    </w:p>
    <w:p w:rsidR="00C836C3" w:rsidRPr="00C836C3" w:rsidRDefault="00C836C3" w:rsidP="00C836C3">
      <w:pPr>
        <w:tabs>
          <w:tab w:val="left" w:pos="0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  <w:cs/>
        </w:rPr>
        <w:tab/>
        <w:t xml:space="preserve">ในปี </w:t>
      </w:r>
      <w:r w:rsidRPr="00C836C3">
        <w:rPr>
          <w:rFonts w:asciiTheme="majorBidi" w:eastAsia="Times New Roman" w:hAnsiTheme="majorBidi" w:cstheme="majorBidi"/>
          <w:sz w:val="28"/>
        </w:rPr>
        <w:t xml:space="preserve">2560 </w:t>
      </w:r>
      <w:r w:rsidRPr="00C836C3">
        <w:rPr>
          <w:rFonts w:asciiTheme="majorBidi" w:eastAsia="Times New Roman" w:hAnsiTheme="majorBidi" w:cstheme="majorBidi"/>
          <w:sz w:val="28"/>
          <w:cs/>
        </w:rPr>
        <w:t xml:space="preserve">ที่ผ่านมา มูลนิธิเวิร์คพอยท์ ดำเนินงานตามวัตถุประสงค์ เป็นสื่อกลางในการให้ความช่วยเหลือ สนับสนุน มอบโอกาส และร่วมพัฒนาชุมชนหรือสังคมมาโดยตลอด และยังคงดำเนินงานเพื่อประโยชน์ส่วนรวมต่อไป 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การร่วมพัฒนาชุมชนหรือสังคม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</w:rPr>
        <w:t xml:space="preserve">1.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จัดกิจกรรมเพื่อสังคม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ความสุขจากพ่อ...สู่ผืนแผ่นดิน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C836C3">
        <w:rPr>
          <w:rFonts w:asciiTheme="majorBidi" w:eastAsia="Calibri" w:hAnsiTheme="majorBidi" w:cstheme="majorBidi"/>
          <w:sz w:val="28"/>
        </w:rPr>
        <w:t>13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ณ โรงเรียนวัดเปรมประชากร โดยมี นาวาอากาศเอกมานพ มัดสุข รองผู้อำนวยการ กองกิจการพลเรือน สํานักกิจการพลเรือนและ</w:t>
      </w:r>
      <w:r w:rsidRPr="00C836C3">
        <w:rPr>
          <w:rFonts w:asciiTheme="majorBidi" w:eastAsia="Calibri" w:hAnsiTheme="majorBidi" w:cstheme="majorBidi"/>
          <w:sz w:val="28"/>
          <w:cs/>
        </w:rPr>
        <w:lastRenderedPageBreak/>
        <w:t xml:space="preserve">ประชาสัมพันธ์ กองทัพอากาศ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>นายจำนง สุดาเดช ผอ.สพป.ปทุมธานี เขต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ร่วมเปิดงาน ภายในงานยังมี ใบเฟิร์น สุทธิยา รอดภัย และ น้ำ กนกวรรณ วันทะวงษ์ ศิลปินไมค์ทองคำ ค่ายยุ้งข้าวเรคคอร์ด ร่วมให้ความบันเทิงสนุกสนานกับน้องๆนักเรียน การแสดงจากวงดุริยางค์กองทัพอากาศ พร้อมทั้งกิจกรรมอื่นๆ มากมาย เช่น บริการทางการแพทย์ ทันตกรรม ตัดผม นิทรรศการทางวิชาการต่างๆ หน่วยมิตรประชาจากกองทัพอากาศมาให้บริการประชาชน และกิจกรรมสุดท้ายที่เป็นที่สนใจอย่างมากสำหรับน้องๆทุกคน คือการแสดงเครื่องบินเล็ก จากกองทัพอากาศ นอกจากนี้ บริษัทได้สนับสนุนงบประมาณการทาสีอาคารเรียน หลังจากที่โรงเรียนได้เคยถูกน้ำท่วม เมื่อปี </w:t>
      </w:r>
      <w:r w:rsidRPr="00C836C3">
        <w:rPr>
          <w:rFonts w:asciiTheme="majorBidi" w:eastAsia="Calibri" w:hAnsiTheme="majorBidi" w:cstheme="majorBidi"/>
          <w:sz w:val="28"/>
        </w:rPr>
        <w:t>2554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จึงอยากมีส่วนร่วมในการปรับภูมิทัศน์ให้ดียิ่งขึ้นอีกด้วย 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2.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มูลนิธิเวิร์คพอยท์ ตระหนักถึงการร่วมพัฒนาชุมชนและสังคมมาโดยตลอด เดินหน้าเป็นหนึ่งในองค์กรที่ช่วยเหลือสังคม โดยทราบถึงความเดือดร้อนของชาวบ้านบนดอยในพื้นที่ห่างไกล จ.เชียงใหม่ ที่ต้องต่อสู้กับอากาศหนาว มูลนิธิเวิร์คพอยท์จึงจัดโครงการ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หนาวนี้แบ่งกันอุ่น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โดยมีศิลปินไมค์ทองคำ ทีมงานมูลนิธิเวิร์คพอยท์ และทีมจิตอาสา ร่วมกันออกเดินทางถึงเชียงใหม่ ในวันที่ </w:t>
      </w:r>
      <w:r w:rsidRPr="00C836C3">
        <w:rPr>
          <w:rFonts w:asciiTheme="majorBidi" w:eastAsia="Calibri" w:hAnsiTheme="majorBidi" w:cstheme="majorBidi"/>
          <w:sz w:val="28"/>
        </w:rPr>
        <w:t>8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ไปยังศูนย์การศึกษาชุมชนชาวไทยภูเขา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แม่ฟ้าหลวง บ้านใหม่เฮาะคี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หมู่ </w:t>
      </w:r>
      <w:r w:rsidRPr="00C836C3">
        <w:rPr>
          <w:rFonts w:asciiTheme="majorBidi" w:eastAsia="Calibri" w:hAnsiTheme="majorBidi" w:cstheme="majorBidi"/>
          <w:sz w:val="28"/>
        </w:rPr>
        <w:t>7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ต.บ่อสลี อ.ฮอด จ.เชียงใหม่ ซึ่งเป็นศูนย์การศึกษานอกระบบและการศึกษาตามอัธยาศัย สังกัดกระทรวงศึกษาธิการ ซึ่งชาวบ้านและนักเรียนส่วนใหญ่เป็นชาวเขาเผ่าปกาเกอะญอ (กะเหรี่ยง) ที่ต้องเดินทางผ่านถนนที่ลัดเลาะไปตามไหล่เขากว่า </w:t>
      </w: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ช.ม. โดยนำผ้าห่ม เสื้อกันหนาว และถุงเท้าสำหรับเด็กนักเรียน พร้อมอุปกรณ์กีฬา ไปมอบให้กับชาวบ้านใน </w:t>
      </w: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พื้นที่ของ จ.เชียงใหม่ คือ บ้านใหม่เฮาะคี  ต.บ่อสลี อ.ฮอด จ.เชียงใหม่ และบ้านหลวง ต.เมืองคอง อ.เชียงดาว จ.เชียงใหม่ ซึ่งได้รับการต้อนรับจากชาวบ้านที่รอคอยอย่างตื่นเต้นเป็นอย่างดี ต่างสวมใส่เสื้อกันหนาวทันทีที่ได้รับ สร้างความปลื้มใจให้แก่ทีมงานมูลนิธิเวิร์คพอยท์เป็นอย่างมากที่ได้เป็นส่วนหนึ่งในการช่วยเหลือสังคมในครั้งนี้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    นอกจากนี้ ทีมงานมูลนิธิเวิร์คพอยท์ ยังคงเดินทางลัดเลาะไปตามหุบเขาสลับซับซ้อน ซึ่งมีระยะทางประมาณ </w:t>
      </w:r>
      <w:r w:rsidRPr="00C836C3">
        <w:rPr>
          <w:rFonts w:asciiTheme="majorBidi" w:eastAsia="Calibri" w:hAnsiTheme="majorBidi" w:cstheme="majorBidi"/>
          <w:sz w:val="28"/>
        </w:rPr>
        <w:t>50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ก.ม. ผ่านดอยหลวงเชียงดาวไปยัง อบต.เมืองคอง เพื่อนำผ้าห่มไปมอบให้กับชาวบ้าน ต.เมืองคอง อ.เชียงดาว จ.เชียงใหม่ ที่ต้องเผชิญกับอากาศหนาวเย็นทุกปี ทั้งนี้ ศิลปินไมค์ทองคำยังคงร่วมพูดคุย และมอบเสียงเพลงเพื่อให้กำลังใจชาวบ้านในพื้นที่ดังกล่าวอีกด้วย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3.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มูลนิธิเวิร์คพอยท์ นำทีมศิลปิน จ่อย ไมค์ทองคำ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ถั่วงอก ซูเปอร์หม่ำ และ เบลล์ ธนกฤต ชูเชิด ผู้ประกาศข่าวช่องเวิร์คพอยท์ พร้อมจิตอาสา เดินทางไปมอบถุงยังชีพ โดยมีเครื่องอุปโภค-บริโภค และน้ำดื่ม ให้กับชาวบ้านที่ได้รับผลกระทบจากน้ำท่วม ในพื้นที่วัดโพธิ์ประสิทธิ์ ต.หาดอาษา อ.สรรพยา จ.ชัยนาท จำนวน </w:t>
      </w:r>
      <w:r w:rsidRPr="00C836C3">
        <w:rPr>
          <w:rFonts w:asciiTheme="majorBidi" w:eastAsia="Calibri" w:hAnsiTheme="majorBidi" w:cstheme="majorBidi"/>
          <w:sz w:val="28"/>
        </w:rPr>
        <w:t>945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ชุด นอกจากนี้มูลนิธิเวิร์คพอยท์ยังนำถุงยังชีพไปมอบให้กับผู้ประสบอุทกภัยอีก </w:t>
      </w: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จุด คือชุมชนวัดไผ่ล้อม หมู่ที่ </w:t>
      </w:r>
      <w:r w:rsidRPr="00C836C3">
        <w:rPr>
          <w:rFonts w:asciiTheme="majorBidi" w:eastAsia="Calibri" w:hAnsiTheme="majorBidi" w:cstheme="majorBidi"/>
          <w:sz w:val="28"/>
        </w:rPr>
        <w:t>2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ต.โพนางดำออก และชุมชนบางเสวย หมู่ที่ </w:t>
      </w:r>
      <w:r w:rsidRPr="00C836C3">
        <w:rPr>
          <w:rFonts w:asciiTheme="majorBidi" w:eastAsia="Calibri" w:hAnsiTheme="majorBidi" w:cstheme="majorBidi"/>
          <w:sz w:val="28"/>
        </w:rPr>
        <w:t>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ต.โพนางดำตก อีกรวม </w:t>
      </w:r>
      <w:r w:rsidRPr="00C836C3">
        <w:rPr>
          <w:rFonts w:asciiTheme="majorBidi" w:eastAsia="Calibri" w:hAnsiTheme="majorBidi" w:cstheme="majorBidi"/>
          <w:sz w:val="28"/>
        </w:rPr>
        <w:t>355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ชุดด้วย โดยมูลนิธิเวิร์คพอยท์ได้รับความอนุเคราะห์จากบริษัท ดีเอชแอล ซัพพลายเชน ประเทศไทย จำกัด ที่นำรถบรรทุกสิบล้อมาช่วยขนส่งสิ่งของ จำนวน </w:t>
      </w:r>
      <w:r w:rsidRPr="00C836C3">
        <w:rPr>
          <w:rFonts w:asciiTheme="majorBidi" w:eastAsia="Calibri" w:hAnsiTheme="majorBidi" w:cstheme="majorBidi"/>
          <w:sz w:val="28"/>
        </w:rPr>
        <w:t>1,300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ชุด และบริษัท ทีทีซี น้ำดื่มสยาม จำกัด นำน้ำดื่ม จำนวน </w:t>
      </w:r>
      <w:r w:rsidRPr="00C836C3">
        <w:rPr>
          <w:rFonts w:asciiTheme="majorBidi" w:eastAsia="Calibri" w:hAnsiTheme="majorBidi" w:cstheme="majorBidi"/>
          <w:sz w:val="28"/>
        </w:rPr>
        <w:t>2,688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ขวด มาแจกจ่ายให้กับผู้ประสบอุทกภัยในครั้งนี้  ทั้งนี้ ศิลปินและทีมงานมูลนิธิเวิร์คพอยท์ ได้ให้กำลังใจและมอบเสียงเพลง เพื่อเยียวยาสภาพจิตใจแก่ผู้ประสบภัยในพื้นที่ที่ได้รับผลกระทบจากน้ำท่วมดังกล่าวอีกด้วย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4.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มูลนิธิเวิร์คพอยท์ นำทีมศิลปินนักแสดง อาทิ พัน พลุแตก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นัท มาลิสา ไมค์ทองคำ  และ ถั่วงอก ซูเปอร์หม่ำ และจิตอาสา ลงพื้นที่ช่วยเหลือผู้ประสบภัยน้ำท่วมใน </w:t>
      </w:r>
      <w:r w:rsidRPr="00C836C3">
        <w:rPr>
          <w:rFonts w:asciiTheme="majorBidi" w:eastAsia="Calibri" w:hAnsiTheme="majorBidi" w:cstheme="majorBidi"/>
          <w:sz w:val="28"/>
        </w:rPr>
        <w:t>3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อำเภอ ของ จ.พระนครศรีอยุธยา เมื่อวันที่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พฤศจิกายน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โดยนำถุงยังชีพไปมอบให้กับชาวบ้าน ต.ท่าดินแดง อ.ผักไห่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ต.กบเจา อ.บางบาล และ ต.สามกอ อ.เสนา รวมทั้ง </w:t>
      </w:r>
      <w:r w:rsidRPr="00C836C3">
        <w:rPr>
          <w:rFonts w:asciiTheme="majorBidi" w:eastAsia="Calibri" w:hAnsiTheme="majorBidi" w:cstheme="majorBidi"/>
          <w:sz w:val="28"/>
        </w:rPr>
        <w:t>3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อำเภอ ที่ได้รับผลกระทบและมีความยากลำบาก ซึ่งมีผู้ประสบภัยน้ำท่วม มากกว่า </w:t>
      </w:r>
      <w:r w:rsidRPr="00C836C3">
        <w:rPr>
          <w:rFonts w:asciiTheme="majorBidi" w:eastAsia="Calibri" w:hAnsiTheme="majorBidi" w:cstheme="majorBidi"/>
          <w:sz w:val="28"/>
        </w:rPr>
        <w:t>1,000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หลังคาเรือน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lastRenderedPageBreak/>
        <w:tab/>
        <w:t xml:space="preserve">5.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 เวิร์คพอยท์ เอ็นเทอร์เทนเมนท์ จำกัด(มหาชน) และบริษัทในเครือ ร่วมส่งเสริมวัฒนธรรมประเพณีของไทย และการมีส่วนร่วมของคนในชุมชน โดยจัดงานบุญกฐินเวิร์คพอยท์ ประจำปี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เพื่อบูรณะ วัดด่านใน อ.ด่านขุนทด จ.นครราชสีมา และสมทบทุนสร้างอุโบสถวัดไทยพุทธภูมิ พุทธคยา ประเทศอินเดีย เมื่อวันที่ </w:t>
      </w:r>
      <w:r w:rsidRPr="00C836C3">
        <w:rPr>
          <w:rFonts w:asciiTheme="majorBidi" w:eastAsia="Calibri" w:hAnsiTheme="majorBidi" w:cstheme="majorBidi"/>
          <w:sz w:val="28"/>
        </w:rPr>
        <w:t>8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ตุลาคม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โดยมี พระครูศรีปริยัติวิสุทธิ์ (หลวงพ่อโกวิท) รองเจ้าคณะจังหวัดนครราชสีมา เจ้าอาวาสวัดด่านใน เป็นประธานฝ่ายสงฆ์ ทั้งนี้ คุณปัญญา นิรันดร์กุล และ คุณประภาส  ชลศรานนท์ รวมถึงผู้บริหาร ศิลปิน ทีมผู้ประกาศข่าวและพนักงาน ร่วมเดินทางและนำเงินทำบุญของบริษัท และเงินที่ได้จากจิตศรัทธาของประชาชนทั้งหมด ถวายให้กับวัด จำนวน </w:t>
      </w:r>
      <w:r w:rsidRPr="00C836C3">
        <w:rPr>
          <w:rFonts w:asciiTheme="majorBidi" w:eastAsia="Calibri" w:hAnsiTheme="majorBidi" w:cstheme="majorBidi"/>
          <w:sz w:val="28"/>
        </w:rPr>
        <w:t>15,073,423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 (สิบห้าล้านเจ็ดหมื่นสามพันสี่ร้อยยี่สิบสี่บาทถ้วน)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6.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มูลนิธิเวิร์คพอยท์ จัดกิจกรรมวันแห่งการ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ให้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เนื่องในโอกาสครบ </w:t>
      </w:r>
      <w:r w:rsidRPr="00C836C3">
        <w:rPr>
          <w:rFonts w:asciiTheme="majorBidi" w:eastAsia="Calibri" w:hAnsiTheme="majorBidi" w:cstheme="majorBidi"/>
          <w:sz w:val="28"/>
        </w:rPr>
        <w:t>28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ปี ของบริษัท เวิร์คพอยท์ เอ็นเทอร์เทนเมนท์ จำกัด(มหาชน) เมื่อวันที่ </w:t>
      </w:r>
      <w:r w:rsidRPr="00C836C3">
        <w:rPr>
          <w:rFonts w:asciiTheme="majorBidi" w:eastAsia="Calibri" w:hAnsiTheme="majorBidi" w:cstheme="majorBidi"/>
          <w:sz w:val="28"/>
        </w:rPr>
        <w:t>11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กันยายน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โดยจัดกิจกรรมและเชิญชวนพนักงานบริษัท เวิร์คพอยท์ เอ็นเทอร์เทนเมนท์ จำกัด(มหาชน) และบริษัทในเครือร่วมบริจาคโลหิตให้แก่สภากาชาดไทย  อีกทั้งยังจัดให้มีการเลี้ยงอาหารกลางวันแก่น้องๆ โรงเรียนวัดเปรมประชากร  โดยมีศิลปินของบริษัท และผู้ประกาศข่าวช่องเวิร์คพอยท์ ร่วมกิจกรรมการ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ให้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ในครั้งนี้ อาทิ ตุ๊กกี้ ชิงร้อย และ </w:t>
      </w:r>
      <w:r w:rsidRPr="00C836C3">
        <w:rPr>
          <w:rFonts w:asciiTheme="majorBidi" w:eastAsia="Calibri" w:hAnsiTheme="majorBidi" w:cstheme="majorBidi"/>
          <w:sz w:val="28"/>
        </w:rPr>
        <w:t>3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ศิลปินไมค์ทองคำ  จ่อย รวมมิตร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ป๊อปปี้  ปรัชญาลักษณ์ 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ใบเฟิร์น สุทธิยา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สุภาพชาย บุตรจันทร์  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>ชมพูนุช     ตัณฑเศรษฐี และ เบลล์ ธนกฤต ชูเชิด ไปร่วมกิจกรรมดังกล่าวอีก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นอกจากนี้ บริษัทยังมอบทุนการศึกษาให้กับบุตรพนักงานและน้องๆนักเรียนโรงเรียนวัดเปรมประชากร โดยมี    คุณคณิต วัฒนประดิษฐ์ ประธานกรรมการมูลนิธิเวิร์คพอยท์ และ คุณวิชนี ศรีสวัสดิ์ รองประธานกรรมการมูลนิธิ เป็นผู้มอบทุนการศึกษา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7. 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เป็นส่วนหนึ่งในการ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ให้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มุ่งสานต่อความฝัน สร้างจินตนาการและสร้างความสุขด้วยเสียงเพลง ให้แก่น้องๆ จากมูลนิธิบ้านตะวันใหม่และน้องๆ จากคลองเตยมิวสิคโปรแกรม ร่วม </w:t>
      </w:r>
      <w:r w:rsidRPr="00C836C3">
        <w:rPr>
          <w:rFonts w:asciiTheme="majorBidi" w:eastAsia="Calibri" w:hAnsiTheme="majorBidi" w:cstheme="majorBidi"/>
          <w:sz w:val="28"/>
        </w:rPr>
        <w:t>100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ชีวิต เข้าชมคอนเสิร์ต </w:t>
      </w:r>
      <w:r w:rsidRPr="00C836C3">
        <w:rPr>
          <w:rFonts w:asciiTheme="majorBidi" w:eastAsia="Calibri" w:hAnsiTheme="majorBidi" w:cstheme="majorBidi"/>
          <w:sz w:val="28"/>
        </w:rPr>
        <w:t xml:space="preserve">“OPPO PRESENT THE MASK SINGER 2”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คอนเสิร์ต ที่รวบรวมเหล่าหน้ากากนักร้องจากรายการ </w:t>
      </w:r>
      <w:r w:rsidRPr="00C836C3">
        <w:rPr>
          <w:rFonts w:asciiTheme="majorBidi" w:eastAsia="Calibri" w:hAnsiTheme="majorBidi" w:cstheme="majorBidi"/>
          <w:sz w:val="28"/>
        </w:rPr>
        <w:t xml:space="preserve">“The Mask Singer </w:t>
      </w:r>
      <w:r w:rsidRPr="00C836C3">
        <w:rPr>
          <w:rFonts w:asciiTheme="majorBidi" w:eastAsia="Calibri" w:hAnsiTheme="majorBidi" w:cstheme="majorBidi"/>
          <w:sz w:val="28"/>
          <w:cs/>
        </w:rPr>
        <w:t>หน้ากากนักร้อง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>อาทิ  หน้ากากอีกาดำ</w:t>
      </w:r>
      <w:r w:rsidRPr="00C836C3">
        <w:rPr>
          <w:rFonts w:asciiTheme="majorBidi" w:eastAsia="Calibri" w:hAnsiTheme="majorBidi" w:cstheme="majorBidi"/>
          <w:sz w:val="28"/>
        </w:rPr>
        <w:t xml:space="preserve">, </w:t>
      </w:r>
      <w:r w:rsidRPr="00C836C3">
        <w:rPr>
          <w:rFonts w:asciiTheme="majorBidi" w:eastAsia="Calibri" w:hAnsiTheme="majorBidi" w:cstheme="majorBidi"/>
          <w:sz w:val="28"/>
          <w:cs/>
        </w:rPr>
        <w:t>หน้ากากหอยนางรม</w:t>
      </w:r>
      <w:r w:rsidRPr="00C836C3">
        <w:rPr>
          <w:rFonts w:asciiTheme="majorBidi" w:eastAsia="Calibri" w:hAnsiTheme="majorBidi" w:cstheme="majorBidi"/>
          <w:sz w:val="28"/>
        </w:rPr>
        <w:t>,</w:t>
      </w:r>
      <w:r w:rsidRPr="00C836C3">
        <w:rPr>
          <w:rFonts w:asciiTheme="majorBidi" w:eastAsia="Calibri" w:hAnsiTheme="majorBidi" w:cstheme="majorBidi"/>
          <w:sz w:val="28"/>
          <w:cs/>
        </w:rPr>
        <w:t>หน้ากากโพนี่</w:t>
      </w:r>
      <w:r w:rsidRPr="00C836C3">
        <w:rPr>
          <w:rFonts w:asciiTheme="majorBidi" w:eastAsia="Calibri" w:hAnsiTheme="majorBidi" w:cstheme="majorBidi"/>
          <w:sz w:val="28"/>
        </w:rPr>
        <w:t>,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หน้ากากดอกไม้และหน้ากากระฆัง ณ ไบเทค บางนา โดยมีคุณคณิต วัฒนประดิษฐ์ ประธานกรรมการมูลนิธิเวิร์คพอยท์ และคุณวิชนี ศรีสวัสดิ์ รองประธานกรรมการมูลนิธิ พร้อมกับเปิดโอกาสให้น้องๆได้ใกล้ชิดกับเหล่าหน้ากากนักร้องอีกด้วย ถือเป็นการส่งต่อแรงบันดาลใจแก่น้องๆ และเติบโตเป็นส่วนหนึ่งในการสร้างสรรค์สังคมในวันข้างหน้าอย่างมีคุณภาพต่อไป อย่างที่บริษัทหวังไว้  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8.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เป็นสื่อกลางเพื่อประชาสัมพันธ์งาน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วันมหิดล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ของคณะแพทย์ศาสตร์ศิริราชพยาบาล มหาวิทยาลัยมหิดล ที่จะจัดขึ้นในวันที่ </w:t>
      </w:r>
      <w:r w:rsidRPr="00C836C3">
        <w:rPr>
          <w:rFonts w:asciiTheme="majorBidi" w:eastAsia="Calibri" w:hAnsiTheme="majorBidi" w:cstheme="majorBidi"/>
          <w:sz w:val="28"/>
        </w:rPr>
        <w:t>24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กันยายน ของทุกปี เพื่อเฉลิมพระเกียรติสมเด็จพระมหิตลาธิเบศร อดุลยเดชวิกรม พระบรมราชชนก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พระบิดาแห่งการแพทย์แผนปัจจุบันของไทย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และสนองพระราชปณิธานช่วยเหลือผู้ป่วยด้อยโอกาสโรงพยาบาลศิริราช ณ หอประชุมราชแพทยาลัย รพ.ศิริราช โดยมีศิลปิน อาทิ ตุ๊กกี้ สุดารัตน์ บุตรพรม และ อาร์ม กรกันต์ สุทธิโกเศศ เชิญชวนประชาชน และร่วมรับบริจาค ที่บริเวณโดยรอบโรงพยาบาลศิริราช เพื่อรณรงค์หารายได้สมทบทุนช่วยเหลือผู้ป่วยด้อยโอกาสของโรงพยาบาลศิริราช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9.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นำศิลปินไมค์ทองคำ จากค่ายยุ้งข้าวเรคคอร์ดร่วมพิธีเปิดงาน "รวมพลลูกกตัญญูแห่งชาติ" ครั้งที่ </w:t>
      </w:r>
      <w:r w:rsidRPr="00C836C3">
        <w:rPr>
          <w:rFonts w:asciiTheme="majorBidi" w:eastAsia="Calibri" w:hAnsiTheme="majorBidi" w:cstheme="majorBidi"/>
          <w:sz w:val="28"/>
        </w:rPr>
        <w:t>10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เนื่องในโอกาสสัปดาห์วันแม่แห่งชาติ สภาสังคมสงเคราะห์แห่งประเทศไทย ในพระบรมราชูปถัมภ์ ร่วมกับ สมาคมลูกกตัญญูแห่งชาติ ในพระอุปถัมภ์ ทูลกระหม่อมหญิง อุบลรัตนราชกัญญา สิริวัฒนาพรรณวดี และศูนย์การค้าอยุธยาซิตี้พาร์ค โดยมี พลเอกสิงหา เสาวภาพ ประธานสภาสังคมสงเคราะห์แห่งประเทศไทย ในพระบรมราชูปถัมภ์  เป็นประธานในพิธี และป๊อปปี้ ปรัชญาลักษณ์ โชติวุฑฒินันท์ ศิลปินไมค์ทองคำ ซึ่งได้รับรางวัลลูกกตัญญูของสภาสังคมสงเคราะห์ฯ ประจำปี ร่วม</w:t>
      </w:r>
      <w:r w:rsidRPr="00C836C3">
        <w:rPr>
          <w:rFonts w:asciiTheme="majorBidi" w:eastAsia="Calibri" w:hAnsiTheme="majorBidi" w:cstheme="majorBidi"/>
          <w:sz w:val="28"/>
          <w:cs/>
        </w:rPr>
        <w:lastRenderedPageBreak/>
        <w:t>แสดงฟรีคอนเสิร์ต และเชิญชวนให้ลูกๆทุกคนช่วยกันซื้อผลิตภัณฑ์ดอกมะลิ สัญลักษณ์งานวันแม่ จากสภาสังคมสงเคราะห์ฯ โดยรายได้ส่วนหนึ่งนำขึ้นทูลเกล้าฯ ถวายโดยเสด็จพระราชกุศลตามพระราชอัธยาศัย และส่วนหนึ่งเพื่อใช้ในการช่วยเหลือผู้ประสบปัญหาทุกข์ยากเดือดร้อน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10.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นำศิลปิน อาทิ ตุ๊กกี้ สุดารัตน์ บุตรพรม และ อาร์ม กรกันต์ สุทธิโกเศศ ร่วมงานแถลงข่าวการจัดงาน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วันมหิดล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ซึ่งจัดโดยคณะแพทย์ศาสตร์ศิริราชพยาบาล มหาวิทยาลัยมหิดล และจัดขึ้นในวันที่ </w:t>
      </w:r>
      <w:r w:rsidRPr="00C836C3">
        <w:rPr>
          <w:rFonts w:asciiTheme="majorBidi" w:eastAsia="Calibri" w:hAnsiTheme="majorBidi" w:cstheme="majorBidi"/>
          <w:sz w:val="28"/>
        </w:rPr>
        <w:t>24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กันยายน ของทุกปี ศิลปินเวิร์คพอยท์ ตุ๊กกี้ สุดารัตน์ บุตรพรม และ อาร์ม กรกันต์ สุทธิโกเศศ  ไปร่วมงานแถลงข่าวการจัดงาน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วันมหิดล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ของคณะแพทย์ศาสตร์ศิริราชพยาบาล มหาวิทยาลัยมหิดล ที่จะจัดขึ้นในวันที่ </w:t>
      </w:r>
      <w:r w:rsidRPr="00C836C3">
        <w:rPr>
          <w:rFonts w:asciiTheme="majorBidi" w:eastAsia="Calibri" w:hAnsiTheme="majorBidi" w:cstheme="majorBidi"/>
          <w:sz w:val="28"/>
        </w:rPr>
        <w:t>24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กันยายน ของทุกปี เพื่อเฉลิมพระเกียรติสมเด็จพระมหิตลาธิเบศร อดุลยเดชวิกรม พระบรมราชชนก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พระบิดาแห่งการแพทย์แผนปัจจุบันของไทย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>และสนองพระราชปณิธานช่วยเหลือผู้ป่วยด้อยโอกาสโรงพยาบาลศิริราช ณ หอประชุมราชแพทยาลัย รพ.ศิริราช  หลังจากนั้น ตุ๊กกี้และอาร์ม กรกันต์ นำทีมออกรับบริจาคบริเวณโดยรอบศิริราช เพื่อรณรงค์หารายได้สมทบทุนช่วยเหลือผู้ป่วยด้อยโอกาสของโรงพยาบาลศิริราช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11.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พันเอก(พิเศษ) นายแพทย์โชคชัย ขวัญพิชิต  ผอ.ศูนย์แพทย์ทหารบก จังหวัดชายแดนใต้  เดินทางมามอบโล่ขอบคุณ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มูลนิธิเวิร์คพอยท์เพื่อการกุศล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ที่บริษัท เวิร์คพอยท์ เอ็นเทอร์เทนเมนท์ จำกัด(มหาชน) ที่ได้สนับสนุนเงินบริจาคจำนวน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แสนบาท รวมทั้งเป็นสื่อกลางช่วยประชาสัมพันธ์ข่าวให้ประชาชนได้รับทราบและร่วมกันบริจาคเงินช่วยเหลือ ในโครงการทอดผ้าป่าสามัคคีเพื่อจัดหาอุปกรณ์การแพทย์สำหรับรถผ่าตัดเคลื่อนที่จังหวัดชายแดนภาคใต้ ซึ่งจัดขึ้นเมื่อวันที่ </w:t>
      </w:r>
      <w:r w:rsidRPr="00C836C3">
        <w:rPr>
          <w:rFonts w:asciiTheme="majorBidi" w:eastAsia="Calibri" w:hAnsiTheme="majorBidi" w:cstheme="majorBidi"/>
          <w:sz w:val="28"/>
        </w:rPr>
        <w:t>26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มีนาคม ที่ผ่านมา ณ วัดโบราณสถิตย์ ต.สุไหงปาดี อ.สุไหงปาดี จ.นราธิวาส โดยมี คุณอมราพร สังข์ทอง  ผู้จัดการฝ่าย </w:t>
      </w:r>
      <w:r w:rsidRPr="00C836C3">
        <w:rPr>
          <w:rFonts w:asciiTheme="majorBidi" w:eastAsia="Calibri" w:hAnsiTheme="majorBidi" w:cstheme="majorBidi"/>
          <w:sz w:val="28"/>
        </w:rPr>
        <w:t xml:space="preserve">PR Corporate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ในนามตัวแทนมูลนิธิเวิร์คพอยท์เพื่อการกุศล เป็นผู้รับโล่ 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12.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ทีมศิลปินยุ้งข้าว เรคคอร์ด นัท มาลิสา  ชุบขุนทด และ ใบเฟิร์น สุทธิยา รอดภัย ตัวแทนจากช่องเวิร์คพอยท์ พร้อมกับอาสายุวกาชาด จำนวน </w:t>
      </w:r>
      <w:r w:rsidRPr="00C836C3">
        <w:rPr>
          <w:rFonts w:asciiTheme="majorBidi" w:eastAsia="Calibri" w:hAnsiTheme="majorBidi" w:cstheme="majorBidi"/>
          <w:sz w:val="28"/>
        </w:rPr>
        <w:t>600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คน ร่วมเดินรณรงค์ และประชาสัมพันธ์เรื่องความปลอดภัยบนถนน ให้แก่ประชาชนทั่วไปที่ใช้รถ ใช้ถนน ในโครงการ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ถนนปลอดภัย ถนนหัวใจกาชาด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จัดโดย สำนักยุวกาชาด สภากาชาดไทย เพื่อส่งเสริมให้อาสายุวกาชาด มีทักษะความรู้เกี่ยวกับความปลอดภัยบนถนน รวมถึงรณรงค์เพื่อลดความสูญเสียที่เกิดจากอุบัติเหตุบนถนน และความปลอดภัยของประชาชนผู้ใช้รถใช้ถนน โดยเริ่มตั้งขบวน ณ สวนลุมพินี ประตู </w:t>
      </w:r>
      <w:r w:rsidRPr="00C836C3">
        <w:rPr>
          <w:rFonts w:asciiTheme="majorBidi" w:eastAsia="Calibri" w:hAnsiTheme="majorBidi" w:cstheme="majorBidi"/>
          <w:sz w:val="28"/>
        </w:rPr>
        <w:t>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หลังลานพระบรมราชานุสาวรีย์พระบาทสมเด็จพระมงกุฎเกล้าเจ้าอยู่หัว รัชกาลที่ </w:t>
      </w:r>
      <w:r w:rsidRPr="00C836C3">
        <w:rPr>
          <w:rFonts w:asciiTheme="majorBidi" w:eastAsia="Calibri" w:hAnsiTheme="majorBidi" w:cstheme="majorBidi"/>
          <w:sz w:val="28"/>
        </w:rPr>
        <w:t>6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ก่อนจะเดินไปบริเวณทางเท้าบนถนนสีลม ฝั่งโรงแรมดุสิตธานี ตั้งแต่แยกศาลาแดง จนถึงแยกสีลม-นราธิวาส  เมื่อบ่ายวันที่ </w:t>
      </w:r>
      <w:r w:rsidRPr="00C836C3">
        <w:rPr>
          <w:rFonts w:asciiTheme="majorBidi" w:eastAsia="Calibri" w:hAnsiTheme="majorBidi" w:cstheme="majorBidi"/>
          <w:sz w:val="28"/>
        </w:rPr>
        <w:t>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เมษายน </w:t>
      </w:r>
      <w:r w:rsidRPr="00C836C3">
        <w:rPr>
          <w:rFonts w:asciiTheme="majorBidi" w:eastAsia="Calibri" w:hAnsiTheme="majorBidi" w:cstheme="majorBidi"/>
          <w:sz w:val="28"/>
        </w:rPr>
        <w:t>2560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13.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บริษัทจัดกิจกรรม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ร่วมบริจาคโลหิต ต่อชีวิตเพื่อนมนุษย์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ณ บริษัท เวิร์คพอยท์ เอ็นเทอร์เทนเมนท์ </w:t>
      </w:r>
      <w:proofErr w:type="gramStart"/>
      <w:r w:rsidRPr="00C836C3">
        <w:rPr>
          <w:rFonts w:asciiTheme="majorBidi" w:eastAsia="Calibri" w:hAnsiTheme="majorBidi" w:cstheme="majorBidi"/>
          <w:sz w:val="28"/>
          <w:cs/>
        </w:rPr>
        <w:t>จำกัด(</w:t>
      </w:r>
      <w:proofErr w:type="gramEnd"/>
      <w:r w:rsidRPr="00C836C3">
        <w:rPr>
          <w:rFonts w:asciiTheme="majorBidi" w:eastAsia="Calibri" w:hAnsiTheme="majorBidi" w:cstheme="majorBidi"/>
          <w:sz w:val="28"/>
          <w:cs/>
        </w:rPr>
        <w:t xml:space="preserve">มหาชน) โดยเป็นสื่อกลางในการประสานงานเพื่อรับบริจาคโลหิตจากพนักงานของบริษัทและบริษัทย่อย เป็นประจำทุกปี อย่างน้อยปีละ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ครั้ง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>บริษัทได้รับทราบถึงการดำรงชีวิตของประชาชนในสังคมปัจจุบัน ซึ่งมีจำนวนของผู้ด้อยโอกาส ขาดแคลน และต้องดำเนินชีวิตอย่างยากลำบาก บริษัทจึงอยากเป็นส่วนหนึ่งในการช่วยเหลือสังคมให้ได้มากที่สุด ดังนั้นบริษัทจึงผลิตรายการที่มีเนื้อหาเพื่อสังคมอย่างสม่ำเสมออีกทั้งยังสนับสนุนให้นักแสดงในสังกัดให้มีส่วนร่วมต่อสังคม โดยหวังว่าจะเป็นสื่อกลางในการช่วยเหลือประชาชน ทั้งในรูปแบบการรับบริจาค การมอบทุนการศึกษา และเป็นสื่อกลางในการประสานงานติดต่อหน่วยงานที่เกี่ยวข้อง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lastRenderedPageBreak/>
        <w:tab/>
        <w:t xml:space="preserve">1.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มูลนิธิเวิร์คพอยท์และรายการไมค์หมดหนี้ เล็งเห็นถึงความกตัญญูของน้องบิ๊ก ด.ช.เจษฎา เย็นอนงค์ ซึ่งป่วยเป็นมะเร็งโพรงสมอง โดยจากการมาออกรายการ </w:t>
      </w:r>
      <w:r w:rsidRPr="00C836C3">
        <w:rPr>
          <w:rFonts w:asciiTheme="majorBidi" w:eastAsia="Calibri" w:hAnsiTheme="majorBidi" w:cstheme="majorBidi"/>
          <w:sz w:val="28"/>
        </w:rPr>
        <w:t>“</w:t>
      </w:r>
      <w:r w:rsidRPr="00C836C3">
        <w:rPr>
          <w:rFonts w:asciiTheme="majorBidi" w:eastAsia="Calibri" w:hAnsiTheme="majorBidi" w:cstheme="majorBidi"/>
          <w:sz w:val="28"/>
          <w:cs/>
        </w:rPr>
        <w:t>ไมค์หมดหนี้</w:t>
      </w:r>
      <w:r w:rsidRPr="00C836C3">
        <w:rPr>
          <w:rFonts w:asciiTheme="majorBidi" w:eastAsia="Calibri" w:hAnsiTheme="majorBidi" w:cstheme="majorBidi"/>
          <w:sz w:val="28"/>
        </w:rPr>
        <w:t xml:space="preserve">”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ซึ่งออกอากาศทางช่อง </w:t>
      </w:r>
      <w:r w:rsidRPr="00C836C3">
        <w:rPr>
          <w:rFonts w:asciiTheme="majorBidi" w:eastAsia="Calibri" w:hAnsiTheme="majorBidi" w:cstheme="majorBidi"/>
          <w:sz w:val="28"/>
        </w:rPr>
        <w:t>WORKPOINT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เมื่อวันที่ </w:t>
      </w:r>
      <w:r w:rsidRPr="00C836C3">
        <w:rPr>
          <w:rFonts w:asciiTheme="majorBidi" w:eastAsia="Calibri" w:hAnsiTheme="majorBidi" w:cstheme="majorBidi"/>
          <w:sz w:val="28"/>
        </w:rPr>
        <w:t>19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มิถุนายน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เนื่องจากต้องการร้องเพลงนำเงินไปใช้หนี้ให้แม่ ซึ่งเป็นหนี้ที่มาจากการกู้เงินกองทุนหมู่บ้านนำมาใช้รักษาอาการป่วยของน้องบิ๊ก แม้ว่าวันนั้นน้องบิ๊กจะทำไม่สำเร็จแต่ทางมูลนิธิเวิร์คพอยท์และรายการไมค์หมดหนี้ รวมทั้งกองทัพภาคที่ </w:t>
      </w:r>
      <w:r w:rsidRPr="00C836C3">
        <w:rPr>
          <w:rFonts w:asciiTheme="majorBidi" w:eastAsia="Calibri" w:hAnsiTheme="majorBidi" w:cstheme="majorBidi"/>
          <w:sz w:val="28"/>
        </w:rPr>
        <w:t>1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ได้เข้าช่วยเหลือน้องบิ๊กและครอบครัวอย่างเต็มกำลัง โดยเปิดบัญชีรับบริจาคเพื่อนำเงินไปช่วยเหลือและนำไปใช้จ่ายเป็นค่ารักษาพยาบาลน้องต่อไป จำนวน </w:t>
      </w:r>
      <w:r w:rsidRPr="00C836C3">
        <w:rPr>
          <w:rFonts w:asciiTheme="majorBidi" w:eastAsia="Calibri" w:hAnsiTheme="majorBidi" w:cstheme="majorBidi"/>
          <w:sz w:val="28"/>
        </w:rPr>
        <w:t>7,566,038.65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บาท อีกทั้ง ทางครอบครัวของน้องบิ๊กมีความประสงค์จะมอบเงินจำนวนหนึ่งให้มูลนิธิเวิร์คพอยท์ เพื่อให้นำไปช่วยเหลือคนอื่นๆที่เดือดร้อนต่อไป อีกด้วย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  <w:t xml:space="preserve">2.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น้องภูมิ (ธนเทพ เปี่ยมท่า)  แชมป์ไมค์ทองคำเด็กคนแรก  และ ป๊อปปี้ ปรัชญาลักษณ์ โชติวุฑฒินันท์  แชมป์ไมค์ทองคำ </w:t>
      </w:r>
      <w:r w:rsidRPr="00C836C3">
        <w:rPr>
          <w:rFonts w:asciiTheme="majorBidi" w:eastAsia="Calibri" w:hAnsiTheme="majorBidi" w:cstheme="majorBidi"/>
          <w:sz w:val="28"/>
        </w:rPr>
        <w:t>4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เป็นตัวแทนศิลปินเวิร์คพอยท์ฯ  ร่วมเป็นพรีเซนเตอร์ ถ่ายโปสเตอร์โปรโมทดอกมะลิวันแม่แห่งชาติ ประจำปี </w:t>
      </w:r>
      <w:r w:rsidRPr="00C836C3">
        <w:rPr>
          <w:rFonts w:asciiTheme="majorBidi" w:eastAsia="Calibri" w:hAnsiTheme="majorBidi" w:cstheme="majorBidi"/>
          <w:sz w:val="28"/>
        </w:rPr>
        <w:t>2560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 ของสภาสังคมสงเคราะห์แห่งประเทศไทย ในพระบรมราชูปถัมภ์  เพื่อเป็นสื่อในการเชิญชวนให้ประชาชนร่วมกันอุดหนุนผลิตภัณฑ์ดอกมะลิ โดยจะนำรายได้ทูลเกล้าทูลกระหม่อม ถวายโดยเสด็จพระราชกุศล ช่วยเหลือผู้ประสบปัญหาทุกข์ยาก เดือดร้อน ผู้พิการ ผู้สูงอายุ และมอบเป็นทุนการศึกษาแก่เด็กและเยาวชนที่ยากจนและขาดแคลนทั่วประเทศต่อไป  ซึ่งการถ่ายทำโปสเตอร์นี้ก็เป็นครั้งแรกของทั้งคู่</w:t>
      </w:r>
    </w:p>
    <w:p w:rsidR="00C836C3" w:rsidRPr="00C836C3" w:rsidRDefault="00C836C3" w:rsidP="00C836C3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C836C3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การดูแลและรักษาสิ่งแวดล้อม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</w:rPr>
        <w:tab/>
      </w: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บริษัทเล็งเห็นความสำคัญของการอนุรักษ์พลังงานเป็นอย่างยิ่ง เริ่มตั้งแต่การออกแบบอาคารให้ได้รับแสงจากธรรมชาติมากที่สุด และติดตั้งระบบควบคุมการทำงานของเครื่องปรับอากาศให้ทำงานเฉพาะพื้นที่ที่ต้องการ อีกทั้งยังมีการติดตั้งเครื่องกำเนิดไฟฟ้าจากธรรมชาติไว้ถึง 2 ระบบ คือ 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  <w:t>1.การติดตั้งโซลาร์เซลล์ผลิตไฟฟ้าจากแสงอาทิตย์ จำนวน 1,440 วัตต์ และนำไฟฟ้าที่ผลิตได้ มาใช้เป็นไฟแสงสว่างในพื้นที่อาคารจอดรถ</w:t>
      </w:r>
    </w:p>
    <w:p w:rsidR="00C836C3" w:rsidRPr="00C836C3" w:rsidRDefault="00C836C3" w:rsidP="00C836C3">
      <w:pPr>
        <w:tabs>
          <w:tab w:val="left" w:pos="0"/>
        </w:tabs>
        <w:spacing w:after="24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  <w:t>2.การติดตั้งกังหันลมผลิตไฟฟ้า โดยให้กังหันรับลมร้อนจากปล่องระบายความร้อนของระบบปรับอากาศ เพื่อใช้ผลิตไฟฟ้า โดยบริษัทได้การศึกษาและพัฒนาการผลิตไฟฟ้าด้วยวิธีดังกล่าวอย่างสม่ำเสมอ เพื่อช่วยให้ประหยัดพลังงานได้มากที่สุด</w:t>
      </w:r>
    </w:p>
    <w:p w:rsidR="00C836C3" w:rsidRPr="00C836C3" w:rsidRDefault="00C836C3" w:rsidP="00C836C3">
      <w:pPr>
        <w:tabs>
          <w:tab w:val="left" w:pos="0"/>
        </w:tabs>
        <w:spacing w:after="240" w:line="240" w:lineRule="auto"/>
        <w:ind w:firstLine="720"/>
        <w:rPr>
          <w:rFonts w:asciiTheme="majorBidi" w:eastAsia="Calibri" w:hAnsiTheme="majorBidi" w:cstheme="majorBidi"/>
          <w:sz w:val="28"/>
          <w:cs/>
        </w:rPr>
      </w:pPr>
      <w:r w:rsidRPr="00C836C3">
        <w:rPr>
          <w:rFonts w:asciiTheme="majorBidi" w:eastAsia="Calibri" w:hAnsiTheme="majorBidi" w:cstheme="majorBidi"/>
          <w:sz w:val="28"/>
          <w:cs/>
        </w:rPr>
        <w:t xml:space="preserve">บริษัทให้ความสำคัญและตระหนักถึงการอนุรักษ์สิ่งแวดล้อมโดยการรณรงค์และสร้างจิตสำนึกให้แก่พนักงานในองค์กรได้รับทราบถึงการใช้ทรัพยากรให้เกิดประโยชน์สูงสุด เช่น การนำกระดาษที่ใช้แล้ว มาใช้ซ้ำหรือที่เรียกว่า กระดาษ </w:t>
      </w:r>
      <w:r w:rsidRPr="00C836C3">
        <w:rPr>
          <w:rFonts w:asciiTheme="majorBidi" w:eastAsia="Calibri" w:hAnsiTheme="majorBidi" w:cstheme="majorBidi"/>
          <w:sz w:val="28"/>
        </w:rPr>
        <w:t xml:space="preserve">Reuse </w:t>
      </w:r>
      <w:r w:rsidRPr="00C836C3">
        <w:rPr>
          <w:rFonts w:asciiTheme="majorBidi" w:eastAsia="Calibri" w:hAnsiTheme="majorBidi" w:cstheme="majorBidi"/>
          <w:sz w:val="28"/>
          <w:cs/>
        </w:rPr>
        <w:t xml:space="preserve">และการนำแผ่น </w:t>
      </w:r>
      <w:r w:rsidRPr="00C836C3">
        <w:rPr>
          <w:rFonts w:asciiTheme="majorBidi" w:eastAsia="Calibri" w:hAnsiTheme="majorBidi" w:cstheme="majorBidi"/>
          <w:sz w:val="28"/>
        </w:rPr>
        <w:t xml:space="preserve">CD </w:t>
      </w:r>
      <w:r w:rsidRPr="00C836C3">
        <w:rPr>
          <w:rFonts w:asciiTheme="majorBidi" w:eastAsia="Calibri" w:hAnsiTheme="majorBidi" w:cstheme="majorBidi"/>
          <w:sz w:val="28"/>
          <w:cs/>
        </w:rPr>
        <w:t>ที่ใช้แล้ว กลับมาใช้เป็นอุปกรณ์ประกอบฉาก ในการผลิตรายการโทรทัศน์ การควบคุมการพิมพ์โดยใช้การใส่รหัสในการพิมพ์ทุกครั้ง การจัดพื้นที่การสูบบุหรี่โดยเฉพาะ จัดให้มีป้ายรณรงค์การใช้ทรัพยากรอย่างจำกัด ทั้งในห้องทำงาน ห้องน้ำ และลิฟต์ อีกทั้งยังจัดให้มีการตรวจสอบความเรียบร้อยของทรัพย์สินที่อยู่ในความรับผิดชอบของตนเอง ไม่ให้เกิดการชำรุด สูญหาย เป็นประจำทุกปี เพื่อเป็นการรักษาและใช้ทรัพยากรให้เกิดประโยชน์สูงสุด ทั้งนี้ยังลดการทำลายทรัพยากรธรรมชาติ และรณรงค์ให้พนักงานปิดไฟ ปิดแอร์ในเวลาพักกลางวัน และหลังเลิกงาน เพื่อเป็นการประหยัดพลังงาน อีกด้วย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  <w:shd w:val="clear" w:color="auto" w:fill="FFFFFF"/>
          <w:cs/>
        </w:rPr>
        <w:t xml:space="preserve"> </w:t>
      </w:r>
      <w:r w:rsidRPr="00C836C3">
        <w:rPr>
          <w:rFonts w:asciiTheme="majorBidi" w:eastAsia="Calibri" w:hAnsiTheme="majorBidi" w:cstheme="majorBidi"/>
          <w:sz w:val="28"/>
          <w:cs/>
        </w:rPr>
        <w:t>ทั้งนี้ คณะกรรมการได้ส่งเสริมให้มีการจัดการและให้ความรู้เรื่องสิ่งแวดล้อมแก่พนักงานของบริษัท โดยเจ้าหน้าที่ความปลอดภัยของบริษัทและบุคคลภายนอกอยู่เป็นประจำ และได้กำหนดแนวทางปฏิบัติไว้ ดังนี้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lastRenderedPageBreak/>
        <w:tab/>
      </w:r>
      <w:r w:rsidRPr="00C836C3">
        <w:rPr>
          <w:rFonts w:asciiTheme="majorBidi" w:eastAsia="Calibri" w:hAnsiTheme="majorBidi" w:cstheme="majorBidi"/>
          <w:sz w:val="28"/>
        </w:rPr>
        <w:t xml:space="preserve">1. </w:t>
      </w:r>
      <w:r w:rsidRPr="00C836C3">
        <w:rPr>
          <w:rFonts w:asciiTheme="majorBidi" w:eastAsia="Calibri" w:hAnsiTheme="majorBidi" w:cstheme="majorBidi"/>
          <w:sz w:val="28"/>
          <w:cs/>
        </w:rPr>
        <w:t>ส่งเสริมการฝึกอบรม และสร้างจิตสำนึกในการดูแลรักษาสิ่งแวดล้อมให้แก่พนักงาน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</w:rPr>
        <w:t xml:space="preserve">2. </w:t>
      </w:r>
      <w:r w:rsidRPr="00C836C3">
        <w:rPr>
          <w:rFonts w:asciiTheme="majorBidi" w:eastAsia="Calibri" w:hAnsiTheme="majorBidi" w:cstheme="majorBidi"/>
          <w:sz w:val="28"/>
          <w:cs/>
        </w:rPr>
        <w:t>คำนึงถึงความปลอดภัยในการปฏิบัติงานเป็นสำคัญ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</w:rPr>
        <w:t xml:space="preserve">3. </w:t>
      </w:r>
      <w:r w:rsidRPr="00C836C3">
        <w:rPr>
          <w:rFonts w:asciiTheme="majorBidi" w:eastAsia="Calibri" w:hAnsiTheme="majorBidi" w:cstheme="majorBidi"/>
          <w:sz w:val="28"/>
          <w:cs/>
        </w:rPr>
        <w:t>สนับสนุนเทคโนโลยีการอนุรักษ์พลังงานและสิ่งแวดล้อมอยู่เสมอ</w:t>
      </w:r>
    </w:p>
    <w:p w:rsidR="00C836C3" w:rsidRPr="00C836C3" w:rsidRDefault="00C836C3" w:rsidP="00C836C3">
      <w:pPr>
        <w:tabs>
          <w:tab w:val="left" w:pos="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C836C3">
        <w:rPr>
          <w:rFonts w:asciiTheme="majorBidi" w:eastAsia="Calibri" w:hAnsiTheme="majorBidi" w:cstheme="majorBidi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</w:rPr>
        <w:t xml:space="preserve">4. </w:t>
      </w:r>
      <w:r w:rsidRPr="00C836C3">
        <w:rPr>
          <w:rFonts w:asciiTheme="majorBidi" w:eastAsia="Calibri" w:hAnsiTheme="majorBidi" w:cstheme="majorBidi"/>
          <w:sz w:val="28"/>
          <w:cs/>
        </w:rPr>
        <w:t>ลดผลกระทบจากการดำเนินงานที่เป็นอันตรายต่อสิ่งแวดล้อม</w:t>
      </w: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Calibri" w:hAnsiTheme="majorBidi" w:cstheme="majorBidi" w:hint="cs"/>
          <w:sz w:val="28"/>
          <w:cs/>
        </w:rPr>
        <w:tab/>
      </w:r>
      <w:r w:rsidRPr="00C836C3">
        <w:rPr>
          <w:rFonts w:asciiTheme="majorBidi" w:eastAsia="Calibri" w:hAnsiTheme="majorBidi" w:cstheme="majorBidi"/>
          <w:sz w:val="28"/>
        </w:rPr>
        <w:t xml:space="preserve">5. </w:t>
      </w:r>
      <w:r w:rsidRPr="00C836C3">
        <w:rPr>
          <w:rFonts w:asciiTheme="majorBidi" w:eastAsia="Calibri" w:hAnsiTheme="majorBidi" w:cstheme="majorBidi"/>
          <w:sz w:val="28"/>
          <w:cs/>
        </w:rPr>
        <w:t>ป้องกันและแก้ไขสาเหตุของการเกิดมลภาวะที่เป็นปัจจัยเสี่ยงด้านสิ่งแวดล้อม โดยเป็นไปตามกฎหมายกำหนด</w:t>
      </w: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lastRenderedPageBreak/>
        <w:t>11</w:t>
      </w: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. การควบคุมภายในและการบริหารจัดการความเสี่ยง</w:t>
      </w:r>
    </w:p>
    <w:p w:rsidR="00C836C3" w:rsidRPr="00C836C3" w:rsidRDefault="00C836C3" w:rsidP="00C836C3">
      <w:pPr>
        <w:tabs>
          <w:tab w:val="left" w:pos="720"/>
          <w:tab w:val="center" w:pos="4680"/>
          <w:tab w:val="right" w:pos="9360"/>
        </w:tabs>
        <w:spacing w:before="240" w:after="0" w:line="240" w:lineRule="auto"/>
        <w:ind w:right="55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         </w:t>
      </w: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/>
          <w:sz w:val="28"/>
          <w:cs/>
        </w:rPr>
        <w:t>บริษัทให้ความสำคัญต่อระบบควบคุมภายในทั้งในระดับบริหารและระดับปฏิบัติงานอย่างมีประสิทธิภาพ มีการควบคุมดูแลการใช้ทรัพย์สินของบริษัทให้เกิดประโยชน์ และมีการแบ่งแยกหน้าที่ผู้ปฏิบัติงาน ผู้ควบคุมและประเมินผลออกจากกันเพื่อให้เกิดการถ่วงดุลและตรวจสอบระหว่างกันอย่างเหมาะสม</w:t>
      </w:r>
    </w:p>
    <w:p w:rsidR="00C836C3" w:rsidRPr="00C836C3" w:rsidRDefault="00C836C3" w:rsidP="00C836C3">
      <w:pPr>
        <w:tabs>
          <w:tab w:val="left" w:pos="720"/>
          <w:tab w:val="left" w:pos="1080"/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/>
          <w:sz w:val="28"/>
          <w:cs/>
        </w:rPr>
        <w:t>บริษัทมีฝ่ายตรวจสอบภายใน ทำหน้าที่ตรวจสอบและประเมินผล เพื่อให้มั่นใจว่าการปฏิบัติงานหลักและกิจกรรมทางการเงินที่สำคัญของบริษัท การปฏิบัติการ การบริหารเทคโนโลยีสารสนเทศ การปฏิบัติตามกฎหมายและข้อกำหนดที่เกี่ยวข้องกับบริษัท การตรวจสอบพิเศษ ได้ดำเนินการตามแนวทางที่กำหนดและมีประสิทธิภาพ ฝ่ายตรวจสอบภายในมีความเป็นอิสระ สามารถทำหน้าที่ตรวจสอบและถ่วงดุลได้อย่างเต็มที่ โดยฝ่ายตรวจสอบภายในถูกกำหนดให้รายงานผลการตรวจสอบโดยตรงต่อคณะกรรมการตรวจสอบ</w:t>
      </w:r>
    </w:p>
    <w:p w:rsidR="00C836C3" w:rsidRPr="00C836C3" w:rsidRDefault="00C836C3" w:rsidP="00C836C3">
      <w:pPr>
        <w:tabs>
          <w:tab w:val="left" w:pos="720"/>
          <w:tab w:val="left" w:pos="1260"/>
          <w:tab w:val="center" w:pos="4680"/>
          <w:tab w:val="right" w:pos="9360"/>
        </w:tabs>
        <w:spacing w:after="0" w:line="240" w:lineRule="auto"/>
        <w:ind w:right="55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  <w:cs/>
        </w:rPr>
        <w:t xml:space="preserve">        </w:t>
      </w:r>
      <w:r w:rsidRPr="00C836C3">
        <w:rPr>
          <w:rFonts w:ascii="Angsana New" w:eastAsia="Calibri" w:hAnsi="Angsana New" w:cs="Angsana New"/>
          <w:sz w:val="28"/>
        </w:rPr>
        <w:tab/>
      </w:r>
      <w:r w:rsidRPr="00C836C3">
        <w:rPr>
          <w:rFonts w:ascii="Angsana New" w:eastAsia="Calibri" w:hAnsi="Angsana New" w:cs="Angsana New"/>
          <w:sz w:val="28"/>
          <w:cs/>
        </w:rPr>
        <w:t>คณะกรรมการบริษัทให้ความสำคัญเกี่ยวกับการบริหารความเสี่ยงเป็นอย่างมาก บริษัทได้มีการกำหนดและประเมินความเสี่ยงของกิจการ มีการกำหนดมาตรการป้องกันและจัดการความเสี่ยง ซึ่งรวมถึงความเสี่ยงที่มีผลต่อการดำเนินงานของบริษัท ตามที่ระบุในหัวข้อปัจจัยความเสี่ยง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  <w:cs/>
        </w:rPr>
        <w:t>การประชุมคณะกรรมการบริษัทครั้งที่</w:t>
      </w:r>
      <w:r w:rsidRPr="00C836C3">
        <w:rPr>
          <w:rFonts w:ascii="Angsana New" w:eastAsia="Calibri" w:hAnsi="Angsana New" w:cs="Angsana New"/>
          <w:sz w:val="28"/>
        </w:rPr>
        <w:t xml:space="preserve"> 1</w:t>
      </w:r>
      <w:r w:rsidRPr="00C836C3">
        <w:rPr>
          <w:rFonts w:ascii="Angsana New" w:eastAsia="Calibri" w:hAnsi="Angsana New" w:cs="Angsana New"/>
          <w:sz w:val="28"/>
          <w:cs/>
        </w:rPr>
        <w:t>/</w:t>
      </w:r>
      <w:r w:rsidRPr="00C836C3">
        <w:rPr>
          <w:rFonts w:ascii="Angsana New" w:eastAsia="Calibri" w:hAnsi="Angsana New" w:cs="Angsana New"/>
          <w:sz w:val="28"/>
        </w:rPr>
        <w:t xml:space="preserve">2561 </w:t>
      </w:r>
      <w:r w:rsidRPr="00C836C3">
        <w:rPr>
          <w:rFonts w:ascii="Angsana New" w:eastAsia="Calibri" w:hAnsi="Angsana New" w:cs="Angsana New"/>
          <w:sz w:val="28"/>
          <w:cs/>
        </w:rPr>
        <w:t>ในวันที่</w:t>
      </w:r>
      <w:r w:rsidRPr="00C836C3">
        <w:rPr>
          <w:rFonts w:ascii="Angsana New" w:eastAsia="Calibri" w:hAnsi="Angsana New" w:cs="Angsana New"/>
          <w:sz w:val="28"/>
        </w:rPr>
        <w:t xml:space="preserve"> 26 </w:t>
      </w:r>
      <w:r w:rsidRPr="00C836C3">
        <w:rPr>
          <w:rFonts w:ascii="Angsana New" w:eastAsia="Calibri" w:hAnsi="Angsana New" w:cs="Angsana New"/>
          <w:sz w:val="28"/>
          <w:cs/>
        </w:rPr>
        <w:t>กุมภาพันธ์</w:t>
      </w:r>
      <w:r w:rsidRPr="00C836C3">
        <w:rPr>
          <w:rFonts w:ascii="Angsana New" w:eastAsia="Calibri" w:hAnsi="Angsana New" w:cs="Angsana New"/>
          <w:sz w:val="28"/>
        </w:rPr>
        <w:t xml:space="preserve"> 2561 </w:t>
      </w:r>
      <w:r w:rsidRPr="00C836C3">
        <w:rPr>
          <w:rFonts w:ascii="Angsana New" w:eastAsia="Calibri" w:hAnsi="Angsana New" w:cs="Angsana New"/>
          <w:sz w:val="28"/>
          <w:cs/>
        </w:rPr>
        <w:t>ประกอบด้วยกรรมการและกรรมการตรวจสอบเข้าร่วมประชุม พร้อมกับซักถามข้อมูลเพิ่มเติมจากฝ่ายบริหารเกี่ยวกับความเพียงพอของระบบการควบคุมภายในอันประกอบไปด้วย</w:t>
      </w:r>
      <w:r w:rsidRPr="00C836C3">
        <w:rPr>
          <w:rFonts w:ascii="Angsana New" w:eastAsia="Calibri" w:hAnsi="Angsana New" w:cs="Angsana New"/>
          <w:sz w:val="28"/>
        </w:rPr>
        <w:t xml:space="preserve"> 5 </w:t>
      </w:r>
      <w:r w:rsidRPr="00C836C3">
        <w:rPr>
          <w:rFonts w:ascii="Angsana New" w:eastAsia="Calibri" w:hAnsi="Angsana New" w:cs="Angsana New"/>
          <w:sz w:val="28"/>
          <w:cs/>
        </w:rPr>
        <w:t>ส่วนสำคัญ คือ ด้านองค์กรและสภาพแวดล้อม 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8"/>
          <w:cs/>
        </w:rPr>
      </w:pPr>
      <w:r w:rsidRPr="00C836C3">
        <w:rPr>
          <w:rFonts w:ascii="Angsana New" w:eastAsia="Calibri" w:hAnsi="Angsana New" w:cs="Angsana New"/>
          <w:sz w:val="28"/>
          <w:cs/>
        </w:rPr>
        <w:t>จากการประเมินดังกล่าวคณะกรรมการมีความเห็นว่าบริษัท และ บริษัทย่อย มีระบบการควบคุมภายในที่เหมาะสมและเพียงพอในการที่จะป้องกันทรัพย์สินอันเกิดจากผู้บริหารนำไปใช้โดยมิชอบหรือไม่มีอำนาจ มีระบบการตรวจสอบภายในที่มีอิสระในการติดตามและประเมินผลการควบคุมภายใน รวมถึงมีระบบการจัดเก็บเอกสารสำคัญที่ทำให้กรรมการผู้สอบบัญชี และผู้มีอำนาจตามกฎหมายสามารถตรวจสอบได้ภายในระยะเวลาอันสมควร และคณะกรรมการตรวจสอบได้มีความเห็นว่าบริษัทและบริษัทย่อยมีระบบการควบคุมภายในที่ดีเพียงพอและได้ปฏิบัติตามกฎหมายว่าด้วยหลักทรัพย์และตลาดหลักทรัพย์ ข้อกำหนดของตลาดหลักทรัพย์และกฎหมายที่เกี่ยวข้อง รวมทั้งจัดทำงบการเงินและการเปิดเผยข้อมูลในงบการเงินของบริษัท และ บริษัทย่อย ถูกต้องและครบถ้วนเป็นที่น่าเชื่อถือได้ และปฏิบัติตามมาตรฐานการบัญชีที่รับรองทั่วไป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>คณะกรรมการบริษัทได้มอบหมายให้คณะกรรมการตรวจสอบ (</w:t>
      </w:r>
      <w:r w:rsidRPr="00C836C3">
        <w:rPr>
          <w:rFonts w:ascii="Angsana New" w:eastAsia="Calibri" w:hAnsi="Angsana New" w:cs="Angsana New"/>
          <w:sz w:val="28"/>
        </w:rPr>
        <w:t xml:space="preserve">Audit Committee) </w:t>
      </w:r>
      <w:r w:rsidRPr="00C836C3">
        <w:rPr>
          <w:rFonts w:ascii="Angsana New" w:eastAsia="Calibri" w:hAnsi="Angsana New" w:cs="Angsana New"/>
          <w:sz w:val="28"/>
          <w:cs/>
        </w:rPr>
        <w:t xml:space="preserve">รับผิดชอบกำกับดูแลให้ฝ่ายบริหารจัดให้มีระบบควบคุมภายในอย่างมีประสิทธิภาพและประสิทธิผล มีความเหมาะสมและรัดกุมเพียงพอ   โดยครอบคลุมทุกด้าน  ทั้งด้านการเงิน บัญชี  การปฏิบัติงาน  การดำเนินการให้เป็นไปตามกฎหมาย ข้อบังคับ ระเบียบที่เกี่ยวข้อง และจัดให้มีกลไกการตรวจสอบและถ่วงดุลที่มีประสิทธิภาพเพียงพอในการปกป้องรักษาและดูแลเงินทุนของผู้ถือหุ้นและสินทรัพย์ของบริษัทอยู่เสมอ   โดยมีสำนักตรวจสอบภายในทำหน้าที่ตรวจสอบ  สอบทานและติดตามผลระบบการปฏิบัติงานของทุกระบบงานให้เป็นไปตามแผนงานตรวจสอบภายในประจำปีที่คณะกรรมการตรวจสอบได้อนุมัติ    โดยคณะกรรมการบริษัทได้รับทราบรายงานจากคณะกรรมการตรวจสอบที่ได้สอบทานและรับทราบผลการปฏิบัติงานของสำนักตรวจสอบภายใน  และการแก้ไขปรับปรุงการปฎิบัติงานของหน่วยงานต่างๆ  เพื่อให้ระบบควบคุมภายในมีประสิทธิผลยิ่งขึ้น  โดยคณะกรรมการตรวจสอบและคณะกรรมการบริษัท  จะประเมินประสิทธิภาพและความเพียงพอของการควบคุมภายใน  ตามองค์ประกอบการควบคุมภายใน </w:t>
      </w:r>
      <w:r w:rsidRPr="00C836C3">
        <w:rPr>
          <w:rFonts w:ascii="Angsana New" w:eastAsia="Calibri" w:hAnsi="Angsana New" w:cs="Angsana New"/>
          <w:sz w:val="28"/>
        </w:rPr>
        <w:t>5</w:t>
      </w:r>
      <w:r w:rsidRPr="00C836C3">
        <w:rPr>
          <w:rFonts w:ascii="Angsana New" w:eastAsia="Calibri" w:hAnsi="Angsana New" w:cs="Angsana New"/>
          <w:sz w:val="28"/>
          <w:cs/>
        </w:rPr>
        <w:t xml:space="preserve"> ส่วนสำคัญ คือ ด้านองค์กรและสภาพแวดล้อม 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   </w:t>
      </w:r>
      <w:r w:rsidRPr="00C836C3">
        <w:rPr>
          <w:rFonts w:ascii="Angsana New" w:eastAsia="Calibri" w:hAnsi="Angsana New" w:cs="Angsana New"/>
          <w:sz w:val="28"/>
          <w:cs/>
        </w:rPr>
        <w:tab/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lastRenderedPageBreak/>
        <w:tab/>
        <w:t xml:space="preserve">สำหรับปี </w:t>
      </w:r>
      <w:r w:rsidRPr="00C836C3">
        <w:rPr>
          <w:rFonts w:ascii="Angsana New" w:eastAsia="Calibri" w:hAnsi="Angsana New" w:cs="Angsana New"/>
          <w:sz w:val="28"/>
        </w:rPr>
        <w:t>2560</w:t>
      </w:r>
      <w:r w:rsidRPr="00C836C3">
        <w:rPr>
          <w:rFonts w:ascii="Angsana New" w:eastAsia="Calibri" w:hAnsi="Angsana New" w:cs="Angsana New"/>
          <w:sz w:val="28"/>
          <w:cs/>
        </w:rPr>
        <w:t xml:space="preserve"> คณะกรรมการบริษัท  ได้สรุปความเห็นเกี่ยวกับความเพียงพอและความเหมาะสมของระบบการควบคุมภายในของบริษัทในการประชุมคณะกรรมการบริษัทครั้งที่ </w:t>
      </w:r>
      <w:r w:rsidRPr="00C836C3">
        <w:rPr>
          <w:rFonts w:ascii="Angsana New" w:eastAsia="Calibri" w:hAnsi="Angsana New" w:cs="Angsana New"/>
          <w:sz w:val="28"/>
        </w:rPr>
        <w:t>1</w:t>
      </w:r>
      <w:r w:rsidRPr="00C836C3">
        <w:rPr>
          <w:rFonts w:ascii="Angsana New" w:eastAsia="Calibri" w:hAnsi="Angsana New" w:cs="Angsana New"/>
          <w:sz w:val="28"/>
          <w:cs/>
        </w:rPr>
        <w:t>/</w:t>
      </w:r>
      <w:r w:rsidRPr="00C836C3">
        <w:rPr>
          <w:rFonts w:ascii="Angsana New" w:eastAsia="Calibri" w:hAnsi="Angsana New" w:cs="Angsana New"/>
          <w:sz w:val="28"/>
        </w:rPr>
        <w:t>2561</w:t>
      </w:r>
      <w:r w:rsidRPr="00C836C3">
        <w:rPr>
          <w:rFonts w:ascii="Angsana New" w:eastAsia="Calibri" w:hAnsi="Angsana New" w:cs="Angsana New"/>
          <w:sz w:val="28"/>
          <w:cs/>
        </w:rPr>
        <w:t xml:space="preserve"> เมื่อวันที่ </w:t>
      </w:r>
      <w:r w:rsidRPr="00C836C3">
        <w:rPr>
          <w:rFonts w:ascii="Angsana New" w:eastAsia="Calibri" w:hAnsi="Angsana New" w:cs="Angsana New"/>
          <w:sz w:val="28"/>
        </w:rPr>
        <w:t>26</w:t>
      </w:r>
      <w:r w:rsidRPr="00C836C3">
        <w:rPr>
          <w:rFonts w:ascii="Angsana New" w:eastAsia="Calibri" w:hAnsi="Angsana New" w:cs="Angsana New"/>
          <w:sz w:val="28"/>
          <w:cs/>
        </w:rPr>
        <w:t xml:space="preserve"> กุมภาพันธ์ </w:t>
      </w:r>
      <w:r w:rsidRPr="00C836C3">
        <w:rPr>
          <w:rFonts w:ascii="Angsana New" w:eastAsia="Calibri" w:hAnsi="Angsana New" w:cs="Angsana New"/>
          <w:sz w:val="28"/>
        </w:rPr>
        <w:t>2561</w:t>
      </w:r>
      <w:r w:rsidRPr="00C836C3">
        <w:rPr>
          <w:rFonts w:ascii="Angsana New" w:eastAsia="Calibri" w:hAnsi="Angsana New" w:cs="Angsana New"/>
          <w:sz w:val="28"/>
          <w:cs/>
        </w:rPr>
        <w:t xml:space="preserve"> เห็นว่าโดยรวมบริษัทและบริษัทย่อยมีระบบควบคุมภายในที่มีความเหมาะสมและเพียงพอในการที่จะป้องกันทรัพย์สินอันเกิดจากผู้บริหารนำไปใช้โดยมิชอบหรือไม่มีอำนาจ มีระบบการตรวจสอบภายในที่มีความอิสระในการติดตามและประเมินผลการควบคุมภายใน รวมถึงมีระบบการจัดเก็บเอกสารสำคัญที่ทำให้กรรมการ ผู้สอบบัญชี และผู้มีอำนาจตามกฎหมายสามารถตรวจสอบได้ภายในระยะเวลาอันควร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ab/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720"/>
        <w:jc w:val="thaiDistribute"/>
        <w:rPr>
          <w:rFonts w:ascii="Angsana New" w:eastAsia="Calibri" w:hAnsi="Angsana New" w:cs="Angsana New"/>
          <w:sz w:val="28"/>
        </w:rPr>
      </w:pPr>
      <w:r w:rsidRPr="00C836C3">
        <w:rPr>
          <w:rFonts w:ascii="Angsana New" w:eastAsia="Calibri" w:hAnsi="Angsana New" w:cs="Angsana New"/>
          <w:sz w:val="28"/>
          <w:cs/>
        </w:rPr>
        <w:tab/>
        <w:t xml:space="preserve">นอกจากนี้ บริษัท เคพีเอ็มจี ภูมิไชยสอบบัญชี จำกัด  ซึ่งเป็นผู้สอบบัญชีของบริษัท ได้ตรวจสอบงบการเงินประจำงวดปี 2560 และให้ความเห็นเกี่ยวกับระบบการควบคุมภายในของบริษัทว่า </w:t>
      </w:r>
      <w:r w:rsidRPr="00C836C3">
        <w:rPr>
          <w:rFonts w:ascii="Angsana New" w:eastAsia="Calibri" w:hAnsi="Angsana New" w:cs="Angsana New"/>
          <w:sz w:val="28"/>
        </w:rPr>
        <w:t>“</w:t>
      </w:r>
      <w:r w:rsidRPr="00C836C3">
        <w:rPr>
          <w:rFonts w:ascii="Angsana New" w:eastAsia="Calibri" w:hAnsi="Angsana New" w:cs="Angsana New"/>
          <w:sz w:val="28"/>
          <w:cs/>
        </w:rPr>
        <w:t xml:space="preserve">ไม่พบข้อบกพร่องที่เป็นสาระสำคัญของระบบการควบคุมภายในด้านบัญชีที่จะมีผลกระทบอย่างเป็นสาระสำคัญต่อการแสดงความเห็นต่องบการเงิน ณ วันที่ </w:t>
      </w:r>
      <w:r w:rsidRPr="00C836C3">
        <w:rPr>
          <w:rFonts w:ascii="Angsana New" w:eastAsia="Calibri" w:hAnsi="Angsana New" w:cs="Angsana New"/>
          <w:sz w:val="28"/>
        </w:rPr>
        <w:t>31</w:t>
      </w:r>
      <w:r w:rsidRPr="00C836C3">
        <w:rPr>
          <w:rFonts w:ascii="Angsana New" w:eastAsia="Calibri" w:hAnsi="Angsana New" w:cs="Angsana New"/>
          <w:sz w:val="28"/>
          <w:cs/>
        </w:rPr>
        <w:t xml:space="preserve"> ธันวาคม </w:t>
      </w:r>
      <w:r w:rsidRPr="00C836C3">
        <w:rPr>
          <w:rFonts w:ascii="Angsana New" w:eastAsia="Calibri" w:hAnsi="Angsana New" w:cs="Angsana New"/>
          <w:sz w:val="28"/>
        </w:rPr>
        <w:t>2560”</w:t>
      </w: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Angsana New" w:eastAsia="Calibri" w:hAnsi="Angsana New" w:cs="Angsana New"/>
        </w:rPr>
      </w:pPr>
    </w:p>
    <w:p w:rsidR="00C836C3" w:rsidRPr="00C836C3" w:rsidRDefault="00C836C3" w:rsidP="00C836C3">
      <w:pPr>
        <w:tabs>
          <w:tab w:val="left" w:pos="-1890"/>
          <w:tab w:val="left" w:pos="851"/>
        </w:tabs>
        <w:spacing w:after="120"/>
        <w:jc w:val="thaiDistribute"/>
        <w:rPr>
          <w:rFonts w:ascii="BrowalliaUPC" w:eastAsia="Calibri" w:hAnsi="BrowalliaUPC" w:cs="BrowalliaUPC"/>
          <w:sz w:val="32"/>
          <w:szCs w:val="32"/>
        </w:rPr>
      </w:pPr>
      <w:r w:rsidRPr="00C836C3">
        <w:rPr>
          <w:rFonts w:ascii="BrowalliaUPC" w:eastAsia="Calibri" w:hAnsi="BrowalliaUPC" w:cs="BrowalliaUPC"/>
          <w:sz w:val="32"/>
          <w:szCs w:val="32"/>
        </w:rPr>
        <w:tab/>
      </w:r>
    </w:p>
    <w:p w:rsidR="00C836C3" w:rsidRPr="00C836C3" w:rsidRDefault="00C836C3" w:rsidP="00C836C3">
      <w:pPr>
        <w:tabs>
          <w:tab w:val="left" w:pos="-1890"/>
          <w:tab w:val="left" w:pos="851"/>
        </w:tabs>
        <w:spacing w:after="120"/>
        <w:jc w:val="thaiDistribute"/>
        <w:rPr>
          <w:rFonts w:ascii="BrowalliaUPC" w:eastAsia="Calibri" w:hAnsi="BrowalliaUPC" w:cs="BrowalliaUPC"/>
          <w:color w:val="FF0000"/>
          <w:sz w:val="32"/>
          <w:szCs w:val="32"/>
        </w:rPr>
      </w:pPr>
      <w:r w:rsidRPr="00C836C3">
        <w:rPr>
          <w:rFonts w:ascii="BrowalliaUPC" w:eastAsia="Calibri" w:hAnsi="BrowalliaUPC" w:cs="BrowalliaUPC" w:hint="cs"/>
          <w:color w:val="FF0000"/>
          <w:sz w:val="32"/>
          <w:szCs w:val="32"/>
          <w:cs/>
        </w:rPr>
        <w:tab/>
      </w:r>
      <w:r w:rsidRPr="00C836C3">
        <w:rPr>
          <w:rFonts w:ascii="BrowalliaUPC" w:eastAsia="Calibri" w:hAnsi="BrowalliaUPC" w:cs="BrowalliaUPC"/>
          <w:color w:val="FF0000"/>
          <w:sz w:val="32"/>
          <w:szCs w:val="32"/>
        </w:rPr>
        <w:tab/>
      </w:r>
    </w:p>
    <w:p w:rsidR="00C836C3" w:rsidRPr="00C836C3" w:rsidRDefault="00C836C3" w:rsidP="00C836C3">
      <w:pPr>
        <w:tabs>
          <w:tab w:val="left" w:pos="-1890"/>
          <w:tab w:val="left" w:pos="851"/>
        </w:tabs>
        <w:spacing w:after="120"/>
        <w:jc w:val="thaiDistribute"/>
        <w:rPr>
          <w:rFonts w:ascii="BrowalliaUPC" w:eastAsia="Calibri" w:hAnsi="BrowalliaUPC" w:cs="BrowalliaUPC"/>
          <w:color w:val="FF0000"/>
          <w:sz w:val="32"/>
          <w:szCs w:val="32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tabs>
          <w:tab w:val="center" w:pos="4680"/>
          <w:tab w:val="right" w:pos="9360"/>
        </w:tabs>
        <w:spacing w:after="0" w:line="240" w:lineRule="auto"/>
        <w:ind w:right="-1" w:firstLine="567"/>
        <w:jc w:val="thaiDistribute"/>
        <w:rPr>
          <w:rFonts w:ascii="Browallia New" w:eastAsia="Calibri" w:hAnsi="Browallia New" w:cs="Browallia New"/>
          <w:color w:val="FF0000"/>
        </w:rPr>
      </w:pPr>
    </w:p>
    <w:p w:rsidR="00C836C3" w:rsidRPr="00C836C3" w:rsidRDefault="00C836C3" w:rsidP="00C836C3">
      <w:pPr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:rsidR="00C836C3" w:rsidRPr="00C836C3" w:rsidRDefault="00C836C3" w:rsidP="00C836C3">
      <w:pPr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:rsidR="00C836C3" w:rsidRPr="00C836C3" w:rsidRDefault="00C836C3" w:rsidP="00C836C3">
      <w:pPr>
        <w:jc w:val="center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C836C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รายงานคณะกรรมการตรวจสอบ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/>
          <w:sz w:val="28"/>
        </w:rPr>
      </w:pP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คณะกรรมการตรวจสอบบริษัท  เวิร์คพอยท์ เอ็นเทอร์เทนเมนท์ จำกัด (มหาชน) ประกอบด้วยกรรมการอิสระ จำนวน </w:t>
      </w:r>
      <w:r w:rsidRPr="00C836C3">
        <w:rPr>
          <w:rFonts w:ascii="Angsana New" w:eastAsia="Calibri" w:hAnsi="Angsana New" w:cs="Angsana New"/>
          <w:color w:val="000000"/>
          <w:sz w:val="28"/>
        </w:rPr>
        <w:t>3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คน คือ พล.ต.ต.ปรัชญ์ชัย  ใจชาญสุขกิจ ประธานกรรมการตรวจสอบ   นายสมเกียรติ  ติลกเลิศ   กรรมการตรวจสอบ  และ </w:t>
      </w:r>
      <w:r w:rsidRPr="00C836C3">
        <w:rPr>
          <w:rFonts w:ascii="Angsana New" w:eastAsia="Calibri" w:hAnsi="Angsana New" w:cs="Angsana New" w:hint="cs"/>
          <w:color w:val="000000"/>
          <w:sz w:val="28"/>
          <w:cs/>
        </w:rPr>
        <w:t xml:space="preserve">           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>นางสาวพรทิพย์  มูลสวัสดิ์  กรรมการตรวจสอบ  ซึ่งมีคุณสมบัติตรงตามเกณฑ์ที่กำหนดโดยตลาดหลักทรัพย์แห่งประเทศไทยและได้ปฏิบัติหน้าที่และความรับผิดชอบตามที่ได้รับมอบหมายจากคณะกรรมการบริษัท ซึ่งเป็นไปตามข้อกำหนดและแนวปฏิบัติที่ดีสำหรับคณะกรรมการตรวจสอบของตลาดหลักทรัพย์แห่งประเทศไทย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/>
          <w:sz w:val="28"/>
        </w:rPr>
      </w:pP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ในปี </w:t>
      </w:r>
      <w:r w:rsidRPr="00C836C3">
        <w:rPr>
          <w:rFonts w:ascii="Angsana New" w:eastAsia="Calibri" w:hAnsi="Angsana New" w:cs="Angsana New"/>
          <w:color w:val="000000"/>
          <w:sz w:val="28"/>
        </w:rPr>
        <w:t>2560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คณะกรรมการตรวจสอบมีการประชุมทั้งสิ้น </w:t>
      </w:r>
      <w:r w:rsidRPr="00C836C3">
        <w:rPr>
          <w:rFonts w:ascii="Angsana New" w:eastAsia="Calibri" w:hAnsi="Angsana New" w:cs="Angsana New"/>
          <w:color w:val="000000"/>
          <w:sz w:val="28"/>
        </w:rPr>
        <w:t>7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ครั้ง โดยการประชุมได้พิจารณาถึงการควบคุมภายในที่มีประสิทธิภาพและประสิทธิผล และมีระบบการตรวจสอบภายในที่เหมาะสมและมีประสิทธิผล  พิจารณาสอบทานงบการเงินรายไตรมาสและงบการเงินประจำปี ร่วมกับฝ่ายบริหารกับผู้สอบบัญชีว่าถูกต้อง ครบถ้วน เป็นที่น่าเชื่อถือได้ของรายงานทางการเงินของบริษัท และบริษัทย่อย 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 การปฏิบัติตามกฎหมายว่าด้วยหลักทรัพย์และตลาดหลักทรัพย์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 นอกจากนี้คณะกรรมการตรวจสอบได้พิจารณาคัดเลือก เสนอแต่งตั้งบุคคล ซึ่งมีความเป็นอิสระเพื่อทำหน้าที่เป็นผู้สอบบัญชีของบริษัทและเสนอค่าตอบแทนของบุคคลดังกล่าว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รวมทั้งเข้าร่วมประชุมกับผู้สอบบัญชีโดยไม่มีฝ่ายบริหารเข้าร่วมประชุมอย่างน้อยปีละ </w:t>
      </w:r>
      <w:r w:rsidRPr="00C836C3">
        <w:rPr>
          <w:rFonts w:ascii="Angsana New" w:eastAsia="Calibri" w:hAnsi="Angsana New" w:cs="Angsana New"/>
          <w:color w:val="000000"/>
          <w:sz w:val="28"/>
        </w:rPr>
        <w:t>1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ครั้ง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/>
          <w:sz w:val="28"/>
        </w:rPr>
      </w:pPr>
      <w:r w:rsidRPr="00C836C3">
        <w:rPr>
          <w:rFonts w:ascii="Angsana New" w:eastAsia="Calibri" w:hAnsi="Angsana New" w:cs="Angsana New"/>
          <w:color w:val="000000"/>
          <w:sz w:val="28"/>
          <w:cs/>
        </w:rPr>
        <w:t>คณะกรรมการตรวจสอบมีความเห็นว่า บริษัทมีระบบการควบคุมภายในที่ดีเพียงพอ และได้ปฏิบัติตามกฎหมายว่าด้วยหลักทรัพย์และตลาดหลักทรัพย์ ข้อกำหนดของตลาดหลักทรัพย์และกฎหมายที่เกี่ยวข้อง รวมทั้งจัดทำงบการเงินและการเปิดเผยข้อมูลในงบการเงินของบริษัท และบริษัทย่อย ถูกต้องและครบถ้วนเป็นที่น่าเชื่อถือได้ และปฏิบัติตามมาตรฐานการบัญชีที่รับรองทั่วไป</w:t>
      </w:r>
    </w:p>
    <w:p w:rsidR="00C836C3" w:rsidRPr="00C836C3" w:rsidRDefault="00C836C3" w:rsidP="00C836C3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/>
          <w:sz w:val="28"/>
        </w:rPr>
      </w:pP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คณะกรรมการตรวจสอบได้เสนอชื่อนางศศิธร พงศ์อดิศักดิ์ ผู้สอบบัญชีรับอนุญาตเลขทะเบียน </w:t>
      </w:r>
      <w:r w:rsidRPr="00C836C3">
        <w:rPr>
          <w:rFonts w:ascii="Angsana New" w:eastAsia="Calibri" w:hAnsi="Angsana New" w:cs="Angsana New"/>
          <w:color w:val="000000"/>
          <w:sz w:val="28"/>
        </w:rPr>
        <w:t>8802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และ/หรือนายศักดา เกาทัณฑ์ทอง ผู้สอบบัญชีรับอนุญาตเลขทะเบียน </w:t>
      </w:r>
      <w:r w:rsidRPr="00C836C3">
        <w:rPr>
          <w:rFonts w:ascii="Angsana New" w:eastAsia="Calibri" w:hAnsi="Angsana New" w:cs="Angsana New"/>
          <w:color w:val="000000"/>
          <w:sz w:val="28"/>
        </w:rPr>
        <w:t>4628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 และ/หรือนางสาววรรณาพร จงพีรเดชานนท์ ผู้สอบบัญชีรับอนุญาตเลขทะเบียน </w:t>
      </w:r>
      <w:r w:rsidRPr="00C836C3">
        <w:rPr>
          <w:rFonts w:ascii="Angsana New" w:eastAsia="Calibri" w:hAnsi="Angsana New" w:cs="Angsana New"/>
          <w:color w:val="000000"/>
          <w:sz w:val="28"/>
        </w:rPr>
        <w:t>4098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จากบริษัท เคพีเอ็มจี ภูมิไชยสอบบัญชี จำกัด ให้เป็นผู้สอบบัญชีของบริษัทฯ และบริษัทย่อยประจำปี </w:t>
      </w:r>
      <w:r w:rsidRPr="00C836C3">
        <w:rPr>
          <w:rFonts w:ascii="Angsana New" w:eastAsia="Calibri" w:hAnsi="Angsana New" w:cs="Angsana New"/>
          <w:color w:val="000000"/>
          <w:sz w:val="28"/>
        </w:rPr>
        <w:t>2560</w:t>
      </w:r>
      <w:r w:rsidRPr="00C836C3">
        <w:rPr>
          <w:rFonts w:ascii="Angsana New" w:eastAsia="Calibri" w:hAnsi="Angsana New" w:cs="Angsana New"/>
          <w:color w:val="000000"/>
          <w:sz w:val="28"/>
          <w:cs/>
        </w:rPr>
        <w:t xml:space="preserve"> ต่อคณะกรรมการบริษัทโดยพิจารณาจากคุณสมบัติและความเหมาะสมของผู้สอบบัญชี</w:t>
      </w:r>
    </w:p>
    <w:p w:rsidR="00C836C3" w:rsidRPr="00C836C3" w:rsidRDefault="00C836C3" w:rsidP="00C836C3">
      <w:pPr>
        <w:jc w:val="thaiDistribute"/>
        <w:rPr>
          <w:rFonts w:ascii="Browallia New" w:eastAsia="Calibri" w:hAnsi="Browallia New" w:cs="Browallia New"/>
          <w:color w:val="000000"/>
        </w:rPr>
      </w:pPr>
    </w:p>
    <w:p w:rsidR="00C836C3" w:rsidRPr="00C836C3" w:rsidRDefault="00C836C3" w:rsidP="00C836C3">
      <w:pPr>
        <w:jc w:val="thaiDistribute"/>
        <w:rPr>
          <w:rFonts w:ascii="Browallia New" w:eastAsia="Calibri" w:hAnsi="Browallia New" w:cs="Browallia New"/>
          <w:color w:val="000000"/>
        </w:rPr>
      </w:pPr>
    </w:p>
    <w:p w:rsidR="00C836C3" w:rsidRPr="00C836C3" w:rsidRDefault="00C836C3" w:rsidP="00C836C3">
      <w:pPr>
        <w:jc w:val="thaiDistribute"/>
        <w:rPr>
          <w:rFonts w:ascii="Browallia New" w:eastAsia="Calibri" w:hAnsi="Browallia New" w:cs="Browallia New"/>
          <w:color w:val="000000"/>
        </w:rPr>
      </w:pPr>
    </w:p>
    <w:p w:rsidR="00C836C3" w:rsidRPr="00C836C3" w:rsidRDefault="00C836C3" w:rsidP="00C836C3">
      <w:pPr>
        <w:jc w:val="thaiDistribute"/>
        <w:rPr>
          <w:rFonts w:ascii="Browallia New" w:eastAsia="Calibri" w:hAnsi="Browallia New" w:cs="Browallia New"/>
          <w:color w:val="000000"/>
        </w:rPr>
      </w:pP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  <w:t xml:space="preserve">   </w:t>
      </w:r>
    </w:p>
    <w:p w:rsidR="00C836C3" w:rsidRPr="00C836C3" w:rsidRDefault="00C836C3" w:rsidP="00C836C3">
      <w:pPr>
        <w:jc w:val="thaiDistribute"/>
        <w:rPr>
          <w:rFonts w:ascii="Browallia New" w:eastAsia="Calibri" w:hAnsi="Browallia New" w:cs="Browallia New"/>
          <w:color w:val="000000"/>
        </w:rPr>
      </w:pPr>
      <w:r w:rsidRPr="00C836C3">
        <w:rPr>
          <w:rFonts w:ascii="Cordia New" w:eastAsia="Times New Roman" w:hAnsi="Cordia New" w:cs="Cordia New"/>
          <w:noProof/>
          <w:sz w:val="28"/>
        </w:rPr>
        <w:drawing>
          <wp:anchor distT="0" distB="0" distL="114300" distR="114300" simplePos="0" relativeHeight="251660288" behindDoc="1" locked="0" layoutInCell="1" allowOverlap="1" wp14:anchorId="5873F8A1" wp14:editId="74161E03">
            <wp:simplePos x="0" y="0"/>
            <wp:positionH relativeFrom="margin">
              <wp:posOffset>2747645</wp:posOffset>
            </wp:positionH>
            <wp:positionV relativeFrom="margin">
              <wp:posOffset>7074029</wp:posOffset>
            </wp:positionV>
            <wp:extent cx="2599690" cy="445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6C3" w:rsidRPr="00C836C3" w:rsidRDefault="00C836C3" w:rsidP="00C836C3">
      <w:pPr>
        <w:spacing w:after="0"/>
        <w:jc w:val="thaiDistribute"/>
        <w:rPr>
          <w:rFonts w:ascii="Calibri" w:eastAsia="Calibri" w:hAnsi="Calibri" w:cs="BrowalliaUPC"/>
          <w:sz w:val="32"/>
          <w:szCs w:val="32"/>
        </w:rPr>
      </w:pP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 New" w:eastAsia="Calibri" w:hAnsi="Browallia New" w:cs="Browallia New"/>
          <w:color w:val="000000"/>
          <w:cs/>
        </w:rPr>
        <w:tab/>
      </w:r>
      <w:r w:rsidRPr="00C836C3">
        <w:rPr>
          <w:rFonts w:ascii="BrowalliaUPC" w:eastAsia="Calibri" w:hAnsi="BrowalliaUPC" w:cs="BrowalliaUPC"/>
          <w:sz w:val="32"/>
          <w:szCs w:val="32"/>
          <w:cs/>
        </w:rPr>
        <w:t xml:space="preserve">  </w:t>
      </w:r>
      <w:r w:rsidRPr="00C836C3">
        <w:rPr>
          <w:rFonts w:ascii="BrowalliaUPC" w:eastAsia="Calibri" w:hAnsi="BrowalliaUPC" w:cs="BrowalliaUPC"/>
          <w:sz w:val="32"/>
          <w:szCs w:val="32"/>
        </w:rPr>
        <w:tab/>
      </w:r>
      <w:r w:rsidRPr="00C836C3">
        <w:rPr>
          <w:rFonts w:ascii="BrowalliaUPC" w:eastAsia="Calibri" w:hAnsi="BrowalliaUPC" w:cs="BrowalliaUPC"/>
          <w:sz w:val="32"/>
          <w:szCs w:val="32"/>
        </w:rPr>
        <w:tab/>
      </w:r>
      <w:r w:rsidRPr="00C836C3">
        <w:rPr>
          <w:rFonts w:ascii="BrowalliaUPC" w:eastAsia="Calibri" w:hAnsi="BrowalliaUPC" w:cs="BrowalliaUPC"/>
          <w:sz w:val="32"/>
          <w:szCs w:val="32"/>
        </w:rPr>
        <w:tab/>
      </w:r>
      <w:r w:rsidRPr="00C836C3">
        <w:rPr>
          <w:rFonts w:ascii="BrowalliaUPC" w:eastAsia="Calibri" w:hAnsi="BrowalliaUPC" w:cs="BrowalliaUPC"/>
          <w:sz w:val="32"/>
          <w:szCs w:val="32"/>
        </w:rPr>
        <w:tab/>
      </w:r>
      <w:r w:rsidRPr="00C836C3">
        <w:rPr>
          <w:rFonts w:ascii="BrowalliaUPC" w:eastAsia="Calibri" w:hAnsi="BrowalliaUPC" w:cs="BrowalliaUPC"/>
          <w:sz w:val="32"/>
          <w:szCs w:val="32"/>
        </w:rPr>
        <w:tab/>
      </w:r>
    </w:p>
    <w:p w:rsidR="00C836C3" w:rsidRPr="00C836C3" w:rsidRDefault="00C836C3" w:rsidP="00C836C3">
      <w:pPr>
        <w:spacing w:after="0"/>
        <w:jc w:val="thaiDistribute"/>
        <w:rPr>
          <w:rFonts w:ascii="Calibri" w:eastAsia="Calibri" w:hAnsi="Calibri" w:cs="BrowalliaUPC"/>
          <w:sz w:val="32"/>
          <w:szCs w:val="32"/>
        </w:rPr>
      </w:pP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Calibri" w:eastAsia="Calibri" w:hAnsi="Calibri" w:cs="Cordia New" w:hint="cs"/>
          <w:sz w:val="32"/>
          <w:szCs w:val="32"/>
          <w:cs/>
        </w:rPr>
        <w:tab/>
      </w:r>
      <w:r w:rsidRPr="00C836C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C836C3">
        <w:rPr>
          <w:rFonts w:ascii="Angsana New" w:eastAsia="Calibri" w:hAnsi="Angsana New" w:cs="Angsana New"/>
          <w:color w:val="000000"/>
          <w:cs/>
        </w:rPr>
        <w:t>(พล.ต.ต.ปรัชญ์ชัย ใจชาญสุขกิจ)</w:t>
      </w:r>
      <w:r w:rsidRPr="00C836C3">
        <w:rPr>
          <w:rFonts w:ascii="Angsana New" w:eastAsia="Calibri" w:hAnsi="Angsana New" w:cs="Angsana New"/>
          <w:color w:val="000000"/>
          <w:cs/>
        </w:rPr>
        <w:tab/>
      </w:r>
      <w:r w:rsidRPr="00C836C3">
        <w:rPr>
          <w:rFonts w:ascii="Angsana New" w:eastAsia="Calibri" w:hAnsi="Angsana New" w:cs="Angsana New"/>
          <w:color w:val="000000"/>
          <w:cs/>
        </w:rPr>
        <w:tab/>
      </w: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="Angsana New" w:eastAsia="Calibri" w:hAnsi="Angsana New" w:cs="Angsana New" w:hint="cs"/>
          <w:color w:val="000000"/>
          <w:cs/>
        </w:rPr>
        <w:tab/>
        <w:t xml:space="preserve">                                              </w:t>
      </w:r>
      <w:r w:rsidRPr="00C836C3">
        <w:rPr>
          <w:rFonts w:ascii="Angsana New" w:eastAsia="Calibri" w:hAnsi="Angsana New" w:cs="Angsana New" w:hint="cs"/>
          <w:color w:val="000000"/>
          <w:cs/>
        </w:rPr>
        <w:tab/>
      </w:r>
      <w:r w:rsidRPr="00C836C3">
        <w:rPr>
          <w:rFonts w:ascii="Angsana New" w:eastAsia="Calibri" w:hAnsi="Angsana New" w:cs="Angsana New" w:hint="cs"/>
          <w:color w:val="000000"/>
          <w:cs/>
        </w:rPr>
        <w:tab/>
      </w:r>
      <w:r w:rsidRPr="00C836C3">
        <w:rPr>
          <w:rFonts w:ascii="Angsana New" w:eastAsia="Calibri" w:hAnsi="Angsana New" w:cs="Angsana New" w:hint="cs"/>
          <w:color w:val="000000"/>
          <w:cs/>
        </w:rPr>
        <w:tab/>
      </w:r>
      <w:r w:rsidRPr="00C836C3">
        <w:rPr>
          <w:rFonts w:ascii="Angsana New" w:eastAsia="Calibri" w:hAnsi="Angsana New" w:cs="Angsana New" w:hint="cs"/>
          <w:color w:val="000000"/>
          <w:cs/>
        </w:rPr>
        <w:tab/>
      </w:r>
      <w:r w:rsidRPr="00C836C3">
        <w:rPr>
          <w:rFonts w:ascii="Angsana New" w:eastAsia="Calibri" w:hAnsi="Angsana New" w:cs="Angsana New"/>
          <w:color w:val="000000"/>
          <w:cs/>
        </w:rPr>
        <w:t>ประธานคณะกรรมการตรวจสอบ</w:t>
      </w: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C836C3">
        <w:rPr>
          <w:rFonts w:asciiTheme="majorBidi" w:eastAsia="Times New Roman" w:hAnsiTheme="majorBidi" w:cstheme="majorBidi"/>
          <w:sz w:val="28"/>
        </w:rPr>
        <w:br w:type="page"/>
      </w:r>
    </w:p>
    <w:p w:rsidR="00C836C3" w:rsidRPr="00C836C3" w:rsidRDefault="00C836C3" w:rsidP="00C836C3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  <w:sectPr w:rsidR="00C836C3" w:rsidRPr="00C836C3" w:rsidSect="008844AC">
          <w:headerReference w:type="default" r:id="rId1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836C3" w:rsidRPr="00C836C3" w:rsidRDefault="00C836C3" w:rsidP="00C83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C836C3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12</w:t>
      </w:r>
      <w:r w:rsidRPr="00C836C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รายการระหว่างกัน</w:t>
      </w:r>
    </w:p>
    <w:p w:rsidR="00C836C3" w:rsidRPr="00C836C3" w:rsidRDefault="00C836C3" w:rsidP="00C836C3">
      <w:pPr>
        <w:tabs>
          <w:tab w:val="center" w:pos="4153"/>
          <w:tab w:val="right" w:pos="8306"/>
        </w:tabs>
        <w:spacing w:after="0" w:line="240" w:lineRule="auto"/>
        <w:ind w:right="-1"/>
        <w:rPr>
          <w:rFonts w:ascii="Angsana New" w:eastAsia="Times New Roman" w:hAnsi="Angsana New" w:cs="Angsana New"/>
          <w:sz w:val="28"/>
          <w:cs/>
        </w:rPr>
      </w:pPr>
      <w:r w:rsidRPr="00C836C3">
        <w:rPr>
          <w:rFonts w:ascii="Angsana New" w:eastAsia="Times New Roman" w:hAnsi="Angsana New" w:cs="Angsana New"/>
          <w:b/>
          <w:bCs/>
          <w:sz w:val="28"/>
          <w:cs/>
        </w:rPr>
        <w:t>รายการระหว่างกันกับบุคคลที่อาจมีความขัดแย้ง</w:t>
      </w:r>
    </w:p>
    <w:p w:rsidR="00C836C3" w:rsidRPr="00C836C3" w:rsidRDefault="00C836C3" w:rsidP="00C836C3">
      <w:pPr>
        <w:tabs>
          <w:tab w:val="center" w:pos="4153"/>
          <w:tab w:val="right" w:pos="8306"/>
        </w:tabs>
        <w:spacing w:after="0" w:line="240" w:lineRule="auto"/>
        <w:ind w:right="-1"/>
        <w:rPr>
          <w:rFonts w:ascii="Angsana New" w:eastAsia="Times New Roman" w:hAnsi="Angsana New" w:cs="Angsana New"/>
          <w:b/>
          <w:bCs/>
          <w:sz w:val="28"/>
          <w:cs/>
        </w:rPr>
      </w:pPr>
      <w:r w:rsidRPr="00C836C3">
        <w:rPr>
          <w:rFonts w:ascii="Angsana New" w:eastAsia="Times New Roman" w:hAnsi="Angsana New" w:cs="Angsana New"/>
          <w:sz w:val="28"/>
          <w:cs/>
        </w:rPr>
        <w:t xml:space="preserve">บริษัทมีรายการระหว่างกันกับบุคคลและบริษัทที่เกี่ยวข้องกันที่อาจมีความขัดแย้ง ในปี </w:t>
      </w:r>
      <w:r w:rsidRPr="00C836C3">
        <w:rPr>
          <w:rFonts w:ascii="Angsana New" w:eastAsia="Times New Roman" w:hAnsi="Angsana New" w:cs="Angsana New"/>
          <w:sz w:val="28"/>
        </w:rPr>
        <w:t xml:space="preserve">2560 </w:t>
      </w:r>
      <w:r w:rsidRPr="00C836C3">
        <w:rPr>
          <w:rFonts w:ascii="Angsana New" w:eastAsia="Times New Roman" w:hAnsi="Angsana New" w:cs="Angsana New" w:hint="cs"/>
          <w:sz w:val="28"/>
          <w:cs/>
        </w:rPr>
        <w:t>ดังนี้</w:t>
      </w:r>
    </w:p>
    <w:p w:rsidR="00C836C3" w:rsidRPr="00C836C3" w:rsidRDefault="00C836C3" w:rsidP="00C836C3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14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1425"/>
        <w:gridCol w:w="2874"/>
        <w:gridCol w:w="905"/>
        <w:gridCol w:w="3438"/>
        <w:gridCol w:w="4146"/>
      </w:tblGrid>
      <w:tr w:rsidR="00C836C3" w:rsidRPr="00C836C3" w:rsidTr="005426CC">
        <w:trPr>
          <w:trHeight w:val="808"/>
          <w:tblHeader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บุคคล/นิติบุคคล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ที่อาจมีความขัดแย้ง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ลักษณะรายการ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มูลค่าของ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รายการ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(ล้านบาท)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ความจำเป็น/เหตุผล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ความเห็นของคณะกรรมการตรวจสอบ</w:t>
            </w:r>
          </w:p>
        </w:tc>
      </w:tr>
      <w:tr w:rsidR="00C836C3" w:rsidRPr="00C836C3" w:rsidTr="005426CC">
        <w:trPr>
          <w:trHeight w:val="2370"/>
          <w:tblHeader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นายปัญญา นิรันดร์กุล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ผู้ถือหุ้นใหญ่และกรรมการ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numPr>
                <w:ilvl w:val="0"/>
                <w:numId w:val="22"/>
              </w:numPr>
              <w:spacing w:after="0" w:line="240" w:lineRule="auto"/>
              <w:ind w:left="321" w:hanging="270"/>
              <w:contextualSpacing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กลุ่มบริษัทจ่ายค่าจ้างพิธีกรรายการโทรทัศน์</w:t>
            </w:r>
          </w:p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16.58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เนื่องจากพิธีกรเป็นผู้ที่มีส่วนสำคัญต่อความสำเร็จของรายการ โดยเฉพาะอย่างยิ่งรายการประเภทควิซโชว์หรือเกมโชว์  และนายปัญญา  นิรันดร์กุล เป็นผู้ก่อตั้งและสร้างชื่อเสียงให้กับรายการของกลุ่มบริษัท และเป็นผู้ที่มีความสามารถและมีผลงานเป็นที่ยอมรับในการดำเนินรายการให้รายการของบริษัทได้รับความนิยมมาโดยตลอด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รายการดังกล่าวเป็นไปตามปกติธุรกิจและเพื่อประโยชน์ของกลุ่มบริษัท  เนื่องจากนายปัญญา นิรันดร์กุล เป็นผู้ที่มีความสามารถและทำให้รายการของบริษัทได้รับความนิยม โดยทุกรายการที่นายปัญญาเป็นพิธีกร มีผลการดำเนินงานที่น่าพอใจ และการกำหนดอัตราค่าจ้างมีความเหมาะสมและเป็นไปตามอัตราตลาด โดยมีกระบวนการพิจารณาอนุมัติโดยคณะกรรมการบริหารตามหลักเกณฑ์เดียวกันกับที่ใช้พิจารณาอนุมัติการว่าจ้างพิธีกรและการกำหนดอัตราค่าจ้างของพิธีกรทุกคนของบริษัท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  <w:cs/>
              </w:rPr>
              <w:t>นายประภาส ชลศรานนท์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  <w:cs/>
              </w:rPr>
              <w:t>ผู้ถือหุ้นใหญ่และกรรมการ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numPr>
                <w:ilvl w:val="0"/>
                <w:numId w:val="22"/>
              </w:numPr>
              <w:spacing w:after="0" w:line="240" w:lineRule="auto"/>
              <w:ind w:left="321" w:hanging="270"/>
              <w:contextualSpacing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  <w:cs/>
              </w:rPr>
              <w:t>กลุ่มบริษัทจ่ายส่วนแบ่งค่าลิขสิทธิ์เพลง</w:t>
            </w:r>
          </w:p>
          <w:p w:rsidR="00C836C3" w:rsidRPr="00C836C3" w:rsidRDefault="00C836C3" w:rsidP="00C836C3">
            <w:pPr>
              <w:spacing w:after="0" w:line="240" w:lineRule="auto"/>
              <w:ind w:left="321"/>
              <w:contextualSpacing/>
              <w:jc w:val="thaiDistribute"/>
              <w:rPr>
                <w:rFonts w:ascii="Angsana New" w:eastAsia="Angsana New" w:hAnsi="Angsana New" w:cs="Angsana New"/>
                <w:color w:val="FF0000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</w:rPr>
              <w:t>0.77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  <w:cs/>
              </w:rPr>
              <w:t>เนื่องจากกลุ่มบริษัทจำเป็นต้องใช้บทเพลงในการผลิตรายการต่างๆ โดย นายประภาส ชลศรานนท์  ผู้แต่งเพลงเป็นผู้ทรงคุณวุฒิและมีความสามารถด้านการแต่งเพลง จนเป็นที่ยอมรับและได้รับความนิยม</w:t>
            </w:r>
          </w:p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  <w:cs/>
              </w:rPr>
              <w:t xml:space="preserve"> 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C836C3">
              <w:rPr>
                <w:rFonts w:ascii="Angsana New" w:eastAsia="Angsana New" w:hAnsi="Angsana New" w:cs="Angsana New"/>
                <w:szCs w:val="22"/>
                <w:cs/>
              </w:rPr>
              <w:t>รายการดังกล่าวเป็นไปตามปกติ โดยในเรื่องนี้ได้มีการตกลงที่จะจ่ายค่าลิขสิทธิ์ให้กับนายประภาส ซึ่งพิจารณาแล้วเห็นว่ามีความเหมาะสมและเป็นไปตามอัตราตลาด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 กราว จำกัด 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บริษัทย่อย (บริษัทถือหุ้น 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60</w:t>
            </w:r>
            <w:r w:rsidRPr="00C836C3">
              <w:rPr>
                <w:rFonts w:ascii="Angsana New" w:eastAsia="Times New Roman" w:hAnsi="Angsana New" w:cs="Angsana New" w:hint="cs"/>
                <w:szCs w:val="22"/>
                <w:cs/>
              </w:rPr>
              <w:t>%)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numPr>
                <w:ilvl w:val="0"/>
                <w:numId w:val="22"/>
              </w:numPr>
              <w:spacing w:after="0" w:line="240" w:lineRule="auto"/>
              <w:ind w:left="321" w:hanging="270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บริษัทได้รับค่าเช่าสำนักงาน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ค่าบริการทางสำนักงาน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C836C3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ค่าใช้จ่ายสำนักงาน 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 xml:space="preserve">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0.54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บริษัทให้บริการแก่บริษัทย่อยในเครือในการให้เช่าอาคารสำนักงาน และการบริหารจัดการด้านบุคลากรและงานเอกสารต่างๆ อาทิเช่น จัดทำงบการเงิน และภาษีต่างๆ  รวมทั้งบริการให้เช่าอาคารสำนักงาน เพื่อให้เป็นมาตรฐานการบริหารจัดการในรูปแบบเดียวกันกับ บริษัทย่อยในเครืออื่นๆ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numPr>
                <w:ilvl w:val="0"/>
                <w:numId w:val="23"/>
              </w:numPr>
              <w:spacing w:after="0" w:line="240" w:lineRule="auto"/>
              <w:ind w:left="342" w:hanging="270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บริษัทได้รับค่าที่ปรึกษาในการบริหารจัดการบุคลากร บัญชีและการเงิน </w:t>
            </w:r>
          </w:p>
          <w:p w:rsidR="00C836C3" w:rsidRPr="00C836C3" w:rsidRDefault="00C836C3" w:rsidP="00C836C3">
            <w:pPr>
              <w:spacing w:after="0" w:line="240" w:lineRule="auto"/>
              <w:ind w:left="321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0.13</w:t>
            </w:r>
          </w:p>
        </w:tc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numPr>
                <w:ilvl w:val="0"/>
                <w:numId w:val="22"/>
              </w:numPr>
              <w:spacing w:after="0" w:line="240" w:lineRule="auto"/>
              <w:ind w:left="321" w:hanging="270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บริษัทได้รับเงินปันผลจาก บจ.กราว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3.00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lastRenderedPageBreak/>
              <w:t>บุคคล/นิติบุคคล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ที่อาจมีความขัดแย้ง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ลักษณะรายการ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มูลค่าของ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รายการ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(ล้านบาท)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ความจำเป็น/เหตุผล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ความเห็นของคณะกรรมการตรวจสอบ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numPr>
                <w:ilvl w:val="0"/>
                <w:numId w:val="24"/>
              </w:numPr>
              <w:spacing w:after="0" w:line="240" w:lineRule="auto"/>
              <w:ind w:left="304" w:hanging="232"/>
              <w:contextualSpacing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บริษัทจ่ายค่าดำเนินการติดตั้ง รื้อถอนเครื่องเสียง </w:t>
            </w:r>
          </w:p>
          <w:p w:rsidR="00C836C3" w:rsidRPr="00C836C3" w:rsidRDefault="00C836C3" w:rsidP="00C836C3">
            <w:pPr>
              <w:spacing w:after="0" w:line="240" w:lineRule="auto"/>
              <w:ind w:left="321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0.01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pBdr>
                <w:top w:val="single" w:sz="4" w:space="1" w:color="FFFFFF"/>
              </w:pBd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บริษัทว่าจ้างให้ บจ.กราว ติดตั้ง รื้อถอน เครื่องเสียงสำฟรับการจัดประชุมสามัญผู้ถือหุ้น ประจำปี 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2560</w:t>
            </w:r>
            <w:r w:rsidRPr="00C836C3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เนื่องจาก บจ.กราว มีความสามารถและเชี่ยวชาญในงานประเภทดังกล่าวและเพื่อเป็นการสนับสนุนกิจการในเครือ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เป็นการสนับสนุนกิจการในเครือเป็นไปตามลักษณะการดำเนินธุรกิจปกติซึ่งรายการดังกล่าวเป็นไปตามลักษณะการดำเนินธุรกิจปกติ ซึ่งการซื้อ-ขาย หรือว่าจ้างให้จัดทำก็จะต้องมีการชำระค่าสินค้าระหว่างกัน   ซึ่งคณะกรรมการตรวจสอบพิจารณาแล้วเห็นว่ามีความเหมาะสมและเป็นไปตามอัตราตลาด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 โต๊ะกลมโทรทัศน์จำกัด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บริษัทย่อย (บริษัทถือหุ้น 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50</w:t>
            </w:r>
            <w:r w:rsidRPr="00C836C3">
              <w:rPr>
                <w:rFonts w:ascii="Angsana New" w:eastAsia="Times New Roman" w:hAnsi="Angsana New" w:cs="Angsana New" w:hint="cs"/>
                <w:szCs w:val="22"/>
                <w:cs/>
              </w:rPr>
              <w:t>%)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numPr>
                <w:ilvl w:val="0"/>
                <w:numId w:val="25"/>
              </w:numPr>
              <w:spacing w:after="0" w:line="240" w:lineRule="auto"/>
              <w:ind w:left="304" w:hanging="270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บริษัทได้รับค่าเช่าสำนักงาน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ค่าเช่าสตูดิโอ ค่าบริการทางสำนักงาน และค่าใช้จ่ายสำนักงาน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0.89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บริษัทให้บริการแก่บริษัทย่อยในเครือในการให้เช่าอาคารสำนักงานและสตูดิโอเพื่อถ่ายทำรายการ และการบริหารจัดการ ด้านบุคลากรและงานเอกสารต่างๆ อาทิเช่น จัดทำงบการเงิน และภาษีต่างๆ  รวมทั้งบริการให้เช่าอาคารสำนักงาน เพื่อให้เป็นมาตรฐานการบริหารจัดการในรูปแบบเดียวกันกับ บริษัทย่อยในเครืออื่นๆ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รายการดังกล่าวเป็นไปตามลักษณะการดำเนินธุรกิจปกติ ซึ่งการบริหารจัดการในรูปแบบเดียวกัน และจากองค์กรเดียวกัน เพิ่มความสามารถในผลงานที่มีคุณภาพ จะช่วยเพิ่มประสิทธิภาพในการทำงานมากขึ้น คณะกรรมการตรวจสอบแล้วเห็นว่ามีความเหมาะสมและเป็นไปตามอัตราตลาด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numPr>
                <w:ilvl w:val="0"/>
                <w:numId w:val="23"/>
              </w:numPr>
              <w:spacing w:after="0" w:line="240" w:lineRule="auto"/>
              <w:ind w:left="342" w:hanging="270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บริษัทได้รับค่าที่ปรึกษาในการบริหารจัดการบุคลากร บัญชีและการเงิน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0.08</w:t>
            </w:r>
          </w:p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กิจการร่วมค้าเวิร์คพอยท์ เฟรชแอร์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 ลงทุน 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50</w:t>
            </w:r>
            <w:r w:rsidRPr="00C836C3">
              <w:rPr>
                <w:rFonts w:ascii="Angsana New" w:eastAsia="Times New Roman" w:hAnsi="Angsana New" w:cs="Angsana New" w:hint="cs"/>
                <w:szCs w:val="22"/>
                <w:cs/>
              </w:rPr>
              <w:t>% ในกิจการร่วมค้า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numPr>
                <w:ilvl w:val="0"/>
                <w:numId w:val="22"/>
              </w:numPr>
              <w:spacing w:after="0" w:line="240" w:lineRule="auto"/>
              <w:ind w:left="321" w:hanging="270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บริษัทได้รับค่าที่ปรึกษาในการบริหารจัดการบัญชีและการเงิน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0.02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บริษัทให้บริการแก่กิจการร่วมค้าในการบริหารจัดการ งานเอกสารต่างๆ อาทิเช่น จัดทำงบการ เงิน และภาษีต่างๆ รวมทั้งบริการให้เช่าอาคารสำนักงานและสตูดิโอสำหรับถ่ายทำรายการ เพื่อ ให้เป็นมาตรฐานการบริหารจัดการในรูปแบบเดียวกันกับ บ.ย่อยในเครืออื่นๆ</w:t>
            </w:r>
          </w:p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รายการดังกล่าวเป็นไปตามลักษณะการดำเนินธุรกิจปกติ โดยเป็นการบริหารจัดการในรูปแบบเดียวกันกับทุกบริษัทย่อยในเครือ คณะกรรมการตรวจสอบแล้วเห็นว่ามีความเหมาะสม</w:t>
            </w:r>
          </w:p>
        </w:tc>
      </w:tr>
      <w:tr w:rsidR="00C836C3" w:rsidRPr="00C836C3" w:rsidTr="005426CC">
        <w:trPr>
          <w:trHeight w:val="569"/>
          <w:tblHeader/>
        </w:trPr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3" w:rsidRPr="00C836C3" w:rsidRDefault="00C836C3" w:rsidP="00C836C3">
            <w:pPr>
              <w:numPr>
                <w:ilvl w:val="0"/>
                <w:numId w:val="22"/>
              </w:numPr>
              <w:spacing w:after="0" w:line="240" w:lineRule="auto"/>
              <w:ind w:left="321" w:hanging="270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 xml:space="preserve">บริษัทได้รับส่วนแบ่งกำไร ปี </w:t>
            </w:r>
            <w:r w:rsidRPr="00C836C3">
              <w:rPr>
                <w:rFonts w:ascii="Angsana New" w:eastAsia="Times New Roman" w:hAnsi="Angsana New" w:cs="Angsana New"/>
                <w:szCs w:val="22"/>
              </w:rPr>
              <w:t>2560</w:t>
            </w:r>
          </w:p>
          <w:p w:rsidR="00C836C3" w:rsidRPr="00C836C3" w:rsidRDefault="00C836C3" w:rsidP="00C836C3">
            <w:pPr>
              <w:spacing w:after="0" w:line="240" w:lineRule="auto"/>
              <w:ind w:left="321"/>
              <w:contextualSpacing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</w:rPr>
              <w:t>1.20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เป็นส่วนแบ่งผลกำไรจากการลงทุนตามปกติธุรกิจ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C3" w:rsidRPr="00C836C3" w:rsidRDefault="00C836C3" w:rsidP="00C836C3">
            <w:pPr>
              <w:spacing w:after="0" w:line="240" w:lineRule="auto"/>
              <w:rPr>
                <w:rFonts w:ascii="Angsana New" w:eastAsia="Times New Roman" w:hAnsi="Angsana New" w:cs="Angsana New"/>
                <w:szCs w:val="22"/>
              </w:rPr>
            </w:pPr>
            <w:r w:rsidRPr="00C836C3">
              <w:rPr>
                <w:rFonts w:ascii="Angsana New" w:eastAsia="Times New Roman" w:hAnsi="Angsana New" w:cs="Angsana New"/>
                <w:szCs w:val="22"/>
                <w:cs/>
              </w:rPr>
              <w:t>รายการดังกล่าวเป็นตามลักษณะการดำเนินธุรกิจปกติ</w:t>
            </w:r>
          </w:p>
        </w:tc>
      </w:tr>
    </w:tbl>
    <w:p w:rsidR="00CB6757" w:rsidRDefault="00CB6757">
      <w:bookmarkStart w:id="1" w:name="_GoBack"/>
      <w:bookmarkEnd w:id="1"/>
    </w:p>
    <w:sectPr w:rsidR="00CB6757" w:rsidSect="00C836C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127" w:rsidRDefault="009C4127" w:rsidP="00C836C3">
      <w:pPr>
        <w:spacing w:after="0" w:line="240" w:lineRule="auto"/>
      </w:pPr>
      <w:r>
        <w:separator/>
      </w:r>
    </w:p>
  </w:endnote>
  <w:endnote w:type="continuationSeparator" w:id="0">
    <w:p w:rsidR="009C4127" w:rsidRDefault="009C4127" w:rsidP="00C8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="Calibri" w:hAnsi="Calibri" w:cs="Cordia New"/>
      </w:rPr>
      <w:id w:val="-898512908"/>
      <w:docPartObj>
        <w:docPartGallery w:val="Page Numbers (Bottom of Page)"/>
        <w:docPartUnique/>
      </w:docPartObj>
    </w:sdtPr>
    <w:sdtContent>
      <w:p w:rsidR="00C836C3" w:rsidRPr="004866F2" w:rsidRDefault="00C836C3" w:rsidP="00C836C3">
        <w:pPr>
          <w:pBdr>
            <w:bottom w:val="single" w:sz="6" w:space="0" w:color="auto"/>
          </w:pBd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Browallia New" w:eastAsia="Calibri" w:hAnsi="Browallia New" w:cs="Browallia New"/>
            <w:sz w:val="24"/>
            <w:szCs w:val="24"/>
          </w:rPr>
        </w:pPr>
        <w:r w:rsidRPr="004866F2">
          <w:rPr>
            <w:rFonts w:asciiTheme="majorBidi" w:eastAsia="Calibri" w:hAnsiTheme="majorBidi" w:cstheme="majorBidi"/>
            <w:sz w:val="24"/>
            <w:szCs w:val="24"/>
          </w:rPr>
          <w:t>________________________</w:t>
        </w:r>
        <w:r w:rsidRPr="004866F2">
          <w:rPr>
            <w:rFonts w:asciiTheme="majorBidi" w:eastAsia="Calibri" w:hAnsiTheme="majorBidi" w:cstheme="majorBidi"/>
            <w:sz w:val="24"/>
            <w:szCs w:val="24"/>
            <w:cs/>
          </w:rPr>
          <w:t>รับรองความถูกต้อง</w:t>
        </w:r>
      </w:p>
    </w:sdtContent>
  </w:sdt>
  <w:p w:rsidR="00C836C3" w:rsidRPr="00C836C3" w:rsidRDefault="00C836C3" w:rsidP="00C836C3">
    <w:pPr>
      <w:tabs>
        <w:tab w:val="center" w:pos="4680"/>
        <w:tab w:val="right" w:pos="9360"/>
      </w:tabs>
      <w:spacing w:after="0" w:line="240" w:lineRule="auto"/>
      <w:jc w:val="right"/>
      <w:rPr>
        <w:rFonts w:ascii="Angsana New" w:eastAsia="Calibri" w:hAnsi="Angsana New" w:cs="Angsana New"/>
        <w:noProof/>
        <w:sz w:val="20"/>
        <w:szCs w:val="24"/>
      </w:rPr>
    </w:pPr>
    <w:r w:rsidRPr="004866F2">
      <w:rPr>
        <w:rFonts w:ascii="Angsana New" w:eastAsia="Calibri" w:hAnsi="Angsana New" w:cs="Angsana New"/>
        <w:noProof/>
        <w:sz w:val="20"/>
        <w:szCs w:val="24"/>
      </w:rPr>
      <w:fldChar w:fldCharType="begin"/>
    </w:r>
    <w:r w:rsidRPr="004866F2">
      <w:rPr>
        <w:rFonts w:ascii="Angsana New" w:eastAsia="Calibri" w:hAnsi="Angsana New" w:cs="Angsana New"/>
        <w:noProof/>
        <w:sz w:val="20"/>
        <w:szCs w:val="24"/>
      </w:rPr>
      <w:instrText xml:space="preserve"> PAGE   \* MERGEFORMAT </w:instrText>
    </w:r>
    <w:r w:rsidRPr="004866F2">
      <w:rPr>
        <w:rFonts w:ascii="Angsana New" w:eastAsia="Calibri" w:hAnsi="Angsana New" w:cs="Angsana New"/>
        <w:noProof/>
        <w:sz w:val="20"/>
        <w:szCs w:val="24"/>
      </w:rPr>
      <w:fldChar w:fldCharType="separate"/>
    </w:r>
    <w:r>
      <w:rPr>
        <w:rFonts w:ascii="Angsana New" w:eastAsia="Calibri" w:hAnsi="Angsana New" w:cs="Angsana New"/>
        <w:noProof/>
        <w:sz w:val="20"/>
        <w:szCs w:val="24"/>
      </w:rPr>
      <w:t>32</w:t>
    </w:r>
    <w:r w:rsidRPr="004866F2">
      <w:rPr>
        <w:rFonts w:ascii="Angsana New" w:eastAsia="Calibri" w:hAnsi="Angsana New" w:cs="Angsana New"/>
        <w:noProof/>
        <w:sz w:val="20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F0B" w:rsidRPr="00F03169" w:rsidRDefault="009C4127" w:rsidP="00883798">
    <w:pPr>
      <w:pStyle w:val="Footer"/>
      <w:pBdr>
        <w:bottom w:val="single" w:sz="4" w:space="1" w:color="auto"/>
      </w:pBdr>
      <w:ind w:right="-2"/>
      <w:jc w:val="right"/>
      <w:rPr>
        <w:rFonts w:ascii="Browallia New" w:hAnsi="Browallia New" w:cs="Browallia New"/>
        <w:sz w:val="24"/>
        <w:szCs w:val="24"/>
      </w:rPr>
    </w:pPr>
    <w:r w:rsidRPr="00F03169">
      <w:rPr>
        <w:rFonts w:ascii="Browallia New" w:hAnsi="Browallia New" w:cs="Browallia New"/>
        <w:sz w:val="24"/>
        <w:szCs w:val="24"/>
      </w:rPr>
      <w:t>________________________</w:t>
    </w:r>
    <w:r w:rsidRPr="00F03169">
      <w:rPr>
        <w:rFonts w:ascii="Browallia New" w:hAnsi="Browallia New" w:cs="Browallia New"/>
        <w:sz w:val="24"/>
        <w:szCs w:val="24"/>
        <w:cs/>
      </w:rPr>
      <w:t>รับรองความถูกต้อง</w:t>
    </w:r>
  </w:p>
  <w:p w:rsidR="00816F0B" w:rsidRPr="00E65A98" w:rsidRDefault="009C4127" w:rsidP="00883798">
    <w:pPr>
      <w:pStyle w:val="Footer"/>
      <w:jc w:val="right"/>
      <w:rPr>
        <w:rFonts w:ascii="Angsana New" w:hAnsi="Angsana New" w:cs="Angsana New"/>
        <w:sz w:val="20"/>
        <w:szCs w:val="20"/>
      </w:rPr>
    </w:pPr>
    <w:r w:rsidRPr="00E65A98">
      <w:rPr>
        <w:rFonts w:ascii="Angsana New" w:hAnsi="Angsana New" w:cs="Angsana New"/>
        <w:sz w:val="20"/>
        <w:szCs w:val="20"/>
      </w:rPr>
      <w:fldChar w:fldCharType="begin"/>
    </w:r>
    <w:r w:rsidRPr="00E65A98">
      <w:rPr>
        <w:rFonts w:ascii="Angsana New" w:hAnsi="Angsana New" w:cs="Angsana New"/>
        <w:sz w:val="20"/>
        <w:szCs w:val="20"/>
      </w:rPr>
      <w:instrText xml:space="preserve"> PAGE   \* MERGEFORMAT </w:instrText>
    </w:r>
    <w:r w:rsidRPr="00E65A98">
      <w:rPr>
        <w:rFonts w:ascii="Angsana New" w:hAnsi="Angsana New" w:cs="Angsana New"/>
        <w:sz w:val="20"/>
        <w:szCs w:val="20"/>
      </w:rPr>
      <w:fldChar w:fldCharType="separate"/>
    </w:r>
    <w:r w:rsidR="00C836C3">
      <w:rPr>
        <w:rFonts w:ascii="Angsana New" w:hAnsi="Angsana New" w:cs="Angsana New"/>
        <w:noProof/>
        <w:sz w:val="20"/>
        <w:szCs w:val="20"/>
      </w:rPr>
      <w:t>62</w:t>
    </w:r>
    <w:r w:rsidRPr="00E65A98">
      <w:rPr>
        <w:rFonts w:ascii="Angsana New" w:hAnsi="Angsana New" w:cs="Angsana Ne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127" w:rsidRDefault="009C4127" w:rsidP="00C836C3">
      <w:pPr>
        <w:spacing w:after="0" w:line="240" w:lineRule="auto"/>
      </w:pPr>
      <w:r>
        <w:separator/>
      </w:r>
    </w:p>
  </w:footnote>
  <w:footnote w:type="continuationSeparator" w:id="0">
    <w:p w:rsidR="009C4127" w:rsidRDefault="009C4127" w:rsidP="00C8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F0B" w:rsidRPr="00A65AD2" w:rsidRDefault="009C4127" w:rsidP="00660C03">
    <w:pPr>
      <w:pStyle w:val="Header"/>
      <w:ind w:right="32"/>
      <w:rPr>
        <w:rFonts w:asciiTheme="majorBidi" w:hAnsiTheme="majorBidi" w:cstheme="majorBidi"/>
        <w:sz w:val="24"/>
        <w:szCs w:val="24"/>
      </w:rPr>
    </w:pPr>
    <w:r w:rsidRPr="00A65AD2">
      <w:rPr>
        <w:rFonts w:asciiTheme="majorBidi" w:hAnsiTheme="majorBidi" w:cstheme="majorBid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12E5271" wp14:editId="391D82B5">
          <wp:simplePos x="0" y="0"/>
          <wp:positionH relativeFrom="column">
            <wp:posOffset>5079365</wp:posOffset>
          </wp:positionH>
          <wp:positionV relativeFrom="paragraph">
            <wp:posOffset>-219075</wp:posOffset>
          </wp:positionV>
          <wp:extent cx="743585" cy="372110"/>
          <wp:effectExtent l="0" t="0" r="0" b="8890"/>
          <wp:wrapThrough wrapText="bothSides">
            <wp:wrapPolygon edited="0">
              <wp:start x="0" y="0"/>
              <wp:lineTo x="0" y="21010"/>
              <wp:lineTo x="21028" y="21010"/>
              <wp:lineTo x="2102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5AD2">
      <w:rPr>
        <w:rFonts w:asciiTheme="majorBidi" w:hAnsiTheme="majorBidi" w:cstheme="majorBidi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816F0B" w:rsidRDefault="009C4127" w:rsidP="00660C03">
    <w:pPr>
      <w:pStyle w:val="Header"/>
      <w:pBdr>
        <w:top w:val="single" w:sz="4" w:space="1" w:color="auto"/>
      </w:pBdr>
      <w:rPr>
        <w:rFonts w:ascii="Angsana New" w:hAnsi="Angsana New" w:cs="Angsana New"/>
        <w:sz w:val="12"/>
        <w:szCs w:val="12"/>
      </w:rPr>
    </w:pPr>
  </w:p>
  <w:p w:rsidR="00816F0B" w:rsidRDefault="009C41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F0B" w:rsidRPr="00BD21EF" w:rsidRDefault="009C4127" w:rsidP="00883798">
    <w:pPr>
      <w:pStyle w:val="Header"/>
      <w:ind w:right="32"/>
      <w:rPr>
        <w:rFonts w:ascii="Browallia New" w:hAnsi="Browallia New" w:cs="Browallia New"/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CE4F1B3" wp14:editId="46191048">
          <wp:simplePos x="0" y="0"/>
          <wp:positionH relativeFrom="margin">
            <wp:posOffset>8216265</wp:posOffset>
          </wp:positionH>
          <wp:positionV relativeFrom="margin">
            <wp:posOffset>-713740</wp:posOffset>
          </wp:positionV>
          <wp:extent cx="741045" cy="371475"/>
          <wp:effectExtent l="0" t="0" r="190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21EF">
      <w:rPr>
        <w:rFonts w:ascii="Browallia New" w:hAnsi="Browallia New" w:cs="Browallia New"/>
        <w:sz w:val="24"/>
        <w:szCs w:val="24"/>
        <w:cs/>
      </w:rPr>
      <w:t xml:space="preserve">บริษัท </w:t>
    </w:r>
    <w:r w:rsidRPr="00BD21EF">
      <w:rPr>
        <w:rFonts w:ascii="Browallia New" w:hAnsi="Browallia New" w:cs="Browallia New"/>
        <w:sz w:val="24"/>
        <w:szCs w:val="24"/>
        <w:cs/>
      </w:rPr>
      <w:t>เวิร์คพอยท์ เอ็นเทอร์เทนเมนท์ จำกัด (มหาชน)</w:t>
    </w:r>
    <w:r w:rsidRPr="00BE7637">
      <w:rPr>
        <w:rFonts w:ascii="Browallia New" w:hAnsi="Browallia New" w:cs="Browallia New"/>
        <w:noProof/>
        <w:sz w:val="24"/>
        <w:szCs w:val="24"/>
        <w:cs/>
      </w:rPr>
      <w:t xml:space="preserve"> </w:t>
    </w:r>
  </w:p>
  <w:p w:rsidR="00816F0B" w:rsidRPr="000B0A18" w:rsidRDefault="009C4127" w:rsidP="00883798">
    <w:pPr>
      <w:pStyle w:val="Header"/>
      <w:pBdr>
        <w:top w:val="single" w:sz="4" w:space="1" w:color="auto"/>
      </w:pBdr>
      <w:rPr>
        <w:rFonts w:ascii="Angsana New" w:hAnsi="Angsana New" w:cs="Angsana New"/>
        <w:sz w:val="12"/>
        <w:szCs w:val="12"/>
      </w:rPr>
    </w:pPr>
  </w:p>
  <w:p w:rsidR="00816F0B" w:rsidRDefault="009C41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F0B" w:rsidRPr="00A65AD2" w:rsidRDefault="009C4127" w:rsidP="00660C03">
    <w:pPr>
      <w:pStyle w:val="Header"/>
      <w:ind w:right="32"/>
      <w:rPr>
        <w:rFonts w:asciiTheme="majorBidi" w:hAnsiTheme="majorBidi" w:cstheme="majorBidi"/>
        <w:sz w:val="24"/>
        <w:szCs w:val="24"/>
      </w:rPr>
    </w:pPr>
    <w:r w:rsidRPr="00A65AD2">
      <w:rPr>
        <w:rFonts w:asciiTheme="majorBidi" w:hAnsiTheme="majorBidi" w:cstheme="majorBidi"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0900C742" wp14:editId="7DE8D197">
          <wp:simplePos x="0" y="0"/>
          <wp:positionH relativeFrom="column">
            <wp:posOffset>5095875</wp:posOffset>
          </wp:positionH>
          <wp:positionV relativeFrom="paragraph">
            <wp:posOffset>-211455</wp:posOffset>
          </wp:positionV>
          <wp:extent cx="743585" cy="372110"/>
          <wp:effectExtent l="0" t="0" r="0" b="8890"/>
          <wp:wrapThrough wrapText="bothSides">
            <wp:wrapPolygon edited="0">
              <wp:start x="0" y="0"/>
              <wp:lineTo x="0" y="21010"/>
              <wp:lineTo x="21028" y="21010"/>
              <wp:lineTo x="21028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5AD2">
      <w:rPr>
        <w:rFonts w:asciiTheme="majorBidi" w:hAnsiTheme="majorBidi" w:cstheme="majorBidi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816F0B" w:rsidRDefault="009C4127" w:rsidP="00660C03">
    <w:pPr>
      <w:pStyle w:val="Header"/>
      <w:pBdr>
        <w:top w:val="single" w:sz="4" w:space="1" w:color="auto"/>
      </w:pBdr>
      <w:rPr>
        <w:rFonts w:ascii="Angsana New" w:hAnsi="Angsana New" w:cs="Angsana New"/>
        <w:sz w:val="12"/>
        <w:szCs w:val="12"/>
      </w:rPr>
    </w:pPr>
  </w:p>
  <w:p w:rsidR="00816F0B" w:rsidRDefault="009C41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542A"/>
    <w:multiLevelType w:val="multilevel"/>
    <w:tmpl w:val="296EEECC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72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198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2970" w:hanging="108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3600" w:hanging="108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4590" w:hanging="144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5220" w:hanging="144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6210" w:hanging="180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7200" w:hanging="2160"/>
      </w:pPr>
      <w:rPr>
        <w:rFonts w:hint="default"/>
        <w:sz w:val="28"/>
      </w:rPr>
    </w:lvl>
  </w:abstractNum>
  <w:abstractNum w:abstractNumId="1">
    <w:nsid w:val="03947981"/>
    <w:multiLevelType w:val="hybridMultilevel"/>
    <w:tmpl w:val="4142026C"/>
    <w:lvl w:ilvl="0" w:tplc="68BE9A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5640DE1"/>
    <w:multiLevelType w:val="hybridMultilevel"/>
    <w:tmpl w:val="56F43ED4"/>
    <w:lvl w:ilvl="0" w:tplc="00B8DD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6F3455"/>
    <w:multiLevelType w:val="hybridMultilevel"/>
    <w:tmpl w:val="DD20D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1A247A"/>
    <w:multiLevelType w:val="hybridMultilevel"/>
    <w:tmpl w:val="CBE0D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8C6906"/>
    <w:multiLevelType w:val="hybridMultilevel"/>
    <w:tmpl w:val="7376F5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73B73CE"/>
    <w:multiLevelType w:val="hybridMultilevel"/>
    <w:tmpl w:val="C838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CA4182"/>
    <w:multiLevelType w:val="hybridMultilevel"/>
    <w:tmpl w:val="285CA226"/>
    <w:lvl w:ilvl="0" w:tplc="096E4526">
      <w:start w:val="1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571CDC"/>
    <w:multiLevelType w:val="hybridMultilevel"/>
    <w:tmpl w:val="DA882138"/>
    <w:lvl w:ilvl="0" w:tplc="CF08E7CC">
      <w:start w:val="1"/>
      <w:numFmt w:val="bullet"/>
      <w:lvlText w:val=""/>
      <w:lvlJc w:val="left"/>
      <w:pPr>
        <w:ind w:left="1657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9">
    <w:nsid w:val="22A14384"/>
    <w:multiLevelType w:val="hybridMultilevel"/>
    <w:tmpl w:val="E8C8D1BA"/>
    <w:lvl w:ilvl="0" w:tplc="47BA1608">
      <w:start w:val="1"/>
      <w:numFmt w:val="decimal"/>
      <w:lvlText w:val="%1)"/>
      <w:lvlJc w:val="left"/>
      <w:pPr>
        <w:tabs>
          <w:tab w:val="num" w:pos="2514"/>
        </w:tabs>
        <w:ind w:left="25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54"/>
        </w:tabs>
        <w:ind w:left="39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74"/>
        </w:tabs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14"/>
        </w:tabs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34"/>
        </w:tabs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54"/>
        </w:tabs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74"/>
        </w:tabs>
        <w:ind w:left="8274" w:hanging="180"/>
      </w:pPr>
      <w:rPr>
        <w:rFonts w:cs="Times New Roman"/>
      </w:rPr>
    </w:lvl>
  </w:abstractNum>
  <w:abstractNum w:abstractNumId="10">
    <w:nsid w:val="24FD49EA"/>
    <w:multiLevelType w:val="hybridMultilevel"/>
    <w:tmpl w:val="E1A88FCE"/>
    <w:lvl w:ilvl="0" w:tplc="50A2B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380B88"/>
    <w:multiLevelType w:val="hybridMultilevel"/>
    <w:tmpl w:val="0B6694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E24E4"/>
    <w:multiLevelType w:val="hybridMultilevel"/>
    <w:tmpl w:val="0F8CE93C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3">
    <w:nsid w:val="32EF37E0"/>
    <w:multiLevelType w:val="hybridMultilevel"/>
    <w:tmpl w:val="4180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B4182"/>
    <w:multiLevelType w:val="hybridMultilevel"/>
    <w:tmpl w:val="14382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EB0E06"/>
    <w:multiLevelType w:val="hybridMultilevel"/>
    <w:tmpl w:val="F58C8396"/>
    <w:lvl w:ilvl="0" w:tplc="A59E2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8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398607B7"/>
    <w:multiLevelType w:val="hybridMultilevel"/>
    <w:tmpl w:val="FB463894"/>
    <w:lvl w:ilvl="0" w:tplc="E16A417A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>
    <w:nsid w:val="39AD4E97"/>
    <w:multiLevelType w:val="hybridMultilevel"/>
    <w:tmpl w:val="8004B6B2"/>
    <w:lvl w:ilvl="0" w:tplc="7EC85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C42C9"/>
    <w:multiLevelType w:val="hybridMultilevel"/>
    <w:tmpl w:val="E2F0A538"/>
    <w:lvl w:ilvl="0" w:tplc="84F2DEEE">
      <w:start w:val="2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CB3F39"/>
    <w:multiLevelType w:val="hybridMultilevel"/>
    <w:tmpl w:val="28745672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078AA"/>
    <w:multiLevelType w:val="hybridMultilevel"/>
    <w:tmpl w:val="2FCAADF8"/>
    <w:lvl w:ilvl="0" w:tplc="1FE6265E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3E61184"/>
    <w:multiLevelType w:val="hybridMultilevel"/>
    <w:tmpl w:val="F4CA6A48"/>
    <w:lvl w:ilvl="0" w:tplc="DF94C3A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3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3" w:hanging="360"/>
      </w:pPr>
      <w:rPr>
        <w:rFonts w:ascii="Wingdings" w:hAnsi="Wingdings" w:hint="default"/>
      </w:rPr>
    </w:lvl>
  </w:abstractNum>
  <w:abstractNum w:abstractNumId="22">
    <w:nsid w:val="58B15979"/>
    <w:multiLevelType w:val="hybridMultilevel"/>
    <w:tmpl w:val="AB3ED686"/>
    <w:lvl w:ilvl="0" w:tplc="6D70D8B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DE48CF"/>
    <w:multiLevelType w:val="hybridMultilevel"/>
    <w:tmpl w:val="D45A33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0D5304"/>
    <w:multiLevelType w:val="multilevel"/>
    <w:tmpl w:val="F29E515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(%1.%2)"/>
      <w:lvlJc w:val="left"/>
      <w:pPr>
        <w:ind w:left="1350" w:hanging="72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198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2970" w:hanging="108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3600" w:hanging="108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4590" w:hanging="144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5220" w:hanging="144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6210" w:hanging="180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7200" w:hanging="2160"/>
      </w:pPr>
      <w:rPr>
        <w:rFonts w:hint="default"/>
        <w:sz w:val="28"/>
      </w:rPr>
    </w:lvl>
  </w:abstractNum>
  <w:abstractNum w:abstractNumId="25">
    <w:nsid w:val="64013B19"/>
    <w:multiLevelType w:val="hybridMultilevel"/>
    <w:tmpl w:val="4BF68508"/>
    <w:lvl w:ilvl="0" w:tplc="58AEA280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1" w:tplc="00B8DD2C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b w:val="0"/>
        <w:i w:val="0"/>
        <w:color w:val="auto"/>
        <w:sz w:val="16"/>
      </w:rPr>
    </w:lvl>
    <w:lvl w:ilvl="2" w:tplc="A3C0A170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 w:hint="default"/>
        <w:sz w:val="28"/>
        <w:szCs w:val="28"/>
      </w:rPr>
    </w:lvl>
    <w:lvl w:ilvl="3" w:tplc="16C25A80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 w:hint="default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6">
    <w:nsid w:val="64A56B7D"/>
    <w:multiLevelType w:val="hybridMultilevel"/>
    <w:tmpl w:val="1BDC4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44E10"/>
    <w:multiLevelType w:val="hybridMultilevel"/>
    <w:tmpl w:val="FB5466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40410F"/>
    <w:multiLevelType w:val="hybridMultilevel"/>
    <w:tmpl w:val="3F587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62FF3"/>
    <w:multiLevelType w:val="hybridMultilevel"/>
    <w:tmpl w:val="673E4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16"/>
  </w:num>
  <w:num w:numId="5">
    <w:abstractNumId w:val="8"/>
  </w:num>
  <w:num w:numId="6">
    <w:abstractNumId w:val="18"/>
  </w:num>
  <w:num w:numId="7">
    <w:abstractNumId w:val="24"/>
  </w:num>
  <w:num w:numId="8">
    <w:abstractNumId w:val="0"/>
  </w:num>
  <w:num w:numId="9">
    <w:abstractNumId w:val="19"/>
  </w:num>
  <w:num w:numId="10">
    <w:abstractNumId w:val="5"/>
  </w:num>
  <w:num w:numId="11">
    <w:abstractNumId w:val="26"/>
  </w:num>
  <w:num w:numId="12">
    <w:abstractNumId w:val="12"/>
  </w:num>
  <w:num w:numId="13">
    <w:abstractNumId w:val="27"/>
  </w:num>
  <w:num w:numId="14">
    <w:abstractNumId w:val="10"/>
  </w:num>
  <w:num w:numId="15">
    <w:abstractNumId w:val="3"/>
  </w:num>
  <w:num w:numId="16">
    <w:abstractNumId w:val="29"/>
  </w:num>
  <w:num w:numId="17">
    <w:abstractNumId w:val="25"/>
  </w:num>
  <w:num w:numId="18">
    <w:abstractNumId w:val="2"/>
  </w:num>
  <w:num w:numId="19">
    <w:abstractNumId w:val="1"/>
  </w:num>
  <w:num w:numId="20">
    <w:abstractNumId w:val="4"/>
  </w:num>
  <w:num w:numId="21">
    <w:abstractNumId w:val="7"/>
  </w:num>
  <w:num w:numId="22">
    <w:abstractNumId w:val="17"/>
  </w:num>
  <w:num w:numId="23">
    <w:abstractNumId w:val="6"/>
  </w:num>
  <w:num w:numId="24">
    <w:abstractNumId w:val="28"/>
  </w:num>
  <w:num w:numId="25">
    <w:abstractNumId w:val="13"/>
  </w:num>
  <w:num w:numId="26">
    <w:abstractNumId w:val="11"/>
  </w:num>
  <w:num w:numId="27">
    <w:abstractNumId w:val="23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C3"/>
    <w:rsid w:val="009C4127"/>
    <w:rsid w:val="00C836C3"/>
    <w:rsid w:val="00CB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36C3"/>
    <w:pPr>
      <w:keepNext/>
      <w:spacing w:before="240" w:after="60" w:line="240" w:lineRule="auto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36C3"/>
    <w:pPr>
      <w:keepNext/>
      <w:spacing w:after="0" w:line="240" w:lineRule="auto"/>
      <w:ind w:firstLine="1134"/>
      <w:outlineLvl w:val="2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6C3"/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836C3"/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C83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6C3"/>
  </w:style>
  <w:style w:type="paragraph" w:styleId="Footer">
    <w:name w:val="footer"/>
    <w:basedOn w:val="Normal"/>
    <w:link w:val="FooterChar"/>
    <w:uiPriority w:val="99"/>
    <w:unhideWhenUsed/>
    <w:rsid w:val="00C83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6C3"/>
  </w:style>
  <w:style w:type="paragraph" w:styleId="BalloonText">
    <w:name w:val="Balloon Text"/>
    <w:basedOn w:val="Normal"/>
    <w:link w:val="BalloonTextChar"/>
    <w:uiPriority w:val="99"/>
    <w:semiHidden/>
    <w:unhideWhenUsed/>
    <w:rsid w:val="00C836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6C3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C836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836C3"/>
  </w:style>
  <w:style w:type="paragraph" w:styleId="BodyTextIndent">
    <w:name w:val="Body Text Indent"/>
    <w:basedOn w:val="Normal"/>
    <w:link w:val="BodyTextIndentChar"/>
    <w:uiPriority w:val="99"/>
    <w:rsid w:val="00C836C3"/>
    <w:pPr>
      <w:spacing w:after="120" w:line="240" w:lineRule="auto"/>
      <w:ind w:left="283"/>
    </w:pPr>
    <w:rPr>
      <w:rFonts w:ascii="Cordia New" w:eastAsia="Times New Roman" w:hAnsi="Cordia New" w:cs="Angsana New"/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36C3"/>
    <w:rPr>
      <w:rFonts w:ascii="Cordia New" w:eastAsia="Times New Roman" w:hAnsi="Cordia New" w:cs="Angsana New"/>
      <w:sz w:val="28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836C3"/>
    <w:pPr>
      <w:spacing w:after="0" w:line="240" w:lineRule="auto"/>
      <w:ind w:left="720"/>
      <w:contextualSpacing/>
    </w:pPr>
    <w:rPr>
      <w:rFonts w:ascii="Cordia New" w:eastAsia="Times New Roman" w:hAnsi="Cordia New" w:cs="Cordia New"/>
      <w:sz w:val="28"/>
      <w:szCs w:val="35"/>
    </w:rPr>
  </w:style>
  <w:style w:type="character" w:styleId="PageNumber">
    <w:name w:val="page number"/>
    <w:uiPriority w:val="99"/>
    <w:rsid w:val="00C836C3"/>
    <w:rPr>
      <w:rFonts w:cs="Times New Roman"/>
      <w:lang w:bidi="th-TH"/>
    </w:rPr>
  </w:style>
  <w:style w:type="character" w:customStyle="1" w:styleId="fsm1">
    <w:name w:val="fsm1"/>
    <w:rsid w:val="00C836C3"/>
    <w:rPr>
      <w:rFonts w:cs="Times New Roman"/>
      <w:sz w:val="17"/>
      <w:szCs w:val="17"/>
    </w:rPr>
  </w:style>
  <w:style w:type="character" w:styleId="Hyperlink">
    <w:name w:val="Hyperlink"/>
    <w:uiPriority w:val="99"/>
    <w:unhideWhenUsed/>
    <w:rsid w:val="00C836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C836C3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C836C3"/>
    <w:pPr>
      <w:spacing w:after="0" w:line="240" w:lineRule="auto"/>
    </w:pPr>
    <w:rPr>
      <w:rFonts w:ascii="Tms Rmn" w:eastAsia="Times New Roman" w:hAnsi="Tms Rmn" w:cs="Angsana New"/>
      <w:sz w:val="28"/>
      <w:lang w:val="x-none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C836C3"/>
    <w:rPr>
      <w:rFonts w:ascii="Tms Rmn" w:eastAsia="Times New Roman" w:hAnsi="Tms Rmn" w:cs="Angsana New"/>
      <w:sz w:val="28"/>
      <w:lang w:val="x-none" w:eastAsia="th-TH"/>
    </w:rPr>
  </w:style>
  <w:style w:type="character" w:customStyle="1" w:styleId="apple-converted-space">
    <w:name w:val="apple-converted-space"/>
    <w:rsid w:val="00C836C3"/>
  </w:style>
  <w:style w:type="character" w:styleId="Emphasis">
    <w:name w:val="Emphasis"/>
    <w:uiPriority w:val="20"/>
    <w:qFormat/>
    <w:rsid w:val="00C836C3"/>
    <w:rPr>
      <w:i/>
      <w:iCs/>
    </w:rPr>
  </w:style>
  <w:style w:type="character" w:styleId="Strong">
    <w:name w:val="Strong"/>
    <w:uiPriority w:val="22"/>
    <w:qFormat/>
    <w:rsid w:val="00C836C3"/>
    <w:rPr>
      <w:b/>
      <w:bCs/>
    </w:rPr>
  </w:style>
  <w:style w:type="character" w:styleId="LineNumber">
    <w:name w:val="line number"/>
    <w:uiPriority w:val="99"/>
    <w:semiHidden/>
    <w:unhideWhenUsed/>
    <w:rsid w:val="00C836C3"/>
  </w:style>
  <w:style w:type="numbering" w:customStyle="1" w:styleId="NoList2">
    <w:name w:val="No List2"/>
    <w:next w:val="NoList"/>
    <w:uiPriority w:val="99"/>
    <w:semiHidden/>
    <w:unhideWhenUsed/>
    <w:rsid w:val="00C836C3"/>
  </w:style>
  <w:style w:type="paragraph" w:styleId="BodyText">
    <w:name w:val="Body Text"/>
    <w:aliases w:val="bt,body text,Body"/>
    <w:basedOn w:val="Normal"/>
    <w:link w:val="BodyTextChar"/>
    <w:rsid w:val="00C836C3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836C3"/>
    <w:rPr>
      <w:rFonts w:ascii="Times New Roman" w:eastAsia="Cordia New" w:hAnsi="Times New Roman" w:cs="Angsana New"/>
      <w:sz w:val="28"/>
      <w:szCs w:val="20"/>
      <w:lang w:val="x-none" w:eastAsia="th-TH"/>
    </w:rPr>
  </w:style>
  <w:style w:type="paragraph" w:customStyle="1" w:styleId="block">
    <w:name w:val="block"/>
    <w:aliases w:val="b"/>
    <w:basedOn w:val="BodyText"/>
    <w:rsid w:val="00C836C3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styleId="NoSpacing">
    <w:name w:val="No Spacing"/>
    <w:uiPriority w:val="1"/>
    <w:qFormat/>
    <w:rsid w:val="00C836C3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36C3"/>
    <w:pPr>
      <w:keepNext/>
      <w:spacing w:before="240" w:after="60" w:line="240" w:lineRule="auto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36C3"/>
    <w:pPr>
      <w:keepNext/>
      <w:spacing w:after="0" w:line="240" w:lineRule="auto"/>
      <w:ind w:firstLine="1134"/>
      <w:outlineLvl w:val="2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6C3"/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836C3"/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C83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6C3"/>
  </w:style>
  <w:style w:type="paragraph" w:styleId="Footer">
    <w:name w:val="footer"/>
    <w:basedOn w:val="Normal"/>
    <w:link w:val="FooterChar"/>
    <w:uiPriority w:val="99"/>
    <w:unhideWhenUsed/>
    <w:rsid w:val="00C83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6C3"/>
  </w:style>
  <w:style w:type="paragraph" w:styleId="BalloonText">
    <w:name w:val="Balloon Text"/>
    <w:basedOn w:val="Normal"/>
    <w:link w:val="BalloonTextChar"/>
    <w:uiPriority w:val="99"/>
    <w:semiHidden/>
    <w:unhideWhenUsed/>
    <w:rsid w:val="00C836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6C3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C836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836C3"/>
  </w:style>
  <w:style w:type="paragraph" w:styleId="BodyTextIndent">
    <w:name w:val="Body Text Indent"/>
    <w:basedOn w:val="Normal"/>
    <w:link w:val="BodyTextIndentChar"/>
    <w:uiPriority w:val="99"/>
    <w:rsid w:val="00C836C3"/>
    <w:pPr>
      <w:spacing w:after="120" w:line="240" w:lineRule="auto"/>
      <w:ind w:left="283"/>
    </w:pPr>
    <w:rPr>
      <w:rFonts w:ascii="Cordia New" w:eastAsia="Times New Roman" w:hAnsi="Cordia New" w:cs="Angsana New"/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36C3"/>
    <w:rPr>
      <w:rFonts w:ascii="Cordia New" w:eastAsia="Times New Roman" w:hAnsi="Cordia New" w:cs="Angsana New"/>
      <w:sz w:val="28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836C3"/>
    <w:pPr>
      <w:spacing w:after="0" w:line="240" w:lineRule="auto"/>
      <w:ind w:left="720"/>
      <w:contextualSpacing/>
    </w:pPr>
    <w:rPr>
      <w:rFonts w:ascii="Cordia New" w:eastAsia="Times New Roman" w:hAnsi="Cordia New" w:cs="Cordia New"/>
      <w:sz w:val="28"/>
      <w:szCs w:val="35"/>
    </w:rPr>
  </w:style>
  <w:style w:type="character" w:styleId="PageNumber">
    <w:name w:val="page number"/>
    <w:uiPriority w:val="99"/>
    <w:rsid w:val="00C836C3"/>
    <w:rPr>
      <w:rFonts w:cs="Times New Roman"/>
      <w:lang w:bidi="th-TH"/>
    </w:rPr>
  </w:style>
  <w:style w:type="character" w:customStyle="1" w:styleId="fsm1">
    <w:name w:val="fsm1"/>
    <w:rsid w:val="00C836C3"/>
    <w:rPr>
      <w:rFonts w:cs="Times New Roman"/>
      <w:sz w:val="17"/>
      <w:szCs w:val="17"/>
    </w:rPr>
  </w:style>
  <w:style w:type="character" w:styleId="Hyperlink">
    <w:name w:val="Hyperlink"/>
    <w:uiPriority w:val="99"/>
    <w:unhideWhenUsed/>
    <w:rsid w:val="00C836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C836C3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C836C3"/>
    <w:pPr>
      <w:spacing w:after="0" w:line="240" w:lineRule="auto"/>
    </w:pPr>
    <w:rPr>
      <w:rFonts w:ascii="Tms Rmn" w:eastAsia="Times New Roman" w:hAnsi="Tms Rmn" w:cs="Angsana New"/>
      <w:sz w:val="28"/>
      <w:lang w:val="x-none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C836C3"/>
    <w:rPr>
      <w:rFonts w:ascii="Tms Rmn" w:eastAsia="Times New Roman" w:hAnsi="Tms Rmn" w:cs="Angsana New"/>
      <w:sz w:val="28"/>
      <w:lang w:val="x-none" w:eastAsia="th-TH"/>
    </w:rPr>
  </w:style>
  <w:style w:type="character" w:customStyle="1" w:styleId="apple-converted-space">
    <w:name w:val="apple-converted-space"/>
    <w:rsid w:val="00C836C3"/>
  </w:style>
  <w:style w:type="character" w:styleId="Emphasis">
    <w:name w:val="Emphasis"/>
    <w:uiPriority w:val="20"/>
    <w:qFormat/>
    <w:rsid w:val="00C836C3"/>
    <w:rPr>
      <w:i/>
      <w:iCs/>
    </w:rPr>
  </w:style>
  <w:style w:type="character" w:styleId="Strong">
    <w:name w:val="Strong"/>
    <w:uiPriority w:val="22"/>
    <w:qFormat/>
    <w:rsid w:val="00C836C3"/>
    <w:rPr>
      <w:b/>
      <w:bCs/>
    </w:rPr>
  </w:style>
  <w:style w:type="character" w:styleId="LineNumber">
    <w:name w:val="line number"/>
    <w:uiPriority w:val="99"/>
    <w:semiHidden/>
    <w:unhideWhenUsed/>
    <w:rsid w:val="00C836C3"/>
  </w:style>
  <w:style w:type="numbering" w:customStyle="1" w:styleId="NoList2">
    <w:name w:val="No List2"/>
    <w:next w:val="NoList"/>
    <w:uiPriority w:val="99"/>
    <w:semiHidden/>
    <w:unhideWhenUsed/>
    <w:rsid w:val="00C836C3"/>
  </w:style>
  <w:style w:type="paragraph" w:styleId="BodyText">
    <w:name w:val="Body Text"/>
    <w:aliases w:val="bt,body text,Body"/>
    <w:basedOn w:val="Normal"/>
    <w:link w:val="BodyTextChar"/>
    <w:rsid w:val="00C836C3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836C3"/>
    <w:rPr>
      <w:rFonts w:ascii="Times New Roman" w:eastAsia="Cordia New" w:hAnsi="Times New Roman" w:cs="Angsana New"/>
      <w:sz w:val="28"/>
      <w:szCs w:val="20"/>
      <w:lang w:val="x-none" w:eastAsia="th-TH"/>
    </w:rPr>
  </w:style>
  <w:style w:type="paragraph" w:customStyle="1" w:styleId="block">
    <w:name w:val="block"/>
    <w:aliases w:val="b"/>
    <w:basedOn w:val="BodyText"/>
    <w:rsid w:val="00C836C3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styleId="NoSpacing">
    <w:name w:val="No Spacing"/>
    <w:uiPriority w:val="1"/>
    <w:qFormat/>
    <w:rsid w:val="00C836C3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orkpoint.co.t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workpoint.co.t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ir@workpoint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10861</Words>
  <Characters>61910</Characters>
  <Application>Microsoft Office Word</Application>
  <DocSecurity>0</DocSecurity>
  <Lines>515</Lines>
  <Paragraphs>145</Paragraphs>
  <ScaleCrop>false</ScaleCrop>
  <Company/>
  <LinksUpToDate>false</LinksUpToDate>
  <CharactersWithSpaces>72626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1</cp:revision>
  <dcterms:created xsi:type="dcterms:W3CDTF">2018-03-26T04:27:00Z</dcterms:created>
  <dcterms:modified xsi:type="dcterms:W3CDTF">2018-03-26T04:29:00Z</dcterms:modified>
</cp:coreProperties>
</file>