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D67" w:rsidRPr="00F252F8" w:rsidRDefault="00067529" w:rsidP="00602A82">
      <w:pPr>
        <w:spacing w:after="0" w:line="300" w:lineRule="exact"/>
        <w:jc w:val="center"/>
        <w:rPr>
          <w:rFonts w:ascii="Browallia New" w:hAnsi="Browallia New" w:cs="Browallia New"/>
          <w:b/>
          <w:bCs/>
          <w:sz w:val="26"/>
          <w:szCs w:val="26"/>
        </w:rPr>
      </w:pPr>
      <w:r w:rsidRPr="00F252F8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รายชื่อกรรมการ ผู้บริหาร และผู้มีอำนาจควบคุมในบริษัท </w:t>
      </w:r>
      <w:r w:rsidR="006B0E6F">
        <w:rPr>
          <w:rFonts w:ascii="Browallia New" w:hAnsi="Browallia New" w:cs="Browallia New" w:hint="cs"/>
          <w:b/>
          <w:bCs/>
          <w:sz w:val="26"/>
          <w:szCs w:val="26"/>
          <w:cs/>
        </w:rPr>
        <w:t>สาขาและ</w:t>
      </w:r>
      <w:r w:rsidRPr="00F252F8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 </w:t>
      </w:r>
    </w:p>
    <w:p w:rsidR="00067529" w:rsidRPr="00F252F8" w:rsidRDefault="00067529" w:rsidP="00602A82">
      <w:pPr>
        <w:spacing w:after="0" w:line="300" w:lineRule="exact"/>
        <w:jc w:val="center"/>
        <w:rPr>
          <w:rFonts w:ascii="Browallia New" w:hAnsi="Browallia New" w:cs="Browallia New"/>
          <w:b/>
          <w:bCs/>
          <w:sz w:val="26"/>
          <w:szCs w:val="26"/>
        </w:rPr>
      </w:pPr>
      <w:r w:rsidRPr="00F252F8">
        <w:rPr>
          <w:rFonts w:ascii="Browallia New" w:hAnsi="Browallia New" w:cs="Browallia New"/>
          <w:b/>
          <w:bCs/>
          <w:sz w:val="26"/>
          <w:szCs w:val="26"/>
          <w:cs/>
        </w:rPr>
        <w:t xml:space="preserve">ณ วันที่ </w:t>
      </w:r>
      <w:r w:rsidR="00094FE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632AA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F252F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94FEC">
        <w:rPr>
          <w:rFonts w:ascii="Browallia New" w:hAnsi="Browallia New" w:cs="Browallia New" w:hint="cs"/>
          <w:b/>
          <w:bCs/>
          <w:sz w:val="26"/>
          <w:szCs w:val="26"/>
          <w:cs/>
        </w:rPr>
        <w:t>ธันวาคม</w:t>
      </w:r>
      <w:r w:rsidR="00B632A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B632AA">
        <w:rPr>
          <w:rFonts w:ascii="Browallia New" w:hAnsi="Browallia New" w:cs="Browallia New"/>
          <w:b/>
          <w:bCs/>
          <w:sz w:val="26"/>
          <w:szCs w:val="26"/>
        </w:rPr>
        <w:t>256</w:t>
      </w:r>
      <w:r w:rsidR="00094FEC">
        <w:rPr>
          <w:rFonts w:ascii="Browallia New" w:hAnsi="Browallia New" w:cs="Browallia New" w:hint="cs"/>
          <w:b/>
          <w:bCs/>
          <w:sz w:val="26"/>
          <w:szCs w:val="26"/>
          <w:cs/>
        </w:rPr>
        <w:t>1</w:t>
      </w:r>
    </w:p>
    <w:tbl>
      <w:tblPr>
        <w:tblW w:w="129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2250"/>
        <w:gridCol w:w="630"/>
        <w:gridCol w:w="540"/>
        <w:gridCol w:w="4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602A82" w:rsidRPr="00A04B17" w:rsidTr="00602A82">
        <w:trPr>
          <w:trHeight w:val="278"/>
        </w:trPr>
        <w:tc>
          <w:tcPr>
            <w:tcW w:w="2700" w:type="dxa"/>
            <w:gridSpan w:val="2"/>
            <w:vMerge w:val="restart"/>
            <w:vAlign w:val="center"/>
          </w:tcPr>
          <w:p w:rsidR="00602A82" w:rsidRPr="00A04B17" w:rsidRDefault="00602A82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รายชื่อกรรมการและผู้บริหาร</w:t>
            </w:r>
          </w:p>
        </w:tc>
        <w:tc>
          <w:tcPr>
            <w:tcW w:w="630" w:type="dxa"/>
            <w:vMerge w:val="restart"/>
            <w:vAlign w:val="center"/>
          </w:tcPr>
          <w:p w:rsidR="00602A82" w:rsidRPr="00A04B17" w:rsidRDefault="00602A82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TTCL</w:t>
            </w:r>
          </w:p>
        </w:tc>
        <w:tc>
          <w:tcPr>
            <w:tcW w:w="990" w:type="dxa"/>
            <w:gridSpan w:val="2"/>
            <w:tcBorders>
              <w:right w:val="nil"/>
            </w:tcBorders>
          </w:tcPr>
          <w:p w:rsidR="00602A82" w:rsidRPr="00A04B17" w:rsidRDefault="00602A82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สาขา</w:t>
            </w:r>
            <w:r w:rsidRPr="004847F7">
              <w:rPr>
                <w:rFonts w:ascii="Browallia New" w:hAnsi="Browallia New" w:cs="Browallia New"/>
                <w:b/>
                <w:bCs/>
                <w:sz w:val="28"/>
                <w:vertAlign w:val="superscript"/>
              </w:rPr>
              <w:t>1</w:t>
            </w:r>
          </w:p>
        </w:tc>
        <w:tc>
          <w:tcPr>
            <w:tcW w:w="8640" w:type="dxa"/>
            <w:gridSpan w:val="16"/>
          </w:tcPr>
          <w:p w:rsidR="00602A82" w:rsidRPr="00A04B17" w:rsidRDefault="00602A82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  <w:r w:rsidRPr="004847F7">
              <w:rPr>
                <w:rFonts w:ascii="Browallia New" w:hAnsi="Browallia New" w:cs="Browallia New"/>
                <w:b/>
                <w:bCs/>
                <w:sz w:val="28"/>
                <w:vertAlign w:val="superscript"/>
              </w:rPr>
              <w:t>2</w:t>
            </w:r>
          </w:p>
        </w:tc>
      </w:tr>
      <w:tr w:rsidR="00602A82" w:rsidRPr="00A04B17" w:rsidTr="00602A82">
        <w:trPr>
          <w:trHeight w:val="251"/>
        </w:trPr>
        <w:tc>
          <w:tcPr>
            <w:tcW w:w="2700" w:type="dxa"/>
            <w:gridSpan w:val="2"/>
            <w:vMerge/>
          </w:tcPr>
          <w:p w:rsidR="00602A82" w:rsidRPr="00A04B17" w:rsidRDefault="00602A82" w:rsidP="00A04B1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30" w:type="dxa"/>
            <w:vMerge/>
          </w:tcPr>
          <w:p w:rsidR="00602A82" w:rsidRPr="00A04B17" w:rsidRDefault="00602A82" w:rsidP="00A04B1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TTQA</w:t>
            </w:r>
          </w:p>
        </w:tc>
        <w:tc>
          <w:tcPr>
            <w:tcW w:w="450" w:type="dxa"/>
            <w:vAlign w:val="center"/>
          </w:tcPr>
          <w:p w:rsidR="00602A82" w:rsidRPr="00A04B17" w:rsidRDefault="00602A82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TPH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BNE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TTPHD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VC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auto"/>
              <w:ind w:right="-119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TML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MC</w:t>
            </w:r>
          </w:p>
        </w:tc>
        <w:tc>
          <w:tcPr>
            <w:tcW w:w="540" w:type="dxa"/>
            <w:vAlign w:val="center"/>
          </w:tcPr>
          <w:p w:rsidR="00602A82" w:rsidRDefault="00602A82" w:rsidP="00054C21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TTMEC</w:t>
            </w:r>
          </w:p>
        </w:tc>
        <w:tc>
          <w:tcPr>
            <w:tcW w:w="540" w:type="dxa"/>
            <w:vAlign w:val="center"/>
          </w:tcPr>
          <w:p w:rsidR="00602A82" w:rsidRDefault="00602A82" w:rsidP="00054C21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TTNE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TTGP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TTSP</w:t>
            </w:r>
          </w:p>
        </w:tc>
        <w:tc>
          <w:tcPr>
            <w:tcW w:w="540" w:type="dxa"/>
            <w:vAlign w:val="center"/>
          </w:tcPr>
          <w:p w:rsidR="00602A82" w:rsidRDefault="00602A82" w:rsidP="00602A82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TTCP</w:t>
            </w:r>
          </w:p>
        </w:tc>
        <w:tc>
          <w:tcPr>
            <w:tcW w:w="540" w:type="dxa"/>
            <w:vAlign w:val="center"/>
          </w:tcPr>
          <w:p w:rsidR="00602A82" w:rsidRDefault="00602A82" w:rsidP="00602A82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TTLP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TTPMC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9300F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 -JAPAN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 -TSUNO</w:t>
            </w:r>
          </w:p>
        </w:tc>
        <w:tc>
          <w:tcPr>
            <w:tcW w:w="540" w:type="dxa"/>
            <w:vAlign w:val="center"/>
          </w:tcPr>
          <w:p w:rsidR="00602A82" w:rsidRDefault="00602A82" w:rsidP="009D488B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TPMC</w:t>
            </w:r>
          </w:p>
        </w:tc>
      </w:tr>
      <w:tr w:rsidR="00602A82" w:rsidRPr="00A04B17" w:rsidTr="00602A82">
        <w:trPr>
          <w:trHeight w:val="341"/>
        </w:trPr>
        <w:tc>
          <w:tcPr>
            <w:tcW w:w="450" w:type="dxa"/>
          </w:tcPr>
          <w:p w:rsidR="00602A82" w:rsidRPr="00A04B17" w:rsidRDefault="00602A82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นายฮิโรโนบุ  อิริยา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X,//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</w:tr>
      <w:tr w:rsidR="00602A82" w:rsidRPr="00A04B17" w:rsidTr="00602A82">
        <w:trPr>
          <w:trHeight w:val="377"/>
        </w:trPr>
        <w:tc>
          <w:tcPr>
            <w:tcW w:w="450" w:type="dxa"/>
          </w:tcPr>
          <w:p w:rsidR="00602A82" w:rsidRPr="00A04B17" w:rsidRDefault="00602A82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นายทิวา  จารึก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45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41"/>
        </w:trPr>
        <w:tc>
          <w:tcPr>
            <w:tcW w:w="450" w:type="dxa"/>
          </w:tcPr>
          <w:p w:rsidR="00602A82" w:rsidRPr="00A04B17" w:rsidRDefault="00602A82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3.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นางนิจพร  จรณะจิตต์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45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68"/>
        </w:trPr>
        <w:tc>
          <w:tcPr>
            <w:tcW w:w="450" w:type="dxa"/>
          </w:tcPr>
          <w:p w:rsidR="00602A82" w:rsidRPr="004847F7" w:rsidRDefault="00602A82" w:rsidP="004847F7">
            <w:pPr>
              <w:spacing w:after="0" w:line="240" w:lineRule="exact"/>
              <w:ind w:left="-110" w:right="-110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4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นางสาวกรรติกา  ตันธุวนิตย์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 xml:space="preserve">/, </w:t>
            </w: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45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68"/>
        </w:trPr>
        <w:tc>
          <w:tcPr>
            <w:tcW w:w="450" w:type="dxa"/>
          </w:tcPr>
          <w:p w:rsidR="00602A82" w:rsidRPr="00A04B17" w:rsidRDefault="00602A82" w:rsidP="00A836A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5.</w:t>
            </w:r>
          </w:p>
        </w:tc>
        <w:tc>
          <w:tcPr>
            <w:tcW w:w="2250" w:type="dxa"/>
            <w:vAlign w:val="center"/>
          </w:tcPr>
          <w:p w:rsidR="00602A82" w:rsidRPr="004847F7" w:rsidRDefault="00602A82" w:rsidP="007809DB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47F7"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 w:rsidRPr="004847F7">
              <w:rPr>
                <w:rFonts w:ascii="Browallia New" w:hAnsi="Browallia New" w:cs="Browallia New" w:hint="cs"/>
                <w:sz w:val="26"/>
                <w:szCs w:val="26"/>
                <w:cs/>
              </w:rPr>
              <w:t>เซอิจิ อิทาคุระ</w:t>
            </w:r>
          </w:p>
        </w:tc>
        <w:tc>
          <w:tcPr>
            <w:tcW w:w="630" w:type="dxa"/>
            <w:vAlign w:val="center"/>
          </w:tcPr>
          <w:p w:rsidR="00602A82" w:rsidRPr="004847F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szCs w:val="22"/>
                <w:highlight w:val="yellow"/>
                <w:cs/>
              </w:rPr>
            </w:pPr>
            <w:r w:rsidRPr="004847F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12EF3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Cs w:val="22"/>
                <w:cs/>
              </w:rPr>
            </w:pPr>
            <w:r w:rsidRPr="00A12EF3">
              <w:rPr>
                <w:rFonts w:ascii="Browallia New" w:hAnsi="Browallia New" w:cs="Browallia New" w:hint="cs"/>
                <w:i/>
                <w:iCs/>
                <w:color w:val="000000" w:themeColor="text1"/>
                <w:szCs w:val="22"/>
                <w:cs/>
              </w:rPr>
              <w:t>/</w:t>
            </w:r>
          </w:p>
        </w:tc>
        <w:tc>
          <w:tcPr>
            <w:tcW w:w="450" w:type="dxa"/>
            <w:vAlign w:val="center"/>
          </w:tcPr>
          <w:p w:rsidR="00602A82" w:rsidRPr="00A12EF3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Cs w:val="22"/>
                <w:cs/>
              </w:rPr>
            </w:pPr>
            <w:r w:rsidRPr="00A12EF3">
              <w:rPr>
                <w:rFonts w:ascii="Browallia New" w:hAnsi="Browallia New" w:cs="Browallia New" w:hint="cs"/>
                <w:i/>
                <w:iCs/>
                <w:color w:val="000000" w:themeColor="text1"/>
                <w:szCs w:val="22"/>
                <w:cs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32"/>
        </w:trPr>
        <w:tc>
          <w:tcPr>
            <w:tcW w:w="450" w:type="dxa"/>
          </w:tcPr>
          <w:p w:rsidR="00602A82" w:rsidRPr="00A04B17" w:rsidRDefault="00602A82" w:rsidP="00A836A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836A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นายเคนิจิ โอมิเน่</w:t>
            </w:r>
          </w:p>
        </w:tc>
        <w:tc>
          <w:tcPr>
            <w:tcW w:w="630" w:type="dxa"/>
            <w:vAlign w:val="center"/>
          </w:tcPr>
          <w:p w:rsidR="00602A82" w:rsidRPr="004847F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szCs w:val="22"/>
                <w:highlight w:val="yellow"/>
                <w:cs/>
              </w:rPr>
            </w:pPr>
            <w:r w:rsidRPr="004847F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12EF3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Cs w:val="22"/>
                <w:cs/>
              </w:rPr>
            </w:pPr>
            <w:r w:rsidRPr="00A12EF3">
              <w:rPr>
                <w:rFonts w:ascii="Browallia New" w:hAnsi="Browallia New" w:cs="Browallia New" w:hint="cs"/>
                <w:i/>
                <w:iCs/>
                <w:color w:val="000000" w:themeColor="text1"/>
                <w:szCs w:val="22"/>
                <w:cs/>
              </w:rPr>
              <w:t>/</w:t>
            </w:r>
          </w:p>
        </w:tc>
        <w:tc>
          <w:tcPr>
            <w:tcW w:w="450" w:type="dxa"/>
            <w:vAlign w:val="center"/>
          </w:tcPr>
          <w:p w:rsidR="00602A82" w:rsidRPr="00A12EF3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Cs w:val="22"/>
                <w:cs/>
              </w:rPr>
            </w:pPr>
            <w:r w:rsidRPr="00A12EF3">
              <w:rPr>
                <w:rFonts w:ascii="Browallia New" w:hAnsi="Browallia New" w:cs="Browallia New" w:hint="cs"/>
                <w:i/>
                <w:iCs/>
                <w:color w:val="000000" w:themeColor="text1"/>
                <w:szCs w:val="22"/>
                <w:cs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7809DB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68"/>
        </w:trPr>
        <w:tc>
          <w:tcPr>
            <w:tcW w:w="450" w:type="dxa"/>
          </w:tcPr>
          <w:p w:rsidR="00602A82" w:rsidRPr="00A04B17" w:rsidRDefault="00602A82" w:rsidP="00A836A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7.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836A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นายศิวะรักษ์  พินิจารมณ์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45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14"/>
        </w:trPr>
        <w:tc>
          <w:tcPr>
            <w:tcW w:w="450" w:type="dxa"/>
          </w:tcPr>
          <w:p w:rsidR="00602A82" w:rsidRPr="00A04B17" w:rsidRDefault="00602A82" w:rsidP="00A836A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8.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836A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นายกำธร  อุทารวุฒิพงศ์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45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59"/>
        </w:trPr>
        <w:tc>
          <w:tcPr>
            <w:tcW w:w="450" w:type="dxa"/>
          </w:tcPr>
          <w:p w:rsidR="00602A82" w:rsidRPr="00A04B17" w:rsidRDefault="00602A82" w:rsidP="00A836A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9.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836A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นายริวโซ  นางาโอคะ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45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59"/>
        </w:trPr>
        <w:tc>
          <w:tcPr>
            <w:tcW w:w="450" w:type="dxa"/>
          </w:tcPr>
          <w:p w:rsidR="00602A82" w:rsidRPr="00A04B17" w:rsidRDefault="00602A82" w:rsidP="00A836A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836A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สาว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สุรัตนา  ตฤณรตนะ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</w:tr>
      <w:tr w:rsidR="00602A82" w:rsidRPr="00A04B17" w:rsidTr="00602A82">
        <w:trPr>
          <w:trHeight w:val="359"/>
        </w:trPr>
        <w:tc>
          <w:tcPr>
            <w:tcW w:w="450" w:type="dxa"/>
          </w:tcPr>
          <w:p w:rsidR="00602A82" w:rsidRPr="00A04B17" w:rsidRDefault="00602A82" w:rsidP="00A836A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836A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นายวันชัย  รตินธร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602A82" w:rsidRPr="00A04B17" w:rsidTr="00602A82">
        <w:trPr>
          <w:trHeight w:val="359"/>
        </w:trPr>
        <w:tc>
          <w:tcPr>
            <w:tcW w:w="450" w:type="dxa"/>
          </w:tcPr>
          <w:p w:rsidR="00602A82" w:rsidRPr="00A04B17" w:rsidRDefault="00602A82" w:rsidP="00A836A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250" w:type="dxa"/>
            <w:vAlign w:val="center"/>
          </w:tcPr>
          <w:p w:rsidR="00602A82" w:rsidRPr="00A04B17" w:rsidRDefault="00602A82" w:rsidP="00A836A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นายฮิเดโตะ  โคยาม่า</w:t>
            </w:r>
          </w:p>
        </w:tc>
        <w:tc>
          <w:tcPr>
            <w:tcW w:w="63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</w:tcPr>
          <w:p w:rsidR="00602A82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Default="00602A82" w:rsidP="00054C2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602A8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Pr="00A04B17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602A82" w:rsidRDefault="00602A82" w:rsidP="00F35D09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</w:tbl>
    <w:p w:rsidR="00B87130" w:rsidRPr="00F252F8" w:rsidRDefault="00C52109" w:rsidP="00874D5B">
      <w:pPr>
        <w:tabs>
          <w:tab w:val="left" w:pos="2160"/>
          <w:tab w:val="left" w:pos="2880"/>
          <w:tab w:val="left" w:pos="5220"/>
          <w:tab w:val="left" w:pos="10980"/>
        </w:tabs>
        <w:spacing w:after="0"/>
        <w:ind w:left="720"/>
        <w:rPr>
          <w:rFonts w:ascii="Browallia New" w:hAnsi="Browallia New" w:cs="Browallia New"/>
          <w:sz w:val="26"/>
          <w:szCs w:val="26"/>
          <w:cs/>
        </w:rPr>
      </w:pPr>
      <w:r w:rsidRPr="00F252F8">
        <w:rPr>
          <w:rFonts w:ascii="Browallia New" w:hAnsi="Browallia New" w:cs="Browallia New"/>
          <w:b/>
          <w:bCs/>
          <w:i/>
          <w:iCs/>
          <w:sz w:val="26"/>
          <w:szCs w:val="26"/>
        </w:rPr>
        <w:t>X</w:t>
      </w:r>
      <w:r w:rsidR="0087253B" w:rsidRPr="00F252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>หมายถึง ประธานกรรมการ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ab/>
      </w:r>
      <w:r w:rsidR="000A279C">
        <w:rPr>
          <w:rFonts w:ascii="Browallia New" w:hAnsi="Browallia New" w:cs="Browallia New"/>
          <w:sz w:val="26"/>
          <w:szCs w:val="26"/>
        </w:rPr>
        <w:t xml:space="preserve">           </w:t>
      </w:r>
      <w:r w:rsidRPr="00F252F8">
        <w:rPr>
          <w:rFonts w:ascii="Browallia New" w:hAnsi="Browallia New" w:cs="Browallia New"/>
          <w:b/>
          <w:bCs/>
          <w:i/>
          <w:iCs/>
          <w:sz w:val="26"/>
          <w:szCs w:val="26"/>
        </w:rPr>
        <w:t>/</w:t>
      </w:r>
      <w:r w:rsidR="0087253B" w:rsidRPr="00F252F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>หมายถึง กรรมการ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ab/>
      </w:r>
      <w:r w:rsidR="0087253B" w:rsidRPr="00F252F8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//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 xml:space="preserve"> หมายถึง ผู้บริหาร</w:t>
      </w:r>
    </w:p>
    <w:tbl>
      <w:tblPr>
        <w:tblW w:w="129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5130"/>
        <w:gridCol w:w="1350"/>
        <w:gridCol w:w="5040"/>
      </w:tblGrid>
      <w:tr w:rsidR="004F3F5D" w:rsidRPr="00A04B17" w:rsidTr="00874D5B">
        <w:trPr>
          <w:trHeight w:val="332"/>
        </w:trPr>
        <w:tc>
          <w:tcPr>
            <w:tcW w:w="12960" w:type="dxa"/>
            <w:gridSpan w:val="4"/>
            <w:vAlign w:val="center"/>
          </w:tcPr>
          <w:p w:rsidR="004F3F5D" w:rsidRPr="006B0E6F" w:rsidRDefault="004847F7" w:rsidP="0009300F">
            <w:pPr>
              <w:spacing w:after="0" w:line="240" w:lineRule="auto"/>
              <w:ind w:left="5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0E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สาขา</w:t>
            </w:r>
            <w:r w:rsidRPr="006B0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4F3F5D" w:rsidRPr="006B0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</w:tr>
      <w:tr w:rsidR="00F8790A" w:rsidRPr="00A04B17" w:rsidTr="000C2309">
        <w:trPr>
          <w:trHeight w:val="144"/>
        </w:trPr>
        <w:tc>
          <w:tcPr>
            <w:tcW w:w="1440" w:type="dxa"/>
            <w:vAlign w:val="center"/>
          </w:tcPr>
          <w:p w:rsidR="00F8790A" w:rsidRPr="00E5199C" w:rsidRDefault="00F8790A" w:rsidP="00011C68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TTQA</w:t>
            </w:r>
          </w:p>
        </w:tc>
        <w:tc>
          <w:tcPr>
            <w:tcW w:w="5130" w:type="dxa"/>
            <w:vAlign w:val="center"/>
          </w:tcPr>
          <w:p w:rsidR="00F8790A" w:rsidRPr="00E5199C" w:rsidRDefault="00F8790A" w:rsidP="00011C68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PUBLIC COMPANY LIMITED –QATAR BRANCH</w:t>
            </w:r>
          </w:p>
        </w:tc>
        <w:tc>
          <w:tcPr>
            <w:tcW w:w="1350" w:type="dxa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TTNE</w:t>
            </w:r>
          </w:p>
        </w:tc>
        <w:tc>
          <w:tcPr>
            <w:tcW w:w="5040" w:type="dxa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NEW ENERGY PTE. LTD.</w:t>
            </w:r>
          </w:p>
        </w:tc>
      </w:tr>
      <w:tr w:rsidR="00011C68" w:rsidRPr="00A04B17" w:rsidTr="003C052F">
        <w:trPr>
          <w:trHeight w:val="144"/>
        </w:trPr>
        <w:tc>
          <w:tcPr>
            <w:tcW w:w="1440" w:type="dxa"/>
            <w:vAlign w:val="center"/>
          </w:tcPr>
          <w:p w:rsidR="00011C68" w:rsidRPr="00E5199C" w:rsidRDefault="00011C68" w:rsidP="00011C68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TTPH</w:t>
            </w:r>
          </w:p>
        </w:tc>
        <w:tc>
          <w:tcPr>
            <w:tcW w:w="5130" w:type="dxa"/>
            <w:vAlign w:val="center"/>
          </w:tcPr>
          <w:p w:rsidR="00011C68" w:rsidRPr="00E5199C" w:rsidRDefault="00011C68" w:rsidP="00011C68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PUBLIC COMPANY LIMITED –PHILIPPINES BRANCH</w:t>
            </w:r>
          </w:p>
        </w:tc>
        <w:tc>
          <w:tcPr>
            <w:tcW w:w="1350" w:type="dxa"/>
            <w:vAlign w:val="center"/>
          </w:tcPr>
          <w:p w:rsidR="00011C68" w:rsidRPr="00E5199C" w:rsidRDefault="00011C68" w:rsidP="00011C68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TTGP</w:t>
            </w:r>
          </w:p>
        </w:tc>
        <w:tc>
          <w:tcPr>
            <w:tcW w:w="5040" w:type="dxa"/>
            <w:vAlign w:val="center"/>
          </w:tcPr>
          <w:p w:rsidR="00011C68" w:rsidRPr="00E5199C" w:rsidRDefault="00011C68" w:rsidP="00011C68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GAS POWER PTE. LTD.</w:t>
            </w:r>
          </w:p>
        </w:tc>
      </w:tr>
      <w:tr w:rsidR="00F8790A" w:rsidRPr="00A04B17" w:rsidTr="003C052F">
        <w:trPr>
          <w:trHeight w:val="144"/>
        </w:trPr>
        <w:tc>
          <w:tcPr>
            <w:tcW w:w="14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BNE</w:t>
            </w:r>
          </w:p>
        </w:tc>
        <w:tc>
          <w:tcPr>
            <w:tcW w:w="5130" w:type="dxa"/>
            <w:vAlign w:val="center"/>
          </w:tcPr>
          <w:p w:rsidR="00F8790A" w:rsidRPr="00401D81" w:rsidRDefault="00F8790A" w:rsidP="00A756DA">
            <w:pPr>
              <w:spacing w:after="0" w:line="2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แนชเชอรัล เอ็นเนอร์ยี จำกัด</w:t>
            </w:r>
          </w:p>
        </w:tc>
        <w:tc>
          <w:tcPr>
            <w:tcW w:w="135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TTSP</w:t>
            </w:r>
          </w:p>
        </w:tc>
        <w:tc>
          <w:tcPr>
            <w:tcW w:w="50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SOLAR POWER PTE. LTD.</w:t>
            </w:r>
          </w:p>
        </w:tc>
      </w:tr>
      <w:tr w:rsidR="00F8790A" w:rsidRPr="00A04B17" w:rsidTr="00884BD2">
        <w:trPr>
          <w:trHeight w:val="144"/>
        </w:trPr>
        <w:tc>
          <w:tcPr>
            <w:tcW w:w="14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</w:t>
            </w:r>
          </w:p>
        </w:tc>
        <w:tc>
          <w:tcPr>
            <w:tcW w:w="5130" w:type="dxa"/>
            <w:vAlign w:val="center"/>
          </w:tcPr>
          <w:p w:rsidR="00F8790A" w:rsidRPr="00401D81" w:rsidRDefault="00F8790A" w:rsidP="00A756DA">
            <w:pPr>
              <w:spacing w:after="0" w:line="2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นิว เอ็นเนอร์ยี จำกัด</w:t>
            </w:r>
          </w:p>
        </w:tc>
        <w:tc>
          <w:tcPr>
            <w:tcW w:w="1350" w:type="dxa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TTCP</w:t>
            </w:r>
          </w:p>
        </w:tc>
        <w:tc>
          <w:tcPr>
            <w:tcW w:w="50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COAL POWER PTE. LTD.</w:t>
            </w:r>
          </w:p>
        </w:tc>
      </w:tr>
      <w:tr w:rsidR="00F8790A" w:rsidRPr="00A04B17" w:rsidTr="0002546C">
        <w:trPr>
          <w:trHeight w:val="144"/>
        </w:trPr>
        <w:tc>
          <w:tcPr>
            <w:tcW w:w="14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TTPHD</w:t>
            </w:r>
          </w:p>
        </w:tc>
        <w:tc>
          <w:tcPr>
            <w:tcW w:w="513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POWER HOLDINGS PTE. LTD.</w:t>
            </w:r>
          </w:p>
        </w:tc>
        <w:tc>
          <w:tcPr>
            <w:tcW w:w="1350" w:type="dxa"/>
          </w:tcPr>
          <w:p w:rsidR="00F8790A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TTLP</w:t>
            </w:r>
          </w:p>
        </w:tc>
        <w:tc>
          <w:tcPr>
            <w:tcW w:w="5040" w:type="dxa"/>
          </w:tcPr>
          <w:p w:rsidR="00F8790A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LNG POWER PTE. LTD.</w:t>
            </w:r>
          </w:p>
        </w:tc>
      </w:tr>
      <w:tr w:rsidR="00F8790A" w:rsidRPr="00A04B17" w:rsidTr="003C052F">
        <w:trPr>
          <w:trHeight w:val="144"/>
        </w:trPr>
        <w:tc>
          <w:tcPr>
            <w:tcW w:w="14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TVC</w:t>
            </w:r>
          </w:p>
        </w:tc>
        <w:tc>
          <w:tcPr>
            <w:tcW w:w="513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VIETNAM CORPORATION LTD.</w:t>
            </w:r>
          </w:p>
        </w:tc>
        <w:tc>
          <w:tcPr>
            <w:tcW w:w="135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TTPMC</w:t>
            </w:r>
          </w:p>
        </w:tc>
        <w:tc>
          <w:tcPr>
            <w:tcW w:w="50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TOYO THAI POWER MYANMAR CO., LTD.</w:t>
            </w:r>
          </w:p>
        </w:tc>
      </w:tr>
      <w:tr w:rsidR="00F8790A" w:rsidRPr="00A04B17" w:rsidTr="003C052F">
        <w:trPr>
          <w:trHeight w:val="144"/>
        </w:trPr>
        <w:tc>
          <w:tcPr>
            <w:tcW w:w="14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TTML</w:t>
            </w:r>
          </w:p>
        </w:tc>
        <w:tc>
          <w:tcPr>
            <w:tcW w:w="513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MALAYSIA SDN. BHD.</w:t>
            </w:r>
          </w:p>
        </w:tc>
        <w:tc>
          <w:tcPr>
            <w:tcW w:w="135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GNE-Japan</w:t>
            </w:r>
          </w:p>
        </w:tc>
        <w:tc>
          <w:tcPr>
            <w:tcW w:w="50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GLOBAL NEW ENERGY JAPAN K.K.</w:t>
            </w:r>
          </w:p>
        </w:tc>
      </w:tr>
      <w:tr w:rsidR="00F8790A" w:rsidRPr="00A04B17" w:rsidTr="003C052F">
        <w:trPr>
          <w:trHeight w:val="144"/>
        </w:trPr>
        <w:tc>
          <w:tcPr>
            <w:tcW w:w="14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TTMC</w:t>
            </w:r>
          </w:p>
        </w:tc>
        <w:tc>
          <w:tcPr>
            <w:tcW w:w="513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TOYOTHAI -MYANMAR CORPORATION  CO., LTD.</w:t>
            </w:r>
          </w:p>
        </w:tc>
        <w:tc>
          <w:tcPr>
            <w:tcW w:w="135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GNE-Tsuno</w:t>
            </w:r>
          </w:p>
        </w:tc>
        <w:tc>
          <w:tcPr>
            <w:tcW w:w="5040" w:type="dxa"/>
            <w:vAlign w:val="center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GLOBAL NEW ENERGY TSUNO</w:t>
            </w:r>
          </w:p>
        </w:tc>
      </w:tr>
      <w:tr w:rsidR="00F8790A" w:rsidRPr="00A04B17" w:rsidTr="007B2EBC">
        <w:trPr>
          <w:trHeight w:val="144"/>
        </w:trPr>
        <w:tc>
          <w:tcPr>
            <w:tcW w:w="1440" w:type="dxa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TTMEC</w:t>
            </w:r>
          </w:p>
        </w:tc>
        <w:tc>
          <w:tcPr>
            <w:tcW w:w="5130" w:type="dxa"/>
          </w:tcPr>
          <w:p w:rsidR="00F8790A" w:rsidRPr="00E5199C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MYANMAR ENGINEERING &amp; CONSTRUCTION  CO., LTD.</w:t>
            </w:r>
          </w:p>
        </w:tc>
        <w:tc>
          <w:tcPr>
            <w:tcW w:w="1350" w:type="dxa"/>
          </w:tcPr>
          <w:p w:rsidR="00F8790A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TPMC</w:t>
            </w:r>
          </w:p>
        </w:tc>
        <w:tc>
          <w:tcPr>
            <w:tcW w:w="5040" w:type="dxa"/>
          </w:tcPr>
          <w:p w:rsidR="00F8790A" w:rsidRDefault="00F8790A" w:rsidP="00A756DA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POWER MYANMAR CO., LTD.</w:t>
            </w:r>
          </w:p>
        </w:tc>
      </w:tr>
    </w:tbl>
    <w:p w:rsidR="004847F7" w:rsidRPr="006B0E6F" w:rsidRDefault="004847F7" w:rsidP="006B0E6F">
      <w:pPr>
        <w:spacing w:after="0" w:line="120" w:lineRule="exact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:rsidR="004847F7" w:rsidRPr="009264B7" w:rsidRDefault="004847F7" w:rsidP="00874D5B">
      <w:pPr>
        <w:spacing w:after="0" w:line="200" w:lineRule="exact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9264B7">
        <w:rPr>
          <w:rFonts w:asciiTheme="majorBidi" w:hAnsiTheme="majorBidi" w:cstheme="majorBidi"/>
          <w:sz w:val="26"/>
          <w:szCs w:val="26"/>
          <w:vertAlign w:val="superscript"/>
        </w:rPr>
        <w:t>1</w:t>
      </w:r>
      <w:r w:rsidRPr="006B0E6F">
        <w:rPr>
          <w:rFonts w:asciiTheme="majorBidi" w:hAnsiTheme="majorBidi" w:cstheme="majorBidi" w:hint="cs"/>
          <w:b/>
          <w:bCs/>
          <w:sz w:val="26"/>
          <w:szCs w:val="26"/>
          <w:cs/>
        </w:rPr>
        <w:t>สาขา</w:t>
      </w:r>
      <w:r w:rsidRPr="009264B7">
        <w:rPr>
          <w:rFonts w:asciiTheme="majorBidi" w:hAnsiTheme="majorBidi" w:cstheme="majorBidi"/>
          <w:sz w:val="26"/>
          <w:szCs w:val="26"/>
        </w:rPr>
        <w:t xml:space="preserve"> </w:t>
      </w:r>
      <w:r w:rsidRPr="009264B7">
        <w:rPr>
          <w:rFonts w:asciiTheme="majorBidi" w:hAnsiTheme="majorBidi" w:cstheme="majorBidi"/>
          <w:sz w:val="26"/>
          <w:szCs w:val="26"/>
          <w:cs/>
        </w:rPr>
        <w:t>หมายถึง สาขาของบมจ. ทีทีซีแอลที่จดทะเบียนตามกรมพัฒนาธุรกิจการค้า</w:t>
      </w:r>
    </w:p>
    <w:p w:rsidR="007809DB" w:rsidRDefault="004847F7" w:rsidP="00874D5B">
      <w:pPr>
        <w:spacing w:after="0" w:line="220" w:lineRule="exact"/>
        <w:ind w:left="90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9264B7">
        <w:rPr>
          <w:rFonts w:asciiTheme="majorBidi" w:hAnsiTheme="majorBidi" w:cstheme="majorBidi"/>
          <w:sz w:val="26"/>
          <w:szCs w:val="26"/>
          <w:vertAlign w:val="superscript"/>
        </w:rPr>
        <w:t>2</w:t>
      </w:r>
      <w:r w:rsidRPr="006B0E6F">
        <w:rPr>
          <w:rFonts w:asciiTheme="majorBidi" w:hAnsiTheme="majorBidi" w:cs="Angsana New"/>
          <w:b/>
          <w:bCs/>
          <w:sz w:val="26"/>
          <w:szCs w:val="26"/>
          <w:cs/>
        </w:rPr>
        <w:t>บริษัทย่อย</w:t>
      </w:r>
      <w:r w:rsidR="007809DB">
        <w:rPr>
          <w:rFonts w:asciiTheme="majorBidi" w:hAnsiTheme="majorBidi" w:cs="Angsana New" w:hint="cs"/>
          <w:b/>
          <w:bCs/>
          <w:sz w:val="26"/>
          <w:szCs w:val="26"/>
          <w:cs/>
        </w:rPr>
        <w:t xml:space="preserve">  </w:t>
      </w:r>
      <w:r w:rsidRPr="009264B7">
        <w:rPr>
          <w:rFonts w:asciiTheme="majorBidi" w:hAnsiTheme="majorBidi" w:cstheme="majorBidi" w:hint="cs"/>
          <w:i/>
          <w:iCs/>
          <w:sz w:val="26"/>
          <w:szCs w:val="26"/>
          <w:cs/>
        </w:rPr>
        <w:t>ตาม</w:t>
      </w:r>
      <w:r w:rsidRPr="009264B7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ประกาศคณะกรรมการกำกับหลักทรัพย์และตลาดหลักทรัพย์ที่ กจ. </w:t>
      </w:r>
      <w:r w:rsidRPr="009264B7">
        <w:rPr>
          <w:rFonts w:asciiTheme="majorBidi" w:hAnsiTheme="majorBidi" w:cstheme="majorBidi"/>
          <w:i/>
          <w:iCs/>
          <w:sz w:val="26"/>
          <w:szCs w:val="26"/>
        </w:rPr>
        <w:t>17/2551</w:t>
      </w:r>
      <w:r w:rsidRPr="009264B7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เรื่อง การกำหนดบทนิยามในประกาศเกี่ยวกับการออกและเสนอขายหลักทรัพย์</w:t>
      </w:r>
      <w:r w:rsidRPr="009264B7">
        <w:rPr>
          <w:rFonts w:asciiTheme="majorBidi" w:hAnsiTheme="majorBidi" w:cstheme="majorBidi"/>
          <w:sz w:val="26"/>
          <w:szCs w:val="26"/>
          <w:cs/>
        </w:rPr>
        <w:t xml:space="preserve"> หมายความว่า </w:t>
      </w:r>
    </w:p>
    <w:p w:rsidR="004847F7" w:rsidRPr="009264B7" w:rsidRDefault="004847F7" w:rsidP="00874D5B">
      <w:pPr>
        <w:spacing w:after="0" w:line="220" w:lineRule="exact"/>
        <w:ind w:left="90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9264B7">
        <w:rPr>
          <w:rFonts w:asciiTheme="majorBidi" w:hAnsiTheme="majorBidi" w:cstheme="majorBidi"/>
          <w:sz w:val="26"/>
          <w:szCs w:val="26"/>
          <w:cs/>
        </w:rPr>
        <w:t xml:space="preserve">บริษัทที่มีลักษณะใดลักษณะหนึ่งดังนี้ </w:t>
      </w:r>
    </w:p>
    <w:p w:rsidR="004847F7" w:rsidRPr="009264B7" w:rsidRDefault="004847F7" w:rsidP="004847F7">
      <w:pPr>
        <w:spacing w:after="0" w:line="220" w:lineRule="exact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264B7">
        <w:rPr>
          <w:rFonts w:asciiTheme="majorBidi" w:hAnsiTheme="majorBidi" w:cstheme="majorBidi"/>
          <w:sz w:val="26"/>
          <w:szCs w:val="26"/>
          <w:cs/>
        </w:rPr>
        <w:t>(ก</w:t>
      </w:r>
      <w:r w:rsidRPr="009264B7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9264B7">
        <w:rPr>
          <w:rFonts w:asciiTheme="majorBidi" w:hAnsiTheme="majorBidi" w:cstheme="majorBidi"/>
          <w:sz w:val="26"/>
          <w:szCs w:val="26"/>
          <w:cs/>
        </w:rPr>
        <w:t>บริษัททีทีซีแอลมีอำนาจ</w:t>
      </w:r>
      <w:r w:rsidRPr="009B0CEE">
        <w:rPr>
          <w:rFonts w:asciiTheme="majorBidi" w:hAnsiTheme="majorBidi" w:cstheme="majorBidi"/>
          <w:b/>
          <w:bCs/>
          <w:sz w:val="26"/>
          <w:szCs w:val="26"/>
          <w:cs/>
        </w:rPr>
        <w:t>ควบคุมกิจการ</w:t>
      </w:r>
      <w:r w:rsidRPr="009264B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4847F7" w:rsidRPr="009264B7" w:rsidRDefault="004847F7" w:rsidP="004847F7">
      <w:pPr>
        <w:spacing w:after="0" w:line="220" w:lineRule="exact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264B7">
        <w:rPr>
          <w:rFonts w:asciiTheme="majorBidi" w:hAnsiTheme="majorBidi" w:cstheme="majorBidi"/>
          <w:sz w:val="26"/>
          <w:szCs w:val="26"/>
          <w:cs/>
        </w:rPr>
        <w:t xml:space="preserve">(ข) บริษัทที่บริษัทตาม (ก) มีอำนาจควบคุมกิจการ </w:t>
      </w:r>
    </w:p>
    <w:p w:rsidR="004847F7" w:rsidRDefault="004847F7" w:rsidP="004847F7">
      <w:pPr>
        <w:spacing w:after="0" w:line="220" w:lineRule="exact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264B7">
        <w:rPr>
          <w:rFonts w:asciiTheme="majorBidi" w:hAnsiTheme="majorBidi" w:cstheme="majorBidi"/>
          <w:sz w:val="26"/>
          <w:szCs w:val="26"/>
          <w:cs/>
        </w:rPr>
        <w:t>(ค) บริษัทที่อยู่ภายใต้อำนาจควบคุมกิจการของบริษัทตาม (ข) ต่อไปเป็นทอดๆ โดยเริ่มจากการอยู่ภายใต้อำนาจควบคุมกิจการของบริษัทตาม (ข)</w:t>
      </w:r>
    </w:p>
    <w:p w:rsidR="004847F7" w:rsidRPr="004847F7" w:rsidRDefault="004847F7" w:rsidP="004847F7">
      <w:pPr>
        <w:spacing w:after="0" w:line="220" w:lineRule="exact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B0CEE">
        <w:rPr>
          <w:rFonts w:asciiTheme="majorBidi" w:hAnsiTheme="majorBidi" w:cstheme="majorBidi"/>
          <w:b/>
          <w:bCs/>
          <w:sz w:val="26"/>
          <w:szCs w:val="26"/>
        </w:rPr>
        <w:t>“</w:t>
      </w:r>
      <w:r w:rsidRPr="009B0CEE">
        <w:rPr>
          <w:rFonts w:asciiTheme="majorBidi" w:hAnsiTheme="majorBidi" w:cs="Angsana New"/>
          <w:b/>
          <w:bCs/>
          <w:sz w:val="26"/>
          <w:szCs w:val="26"/>
          <w:cs/>
        </w:rPr>
        <w:t>อำ</w:t>
      </w:r>
      <w:r w:rsidR="009B0CEE" w:rsidRPr="009B0CEE">
        <w:rPr>
          <w:rFonts w:asciiTheme="majorBidi" w:hAnsiTheme="majorBidi" w:cs="Angsana New"/>
          <w:b/>
          <w:bCs/>
          <w:sz w:val="26"/>
          <w:szCs w:val="26"/>
          <w:cs/>
        </w:rPr>
        <w:t>นาจควบคุมกิจการ</w:t>
      </w:r>
      <w:r w:rsidR="009B0CEE" w:rsidRPr="009B0CEE">
        <w:rPr>
          <w:rFonts w:asciiTheme="majorBidi" w:hAnsiTheme="majorBidi" w:cs="Angsana New" w:hint="cs"/>
          <w:b/>
          <w:bCs/>
          <w:sz w:val="26"/>
          <w:szCs w:val="26"/>
        </w:rPr>
        <w:t>”</w:t>
      </w:r>
      <w:r w:rsidR="009B0CEE">
        <w:rPr>
          <w:rFonts w:asciiTheme="majorBidi" w:hAnsiTheme="majorBidi" w:cs="Angsana New" w:hint="cs"/>
          <w:sz w:val="26"/>
          <w:szCs w:val="26"/>
        </w:rPr>
        <w:t xml:space="preserve"> </w:t>
      </w:r>
      <w:r w:rsidR="009B0CEE">
        <w:rPr>
          <w:rFonts w:asciiTheme="majorBidi" w:hAnsiTheme="majorBidi" w:cs="Angsana New" w:hint="cs"/>
          <w:sz w:val="26"/>
          <w:szCs w:val="26"/>
          <w:cs/>
        </w:rPr>
        <w:t>หมายความว่า การมีความสัมพันธ์ในลักษณะใดลักษณะหนึ่งดังนี้</w:t>
      </w:r>
    </w:p>
    <w:p w:rsidR="004847F7" w:rsidRPr="004847F7" w:rsidRDefault="00B90AC7" w:rsidP="00B90AC7">
      <w:pPr>
        <w:tabs>
          <w:tab w:val="left" w:pos="1440"/>
        </w:tabs>
        <w:spacing w:after="0" w:line="220" w:lineRule="exact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    </w:t>
      </w:r>
      <w:r>
        <w:rPr>
          <w:rFonts w:asciiTheme="majorBidi" w:hAnsiTheme="majorBidi" w:cstheme="majorBidi"/>
          <w:sz w:val="26"/>
          <w:szCs w:val="26"/>
        </w:rPr>
        <w:tab/>
      </w:r>
      <w:r w:rsidR="004847F7" w:rsidRPr="004847F7">
        <w:rPr>
          <w:rFonts w:asciiTheme="majorBidi" w:hAnsiTheme="majorBidi" w:cstheme="majorBidi"/>
          <w:sz w:val="26"/>
          <w:szCs w:val="26"/>
        </w:rPr>
        <w:t>(</w:t>
      </w:r>
      <w:r w:rsidR="009B0CEE">
        <w:rPr>
          <w:rFonts w:asciiTheme="majorBidi" w:hAnsiTheme="majorBidi" w:cs="Angsana New"/>
          <w:sz w:val="26"/>
          <w:szCs w:val="26"/>
          <w:cs/>
        </w:rPr>
        <w:t xml:space="preserve">ก) </w:t>
      </w:r>
      <w:r w:rsidR="004847F7" w:rsidRPr="004847F7">
        <w:rPr>
          <w:rFonts w:asciiTheme="majorBidi" w:hAnsiTheme="majorBidi" w:cs="Angsana New"/>
          <w:sz w:val="26"/>
          <w:szCs w:val="26"/>
          <w:cs/>
        </w:rPr>
        <w:t>การถือหุ้นที่มีสิทธิออกเสียงในบร</w:t>
      </w:r>
      <w:r>
        <w:rPr>
          <w:rFonts w:asciiTheme="majorBidi" w:hAnsiTheme="majorBidi" w:cs="Angsana New"/>
          <w:sz w:val="26"/>
          <w:szCs w:val="26"/>
          <w:cs/>
        </w:rPr>
        <w:t>ิษัทเกินกว่าร้อยละห้าสิบของจำนว</w:t>
      </w:r>
      <w:r>
        <w:rPr>
          <w:rFonts w:asciiTheme="majorBidi" w:hAnsiTheme="majorBidi" w:cs="Angsana New" w:hint="cs"/>
          <w:sz w:val="26"/>
          <w:szCs w:val="26"/>
          <w:cs/>
        </w:rPr>
        <w:t>น</w:t>
      </w:r>
      <w:r w:rsidR="004847F7" w:rsidRPr="004847F7">
        <w:rPr>
          <w:rFonts w:asciiTheme="majorBidi" w:hAnsiTheme="majorBidi" w:cs="Angsana New"/>
          <w:sz w:val="26"/>
          <w:szCs w:val="26"/>
          <w:cs/>
        </w:rPr>
        <w:t>สิทธิออกเสียงทั้งหมดของบริษัทนั้น</w:t>
      </w:r>
    </w:p>
    <w:p w:rsidR="004847F7" w:rsidRPr="004847F7" w:rsidRDefault="004847F7" w:rsidP="00B90AC7">
      <w:pPr>
        <w:tabs>
          <w:tab w:val="left" w:pos="1440"/>
        </w:tabs>
        <w:spacing w:after="0" w:line="220" w:lineRule="exact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4847F7">
        <w:rPr>
          <w:rFonts w:asciiTheme="majorBidi" w:hAnsiTheme="majorBidi" w:cstheme="majorBidi"/>
          <w:sz w:val="26"/>
          <w:szCs w:val="26"/>
        </w:rPr>
        <w:t xml:space="preserve">        </w:t>
      </w:r>
      <w:r w:rsidR="00B90AC7">
        <w:rPr>
          <w:rFonts w:asciiTheme="majorBidi" w:hAnsiTheme="majorBidi" w:cstheme="majorBidi"/>
          <w:sz w:val="26"/>
          <w:szCs w:val="26"/>
        </w:rPr>
        <w:t xml:space="preserve">   </w:t>
      </w:r>
      <w:r w:rsidR="00B90AC7">
        <w:rPr>
          <w:rFonts w:asciiTheme="majorBidi" w:hAnsiTheme="majorBidi" w:cstheme="majorBidi"/>
          <w:sz w:val="26"/>
          <w:szCs w:val="26"/>
          <w:cs/>
        </w:rPr>
        <w:tab/>
      </w:r>
      <w:r w:rsidRPr="004847F7">
        <w:rPr>
          <w:rFonts w:asciiTheme="majorBidi" w:hAnsiTheme="majorBidi" w:cstheme="majorBidi"/>
          <w:sz w:val="26"/>
          <w:szCs w:val="26"/>
        </w:rPr>
        <w:t>(</w:t>
      </w:r>
      <w:r w:rsidR="009B0CEE">
        <w:rPr>
          <w:rFonts w:asciiTheme="majorBidi" w:hAnsiTheme="majorBidi" w:cs="Angsana New"/>
          <w:sz w:val="26"/>
          <w:szCs w:val="26"/>
          <w:cs/>
        </w:rPr>
        <w:t xml:space="preserve">ข) </w:t>
      </w:r>
      <w:r w:rsidRPr="004847F7">
        <w:rPr>
          <w:rFonts w:asciiTheme="majorBidi" w:hAnsiTheme="majorBidi" w:cs="Angsana New"/>
          <w:sz w:val="26"/>
          <w:szCs w:val="26"/>
          <w:cs/>
        </w:rPr>
        <w:t>การมีอำนาจควบคุมคะแนนเสียงส่วนใหญ่ในที่ประชุมผู้ถือหุ้นของบริษัท ไม่ว่าโดยตรงหรือโดยอ้อม หรือไม่ว่าเพราะเหตุอื่นใด</w:t>
      </w:r>
    </w:p>
    <w:p w:rsidR="004847F7" w:rsidRDefault="004847F7" w:rsidP="00B90AC7">
      <w:pPr>
        <w:tabs>
          <w:tab w:val="left" w:pos="1440"/>
        </w:tabs>
        <w:spacing w:after="0" w:line="220" w:lineRule="exact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4847F7">
        <w:rPr>
          <w:rFonts w:asciiTheme="majorBidi" w:hAnsiTheme="majorBidi" w:cstheme="majorBidi"/>
          <w:sz w:val="26"/>
          <w:szCs w:val="26"/>
        </w:rPr>
        <w:t xml:space="preserve">            </w:t>
      </w:r>
      <w:r w:rsidR="00B90AC7">
        <w:rPr>
          <w:rFonts w:asciiTheme="majorBidi" w:hAnsiTheme="majorBidi" w:cstheme="majorBidi"/>
          <w:sz w:val="26"/>
          <w:szCs w:val="26"/>
        </w:rPr>
        <w:tab/>
      </w:r>
      <w:r w:rsidRPr="004847F7">
        <w:rPr>
          <w:rFonts w:asciiTheme="majorBidi" w:hAnsiTheme="majorBidi" w:cstheme="majorBidi"/>
          <w:sz w:val="26"/>
          <w:szCs w:val="26"/>
        </w:rPr>
        <w:t>(</w:t>
      </w:r>
      <w:r w:rsidRPr="004847F7">
        <w:rPr>
          <w:rFonts w:asciiTheme="majorBidi" w:hAnsiTheme="majorBidi" w:cs="Angsana New"/>
          <w:sz w:val="26"/>
          <w:szCs w:val="26"/>
          <w:cs/>
        </w:rPr>
        <w:t>ค</w:t>
      </w:r>
      <w:r w:rsidR="009B0CEE" w:rsidRPr="004847F7">
        <w:rPr>
          <w:rFonts w:asciiTheme="majorBidi" w:hAnsiTheme="majorBidi" w:cs="Angsana New" w:hint="cs"/>
          <w:sz w:val="26"/>
          <w:szCs w:val="26"/>
          <w:cs/>
        </w:rPr>
        <w:t>) การมีอำนาจควบคุมการแต่งตั้งหรือถอดถอนกรรมการตั้งแต่กึ่งหนึ่งของกรรมการทั้งหมด</w:t>
      </w:r>
      <w:r w:rsidRPr="004847F7">
        <w:rPr>
          <w:rFonts w:asciiTheme="majorBidi" w:hAnsiTheme="majorBidi" w:cs="Angsana New"/>
          <w:sz w:val="26"/>
          <w:szCs w:val="26"/>
          <w:cs/>
        </w:rPr>
        <w:t xml:space="preserve"> ไม่ว่าโดยตรงหรือโดยอ้อม”</w:t>
      </w:r>
    </w:p>
    <w:p w:rsidR="00FD0F49" w:rsidRDefault="00FD0F49" w:rsidP="00FD0F49">
      <w:pPr>
        <w:spacing w:after="0" w:line="280" w:lineRule="exact"/>
        <w:ind w:left="907" w:hanging="547"/>
        <w:rPr>
          <w:rFonts w:ascii="Browallia New" w:hAnsi="Browallia New" w:cs="Browallia New"/>
          <w:b/>
          <w:bCs/>
          <w:sz w:val="28"/>
        </w:rPr>
      </w:pPr>
    </w:p>
    <w:p w:rsidR="001A2478" w:rsidRDefault="008F29C0" w:rsidP="00F35D09">
      <w:pPr>
        <w:spacing w:after="0" w:line="240" w:lineRule="auto"/>
        <w:ind w:left="900" w:hanging="54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ร</w:t>
      </w:r>
      <w:r w:rsidR="001A2478" w:rsidRPr="000C749B">
        <w:rPr>
          <w:rFonts w:ascii="Browallia New" w:hAnsi="Browallia New" w:cs="Browallia New"/>
          <w:b/>
          <w:bCs/>
          <w:sz w:val="28"/>
          <w:cs/>
        </w:rPr>
        <w:t>ายชื่อกรรมการ ผู้บริหาร และผู้มีอำนาจควบคุมในบริษัท บริษัท</w:t>
      </w:r>
      <w:r w:rsidR="00C872DA">
        <w:rPr>
          <w:rFonts w:ascii="Browallia New" w:hAnsi="Browallia New" w:cs="Browallia New" w:hint="cs"/>
          <w:b/>
          <w:bCs/>
          <w:sz w:val="28"/>
          <w:cs/>
        </w:rPr>
        <w:t>ร่วม กิจการร่วมค้า</w:t>
      </w:r>
      <w:r w:rsidR="001A2478" w:rsidRPr="000C749B">
        <w:rPr>
          <w:rFonts w:ascii="Browallia New" w:hAnsi="Browallia New" w:cs="Browallia New"/>
          <w:b/>
          <w:bCs/>
          <w:sz w:val="28"/>
          <w:cs/>
        </w:rPr>
        <w:t>และ</w:t>
      </w:r>
      <w:r w:rsidR="00C872DA">
        <w:rPr>
          <w:rFonts w:ascii="Browallia New" w:hAnsi="Browallia New" w:cs="Browallia New" w:hint="cs"/>
          <w:b/>
          <w:bCs/>
          <w:sz w:val="28"/>
          <w:cs/>
        </w:rPr>
        <w:t>นิติบุคคล</w:t>
      </w:r>
      <w:r w:rsidR="001A2478" w:rsidRPr="000C749B">
        <w:rPr>
          <w:rFonts w:ascii="Browallia New" w:hAnsi="Browallia New" w:cs="Browallia New"/>
          <w:b/>
          <w:bCs/>
          <w:sz w:val="28"/>
          <w:cs/>
        </w:rPr>
        <w:t>ที่เกี่ยวข้อง</w:t>
      </w:r>
      <w:r w:rsidR="00F3661F">
        <w:rPr>
          <w:rFonts w:ascii="Browallia New" w:hAnsi="Browallia New" w:cs="Browallia New" w:hint="cs"/>
          <w:b/>
          <w:bCs/>
          <w:sz w:val="28"/>
          <w:cs/>
        </w:rPr>
        <w:t xml:space="preserve">  </w:t>
      </w:r>
      <w:r w:rsidR="00B632AA">
        <w:rPr>
          <w:rFonts w:ascii="Browallia New" w:hAnsi="Browallia New" w:cs="Browallia New"/>
          <w:b/>
          <w:bCs/>
          <w:sz w:val="28"/>
          <w:cs/>
        </w:rPr>
        <w:t xml:space="preserve">ณ วันที่ </w:t>
      </w:r>
      <w:r w:rsidR="00094FEC">
        <w:rPr>
          <w:rFonts w:ascii="Browallia New" w:hAnsi="Browallia New" w:cs="Browallia New" w:hint="cs"/>
          <w:b/>
          <w:bCs/>
          <w:sz w:val="28"/>
          <w:cs/>
        </w:rPr>
        <w:t>3</w:t>
      </w:r>
      <w:r w:rsidR="00B632AA">
        <w:rPr>
          <w:rFonts w:ascii="Browallia New" w:hAnsi="Browallia New" w:cs="Browallia New"/>
          <w:b/>
          <w:bCs/>
          <w:sz w:val="28"/>
        </w:rPr>
        <w:t>1</w:t>
      </w:r>
      <w:r w:rsidR="00094FEC">
        <w:rPr>
          <w:rFonts w:ascii="Browallia New" w:hAnsi="Browallia New" w:cs="Browallia New" w:hint="cs"/>
          <w:b/>
          <w:bCs/>
          <w:sz w:val="28"/>
          <w:cs/>
        </w:rPr>
        <w:t xml:space="preserve"> ธันวาคม</w:t>
      </w:r>
      <w:r w:rsidR="00B632AA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B632AA">
        <w:rPr>
          <w:rFonts w:ascii="Browallia New" w:hAnsi="Browallia New" w:cs="Browallia New"/>
          <w:b/>
          <w:bCs/>
          <w:sz w:val="28"/>
        </w:rPr>
        <w:t>2561</w:t>
      </w:r>
    </w:p>
    <w:tbl>
      <w:tblPr>
        <w:tblW w:w="117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3973"/>
        <w:gridCol w:w="810"/>
        <w:gridCol w:w="990"/>
        <w:gridCol w:w="1080"/>
        <w:gridCol w:w="1067"/>
        <w:gridCol w:w="1093"/>
        <w:gridCol w:w="1067"/>
        <w:gridCol w:w="1170"/>
      </w:tblGrid>
      <w:tr w:rsidR="003C052F" w:rsidRPr="00A04B17" w:rsidTr="00054C21">
        <w:trPr>
          <w:trHeight w:val="278"/>
        </w:trPr>
        <w:tc>
          <w:tcPr>
            <w:tcW w:w="4423" w:type="dxa"/>
            <w:gridSpan w:val="2"/>
            <w:vMerge w:val="restart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รายชื่อกรรมการและผู้บริหาร</w:t>
            </w:r>
          </w:p>
        </w:tc>
        <w:tc>
          <w:tcPr>
            <w:tcW w:w="810" w:type="dxa"/>
            <w:vMerge w:val="restart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</w:rPr>
              <w:t>TTCL</w:t>
            </w:r>
          </w:p>
        </w:tc>
        <w:tc>
          <w:tcPr>
            <w:tcW w:w="3137" w:type="dxa"/>
            <w:gridSpan w:val="3"/>
          </w:tcPr>
          <w:p w:rsidR="003C052F" w:rsidRDefault="003C052F" w:rsidP="00FD0F49">
            <w:pPr>
              <w:spacing w:after="0"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นิติบุคลที่เกี่ยวข้อง </w:t>
            </w:r>
          </w:p>
          <w:p w:rsidR="003C052F" w:rsidRDefault="003C052F" w:rsidP="00FD0F49">
            <w:pPr>
              <w:spacing w:after="0"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กรรมการ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ผู้บริหาร</w:t>
            </w:r>
          </w:p>
        </w:tc>
        <w:tc>
          <w:tcPr>
            <w:tcW w:w="1093" w:type="dxa"/>
            <w:vMerge w:val="restart"/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90AC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ร่วม</w:t>
            </w:r>
            <w:r w:rsidRPr="008F29C0">
              <w:rPr>
                <w:rFonts w:ascii="Browallia New" w:hAnsi="Browallia New" w:cs="Browallia New"/>
                <w:b/>
                <w:bCs/>
                <w:sz w:val="28"/>
                <w:vertAlign w:val="superscript"/>
              </w:rPr>
              <w:t>3</w:t>
            </w:r>
          </w:p>
        </w:tc>
        <w:tc>
          <w:tcPr>
            <w:tcW w:w="2237" w:type="dxa"/>
            <w:gridSpan w:val="2"/>
            <w:vMerge w:val="restart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กิจการร่วมค้า</w:t>
            </w:r>
            <w:r w:rsidRPr="008F29C0">
              <w:rPr>
                <w:rFonts w:ascii="Browallia New" w:hAnsi="Browallia New" w:cs="Browallia New"/>
                <w:b/>
                <w:bCs/>
                <w:sz w:val="28"/>
                <w:vertAlign w:val="superscript"/>
              </w:rPr>
              <w:t>4</w:t>
            </w:r>
          </w:p>
        </w:tc>
      </w:tr>
      <w:tr w:rsidR="003C052F" w:rsidRPr="00A04B17" w:rsidTr="00054C21">
        <w:trPr>
          <w:trHeight w:val="278"/>
        </w:trPr>
        <w:tc>
          <w:tcPr>
            <w:tcW w:w="4423" w:type="dxa"/>
            <w:gridSpan w:val="2"/>
            <w:vMerge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vMerge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3</w:t>
            </w:r>
          </w:p>
        </w:tc>
        <w:tc>
          <w:tcPr>
            <w:tcW w:w="1080" w:type="dxa"/>
          </w:tcPr>
          <w:p w:rsidR="003C052F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ที่ 6</w:t>
            </w:r>
          </w:p>
        </w:tc>
        <w:tc>
          <w:tcPr>
            <w:tcW w:w="1067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1,4 </w:t>
            </w:r>
          </w:p>
        </w:tc>
        <w:tc>
          <w:tcPr>
            <w:tcW w:w="1093" w:type="dxa"/>
            <w:vMerge/>
          </w:tcPr>
          <w:p w:rsidR="003C052F" w:rsidRPr="00B90AC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237" w:type="dxa"/>
            <w:gridSpan w:val="2"/>
            <w:vMerge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3C052F" w:rsidRPr="00A04B17" w:rsidTr="003C052F">
        <w:trPr>
          <w:trHeight w:val="215"/>
        </w:trPr>
        <w:tc>
          <w:tcPr>
            <w:tcW w:w="4423" w:type="dxa"/>
            <w:gridSpan w:val="2"/>
            <w:vMerge/>
          </w:tcPr>
          <w:p w:rsidR="003C052F" w:rsidRPr="00A04B17" w:rsidRDefault="003C052F" w:rsidP="00FD0F49">
            <w:pPr>
              <w:spacing w:after="0" w:line="280" w:lineRule="exac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0" w:type="dxa"/>
            <w:vMerge/>
          </w:tcPr>
          <w:p w:rsidR="003C052F" w:rsidRPr="00A04B17" w:rsidRDefault="003C052F" w:rsidP="00FD0F49">
            <w:pPr>
              <w:spacing w:after="0" w:line="280" w:lineRule="exac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ITD</w:t>
            </w:r>
          </w:p>
        </w:tc>
        <w:tc>
          <w:tcPr>
            <w:tcW w:w="1080" w:type="dxa"/>
          </w:tcPr>
          <w:p w:rsidR="003C052F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SOJITZ</w:t>
            </w: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GBM</w:t>
            </w: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SSPC</w:t>
            </w: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SGSE</w:t>
            </w:r>
          </w:p>
        </w:tc>
        <w:tc>
          <w:tcPr>
            <w:tcW w:w="1170" w:type="dxa"/>
          </w:tcPr>
          <w:p w:rsidR="003C052F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OBF</w:t>
            </w:r>
          </w:p>
        </w:tc>
      </w:tr>
      <w:tr w:rsidR="003C052F" w:rsidRPr="00A04B17" w:rsidTr="003C052F">
        <w:trPr>
          <w:trHeight w:val="341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นายฮิโรโนบุ  อิริยา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X, //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X, //</w:t>
            </w: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77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นายทิวา  จารึก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/, //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41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3.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นางนิจพร  จรณะจิตต์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/, //</w:t>
            </w: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3C052F" w:rsidRPr="00B90AC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90A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4.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นางสาวกรรติกา  ตันธุวนิตย์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 xml:space="preserve">/, </w:t>
            </w: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5.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F01AE6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trike/>
                <w:sz w:val="26"/>
                <w:szCs w:val="26"/>
                <w:highlight w:val="yellow"/>
                <w:cs/>
              </w:rPr>
            </w:pPr>
            <w:r w:rsidRPr="004847F7">
              <w:rPr>
                <w:rFonts w:ascii="Browallia New" w:hAnsi="Browallia New" w:cs="Browallia New"/>
                <w:sz w:val="26"/>
                <w:szCs w:val="26"/>
                <w:cs/>
              </w:rPr>
              <w:t>นาย</w:t>
            </w:r>
            <w:r w:rsidRPr="004847F7">
              <w:rPr>
                <w:rFonts w:ascii="Browallia New" w:hAnsi="Browallia New" w:cs="Browallia New" w:hint="cs"/>
                <w:sz w:val="26"/>
                <w:szCs w:val="26"/>
                <w:cs/>
              </w:rPr>
              <w:t>เซอิจิ อิทาคุระ</w:t>
            </w:r>
          </w:p>
        </w:tc>
        <w:tc>
          <w:tcPr>
            <w:tcW w:w="810" w:type="dxa"/>
            <w:vAlign w:val="center"/>
          </w:tcPr>
          <w:p w:rsidR="003C052F" w:rsidRPr="00B90AC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trike/>
                <w:sz w:val="28"/>
                <w:cs/>
              </w:rPr>
            </w:pPr>
            <w:r w:rsidRPr="00B90AC7">
              <w:rPr>
                <w:rFonts w:ascii="Browallia New" w:hAnsi="Browallia New" w:cs="Browallia New"/>
                <w:b/>
                <w:bCs/>
                <w:i/>
                <w:iCs/>
                <w:strike/>
                <w:sz w:val="28"/>
              </w:rPr>
              <w:t>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นายเคนิจิ โอมิเน่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นายศิวะรักษ์  พินิจารมณ์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14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นายกำธร  อุทารวุฒิพงศ์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นายริวโซ  นางาโอคะ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สาว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สุรัตนา  ตฤณรตนะ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นายวันชัย  รตินธร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C052F" w:rsidRPr="00A04B17" w:rsidTr="003C052F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C052F" w:rsidRPr="00A04B17" w:rsidRDefault="003C052F" w:rsidP="00FD0F49">
            <w:pPr>
              <w:spacing w:after="0" w:line="28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นายฮิเดโตะ  โคยาม่า</w:t>
            </w:r>
          </w:p>
        </w:tc>
        <w:tc>
          <w:tcPr>
            <w:tcW w:w="81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990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ind w:left="-18" w:right="-18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1067" w:type="dxa"/>
            <w:vAlign w:val="center"/>
          </w:tcPr>
          <w:p w:rsidR="003C052F" w:rsidRPr="00A04B17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1170" w:type="dxa"/>
          </w:tcPr>
          <w:p w:rsidR="003C052F" w:rsidRDefault="003C052F" w:rsidP="00FD0F49">
            <w:pPr>
              <w:spacing w:after="0" w:line="28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</w:tbl>
    <w:p w:rsidR="001A2478" w:rsidRDefault="001A2478" w:rsidP="008F29C0">
      <w:pPr>
        <w:tabs>
          <w:tab w:val="left" w:pos="720"/>
          <w:tab w:val="left" w:pos="3600"/>
          <w:tab w:val="left" w:pos="5940"/>
        </w:tabs>
        <w:spacing w:after="0" w:line="240" w:lineRule="exact"/>
        <w:rPr>
          <w:rFonts w:ascii="Browallia New" w:hAnsi="Browallia New" w:cs="Browallia New"/>
          <w:sz w:val="28"/>
        </w:rPr>
      </w:pPr>
      <w:r w:rsidRPr="000C749B">
        <w:rPr>
          <w:rFonts w:ascii="Browallia New" w:hAnsi="Browallia New" w:cs="Browallia New"/>
          <w:sz w:val="28"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</w:rPr>
        <w:t>X</w:t>
      </w:r>
      <w:r w:rsidRPr="000C749B">
        <w:rPr>
          <w:rFonts w:ascii="Browallia New" w:hAnsi="Browallia New" w:cs="Browallia New"/>
          <w:b/>
          <w:bCs/>
          <w:sz w:val="28"/>
        </w:rPr>
        <w:t xml:space="preserve"> </w:t>
      </w:r>
      <w:r w:rsidRPr="000C749B">
        <w:rPr>
          <w:rFonts w:ascii="Browallia New" w:hAnsi="Browallia New" w:cs="Browallia New"/>
          <w:sz w:val="28"/>
          <w:cs/>
        </w:rPr>
        <w:t>หมายถึง ประธานกรรมการ</w:t>
      </w:r>
      <w:r w:rsidR="000C749B">
        <w:rPr>
          <w:rFonts w:ascii="Browallia New" w:hAnsi="Browallia New" w:cs="Browallia New"/>
          <w:sz w:val="28"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</w:rPr>
        <w:t>/</w:t>
      </w:r>
      <w:r w:rsidRPr="000C749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0C749B">
        <w:rPr>
          <w:rFonts w:ascii="Browallia New" w:hAnsi="Browallia New" w:cs="Browallia New"/>
          <w:sz w:val="28"/>
          <w:cs/>
        </w:rPr>
        <w:t>หมายถึง กรรมการ</w:t>
      </w:r>
      <w:r w:rsidRPr="000C749B">
        <w:rPr>
          <w:rFonts w:ascii="Browallia New" w:hAnsi="Browallia New" w:cs="Browallia New"/>
          <w:sz w:val="28"/>
          <w:cs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  <w:cs/>
        </w:rPr>
        <w:t>//</w:t>
      </w:r>
      <w:r w:rsidRPr="000C749B">
        <w:rPr>
          <w:rFonts w:ascii="Browallia New" w:hAnsi="Browallia New" w:cs="Browallia New"/>
          <w:sz w:val="28"/>
          <w:cs/>
        </w:rPr>
        <w:t xml:space="preserve"> หมายถึง ผู้บริหาร</w:t>
      </w:r>
    </w:p>
    <w:p w:rsidR="00FD0F49" w:rsidRDefault="00FD0F49" w:rsidP="008F29C0">
      <w:pPr>
        <w:tabs>
          <w:tab w:val="left" w:pos="720"/>
          <w:tab w:val="left" w:pos="3600"/>
          <w:tab w:val="left" w:pos="5940"/>
        </w:tabs>
        <w:spacing w:after="0" w:line="240" w:lineRule="exact"/>
        <w:rPr>
          <w:rFonts w:ascii="Browallia New" w:hAnsi="Browallia New" w:cs="Browallia New"/>
          <w:sz w:val="28"/>
        </w:rPr>
      </w:pPr>
    </w:p>
    <w:tbl>
      <w:tblPr>
        <w:tblW w:w="7038" w:type="dxa"/>
        <w:tblInd w:w="378" w:type="dxa"/>
        <w:tblLook w:val="04A0"/>
      </w:tblPr>
      <w:tblGrid>
        <w:gridCol w:w="1458"/>
        <w:gridCol w:w="5580"/>
      </w:tblGrid>
      <w:tr w:rsidR="001A2478" w:rsidRPr="00A04B17" w:rsidTr="00A12EF3">
        <w:trPr>
          <w:trHeight w:val="387"/>
        </w:trPr>
        <w:tc>
          <w:tcPr>
            <w:tcW w:w="7038" w:type="dxa"/>
            <w:gridSpan w:val="2"/>
            <w:tcBorders>
              <w:bottom w:val="single" w:sz="4" w:space="0" w:color="auto"/>
            </w:tcBorders>
            <w:vAlign w:val="center"/>
          </w:tcPr>
          <w:p w:rsidR="001A2478" w:rsidRPr="00A04B17" w:rsidRDefault="00A12EF3" w:rsidP="00A12EF3">
            <w:pPr>
              <w:spacing w:after="0" w:line="240" w:lineRule="exac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นิติบุคล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ที่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เก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ี่</w:t>
            </w:r>
            <w:r w:rsidR="008F29C0" w:rsidRPr="008F29C0">
              <w:rPr>
                <w:rFonts w:ascii="Browallia New" w:hAnsi="Browallia New" w:cs="Browallia New"/>
                <w:b/>
                <w:bCs/>
                <w:sz w:val="28"/>
                <w:cs/>
              </w:rPr>
              <w:t>ยวข้อง กรรมการ/ผู้บริหาร</w:t>
            </w:r>
            <w:r w:rsidR="008F29C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บริษัทร่วม และกิจการร่วมค้า</w:t>
            </w:r>
          </w:p>
        </w:tc>
      </w:tr>
      <w:tr w:rsidR="001A2478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E5199C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ITD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1A2478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อิตาเลียนไทย ดีเวล๊อปเมนต์ จำกัด (มหาชน)</w:t>
            </w:r>
          </w:p>
        </w:tc>
      </w:tr>
      <w:tr w:rsidR="00F8790A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0A" w:rsidRPr="007809DB" w:rsidRDefault="00F8790A" w:rsidP="00A756DA">
            <w:pPr>
              <w:spacing w:after="0" w:line="280" w:lineRule="exact"/>
              <w:rPr>
                <w:rFonts w:ascii="Times New Roman" w:hAnsi="Times New Roman" w:cs="Angsana New"/>
                <w:sz w:val="16"/>
                <w:szCs w:val="20"/>
              </w:rPr>
            </w:pPr>
            <w:r>
              <w:rPr>
                <w:rFonts w:ascii="Times New Roman" w:hAnsi="Times New Roman" w:cs="Angsana New"/>
                <w:sz w:val="16"/>
                <w:szCs w:val="20"/>
              </w:rPr>
              <w:t>SOJITZ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0A" w:rsidRPr="00401D81" w:rsidRDefault="00F8790A" w:rsidP="00A756DA">
            <w:pPr>
              <w:spacing w:after="0" w:line="2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SOJITZ CORPORATION</w:t>
            </w:r>
          </w:p>
        </w:tc>
      </w:tr>
      <w:tr w:rsidR="001A2478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E5199C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GBM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1A2478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บิสซิเนส แมเนจเมนท์ จำกัด</w:t>
            </w:r>
          </w:p>
        </w:tc>
        <w:bookmarkStart w:id="0" w:name="_GoBack"/>
        <w:bookmarkEnd w:id="0"/>
      </w:tr>
      <w:tr w:rsidR="003D0035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35" w:rsidRPr="00401D81" w:rsidRDefault="003D0035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SSPC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35" w:rsidRPr="00401D81" w:rsidRDefault="003D0035" w:rsidP="003D0035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สยาม โซล่า เพาเวอร์ จำกัด (มหาชน)</w:t>
            </w:r>
          </w:p>
        </w:tc>
      </w:tr>
      <w:tr w:rsidR="003D0035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35" w:rsidRPr="00401D81" w:rsidRDefault="003D0035" w:rsidP="00401D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SGSE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35" w:rsidRPr="00401D81" w:rsidRDefault="003D0035" w:rsidP="00874D5B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สยาม จีเอ็นอี โซล่าร์ เอ็นเนอร์ยี่ จำกัด</w:t>
            </w:r>
          </w:p>
        </w:tc>
      </w:tr>
      <w:tr w:rsidR="003D0035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35" w:rsidRDefault="003D0035" w:rsidP="00401D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OBF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35" w:rsidRPr="00401D81" w:rsidRDefault="003D0035" w:rsidP="0009300F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ORIENT BIO-FUELS CO., LTD.</w:t>
            </w:r>
          </w:p>
        </w:tc>
      </w:tr>
    </w:tbl>
    <w:p w:rsidR="0027766F" w:rsidRPr="0027766F" w:rsidRDefault="0027766F" w:rsidP="00FD0F49">
      <w:pPr>
        <w:tabs>
          <w:tab w:val="left" w:pos="900"/>
        </w:tabs>
        <w:spacing w:after="0" w:line="240" w:lineRule="exact"/>
        <w:ind w:left="900" w:hanging="900"/>
        <w:jc w:val="thaiDistribute"/>
        <w:rPr>
          <w:rFonts w:asciiTheme="majorBidi" w:hAnsiTheme="majorBidi" w:cstheme="majorBidi"/>
          <w:sz w:val="26"/>
          <w:szCs w:val="26"/>
        </w:rPr>
      </w:pPr>
    </w:p>
    <w:p w:rsidR="008F29C0" w:rsidRPr="00011548" w:rsidRDefault="008F29C0" w:rsidP="00FD0F49">
      <w:pPr>
        <w:tabs>
          <w:tab w:val="left" w:pos="900"/>
        </w:tabs>
        <w:spacing w:after="0" w:line="240" w:lineRule="exact"/>
        <w:ind w:left="900" w:hanging="900"/>
        <w:jc w:val="thaiDistribute"/>
        <w:rPr>
          <w:rFonts w:asciiTheme="majorBidi" w:hAnsiTheme="majorBidi" w:cstheme="majorBidi"/>
          <w:sz w:val="26"/>
          <w:szCs w:val="26"/>
        </w:rPr>
      </w:pPr>
      <w:r w:rsidRPr="00B52707">
        <w:rPr>
          <w:rFonts w:asciiTheme="majorBidi" w:hAnsiTheme="majorBidi" w:cstheme="majorBidi"/>
          <w:sz w:val="26"/>
          <w:szCs w:val="26"/>
          <w:vertAlign w:val="superscript"/>
        </w:rPr>
        <w:t>3</w:t>
      </w:r>
      <w:r w:rsidRPr="006B0E6F">
        <w:rPr>
          <w:rFonts w:asciiTheme="majorBidi" w:hAnsiTheme="majorBidi" w:cs="Angsana New"/>
          <w:b/>
          <w:bCs/>
          <w:sz w:val="26"/>
          <w:szCs w:val="26"/>
          <w:cs/>
        </w:rPr>
        <w:t>บริษัทร่วม</w:t>
      </w:r>
      <w:r w:rsidRPr="008F29C0">
        <w:rPr>
          <w:rFonts w:asciiTheme="majorBidi" w:hAnsiTheme="majorBidi" w:cs="Angsana New" w:hint="cs"/>
          <w:sz w:val="26"/>
          <w:szCs w:val="26"/>
          <w:cs/>
        </w:rPr>
        <w:tab/>
      </w:r>
      <w:r>
        <w:rPr>
          <w:rFonts w:asciiTheme="majorBidi" w:hAnsiTheme="majorBidi" w:cstheme="majorBidi" w:hint="cs"/>
          <w:sz w:val="26"/>
          <w:szCs w:val="26"/>
          <w:cs/>
        </w:rPr>
        <w:t>ตาม</w:t>
      </w:r>
      <w:r w:rsidRPr="00011548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ประกาศคณะกรรมการกำกับหลักทรัพย์และตลาดหลักทรัพย์ที่ กจ. </w:t>
      </w:r>
      <w:r w:rsidRPr="00011548">
        <w:rPr>
          <w:rFonts w:asciiTheme="majorBidi" w:hAnsiTheme="majorBidi" w:cstheme="majorBidi"/>
          <w:i/>
          <w:iCs/>
          <w:sz w:val="26"/>
          <w:szCs w:val="26"/>
        </w:rPr>
        <w:t>17/2551</w:t>
      </w:r>
      <w:r w:rsidRPr="00011548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เรื่อง การกำหนดบทนิยามในประกาศเกี่ยวกับการออกและเสนอขายหลักทรัพย์</w:t>
      </w:r>
      <w:r w:rsidRPr="00011548">
        <w:rPr>
          <w:rFonts w:asciiTheme="majorBidi" w:hAnsiTheme="majorBidi" w:cstheme="majorBidi"/>
          <w:sz w:val="26"/>
          <w:szCs w:val="26"/>
          <w:cs/>
        </w:rPr>
        <w:t xml:space="preserve"> หมายความว่า บริษัททีทีซีแอล หรือบริษัทย่อยมีอำนาจในการมีส่วนร่วมตัดสินใจเกี่ยวกับนโยบายทางการเงินและการดำเนินงานของบริษัท แต่ไม่ถึงระดับที่จะมี</w:t>
      </w:r>
      <w:r>
        <w:rPr>
          <w:rFonts w:asciiTheme="majorBidi" w:hAnsiTheme="majorBidi" w:cstheme="majorBidi"/>
          <w:sz w:val="26"/>
          <w:szCs w:val="26"/>
          <w:cs/>
        </w:rPr>
        <w:t>อำนาจควบคุมนโยบายดังกล่าว โดย</w:t>
      </w:r>
      <w:r w:rsidRPr="00011548">
        <w:rPr>
          <w:rFonts w:asciiTheme="majorBidi" w:hAnsiTheme="majorBidi" w:cstheme="majorBidi"/>
          <w:sz w:val="26"/>
          <w:szCs w:val="26"/>
          <w:cs/>
        </w:rPr>
        <w:t>ถือหุ้นตั้งแต่ร้อยละ 20 แต่ไม่เกิน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011548">
        <w:rPr>
          <w:rFonts w:asciiTheme="majorBidi" w:hAnsiTheme="majorBidi" w:cstheme="majorBidi"/>
          <w:sz w:val="26"/>
          <w:szCs w:val="26"/>
          <w:cs/>
        </w:rPr>
        <w:t xml:space="preserve">ร้อยละ 50 ของจำนวนสิทธิออกเสียงทั้งหมด และไม่ถือเป็นบริษัทย่อยหรือกิจการร่วมค้า </w:t>
      </w:r>
    </w:p>
    <w:p w:rsidR="00DE5BA5" w:rsidRDefault="008F29C0" w:rsidP="00FD0F49">
      <w:pPr>
        <w:tabs>
          <w:tab w:val="left" w:pos="1170"/>
        </w:tabs>
        <w:spacing w:line="240" w:lineRule="exact"/>
        <w:jc w:val="thaiDistribute"/>
        <w:rPr>
          <w:rFonts w:ascii="Browallia New" w:hAnsi="Browallia New" w:cs="Browallia New"/>
          <w:sz w:val="28"/>
        </w:rPr>
      </w:pPr>
      <w:r w:rsidRPr="00B52707">
        <w:rPr>
          <w:rFonts w:asciiTheme="majorBidi" w:hAnsiTheme="majorBidi" w:cstheme="majorBidi"/>
          <w:sz w:val="26"/>
          <w:szCs w:val="26"/>
          <w:vertAlign w:val="superscript"/>
        </w:rPr>
        <w:t>4</w:t>
      </w:r>
      <w:r w:rsidRPr="006B0E6F">
        <w:rPr>
          <w:rFonts w:asciiTheme="majorBidi" w:hAnsiTheme="majorBidi" w:cs="Angsana New"/>
          <w:b/>
          <w:bCs/>
          <w:sz w:val="26"/>
          <w:szCs w:val="26"/>
          <w:cs/>
        </w:rPr>
        <w:t>กิจการร่วมค้า</w:t>
      </w:r>
      <w:r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Pr="00B52707">
        <w:rPr>
          <w:rFonts w:asciiTheme="majorBidi" w:hAnsiTheme="majorBidi" w:cstheme="majorBidi"/>
          <w:sz w:val="26"/>
          <w:szCs w:val="26"/>
          <w:cs/>
        </w:rPr>
        <w:t xml:space="preserve">ตามความหมายในมาตรา </w:t>
      </w:r>
      <w:r w:rsidRPr="00B52707">
        <w:rPr>
          <w:rFonts w:asciiTheme="majorBidi" w:hAnsiTheme="majorBidi" w:cstheme="majorBidi"/>
          <w:sz w:val="26"/>
          <w:szCs w:val="26"/>
        </w:rPr>
        <w:t>39</w:t>
      </w:r>
      <w:r w:rsidRPr="00B52707">
        <w:rPr>
          <w:rFonts w:asciiTheme="majorBidi" w:hAnsiTheme="majorBidi" w:cstheme="majorBidi"/>
          <w:sz w:val="26"/>
          <w:szCs w:val="26"/>
          <w:cs/>
        </w:rPr>
        <w:t xml:space="preserve"> แห่งประมวลรัษฎากร คือ </w:t>
      </w:r>
      <w:r w:rsidRPr="00B52707">
        <w:rPr>
          <w:rFonts w:asciiTheme="majorBidi" w:hAnsiTheme="majorBidi" w:cstheme="majorBidi"/>
          <w:sz w:val="26"/>
          <w:szCs w:val="26"/>
        </w:rPr>
        <w:t xml:space="preserve">(1) </w:t>
      </w:r>
      <w:r w:rsidRPr="00B52707">
        <w:rPr>
          <w:rFonts w:asciiTheme="majorBidi" w:hAnsiTheme="majorBidi" w:cstheme="majorBidi"/>
          <w:sz w:val="26"/>
          <w:szCs w:val="26"/>
          <w:cs/>
        </w:rPr>
        <w:t>กิจการที่ดำเนินการร่วมกันเป็นทางการค้าหรือหากำไร ระหว่างทีทีซีแอลหรือบริษัทย่อยกับบริษัทอื่นๆ</w:t>
      </w:r>
    </w:p>
    <w:p w:rsidR="00F34591" w:rsidRPr="00F3661F" w:rsidRDefault="00F34591" w:rsidP="00D55D3B">
      <w:pPr>
        <w:rPr>
          <w:rFonts w:ascii="Browallia New" w:hAnsi="Browallia New" w:cs="Browallia New"/>
          <w:sz w:val="28"/>
        </w:rPr>
      </w:pPr>
    </w:p>
    <w:sectPr w:rsidR="00F34591" w:rsidRPr="00F3661F" w:rsidSect="00602A82">
      <w:pgSz w:w="16839" w:h="11907" w:orient="landscape" w:code="9"/>
      <w:pgMar w:top="270" w:right="720" w:bottom="9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67529"/>
    <w:rsid w:val="000044C6"/>
    <w:rsid w:val="00011C68"/>
    <w:rsid w:val="00017D67"/>
    <w:rsid w:val="000423C9"/>
    <w:rsid w:val="00053303"/>
    <w:rsid w:val="00054C21"/>
    <w:rsid w:val="0005713A"/>
    <w:rsid w:val="00067529"/>
    <w:rsid w:val="00070BA5"/>
    <w:rsid w:val="0008437B"/>
    <w:rsid w:val="0009300F"/>
    <w:rsid w:val="00094FEC"/>
    <w:rsid w:val="000A279C"/>
    <w:rsid w:val="000A2D95"/>
    <w:rsid w:val="000C749B"/>
    <w:rsid w:val="000C7710"/>
    <w:rsid w:val="000D6A67"/>
    <w:rsid w:val="0016345E"/>
    <w:rsid w:val="00163DC1"/>
    <w:rsid w:val="001A2478"/>
    <w:rsid w:val="001C0C02"/>
    <w:rsid w:val="00205E7F"/>
    <w:rsid w:val="00233213"/>
    <w:rsid w:val="0027766F"/>
    <w:rsid w:val="0029561F"/>
    <w:rsid w:val="002C72A5"/>
    <w:rsid w:val="002E6C1B"/>
    <w:rsid w:val="002F2A86"/>
    <w:rsid w:val="00307F08"/>
    <w:rsid w:val="00310C3D"/>
    <w:rsid w:val="00345AAC"/>
    <w:rsid w:val="00363923"/>
    <w:rsid w:val="00366AFE"/>
    <w:rsid w:val="003C052F"/>
    <w:rsid w:val="003D0035"/>
    <w:rsid w:val="003D45DE"/>
    <w:rsid w:val="003E1969"/>
    <w:rsid w:val="003F0BF1"/>
    <w:rsid w:val="00401D81"/>
    <w:rsid w:val="00431594"/>
    <w:rsid w:val="00442766"/>
    <w:rsid w:val="0045569D"/>
    <w:rsid w:val="004847F7"/>
    <w:rsid w:val="004D0CD8"/>
    <w:rsid w:val="004F3F5D"/>
    <w:rsid w:val="005303CD"/>
    <w:rsid w:val="00550906"/>
    <w:rsid w:val="00566841"/>
    <w:rsid w:val="00602A82"/>
    <w:rsid w:val="00607040"/>
    <w:rsid w:val="00631B42"/>
    <w:rsid w:val="00637770"/>
    <w:rsid w:val="00642C5C"/>
    <w:rsid w:val="00643171"/>
    <w:rsid w:val="00643230"/>
    <w:rsid w:val="0064605E"/>
    <w:rsid w:val="00655D24"/>
    <w:rsid w:val="00656162"/>
    <w:rsid w:val="00660312"/>
    <w:rsid w:val="006668BB"/>
    <w:rsid w:val="00682140"/>
    <w:rsid w:val="006B0E6F"/>
    <w:rsid w:val="006D0CF7"/>
    <w:rsid w:val="006D195D"/>
    <w:rsid w:val="006D4C6C"/>
    <w:rsid w:val="006E3B0D"/>
    <w:rsid w:val="00710203"/>
    <w:rsid w:val="00713DEE"/>
    <w:rsid w:val="00722792"/>
    <w:rsid w:val="0074513B"/>
    <w:rsid w:val="0076367B"/>
    <w:rsid w:val="00773A52"/>
    <w:rsid w:val="007762CB"/>
    <w:rsid w:val="007809DB"/>
    <w:rsid w:val="00791117"/>
    <w:rsid w:val="007B33FD"/>
    <w:rsid w:val="007E25F3"/>
    <w:rsid w:val="00810CC4"/>
    <w:rsid w:val="00841AE7"/>
    <w:rsid w:val="00842F8B"/>
    <w:rsid w:val="008646BD"/>
    <w:rsid w:val="0087253B"/>
    <w:rsid w:val="00874D5B"/>
    <w:rsid w:val="00883CC0"/>
    <w:rsid w:val="008F29C0"/>
    <w:rsid w:val="00914201"/>
    <w:rsid w:val="00971FBF"/>
    <w:rsid w:val="009B0CEE"/>
    <w:rsid w:val="009C0782"/>
    <w:rsid w:val="009C3214"/>
    <w:rsid w:val="009C5CCB"/>
    <w:rsid w:val="009D4370"/>
    <w:rsid w:val="009D488B"/>
    <w:rsid w:val="009D681D"/>
    <w:rsid w:val="009D6881"/>
    <w:rsid w:val="00A04B17"/>
    <w:rsid w:val="00A12EF3"/>
    <w:rsid w:val="00A6059A"/>
    <w:rsid w:val="00A836A7"/>
    <w:rsid w:val="00B01B63"/>
    <w:rsid w:val="00B27E25"/>
    <w:rsid w:val="00B40D6C"/>
    <w:rsid w:val="00B632AA"/>
    <w:rsid w:val="00B87130"/>
    <w:rsid w:val="00B90AC7"/>
    <w:rsid w:val="00B95B80"/>
    <w:rsid w:val="00BC7A7D"/>
    <w:rsid w:val="00BF2C4C"/>
    <w:rsid w:val="00BF3313"/>
    <w:rsid w:val="00C01387"/>
    <w:rsid w:val="00C074C9"/>
    <w:rsid w:val="00C13801"/>
    <w:rsid w:val="00C15571"/>
    <w:rsid w:val="00C33778"/>
    <w:rsid w:val="00C52109"/>
    <w:rsid w:val="00C53BEF"/>
    <w:rsid w:val="00C6196D"/>
    <w:rsid w:val="00C86BF9"/>
    <w:rsid w:val="00C872DA"/>
    <w:rsid w:val="00D14840"/>
    <w:rsid w:val="00D1646E"/>
    <w:rsid w:val="00D258D6"/>
    <w:rsid w:val="00D55D3B"/>
    <w:rsid w:val="00D85501"/>
    <w:rsid w:val="00D85D20"/>
    <w:rsid w:val="00D9725E"/>
    <w:rsid w:val="00DC2312"/>
    <w:rsid w:val="00DC44F0"/>
    <w:rsid w:val="00DD0E65"/>
    <w:rsid w:val="00DE5BA5"/>
    <w:rsid w:val="00E5199C"/>
    <w:rsid w:val="00E57C01"/>
    <w:rsid w:val="00E83522"/>
    <w:rsid w:val="00E85BDA"/>
    <w:rsid w:val="00EF747A"/>
    <w:rsid w:val="00F00484"/>
    <w:rsid w:val="00F01AE6"/>
    <w:rsid w:val="00F252F8"/>
    <w:rsid w:val="00F34591"/>
    <w:rsid w:val="00F35D09"/>
    <w:rsid w:val="00F3661F"/>
    <w:rsid w:val="00F66795"/>
    <w:rsid w:val="00F8790A"/>
    <w:rsid w:val="00FC3827"/>
    <w:rsid w:val="00FC520A"/>
    <w:rsid w:val="00FD0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13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7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0F4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F49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13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7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ADCB9-D9CF-4290-A12E-4617E1C9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TTCL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mallika.c</dc:creator>
  <cp:lastModifiedBy>mallika.c</cp:lastModifiedBy>
  <cp:revision>9</cp:revision>
  <cp:lastPrinted>2018-12-28T08:09:00Z</cp:lastPrinted>
  <dcterms:created xsi:type="dcterms:W3CDTF">2018-12-17T04:50:00Z</dcterms:created>
  <dcterms:modified xsi:type="dcterms:W3CDTF">2019-03-19T09:10:00Z</dcterms:modified>
</cp:coreProperties>
</file>