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64627464" wp14:editId="30180A0E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30050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30050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54679E1" wp14:editId="1BBE6875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FA73D06" id="Straight Connector 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300505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C64D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30050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="00686694">
        <w:rPr>
          <w:rFonts w:asciiTheme="majorBidi" w:hAnsiTheme="majorBidi" w:cstheme="majorBidi"/>
          <w:b/>
          <w:bCs/>
          <w:sz w:val="36"/>
          <w:szCs w:val="36"/>
        </w:rPr>
        <w:t>2</w:t>
      </w: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300505" w:rsidRDefault="00686694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  <w:cs/>
        </w:rPr>
        <w:sectPr w:rsidR="000C64D5" w:rsidRPr="00300505" w:rsidSect="004A0527">
          <w:headerReference w:type="default" r:id="rId10"/>
          <w:footerReference w:type="default" r:id="rId1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การจัดการและการกำกับดูแลกิจการ</w:t>
      </w:r>
    </w:p>
    <w:p w:rsidR="00984C1D" w:rsidRPr="00B935DC" w:rsidRDefault="00686694" w:rsidP="00686694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ข้อมูลหลักทรัพย์และผู้ถือหุ้น</w:t>
      </w:r>
    </w:p>
    <w:p w:rsidR="000321C5" w:rsidRPr="00B935DC" w:rsidRDefault="00686694" w:rsidP="000321C5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 xml:space="preserve">จำนวนทุนจดทะเบียนและทุนชำระแล้ว </w:t>
      </w:r>
    </w:p>
    <w:p w:rsidR="00265D07" w:rsidRPr="00B935DC" w:rsidRDefault="00686694" w:rsidP="00686694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7654A2">
        <w:rPr>
          <w:rFonts w:asciiTheme="majorBidi" w:hAnsiTheme="majorBidi" w:cstheme="majorBidi"/>
          <w:sz w:val="28"/>
        </w:rPr>
        <w:t>9</w:t>
      </w:r>
      <w:r w:rsidR="00265D07">
        <w:rPr>
          <w:rFonts w:asciiTheme="majorBidi" w:hAnsiTheme="majorBidi" w:cstheme="majorBidi"/>
          <w:sz w:val="28"/>
        </w:rPr>
        <w:t xml:space="preserve"> </w:t>
      </w:r>
      <w:r w:rsidR="00265D07">
        <w:rPr>
          <w:rFonts w:asciiTheme="majorBidi" w:hAnsiTheme="majorBidi" w:cstheme="majorBidi" w:hint="cs"/>
          <w:sz w:val="28"/>
          <w:cs/>
        </w:rPr>
        <w:t>มกราคม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</w:rPr>
        <w:t>25</w:t>
      </w:r>
      <w:r w:rsidR="00265D07">
        <w:rPr>
          <w:rFonts w:asciiTheme="majorBidi" w:hAnsiTheme="majorBidi" w:cstheme="majorBidi"/>
          <w:sz w:val="28"/>
        </w:rPr>
        <w:t>6</w:t>
      </w:r>
      <w:r w:rsidR="007654A2">
        <w:rPr>
          <w:rFonts w:asciiTheme="majorBidi" w:hAnsiTheme="majorBidi" w:cstheme="majorBidi"/>
          <w:sz w:val="28"/>
        </w:rPr>
        <w:t>2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2F79A7">
        <w:rPr>
          <w:rFonts w:asciiTheme="majorBidi" w:hAnsiTheme="majorBidi" w:cstheme="majorBidi"/>
          <w:sz w:val="28"/>
        </w:rPr>
        <w:t>(</w:t>
      </w:r>
      <w:r w:rsidR="002F79A7">
        <w:rPr>
          <w:rFonts w:asciiTheme="majorBidi" w:hAnsiTheme="majorBidi" w:cstheme="majorBidi" w:hint="cs"/>
          <w:sz w:val="28"/>
          <w:cs/>
        </w:rPr>
        <w:t>วันที่บริษัทจดทะเบียนเพิ่มทุนชำระแล้ว</w:t>
      </w:r>
      <w:r w:rsidR="00345E72">
        <w:rPr>
          <w:rFonts w:asciiTheme="majorBidi" w:hAnsiTheme="majorBidi" w:cstheme="majorBidi" w:hint="cs"/>
          <w:sz w:val="28"/>
          <w:cs/>
        </w:rPr>
        <w:t>กับกระทรวงพาณิชย์</w:t>
      </w:r>
      <w:r w:rsidR="002F79A7">
        <w:rPr>
          <w:rFonts w:asciiTheme="majorBidi" w:hAnsiTheme="majorBidi" w:cstheme="majorBidi" w:hint="cs"/>
          <w:sz w:val="28"/>
          <w:cs/>
        </w:rPr>
        <w:t xml:space="preserve"> จากการใช้สิทธิของ</w:t>
      </w:r>
      <w:r w:rsidR="00384D4E">
        <w:rPr>
          <w:rFonts w:asciiTheme="majorBidi" w:hAnsiTheme="majorBidi" w:cstheme="majorBidi"/>
          <w:sz w:val="28"/>
        </w:rPr>
        <w:t xml:space="preserve">TFG-W1 </w:t>
      </w:r>
      <w:r w:rsidR="00384D4E">
        <w:rPr>
          <w:rFonts w:asciiTheme="majorBidi" w:hAnsiTheme="majorBidi" w:cstheme="majorBidi" w:hint="cs"/>
          <w:sz w:val="28"/>
          <w:cs/>
        </w:rPr>
        <w:t xml:space="preserve">ครั้งที่ </w:t>
      </w:r>
      <w:r w:rsidR="009E1890">
        <w:rPr>
          <w:rFonts w:asciiTheme="majorBidi" w:hAnsiTheme="majorBidi" w:cstheme="majorBidi"/>
          <w:sz w:val="28"/>
        </w:rPr>
        <w:t>5</w:t>
      </w:r>
      <w:r w:rsidR="00384D4E">
        <w:rPr>
          <w:rFonts w:asciiTheme="majorBidi" w:hAnsiTheme="majorBidi" w:cstheme="majorBidi"/>
          <w:sz w:val="28"/>
        </w:rPr>
        <w:t xml:space="preserve"> </w:t>
      </w:r>
      <w:r w:rsidR="00384D4E">
        <w:rPr>
          <w:rFonts w:asciiTheme="majorBidi" w:hAnsiTheme="majorBidi" w:cstheme="majorBidi" w:hint="cs"/>
          <w:sz w:val="28"/>
          <w:cs/>
        </w:rPr>
        <w:t xml:space="preserve">และ </w:t>
      </w:r>
      <w:r w:rsidR="00384D4E">
        <w:rPr>
          <w:rFonts w:asciiTheme="majorBidi" w:hAnsiTheme="majorBidi" w:cstheme="majorBidi"/>
          <w:sz w:val="28"/>
        </w:rPr>
        <w:t xml:space="preserve">TFG-W2 </w:t>
      </w:r>
      <w:r w:rsidR="00384D4E">
        <w:rPr>
          <w:rFonts w:asciiTheme="majorBidi" w:hAnsiTheme="majorBidi" w:cstheme="majorBidi" w:hint="cs"/>
          <w:sz w:val="28"/>
          <w:cs/>
        </w:rPr>
        <w:t xml:space="preserve">ครั้งที่ </w:t>
      </w:r>
      <w:r w:rsidR="009E1890">
        <w:rPr>
          <w:rFonts w:asciiTheme="majorBidi" w:hAnsiTheme="majorBidi" w:cstheme="majorBidi"/>
          <w:sz w:val="28"/>
        </w:rPr>
        <w:t>3</w:t>
      </w:r>
      <w:r w:rsidR="002F79A7">
        <w:rPr>
          <w:rFonts w:asciiTheme="majorBidi" w:hAnsiTheme="majorBidi" w:cstheme="majorBidi"/>
          <w:sz w:val="28"/>
        </w:rPr>
        <w:t xml:space="preserve">) </w:t>
      </w:r>
      <w:r w:rsidRPr="00B935DC">
        <w:rPr>
          <w:rFonts w:asciiTheme="majorBidi" w:hAnsiTheme="majorBidi" w:cstheme="majorBidi"/>
          <w:sz w:val="28"/>
          <w:cs/>
        </w:rPr>
        <w:t>บ</w:t>
      </w:r>
      <w:r w:rsidR="00265D07">
        <w:rPr>
          <w:rFonts w:asciiTheme="majorBidi" w:hAnsiTheme="majorBidi" w:cstheme="majorBidi" w:hint="cs"/>
          <w:sz w:val="28"/>
          <w:cs/>
        </w:rPr>
        <w:t>ริษัท</w:t>
      </w:r>
      <w:r w:rsidRPr="00B935DC">
        <w:rPr>
          <w:rFonts w:asciiTheme="majorBidi" w:hAnsiTheme="majorBidi" w:cstheme="majorBidi"/>
          <w:sz w:val="28"/>
          <w:cs/>
        </w:rPr>
        <w:t xml:space="preserve">มีทุนจดทะเบียนจำนวน </w:t>
      </w:r>
      <w:r w:rsidR="00DC500B">
        <w:rPr>
          <w:rFonts w:asciiTheme="majorBidi" w:hAnsiTheme="majorBidi" w:cstheme="majorBidi"/>
          <w:sz w:val="28"/>
        </w:rPr>
        <w:t>6</w:t>
      </w:r>
      <w:r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138</w:t>
      </w:r>
      <w:r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160</w:t>
      </w:r>
      <w:r w:rsidRPr="00B935DC">
        <w:rPr>
          <w:rFonts w:asciiTheme="majorBidi" w:hAnsiTheme="majorBidi" w:cstheme="majorBidi"/>
          <w:sz w:val="28"/>
        </w:rPr>
        <w:t>,</w:t>
      </w:r>
      <w:r w:rsidR="00DC500B">
        <w:rPr>
          <w:rFonts w:asciiTheme="majorBidi" w:hAnsiTheme="majorBidi" w:cstheme="majorBidi"/>
          <w:sz w:val="28"/>
        </w:rPr>
        <w:t>412</w:t>
      </w:r>
      <w:r w:rsidRPr="00B935DC">
        <w:rPr>
          <w:rFonts w:asciiTheme="majorBidi" w:hAnsiTheme="majorBidi" w:cstheme="majorBidi"/>
          <w:sz w:val="28"/>
          <w:cs/>
        </w:rPr>
        <w:t xml:space="preserve"> บาท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และทุนชำระแล้วจำนวน </w:t>
      </w:r>
      <w:r w:rsidRPr="00B935DC">
        <w:rPr>
          <w:rFonts w:asciiTheme="majorBidi" w:hAnsiTheme="majorBidi" w:cstheme="majorBidi"/>
          <w:sz w:val="28"/>
        </w:rPr>
        <w:t>5,1</w:t>
      </w:r>
      <w:r w:rsidR="007654A2">
        <w:rPr>
          <w:rFonts w:asciiTheme="majorBidi" w:hAnsiTheme="majorBidi" w:cstheme="majorBidi"/>
          <w:sz w:val="28"/>
        </w:rPr>
        <w:t>76</w:t>
      </w:r>
      <w:r w:rsidRPr="00B935DC">
        <w:rPr>
          <w:rFonts w:asciiTheme="majorBidi" w:hAnsiTheme="majorBidi" w:cstheme="majorBidi"/>
          <w:sz w:val="28"/>
        </w:rPr>
        <w:t>,</w:t>
      </w:r>
      <w:r w:rsidR="007654A2">
        <w:rPr>
          <w:rFonts w:asciiTheme="majorBidi" w:hAnsiTheme="majorBidi" w:cstheme="majorBidi"/>
          <w:sz w:val="28"/>
        </w:rPr>
        <w:t>628</w:t>
      </w:r>
      <w:r w:rsidRPr="00B935DC">
        <w:rPr>
          <w:rFonts w:asciiTheme="majorBidi" w:hAnsiTheme="majorBidi" w:cstheme="majorBidi"/>
          <w:sz w:val="28"/>
        </w:rPr>
        <w:t>,</w:t>
      </w:r>
      <w:r w:rsidR="007654A2">
        <w:rPr>
          <w:rFonts w:asciiTheme="majorBidi" w:hAnsiTheme="majorBidi" w:cstheme="majorBidi"/>
          <w:sz w:val="28"/>
        </w:rPr>
        <w:t>66</w:t>
      </w:r>
      <w:r w:rsidRPr="00B935DC">
        <w:rPr>
          <w:rFonts w:asciiTheme="majorBidi" w:hAnsiTheme="majorBidi" w:cstheme="majorBidi"/>
          <w:sz w:val="28"/>
        </w:rPr>
        <w:t>0</w:t>
      </w:r>
      <w:r w:rsidRPr="00B935DC">
        <w:rPr>
          <w:rFonts w:asciiTheme="majorBidi" w:hAnsiTheme="majorBidi" w:cstheme="majorBidi"/>
          <w:sz w:val="28"/>
          <w:cs/>
        </w:rPr>
        <w:t xml:space="preserve"> บาท แบ่งเป็นหุ้นสามัญจำนวน </w:t>
      </w:r>
      <w:r w:rsidR="007654A2" w:rsidRPr="00B935DC">
        <w:rPr>
          <w:rFonts w:asciiTheme="majorBidi" w:hAnsiTheme="majorBidi" w:cstheme="majorBidi"/>
          <w:sz w:val="28"/>
        </w:rPr>
        <w:t>5,1</w:t>
      </w:r>
      <w:r w:rsidR="007654A2">
        <w:rPr>
          <w:rFonts w:asciiTheme="majorBidi" w:hAnsiTheme="majorBidi" w:cstheme="majorBidi"/>
          <w:sz w:val="28"/>
        </w:rPr>
        <w:t>76</w:t>
      </w:r>
      <w:r w:rsidR="007654A2" w:rsidRPr="00B935DC">
        <w:rPr>
          <w:rFonts w:asciiTheme="majorBidi" w:hAnsiTheme="majorBidi" w:cstheme="majorBidi"/>
          <w:sz w:val="28"/>
        </w:rPr>
        <w:t>,</w:t>
      </w:r>
      <w:r w:rsidR="007654A2">
        <w:rPr>
          <w:rFonts w:asciiTheme="majorBidi" w:hAnsiTheme="majorBidi" w:cstheme="majorBidi"/>
          <w:sz w:val="28"/>
        </w:rPr>
        <w:t>628</w:t>
      </w:r>
      <w:r w:rsidR="007654A2" w:rsidRPr="00B935DC">
        <w:rPr>
          <w:rFonts w:asciiTheme="majorBidi" w:hAnsiTheme="majorBidi" w:cstheme="majorBidi"/>
          <w:sz w:val="28"/>
        </w:rPr>
        <w:t>,</w:t>
      </w:r>
      <w:r w:rsidR="007654A2">
        <w:rPr>
          <w:rFonts w:asciiTheme="majorBidi" w:hAnsiTheme="majorBidi" w:cstheme="majorBidi"/>
          <w:sz w:val="28"/>
        </w:rPr>
        <w:t>66</w:t>
      </w:r>
      <w:r w:rsidR="007654A2" w:rsidRPr="00B935DC">
        <w:rPr>
          <w:rFonts w:asciiTheme="majorBidi" w:hAnsiTheme="majorBidi" w:cstheme="majorBidi"/>
          <w:sz w:val="28"/>
        </w:rPr>
        <w:t>0</w:t>
      </w:r>
      <w:r w:rsidRPr="00B935DC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B935DC">
        <w:rPr>
          <w:rFonts w:asciiTheme="majorBidi" w:hAnsiTheme="majorBidi" w:cstheme="majorBidi"/>
          <w:sz w:val="28"/>
        </w:rPr>
        <w:t>1</w:t>
      </w:r>
      <w:r w:rsidRPr="00B935DC">
        <w:rPr>
          <w:rFonts w:asciiTheme="majorBidi" w:hAnsiTheme="majorBidi" w:cstheme="majorBidi"/>
          <w:sz w:val="28"/>
          <w:cs/>
        </w:rPr>
        <w:t xml:space="preserve"> บาท</w:t>
      </w:r>
      <w:r w:rsidR="00591B27">
        <w:rPr>
          <w:rFonts w:asciiTheme="majorBidi" w:hAnsiTheme="majorBidi" w:cstheme="majorBidi" w:hint="cs"/>
          <w:sz w:val="28"/>
          <w:cs/>
        </w:rPr>
        <w:t xml:space="preserve"> </w:t>
      </w:r>
      <w:r w:rsidR="00591B27" w:rsidRPr="00591B27">
        <w:rPr>
          <w:rFonts w:asciiTheme="majorBidi" w:hAnsiTheme="majorBidi" w:cs="Angsana New"/>
          <w:sz w:val="28"/>
          <w:cs/>
        </w:rPr>
        <w:t>โดยมีสิทธิออกเสียงลงคะแนนแบบหนึ่งหุ้นต่อหนึ่งเสียง (</w:t>
      </w:r>
      <w:r w:rsidR="00591B27" w:rsidRPr="00591B27">
        <w:rPr>
          <w:rFonts w:asciiTheme="majorBidi" w:hAnsiTheme="majorBidi" w:cstheme="majorBidi"/>
          <w:sz w:val="28"/>
        </w:rPr>
        <w:t>One Share One Vote)</w:t>
      </w:r>
    </w:p>
    <w:p w:rsidR="00686694" w:rsidRPr="00B935DC" w:rsidRDefault="00686694" w:rsidP="00686694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ข้อจำกัดการโอนหุ้น</w:t>
      </w:r>
    </w:p>
    <w:p w:rsidR="00686694" w:rsidRPr="00B935DC" w:rsidRDefault="00686694" w:rsidP="00152D7A">
      <w:pPr>
        <w:spacing w:after="120" w:line="240" w:lineRule="auto"/>
        <w:ind w:right="-11" w:firstLine="567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หุ้นของ</w:t>
      </w:r>
      <w:r w:rsidR="00D51920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สามารถโอนได้โดยไม่มีข้อจำกัด โดยการโอนหุ้นจะต้องไม่ทำให้สัดส่วนการถือหุ้นโดยบุคคลต่างด้าวมากกว่าร้อยละ </w:t>
      </w:r>
      <w:r w:rsidRPr="00B935DC">
        <w:rPr>
          <w:rFonts w:asciiTheme="majorBidi" w:hAnsiTheme="majorBidi" w:cstheme="majorBidi"/>
          <w:sz w:val="28"/>
        </w:rPr>
        <w:t>49</w:t>
      </w:r>
      <w:r w:rsidRPr="00B935DC">
        <w:rPr>
          <w:rFonts w:asciiTheme="majorBidi" w:hAnsiTheme="majorBidi" w:cstheme="majorBidi"/>
          <w:sz w:val="28"/>
          <w:cs/>
        </w:rPr>
        <w:t xml:space="preserve"> ของหุ้นสามัญที่ออกจำหน่ายได้แล้วทั้งหมดของ</w:t>
      </w:r>
      <w:r w:rsidR="00D51920">
        <w:rPr>
          <w:rFonts w:asciiTheme="majorBidi" w:hAnsiTheme="majorBidi" w:cstheme="majorBidi" w:hint="cs"/>
          <w:sz w:val="28"/>
          <w:cs/>
        </w:rPr>
        <w:t>บริษัท</w:t>
      </w:r>
    </w:p>
    <w:p w:rsidR="00152D7A" w:rsidRPr="00B935DC" w:rsidRDefault="00152D7A" w:rsidP="00152D7A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ผู้ถือหุ้น</w:t>
      </w:r>
    </w:p>
    <w:p w:rsidR="00152D7A" w:rsidRPr="00B935DC" w:rsidRDefault="00152D7A" w:rsidP="00152D7A">
      <w:pPr>
        <w:spacing w:before="120" w:after="120"/>
        <w:ind w:right="-10"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รายชื่อผู้ถือหุ้น</w:t>
      </w:r>
      <w:r w:rsidR="00EA04F1" w:rsidRPr="00B935DC">
        <w:rPr>
          <w:rFonts w:asciiTheme="majorBidi" w:hAnsiTheme="majorBidi" w:cstheme="majorBidi"/>
          <w:sz w:val="28"/>
          <w:cs/>
        </w:rPr>
        <w:t>ใหญ่</w:t>
      </w:r>
      <w:r w:rsidRPr="00B935DC">
        <w:rPr>
          <w:rFonts w:asciiTheme="majorBidi" w:hAnsiTheme="majorBidi" w:cstheme="majorBidi"/>
          <w:sz w:val="28"/>
          <w:cs/>
        </w:rPr>
        <w:t>ของ</w:t>
      </w:r>
      <w:r w:rsidR="00265D07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B085A"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5F7607">
        <w:rPr>
          <w:rFonts w:asciiTheme="majorBidi" w:hAnsiTheme="majorBidi" w:cstheme="majorBidi"/>
          <w:sz w:val="28"/>
        </w:rPr>
        <w:t>3</w:t>
      </w:r>
      <w:r w:rsidR="00345E72">
        <w:rPr>
          <w:rFonts w:asciiTheme="majorBidi" w:hAnsiTheme="majorBidi" w:cstheme="majorBidi"/>
          <w:sz w:val="28"/>
        </w:rPr>
        <w:t>1</w:t>
      </w:r>
      <w:r w:rsidR="00FB085A" w:rsidRPr="00B935DC">
        <w:rPr>
          <w:rFonts w:asciiTheme="majorBidi" w:hAnsiTheme="majorBidi" w:cstheme="majorBidi"/>
          <w:sz w:val="28"/>
        </w:rPr>
        <w:t xml:space="preserve"> </w:t>
      </w:r>
      <w:r w:rsidR="005F7607">
        <w:rPr>
          <w:rFonts w:asciiTheme="majorBidi" w:hAnsiTheme="majorBidi" w:cstheme="majorBidi" w:hint="cs"/>
          <w:sz w:val="28"/>
          <w:cs/>
        </w:rPr>
        <w:t>ธันวาคม</w:t>
      </w:r>
      <w:r w:rsidR="00FB085A" w:rsidRPr="00B935DC">
        <w:rPr>
          <w:rFonts w:asciiTheme="majorBidi" w:hAnsiTheme="majorBidi" w:cstheme="majorBidi"/>
          <w:sz w:val="28"/>
          <w:cs/>
        </w:rPr>
        <w:t xml:space="preserve"> </w:t>
      </w:r>
      <w:r w:rsidR="00FB085A" w:rsidRPr="00B935DC">
        <w:rPr>
          <w:rFonts w:asciiTheme="majorBidi" w:hAnsiTheme="majorBidi" w:cstheme="majorBidi"/>
          <w:sz w:val="28"/>
        </w:rPr>
        <w:t>25</w:t>
      </w:r>
      <w:r w:rsidR="00DC500B">
        <w:rPr>
          <w:rFonts w:asciiTheme="majorBidi" w:hAnsiTheme="majorBidi" w:cstheme="majorBidi"/>
          <w:sz w:val="28"/>
        </w:rPr>
        <w:t>6</w:t>
      </w:r>
      <w:r w:rsidR="007654A2">
        <w:rPr>
          <w:rFonts w:asciiTheme="majorBidi" w:hAnsiTheme="majorBidi" w:cstheme="majorBidi"/>
          <w:sz w:val="28"/>
        </w:rPr>
        <w:t>1</w:t>
      </w:r>
      <w:r w:rsidR="00FB085A"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สามารถสรุปได้ ดังนี้ 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027"/>
        <w:gridCol w:w="2007"/>
        <w:gridCol w:w="1391"/>
      </w:tblGrid>
      <w:tr w:rsidR="00CE54A2" w:rsidRPr="00D51920" w:rsidTr="00F04CAE">
        <w:trPr>
          <w:tblHeader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F04CAE" w:rsidRDefault="00CE54A2" w:rsidP="00F04CA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ลำดับ</w:t>
            </w:r>
          </w:p>
        </w:tc>
        <w:tc>
          <w:tcPr>
            <w:tcW w:w="50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D51920" w:rsidRDefault="00CE54A2" w:rsidP="00CE54A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รายชื่อผู้ถือหุ้น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F04CAE" w:rsidRDefault="00CE54A2" w:rsidP="00F04CAE">
            <w:pPr>
              <w:pStyle w:val="ListParagraph"/>
              <w:ind w:left="34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จำนวนหุ้น</w:t>
            </w: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br/>
            </w: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(หุ้น)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F04CAE" w:rsidRDefault="00CE54A2" w:rsidP="00F04CAE">
            <w:pPr>
              <w:pStyle w:val="ListParagraph"/>
              <w:ind w:left="34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FB4F5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F04CAE" w:rsidRDefault="00FB4F5E" w:rsidP="00F04CA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กลุ่มนายวินัย 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3,964,274,429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77.53 </w:t>
            </w:r>
          </w:p>
        </w:tc>
      </w:tr>
      <w:tr w:rsidR="00FB4F5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F04CAE" w:rsidRDefault="00FB4F5E" w:rsidP="00F04CA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นายวินัย</w:t>
            </w:r>
            <w:r w:rsidRPr="00F04CAE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1,018,107,832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19.91 </w:t>
            </w:r>
          </w:p>
        </w:tc>
      </w:tr>
      <w:tr w:rsidR="00FB4F5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F04CAE" w:rsidRDefault="00FB4F5E" w:rsidP="00F04CA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นางปริศนา</w:t>
            </w:r>
            <w:r w:rsidRPr="00F04CAE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               1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0.00 </w:t>
            </w:r>
          </w:p>
        </w:tc>
      </w:tr>
      <w:tr w:rsidR="00FB4F5E" w:rsidRPr="00D51920" w:rsidTr="00436DBA">
        <w:trPr>
          <w:trHeight w:val="80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F04CAE" w:rsidRDefault="00FB4F5E" w:rsidP="00F04CA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นิวสตาร์</w:t>
            </w:r>
            <w:r w:rsidRPr="00F04CAE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วิคเตอร์ จำกัด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436DBA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1/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1,576,166,596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30.83 </w:t>
            </w:r>
          </w:p>
        </w:tc>
      </w:tr>
      <w:tr w:rsidR="00FB4F5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F04CAE" w:rsidRDefault="00FB4F5E" w:rsidP="00F04CA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B4F5E">
              <w:rPr>
                <w:rFonts w:ascii="Angsana New" w:hAnsi="Angsana New" w:cs="Angsana New"/>
                <w:color w:val="000000"/>
                <w:sz w:val="28"/>
              </w:rPr>
              <w:t>BNP PARIBAS HONG KONG BRANCH</w:t>
            </w:r>
            <w:r w:rsidRPr="00436DBA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2/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970,000,000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18.97 </w:t>
            </w:r>
          </w:p>
        </w:tc>
      </w:tr>
      <w:tr w:rsidR="00FB4F5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Default="00FB4F5E" w:rsidP="00436DBA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FB4F5E">
              <w:rPr>
                <w:rFonts w:ascii="Angsana New" w:hAnsi="Angsana New" w:cs="Angsana New"/>
                <w:color w:val="000000"/>
                <w:sz w:val="28"/>
              </w:rPr>
              <w:t>BNP PARIBAS HONG KONG BRANCH</w:t>
            </w:r>
            <w:r w:rsidRPr="0037332A">
              <w:rPr>
                <w:rFonts w:ascii="Angsana New" w:hAnsi="Angsana New" w:cs="Angsana New"/>
                <w:color w:val="000000"/>
                <w:sz w:val="28"/>
                <w:vertAlign w:val="superscript"/>
              </w:rPr>
              <w:t>2/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Default="00FB4F5E" w:rsidP="00436DBA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400,000,000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Default="00FB4F5E" w:rsidP="00436DBA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7.82 </w:t>
            </w:r>
          </w:p>
        </w:tc>
      </w:tr>
      <w:tr w:rsidR="00FB4F5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AA76DD" w:rsidRDefault="00FB4F5E" w:rsidP="00AA76D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นายนัฐวุฒิ เตียวสมบูรณ์กิจ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268,256,871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5.25 </w:t>
            </w:r>
          </w:p>
        </w:tc>
      </w:tr>
      <w:tr w:rsidR="00FB4F5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AA76DD" w:rsidRDefault="00FB4F5E" w:rsidP="00AA76D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UOB KAY HIAN PRIVATE LIMITED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192,496,300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3.76 </w:t>
            </w:r>
          </w:p>
        </w:tc>
      </w:tr>
      <w:tr w:rsidR="00FB4F5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AA76DD" w:rsidRDefault="00FB4F5E" w:rsidP="00AA76DD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นางสาววิชิตา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68,158,900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1.33 </w:t>
            </w:r>
          </w:p>
        </w:tc>
      </w:tr>
      <w:tr w:rsidR="00FB4F5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AA76DD" w:rsidRDefault="00FB4F5E" w:rsidP="00AA76DD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SOUTH EAST ASIA UK (TYPE C) NOMINEES LIMITED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36,227,111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0.71 </w:t>
            </w:r>
          </w:p>
        </w:tc>
      </w:tr>
      <w:tr w:rsidR="00FB4F5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AA76DD" w:rsidRDefault="00FB4F5E" w:rsidP="00AA76DD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บริษัทหลักทรัพย์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ซีมิโก้ จำกัด (มหาชน)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34,940,000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0.68 </w:t>
            </w:r>
          </w:p>
        </w:tc>
      </w:tr>
      <w:tr w:rsidR="00FB4F5E" w:rsidRPr="00D51920" w:rsidTr="00AA76DD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AA76DD" w:rsidRDefault="00FB4F5E" w:rsidP="00AA76DD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บริษัทหลักทรัพย์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เคที ซีมิโก้ จำกัด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26,148,000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0.51 </w:t>
            </w:r>
          </w:p>
        </w:tc>
      </w:tr>
      <w:tr w:rsidR="00FB4F5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AA76DD" w:rsidRDefault="00FB4F5E" w:rsidP="00AA76D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ไทยเอ็นวีดีอาร์ จำกัด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22,472,137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0.44 </w:t>
            </w:r>
          </w:p>
        </w:tc>
      </w:tr>
      <w:tr w:rsidR="00FB4F5E" w:rsidRPr="00D51920" w:rsidTr="00AA76DD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4F5E" w:rsidRPr="00AA76DD" w:rsidRDefault="00FB4F5E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นางอมรทิพย์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เดชธนเสฏฐ์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20,000,000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0.39 </w:t>
            </w:r>
          </w:p>
        </w:tc>
      </w:tr>
      <w:tr w:rsidR="00FB4F5E" w:rsidRPr="00D51920" w:rsidTr="00F04CAE"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4F5E" w:rsidRPr="00F04CAE" w:rsidRDefault="00FB4F5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B4F5E" w:rsidRPr="00AA76DD" w:rsidRDefault="00FB4F5E" w:rsidP="00AA76DD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BANK J.SAFRA SARASIN LTD. SINGAPORE BRANCH</w:t>
            </w:r>
          </w:p>
        </w:tc>
        <w:tc>
          <w:tcPr>
            <w:tcW w:w="2007" w:type="dxa"/>
            <w:tcBorders>
              <w:top w:val="nil"/>
              <w:bottom w:val="single" w:sz="4" w:space="0" w:color="auto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20,000,000 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vAlign w:val="bottom"/>
          </w:tcPr>
          <w:p w:rsidR="00FB4F5E" w:rsidRPr="00F04CAE" w:rsidRDefault="00FB4F5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0.39 </w:t>
            </w:r>
          </w:p>
        </w:tc>
      </w:tr>
      <w:tr w:rsidR="00FB4F5E" w:rsidRPr="00D51920" w:rsidTr="00F04C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F5E" w:rsidRPr="00BB1E62" w:rsidDel="00CE54A2" w:rsidRDefault="00FB4F5E" w:rsidP="00CE54A2">
            <w:pPr>
              <w:pStyle w:val="ListParagraph"/>
              <w:ind w:left="1026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F5E" w:rsidRPr="00CE54A2" w:rsidRDefault="00FB4F5E" w:rsidP="00F04CA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รวมผู้ถือหุ้น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10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อันดับแรก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5E" w:rsidRPr="00D51920" w:rsidRDefault="00FB4F5E" w:rsidP="00F04C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            4,652,973,748 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F5E" w:rsidRPr="00D51920" w:rsidRDefault="00FB4F5E" w:rsidP="00F04C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         91.00 </w:t>
            </w:r>
          </w:p>
        </w:tc>
      </w:tr>
      <w:tr w:rsidR="00FB4F5E" w:rsidRPr="00D51920" w:rsidTr="00F04C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F5E" w:rsidRPr="00D51920" w:rsidDel="00CE54A2" w:rsidRDefault="00FB4F5E" w:rsidP="00CE54A2">
            <w:pPr>
              <w:pStyle w:val="ListParagraph"/>
              <w:ind w:left="1026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F5E" w:rsidRPr="00CE54A2" w:rsidRDefault="00FB4F5E" w:rsidP="00F04CA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ผู้ถือหุ้นอื่น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4F5E" w:rsidRPr="00D51920" w:rsidRDefault="00FB4F5E" w:rsidP="00F04C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460,331,952 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F5E" w:rsidRPr="00D51920" w:rsidRDefault="00FB4F5E" w:rsidP="00F04C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9.00 </w:t>
            </w:r>
          </w:p>
        </w:tc>
      </w:tr>
      <w:tr w:rsidR="00FB4F5E" w:rsidRPr="00F04CAE" w:rsidTr="00AA76DD">
        <w:tc>
          <w:tcPr>
            <w:tcW w:w="709" w:type="dxa"/>
            <w:tcBorders>
              <w:top w:val="nil"/>
              <w:right w:val="single" w:sz="4" w:space="0" w:color="auto"/>
            </w:tcBorders>
            <w:vAlign w:val="bottom"/>
          </w:tcPr>
          <w:p w:rsidR="00FB4F5E" w:rsidRPr="00F04CAE" w:rsidRDefault="00FB4F5E" w:rsidP="00436DB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</w:tcBorders>
            <w:vAlign w:val="center"/>
          </w:tcPr>
          <w:p w:rsidR="00FB4F5E" w:rsidRPr="00F04CAE" w:rsidRDefault="00FB4F5E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36DBA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007" w:type="dxa"/>
            <w:tcBorders>
              <w:top w:val="nil"/>
            </w:tcBorders>
            <w:vAlign w:val="center"/>
          </w:tcPr>
          <w:p w:rsidR="00FB4F5E" w:rsidRPr="00F04CAE" w:rsidRDefault="00FB4F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            5,113,305,700 </w:t>
            </w:r>
          </w:p>
        </w:tc>
        <w:tc>
          <w:tcPr>
            <w:tcW w:w="1391" w:type="dxa"/>
            <w:tcBorders>
              <w:top w:val="nil"/>
            </w:tcBorders>
            <w:vAlign w:val="bottom"/>
          </w:tcPr>
          <w:p w:rsidR="00FB4F5E" w:rsidRPr="00F04CAE" w:rsidRDefault="00FB4F5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       100.00 </w:t>
            </w:r>
          </w:p>
        </w:tc>
      </w:tr>
    </w:tbl>
    <w:p w:rsidR="00152D7A" w:rsidRPr="00436DBA" w:rsidRDefault="00152D7A" w:rsidP="00436DBA">
      <w:pPr>
        <w:keepNext/>
        <w:tabs>
          <w:tab w:val="left" w:pos="993"/>
        </w:tabs>
        <w:spacing w:before="120" w:after="0" w:line="240" w:lineRule="auto"/>
        <w:ind w:left="1134" w:hanging="1134"/>
        <w:jc w:val="thaiDistribute"/>
        <w:rPr>
          <w:rFonts w:asciiTheme="majorBidi" w:hAnsiTheme="majorBidi" w:cstheme="majorBidi"/>
          <w:sz w:val="24"/>
          <w:szCs w:val="24"/>
        </w:rPr>
      </w:pPr>
      <w:r w:rsidRPr="00B935DC">
        <w:rPr>
          <w:rFonts w:asciiTheme="majorBidi" w:hAnsiTheme="majorBidi" w:cstheme="majorBidi"/>
          <w:sz w:val="24"/>
          <w:szCs w:val="24"/>
          <w:cs/>
        </w:rPr>
        <w:lastRenderedPageBreak/>
        <w:t>หมายเหตุ</w:t>
      </w:r>
      <w:r w:rsidR="007D3598" w:rsidRPr="00B935DC">
        <w:rPr>
          <w:rFonts w:asciiTheme="majorBidi" w:hAnsiTheme="majorBidi" w:cstheme="majorBidi"/>
          <w:sz w:val="24"/>
          <w:szCs w:val="24"/>
        </w:rPr>
        <w:t>:</w:t>
      </w:r>
      <w:r w:rsidR="00F04CAE">
        <w:rPr>
          <w:rFonts w:asciiTheme="majorBidi" w:hAnsiTheme="majorBidi" w:cstheme="majorBidi"/>
          <w:sz w:val="24"/>
          <w:szCs w:val="24"/>
        </w:rPr>
        <w:tab/>
      </w:r>
      <w:r w:rsidR="00F04CAE" w:rsidRPr="00436DBA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="00F04CAE" w:rsidRPr="00436DBA">
        <w:rPr>
          <w:rFonts w:asciiTheme="majorBidi" w:hAnsiTheme="majorBidi" w:cstheme="majorBidi"/>
          <w:sz w:val="24"/>
          <w:szCs w:val="24"/>
        </w:rPr>
        <w:t xml:space="preserve"> </w:t>
      </w:r>
      <w:r w:rsidR="00F04CAE" w:rsidRPr="00436DBA">
        <w:rPr>
          <w:rFonts w:asciiTheme="majorBidi" w:hAnsiTheme="majorBidi" w:cstheme="majorBidi"/>
          <w:sz w:val="24"/>
          <w:szCs w:val="24"/>
        </w:rPr>
        <w:tab/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บริษัท นิวสตาร์ วิคเตอร์ จำกัด ก่อตั้งขึ้นเมื่อวันที่ </w:t>
      </w:r>
      <w:r w:rsidRPr="00436DBA">
        <w:rPr>
          <w:rFonts w:asciiTheme="majorBidi" w:hAnsiTheme="majorBidi" w:cstheme="majorBidi"/>
          <w:sz w:val="24"/>
          <w:szCs w:val="24"/>
        </w:rPr>
        <w:t xml:space="preserve">17 </w:t>
      </w:r>
      <w:r w:rsidRPr="00436DBA">
        <w:rPr>
          <w:rFonts w:asciiTheme="majorBidi" w:hAnsiTheme="majorBidi" w:cstheme="majorBidi"/>
          <w:sz w:val="24"/>
          <w:szCs w:val="24"/>
          <w:cs/>
        </w:rPr>
        <w:t>มิถุนายน</w:t>
      </w:r>
      <w:r w:rsidRPr="00436DBA">
        <w:rPr>
          <w:rFonts w:asciiTheme="majorBidi" w:hAnsiTheme="majorBidi" w:cstheme="majorBidi"/>
          <w:sz w:val="24"/>
          <w:szCs w:val="24"/>
        </w:rPr>
        <w:t xml:space="preserve"> 2557 </w:t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เพื่อประกอบธุรกิจ </w:t>
      </w:r>
      <w:r w:rsidRPr="00436DBA">
        <w:rPr>
          <w:rFonts w:asciiTheme="majorBidi" w:hAnsiTheme="majorBidi" w:cstheme="majorBidi"/>
          <w:sz w:val="24"/>
          <w:szCs w:val="24"/>
        </w:rPr>
        <w:t>Investment Company</w:t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 ซึ่งจดทะเบียนที่ประเทศไทย</w:t>
      </w:r>
      <w:r w:rsidRPr="00436DBA">
        <w:rPr>
          <w:rFonts w:asciiTheme="majorBidi" w:hAnsiTheme="majorBidi" w:cstheme="majorBidi"/>
          <w:sz w:val="24"/>
          <w:szCs w:val="24"/>
        </w:rPr>
        <w:t xml:space="preserve"> </w:t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บริษัทมีทุนจดทะเบียนและชำระแล้วจำนวน </w:t>
      </w:r>
      <w:r w:rsidR="00EA04F1" w:rsidRPr="00436DBA">
        <w:rPr>
          <w:rFonts w:asciiTheme="majorBidi" w:hAnsiTheme="majorBidi" w:cstheme="majorBidi"/>
          <w:sz w:val="24"/>
          <w:szCs w:val="24"/>
        </w:rPr>
        <w:t xml:space="preserve">1,000,000 </w:t>
      </w:r>
      <w:r w:rsidRPr="00436DBA">
        <w:rPr>
          <w:rFonts w:asciiTheme="majorBidi" w:hAnsiTheme="majorBidi" w:cstheme="majorBidi"/>
          <w:sz w:val="24"/>
          <w:szCs w:val="24"/>
          <w:cs/>
        </w:rPr>
        <w:t>บาท รายชื่อผู้ถือหุ้นรายใหญ่ ได้แก่ นายวินัย เตียวสมบูรณ์กิจ ถือหุ้นร้อยละ</w:t>
      </w:r>
      <w:r w:rsidRPr="00436DBA">
        <w:rPr>
          <w:rFonts w:asciiTheme="majorBidi" w:hAnsiTheme="majorBidi" w:cstheme="majorBidi"/>
          <w:sz w:val="24"/>
          <w:szCs w:val="24"/>
        </w:rPr>
        <w:t xml:space="preserve"> 99.97 </w:t>
      </w:r>
    </w:p>
    <w:p w:rsidR="00152D7A" w:rsidRPr="00B935DC" w:rsidRDefault="00F04CAE" w:rsidP="0037332A">
      <w:pPr>
        <w:keepNext/>
        <w:tabs>
          <w:tab w:val="left" w:pos="993"/>
          <w:tab w:val="left" w:pos="1134"/>
        </w:tabs>
        <w:spacing w:before="120" w:after="0" w:line="240" w:lineRule="auto"/>
        <w:ind w:left="1134" w:hanging="141"/>
        <w:jc w:val="thaiDistribute"/>
        <w:rPr>
          <w:rFonts w:asciiTheme="majorBidi" w:hAnsiTheme="majorBidi" w:cstheme="majorBidi"/>
          <w:sz w:val="24"/>
          <w:szCs w:val="24"/>
        </w:rPr>
      </w:pPr>
      <w:r w:rsidRPr="00436DBA">
        <w:rPr>
          <w:rFonts w:asciiTheme="majorBidi" w:hAnsiTheme="majorBidi" w:cstheme="majorBidi"/>
          <w:sz w:val="24"/>
          <w:szCs w:val="24"/>
          <w:vertAlign w:val="superscript"/>
        </w:rPr>
        <w:t>2/</w:t>
      </w:r>
      <w:r>
        <w:rPr>
          <w:rFonts w:asciiTheme="majorBidi" w:hAnsiTheme="majorBidi" w:cstheme="majorBidi"/>
          <w:sz w:val="24"/>
          <w:szCs w:val="24"/>
        </w:rPr>
        <w:tab/>
      </w:r>
      <w:r w:rsidR="00FB4F5E" w:rsidRPr="00FB4F5E">
        <w:rPr>
          <w:rFonts w:asciiTheme="majorBidi" w:hAnsiTheme="majorBidi" w:cstheme="majorBidi"/>
          <w:sz w:val="24"/>
          <w:szCs w:val="24"/>
        </w:rPr>
        <w:t xml:space="preserve">BNP PARIBAS HONG KONG </w:t>
      </w:r>
      <w:proofErr w:type="gramStart"/>
      <w:r w:rsidR="00FB4F5E" w:rsidRPr="00FB4F5E">
        <w:rPr>
          <w:rFonts w:asciiTheme="majorBidi" w:hAnsiTheme="majorBidi" w:cstheme="majorBidi"/>
          <w:sz w:val="24"/>
          <w:szCs w:val="24"/>
        </w:rPr>
        <w:t>BRANCH</w:t>
      </w:r>
      <w:r w:rsidR="00FB4F5E">
        <w:rPr>
          <w:rFonts w:asciiTheme="majorBidi" w:hAnsiTheme="majorBidi" w:cstheme="majorBidi"/>
          <w:sz w:val="24"/>
          <w:szCs w:val="24"/>
        </w:rPr>
        <w:t xml:space="preserve"> </w:t>
      </w:r>
      <w:r w:rsidR="00BB1E62" w:rsidRPr="00B935DC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361BC" w:rsidRPr="006361BC">
        <w:rPr>
          <w:rFonts w:asciiTheme="majorBidi" w:hAnsiTheme="majorBidi" w:cs="Angsana New"/>
          <w:sz w:val="24"/>
          <w:szCs w:val="24"/>
          <w:cs/>
        </w:rPr>
        <w:t>เป็นสถาบันการเงินที่ให้บริการเรื่องการบริหารการลงทุน</w:t>
      </w:r>
      <w:proofErr w:type="gramEnd"/>
      <w:r w:rsidR="006361BC" w:rsidRPr="006361BC">
        <w:rPr>
          <w:rFonts w:asciiTheme="majorBidi" w:hAnsiTheme="majorBidi" w:cs="Angsana New"/>
          <w:sz w:val="24"/>
          <w:szCs w:val="24"/>
          <w:cs/>
        </w:rPr>
        <w:t xml:space="preserve"> (</w:t>
      </w:r>
      <w:r w:rsidR="006361BC" w:rsidRPr="006361BC">
        <w:rPr>
          <w:rFonts w:asciiTheme="majorBidi" w:hAnsiTheme="majorBidi" w:cstheme="majorBidi"/>
          <w:sz w:val="24"/>
          <w:szCs w:val="24"/>
        </w:rPr>
        <w:t xml:space="preserve">weath management)  </w:t>
      </w:r>
      <w:r w:rsidR="006361BC" w:rsidRPr="006361BC">
        <w:rPr>
          <w:rFonts w:asciiTheme="majorBidi" w:hAnsiTheme="majorBidi" w:cs="Angsana New"/>
          <w:sz w:val="24"/>
          <w:szCs w:val="24"/>
          <w:cs/>
        </w:rPr>
        <w:t>ของกลุ่มนายวินัย เตียวสมบูรณ์กิจ โดยให้บริการรับฝากและดูแลหุ้น</w:t>
      </w:r>
    </w:p>
    <w:p w:rsidR="00152D7A" w:rsidRPr="00B935DC" w:rsidRDefault="00152D7A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สัญญาระหว่างผู้ถือหุ้น</w:t>
      </w:r>
    </w:p>
    <w:p w:rsidR="00152D7A" w:rsidRPr="00B935DC" w:rsidRDefault="00152D7A" w:rsidP="00436DBA">
      <w:pPr>
        <w:spacing w:before="120" w:after="0" w:line="240" w:lineRule="auto"/>
        <w:ind w:firstLine="567"/>
        <w:jc w:val="both"/>
        <w:outlineLvl w:val="0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ไม่มี</w:t>
      </w:r>
    </w:p>
    <w:p w:rsidR="00152D7A" w:rsidRPr="000A30DE" w:rsidRDefault="00152D7A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A30DE">
        <w:rPr>
          <w:rFonts w:asciiTheme="majorBidi" w:hAnsiTheme="majorBidi" w:cstheme="majorBidi"/>
          <w:b/>
          <w:bCs/>
          <w:sz w:val="28"/>
          <w:cs/>
        </w:rPr>
        <w:t>หลักทรัพย์อื่นของ</w:t>
      </w:r>
      <w:r w:rsidR="000A30DE" w:rsidRPr="00436DBA">
        <w:rPr>
          <w:rFonts w:asciiTheme="majorBidi" w:hAnsiTheme="majorBidi" w:cstheme="majorBidi"/>
          <w:b/>
          <w:bCs/>
          <w:sz w:val="28"/>
          <w:cs/>
        </w:rPr>
        <w:t>บริษัท</w:t>
      </w:r>
    </w:p>
    <w:p w:rsidR="000A30DE" w:rsidRDefault="000A30DE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436DBA">
        <w:rPr>
          <w:rFonts w:asciiTheme="majorBidi" w:hAnsiTheme="majorBidi" w:cstheme="majorBidi"/>
          <w:b/>
          <w:bCs/>
          <w:cs/>
        </w:rPr>
        <w:t>ตั๋วแลกเงิน</w:t>
      </w:r>
    </w:p>
    <w:p w:rsidR="006C665F" w:rsidRDefault="007857A6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</w:rPr>
        <w:t>บริษัทได้ออก</w:t>
      </w:r>
      <w:r w:rsidRPr="00E26BAE">
        <w:rPr>
          <w:rFonts w:asciiTheme="majorBidi" w:hAnsiTheme="majorBidi" w:cstheme="majorBidi"/>
          <w:cs/>
        </w:rPr>
        <w:t>ตั๋วแลกเงิน</w:t>
      </w:r>
      <w:r w:rsidRPr="00E26BAE">
        <w:rPr>
          <w:rFonts w:asciiTheme="majorBidi" w:hAnsiTheme="majorBidi" w:cstheme="majorBidi"/>
          <w:cs/>
          <w:lang w:val="en-US"/>
        </w:rPr>
        <w:t>ระยะสั้นไม่ด้อยสิทธิและไม่มีประกัน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 w:rsidRPr="00E26BAE">
        <w:rPr>
          <w:rFonts w:asciiTheme="majorBidi" w:hAnsiTheme="majorBidi" w:cstheme="majorBidi"/>
          <w:cs/>
          <w:lang w:val="en-US"/>
        </w:rPr>
        <w:t>โดย</w:t>
      </w:r>
      <w:r>
        <w:rPr>
          <w:rFonts w:asciiTheme="majorBidi" w:hAnsiTheme="majorBidi" w:cstheme="majorBidi" w:hint="cs"/>
          <w:cs/>
          <w:lang w:val="en-US"/>
        </w:rPr>
        <w:t>แบบแสดงรายการข้อมูล</w:t>
      </w:r>
      <w:r w:rsidRPr="00E26BAE">
        <w:rPr>
          <w:rFonts w:asciiTheme="majorBidi" w:hAnsiTheme="majorBidi" w:cstheme="majorBidi"/>
          <w:cs/>
          <w:lang w:val="en-US"/>
        </w:rPr>
        <w:t>มี</w:t>
      </w:r>
      <w:r>
        <w:rPr>
          <w:rFonts w:asciiTheme="majorBidi" w:hAnsiTheme="majorBidi" w:cstheme="majorBidi" w:hint="cs"/>
          <w:cs/>
          <w:lang w:val="en-US"/>
        </w:rPr>
        <w:t xml:space="preserve">ผลบังคับใช้เมื่อวันที่ </w:t>
      </w:r>
      <w:r w:rsidR="00FB4158">
        <w:rPr>
          <w:rFonts w:asciiTheme="majorBidi" w:hAnsiTheme="majorBidi" w:cstheme="majorBidi"/>
          <w:lang w:val="en-US"/>
        </w:rPr>
        <w:t>22</w:t>
      </w:r>
      <w:r w:rsidR="000D2605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 xml:space="preserve"> </w:t>
      </w:r>
      <w:r w:rsidR="000D2605">
        <w:rPr>
          <w:rFonts w:asciiTheme="majorBidi" w:hAnsiTheme="majorBidi" w:cstheme="majorBidi" w:hint="cs"/>
          <w:cs/>
          <w:lang w:val="en-US"/>
        </w:rPr>
        <w:t xml:space="preserve">พฤศจิกายน </w:t>
      </w:r>
      <w:r>
        <w:rPr>
          <w:rFonts w:asciiTheme="majorBidi" w:hAnsiTheme="majorBidi" w:cstheme="majorBidi"/>
          <w:lang w:val="en-US"/>
        </w:rPr>
        <w:t>25</w:t>
      </w:r>
      <w:r w:rsidR="000D2605">
        <w:rPr>
          <w:rFonts w:asciiTheme="majorBidi" w:hAnsiTheme="majorBidi" w:cstheme="majorBidi"/>
          <w:lang w:val="en-US"/>
        </w:rPr>
        <w:t>6</w:t>
      </w:r>
      <w:r w:rsidR="00FB4158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มีระยะเวลาเสนอขายตั้งแต่วันที่ </w:t>
      </w:r>
      <w:r w:rsidR="00FB4158">
        <w:rPr>
          <w:rFonts w:asciiTheme="majorBidi" w:hAnsiTheme="majorBidi" w:cstheme="majorBidi"/>
          <w:lang w:val="en-US"/>
        </w:rPr>
        <w:t>22</w:t>
      </w:r>
      <w:r>
        <w:rPr>
          <w:rFonts w:asciiTheme="majorBidi" w:hAnsiTheme="majorBidi" w:cstheme="majorBidi"/>
          <w:lang w:val="en-US"/>
        </w:rPr>
        <w:t xml:space="preserve"> </w:t>
      </w:r>
      <w:r w:rsidR="000D2605">
        <w:rPr>
          <w:rFonts w:asciiTheme="majorBidi" w:hAnsiTheme="majorBidi" w:cstheme="majorBidi" w:hint="cs"/>
          <w:cs/>
          <w:lang w:val="en-US"/>
        </w:rPr>
        <w:t>พฤศจิกายน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25</w:t>
      </w:r>
      <w:r w:rsidR="000D2605">
        <w:rPr>
          <w:rFonts w:asciiTheme="majorBidi" w:hAnsiTheme="majorBidi" w:cstheme="majorBidi"/>
          <w:lang w:val="en-US"/>
        </w:rPr>
        <w:t>6</w:t>
      </w:r>
      <w:r w:rsidR="00FB4158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ถึงวันที่ </w:t>
      </w:r>
      <w:r w:rsidR="00FB4158">
        <w:rPr>
          <w:rFonts w:asciiTheme="majorBidi" w:hAnsiTheme="majorBidi" w:cstheme="majorBidi"/>
          <w:lang w:val="en-US"/>
        </w:rPr>
        <w:t>12</w:t>
      </w:r>
      <w:r>
        <w:rPr>
          <w:rFonts w:asciiTheme="majorBidi" w:hAnsiTheme="majorBidi" w:cstheme="majorBidi"/>
          <w:lang w:val="en-US"/>
        </w:rPr>
        <w:t xml:space="preserve"> </w:t>
      </w:r>
      <w:r w:rsidR="000D2605">
        <w:rPr>
          <w:rFonts w:asciiTheme="majorBidi" w:hAnsiTheme="majorBidi" w:cstheme="majorBidi" w:hint="cs"/>
          <w:cs/>
          <w:lang w:val="en-US"/>
        </w:rPr>
        <w:t>พฤศจิกายน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25</w:t>
      </w:r>
      <w:r w:rsidR="000A30DE">
        <w:rPr>
          <w:rFonts w:asciiTheme="majorBidi" w:hAnsiTheme="majorBidi" w:cstheme="majorBidi"/>
          <w:lang w:val="en-US"/>
        </w:rPr>
        <w:t>6</w:t>
      </w:r>
      <w:r w:rsidR="00FB4158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มูลค่าหลักทรัพย์ที่เสนอขายรวมไม่เกิน </w:t>
      </w:r>
      <w:r w:rsidR="000A30DE">
        <w:rPr>
          <w:rFonts w:asciiTheme="majorBidi" w:hAnsiTheme="majorBidi" w:cstheme="majorBidi"/>
          <w:lang w:val="en-US"/>
        </w:rPr>
        <w:t>3</w:t>
      </w:r>
      <w:r>
        <w:rPr>
          <w:rFonts w:asciiTheme="majorBidi" w:hAnsiTheme="majorBidi" w:cstheme="majorBidi"/>
          <w:lang w:val="en-US"/>
        </w:rPr>
        <w:t xml:space="preserve">,500 </w:t>
      </w:r>
      <w:r>
        <w:rPr>
          <w:rFonts w:asciiTheme="majorBidi" w:hAnsiTheme="majorBidi" w:cstheme="majorBidi" w:hint="cs"/>
          <w:cs/>
          <w:lang w:val="en-US"/>
        </w:rPr>
        <w:t xml:space="preserve">ล้านบาท ณ ขณะใดขณะหนึ่ง มีอายุหลักทรัพย์ไม่เกิน </w:t>
      </w:r>
      <w:r>
        <w:rPr>
          <w:rFonts w:asciiTheme="majorBidi" w:hAnsiTheme="majorBidi" w:cstheme="majorBidi"/>
          <w:lang w:val="en-US"/>
        </w:rPr>
        <w:t xml:space="preserve">270 </w:t>
      </w:r>
      <w:r>
        <w:rPr>
          <w:rFonts w:asciiTheme="majorBidi" w:hAnsiTheme="majorBidi" w:cstheme="majorBidi" w:hint="cs"/>
          <w:cs/>
          <w:lang w:val="en-US"/>
        </w:rPr>
        <w:t xml:space="preserve">วัน นับจากวันที่ออกตั๋วแลกเงินระยะสั้น โดย ณ </w:t>
      </w:r>
      <w:r>
        <w:rPr>
          <w:rFonts w:asciiTheme="majorBidi" w:hAnsiTheme="majorBidi" w:cstheme="majorBidi"/>
          <w:lang w:val="en-US"/>
        </w:rPr>
        <w:t xml:space="preserve">31 </w:t>
      </w:r>
      <w:r>
        <w:rPr>
          <w:rFonts w:asciiTheme="majorBidi" w:hAnsiTheme="majorBidi" w:cstheme="majorBidi" w:hint="cs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lang w:val="en-US"/>
        </w:rPr>
        <w:t>25</w:t>
      </w:r>
      <w:r w:rsidR="00184173">
        <w:rPr>
          <w:rFonts w:asciiTheme="majorBidi" w:hAnsiTheme="majorBidi" w:cstheme="majorBidi"/>
          <w:lang w:val="en-US"/>
        </w:rPr>
        <w:t>6</w:t>
      </w:r>
      <w:r w:rsidR="00FB4158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บริษัทมีตั๋วแลกเงิน</w:t>
      </w:r>
      <w:r w:rsidR="000A30DE">
        <w:rPr>
          <w:rFonts w:asciiTheme="majorBidi" w:hAnsiTheme="majorBidi" w:cstheme="majorBidi" w:hint="cs"/>
          <w:cs/>
          <w:lang w:val="en-US"/>
        </w:rPr>
        <w:t>คงค้าง</w:t>
      </w:r>
      <w:r>
        <w:rPr>
          <w:rFonts w:asciiTheme="majorBidi" w:hAnsiTheme="majorBidi" w:cstheme="majorBidi" w:hint="cs"/>
          <w:cs/>
          <w:lang w:val="en-US"/>
        </w:rPr>
        <w:t xml:space="preserve">จำนวน </w:t>
      </w:r>
      <w:r w:rsidR="00BF1E7D">
        <w:rPr>
          <w:rFonts w:asciiTheme="majorBidi" w:hAnsiTheme="majorBidi" w:cstheme="majorBidi"/>
          <w:lang w:val="en-US"/>
        </w:rPr>
        <w:t xml:space="preserve">884.41 </w:t>
      </w:r>
      <w:r>
        <w:rPr>
          <w:rFonts w:asciiTheme="majorBidi" w:hAnsiTheme="majorBidi" w:cstheme="majorBidi" w:hint="cs"/>
          <w:cs/>
          <w:lang w:val="en-US"/>
        </w:rPr>
        <w:t>ล้านบาท โดยมีอัตรา</w:t>
      </w:r>
      <w:r w:rsidRPr="0018473F">
        <w:rPr>
          <w:rFonts w:asciiTheme="majorBidi" w:hAnsiTheme="majorBidi" w:cstheme="majorBidi"/>
          <w:cs/>
          <w:lang w:val="en-US"/>
        </w:rPr>
        <w:t>ดอกเบี้ยเฉลี่ยร้อยละ</w:t>
      </w:r>
      <w:r w:rsidR="00E2389E" w:rsidRPr="0018473F">
        <w:rPr>
          <w:rFonts w:asciiTheme="majorBidi" w:hAnsiTheme="majorBidi" w:cstheme="majorBidi"/>
          <w:cs/>
          <w:lang w:val="en-US"/>
        </w:rPr>
        <w:t xml:space="preserve"> </w:t>
      </w:r>
      <w:r w:rsidR="00E2389E" w:rsidRPr="0018473F">
        <w:rPr>
          <w:rFonts w:asciiTheme="majorBidi" w:hAnsiTheme="majorBidi" w:cstheme="majorBidi"/>
          <w:lang w:val="en-US"/>
        </w:rPr>
        <w:t>3.</w:t>
      </w:r>
      <w:r w:rsidR="00FB4158">
        <w:rPr>
          <w:rFonts w:asciiTheme="majorBidi" w:hAnsiTheme="majorBidi" w:cstheme="majorBidi"/>
          <w:lang w:val="en-US"/>
        </w:rPr>
        <w:t>80</w:t>
      </w:r>
      <w:r w:rsidR="00E2389E" w:rsidRPr="0018473F">
        <w:rPr>
          <w:rFonts w:asciiTheme="majorBidi" w:hAnsiTheme="majorBidi" w:cstheme="majorBidi"/>
          <w:lang w:val="en-US"/>
        </w:rPr>
        <w:t xml:space="preserve"> - 4.</w:t>
      </w:r>
      <w:r w:rsidR="005D4AC9">
        <w:rPr>
          <w:rFonts w:asciiTheme="majorBidi" w:hAnsiTheme="majorBidi" w:cstheme="majorBidi"/>
          <w:lang w:val="en-US"/>
        </w:rPr>
        <w:t>1</w:t>
      </w:r>
      <w:r w:rsidR="00FB4158">
        <w:rPr>
          <w:rFonts w:asciiTheme="majorBidi" w:hAnsiTheme="majorBidi" w:cstheme="majorBidi"/>
          <w:lang w:val="en-US"/>
        </w:rPr>
        <w:t>0</w:t>
      </w:r>
      <w:r w:rsidR="00E2389E" w:rsidRPr="00436DBA">
        <w:rPr>
          <w:rFonts w:asciiTheme="majorBidi" w:hAnsiTheme="majorBidi" w:cstheme="majorBidi"/>
          <w:lang w:val="en-US"/>
        </w:rPr>
        <w:t xml:space="preserve"> </w:t>
      </w:r>
      <w:r w:rsidR="00E2389E" w:rsidRPr="00436DBA">
        <w:rPr>
          <w:rFonts w:asciiTheme="majorBidi" w:hAnsiTheme="majorBidi" w:cstheme="majorBidi"/>
          <w:cs/>
          <w:lang w:val="en-US"/>
        </w:rPr>
        <w:t>ต่อปี</w:t>
      </w:r>
    </w:p>
    <w:p w:rsidR="000A30DE" w:rsidRPr="00436DBA" w:rsidRDefault="000A30DE" w:rsidP="00DA44D5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b/>
          <w:bCs/>
          <w:lang w:val="en-US"/>
        </w:rPr>
      </w:pPr>
      <w:r w:rsidRPr="00436DBA">
        <w:rPr>
          <w:rFonts w:asciiTheme="majorBidi" w:hAnsiTheme="majorBidi" w:cs="Angsana New"/>
          <w:b/>
          <w:bCs/>
          <w:cs/>
          <w:lang w:val="en-US"/>
        </w:rPr>
        <w:t>หุ้นกู้</w:t>
      </w:r>
    </w:p>
    <w:p w:rsidR="00DA44D5" w:rsidRPr="00DA44D5" w:rsidRDefault="00DA44D5" w:rsidP="00DA44D5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DA44D5">
        <w:rPr>
          <w:rFonts w:asciiTheme="majorBidi" w:hAnsiTheme="majorBidi" w:cs="Angsana New"/>
          <w:cs/>
          <w:lang w:val="en-US"/>
        </w:rPr>
        <w:t xml:space="preserve">หุ้นกู้ครั้งที่ </w:t>
      </w:r>
      <w:r w:rsidRPr="00DA44D5">
        <w:rPr>
          <w:rFonts w:asciiTheme="majorBidi" w:hAnsiTheme="majorBidi" w:cstheme="majorBidi"/>
          <w:lang w:val="en-US"/>
        </w:rPr>
        <w:t>1/2559</w:t>
      </w:r>
    </w:p>
    <w:p w:rsidR="00DA44D5" w:rsidRPr="00DA44D5" w:rsidRDefault="00DA44D5" w:rsidP="00DA44D5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DA44D5">
        <w:rPr>
          <w:rFonts w:asciiTheme="majorBidi" w:hAnsiTheme="majorBidi" w:cs="Angsana New"/>
          <w:cs/>
          <w:lang w:val="en-US"/>
        </w:rPr>
        <w:t xml:space="preserve">เมื่อวันที่ </w:t>
      </w:r>
      <w:r w:rsidRPr="00DA44D5">
        <w:rPr>
          <w:rFonts w:asciiTheme="majorBidi" w:hAnsiTheme="majorBidi" w:cstheme="majorBidi"/>
          <w:lang w:val="en-US"/>
        </w:rPr>
        <w:t>21</w:t>
      </w:r>
      <w:r w:rsidRPr="00DA44D5">
        <w:rPr>
          <w:rFonts w:asciiTheme="majorBidi" w:hAnsiTheme="majorBidi" w:cs="Angsana New"/>
          <w:cs/>
          <w:lang w:val="en-US"/>
        </w:rPr>
        <w:t xml:space="preserve"> ตุลาคม </w:t>
      </w:r>
      <w:r w:rsidRPr="00DA44D5">
        <w:rPr>
          <w:rFonts w:asciiTheme="majorBidi" w:hAnsiTheme="majorBidi" w:cstheme="majorBidi"/>
          <w:lang w:val="en-US"/>
        </w:rPr>
        <w:t>2559</w:t>
      </w:r>
      <w:r w:rsidRPr="00DA44D5">
        <w:rPr>
          <w:rFonts w:asciiTheme="majorBidi" w:hAnsiTheme="majorBidi" w:cs="Angsana New"/>
          <w:cs/>
          <w:lang w:val="en-US"/>
        </w:rPr>
        <w:t xml:space="preserve"> บริษัทได้ออกหุ้นกู้ประเภทด้อยสิทธิ ไม่มีหลักประกัน และระบุชื่อผู้ถือเป็นจำนวนเงินรวม </w:t>
      </w:r>
      <w:r w:rsidRPr="00DA44D5">
        <w:rPr>
          <w:rFonts w:asciiTheme="majorBidi" w:hAnsiTheme="majorBidi" w:cstheme="majorBidi"/>
          <w:lang w:val="en-US"/>
        </w:rPr>
        <w:t>150</w:t>
      </w:r>
      <w:r w:rsidRPr="00DA44D5">
        <w:rPr>
          <w:rFonts w:asciiTheme="majorBidi" w:hAnsiTheme="majorBidi" w:cs="Angsana New"/>
          <w:cs/>
          <w:lang w:val="en-US"/>
        </w:rPr>
        <w:t xml:space="preserve"> ล้านบาท เพื่อเสนอขายให้ผู้ลงทุนโดยเฉพาะเจาะจงซึ่งมีจำนวนไม่เกินสิบราย ครบกำหนดไถ่ถอนในวันที่ </w:t>
      </w:r>
      <w:r w:rsidRPr="00DA44D5">
        <w:rPr>
          <w:rFonts w:asciiTheme="majorBidi" w:hAnsiTheme="majorBidi" w:cstheme="majorBidi"/>
          <w:lang w:val="en-US"/>
        </w:rPr>
        <w:t>22</w:t>
      </w:r>
      <w:r w:rsidRPr="00DA44D5">
        <w:rPr>
          <w:rFonts w:asciiTheme="majorBidi" w:hAnsiTheme="majorBidi" w:cs="Angsana New"/>
          <w:cs/>
          <w:lang w:val="en-US"/>
        </w:rPr>
        <w:t xml:space="preserve"> ตุลาคม </w:t>
      </w:r>
      <w:r w:rsidRPr="00DA44D5">
        <w:rPr>
          <w:rFonts w:asciiTheme="majorBidi" w:hAnsiTheme="majorBidi" w:cstheme="majorBidi"/>
          <w:lang w:val="en-US"/>
        </w:rPr>
        <w:t>2561</w:t>
      </w:r>
      <w:r w:rsidRPr="00DA44D5">
        <w:rPr>
          <w:rFonts w:asciiTheme="majorBidi" w:hAnsiTheme="majorBidi" w:cs="Angsana New"/>
          <w:cs/>
          <w:lang w:val="en-US"/>
        </w:rPr>
        <w:t xml:space="preserve"> โดยมีอัตราดอกเบี้ยคงที่ร้อยละ </w:t>
      </w:r>
      <w:r w:rsidRPr="00DA44D5">
        <w:rPr>
          <w:rFonts w:asciiTheme="majorBidi" w:hAnsiTheme="majorBidi" w:cstheme="majorBidi"/>
          <w:lang w:val="en-US"/>
        </w:rPr>
        <w:t>4.25</w:t>
      </w:r>
      <w:r w:rsidRPr="00DA44D5">
        <w:rPr>
          <w:rFonts w:asciiTheme="majorBidi" w:hAnsiTheme="majorBidi" w:cs="Angsana New"/>
          <w:cs/>
          <w:lang w:val="en-US"/>
        </w:rPr>
        <w:t xml:space="preserve"> ต่อปี</w:t>
      </w:r>
    </w:p>
    <w:p w:rsidR="00847832" w:rsidRPr="00AA76DD" w:rsidRDefault="00847832" w:rsidP="00AA76DD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cs/>
        </w:rPr>
      </w:pPr>
      <w:r w:rsidRPr="00AA76DD">
        <w:rPr>
          <w:rFonts w:asciiTheme="majorBidi" w:hAnsiTheme="majorBidi" w:cs="Angsana New"/>
          <w:cs/>
          <w:lang w:val="en-US"/>
        </w:rPr>
        <w:t xml:space="preserve">หุ้นกู้ครั้งที่ </w:t>
      </w:r>
      <w:r w:rsidRPr="00AA76DD">
        <w:rPr>
          <w:rFonts w:asciiTheme="majorBidi" w:hAnsiTheme="majorBidi" w:cs="Angsana New"/>
          <w:lang w:val="en-US"/>
        </w:rPr>
        <w:t>2/2559</w:t>
      </w:r>
    </w:p>
    <w:p w:rsidR="00847832" w:rsidRDefault="00847832" w:rsidP="00AA76DD">
      <w:pPr>
        <w:tabs>
          <w:tab w:val="left" w:pos="720"/>
        </w:tabs>
        <w:spacing w:before="120" w:after="0" w:line="240" w:lineRule="auto"/>
        <w:ind w:firstLine="56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A76DD">
        <w:rPr>
          <w:rFonts w:asciiTheme="majorBidi" w:eastAsia="Times New Roman" w:hAnsiTheme="majorBidi" w:cs="Angsana New"/>
          <w:sz w:val="28"/>
          <w:cs/>
        </w:rPr>
        <w:t xml:space="preserve">เมื่อวันที่ </w:t>
      </w:r>
      <w:r w:rsidRPr="00AA76DD">
        <w:rPr>
          <w:rFonts w:asciiTheme="majorBidi" w:eastAsia="Times New Roman" w:hAnsiTheme="majorBidi" w:cs="Angsana New"/>
          <w:sz w:val="28"/>
        </w:rPr>
        <w:t xml:space="preserve">25 </w:t>
      </w:r>
      <w:r w:rsidRPr="00AA76DD">
        <w:rPr>
          <w:rFonts w:asciiTheme="majorBidi" w:eastAsia="Times New Roman" w:hAnsiTheme="majorBidi" w:cs="Angsana New"/>
          <w:sz w:val="28"/>
          <w:cs/>
        </w:rPr>
        <w:t xml:space="preserve">พฤศจิกายน </w:t>
      </w:r>
      <w:r w:rsidRPr="00AA76DD">
        <w:rPr>
          <w:rFonts w:asciiTheme="majorBidi" w:eastAsia="Times New Roman" w:hAnsiTheme="majorBidi" w:cs="Angsana New"/>
          <w:sz w:val="28"/>
        </w:rPr>
        <w:t xml:space="preserve">2559 </w:t>
      </w:r>
      <w:r w:rsidRPr="00AA76DD">
        <w:rPr>
          <w:rFonts w:asciiTheme="majorBidi" w:eastAsia="Times New Roman" w:hAnsiTheme="majorBidi" w:cs="Angsana New"/>
          <w:sz w:val="28"/>
          <w:cs/>
        </w:rPr>
        <w:t xml:space="preserve">บริษัทได้ออกหุ้นกู้ประเภทด้อยสิทธิ ไม่มีหลักประกัน และระบุชื่อผู้ถือเป็นจำนวนเงินรวม </w:t>
      </w:r>
      <w:r w:rsidRPr="00AA76DD">
        <w:rPr>
          <w:rFonts w:asciiTheme="majorBidi" w:eastAsia="Times New Roman" w:hAnsiTheme="majorBidi" w:cs="Angsana New"/>
          <w:sz w:val="28"/>
        </w:rPr>
        <w:t>60</w:t>
      </w:r>
      <w:r w:rsidRPr="00AA76DD">
        <w:rPr>
          <w:rFonts w:asciiTheme="majorBidi" w:eastAsia="Times New Roman" w:hAnsiTheme="majorBidi" w:cs="Angsana New"/>
          <w:sz w:val="28"/>
          <w:cs/>
        </w:rPr>
        <w:t xml:space="preserve"> ล้าน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เพื่อเสนอขายให้ผู้ลงทุนโดยเฉพาะเจาะจงซึ่งมีจำนวนไม่เกินสิบราย ครบกำหนดไถ่ถอนในวันที่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2</w:t>
      </w:r>
      <w:r>
        <w:rPr>
          <w:rFonts w:ascii="Angsana New" w:hAnsi="Angsana New" w:cs="Angsana New"/>
          <w:spacing w:val="-2"/>
          <w:sz w:val="30"/>
          <w:szCs w:val="30"/>
        </w:rPr>
        <w:t>5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พฤษภาคม 2561 โดยมีอัตราดอกเบี้ยคงที่ร้อยละ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3.95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</w:p>
    <w:p w:rsidR="00847832" w:rsidRPr="00AA76DD" w:rsidRDefault="00847832" w:rsidP="00AA76DD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cs/>
        </w:rPr>
      </w:pPr>
      <w:r w:rsidRPr="00AA76DD">
        <w:rPr>
          <w:rFonts w:asciiTheme="majorBidi" w:hAnsiTheme="majorBidi" w:cs="Angsana New"/>
          <w:cs/>
          <w:lang w:val="en-US"/>
        </w:rPr>
        <w:t xml:space="preserve">หุ้นกู้ครั้งที่ </w:t>
      </w:r>
      <w:r w:rsidRPr="00AA76DD">
        <w:rPr>
          <w:rFonts w:asciiTheme="majorBidi" w:hAnsiTheme="majorBidi" w:cs="Angsana New"/>
          <w:lang w:val="en-US"/>
        </w:rPr>
        <w:t>1/2560</w:t>
      </w:r>
    </w:p>
    <w:p w:rsidR="000D2605" w:rsidRDefault="00847832" w:rsidP="0072350A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14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2560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บริษัทได้ออกหุ้นกู้ประเภทไม่ด้อยสิทธิ ไม่มีหลักประกัน และระบุชื่อผู้ถือเป็นจำนวน</w:t>
      </w:r>
      <w:r>
        <w:rPr>
          <w:rFonts w:ascii="Angsana New" w:hAnsi="Angsana New" w:cs="Angsana New"/>
          <w:sz w:val="30"/>
          <w:szCs w:val="30"/>
          <w:cs/>
        </w:rPr>
        <w:t>เงินรวม 1,149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เพื่อเสนอขายให้ผู้ลงทุนโดยเฉพาะเจาะจง ครบกำหนดไถ่ถอนในวันที่ 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14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pacing w:val="-2"/>
          <w:sz w:val="30"/>
          <w:szCs w:val="30"/>
          <w:cs/>
        </w:rPr>
        <w:t>2563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โดยมีอัตราดอกเบี้ยคงที่ร้อยละ 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4.90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</w:p>
    <w:p w:rsidR="006C665F" w:rsidRDefault="006C665F">
      <w:pPr>
        <w:rPr>
          <w:rFonts w:asciiTheme="majorBidi" w:eastAsia="Times New Roman" w:hAnsiTheme="majorBidi" w:cstheme="majorBidi"/>
          <w:sz w:val="28"/>
        </w:rPr>
      </w:pPr>
      <w:r>
        <w:rPr>
          <w:rFonts w:asciiTheme="majorBidi" w:hAnsiTheme="majorBidi" w:cstheme="majorBidi"/>
        </w:rPr>
        <w:br w:type="page"/>
      </w:r>
    </w:p>
    <w:p w:rsidR="00112286" w:rsidRPr="00B935DC" w:rsidRDefault="00112286" w:rsidP="00112286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นโยบายการจ่ายเงินปันผล</w:t>
      </w:r>
    </w:p>
    <w:p w:rsidR="00112286" w:rsidRPr="00B935DC" w:rsidRDefault="00112286" w:rsidP="00597A7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คณะกรรมการบริษัทอา</w:t>
      </w:r>
      <w:r w:rsidR="00C60C34">
        <w:rPr>
          <w:rFonts w:asciiTheme="majorBidi" w:hAnsiTheme="majorBidi" w:cstheme="majorBidi"/>
          <w:sz w:val="28"/>
          <w:cs/>
        </w:rPr>
        <w:t>จพิจารณาจ่ายเงินปันผลประจำปีของ</w:t>
      </w:r>
      <w:r w:rsidR="00345E72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 โดยต้องได้รับความเห็นชอบจากที่ประชุมผู้ถือหุ้น เว้นแต่เป็นการจ่ายเงินปันผลระหว่างกาลซึ่งคณะกรรมการบริษัทมีอำนาจอนุมัติให้จ่ายเงินปันผลได้เป็นครั้งคราวเมื่อเห็นว่า</w:t>
      </w:r>
      <w:r w:rsidR="00345E72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>มีผลกำไรสมควรพอจะทำเช่นนั้นได้ แล้วให้รายงานที่ประชุมผู้ถือหุ้นทราบในการประชุมคราวต่อไป</w:t>
      </w:r>
    </w:p>
    <w:p w:rsidR="00112286" w:rsidRPr="00B935DC" w:rsidRDefault="00345E72" w:rsidP="00597A74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มีนโยบายการจ่ายเงินปันผลในอัตราไม่น้อยกว่าร้อยละ </w:t>
      </w:r>
      <w:r w:rsidR="00112286" w:rsidRPr="00B935DC">
        <w:rPr>
          <w:rFonts w:asciiTheme="majorBidi" w:eastAsia="BrowalliaNew" w:hAnsiTheme="majorBidi" w:cstheme="majorBidi"/>
          <w:sz w:val="28"/>
        </w:rPr>
        <w:t>50</w:t>
      </w:r>
      <w:r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ของกำไรสุทธิหลังหักภาษีจากงบเฉพาะกิจการและหลังหักเงินสำรองต่างๆ ทุกประเภทตามที่กฎหมายกำหนดและตามที่กำหนดไว้ในข้อบังคับ </w:t>
      </w:r>
      <w:r w:rsidR="00112286" w:rsidRPr="00B935DC">
        <w:rPr>
          <w:rFonts w:asciiTheme="majorBidi" w:hAnsiTheme="majorBidi" w:cstheme="majorBidi"/>
          <w:sz w:val="28"/>
          <w:cs/>
        </w:rPr>
        <w:t>คณะกรรมการบริษัทจะพิจารณาการจ่ายเงินปันผลโดยคำนึงถึงผลประโยชน์ต่อผู้ถือหุ้นเป็นหลัก และการจ่ายเงินปันผลนั้นจะต้องไม่มีผลกระทบต่อการดำเนินงานตามปกติอย่างมีนัยสำคัญ ทั้งนี้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112286" w:rsidRPr="00B935DC">
        <w:rPr>
          <w:rFonts w:asciiTheme="majorBidi" w:hAnsiTheme="majorBidi" w:cstheme="majorBidi"/>
          <w:sz w:val="28"/>
          <w:cs/>
        </w:rPr>
        <w:t>การจ่ายเงินปันผลดังกล่าวอาจมีการเปลี่ยนแปลงได้ ขึ้นอยู่กับผลการดำเนินงานและฐานะการเงิน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 สภาพคล่อง</w:t>
      </w:r>
      <w:r w:rsidR="00112286" w:rsidRPr="00B935DC">
        <w:rPr>
          <w:rFonts w:asciiTheme="majorBidi" w:hAnsiTheme="majorBidi" w:cstheme="majorBidi"/>
          <w:sz w:val="28"/>
          <w:cs/>
        </w:rPr>
        <w:t xml:space="preserve"> แผนการขยายธุรกิจ ความจำเป็นและความเหมาะสมอื่นใดในอนาคตและปัจจัยอื่นๆ ที่เกี่ยวข้องในการบริหารงานของบริษัทตามที่คณะกรรมการบริษัท และ/หรือ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112286" w:rsidRPr="00B935DC">
        <w:rPr>
          <w:rFonts w:asciiTheme="majorBidi" w:hAnsiTheme="majorBidi" w:cstheme="majorBidi"/>
          <w:sz w:val="28"/>
          <w:cs/>
        </w:rPr>
        <w:t>ผู้ถือหุ้นเห็นสมควร</w:t>
      </w:r>
    </w:p>
    <w:p w:rsidR="00FE603B" w:rsidRDefault="00112286" w:rsidP="00436DBA">
      <w:pPr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firstLine="709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>สำหรับบริษัทย่อยของ</w:t>
      </w:r>
      <w:r w:rsidR="00345E72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eastAsia="BrowalliaNew" w:hAnsiTheme="majorBidi" w:cstheme="majorBidi"/>
          <w:sz w:val="28"/>
          <w:cs/>
        </w:rPr>
        <w:t>แต่ละบริษัทนั้น ไม่มีการกำหนดอัตราขั้นต่ำในการจ่ายเงินปันผล อย่างไรก็ดี คณะกรรมการของบริษัทย่อย และ</w:t>
      </w:r>
      <w:r w:rsidRPr="00B935DC">
        <w:rPr>
          <w:rFonts w:asciiTheme="majorBidi" w:eastAsia="BrowalliaNew" w:hAnsiTheme="majorBidi" w:cstheme="majorBidi"/>
          <w:sz w:val="28"/>
        </w:rPr>
        <w:t>/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หรือ </w:t>
      </w:r>
      <w:r w:rsidRPr="00B935DC">
        <w:rPr>
          <w:rFonts w:asciiTheme="majorBidi" w:hAnsiTheme="majorBidi" w:cstheme="majorBidi"/>
          <w:sz w:val="28"/>
          <w:cs/>
        </w:rPr>
        <w:t xml:space="preserve">ผู้ถือหุ้นของบริษัทย่อยนั้นๆ จะพิจารณาจ่ายเงินปันผลจากกำไรสุทธิประจำปีหลังหักภาษีเงินได้ และหลังหักเงินสำรองตามกฎหมาย โดยพิจารณาตามความเหมาะสมของสภาพธุรกิจ เช่น 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พิจารณาจากแผนการลงทุนในการขยายกิจการ ผลการดำเนินงานและฐานะการเงิน </w:t>
      </w:r>
      <w:r w:rsidR="00345E72">
        <w:rPr>
          <w:rFonts w:asciiTheme="majorBidi" w:eastAsia="BrowalliaNew" w:hAnsiTheme="majorBidi" w:cstheme="majorBidi" w:hint="cs"/>
          <w:sz w:val="28"/>
          <w:cs/>
        </w:rPr>
        <w:t>และ</w:t>
      </w:r>
      <w:r w:rsidRPr="00B935DC">
        <w:rPr>
          <w:rFonts w:asciiTheme="majorBidi" w:eastAsia="BrowalliaNew" w:hAnsiTheme="majorBidi" w:cstheme="majorBidi"/>
          <w:sz w:val="28"/>
          <w:cs/>
        </w:rPr>
        <w:t>สภาพคล่องของบริษัทย่อยนั้นๆ</w:t>
      </w:r>
      <w:r w:rsidRPr="00B935DC">
        <w:rPr>
          <w:rFonts w:asciiTheme="majorBidi" w:eastAsia="BrowalliaNew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เป็นต้น</w:t>
      </w:r>
    </w:p>
    <w:p w:rsidR="00152D7A" w:rsidRPr="00B935DC" w:rsidRDefault="0003659E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ผู้</w:t>
      </w:r>
      <w:r w:rsidR="00152D7A" w:rsidRPr="00B935DC">
        <w:rPr>
          <w:rFonts w:asciiTheme="majorBidi" w:hAnsiTheme="majorBidi" w:cstheme="majorBidi"/>
          <w:b/>
          <w:bCs/>
          <w:sz w:val="28"/>
          <w:cs/>
        </w:rPr>
        <w:t>ถือหุ้นรายใหญ่ที่โดยพฤติการณ์มีอิทธิพลต่อการกำหนดนโยบายการจัดการ หรือการดำเนินการของ</w:t>
      </w:r>
      <w:r w:rsidR="00152D7A" w:rsidRPr="00B935DC">
        <w:rPr>
          <w:rFonts w:asciiTheme="majorBidi" w:hAnsiTheme="majorBidi" w:cstheme="majorBidi"/>
          <w:b/>
          <w:bCs/>
          <w:sz w:val="28"/>
        </w:rPr>
        <w:br/>
      </w:r>
      <w:r w:rsidR="006C69EB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  <w:r w:rsidR="00152D7A" w:rsidRPr="00B935DC">
        <w:rPr>
          <w:rFonts w:asciiTheme="majorBidi" w:hAnsiTheme="majorBidi" w:cstheme="majorBidi"/>
          <w:b/>
          <w:bCs/>
          <w:sz w:val="28"/>
          <w:cs/>
        </w:rPr>
        <w:t>อย่างมีนัยสำคัญ</w:t>
      </w:r>
    </w:p>
    <w:p w:rsidR="009E6222" w:rsidRPr="00B935DC" w:rsidRDefault="00152D7A" w:rsidP="00436DB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  <w:r w:rsidRPr="00B935DC">
        <w:rPr>
          <w:rFonts w:asciiTheme="majorBidi" w:eastAsia="Times New Roman" w:hAnsiTheme="majorBidi" w:cstheme="majorBidi"/>
          <w:color w:val="000000"/>
          <w:sz w:val="28"/>
          <w:cs/>
        </w:rPr>
        <w:t>นายวินัย เตียวสมบูรณ์กิจ และบุคคลที่เกี่ยวข้องในฐานะที่เป็นผู้ถือหุ้นรายใหญ่ของ</w:t>
      </w:r>
      <w:r w:rsidR="006C69EB"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  <w:r w:rsidRPr="00B935DC">
        <w:rPr>
          <w:rFonts w:asciiTheme="majorBidi" w:eastAsia="Times New Roman" w:hAnsiTheme="majorBidi" w:cstheme="majorBidi"/>
          <w:color w:val="000000"/>
          <w:sz w:val="28"/>
          <w:cs/>
        </w:rPr>
        <w:t xml:space="preserve"> มีส่วนในการกำหนดนโยบายการจัดการและการดำเนินงานของ</w:t>
      </w:r>
      <w:r w:rsidR="000D2605"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  <w:r w:rsidRPr="00B935DC">
        <w:rPr>
          <w:rFonts w:asciiTheme="majorBidi" w:eastAsia="Times New Roman" w:hAnsiTheme="majorBidi" w:cstheme="majorBidi"/>
          <w:color w:val="000000"/>
          <w:sz w:val="28"/>
          <w:cs/>
        </w:rPr>
        <w:t xml:space="preserve"> โดยผ่านความเห็นชอบของคณะกรรมการ</w:t>
      </w:r>
      <w:r w:rsidR="006C69EB"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</w:p>
    <w:p w:rsidR="00921355" w:rsidRDefault="009213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984C1D" w:rsidRDefault="00984C1D" w:rsidP="00921355">
      <w:pPr>
        <w:rPr>
          <w:rFonts w:asciiTheme="majorBidi" w:hAnsiTheme="majorBidi" w:cstheme="majorBidi"/>
          <w:noProof/>
          <w:sz w:val="32"/>
          <w:szCs w:val="32"/>
        </w:rPr>
        <w:sectPr w:rsidR="00984C1D" w:rsidSect="005868B3">
          <w:headerReference w:type="first" r:id="rId12"/>
          <w:footerReference w:type="first" r:id="rId13"/>
          <w:pgSz w:w="11906" w:h="16838" w:code="9"/>
          <w:pgMar w:top="1440" w:right="1440" w:bottom="1440" w:left="1440" w:header="709" w:footer="709" w:gutter="0"/>
          <w:pgNumType w:start="41"/>
          <w:cols w:space="708"/>
          <w:titlePg/>
          <w:docGrid w:linePitch="360"/>
        </w:sectPr>
      </w:pPr>
    </w:p>
    <w:p w:rsidR="00984C1D" w:rsidRDefault="0003659E" w:rsidP="0030050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โครงสร้างการจัดการ</w:t>
      </w:r>
    </w:p>
    <w:p w:rsidR="00A13D94" w:rsidRDefault="00A13D94" w:rsidP="00275905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Pr="00B935DC">
        <w:rPr>
          <w:rFonts w:asciiTheme="majorBidi" w:eastAsia="CordiaNew-Bold" w:hAnsiTheme="majorBidi" w:cstheme="majorBidi"/>
          <w:sz w:val="28"/>
        </w:rPr>
        <w:t xml:space="preserve">31 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ธันวาคม </w:t>
      </w:r>
      <w:r w:rsidRPr="00B935DC">
        <w:rPr>
          <w:rFonts w:asciiTheme="majorBidi" w:eastAsia="CordiaNew-Bold" w:hAnsiTheme="majorBidi" w:cstheme="majorBidi"/>
          <w:sz w:val="28"/>
        </w:rPr>
        <w:t>25</w:t>
      </w:r>
      <w:r w:rsidR="000D2605">
        <w:rPr>
          <w:rFonts w:asciiTheme="majorBidi" w:eastAsia="CordiaNew-Bold" w:hAnsiTheme="majorBidi" w:cstheme="majorBidi"/>
          <w:sz w:val="28"/>
        </w:rPr>
        <w:t>6</w:t>
      </w:r>
      <w:r w:rsidR="00E13C25">
        <w:rPr>
          <w:rFonts w:asciiTheme="majorBidi" w:eastAsia="CordiaNew-Bold" w:hAnsiTheme="majorBidi" w:cstheme="majorBidi"/>
          <w:sz w:val="28"/>
        </w:rPr>
        <w:t>1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6B552D">
        <w:rPr>
          <w:rFonts w:asciiTheme="majorBidi" w:eastAsia="CordiaNew-Bold" w:hAnsiTheme="majorBidi" w:cstheme="majorBidi"/>
          <w:sz w:val="28"/>
          <w:cs/>
        </w:rPr>
        <w:t>โครงสร้างองค์กรของ</w:t>
      </w:r>
      <w:r w:rsidRPr="006B552D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Pr="006B552D">
        <w:rPr>
          <w:rFonts w:asciiTheme="majorBidi" w:eastAsia="CordiaNew-Bold" w:hAnsiTheme="majorBidi" w:cstheme="majorBidi"/>
          <w:sz w:val="28"/>
        </w:rPr>
        <w:t xml:space="preserve"> </w:t>
      </w:r>
      <w:r w:rsidR="001F4DD1" w:rsidRPr="006B552D">
        <w:rPr>
          <w:rFonts w:asciiTheme="majorBidi" w:eastAsia="CordiaNew-Bold" w:hAnsiTheme="majorBidi" w:cstheme="majorBidi"/>
          <w:sz w:val="28"/>
          <w:cs/>
        </w:rPr>
        <w:t xml:space="preserve"> เป็นดังนี้</w:t>
      </w:r>
    </w:p>
    <w:p w:rsidR="007A5A75" w:rsidRDefault="00B0761B" w:rsidP="00275905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0761B">
        <w:rPr>
          <w:noProof/>
        </w:rPr>
        <w:drawing>
          <wp:inline distT="0" distB="0" distL="0" distR="0" wp14:anchorId="65188C2E" wp14:editId="79C6A82F">
            <wp:extent cx="8863330" cy="340843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3408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355" w:rsidRDefault="00275905" w:rsidP="007A5A75">
      <w:pPr>
        <w:pStyle w:val="ListParagraph"/>
        <w:autoSpaceDE w:val="0"/>
        <w:autoSpaceDN w:val="0"/>
        <w:adjustRightInd w:val="0"/>
        <w:spacing w:before="240" w:after="120"/>
        <w:ind w:left="-851"/>
        <w:rPr>
          <w:rFonts w:asciiTheme="majorBidi" w:eastAsia="CordiaNew-Bold" w:hAnsiTheme="majorBidi" w:cstheme="majorBidi"/>
          <w:sz w:val="32"/>
          <w:szCs w:val="32"/>
          <w:highlight w:val="yellow"/>
          <w:cs/>
        </w:rPr>
        <w:sectPr w:rsidR="00921355" w:rsidSect="00474C32">
          <w:headerReference w:type="default" r:id="rId15"/>
          <w:headerReference w:type="first" r:id="rId16"/>
          <w:footerReference w:type="first" r:id="rId17"/>
          <w:pgSz w:w="16838" w:h="11906" w:orient="landscape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 w:rsidRPr="00275905">
        <w:rPr>
          <w:cs/>
        </w:rPr>
        <w:t xml:space="preserve"> </w:t>
      </w:r>
    </w:p>
    <w:p w:rsidR="001716D8" w:rsidRPr="00B935DC" w:rsidRDefault="001716D8" w:rsidP="001716D8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คณะกรรมการ</w:t>
      </w:r>
    </w:p>
    <w:p w:rsidR="001716D8" w:rsidRPr="00B935DC" w:rsidRDefault="001716D8" w:rsidP="00B935DC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783549">
        <w:rPr>
          <w:rFonts w:asciiTheme="majorBidi" w:eastAsia="CordiaNew-Bold" w:hAnsiTheme="majorBidi" w:cstheme="majorBidi"/>
          <w:sz w:val="28"/>
        </w:rPr>
        <w:t>26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="00783549">
        <w:rPr>
          <w:rFonts w:asciiTheme="majorBidi" w:eastAsia="CordiaNew-Bold" w:hAnsiTheme="majorBidi" w:cstheme="majorBidi" w:hint="cs"/>
          <w:sz w:val="28"/>
          <w:cs/>
        </w:rPr>
        <w:t xml:space="preserve">กุมภาพันธ์ </w:t>
      </w:r>
      <w:r w:rsidRPr="00B935DC">
        <w:rPr>
          <w:rFonts w:asciiTheme="majorBidi" w:eastAsia="CordiaNew-Bold" w:hAnsiTheme="majorBidi" w:cstheme="majorBidi"/>
          <w:sz w:val="28"/>
        </w:rPr>
        <w:t>25</w:t>
      </w:r>
      <w:r w:rsidR="006615BB">
        <w:rPr>
          <w:rFonts w:asciiTheme="majorBidi" w:eastAsia="CordiaNew-Bold" w:hAnsiTheme="majorBidi" w:cstheme="majorBidi"/>
          <w:sz w:val="28"/>
        </w:rPr>
        <w:t>6</w:t>
      </w:r>
      <w:r w:rsidR="00783549">
        <w:rPr>
          <w:rFonts w:asciiTheme="majorBidi" w:eastAsia="CordiaNew-Bold" w:hAnsiTheme="majorBidi" w:cstheme="majorBidi"/>
          <w:sz w:val="28"/>
        </w:rPr>
        <w:t>2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โครงสร้างการจัดการของ</w:t>
      </w:r>
      <w:r w:rsidR="000D4348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ประกอบด้วย </w:t>
      </w:r>
      <w:r w:rsidRPr="00B935DC">
        <w:rPr>
          <w:rFonts w:asciiTheme="majorBidi" w:eastAsia="CordiaNew-Bold" w:hAnsiTheme="majorBidi" w:cstheme="majorBidi"/>
          <w:sz w:val="28"/>
        </w:rPr>
        <w:t>1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) คณะกรรมการบริษัท </w:t>
      </w:r>
      <w:r w:rsidRPr="00B935DC">
        <w:rPr>
          <w:rFonts w:asciiTheme="majorBidi" w:eastAsia="CordiaNew-Bold" w:hAnsiTheme="majorBidi" w:cstheme="majorBidi"/>
          <w:sz w:val="28"/>
        </w:rPr>
        <w:t>2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) คณะกรรมการชุดย่อยจำนวน </w:t>
      </w:r>
      <w:r w:rsidR="00783549">
        <w:rPr>
          <w:rFonts w:asciiTheme="majorBidi" w:eastAsia="CordiaNew-Bold" w:hAnsiTheme="majorBidi" w:cstheme="majorBidi"/>
          <w:sz w:val="28"/>
        </w:rPr>
        <w:t>4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ชุด ได้แก่ คณะกรรมการตรวจสอบ </w:t>
      </w:r>
      <w:r w:rsidR="000D4348">
        <w:rPr>
          <w:rFonts w:asciiTheme="majorBidi" w:eastAsia="CordiaNew-Bold" w:hAnsiTheme="majorBidi" w:cstheme="majorBidi" w:hint="cs"/>
          <w:sz w:val="28"/>
          <w:cs/>
        </w:rPr>
        <w:t xml:space="preserve"> </w:t>
      </w:r>
      <w:r w:rsidR="00D04E02" w:rsidRPr="00B935DC">
        <w:rPr>
          <w:rFonts w:asciiTheme="majorBidi" w:eastAsia="CordiaNew-Bold" w:hAnsiTheme="majorBidi" w:cstheme="majorBidi"/>
          <w:sz w:val="28"/>
          <w:cs/>
        </w:rPr>
        <w:t>คณะกรรมการสรรหาและพิจารณาค่าตอบแทน</w:t>
      </w:r>
      <w:r w:rsidR="00783549">
        <w:rPr>
          <w:rFonts w:asciiTheme="majorBidi" w:eastAsia="CordiaNew-Bold" w:hAnsiTheme="majorBidi" w:cstheme="majorBidi" w:hint="cs"/>
          <w:sz w:val="28"/>
          <w:cs/>
        </w:rPr>
        <w:t xml:space="preserve"> </w:t>
      </w:r>
      <w:r w:rsidR="00783549" w:rsidRPr="00783549">
        <w:rPr>
          <w:rFonts w:asciiTheme="majorBidi" w:eastAsia="CordiaNew-Bold" w:hAnsiTheme="majorBidi" w:cstheme="majorBidi"/>
          <w:sz w:val="28"/>
          <w:cs/>
        </w:rPr>
        <w:t>คณะกรรมการบรรษัทภิบาล</w:t>
      </w:r>
      <w:r w:rsidR="00D04E02">
        <w:rPr>
          <w:rFonts w:asciiTheme="majorBidi" w:eastAsia="CordiaNew-Bold" w:hAnsiTheme="majorBidi" w:cstheme="majorBidi" w:hint="cs"/>
          <w:sz w:val="28"/>
          <w:cs/>
        </w:rPr>
        <w:t xml:space="preserve"> และ</w:t>
      </w:r>
      <w:r w:rsidR="000D4348">
        <w:rPr>
          <w:rFonts w:asciiTheme="majorBidi" w:eastAsia="CordiaNew-Bold" w:hAnsiTheme="majorBidi" w:cstheme="majorBidi" w:hint="cs"/>
          <w:sz w:val="28"/>
          <w:cs/>
        </w:rPr>
        <w:t>คณะ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กรรมการบริหาร 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และ </w:t>
      </w:r>
      <w:r w:rsidRPr="00B935DC">
        <w:rPr>
          <w:rFonts w:asciiTheme="majorBidi" w:eastAsia="CordiaNew-Bold" w:hAnsiTheme="majorBidi" w:cstheme="majorBidi"/>
          <w:sz w:val="28"/>
        </w:rPr>
        <w:t>3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) คณะผู้บริหาร </w:t>
      </w:r>
    </w:p>
    <w:p w:rsidR="001716D8" w:rsidRPr="00B935DC" w:rsidRDefault="001716D8" w:rsidP="001716D8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  <w:cs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>ทั้งนี้ คณะกรรมการชุดต่างๆ ของ</w:t>
      </w:r>
      <w:r w:rsidR="000D4348">
        <w:rPr>
          <w:rFonts w:asciiTheme="majorBidi" w:eastAsia="CordiaNew-Bold" w:hAnsiTheme="majorBidi" w:cstheme="majorBidi" w:hint="cs"/>
          <w:sz w:val="28"/>
          <w:cs/>
        </w:rPr>
        <w:t xml:space="preserve">บริษัท </w:t>
      </w:r>
      <w:r w:rsidRPr="00B935DC">
        <w:rPr>
          <w:rFonts w:asciiTheme="majorBidi" w:eastAsia="CordiaNew-Bold" w:hAnsiTheme="majorBidi" w:cstheme="majorBidi"/>
          <w:sz w:val="28"/>
          <w:cs/>
        </w:rPr>
        <w:t>มีรายละเอียดดังนี้</w:t>
      </w:r>
    </w:p>
    <w:p w:rsidR="001716D8" w:rsidRPr="00B935DC" w:rsidRDefault="001716D8" w:rsidP="001716D8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คณะกรรมการบริษัท</w:t>
      </w:r>
    </w:p>
    <w:p w:rsidR="001716D8" w:rsidRPr="00B935DC" w:rsidRDefault="001716D8" w:rsidP="008C221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eastAsia="CordiaNew-Bold" w:cs="Cordia New"/>
          <w:b/>
          <w:bCs/>
          <w:sz w:val="20"/>
          <w:szCs w:val="24"/>
        </w:rPr>
      </w:pPr>
      <w:r w:rsidRPr="004312F4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C50FC8">
        <w:rPr>
          <w:rFonts w:asciiTheme="majorBidi" w:eastAsia="CordiaNew-Bold" w:hAnsiTheme="majorBidi" w:cstheme="majorBidi"/>
          <w:sz w:val="28"/>
        </w:rPr>
        <w:t>14</w:t>
      </w:r>
      <w:r w:rsidR="000D4348" w:rsidRPr="004312F4">
        <w:rPr>
          <w:rFonts w:asciiTheme="majorBidi" w:eastAsia="CordiaNew-Bold" w:hAnsiTheme="majorBidi" w:cstheme="majorBidi"/>
          <w:sz w:val="28"/>
        </w:rPr>
        <w:t xml:space="preserve"> </w:t>
      </w:r>
      <w:r w:rsidR="00C50FC8">
        <w:rPr>
          <w:rFonts w:asciiTheme="majorBidi" w:eastAsia="CordiaNew-Bold" w:hAnsiTheme="majorBidi" w:cstheme="majorBidi" w:hint="cs"/>
          <w:sz w:val="28"/>
          <w:cs/>
        </w:rPr>
        <w:t>กุมภาพันธ์</w:t>
      </w:r>
      <w:r w:rsidRPr="004312F4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4312F4">
        <w:rPr>
          <w:rFonts w:asciiTheme="majorBidi" w:eastAsia="CordiaNew-Bold" w:hAnsiTheme="majorBidi" w:cstheme="majorBidi"/>
          <w:sz w:val="28"/>
        </w:rPr>
        <w:t>25</w:t>
      </w:r>
      <w:r w:rsidR="000D4348" w:rsidRPr="004312F4">
        <w:rPr>
          <w:rFonts w:asciiTheme="majorBidi" w:eastAsia="CordiaNew-Bold" w:hAnsiTheme="majorBidi" w:cstheme="majorBidi"/>
          <w:sz w:val="28"/>
        </w:rPr>
        <w:t>6</w:t>
      </w:r>
      <w:r w:rsidR="00C50FC8">
        <w:rPr>
          <w:rFonts w:asciiTheme="majorBidi" w:eastAsia="CordiaNew-Bold" w:hAnsiTheme="majorBidi" w:cstheme="majorBidi"/>
          <w:sz w:val="28"/>
        </w:rPr>
        <w:t>2</w:t>
      </w:r>
      <w:r w:rsidRPr="004312F4">
        <w:rPr>
          <w:rFonts w:asciiTheme="majorBidi" w:eastAsia="CordiaNew-Bold" w:hAnsiTheme="majorBidi" w:cstheme="majorBidi"/>
          <w:sz w:val="28"/>
          <w:cs/>
        </w:rPr>
        <w:t xml:space="preserve"> คณะกรรมการ</w:t>
      </w:r>
      <w:r w:rsidRPr="00B935DC">
        <w:rPr>
          <w:rFonts w:asciiTheme="majorBidi" w:eastAsia="CordiaNew-Bold" w:hAnsiTheme="majorBidi" w:cstheme="majorBidi"/>
          <w:sz w:val="28"/>
          <w:cs/>
        </w:rPr>
        <w:t>บริษัท มีจำนวน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="001E6927">
        <w:rPr>
          <w:rFonts w:asciiTheme="majorBidi" w:eastAsia="CordiaNew-Bold" w:hAnsiTheme="majorBidi" w:cstheme="majorBidi"/>
          <w:sz w:val="28"/>
        </w:rPr>
        <w:t>8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0D4348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  <w:r w:rsidR="00FB36DA" w:rsidRPr="00436DBA">
              <w:rPr>
                <w:rFonts w:asciiTheme="majorBidi" w:eastAsia="CordiaNew-Bold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1716D8" w:rsidRPr="000D4348" w:rsidTr="00436DBA">
        <w:tc>
          <w:tcPr>
            <w:tcW w:w="3686" w:type="dxa"/>
          </w:tcPr>
          <w:p w:rsidR="001716D8" w:rsidRPr="00436DBA" w:rsidRDefault="00FB36DA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</w:p>
        </w:tc>
      </w:tr>
      <w:tr w:rsidR="005F0775" w:rsidRPr="006615BB" w:rsidTr="00436DBA">
        <w:tc>
          <w:tcPr>
            <w:tcW w:w="3686" w:type="dxa"/>
          </w:tcPr>
          <w:p w:rsidR="005F0775" w:rsidRPr="006615BB" w:rsidRDefault="00FB36DA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6615BB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</w:tcPr>
          <w:p w:rsidR="005F0775" w:rsidRPr="006615BB" w:rsidRDefault="005F0775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615BB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C50FC8" w:rsidRPr="000D4348" w:rsidTr="00436DBA">
        <w:tc>
          <w:tcPr>
            <w:tcW w:w="3686" w:type="dxa"/>
          </w:tcPr>
          <w:p w:rsidR="00C50FC8" w:rsidRPr="00436DBA" w:rsidRDefault="00C50FC8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นายเพชร  นันทวิสัย</w:t>
            </w:r>
          </w:p>
        </w:tc>
        <w:tc>
          <w:tcPr>
            <w:tcW w:w="5448" w:type="dxa"/>
          </w:tcPr>
          <w:p w:rsidR="00C50FC8" w:rsidRPr="00436DBA" w:rsidRDefault="00C50FC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</w:p>
        </w:tc>
      </w:tr>
      <w:tr w:rsidR="00FB36DA" w:rsidRPr="000D4348" w:rsidTr="00436DBA">
        <w:tc>
          <w:tcPr>
            <w:tcW w:w="3686" w:type="dxa"/>
          </w:tcPr>
          <w:p w:rsidR="00FB36DA" w:rsidRPr="00436DBA" w:rsidRDefault="00C50FC8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5448" w:type="dxa"/>
          </w:tcPr>
          <w:p w:rsidR="00FB36DA" w:rsidRPr="00436DBA" w:rsidRDefault="00FB36DA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2A5D5F" w:rsidRPr="000D4348" w:rsidTr="00436DBA">
        <w:tc>
          <w:tcPr>
            <w:tcW w:w="3686" w:type="dxa"/>
          </w:tcPr>
          <w:p w:rsidR="002A5D5F" w:rsidRPr="00436DBA" w:rsidRDefault="002A5D5F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</w:tcPr>
          <w:p w:rsidR="002A5D5F" w:rsidRPr="00436DBA" w:rsidRDefault="002A5D5F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1716D8" w:rsidRPr="000D4348" w:rsidTr="00AA76DD">
        <w:trPr>
          <w:trHeight w:val="80"/>
        </w:trPr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</w:tcPr>
          <w:p w:rsidR="001716D8" w:rsidRPr="00436DBA" w:rsidRDefault="002A5D5F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ประธานกรรมการตรวจสอบ</w:t>
            </w:r>
            <w:r w:rsidRPr="00436DBA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</w:tr>
      <w:tr w:rsidR="001716D8" w:rsidRPr="000D4348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="002A5D5F" w:rsidRPr="00436DBA">
              <w:rPr>
                <w:rFonts w:asciiTheme="majorBidi" w:hAnsiTheme="majorBidi" w:cstheme="majorBidi"/>
                <w:sz w:val="28"/>
                <w:cs/>
              </w:rPr>
              <w:t>ตรวจสอบ</w:t>
            </w:r>
            <w:r w:rsidR="002A5D5F" w:rsidRPr="00436DBA">
              <w:rPr>
                <w:rFonts w:asciiTheme="majorBidi" w:hAnsiTheme="majorBidi" w:cstheme="majorBidi"/>
                <w:sz w:val="28"/>
              </w:rPr>
              <w:t xml:space="preserve">/ </w:t>
            </w:r>
            <w:r w:rsidR="002A5D5F" w:rsidRPr="00436DBA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</w:tr>
      <w:tr w:rsidR="001716D8" w:rsidRPr="000D4348" w:rsidTr="00436DBA">
        <w:tc>
          <w:tcPr>
            <w:tcW w:w="3686" w:type="dxa"/>
          </w:tcPr>
          <w:p w:rsidR="001716D8" w:rsidRPr="00436DBA" w:rsidRDefault="00856402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นายอนันต์ ตั้งตรงเวชกิจ</w:t>
            </w:r>
          </w:p>
        </w:tc>
        <w:tc>
          <w:tcPr>
            <w:tcW w:w="5448" w:type="dxa"/>
          </w:tcPr>
          <w:p w:rsidR="001716D8" w:rsidRPr="00436DBA" w:rsidRDefault="002A5D5F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กรรมการตรวจสอบ</w:t>
            </w:r>
            <w:r w:rsidRPr="00436DBA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</w:tr>
    </w:tbl>
    <w:p w:rsidR="001716D8" w:rsidRPr="00B935DC" w:rsidRDefault="005F0775" w:rsidP="00436DBA">
      <w:pPr>
        <w:spacing w:before="120" w:after="0" w:line="240" w:lineRule="auto"/>
        <w:ind w:firstLine="567"/>
        <w:jc w:val="thaiDistribute"/>
        <w:rPr>
          <w:rFonts w:asciiTheme="majorBidi" w:eastAsia="Calibri" w:hAnsiTheme="majorBidi" w:cstheme="majorBidi"/>
          <w:sz w:val="28"/>
          <w:cs/>
        </w:rPr>
      </w:pPr>
      <w:r w:rsidRPr="00B935DC">
        <w:rPr>
          <w:rFonts w:asciiTheme="majorBidi" w:hAnsiTheme="majorBidi" w:cstheme="majorBidi"/>
          <w:sz w:val="28"/>
          <w:cs/>
        </w:rPr>
        <w:t xml:space="preserve">นายวินัย เตียวสมบูรณ์กิจ </w:t>
      </w:r>
      <w:r w:rsidR="00856402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นาย</w:t>
      </w:r>
      <w:r w:rsidR="00856402">
        <w:rPr>
          <w:rFonts w:asciiTheme="majorBidi" w:hAnsiTheme="majorBidi" w:cstheme="majorBidi" w:hint="cs"/>
          <w:sz w:val="28"/>
          <w:cs/>
        </w:rPr>
        <w:t xml:space="preserve">เพชร  นันทวิสัย </w:t>
      </w:r>
      <w:r w:rsidR="001E6927">
        <w:rPr>
          <w:rFonts w:asciiTheme="majorBidi" w:hAnsiTheme="majorBidi" w:cstheme="majorBidi" w:hint="cs"/>
          <w:sz w:val="28"/>
          <w:cs/>
        </w:rPr>
        <w:t xml:space="preserve"> </w:t>
      </w:r>
      <w:r w:rsidR="00856402">
        <w:rPr>
          <w:rFonts w:asciiTheme="majorBidi" w:hAnsiTheme="majorBidi" w:cstheme="majorBidi" w:hint="cs"/>
          <w:sz w:val="28"/>
          <w:cs/>
        </w:rPr>
        <w:t xml:space="preserve"> นางสาวศิริลักษณ์  ตั้งวิบูลย์พาณิชย์  </w:t>
      </w:r>
      <w:r w:rsidRPr="00B935DC">
        <w:rPr>
          <w:rFonts w:asciiTheme="majorBidi" w:hAnsiTheme="majorBidi" w:cstheme="majorBidi"/>
          <w:sz w:val="28"/>
          <w:cs/>
        </w:rPr>
        <w:t>เป็น</w:t>
      </w:r>
      <w:r w:rsidR="001716D8" w:rsidRPr="00B935DC">
        <w:rPr>
          <w:rFonts w:asciiTheme="majorBidi" w:eastAsia="Calibri" w:hAnsiTheme="majorBidi" w:cstheme="majorBidi"/>
          <w:sz w:val="28"/>
          <w:cs/>
        </w:rPr>
        <w:t>กรรมการผู้มีอำนาจลงนามผูกพันบริษัท</w:t>
      </w:r>
      <w:r w:rsidRPr="00B935DC">
        <w:rPr>
          <w:rFonts w:asciiTheme="majorBidi" w:hAnsiTheme="majorBidi" w:cstheme="majorBidi"/>
          <w:sz w:val="28"/>
          <w:cs/>
        </w:rPr>
        <w:t xml:space="preserve"> โดย</w:t>
      </w:r>
      <w:r w:rsidR="00856402">
        <w:rPr>
          <w:rFonts w:asciiTheme="majorBidi" w:hAnsiTheme="majorBidi" w:cstheme="majorBidi" w:hint="cs"/>
          <w:sz w:val="28"/>
          <w:cs/>
        </w:rPr>
        <w:t xml:space="preserve">กรรมการสองในสามคนนี้ </w:t>
      </w:r>
      <w:r w:rsidR="001716D8" w:rsidRPr="00B935DC">
        <w:rPr>
          <w:rFonts w:asciiTheme="majorBidi" w:hAnsiTheme="majorBidi" w:cstheme="majorBidi"/>
          <w:sz w:val="28"/>
          <w:cs/>
        </w:rPr>
        <w:t>ลงลายมือชื่อร่วมกันและประทับตราของบริษัท</w:t>
      </w:r>
    </w:p>
    <w:p w:rsidR="00A44BF4" w:rsidRPr="00A44BF4" w:rsidRDefault="00A44BF4" w:rsidP="00A44BF4">
      <w:pPr>
        <w:spacing w:before="120" w:after="0" w:line="240" w:lineRule="auto"/>
        <w:ind w:firstLine="567"/>
        <w:rPr>
          <w:rFonts w:asciiTheme="majorBidi" w:eastAsia="Calibri" w:hAnsiTheme="majorBidi" w:cstheme="majorBidi"/>
          <w:b/>
          <w:bCs/>
          <w:sz w:val="28"/>
        </w:rPr>
      </w:pPr>
      <w:r w:rsidRPr="00A44BF4">
        <w:rPr>
          <w:rFonts w:asciiTheme="majorBidi" w:eastAsia="Calibri" w:hAnsiTheme="majorBidi" w:cstheme="majorBidi"/>
          <w:b/>
          <w:bCs/>
          <w:sz w:val="28"/>
          <w:cs/>
        </w:rPr>
        <w:t>การประชุมคณะกรรมการบริษัท</w:t>
      </w:r>
    </w:p>
    <w:p w:rsidR="00A44BF4" w:rsidRDefault="00A44BF4" w:rsidP="00A44BF4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 w:rsidRPr="00A44BF4">
        <w:rPr>
          <w:rFonts w:asciiTheme="majorBidi" w:eastAsia="Calibri" w:hAnsiTheme="majorBidi" w:cstheme="majorBidi"/>
          <w:sz w:val="28"/>
          <w:cs/>
        </w:rPr>
        <w:t xml:space="preserve">รายละเอียดของกรรมการที่เข้าร่วมประชุมเป็นดังนี้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A44BF4" w:rsidRPr="00A44BF4" w:rsidTr="00A44BF4">
        <w:trPr>
          <w:trHeight w:val="120"/>
          <w:tblHeader/>
        </w:trPr>
        <w:tc>
          <w:tcPr>
            <w:tcW w:w="3686" w:type="dxa"/>
            <w:shd w:val="pct10" w:color="auto" w:fill="auto"/>
            <w:vAlign w:val="center"/>
            <w:hideMark/>
          </w:tcPr>
          <w:p w:rsidR="00A44BF4" w:rsidRPr="00A44BF4" w:rsidRDefault="00A44BF4" w:rsidP="00A44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A44BF4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  <w:hideMark/>
          </w:tcPr>
          <w:p w:rsidR="00A44BF4" w:rsidRPr="00A44BF4" w:rsidRDefault="00A44BF4" w:rsidP="00A44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A44BF4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294606" w:rsidRPr="00A44BF4" w:rsidTr="00A44BF4">
        <w:trPr>
          <w:trHeight w:val="80"/>
        </w:trPr>
        <w:tc>
          <w:tcPr>
            <w:tcW w:w="3686" w:type="dxa"/>
            <w:hideMark/>
          </w:tcPr>
          <w:p w:rsidR="00294606" w:rsidRPr="00A44BF4" w:rsidRDefault="00294606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  <w:hideMark/>
          </w:tcPr>
          <w:p w:rsidR="00294606" w:rsidRPr="00294606" w:rsidRDefault="00294606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7332A">
              <w:rPr>
                <w:rFonts w:asciiTheme="majorBidi" w:hAnsiTheme="majorBidi" w:cstheme="majorBidi"/>
                <w:sz w:val="28"/>
              </w:rPr>
              <w:t>9/9</w:t>
            </w:r>
          </w:p>
        </w:tc>
      </w:tr>
      <w:tr w:rsidR="00294606" w:rsidRPr="00A44BF4" w:rsidTr="00A44BF4">
        <w:trPr>
          <w:trHeight w:val="80"/>
        </w:trPr>
        <w:tc>
          <w:tcPr>
            <w:tcW w:w="3686" w:type="dxa"/>
            <w:hideMark/>
          </w:tcPr>
          <w:p w:rsidR="00294606" w:rsidRPr="00A44BF4" w:rsidRDefault="00294606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  <w:hideMark/>
          </w:tcPr>
          <w:p w:rsidR="00294606" w:rsidRPr="00294606" w:rsidRDefault="00294606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7332A">
              <w:rPr>
                <w:rFonts w:asciiTheme="majorBidi" w:hAnsiTheme="majorBidi" w:cstheme="majorBidi"/>
                <w:sz w:val="28"/>
              </w:rPr>
              <w:t>9/9</w:t>
            </w:r>
          </w:p>
        </w:tc>
      </w:tr>
      <w:tr w:rsidR="00294606" w:rsidRPr="00A44BF4" w:rsidTr="00A44BF4">
        <w:trPr>
          <w:trHeight w:val="80"/>
        </w:trPr>
        <w:tc>
          <w:tcPr>
            <w:tcW w:w="3686" w:type="dxa"/>
            <w:hideMark/>
          </w:tcPr>
          <w:p w:rsidR="00294606" w:rsidRPr="00A44BF4" w:rsidRDefault="00294606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 xml:space="preserve">นายเชิดศักดิ์ กู้เกียรตินันท์ </w:t>
            </w:r>
            <w:r w:rsidRPr="0037332A">
              <w:rPr>
                <w:rFonts w:asciiTheme="majorBidi" w:hAnsiTheme="majorBidi" w:cstheme="majorBidi"/>
                <w:sz w:val="28"/>
                <w:vertAlign w:val="superscript"/>
              </w:rPr>
              <w:t>1/</w:t>
            </w:r>
          </w:p>
        </w:tc>
        <w:tc>
          <w:tcPr>
            <w:tcW w:w="5448" w:type="dxa"/>
            <w:hideMark/>
          </w:tcPr>
          <w:p w:rsidR="00294606" w:rsidRPr="00294606" w:rsidRDefault="00294606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7332A">
              <w:rPr>
                <w:rFonts w:asciiTheme="majorBidi" w:hAnsiTheme="majorBidi" w:cstheme="majorBidi"/>
                <w:sz w:val="28"/>
              </w:rPr>
              <w:t>8/9</w:t>
            </w:r>
          </w:p>
        </w:tc>
      </w:tr>
      <w:tr w:rsidR="00294606" w:rsidRPr="00A44BF4" w:rsidTr="007A1A1D">
        <w:trPr>
          <w:trHeight w:val="145"/>
        </w:trPr>
        <w:tc>
          <w:tcPr>
            <w:tcW w:w="3686" w:type="dxa"/>
            <w:hideMark/>
          </w:tcPr>
          <w:p w:rsidR="00294606" w:rsidRPr="00A44BF4" w:rsidRDefault="00294606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  <w:hideMark/>
          </w:tcPr>
          <w:p w:rsidR="00294606" w:rsidRPr="00294606" w:rsidRDefault="00294606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7332A">
              <w:rPr>
                <w:rFonts w:asciiTheme="majorBidi" w:hAnsiTheme="majorBidi" w:cstheme="majorBidi"/>
                <w:sz w:val="28"/>
              </w:rPr>
              <w:t>9/9</w:t>
            </w:r>
          </w:p>
        </w:tc>
      </w:tr>
      <w:tr w:rsidR="00294606" w:rsidRPr="00A44BF4" w:rsidTr="00CE7786">
        <w:trPr>
          <w:trHeight w:val="80"/>
        </w:trPr>
        <w:tc>
          <w:tcPr>
            <w:tcW w:w="3686" w:type="dxa"/>
            <w:hideMark/>
          </w:tcPr>
          <w:p w:rsidR="00294606" w:rsidRPr="00A44BF4" w:rsidRDefault="00294606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นายอนันต์ ตั้งตรงเวชกิจ</w:t>
            </w:r>
            <w:r w:rsidRPr="0037332A">
              <w:rPr>
                <w:rFonts w:asciiTheme="majorBidi" w:hAnsiTheme="majorBidi" w:cstheme="majorBidi"/>
                <w:sz w:val="28"/>
                <w:vertAlign w:val="superscript"/>
              </w:rPr>
              <w:t>2/</w:t>
            </w:r>
          </w:p>
        </w:tc>
        <w:tc>
          <w:tcPr>
            <w:tcW w:w="5448" w:type="dxa"/>
            <w:hideMark/>
          </w:tcPr>
          <w:p w:rsidR="00294606" w:rsidRPr="00294606" w:rsidRDefault="00294606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7332A">
              <w:rPr>
                <w:rFonts w:asciiTheme="majorBidi" w:hAnsiTheme="majorBidi" w:cstheme="majorBidi"/>
                <w:sz w:val="28"/>
              </w:rPr>
              <w:t>6/9</w:t>
            </w:r>
          </w:p>
        </w:tc>
      </w:tr>
      <w:tr w:rsidR="00294606" w:rsidRPr="00A44BF4" w:rsidTr="00A44BF4">
        <w:trPr>
          <w:trHeight w:val="80"/>
        </w:trPr>
        <w:tc>
          <w:tcPr>
            <w:tcW w:w="3686" w:type="dxa"/>
            <w:hideMark/>
          </w:tcPr>
          <w:p w:rsidR="00294606" w:rsidRPr="00A44BF4" w:rsidRDefault="00294606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  <w:hideMark/>
          </w:tcPr>
          <w:p w:rsidR="00294606" w:rsidRPr="00294606" w:rsidRDefault="00294606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7332A">
              <w:rPr>
                <w:rFonts w:asciiTheme="majorBidi" w:hAnsiTheme="majorBidi" w:cstheme="majorBidi"/>
                <w:sz w:val="28"/>
              </w:rPr>
              <w:t>9/9</w:t>
            </w:r>
          </w:p>
        </w:tc>
      </w:tr>
      <w:tr w:rsidR="00294606" w:rsidRPr="00A44BF4" w:rsidTr="00A44BF4">
        <w:trPr>
          <w:trHeight w:val="80"/>
        </w:trPr>
        <w:tc>
          <w:tcPr>
            <w:tcW w:w="3686" w:type="dxa"/>
            <w:hideMark/>
          </w:tcPr>
          <w:p w:rsidR="00294606" w:rsidRPr="00A44BF4" w:rsidRDefault="00294606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hideMark/>
          </w:tcPr>
          <w:p w:rsidR="00294606" w:rsidRPr="00294606" w:rsidRDefault="00294606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7332A">
              <w:rPr>
                <w:rFonts w:asciiTheme="majorBidi" w:hAnsiTheme="majorBidi" w:cstheme="majorBidi"/>
                <w:sz w:val="28"/>
              </w:rPr>
              <w:t>9/9</w:t>
            </w:r>
          </w:p>
        </w:tc>
      </w:tr>
      <w:tr w:rsidR="00294606" w:rsidRPr="00A44BF4" w:rsidTr="00A44BF4">
        <w:trPr>
          <w:trHeight w:val="80"/>
        </w:trPr>
        <w:tc>
          <w:tcPr>
            <w:tcW w:w="3686" w:type="dxa"/>
            <w:hideMark/>
          </w:tcPr>
          <w:p w:rsidR="00294606" w:rsidRPr="00A44BF4" w:rsidRDefault="00294606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 xml:space="preserve">นายนรากร ราชพลสิทธิ์ </w:t>
            </w:r>
            <w:r w:rsidRPr="0037332A">
              <w:rPr>
                <w:rFonts w:asciiTheme="majorBidi" w:hAnsiTheme="majorBidi" w:cstheme="majorBidi"/>
                <w:sz w:val="28"/>
                <w:vertAlign w:val="superscript"/>
              </w:rPr>
              <w:t>3/</w:t>
            </w:r>
          </w:p>
        </w:tc>
        <w:tc>
          <w:tcPr>
            <w:tcW w:w="5448" w:type="dxa"/>
            <w:hideMark/>
          </w:tcPr>
          <w:p w:rsidR="00294606" w:rsidRPr="00294606" w:rsidRDefault="00294606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7332A">
              <w:rPr>
                <w:rFonts w:asciiTheme="majorBidi" w:hAnsiTheme="majorBidi" w:cstheme="majorBidi"/>
                <w:sz w:val="28"/>
              </w:rPr>
              <w:t>5/9</w:t>
            </w:r>
          </w:p>
        </w:tc>
      </w:tr>
      <w:tr w:rsidR="00856402" w:rsidRPr="00A44BF4" w:rsidTr="00A44BF4">
        <w:trPr>
          <w:trHeight w:val="80"/>
        </w:trPr>
        <w:tc>
          <w:tcPr>
            <w:tcW w:w="3686" w:type="dxa"/>
          </w:tcPr>
          <w:p w:rsidR="00856402" w:rsidRPr="00A44BF4" w:rsidRDefault="00856402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นายเพชร  นันทวิสัย</w:t>
            </w:r>
            <w:r w:rsidRPr="0037332A">
              <w:rPr>
                <w:rFonts w:asciiTheme="majorBidi" w:hAnsiTheme="majorBidi" w:cstheme="majorBidi"/>
                <w:sz w:val="28"/>
                <w:vertAlign w:val="superscript"/>
              </w:rPr>
              <w:t>4/</w:t>
            </w:r>
          </w:p>
        </w:tc>
        <w:tc>
          <w:tcPr>
            <w:tcW w:w="5448" w:type="dxa"/>
          </w:tcPr>
          <w:p w:rsidR="00856402" w:rsidRPr="00294606" w:rsidRDefault="00294606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37332A">
              <w:rPr>
                <w:rFonts w:asciiTheme="majorBidi" w:hAnsiTheme="majorBidi" w:cstheme="majorBidi"/>
                <w:sz w:val="28"/>
              </w:rPr>
              <w:t>1/9</w:t>
            </w:r>
          </w:p>
        </w:tc>
      </w:tr>
      <w:tr w:rsidR="00856402" w:rsidRPr="00A44BF4" w:rsidTr="00A44BF4">
        <w:trPr>
          <w:trHeight w:val="80"/>
        </w:trPr>
        <w:tc>
          <w:tcPr>
            <w:tcW w:w="3686" w:type="dxa"/>
          </w:tcPr>
          <w:p w:rsidR="00856402" w:rsidRPr="00A44BF4" w:rsidRDefault="00856402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นางสาวศิริลักษณ์  ตั้งวิบูลย์พาณิชย์</w:t>
            </w:r>
            <w:r w:rsidRPr="0037332A">
              <w:rPr>
                <w:rFonts w:asciiTheme="majorBidi" w:hAnsiTheme="majorBidi" w:cstheme="majorBidi"/>
                <w:sz w:val="28"/>
                <w:vertAlign w:val="superscript"/>
              </w:rPr>
              <w:t>5/</w:t>
            </w:r>
          </w:p>
        </w:tc>
        <w:tc>
          <w:tcPr>
            <w:tcW w:w="5448" w:type="dxa"/>
          </w:tcPr>
          <w:p w:rsidR="00856402" w:rsidRPr="00AA76DD" w:rsidRDefault="00856402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B312A0" w:rsidRPr="0037332A" w:rsidRDefault="00B312A0" w:rsidP="0037332A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1559" w:hanging="992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  <w:r w:rsidRPr="0037332A">
        <w:rPr>
          <w:rFonts w:asciiTheme="majorBidi" w:eastAsia="Calibri" w:hAnsiTheme="majorBidi" w:cstheme="majorBidi"/>
          <w:sz w:val="24"/>
          <w:szCs w:val="24"/>
          <w:cs/>
        </w:rPr>
        <w:t>หมายเหตุ</w:t>
      </w:r>
      <w:r w:rsidRPr="0037332A">
        <w:rPr>
          <w:rFonts w:asciiTheme="majorBidi" w:eastAsia="Calibri" w:hAnsiTheme="majorBidi" w:cstheme="majorBidi"/>
          <w:sz w:val="24"/>
          <w:szCs w:val="24"/>
        </w:rPr>
        <w:t xml:space="preserve">: </w:t>
      </w:r>
      <w:r w:rsidR="00783549">
        <w:rPr>
          <w:rFonts w:asciiTheme="majorBidi" w:eastAsia="Calibri" w:hAnsiTheme="majorBidi" w:cstheme="majorBidi"/>
          <w:sz w:val="24"/>
          <w:szCs w:val="24"/>
        </w:rPr>
        <w:tab/>
      </w:r>
      <w:r w:rsidRPr="0037332A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Pr="0037332A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783549">
        <w:rPr>
          <w:rFonts w:asciiTheme="majorBidi" w:hAnsiTheme="majorBidi" w:cstheme="majorBidi" w:hint="cs"/>
          <w:sz w:val="24"/>
          <w:szCs w:val="24"/>
          <w:cs/>
        </w:rPr>
        <w:tab/>
      </w:r>
      <w:r w:rsidRPr="0037332A">
        <w:rPr>
          <w:rFonts w:asciiTheme="majorBidi" w:hAnsiTheme="majorBidi" w:cstheme="majorBidi"/>
          <w:sz w:val="24"/>
          <w:szCs w:val="24"/>
          <w:cs/>
        </w:rPr>
        <w:t>นายเชิดศักดิ์ กู้เกียรตินันท์</w:t>
      </w:r>
      <w:r w:rsidRPr="0037332A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4322CC" w:rsidRPr="00BE7188">
        <w:rPr>
          <w:rFonts w:asciiTheme="majorBidi" w:eastAsia="Calibri" w:hAnsiTheme="majorBidi" w:cstheme="majorBidi" w:hint="cs"/>
          <w:sz w:val="24"/>
          <w:szCs w:val="24"/>
          <w:cs/>
        </w:rPr>
        <w:t>ได้ลาออกจากตำแหน่งกรรมการ</w:t>
      </w:r>
      <w:r w:rsidR="004322CC">
        <w:rPr>
          <w:rFonts w:asciiTheme="majorBidi" w:eastAsia="Calibri" w:hAnsiTheme="majorBidi" w:cstheme="majorBidi" w:hint="cs"/>
          <w:sz w:val="24"/>
          <w:szCs w:val="24"/>
          <w:cs/>
        </w:rPr>
        <w:t xml:space="preserve"> กรรมการบริหาร และประธานเจ้าหน้าที่ปฏิบัติการ</w:t>
      </w:r>
      <w:r w:rsidR="00F85A17">
        <w:rPr>
          <w:rFonts w:asciiTheme="majorBidi" w:eastAsia="Calibri" w:hAnsiTheme="majorBidi" w:cstheme="majorBidi" w:hint="cs"/>
          <w:sz w:val="24"/>
          <w:szCs w:val="24"/>
          <w:cs/>
        </w:rPr>
        <w:t xml:space="preserve"> </w:t>
      </w:r>
      <w:r w:rsidRPr="0037332A">
        <w:rPr>
          <w:rFonts w:asciiTheme="majorBidi" w:eastAsia="Calibri" w:hAnsiTheme="majorBidi" w:cstheme="majorBidi"/>
          <w:sz w:val="24"/>
          <w:szCs w:val="24"/>
          <w:cs/>
        </w:rPr>
        <w:t xml:space="preserve">เมื่อวันที่ </w:t>
      </w:r>
      <w:r w:rsidRPr="0037332A">
        <w:rPr>
          <w:rFonts w:asciiTheme="majorBidi" w:eastAsia="Calibri" w:hAnsiTheme="majorBidi" w:cstheme="majorBidi"/>
          <w:sz w:val="24"/>
          <w:szCs w:val="24"/>
        </w:rPr>
        <w:t xml:space="preserve">31 </w:t>
      </w:r>
      <w:r w:rsidRPr="0037332A">
        <w:rPr>
          <w:rFonts w:asciiTheme="majorBidi" w:eastAsia="Calibri" w:hAnsiTheme="majorBidi" w:cstheme="majorBidi"/>
          <w:sz w:val="24"/>
          <w:szCs w:val="24"/>
          <w:cs/>
        </w:rPr>
        <w:t xml:space="preserve">ธันวาคม </w:t>
      </w:r>
      <w:r w:rsidRPr="0037332A">
        <w:rPr>
          <w:rFonts w:asciiTheme="majorBidi" w:eastAsia="Calibri" w:hAnsiTheme="majorBidi" w:cstheme="majorBidi"/>
          <w:sz w:val="24"/>
          <w:szCs w:val="24"/>
        </w:rPr>
        <w:t>2561</w:t>
      </w:r>
    </w:p>
    <w:p w:rsidR="00B312A0" w:rsidRPr="0037332A" w:rsidRDefault="00783549" w:rsidP="0037332A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1559" w:hanging="992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lastRenderedPageBreak/>
        <w:tab/>
      </w:r>
      <w:r w:rsidR="00B312A0" w:rsidRPr="0037332A">
        <w:rPr>
          <w:rFonts w:asciiTheme="majorBidi" w:hAnsiTheme="majorBidi" w:cstheme="majorBidi"/>
          <w:sz w:val="24"/>
          <w:szCs w:val="24"/>
          <w:vertAlign w:val="superscript"/>
        </w:rPr>
        <w:t>2/</w:t>
      </w:r>
      <w:r>
        <w:rPr>
          <w:rFonts w:asciiTheme="majorBidi" w:hAnsiTheme="majorBidi" w:cstheme="majorBidi"/>
          <w:sz w:val="24"/>
          <w:szCs w:val="24"/>
          <w:cs/>
        </w:rPr>
        <w:tab/>
      </w:r>
      <w:r w:rsidR="00B312A0" w:rsidRPr="0037332A">
        <w:rPr>
          <w:rFonts w:asciiTheme="majorBidi" w:hAnsiTheme="majorBidi" w:cstheme="majorBidi"/>
          <w:sz w:val="24"/>
          <w:szCs w:val="24"/>
          <w:cs/>
        </w:rPr>
        <w:t>นายอนันต์ ตั้งตรงเวชกิจ</w:t>
      </w:r>
      <w:r w:rsidR="00B312A0" w:rsidRPr="0037332A">
        <w:rPr>
          <w:rFonts w:asciiTheme="majorBidi" w:hAnsiTheme="majorBidi" w:cstheme="majorBidi"/>
          <w:sz w:val="24"/>
          <w:szCs w:val="24"/>
        </w:rPr>
        <w:t xml:space="preserve"> </w:t>
      </w:r>
      <w:r w:rsidR="00B312A0" w:rsidRPr="0037332A">
        <w:rPr>
          <w:rFonts w:asciiTheme="majorBidi" w:hAnsiTheme="majorBidi" w:cstheme="majorBidi"/>
          <w:sz w:val="24"/>
          <w:szCs w:val="24"/>
          <w:cs/>
        </w:rPr>
        <w:t>ได้เปลี่ยนแปลงตำแหน่งจากกรรมการอิสระ เป็น กรรมการตรวจสอบ</w:t>
      </w:r>
      <w:r w:rsidR="00B312A0" w:rsidRPr="0037332A">
        <w:rPr>
          <w:rFonts w:asciiTheme="majorBidi" w:hAnsiTheme="majorBidi" w:cstheme="majorBidi"/>
          <w:sz w:val="24"/>
          <w:szCs w:val="24"/>
        </w:rPr>
        <w:t>/</w:t>
      </w:r>
      <w:r w:rsidR="00B312A0" w:rsidRPr="0037332A">
        <w:rPr>
          <w:rFonts w:asciiTheme="majorBidi" w:hAnsiTheme="majorBidi" w:cstheme="majorBidi"/>
          <w:sz w:val="24"/>
          <w:szCs w:val="24"/>
          <w:cs/>
        </w:rPr>
        <w:t xml:space="preserve">กรรมการอิสระ เมื่อวันที่ </w:t>
      </w:r>
      <w:r w:rsidR="00B312A0" w:rsidRPr="0037332A">
        <w:rPr>
          <w:rFonts w:asciiTheme="majorBidi" w:hAnsiTheme="majorBidi" w:cstheme="majorBidi"/>
          <w:sz w:val="24"/>
          <w:szCs w:val="24"/>
        </w:rPr>
        <w:t xml:space="preserve">12 </w:t>
      </w:r>
      <w:r w:rsidR="00B312A0" w:rsidRPr="0037332A">
        <w:rPr>
          <w:rFonts w:asciiTheme="majorBidi" w:hAnsiTheme="majorBidi" w:cstheme="majorBidi"/>
          <w:sz w:val="24"/>
          <w:szCs w:val="24"/>
          <w:cs/>
        </w:rPr>
        <w:t xml:space="preserve">พฤศจิกายน </w:t>
      </w:r>
      <w:r w:rsidR="00B312A0" w:rsidRPr="0037332A">
        <w:rPr>
          <w:rFonts w:asciiTheme="majorBidi" w:hAnsiTheme="majorBidi" w:cstheme="majorBidi"/>
          <w:sz w:val="24"/>
          <w:szCs w:val="24"/>
        </w:rPr>
        <w:t>2561</w:t>
      </w:r>
    </w:p>
    <w:p w:rsidR="00B312A0" w:rsidRPr="0037332A" w:rsidRDefault="00783549" w:rsidP="0037332A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1559" w:hanging="992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B312A0" w:rsidRPr="0037332A">
        <w:rPr>
          <w:rFonts w:asciiTheme="majorBidi" w:hAnsiTheme="majorBidi" w:cstheme="majorBidi"/>
          <w:sz w:val="24"/>
          <w:szCs w:val="24"/>
          <w:vertAlign w:val="superscript"/>
        </w:rPr>
        <w:t>3/</w:t>
      </w:r>
      <w:r w:rsidR="00B312A0" w:rsidRPr="0037332A">
        <w:rPr>
          <w:rFonts w:asciiTheme="majorBidi" w:hAnsiTheme="majorBidi" w:cstheme="majorBidi"/>
          <w:sz w:val="24"/>
          <w:szCs w:val="24"/>
        </w:rPr>
        <w:t xml:space="preserve"> </w:t>
      </w:r>
      <w:r w:rsidR="003C2AA5" w:rsidRPr="003C2AA5">
        <w:rPr>
          <w:rFonts w:asciiTheme="majorBidi" w:hAnsiTheme="majorBidi" w:cs="Angsana New"/>
          <w:sz w:val="24"/>
          <w:szCs w:val="24"/>
          <w:cs/>
        </w:rPr>
        <w:t xml:space="preserve">นายนรากร ราชพลสิทธิ์ </w:t>
      </w:r>
      <w:proofErr w:type="gramStart"/>
      <w:r w:rsidR="003C2AA5" w:rsidRPr="003C2AA5">
        <w:rPr>
          <w:rFonts w:asciiTheme="majorBidi" w:hAnsiTheme="majorBidi" w:cs="Angsana New"/>
          <w:sz w:val="24"/>
          <w:szCs w:val="24"/>
          <w:cs/>
        </w:rPr>
        <w:t>ได้ลาออกจากตำแหน่งกรรมการตรวจสอบ  กรรมการอิสร</w:t>
      </w:r>
      <w:r w:rsidR="003C2AA5">
        <w:rPr>
          <w:rFonts w:asciiTheme="majorBidi" w:hAnsiTheme="majorBidi" w:cs="Angsana New" w:hint="cs"/>
          <w:sz w:val="24"/>
          <w:szCs w:val="24"/>
          <w:cs/>
        </w:rPr>
        <w:t>ะ</w:t>
      </w:r>
      <w:proofErr w:type="gramEnd"/>
      <w:r w:rsidR="003C2AA5" w:rsidRPr="003C2AA5">
        <w:rPr>
          <w:rFonts w:asciiTheme="majorBidi" w:hAnsiTheme="majorBidi" w:cs="Angsana New"/>
          <w:sz w:val="24"/>
          <w:szCs w:val="24"/>
          <w:cs/>
        </w:rPr>
        <w:t xml:space="preserve">  กรรมการสรรหาและพิจารณาค่าตอบแทน เมื่อวันที่ 5 ตุลาคม 2561</w:t>
      </w:r>
    </w:p>
    <w:p w:rsidR="00B312A0" w:rsidRPr="0037332A" w:rsidRDefault="00783549" w:rsidP="0037332A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1559" w:hanging="992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ab/>
      </w:r>
      <w:r w:rsidR="00B312A0" w:rsidRPr="0037332A">
        <w:rPr>
          <w:rFonts w:asciiTheme="majorBidi" w:hAnsiTheme="majorBidi" w:cstheme="majorBidi"/>
          <w:sz w:val="24"/>
          <w:szCs w:val="24"/>
          <w:vertAlign w:val="superscript"/>
        </w:rPr>
        <w:t>4/</w:t>
      </w:r>
      <w:r>
        <w:rPr>
          <w:rFonts w:asciiTheme="majorBidi" w:hAnsiTheme="majorBidi" w:cstheme="majorBidi"/>
          <w:sz w:val="24"/>
          <w:szCs w:val="24"/>
          <w:cs/>
        </w:rPr>
        <w:tab/>
      </w:r>
      <w:proofErr w:type="gramStart"/>
      <w:r w:rsidR="00B312A0" w:rsidRPr="0037332A">
        <w:rPr>
          <w:rFonts w:asciiTheme="majorBidi" w:hAnsiTheme="majorBidi" w:cstheme="majorBidi"/>
          <w:sz w:val="24"/>
          <w:szCs w:val="24"/>
          <w:cs/>
        </w:rPr>
        <w:t>นายเพชร  นันทวิสัย</w:t>
      </w:r>
      <w:proofErr w:type="gramEnd"/>
      <w:r w:rsidR="00B312A0" w:rsidRPr="0037332A">
        <w:rPr>
          <w:rFonts w:asciiTheme="majorBidi" w:hAnsiTheme="majorBidi" w:cstheme="majorBidi"/>
          <w:sz w:val="24"/>
          <w:szCs w:val="24"/>
        </w:rPr>
        <w:t xml:space="preserve"> </w:t>
      </w:r>
      <w:r w:rsidR="00B312A0" w:rsidRPr="0037332A">
        <w:rPr>
          <w:rFonts w:asciiTheme="majorBidi" w:hAnsiTheme="majorBidi" w:cstheme="majorBidi"/>
          <w:sz w:val="24"/>
          <w:szCs w:val="24"/>
          <w:cs/>
        </w:rPr>
        <w:t xml:space="preserve">ได้รับการแต่งตั้งเข้ามาเป็นกรรมการตั้งแต่วันที่ </w:t>
      </w:r>
      <w:r w:rsidR="00B312A0" w:rsidRPr="0037332A">
        <w:rPr>
          <w:rFonts w:asciiTheme="majorBidi" w:hAnsiTheme="majorBidi" w:cstheme="majorBidi"/>
          <w:sz w:val="24"/>
          <w:szCs w:val="24"/>
        </w:rPr>
        <w:t xml:space="preserve">12 </w:t>
      </w:r>
      <w:r w:rsidR="00B312A0" w:rsidRPr="0037332A">
        <w:rPr>
          <w:rFonts w:asciiTheme="majorBidi" w:hAnsiTheme="majorBidi" w:cstheme="majorBidi"/>
          <w:sz w:val="24"/>
          <w:szCs w:val="24"/>
          <w:cs/>
        </w:rPr>
        <w:t xml:space="preserve">พฤศจิกายน </w:t>
      </w:r>
      <w:r w:rsidR="00B312A0" w:rsidRPr="0037332A">
        <w:rPr>
          <w:rFonts w:asciiTheme="majorBidi" w:hAnsiTheme="majorBidi" w:cstheme="majorBidi"/>
          <w:sz w:val="24"/>
          <w:szCs w:val="24"/>
        </w:rPr>
        <w:t>2561</w:t>
      </w:r>
    </w:p>
    <w:p w:rsidR="00B312A0" w:rsidRPr="0037332A" w:rsidRDefault="00783549" w:rsidP="0037332A">
      <w:p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1559" w:hanging="992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ab/>
      </w:r>
      <w:r w:rsidR="00B312A0" w:rsidRPr="0037332A">
        <w:rPr>
          <w:rFonts w:asciiTheme="majorBidi" w:hAnsiTheme="majorBidi" w:cstheme="majorBidi"/>
          <w:sz w:val="24"/>
          <w:szCs w:val="24"/>
          <w:vertAlign w:val="superscript"/>
        </w:rPr>
        <w:t>5/</w:t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proofErr w:type="gramStart"/>
      <w:r w:rsidR="00B312A0" w:rsidRPr="0037332A">
        <w:rPr>
          <w:rFonts w:asciiTheme="majorBidi" w:hAnsiTheme="majorBidi" w:cstheme="majorBidi"/>
          <w:sz w:val="24"/>
          <w:szCs w:val="24"/>
          <w:cs/>
        </w:rPr>
        <w:t>นางสาวศิริลักษณ์  ตั้งวิบูลย์พาณิชย์</w:t>
      </w:r>
      <w:proofErr w:type="gramEnd"/>
      <w:r w:rsidR="00B312A0" w:rsidRPr="0037332A">
        <w:rPr>
          <w:rFonts w:asciiTheme="majorBidi" w:hAnsiTheme="majorBidi" w:cstheme="majorBidi"/>
          <w:sz w:val="24"/>
          <w:szCs w:val="24"/>
        </w:rPr>
        <w:t xml:space="preserve"> </w:t>
      </w:r>
      <w:r w:rsidR="00B312A0" w:rsidRPr="0037332A">
        <w:rPr>
          <w:rFonts w:asciiTheme="majorBidi" w:hAnsiTheme="majorBidi" w:cstheme="majorBidi"/>
          <w:sz w:val="24"/>
          <w:szCs w:val="24"/>
          <w:cs/>
        </w:rPr>
        <w:t xml:space="preserve">ได้รับการแต่งตั้งเข้ามาเป็นกรรมการตั้งแต่วันที่ </w:t>
      </w:r>
      <w:r w:rsidR="00B312A0" w:rsidRPr="0037332A">
        <w:rPr>
          <w:rFonts w:asciiTheme="majorBidi" w:hAnsiTheme="majorBidi" w:cstheme="majorBidi"/>
          <w:sz w:val="24"/>
          <w:szCs w:val="24"/>
        </w:rPr>
        <w:t xml:space="preserve">5 </w:t>
      </w:r>
      <w:r w:rsidR="00B312A0" w:rsidRPr="0037332A">
        <w:rPr>
          <w:rFonts w:asciiTheme="majorBidi" w:hAnsiTheme="majorBidi" w:cstheme="majorBidi"/>
          <w:sz w:val="24"/>
          <w:szCs w:val="24"/>
          <w:cs/>
        </w:rPr>
        <w:t xml:space="preserve">กุมภาพันธ์ </w:t>
      </w:r>
      <w:r w:rsidR="00294606">
        <w:rPr>
          <w:rFonts w:asciiTheme="majorBidi" w:hAnsiTheme="majorBidi" w:cstheme="majorBidi"/>
          <w:sz w:val="24"/>
          <w:szCs w:val="24"/>
        </w:rPr>
        <w:t>2562</w:t>
      </w:r>
    </w:p>
    <w:p w:rsidR="001716D8" w:rsidRDefault="001716D8" w:rsidP="00436DBA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alibri" w:hAnsiTheme="majorBidi" w:cstheme="majorBidi"/>
          <w:sz w:val="28"/>
          <w:cs/>
        </w:rPr>
        <w:t>โดยมี</w:t>
      </w:r>
      <w:r w:rsidR="00753253" w:rsidRPr="00753253">
        <w:rPr>
          <w:rFonts w:asciiTheme="majorBidi" w:eastAsia="Calibri" w:hAnsiTheme="majorBidi" w:cs="Angsana New"/>
          <w:sz w:val="28"/>
          <w:cs/>
        </w:rPr>
        <w:t>นางสาวศิริลักษณ์  ตั้งวิบูลย์พาณิชย์</w:t>
      </w:r>
      <w:r w:rsidR="00753253">
        <w:rPr>
          <w:rFonts w:asciiTheme="majorBidi" w:eastAsia="Calibri" w:hAnsiTheme="majorBidi" w:cstheme="majorBidi" w:hint="cs"/>
          <w:sz w:val="28"/>
          <w:cs/>
        </w:rPr>
        <w:t xml:space="preserve"> </w:t>
      </w:r>
      <w:r w:rsidRPr="00B935DC">
        <w:rPr>
          <w:rFonts w:asciiTheme="majorBidi" w:eastAsia="Calibri" w:hAnsiTheme="majorBidi" w:cstheme="majorBidi"/>
          <w:sz w:val="28"/>
          <w:cs/>
        </w:rPr>
        <w:t>เป็นเลขานุการคณะกรรมการบริษัท</w:t>
      </w:r>
      <w:r w:rsidR="00753253">
        <w:rPr>
          <w:rFonts w:asciiTheme="majorBidi" w:eastAsia="CordiaNew-Bold" w:hAnsiTheme="majorBidi" w:cstheme="majorBidi" w:hint="cs"/>
          <w:sz w:val="28"/>
          <w:cs/>
        </w:rPr>
        <w:t>และเลขานุการบริษัท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</w:t>
      </w:r>
    </w:p>
    <w:p w:rsidR="001716D8" w:rsidRPr="00B935DC" w:rsidRDefault="001716D8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คณะกรรมการตรวจสอบ</w:t>
      </w:r>
    </w:p>
    <w:p w:rsidR="001716D8" w:rsidRPr="00862B13" w:rsidRDefault="001716D8" w:rsidP="00436DBA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856402">
        <w:rPr>
          <w:rFonts w:asciiTheme="majorBidi" w:eastAsia="CordiaNew-Bold" w:hAnsiTheme="majorBidi" w:cstheme="majorBidi"/>
          <w:sz w:val="28"/>
        </w:rPr>
        <w:t>14</w:t>
      </w:r>
      <w:r w:rsidR="009B70EC" w:rsidRPr="009837AD">
        <w:rPr>
          <w:rFonts w:asciiTheme="majorBidi" w:eastAsia="CordiaNew-Bold" w:hAnsiTheme="majorBidi" w:cstheme="majorBidi"/>
          <w:sz w:val="28"/>
        </w:rPr>
        <w:t xml:space="preserve"> </w:t>
      </w:r>
      <w:r w:rsidR="00856402">
        <w:rPr>
          <w:rFonts w:asciiTheme="majorBidi" w:eastAsia="CordiaNew-Bold" w:hAnsiTheme="majorBidi" w:cstheme="majorBidi" w:hint="cs"/>
          <w:sz w:val="28"/>
          <w:cs/>
        </w:rPr>
        <w:t>กุมภาพันธ์</w:t>
      </w:r>
      <w:r w:rsidR="009B70EC" w:rsidRPr="009837AD">
        <w:rPr>
          <w:rFonts w:asciiTheme="majorBidi" w:eastAsia="CordiaNew-Bold" w:hAnsiTheme="majorBidi" w:cstheme="majorBidi"/>
          <w:sz w:val="28"/>
          <w:cs/>
        </w:rPr>
        <w:t xml:space="preserve"> </w:t>
      </w:r>
      <w:r w:rsidR="009B70EC" w:rsidRPr="009837AD">
        <w:rPr>
          <w:rFonts w:asciiTheme="majorBidi" w:eastAsia="CordiaNew-Bold" w:hAnsiTheme="majorBidi" w:cstheme="majorBidi"/>
          <w:sz w:val="28"/>
        </w:rPr>
        <w:t>256</w:t>
      </w:r>
      <w:r w:rsidR="00856402">
        <w:rPr>
          <w:rFonts w:asciiTheme="majorBidi" w:eastAsia="CordiaNew-Bold" w:hAnsiTheme="majorBidi" w:cstheme="majorBidi"/>
          <w:sz w:val="28"/>
        </w:rPr>
        <w:t>2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คณะกรรมการตรวจสอบ</w:t>
      </w:r>
      <w:r w:rsidR="00E74D16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>มีจำนวน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  <w:r w:rsidR="005473C8" w:rsidRPr="00B935DC"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753253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1716D8" w:rsidRPr="00753253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ประธานกรรมการตรวจสอบ</w:t>
            </w:r>
            <w:r w:rsidR="00753253">
              <w:rPr>
                <w:rFonts w:asciiTheme="majorBidi" w:hAnsiTheme="majorBidi" w:cstheme="majorBidi"/>
                <w:sz w:val="28"/>
              </w:rPr>
              <w:t xml:space="preserve">/ </w:t>
            </w:r>
            <w:r w:rsidR="00753253"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  <w:tr w:rsidR="00753253" w:rsidRPr="00753253" w:rsidTr="00436DBA">
        <w:tc>
          <w:tcPr>
            <w:tcW w:w="3686" w:type="dxa"/>
          </w:tcPr>
          <w:p w:rsidR="00753253" w:rsidRPr="00436DBA" w:rsidRDefault="00753253" w:rsidP="0087256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53253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753253" w:rsidRPr="00436DBA" w:rsidRDefault="00753253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  <w:tr w:rsidR="00753253" w:rsidRPr="00753253" w:rsidTr="00436DBA">
        <w:tc>
          <w:tcPr>
            <w:tcW w:w="3686" w:type="dxa"/>
          </w:tcPr>
          <w:p w:rsidR="00753253" w:rsidRPr="00436DBA" w:rsidRDefault="00856402" w:rsidP="0087256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นายอนันต์ ตั้งตรงเวชกิจ</w:t>
            </w:r>
          </w:p>
        </w:tc>
        <w:tc>
          <w:tcPr>
            <w:tcW w:w="5448" w:type="dxa"/>
          </w:tcPr>
          <w:p w:rsidR="00753253" w:rsidRPr="00436DBA" w:rsidRDefault="00753253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</w:tbl>
    <w:p w:rsidR="005473C8" w:rsidRDefault="001716D8" w:rsidP="00436DB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ทั้งนี้ นายเวทย์ นุชเจริญ เป็นผู้ที่มีความรู้และประสบการณ์ทางด้านบัญชี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และการเงินเพียงพอที่จะทำหน้าที่สอบทานความน่าเชื่อถือของงบการเงิน ทั้งนี้ นายเวทย์ นุชเจริญ จบการศึกษาระดับปริญญาโท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คณะพาณิชยศาสตร์และการบัญชี จากมหาวิทยาลัยธรรมศาสตร์ </w:t>
      </w:r>
    </w:p>
    <w:p w:rsidR="00C60C34" w:rsidRDefault="00C60C34" w:rsidP="00C60C34">
      <w:pPr>
        <w:spacing w:before="120" w:after="12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รายละเอียดของกรรมการตรวจสอบที่เข้าร่วมประชุมเป็นดังนี้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C60C34" w:rsidTr="00C60C34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Default="00C60C34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294606" w:rsidRDefault="00294606" w:rsidP="00C60C3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7332A">
              <w:rPr>
                <w:rFonts w:asciiTheme="majorBidi" w:hAnsiTheme="majorBidi" w:cstheme="majorBidi"/>
                <w:sz w:val="28"/>
              </w:rPr>
              <w:t>4/4</w:t>
            </w:r>
          </w:p>
        </w:tc>
      </w:tr>
      <w:tr w:rsidR="006615BB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B" w:rsidRDefault="006615BB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B" w:rsidRPr="00294606" w:rsidRDefault="00294606" w:rsidP="00C60C3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7332A">
              <w:rPr>
                <w:rFonts w:asciiTheme="majorBidi" w:hAnsiTheme="majorBidi" w:cstheme="majorBidi"/>
                <w:sz w:val="28"/>
              </w:rPr>
              <w:t>4/4</w:t>
            </w:r>
          </w:p>
        </w:tc>
      </w:tr>
      <w:tr w:rsidR="006615BB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B" w:rsidRDefault="006615BB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นายนรากร ราชพลสิทธิ์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5BB" w:rsidRPr="00294606" w:rsidRDefault="00294606" w:rsidP="00C60C3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7332A">
              <w:rPr>
                <w:rFonts w:asciiTheme="majorBidi" w:hAnsiTheme="majorBidi" w:cstheme="majorBidi"/>
                <w:sz w:val="28"/>
              </w:rPr>
              <w:t>3/4</w:t>
            </w:r>
          </w:p>
        </w:tc>
      </w:tr>
      <w:tr w:rsidR="00294606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06" w:rsidRDefault="00294606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นายอนันต์ ตั้งตรงเวชกิจ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606" w:rsidRPr="00294606" w:rsidRDefault="00294606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D04E02" w:rsidRPr="00B935DC" w:rsidRDefault="00D04E02" w:rsidP="00D04E02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คณะกรรมการสรรหาและพิจารณาค่าตอบแทน</w:t>
      </w:r>
    </w:p>
    <w:p w:rsidR="00D04E02" w:rsidRPr="00B935DC" w:rsidRDefault="00D04E02" w:rsidP="00D04E02">
      <w:pPr>
        <w:autoSpaceDE w:val="0"/>
        <w:autoSpaceDN w:val="0"/>
        <w:adjustRightInd w:val="0"/>
        <w:spacing w:before="120" w:after="120" w:line="240" w:lineRule="auto"/>
        <w:ind w:left="-85" w:firstLine="652"/>
        <w:jc w:val="thaiDistribute"/>
        <w:rPr>
          <w:rFonts w:asciiTheme="majorBidi" w:eastAsia="Calibri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856402">
        <w:rPr>
          <w:rFonts w:asciiTheme="majorBidi" w:eastAsia="CordiaNew-Bold" w:hAnsiTheme="majorBidi" w:cstheme="majorBidi"/>
          <w:sz w:val="28"/>
        </w:rPr>
        <w:t>14</w:t>
      </w:r>
      <w:r w:rsidR="009B70EC" w:rsidRPr="009837AD">
        <w:rPr>
          <w:rFonts w:asciiTheme="majorBidi" w:eastAsia="CordiaNew-Bold" w:hAnsiTheme="majorBidi" w:cstheme="majorBidi"/>
          <w:sz w:val="28"/>
        </w:rPr>
        <w:t xml:space="preserve"> </w:t>
      </w:r>
      <w:r w:rsidR="00856402">
        <w:rPr>
          <w:rFonts w:asciiTheme="majorBidi" w:eastAsia="CordiaNew-Bold" w:hAnsiTheme="majorBidi" w:cstheme="majorBidi" w:hint="cs"/>
          <w:sz w:val="28"/>
          <w:cs/>
        </w:rPr>
        <w:t>กุมภาพันธ์</w:t>
      </w:r>
      <w:r w:rsidR="009B70EC" w:rsidRPr="009837AD">
        <w:rPr>
          <w:rFonts w:asciiTheme="majorBidi" w:eastAsia="CordiaNew-Bold" w:hAnsiTheme="majorBidi" w:cstheme="majorBidi"/>
          <w:sz w:val="28"/>
          <w:cs/>
        </w:rPr>
        <w:t xml:space="preserve"> </w:t>
      </w:r>
      <w:r w:rsidR="009B70EC" w:rsidRPr="009837AD">
        <w:rPr>
          <w:rFonts w:asciiTheme="majorBidi" w:eastAsia="CordiaNew-Bold" w:hAnsiTheme="majorBidi" w:cstheme="majorBidi"/>
          <w:sz w:val="28"/>
        </w:rPr>
        <w:t>256</w:t>
      </w:r>
      <w:r w:rsidR="00856402">
        <w:rPr>
          <w:rFonts w:asciiTheme="majorBidi" w:eastAsia="CordiaNew-Bold" w:hAnsiTheme="majorBidi" w:cstheme="majorBidi"/>
          <w:sz w:val="28"/>
        </w:rPr>
        <w:t>2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คณะกรรมการสรรหาและพิจารณาค่าตอบแทน มีจำนวน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</w:t>
      </w:r>
      <w:r w:rsidR="00856402">
        <w:rPr>
          <w:rFonts w:asciiTheme="majorBidi" w:eastAsia="Calibri" w:hAnsiTheme="majorBidi" w:cstheme="majorBidi"/>
          <w:sz w:val="28"/>
        </w:rPr>
        <w:t>2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D04E02" w:rsidRPr="00540426" w:rsidTr="00D04E02">
        <w:tc>
          <w:tcPr>
            <w:tcW w:w="3686" w:type="dxa"/>
            <w:shd w:val="pct10" w:color="auto" w:fill="auto"/>
          </w:tcPr>
          <w:p w:rsidR="00D04E02" w:rsidRPr="0053612A" w:rsidRDefault="00D04E02" w:rsidP="00D04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D04E02" w:rsidRPr="0053612A" w:rsidRDefault="00D04E02" w:rsidP="00D04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D04E02" w:rsidRPr="00540426" w:rsidTr="00D04E02">
        <w:tc>
          <w:tcPr>
            <w:tcW w:w="3686" w:type="dxa"/>
          </w:tcPr>
          <w:p w:rsidR="00D04E02" w:rsidRPr="0053612A" w:rsidRDefault="00D04E02" w:rsidP="008725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</w:tcPr>
          <w:p w:rsidR="00D04E02" w:rsidRPr="0053612A" w:rsidRDefault="00D04E02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  <w:tr w:rsidR="00D04E02" w:rsidRPr="00540426" w:rsidTr="00D04E02">
        <w:tc>
          <w:tcPr>
            <w:tcW w:w="3686" w:type="dxa"/>
          </w:tcPr>
          <w:p w:rsidR="00D04E02" w:rsidRPr="0053612A" w:rsidRDefault="00D04E02" w:rsidP="008725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D04E02" w:rsidRPr="0053612A" w:rsidRDefault="00D04E02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</w:tbl>
    <w:p w:rsidR="00C60C34" w:rsidRDefault="00C60C34" w:rsidP="00C60C34">
      <w:pPr>
        <w:spacing w:before="120" w:after="12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รายละเอียดของคณะกรรมการสรรหาและพิจารณาค่าตอบแทนที่เข้าร่วมประชุมเป็นดังนี้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C60C34" w:rsidRPr="00C60C34" w:rsidTr="00C60C34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C34" w:rsidRP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294606" w:rsidRP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606" w:rsidRPr="00C60C34" w:rsidRDefault="00294606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606" w:rsidRPr="00294606" w:rsidRDefault="00294606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2/2</w:t>
            </w:r>
          </w:p>
        </w:tc>
      </w:tr>
      <w:tr w:rsidR="00294606" w:rsidRPr="00C60C34" w:rsidTr="00CE7786">
        <w:trPr>
          <w:trHeight w:val="114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606" w:rsidRPr="00C60C34" w:rsidRDefault="00294606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606" w:rsidRPr="00294606" w:rsidRDefault="0029460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2/2</w:t>
            </w:r>
          </w:p>
        </w:tc>
      </w:tr>
      <w:tr w:rsidR="00294606" w:rsidRP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606" w:rsidRPr="00C60C34" w:rsidRDefault="00294606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sz w:val="28"/>
                <w:cs/>
              </w:rPr>
              <w:t>นายนรากร ราชพลสิทธิ์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606" w:rsidRPr="00294606" w:rsidRDefault="00294606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1/2</w:t>
            </w:r>
          </w:p>
        </w:tc>
      </w:tr>
    </w:tbl>
    <w:p w:rsidR="008F1D44" w:rsidRDefault="008F1D44" w:rsidP="0037332A">
      <w:pPr>
        <w:pStyle w:val="ListParagraph"/>
        <w:spacing w:before="120" w:after="0" w:line="240" w:lineRule="auto"/>
        <w:ind w:left="113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783549" w:rsidRDefault="00783549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783549">
        <w:rPr>
          <w:rFonts w:asciiTheme="majorBidi" w:hAnsiTheme="majorBidi" w:cstheme="majorBidi"/>
          <w:b/>
          <w:bCs/>
          <w:sz w:val="28"/>
          <w:cs/>
        </w:rPr>
        <w:lastRenderedPageBreak/>
        <w:t>คณะกรรมการบรรษัทภิบาล</w:t>
      </w:r>
    </w:p>
    <w:p w:rsidR="00783549" w:rsidRPr="00B935DC" w:rsidRDefault="00783549" w:rsidP="00783549">
      <w:pPr>
        <w:autoSpaceDE w:val="0"/>
        <w:autoSpaceDN w:val="0"/>
        <w:adjustRightInd w:val="0"/>
        <w:spacing w:before="120" w:after="120" w:line="240" w:lineRule="auto"/>
        <w:ind w:left="-85" w:firstLine="652"/>
        <w:jc w:val="thaiDistribute"/>
        <w:rPr>
          <w:rFonts w:asciiTheme="majorBidi" w:eastAsia="Calibri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>
        <w:rPr>
          <w:rFonts w:asciiTheme="majorBidi" w:eastAsia="CordiaNew-Bold" w:hAnsiTheme="majorBidi" w:cstheme="majorBidi"/>
          <w:sz w:val="28"/>
        </w:rPr>
        <w:t>26</w:t>
      </w:r>
      <w:r w:rsidRPr="009837AD">
        <w:rPr>
          <w:rFonts w:asciiTheme="majorBidi" w:eastAsia="CordiaNew-Bold" w:hAnsiTheme="majorBidi" w:cstheme="majorBidi"/>
          <w:sz w:val="28"/>
        </w:rPr>
        <w:t xml:space="preserve"> </w:t>
      </w:r>
      <w:r>
        <w:rPr>
          <w:rFonts w:asciiTheme="majorBidi" w:eastAsia="CordiaNew-Bold" w:hAnsiTheme="majorBidi" w:cstheme="majorBidi" w:hint="cs"/>
          <w:sz w:val="28"/>
          <w:cs/>
        </w:rPr>
        <w:t>กุมภาพันธ์</w:t>
      </w:r>
      <w:r w:rsidRPr="009837AD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9837AD">
        <w:rPr>
          <w:rFonts w:asciiTheme="majorBidi" w:eastAsia="CordiaNew-Bold" w:hAnsiTheme="majorBidi" w:cstheme="majorBidi"/>
          <w:sz w:val="28"/>
        </w:rPr>
        <w:t>256</w:t>
      </w:r>
      <w:r>
        <w:rPr>
          <w:rFonts w:asciiTheme="majorBidi" w:eastAsia="CordiaNew-Bold" w:hAnsiTheme="majorBidi" w:cstheme="majorBidi"/>
          <w:sz w:val="28"/>
        </w:rPr>
        <w:t>2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783549">
        <w:rPr>
          <w:rFonts w:asciiTheme="majorBidi" w:eastAsia="CordiaNew-Bold" w:hAnsiTheme="majorBidi" w:cs="Angsana New"/>
          <w:sz w:val="28"/>
          <w:cs/>
        </w:rPr>
        <w:t>คณะกรรมการบรรษัทภิบาล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มีจำนวน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</w:t>
      </w:r>
      <w:r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783549" w:rsidRPr="00540426" w:rsidTr="0037332A">
        <w:trPr>
          <w:tblHeader/>
        </w:trPr>
        <w:tc>
          <w:tcPr>
            <w:tcW w:w="3686" w:type="dxa"/>
            <w:shd w:val="pct10" w:color="auto" w:fill="auto"/>
          </w:tcPr>
          <w:p w:rsidR="00783549" w:rsidRPr="0053612A" w:rsidRDefault="00783549" w:rsidP="008F6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783549" w:rsidRPr="0053612A" w:rsidRDefault="00783549" w:rsidP="008F6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783549" w:rsidRPr="00540426" w:rsidTr="008F6B73">
        <w:tc>
          <w:tcPr>
            <w:tcW w:w="3686" w:type="dxa"/>
          </w:tcPr>
          <w:p w:rsidR="00783549" w:rsidRPr="0053612A" w:rsidRDefault="00783549" w:rsidP="0037332A">
            <w:pPr>
              <w:pStyle w:val="ListParagraph"/>
              <w:numPr>
                <w:ilvl w:val="0"/>
                <w:numId w:val="92"/>
              </w:numPr>
              <w:spacing w:after="0" w:line="240" w:lineRule="auto"/>
              <w:ind w:left="601" w:hanging="439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</w:tcPr>
          <w:p w:rsidR="00783549" w:rsidRPr="0053612A" w:rsidRDefault="00783549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  <w:r w:rsidRPr="00783549">
              <w:rPr>
                <w:rFonts w:asciiTheme="majorBidi" w:eastAsia="CordiaNew-Bold" w:hAnsiTheme="majorBidi" w:cs="Angsana New"/>
                <w:sz w:val="28"/>
                <w:cs/>
              </w:rPr>
              <w:t>บรรษัทภิบาล</w:t>
            </w:r>
          </w:p>
        </w:tc>
      </w:tr>
      <w:tr w:rsidR="00783549" w:rsidRPr="00540426" w:rsidTr="008F6B73">
        <w:tc>
          <w:tcPr>
            <w:tcW w:w="3686" w:type="dxa"/>
          </w:tcPr>
          <w:p w:rsidR="00783549" w:rsidRPr="0053612A" w:rsidRDefault="00F85A17" w:rsidP="0037332A">
            <w:pPr>
              <w:pStyle w:val="ListParagraph"/>
              <w:numPr>
                <w:ilvl w:val="0"/>
                <w:numId w:val="92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นายเพชร  นันทวิสัย</w:t>
            </w:r>
          </w:p>
        </w:tc>
        <w:tc>
          <w:tcPr>
            <w:tcW w:w="5448" w:type="dxa"/>
          </w:tcPr>
          <w:p w:rsidR="00783549" w:rsidRPr="0053612A" w:rsidRDefault="00783549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783549">
              <w:rPr>
                <w:rFonts w:asciiTheme="majorBidi" w:eastAsia="CordiaNew-Bold" w:hAnsiTheme="majorBidi" w:cs="Angsana New"/>
                <w:sz w:val="28"/>
                <w:cs/>
              </w:rPr>
              <w:t>บรรษัทภิบาล</w:t>
            </w:r>
          </w:p>
        </w:tc>
      </w:tr>
      <w:tr w:rsidR="00783549" w:rsidRPr="00540426" w:rsidTr="008F6B73">
        <w:tc>
          <w:tcPr>
            <w:tcW w:w="3686" w:type="dxa"/>
          </w:tcPr>
          <w:p w:rsidR="00783549" w:rsidRPr="0053612A" w:rsidRDefault="00F85A17" w:rsidP="00783549">
            <w:pPr>
              <w:pStyle w:val="ListParagraph"/>
              <w:numPr>
                <w:ilvl w:val="0"/>
                <w:numId w:val="92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5448" w:type="dxa"/>
          </w:tcPr>
          <w:p w:rsidR="00783549" w:rsidRPr="0053612A" w:rsidRDefault="00783549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783549">
              <w:rPr>
                <w:rFonts w:asciiTheme="majorBidi" w:eastAsia="CordiaNew-Bold" w:hAnsiTheme="majorBidi" w:cs="Angsana New"/>
                <w:sz w:val="28"/>
                <w:cs/>
              </w:rPr>
              <w:t>บรรษัทภิบาล</w:t>
            </w:r>
          </w:p>
        </w:tc>
      </w:tr>
    </w:tbl>
    <w:p w:rsidR="00783549" w:rsidRDefault="00783549" w:rsidP="00783549">
      <w:pPr>
        <w:spacing w:before="120" w:after="12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รายละเอียดของคณะกรรมการ</w:t>
      </w:r>
      <w:r w:rsidR="00F85A17">
        <w:rPr>
          <w:rFonts w:asciiTheme="majorBidi" w:eastAsia="CordiaNew-Bold" w:hAnsiTheme="majorBidi" w:cs="Angsana New"/>
          <w:sz w:val="28"/>
          <w:cs/>
        </w:rPr>
        <w:t>บรรษัทภิบาล</w:t>
      </w:r>
      <w:r w:rsidR="00F85A17">
        <w:rPr>
          <w:rFonts w:asciiTheme="majorBidi" w:eastAsia="CordiaNew-Bold" w:hAnsiTheme="majorBidi" w:cstheme="majorBidi"/>
          <w:sz w:val="28"/>
          <w:cs/>
        </w:rPr>
        <w:t xml:space="preserve"> </w:t>
      </w:r>
      <w:r>
        <w:rPr>
          <w:rFonts w:ascii="Angsana New" w:hAnsi="Angsana New" w:cs="Angsana New"/>
          <w:sz w:val="28"/>
          <w:cs/>
        </w:rPr>
        <w:t>ที่เข้าร่วมประชุมเป็นดังนี้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783549" w:rsidRPr="00C60C34" w:rsidTr="008F6B73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3549" w:rsidRPr="00C60C34" w:rsidRDefault="00783549" w:rsidP="008F6B73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3549" w:rsidRPr="00F85A17" w:rsidRDefault="00783549" w:rsidP="008F6B73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  <w:r w:rsidR="00F85A1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783549" w:rsidRPr="00C60C34" w:rsidTr="008F6B73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3549" w:rsidRPr="00C60C34" w:rsidRDefault="00783549" w:rsidP="0037332A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3549" w:rsidRPr="0037332A" w:rsidRDefault="00F85A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vertAlign w:val="superscript"/>
              </w:rPr>
            </w:pPr>
            <w:r>
              <w:rPr>
                <w:rFonts w:asciiTheme="majorBidi" w:hAnsiTheme="majorBidi" w:cstheme="majorBidi"/>
                <w:sz w:val="28"/>
                <w:vertAlign w:val="superscript"/>
              </w:rPr>
              <w:t>-</w:t>
            </w:r>
          </w:p>
        </w:tc>
      </w:tr>
      <w:tr w:rsidR="00783549" w:rsidRPr="00C60C34" w:rsidTr="008F6B73">
        <w:trPr>
          <w:trHeight w:val="114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3549" w:rsidRPr="00C60C34" w:rsidRDefault="00F85A17" w:rsidP="0037332A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นายเพชร  นันทวิสัย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3549" w:rsidRPr="00912531" w:rsidRDefault="00F85A17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83549" w:rsidRPr="00C60C34" w:rsidTr="008F6B73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3549" w:rsidRPr="00C60C34" w:rsidRDefault="00F85A17" w:rsidP="0037332A">
            <w:pPr>
              <w:pStyle w:val="ListParagraph"/>
              <w:numPr>
                <w:ilvl w:val="0"/>
                <w:numId w:val="94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3549" w:rsidRPr="00912531" w:rsidRDefault="00F85A17" w:rsidP="008F6B7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783549" w:rsidRPr="0037332A" w:rsidRDefault="00F85A17" w:rsidP="0037332A">
      <w:pPr>
        <w:spacing w:before="120" w:after="0"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 w:hint="cs"/>
          <w:sz w:val="24"/>
          <w:szCs w:val="24"/>
          <w:cs/>
        </w:rPr>
        <w:t>ห</w:t>
      </w:r>
      <w:r w:rsidRPr="0037332A">
        <w:rPr>
          <w:rFonts w:asciiTheme="majorBidi" w:hAnsiTheme="majorBidi" w:cstheme="majorBidi"/>
          <w:sz w:val="24"/>
          <w:szCs w:val="24"/>
          <w:cs/>
        </w:rPr>
        <w:t>มายเหตุ</w:t>
      </w:r>
      <w:r w:rsidRPr="0037332A">
        <w:rPr>
          <w:rFonts w:asciiTheme="majorBidi" w:hAnsiTheme="majorBidi" w:cstheme="majorBidi"/>
          <w:sz w:val="24"/>
          <w:szCs w:val="24"/>
        </w:rPr>
        <w:t xml:space="preserve">:  </w:t>
      </w:r>
      <w:r w:rsidRPr="0037332A">
        <w:rPr>
          <w:rFonts w:asciiTheme="majorBidi" w:hAnsiTheme="majorBidi" w:cstheme="majorBidi"/>
          <w:sz w:val="24"/>
          <w:szCs w:val="24"/>
          <w:cs/>
        </w:rPr>
        <w:t xml:space="preserve">คณะกรรมการบรรษัทภิบาล ได้รับการแต่งตั้งเมื่อวันที่ </w:t>
      </w:r>
      <w:r w:rsidRPr="0037332A">
        <w:rPr>
          <w:rFonts w:asciiTheme="majorBidi" w:hAnsiTheme="majorBidi" w:cstheme="majorBidi"/>
          <w:sz w:val="24"/>
          <w:szCs w:val="24"/>
        </w:rPr>
        <w:t xml:space="preserve">26 </w:t>
      </w:r>
      <w:r w:rsidRPr="0037332A">
        <w:rPr>
          <w:rFonts w:asciiTheme="majorBidi" w:hAnsiTheme="majorBidi" w:cstheme="majorBidi"/>
          <w:sz w:val="24"/>
          <w:szCs w:val="24"/>
          <w:cs/>
        </w:rPr>
        <w:t xml:space="preserve">กุมภาพันธ์ </w:t>
      </w:r>
      <w:r w:rsidRPr="0037332A">
        <w:rPr>
          <w:rFonts w:asciiTheme="majorBidi" w:hAnsiTheme="majorBidi" w:cstheme="majorBidi"/>
          <w:sz w:val="24"/>
          <w:szCs w:val="24"/>
        </w:rPr>
        <w:t>2562</w:t>
      </w:r>
    </w:p>
    <w:p w:rsidR="001716D8" w:rsidRPr="00B935DC" w:rsidRDefault="001716D8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คณะกรรมการบริหาร</w:t>
      </w:r>
    </w:p>
    <w:p w:rsidR="001716D8" w:rsidRPr="00B935DC" w:rsidRDefault="001716D8" w:rsidP="00436DBA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5536D0">
        <w:rPr>
          <w:rFonts w:asciiTheme="majorBidi" w:eastAsia="CordiaNew-Bold" w:hAnsiTheme="majorBidi" w:cstheme="majorBidi"/>
          <w:sz w:val="28"/>
        </w:rPr>
        <w:t xml:space="preserve">14 </w:t>
      </w:r>
      <w:r w:rsidR="005536D0">
        <w:rPr>
          <w:rFonts w:asciiTheme="majorBidi" w:eastAsia="CordiaNew-Bold" w:hAnsiTheme="majorBidi" w:cstheme="majorBidi" w:hint="cs"/>
          <w:sz w:val="28"/>
          <w:cs/>
        </w:rPr>
        <w:t>กุมภาพันธ์</w:t>
      </w:r>
      <w:r w:rsidR="009B70EC" w:rsidRPr="009837AD">
        <w:rPr>
          <w:rFonts w:asciiTheme="majorBidi" w:eastAsia="CordiaNew-Bold" w:hAnsiTheme="majorBidi" w:cstheme="majorBidi"/>
          <w:sz w:val="28"/>
        </w:rPr>
        <w:t xml:space="preserve"> </w:t>
      </w:r>
      <w:r w:rsidR="005536D0">
        <w:rPr>
          <w:rFonts w:asciiTheme="majorBidi" w:eastAsia="CordiaNew-Bold" w:hAnsiTheme="majorBidi" w:cstheme="majorBidi"/>
          <w:sz w:val="28"/>
        </w:rPr>
        <w:t>2562</w:t>
      </w:r>
      <w:r w:rsidR="009B70EC">
        <w:rPr>
          <w:rFonts w:asciiTheme="majorBidi" w:eastAsia="CordiaNew-Bold" w:hAnsiTheme="majorBidi" w:cstheme="majorBidi" w:hint="cs"/>
          <w:sz w:val="28"/>
          <w:cs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>คณะกรรมการบริหาร มีจำนวน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  <w:r w:rsidR="00430C87"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E76CC6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1716D8" w:rsidRPr="00E76CC6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</w:t>
            </w:r>
            <w:r w:rsidR="002A3136">
              <w:rPr>
                <w:rFonts w:asciiTheme="majorBidi" w:hAnsiTheme="majorBidi" w:cstheme="majorBidi" w:hint="cs"/>
                <w:sz w:val="28"/>
                <w:cs/>
              </w:rPr>
              <w:t>กรรมการบริหาร</w:t>
            </w:r>
            <w:r w:rsidR="002A3136">
              <w:rPr>
                <w:rFonts w:asciiTheme="majorBidi" w:hAnsiTheme="majorBidi" w:cstheme="majorBidi"/>
                <w:sz w:val="28"/>
              </w:rPr>
              <w:t xml:space="preserve">/ </w:t>
            </w:r>
            <w:r w:rsidR="002A3136">
              <w:rPr>
                <w:rFonts w:asciiTheme="majorBidi" w:hAnsiTheme="majorBidi" w:cstheme="majorBidi" w:hint="cs"/>
                <w:sz w:val="28"/>
                <w:cs/>
              </w:rPr>
              <w:t>ประธานเจ้าหน้าที่บริหาร</w:t>
            </w:r>
          </w:p>
        </w:tc>
      </w:tr>
      <w:tr w:rsidR="00F6142C" w:rsidRPr="00E76CC6" w:rsidTr="00436DBA">
        <w:tc>
          <w:tcPr>
            <w:tcW w:w="3686" w:type="dxa"/>
          </w:tcPr>
          <w:p w:rsidR="00F6142C" w:rsidRPr="00436DBA" w:rsidRDefault="00F6142C" w:rsidP="0087256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นาย</w:t>
            </w:r>
            <w:r w:rsidRPr="00436DBA">
              <w:rPr>
                <w:rFonts w:asciiTheme="majorBidi" w:hAnsiTheme="majorBidi" w:cstheme="majorBidi"/>
                <w:sz w:val="28"/>
                <w:cs/>
              </w:rPr>
              <w:t>เพชร นันทวิสัย</w:t>
            </w:r>
          </w:p>
        </w:tc>
        <w:tc>
          <w:tcPr>
            <w:tcW w:w="5448" w:type="dxa"/>
          </w:tcPr>
          <w:p w:rsidR="00F6142C" w:rsidRDefault="00F6142C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กรรมการบริหาร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/>
                <w:cs/>
              </w:rPr>
              <w:t>รองประธานสายฟาร์มและพัฒนาคุณภาพ</w:t>
            </w:r>
          </w:p>
        </w:tc>
      </w:tr>
      <w:tr w:rsidR="00F6142C" w:rsidRPr="00E76CC6" w:rsidTr="00436DBA">
        <w:tc>
          <w:tcPr>
            <w:tcW w:w="3686" w:type="dxa"/>
          </w:tcPr>
          <w:p w:rsidR="00F6142C" w:rsidRPr="00436DBA" w:rsidRDefault="00F6142C" w:rsidP="0087256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s/>
              </w:rPr>
              <w:t>นางสาว</w:t>
            </w:r>
            <w:r>
              <w:rPr>
                <w:rFonts w:asciiTheme="majorBidi" w:hAnsiTheme="majorBidi" w:cstheme="majorBidi"/>
                <w:cs/>
              </w:rPr>
              <w:t>ศิริลักษณ์ ตั้งวิบูลย์พาณิชย์</w:t>
            </w:r>
          </w:p>
        </w:tc>
        <w:tc>
          <w:tcPr>
            <w:tcW w:w="5448" w:type="dxa"/>
          </w:tcPr>
          <w:p w:rsidR="00F6142C" w:rsidRPr="00436DBA" w:rsidRDefault="00F6142C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กรรมการบริหาร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/>
                <w:cs/>
              </w:rPr>
              <w:t>ผู้ช่วยประธานอาวุโสกลุ่มงานบัญชีและสินเชื่อ</w:t>
            </w:r>
          </w:p>
        </w:tc>
      </w:tr>
    </w:tbl>
    <w:p w:rsidR="001716D8" w:rsidRPr="00B935DC" w:rsidRDefault="001716D8" w:rsidP="00C60C34">
      <w:pPr>
        <w:pStyle w:val="ListParagraph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 xml:space="preserve">ผู้บริหาร </w:t>
      </w:r>
    </w:p>
    <w:p w:rsidR="001716D8" w:rsidRPr="00B935DC" w:rsidRDefault="001716D8" w:rsidP="00436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eastAsia="Calibri" w:hAnsiTheme="majorBidi" w:cstheme="majorBidi"/>
          <w:sz w:val="28"/>
        </w:rPr>
      </w:pPr>
      <w:r w:rsidRPr="009B70EC">
        <w:rPr>
          <w:rFonts w:asciiTheme="majorBidi" w:eastAsia="CordiaNew-Bold" w:hAnsiTheme="majorBidi" w:cstheme="majorBidi"/>
          <w:sz w:val="28"/>
          <w:cs/>
        </w:rPr>
        <w:t xml:space="preserve">วันที่ </w:t>
      </w:r>
      <w:r w:rsidR="005536D0">
        <w:rPr>
          <w:rFonts w:asciiTheme="majorBidi" w:eastAsia="CordiaNew-Bold" w:hAnsiTheme="majorBidi" w:cstheme="majorBidi"/>
          <w:sz w:val="28"/>
        </w:rPr>
        <w:t xml:space="preserve">14 </w:t>
      </w:r>
      <w:r w:rsidR="005536D0">
        <w:rPr>
          <w:rFonts w:asciiTheme="majorBidi" w:eastAsia="CordiaNew-Bold" w:hAnsiTheme="majorBidi" w:cstheme="majorBidi" w:hint="cs"/>
          <w:sz w:val="28"/>
          <w:cs/>
        </w:rPr>
        <w:t>กุมภาพันธ์</w:t>
      </w:r>
      <w:r w:rsidR="005536D0" w:rsidRPr="009837AD">
        <w:rPr>
          <w:rFonts w:asciiTheme="majorBidi" w:eastAsia="CordiaNew-Bold" w:hAnsiTheme="majorBidi" w:cstheme="majorBidi"/>
          <w:sz w:val="28"/>
        </w:rPr>
        <w:t xml:space="preserve"> </w:t>
      </w:r>
      <w:r w:rsidR="005536D0">
        <w:rPr>
          <w:rFonts w:asciiTheme="majorBidi" w:eastAsia="CordiaNew-Bold" w:hAnsiTheme="majorBidi" w:cstheme="majorBidi"/>
          <w:sz w:val="28"/>
        </w:rPr>
        <w:t>2562</w:t>
      </w:r>
      <w:r w:rsidR="005536D0">
        <w:rPr>
          <w:rFonts w:asciiTheme="majorBidi" w:eastAsia="CordiaNew-Bold" w:hAnsiTheme="majorBidi" w:cstheme="majorBidi" w:hint="cs"/>
          <w:sz w:val="28"/>
          <w:cs/>
        </w:rPr>
        <w:t xml:space="preserve"> </w:t>
      </w:r>
      <w:r w:rsidR="00F01693" w:rsidRPr="0037332A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37332A">
        <w:rPr>
          <w:rFonts w:asciiTheme="majorBidi" w:eastAsia="CordiaNew-Bold" w:hAnsiTheme="majorBidi" w:cstheme="majorBidi"/>
          <w:sz w:val="28"/>
          <w:cs/>
        </w:rPr>
        <w:t>ผู้</w:t>
      </w:r>
      <w:r w:rsidRPr="00B935DC">
        <w:rPr>
          <w:rFonts w:asciiTheme="majorBidi" w:eastAsia="CordiaNew-Bold" w:hAnsiTheme="majorBidi" w:cstheme="majorBidi"/>
          <w:sz w:val="28"/>
          <w:cs/>
        </w:rPr>
        <w:t>บริหาร มีจำนวน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="00F6142C">
        <w:rPr>
          <w:rFonts w:asciiTheme="majorBidi" w:eastAsia="CordiaNew-Bold" w:hAnsiTheme="majorBidi" w:cstheme="majorBidi"/>
          <w:sz w:val="28"/>
        </w:rPr>
        <w:t>5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alibri" w:hAnsiTheme="majorBidi" w:cstheme="majorBidi"/>
          <w:sz w:val="28"/>
          <w:cs/>
        </w:rPr>
        <w:t>ท่าน ประกอบด้วย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430C87" w:rsidTr="00436DBA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1716D8" w:rsidRPr="00430C87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0C87">
              <w:rPr>
                <w:rFonts w:asciiTheme="majorBidi" w:eastAsia="BrowalliaNew" w:hAnsiTheme="majorBidi" w:cstheme="majorBidi"/>
                <w:sz w:val="28"/>
                <w:cs/>
              </w:rPr>
              <w:br w:type="page"/>
            </w:r>
            <w:r w:rsidRPr="00430C87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1716D8" w:rsidRPr="00430C87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0C87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836819" w:rsidRPr="00430C87" w:rsidTr="00436DBA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836819" w:rsidRPr="00836819" w:rsidRDefault="00836819" w:rsidP="00801D89">
            <w:pPr>
              <w:spacing w:after="0" w:line="240" w:lineRule="auto"/>
              <w:ind w:left="139"/>
              <w:rPr>
                <w:rFonts w:asciiTheme="majorBidi" w:eastAsia="Calibri" w:hAnsiTheme="majorBidi" w:cstheme="majorBidi"/>
                <w:sz w:val="28"/>
              </w:rPr>
            </w:pPr>
            <w:r w:rsidRPr="00801D89">
              <w:rPr>
                <w:rFonts w:asciiTheme="majorBidi" w:eastAsia="Calibri" w:hAnsiTheme="majorBidi" w:cstheme="majorBidi"/>
                <w:cs/>
              </w:rPr>
              <w:t>ประธานเจ้าหน้าที่บริหาร</w:t>
            </w:r>
          </w:p>
        </w:tc>
      </w:tr>
      <w:tr w:rsidR="00F6142C" w:rsidRPr="00430C87" w:rsidTr="00436DBA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6142C" w:rsidRDefault="00F6142C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นาย</w:t>
            </w:r>
            <w:r>
              <w:rPr>
                <w:rFonts w:asciiTheme="majorBidi" w:hAnsiTheme="majorBidi" w:cstheme="majorBidi"/>
                <w:cs/>
              </w:rPr>
              <w:t>เพชร นันทวิสัย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F6142C" w:rsidRDefault="00F6142C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รองประธานสายฟาร์มและพัฒนาคุณภาพ</w:t>
            </w:r>
          </w:p>
        </w:tc>
      </w:tr>
      <w:tr w:rsidR="00F6142C" w:rsidRPr="00430C87" w:rsidTr="00436DBA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6142C" w:rsidRDefault="00F6142C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นางสาว</w:t>
            </w:r>
            <w:r>
              <w:rPr>
                <w:rFonts w:asciiTheme="majorBidi" w:hAnsiTheme="majorBidi" w:cstheme="majorBidi"/>
                <w:cs/>
              </w:rPr>
              <w:t>ศิริลักษณ์ ตั้งวิบูลย์พาณิชย์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F6142C" w:rsidRDefault="00F6142C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ผู้ช่วยประธานอาวุโสกลุ่มงานบัญชีและสินเชื่อ</w:t>
            </w:r>
          </w:p>
        </w:tc>
      </w:tr>
      <w:tr w:rsidR="00F6142C" w:rsidRPr="00430C87" w:rsidTr="00436DB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6142C" w:rsidRPr="00836819" w:rsidRDefault="00F6142C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s/>
              </w:rPr>
              <w:t>นาย</w:t>
            </w:r>
            <w:r>
              <w:rPr>
                <w:rFonts w:asciiTheme="majorBidi" w:hAnsiTheme="majorBidi" w:cstheme="majorBidi"/>
                <w:cs/>
              </w:rPr>
              <w:t>สุกันย์ ทำผล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F6142C" w:rsidRPr="00836819" w:rsidRDefault="00F6142C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s/>
              </w:rPr>
              <w:t>ผู้ช่วยประธานอาวุโสกลุ่มงานโรงชำแหละไก่และไส้กรอก</w:t>
            </w:r>
          </w:p>
        </w:tc>
      </w:tr>
      <w:tr w:rsidR="00F6142C" w:rsidRPr="00430C87" w:rsidTr="00CE7786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6142C" w:rsidRPr="00836819" w:rsidRDefault="00F6142C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นาย</w:t>
            </w:r>
            <w:r>
              <w:rPr>
                <w:rFonts w:asciiTheme="majorBidi" w:hAnsiTheme="majorBidi" w:cstheme="majorBidi"/>
                <w:cs/>
              </w:rPr>
              <w:t>สุรเมศร์ มณีไทย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F6142C" w:rsidRPr="00836819" w:rsidRDefault="00F6142C" w:rsidP="00801D89">
            <w:pPr>
              <w:spacing w:after="0" w:line="240" w:lineRule="auto"/>
              <w:ind w:left="13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ผู้ช่วยประธานอาวุโสกลุ่มงานขายและการตลาด</w:t>
            </w:r>
          </w:p>
        </w:tc>
      </w:tr>
    </w:tbl>
    <w:p w:rsidR="001716D8" w:rsidRPr="00B935DC" w:rsidRDefault="001716D8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เลขานุการบริษัท</w:t>
      </w:r>
    </w:p>
    <w:p w:rsidR="001716D8" w:rsidRDefault="001716D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คณะกรรมการบริษัท ได้แต่งตั้ง</w:t>
      </w:r>
      <w:r w:rsidR="000E0E8C" w:rsidRPr="000E0E8C">
        <w:rPr>
          <w:rFonts w:asciiTheme="majorBidi" w:hAnsiTheme="majorBidi" w:cs="Angsana New"/>
          <w:sz w:val="28"/>
          <w:cs/>
        </w:rPr>
        <w:t>นางสาวศิริลักษณ์  ตั้งวิบูลย์พาณิชย์</w:t>
      </w:r>
      <w:r w:rsidR="000E0E8C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เป็นเลขานุการบริษัท นับตั้งแต่วันที่ </w:t>
      </w:r>
      <w:r w:rsidR="000E0E8C">
        <w:rPr>
          <w:rFonts w:asciiTheme="majorBidi" w:hAnsiTheme="majorBidi" w:cstheme="majorBidi"/>
          <w:sz w:val="28"/>
        </w:rPr>
        <w:t>29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0E0E8C">
        <w:rPr>
          <w:rFonts w:asciiTheme="majorBidi" w:hAnsiTheme="majorBidi" w:cstheme="majorBidi" w:hint="cs"/>
          <w:sz w:val="28"/>
          <w:cs/>
        </w:rPr>
        <w:t>กุมภาพันธ์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416D31" w:rsidRPr="00B935DC">
        <w:rPr>
          <w:rFonts w:asciiTheme="majorBidi" w:hAnsiTheme="majorBidi" w:cstheme="majorBidi"/>
          <w:sz w:val="28"/>
        </w:rPr>
        <w:t>255</w:t>
      </w:r>
      <w:r w:rsidR="000E0E8C">
        <w:rPr>
          <w:rFonts w:asciiTheme="majorBidi" w:hAnsiTheme="majorBidi" w:cstheme="majorBidi"/>
          <w:sz w:val="28"/>
        </w:rPr>
        <w:t>9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โดยมีหน้าที่และความรับผิดชอบตามที่กำหนดไว้ใน</w:t>
      </w:r>
      <w:r w:rsidR="008962FD">
        <w:rPr>
          <w:rFonts w:asciiTheme="majorBidi" w:hAnsiTheme="majorBidi" w:cstheme="majorBidi" w:hint="cs"/>
          <w:sz w:val="28"/>
          <w:cs/>
        </w:rPr>
        <w:t>พระราชบัญญัติ</w:t>
      </w:r>
      <w:r w:rsidRPr="00B935DC">
        <w:rPr>
          <w:rFonts w:asciiTheme="majorBidi" w:hAnsiTheme="majorBidi" w:cstheme="majorBidi"/>
          <w:sz w:val="28"/>
          <w:cs/>
        </w:rPr>
        <w:t xml:space="preserve">หลักทรัพย์ </w:t>
      </w:r>
    </w:p>
    <w:p w:rsidR="00A25188" w:rsidRDefault="00EF6BCB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ทั้งนี้ </w:t>
      </w:r>
      <w:r w:rsidRPr="000E0E8C">
        <w:rPr>
          <w:rFonts w:asciiTheme="majorBidi" w:hAnsiTheme="majorBidi" w:cs="Angsana New"/>
          <w:sz w:val="28"/>
          <w:cs/>
        </w:rPr>
        <w:t>นางสาวศิริลักษณ์  ตั้งวิบูลย์พาณิชย์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</w:rPr>
        <w:t>จบการศึกษาระดับปริญญา</w:t>
      </w:r>
      <w:r>
        <w:rPr>
          <w:rFonts w:asciiTheme="majorBidi" w:hAnsiTheme="majorBidi" w:cstheme="majorBidi" w:hint="cs"/>
          <w:sz w:val="28"/>
          <w:cs/>
        </w:rPr>
        <w:t xml:space="preserve">ตรี </w:t>
      </w:r>
      <w:r w:rsidRPr="00B935DC">
        <w:rPr>
          <w:rFonts w:asciiTheme="majorBidi" w:hAnsiTheme="majorBidi" w:cstheme="majorBidi"/>
          <w:sz w:val="28"/>
          <w:cs/>
        </w:rPr>
        <w:t>คณะ</w:t>
      </w:r>
      <w:r>
        <w:rPr>
          <w:rFonts w:asciiTheme="majorBidi" w:hAnsiTheme="majorBidi" w:cstheme="majorBidi" w:hint="cs"/>
          <w:sz w:val="28"/>
          <w:cs/>
        </w:rPr>
        <w:t>บริหารธุรกิจ สาขาบัญชี  มหาวิทยาลัยเกษตรศาสตร์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และปริญญาโท คณะบริหารธุรกิจ สาขาการเงิน มหาวิทยาลัยเกษตรศาสตร์</w:t>
      </w:r>
    </w:p>
    <w:p w:rsidR="001716D8" w:rsidRPr="00B935DC" w:rsidRDefault="001716D8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ค่าตอบแทนกรรมการและผู้บริหาร</w:t>
      </w:r>
    </w:p>
    <w:p w:rsidR="00416D31" w:rsidRPr="00B935DC" w:rsidRDefault="001716D8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</w:t>
      </w:r>
    </w:p>
    <w:p w:rsidR="001716D8" w:rsidRPr="00B935DC" w:rsidRDefault="001716D8" w:rsidP="00436DBA">
      <w:pPr>
        <w:pStyle w:val="ListParagraph"/>
        <w:numPr>
          <w:ilvl w:val="3"/>
          <w:numId w:val="1"/>
        </w:numPr>
        <w:spacing w:before="120"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ค่าตอบแทนที่เป็นตัวเงิน</w:t>
      </w:r>
    </w:p>
    <w:p w:rsidR="001716D8" w:rsidRDefault="001716D8" w:rsidP="006F26E2">
      <w:pPr>
        <w:autoSpaceDE w:val="0"/>
        <w:autoSpaceDN w:val="0"/>
        <w:adjustRightInd w:val="0"/>
        <w:spacing w:before="120" w:after="120" w:line="240" w:lineRule="auto"/>
        <w:ind w:firstLine="851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416D31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ธันวาคม </w:t>
      </w:r>
      <w:r w:rsidR="00416D31" w:rsidRPr="00B935DC">
        <w:rPr>
          <w:rFonts w:asciiTheme="majorBidi" w:hAnsiTheme="majorBidi" w:cstheme="majorBidi"/>
          <w:sz w:val="28"/>
        </w:rPr>
        <w:t>25</w:t>
      </w:r>
      <w:r w:rsidR="006B053C">
        <w:rPr>
          <w:rFonts w:asciiTheme="majorBidi" w:hAnsiTheme="majorBidi" w:cstheme="majorBidi"/>
          <w:sz w:val="28"/>
        </w:rPr>
        <w:t>6</w:t>
      </w:r>
      <w:r w:rsidR="005536D0">
        <w:rPr>
          <w:rFonts w:asciiTheme="majorBidi" w:hAnsiTheme="majorBidi" w:cstheme="majorBidi"/>
          <w:sz w:val="28"/>
        </w:rPr>
        <w:t>1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D7B58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ได้จ่ายค่าตอบแทนให้แก่กรรมการจำนวน </w:t>
      </w:r>
      <w:r w:rsidR="008F6B73">
        <w:rPr>
          <w:rFonts w:asciiTheme="majorBidi" w:hAnsiTheme="majorBidi" w:cstheme="majorBidi"/>
          <w:sz w:val="28"/>
        </w:rPr>
        <w:t>9</w:t>
      </w:r>
      <w:r w:rsidRPr="00B935DC">
        <w:rPr>
          <w:rFonts w:asciiTheme="majorBidi" w:hAnsiTheme="majorBidi" w:cstheme="majorBidi"/>
          <w:sz w:val="28"/>
          <w:cs/>
        </w:rPr>
        <w:t xml:space="preserve"> ราย เป็นจำนวนทั้งสิ้น </w:t>
      </w:r>
      <w:r w:rsidR="008F6B73">
        <w:rPr>
          <w:rFonts w:asciiTheme="majorBidi" w:hAnsiTheme="majorBidi" w:cstheme="majorBidi"/>
          <w:sz w:val="28"/>
        </w:rPr>
        <w:t>5</w:t>
      </w:r>
      <w:r w:rsidR="009B5403">
        <w:rPr>
          <w:rFonts w:asciiTheme="majorBidi" w:hAnsiTheme="majorBidi" w:cstheme="majorBidi"/>
          <w:sz w:val="28"/>
        </w:rPr>
        <w:t>,</w:t>
      </w:r>
      <w:r w:rsidR="008F6B73">
        <w:rPr>
          <w:rFonts w:asciiTheme="majorBidi" w:hAnsiTheme="majorBidi" w:cstheme="majorBidi"/>
          <w:sz w:val="28"/>
        </w:rPr>
        <w:t>495</w:t>
      </w:r>
      <w:r w:rsidR="009B5403">
        <w:rPr>
          <w:rFonts w:asciiTheme="majorBidi" w:hAnsiTheme="majorBidi" w:cstheme="majorBidi"/>
          <w:sz w:val="28"/>
        </w:rPr>
        <w:t>,000</w:t>
      </w:r>
      <w:r w:rsidRPr="00B935DC">
        <w:rPr>
          <w:rFonts w:asciiTheme="majorBidi" w:hAnsiTheme="majorBidi" w:cstheme="majorBidi"/>
          <w:sz w:val="28"/>
          <w:cs/>
        </w:rPr>
        <w:t xml:space="preserve"> บาท โดยค่าตอบแทนดังกล่าวเป็นค่าตอบแทนในรูปแบบค่าเบี้ยประชุมรายครั้ง โดยมีรายละเอียดดังต่อไปนี้</w:t>
      </w:r>
      <w:r w:rsidR="00743E8C">
        <w:rPr>
          <w:rFonts w:asciiTheme="majorBidi" w:hAnsiTheme="majorBidi" w:cstheme="majorBidi"/>
          <w:sz w:val="28"/>
        </w:rPr>
        <w:t xml:space="preserve"> </w:t>
      </w: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9"/>
        <w:gridCol w:w="1417"/>
        <w:gridCol w:w="1279"/>
        <w:gridCol w:w="1986"/>
        <w:gridCol w:w="1417"/>
        <w:gridCol w:w="1129"/>
      </w:tblGrid>
      <w:tr w:rsidR="006B053C" w:rsidRPr="005536D0" w:rsidTr="001571E9">
        <w:trPr>
          <w:trHeight w:val="431"/>
          <w:tblHeader/>
        </w:trPr>
        <w:tc>
          <w:tcPr>
            <w:tcW w:w="1292" w:type="pct"/>
            <w:vMerge w:val="restart"/>
            <w:shd w:val="clear" w:color="auto" w:fill="D9D9D9" w:themeFill="background1" w:themeFillShade="D9"/>
            <w:vAlign w:val="center"/>
          </w:tcPr>
          <w:p w:rsidR="006B053C" w:rsidRPr="005536D0" w:rsidRDefault="006B053C" w:rsidP="001571E9">
            <w:pPr>
              <w:pStyle w:val="Footer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5536D0">
              <w:rPr>
                <w:rFonts w:asciiTheme="majorBidi" w:eastAsia="CordiaNew-Bold" w:hAnsiTheme="majorBidi" w:cstheme="majorBidi"/>
                <w:sz w:val="27"/>
                <w:szCs w:val="27"/>
                <w:u w:val="single"/>
              </w:rPr>
              <w:br w:type="page"/>
            </w: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รายชื่อ</w:t>
            </w:r>
          </w:p>
        </w:tc>
        <w:tc>
          <w:tcPr>
            <w:tcW w:w="3708" w:type="pct"/>
            <w:gridSpan w:val="5"/>
            <w:shd w:val="clear" w:color="auto" w:fill="D9D9D9" w:themeFill="background1" w:themeFillShade="D9"/>
            <w:vAlign w:val="center"/>
          </w:tcPr>
          <w:p w:rsidR="006B053C" w:rsidRPr="005536D0" w:rsidRDefault="006B053C" w:rsidP="001571E9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ค่าตอบแทน (บาท)</w:t>
            </w: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br/>
              <w:t xml:space="preserve">(ณ วันที่ </w:t>
            </w: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31</w:t>
            </w: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256</w:t>
            </w:r>
            <w:r w:rsidR="008F6B7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1</w:t>
            </w: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</w:tr>
      <w:tr w:rsidR="006B053C" w:rsidRPr="005536D0" w:rsidTr="001571E9">
        <w:trPr>
          <w:trHeight w:val="70"/>
          <w:tblHeader/>
        </w:trPr>
        <w:tc>
          <w:tcPr>
            <w:tcW w:w="1292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53C" w:rsidRPr="005536D0" w:rsidRDefault="006B053C" w:rsidP="001571E9">
            <w:pPr>
              <w:pStyle w:val="Footer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53C" w:rsidRPr="005536D0" w:rsidRDefault="006B053C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คณะกรรมการบริษัท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53C" w:rsidRPr="005536D0" w:rsidRDefault="006B053C">
            <w:pPr>
              <w:pStyle w:val="BodyText2"/>
              <w:spacing w:after="0" w:line="240" w:lineRule="auto"/>
              <w:ind w:left="-1" w:right="-21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คณะกรรมการ</w:t>
            </w: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br/>
              <w:t>ตรวจสอบ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53C" w:rsidRPr="005536D0" w:rsidRDefault="006B053C">
            <w:pPr>
              <w:pStyle w:val="BodyText2"/>
              <w:spacing w:after="0" w:line="240" w:lineRule="auto"/>
              <w:ind w:left="-121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คณะกรรมการสรรหาและพิจารณาค่าตอบแทน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53C" w:rsidRPr="005536D0" w:rsidRDefault="006B053C">
            <w:pPr>
              <w:pStyle w:val="BodyText2"/>
              <w:spacing w:after="0" w:line="240" w:lineRule="auto"/>
              <w:ind w:left="-61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โบนัสกรรมการ</w:t>
            </w: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br/>
            </w: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ปี</w:t>
            </w: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 xml:space="preserve"> 25</w:t>
            </w:r>
            <w:r w:rsidR="009B5403"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6</w:t>
            </w:r>
            <w:r w:rsidR="008F6B73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53C" w:rsidRPr="005536D0" w:rsidRDefault="006B053C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5536D0" w:rsidRPr="005536D0" w:rsidTr="001571E9">
        <w:trPr>
          <w:trHeight w:val="352"/>
        </w:trPr>
        <w:tc>
          <w:tcPr>
            <w:tcW w:w="1292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5536D0" w:rsidRPr="005536D0" w:rsidRDefault="005536D0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5536D0">
              <w:rPr>
                <w:rFonts w:asciiTheme="majorBidi" w:hAnsiTheme="majorBidi" w:cstheme="majorBidi"/>
                <w:sz w:val="27"/>
                <w:szCs w:val="27"/>
                <w:cs/>
              </w:rPr>
              <w:t>นายชัยภัทร ศรีวิสารวาจา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620,000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80,000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310,000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1,010,000</w:t>
            </w:r>
          </w:p>
        </w:tc>
      </w:tr>
      <w:tr w:rsidR="005536D0" w:rsidRPr="005536D0" w:rsidTr="001571E9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5536D0" w:rsidRPr="005536D0" w:rsidRDefault="005536D0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536D0">
              <w:rPr>
                <w:rFonts w:asciiTheme="majorBidi" w:hAnsiTheme="majorBidi" w:cstheme="majorBidi"/>
                <w:sz w:val="27"/>
                <w:szCs w:val="27"/>
                <w:cs/>
              </w:rPr>
              <w:t>นายวินัย เตียวสมบูรณ์กิจ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hAnsiTheme="majorBidi" w:cstheme="majorBidi"/>
                <w:sz w:val="27"/>
                <w:szCs w:val="27"/>
              </w:rPr>
              <w:t>440,000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hAnsiTheme="majorBidi" w:cstheme="majorBidi"/>
                <w:sz w:val="27"/>
                <w:szCs w:val="27"/>
              </w:rPr>
              <w:t>220,000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hAnsiTheme="majorBidi" w:cstheme="majorBidi"/>
                <w:sz w:val="27"/>
                <w:szCs w:val="27"/>
              </w:rPr>
              <w:t>660,000</w:t>
            </w:r>
          </w:p>
        </w:tc>
      </w:tr>
      <w:tr w:rsidR="005536D0" w:rsidRPr="005536D0" w:rsidTr="0037332A">
        <w:trPr>
          <w:trHeight w:val="305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5536D0" w:rsidRPr="005536D0" w:rsidRDefault="005536D0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536D0">
              <w:rPr>
                <w:rFonts w:asciiTheme="majorBidi" w:hAnsiTheme="majorBidi" w:cstheme="majorBidi"/>
                <w:sz w:val="27"/>
                <w:szCs w:val="27"/>
                <w:cs/>
              </w:rPr>
              <w:t>นายเชิดศักดิ์ กู้เกียรตินันท์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390,000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195,000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585,000</w:t>
            </w:r>
          </w:p>
        </w:tc>
      </w:tr>
      <w:tr w:rsidR="005536D0" w:rsidRPr="005536D0" w:rsidTr="006F0ABF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5536D0" w:rsidRPr="005536D0" w:rsidRDefault="005536D0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536D0">
              <w:rPr>
                <w:rFonts w:asciiTheme="majorBidi" w:hAnsiTheme="majorBidi" w:cstheme="majorBidi"/>
                <w:sz w:val="27"/>
                <w:szCs w:val="27"/>
                <w:cs/>
              </w:rPr>
              <w:t>นายประสิทธิ์ วสุภัทร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440,000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220,000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660,000</w:t>
            </w:r>
          </w:p>
        </w:tc>
      </w:tr>
      <w:tr w:rsidR="005536D0" w:rsidRPr="005536D0" w:rsidTr="0037332A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5536D0" w:rsidRPr="005536D0" w:rsidRDefault="005536D0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536D0">
              <w:rPr>
                <w:rFonts w:asciiTheme="majorBidi" w:hAnsiTheme="majorBidi" w:cstheme="majorBidi"/>
                <w:sz w:val="27"/>
                <w:szCs w:val="27"/>
                <w:cs/>
              </w:rPr>
              <w:t>นายอนันต์ ตั้งตรงเวชกิจ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37332A" w:rsidRDefault="005536D0" w:rsidP="003733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hAnsiTheme="majorBidi" w:cstheme="majorBidi"/>
                <w:sz w:val="27"/>
                <w:szCs w:val="27"/>
              </w:rPr>
              <w:t>290,000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37332A" w:rsidRDefault="005536D0" w:rsidP="003733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37332A" w:rsidRDefault="005536D0" w:rsidP="003733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37332A" w:rsidRDefault="005536D0" w:rsidP="003733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hAnsiTheme="majorBidi" w:cstheme="majorBidi"/>
                <w:sz w:val="27"/>
                <w:szCs w:val="27"/>
              </w:rPr>
              <w:t>145,000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37332A" w:rsidRDefault="005536D0" w:rsidP="0037332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332A">
              <w:rPr>
                <w:rFonts w:asciiTheme="majorBidi" w:hAnsiTheme="majorBidi" w:cstheme="majorBidi"/>
                <w:sz w:val="27"/>
                <w:szCs w:val="27"/>
              </w:rPr>
              <w:t>435,000</w:t>
            </w:r>
          </w:p>
        </w:tc>
      </w:tr>
      <w:tr w:rsidR="005536D0" w:rsidRPr="005536D0" w:rsidTr="0037332A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5536D0" w:rsidRPr="005536D0" w:rsidRDefault="005536D0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536D0">
              <w:rPr>
                <w:rFonts w:asciiTheme="majorBidi" w:hAnsiTheme="majorBidi" w:cstheme="majorBidi"/>
                <w:sz w:val="27"/>
                <w:szCs w:val="27"/>
                <w:cs/>
              </w:rPr>
              <w:t>นายเวทย์ นุชเจริญ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440,000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200,000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220,000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860,000</w:t>
            </w:r>
          </w:p>
        </w:tc>
      </w:tr>
      <w:tr w:rsidR="005536D0" w:rsidRPr="005536D0" w:rsidTr="0037332A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5536D0" w:rsidRPr="005536D0" w:rsidRDefault="005536D0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536D0">
              <w:rPr>
                <w:rFonts w:asciiTheme="majorBidi" w:hAnsiTheme="majorBidi" w:cstheme="majorBidi"/>
                <w:sz w:val="27"/>
                <w:szCs w:val="27"/>
                <w:cs/>
              </w:rPr>
              <w:t>นายวีระศักดิ์ อึงขจรกุล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440,000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120,000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60,000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220,000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840,000</w:t>
            </w:r>
          </w:p>
        </w:tc>
      </w:tr>
      <w:tr w:rsidR="005536D0" w:rsidRPr="005536D0" w:rsidTr="0037332A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5536D0" w:rsidRPr="005536D0" w:rsidRDefault="005536D0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536D0">
              <w:rPr>
                <w:rFonts w:asciiTheme="majorBidi" w:hAnsiTheme="majorBidi" w:cstheme="majorBidi"/>
                <w:sz w:val="27"/>
                <w:szCs w:val="27"/>
                <w:cs/>
              </w:rPr>
              <w:t>นายนรากร ราชพลสิทธิ์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250,000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90,000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30,000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370,000</w:t>
            </w:r>
          </w:p>
        </w:tc>
      </w:tr>
      <w:tr w:rsidR="005536D0" w:rsidRPr="005536D0" w:rsidTr="0037332A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</w:tcPr>
          <w:p w:rsidR="005536D0" w:rsidRPr="005536D0" w:rsidRDefault="005536D0" w:rsidP="006B053C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332A">
              <w:rPr>
                <w:rFonts w:asciiTheme="majorBidi" w:hAnsiTheme="majorBidi" w:cstheme="majorBidi"/>
                <w:sz w:val="27"/>
                <w:szCs w:val="27"/>
                <w:cs/>
              </w:rPr>
              <w:t>นายเพชร นันทวิสัย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50,000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5536D0" w:rsidRPr="005536D0" w:rsidRDefault="008F6B73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5536D0" w:rsidRPr="005536D0" w:rsidRDefault="008F6B73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25</w:t>
            </w:r>
            <w:r w:rsidR="008F6B73">
              <w:rPr>
                <w:rFonts w:asciiTheme="majorBidi" w:eastAsia="Times New Roman" w:hAnsiTheme="majorBidi" w:cstheme="majorBidi"/>
                <w:sz w:val="27"/>
                <w:szCs w:val="27"/>
              </w:rPr>
              <w:t>,</w:t>
            </w: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sz w:val="27"/>
                <w:szCs w:val="27"/>
              </w:rPr>
              <w:t>75,000</w:t>
            </w:r>
          </w:p>
        </w:tc>
      </w:tr>
      <w:tr w:rsidR="005536D0" w:rsidRPr="005536D0" w:rsidTr="001571E9">
        <w:trPr>
          <w:trHeight w:val="352"/>
        </w:trPr>
        <w:tc>
          <w:tcPr>
            <w:tcW w:w="1292" w:type="pct"/>
            <w:tcBorders>
              <w:top w:val="single" w:sz="4" w:space="0" w:color="000000" w:themeColor="text1"/>
            </w:tcBorders>
          </w:tcPr>
          <w:p w:rsidR="005536D0" w:rsidRPr="005536D0" w:rsidRDefault="005536D0" w:rsidP="001571E9">
            <w:pPr>
              <w:pStyle w:val="Footer"/>
              <w:tabs>
                <w:tab w:val="clear" w:pos="4513"/>
                <w:tab w:val="left" w:pos="426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5536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000000" w:themeColor="text1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3,360,000</w:t>
            </w:r>
          </w:p>
        </w:tc>
        <w:tc>
          <w:tcPr>
            <w:tcW w:w="656" w:type="pct"/>
            <w:tcBorders>
              <w:top w:val="single" w:sz="4" w:space="0" w:color="000000" w:themeColor="text1"/>
            </w:tcBorders>
            <w:vAlign w:val="center"/>
          </w:tcPr>
          <w:p w:rsidR="005536D0" w:rsidRPr="005536D0" w:rsidRDefault="001F645F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41</w:t>
            </w:r>
            <w:r w:rsidR="005536D0" w:rsidRPr="0037332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0,000</w:t>
            </w:r>
          </w:p>
        </w:tc>
        <w:tc>
          <w:tcPr>
            <w:tcW w:w="1019" w:type="pct"/>
            <w:tcBorders>
              <w:top w:val="single" w:sz="4" w:space="0" w:color="000000" w:themeColor="text1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170,000</w:t>
            </w:r>
          </w:p>
        </w:tc>
        <w:tc>
          <w:tcPr>
            <w:tcW w:w="727" w:type="pct"/>
            <w:tcBorders>
              <w:top w:val="single" w:sz="4" w:space="0" w:color="000000" w:themeColor="text1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37332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1,555,000</w:t>
            </w:r>
          </w:p>
        </w:tc>
        <w:tc>
          <w:tcPr>
            <w:tcW w:w="579" w:type="pct"/>
            <w:tcBorders>
              <w:top w:val="single" w:sz="4" w:space="0" w:color="000000" w:themeColor="text1"/>
            </w:tcBorders>
            <w:vAlign w:val="center"/>
          </w:tcPr>
          <w:p w:rsidR="005536D0" w:rsidRPr="005536D0" w:rsidRDefault="005536D0" w:rsidP="0037332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37332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5,495,000</w:t>
            </w:r>
          </w:p>
        </w:tc>
      </w:tr>
    </w:tbl>
    <w:p w:rsidR="001716D8" w:rsidRPr="00B935DC" w:rsidRDefault="001716D8" w:rsidP="00436DBA">
      <w:pPr>
        <w:pStyle w:val="ListParagraph"/>
        <w:numPr>
          <w:ilvl w:val="3"/>
          <w:numId w:val="1"/>
        </w:numPr>
        <w:spacing w:before="120" w:after="0" w:line="240" w:lineRule="auto"/>
        <w:ind w:left="851" w:hanging="284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ค่าตอบแทนที่ไม่เป็นตัวเงิน</w:t>
      </w:r>
    </w:p>
    <w:p w:rsidR="001716D8" w:rsidRDefault="00931E45" w:rsidP="00436DBA">
      <w:pPr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Theme="majorBidi" w:eastAsia="CordiaNew-Bold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</w:rPr>
        <w:t>-</w:t>
      </w:r>
      <w:r w:rsidR="001716D8" w:rsidRPr="00B935DC">
        <w:rPr>
          <w:rFonts w:asciiTheme="majorBidi" w:eastAsia="CordiaNew-Bold" w:hAnsiTheme="majorBidi" w:cstheme="majorBidi"/>
          <w:sz w:val="28"/>
          <w:cs/>
        </w:rPr>
        <w:t>ไม่มี</w:t>
      </w:r>
      <w:r w:rsidRPr="00B935DC">
        <w:rPr>
          <w:rFonts w:asciiTheme="majorBidi" w:eastAsia="CordiaNew-Bold" w:hAnsiTheme="majorBidi" w:cstheme="majorBidi"/>
          <w:sz w:val="28"/>
        </w:rPr>
        <w:t>-</w:t>
      </w:r>
    </w:p>
    <w:p w:rsidR="00D50AD1" w:rsidRPr="00B935DC" w:rsidRDefault="001716D8" w:rsidP="00D50AD1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ค่าตอบแทนของผู้บริหาร</w:t>
      </w:r>
    </w:p>
    <w:p w:rsidR="001716D8" w:rsidRPr="00B935DC" w:rsidRDefault="001716D8" w:rsidP="00436DBA">
      <w:pPr>
        <w:pStyle w:val="ListParagraph"/>
        <w:numPr>
          <w:ilvl w:val="3"/>
          <w:numId w:val="1"/>
        </w:numPr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ค่าตอบแทนที่เป็นตัวเงิน</w:t>
      </w:r>
    </w:p>
    <w:p w:rsidR="00396BB6" w:rsidRPr="00B935DC" w:rsidRDefault="001716D8" w:rsidP="00AA76DD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D50AD1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E126C" w:rsidRPr="00B935DC">
        <w:rPr>
          <w:rFonts w:asciiTheme="majorBidi" w:hAnsiTheme="majorBidi" w:cstheme="majorBidi"/>
          <w:sz w:val="28"/>
          <w:cs/>
        </w:rPr>
        <w:t>ธันวาคม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D50AD1" w:rsidRPr="00B935DC">
        <w:rPr>
          <w:rFonts w:asciiTheme="majorBidi" w:hAnsiTheme="majorBidi" w:cstheme="majorBidi"/>
          <w:sz w:val="28"/>
        </w:rPr>
        <w:t>25</w:t>
      </w:r>
      <w:r w:rsidR="006B053C">
        <w:rPr>
          <w:rFonts w:asciiTheme="majorBidi" w:hAnsiTheme="majorBidi" w:cstheme="majorBidi"/>
          <w:sz w:val="28"/>
        </w:rPr>
        <w:t>6</w:t>
      </w:r>
      <w:r w:rsidR="008F6B73">
        <w:rPr>
          <w:rFonts w:asciiTheme="majorBidi" w:hAnsiTheme="majorBidi" w:cstheme="majorBidi"/>
          <w:sz w:val="28"/>
        </w:rPr>
        <w:t>1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D7B58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ได้จ่ายค่าตอบแทนให้แก่ผู้บริหาร เป็นจำนวน </w:t>
      </w:r>
      <w:r w:rsidR="008F6B73">
        <w:rPr>
          <w:rFonts w:asciiTheme="majorBidi" w:hAnsiTheme="majorBidi" w:cstheme="majorBidi"/>
          <w:sz w:val="28"/>
        </w:rPr>
        <w:t>48.30</w:t>
      </w:r>
      <w:r w:rsidR="00396BB6">
        <w:rPr>
          <w:rFonts w:asciiTheme="majorBidi" w:hAnsiTheme="majorBidi" w:cstheme="majorBidi"/>
          <w:sz w:val="28"/>
        </w:rPr>
        <w:t xml:space="preserve"> </w:t>
      </w:r>
      <w:r w:rsidR="00921355">
        <w:rPr>
          <w:rFonts w:asciiTheme="majorBidi" w:hAnsiTheme="majorBidi" w:cstheme="majorBidi" w:hint="cs"/>
          <w:sz w:val="28"/>
          <w:cs/>
        </w:rPr>
        <w:t>ล้าน</w:t>
      </w:r>
      <w:r w:rsidRPr="00DD0B98">
        <w:rPr>
          <w:rFonts w:asciiTheme="majorBidi" w:hAnsiTheme="majorBidi" w:cstheme="majorBidi"/>
          <w:sz w:val="28"/>
          <w:cs/>
        </w:rPr>
        <w:t>บาท โดย</w:t>
      </w:r>
      <w:r w:rsidRPr="00B935DC">
        <w:rPr>
          <w:rFonts w:asciiTheme="majorBidi" w:hAnsiTheme="majorBidi" w:cstheme="majorBidi"/>
          <w:sz w:val="28"/>
          <w:cs/>
        </w:rPr>
        <w:t>ค่าตอบแทนดังกล่าวเป็นค่าตอบแทนในรูปแบบเงินเดือน โบนัส และค่าตอบแทนอื่นๆ โดยมีรายละเอียดดังต่อไปนี้</w:t>
      </w: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6"/>
        <w:gridCol w:w="1740"/>
        <w:gridCol w:w="1804"/>
        <w:gridCol w:w="1559"/>
        <w:gridCol w:w="1985"/>
      </w:tblGrid>
      <w:tr w:rsidR="006B053C" w:rsidRPr="00FD7B58" w:rsidTr="00AA76DD">
        <w:trPr>
          <w:cantSplit/>
          <w:tblHeader/>
        </w:trPr>
        <w:tc>
          <w:tcPr>
            <w:tcW w:w="1094" w:type="pct"/>
            <w:vMerge w:val="restart"/>
            <w:shd w:val="clear" w:color="auto" w:fill="D9D9D9" w:themeFill="background1" w:themeFillShade="D9"/>
            <w:vAlign w:val="center"/>
          </w:tcPr>
          <w:p w:rsidR="006B053C" w:rsidRPr="00436DBA" w:rsidRDefault="006B053C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ประเภทค่าตอบแทน</w:t>
            </w:r>
          </w:p>
        </w:tc>
        <w:tc>
          <w:tcPr>
            <w:tcW w:w="1953" w:type="pct"/>
            <w:gridSpan w:val="2"/>
            <w:shd w:val="clear" w:color="auto" w:fill="D9D9D9" w:themeFill="background1" w:themeFillShade="D9"/>
          </w:tcPr>
          <w:p w:rsidR="006B053C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8F6B73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953" w:type="pct"/>
            <w:gridSpan w:val="2"/>
            <w:shd w:val="clear" w:color="auto" w:fill="D9D9D9" w:themeFill="background1" w:themeFillShade="D9"/>
          </w:tcPr>
          <w:p w:rsidR="006B053C" w:rsidRPr="00FD7B58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8F6B73">
              <w:rPr>
                <w:rFonts w:asciiTheme="majorBidi" w:hAnsiTheme="majorBidi" w:cstheme="majorBidi"/>
                <w:b/>
                <w:bCs/>
                <w:sz w:val="28"/>
              </w:rPr>
              <w:t>60</w:t>
            </w:r>
          </w:p>
        </w:tc>
      </w:tr>
      <w:tr w:rsidR="006B053C" w:rsidRPr="00FD7B58" w:rsidTr="00AA76DD">
        <w:trPr>
          <w:tblHeader/>
        </w:trPr>
        <w:tc>
          <w:tcPr>
            <w:tcW w:w="1094" w:type="pct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Pr="00436DBA" w:rsidRDefault="006B053C" w:rsidP="00436DB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</w:rPr>
            </w:pPr>
          </w:p>
        </w:tc>
        <w:tc>
          <w:tcPr>
            <w:tcW w:w="959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จำนวนคน</w:t>
            </w:r>
          </w:p>
        </w:tc>
        <w:tc>
          <w:tcPr>
            <w:tcW w:w="994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59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Pr="00FD7B58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จำนวนคน</w:t>
            </w:r>
          </w:p>
        </w:tc>
        <w:tc>
          <w:tcPr>
            <w:tcW w:w="1094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B053C" w:rsidRPr="00FD7B58" w:rsidRDefault="006B053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8F6B73" w:rsidRPr="00FD7B58" w:rsidTr="006B053C">
        <w:trPr>
          <w:cantSplit/>
        </w:trPr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F6B73" w:rsidRPr="00436DBA" w:rsidRDefault="008F6B73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เงินเดือน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8F6B73" w:rsidRDefault="008F6B73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8F6B73" w:rsidRPr="00912531" w:rsidRDefault="008F6B73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37.64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8F6B73" w:rsidRPr="00FD7B58" w:rsidRDefault="008F6B73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8F6B73" w:rsidRPr="00FD7B58" w:rsidRDefault="008F6B73" w:rsidP="00921355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25.02</w:t>
            </w:r>
          </w:p>
        </w:tc>
      </w:tr>
      <w:tr w:rsidR="008F6B73" w:rsidRPr="00FD7B58" w:rsidTr="006B053C">
        <w:trPr>
          <w:cantSplit/>
        </w:trPr>
        <w:tc>
          <w:tcPr>
            <w:tcW w:w="109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F6B73" w:rsidRPr="00436DBA" w:rsidRDefault="008F6B73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โบนัส</w:t>
            </w: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8F6B73" w:rsidRDefault="008F6B73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9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F6B73" w:rsidRPr="00912531" w:rsidRDefault="008F6B73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5.89</w:t>
            </w:r>
          </w:p>
        </w:tc>
        <w:tc>
          <w:tcPr>
            <w:tcW w:w="85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8F6B73" w:rsidRPr="00FD7B58" w:rsidRDefault="008F6B73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09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F6B73" w:rsidRPr="00FD7B58" w:rsidRDefault="008F6B73" w:rsidP="00921355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4.41</w:t>
            </w:r>
          </w:p>
        </w:tc>
      </w:tr>
      <w:tr w:rsidR="008F6B73" w:rsidRPr="00FD7B58" w:rsidTr="006B053C">
        <w:trPr>
          <w:cantSplit/>
        </w:trPr>
        <w:tc>
          <w:tcPr>
            <w:tcW w:w="1094" w:type="pct"/>
            <w:tcBorders>
              <w:top w:val="nil"/>
              <w:bottom w:val="single" w:sz="4" w:space="0" w:color="auto"/>
            </w:tcBorders>
          </w:tcPr>
          <w:p w:rsidR="008F6B73" w:rsidRPr="00436DBA" w:rsidRDefault="008F6B73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ค่าตอบแทนอื่นๆ</w:t>
            </w:r>
            <w:r w:rsidRPr="00436DB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59" w:type="pct"/>
            <w:tcBorders>
              <w:top w:val="nil"/>
              <w:bottom w:val="single" w:sz="4" w:space="0" w:color="auto"/>
            </w:tcBorders>
          </w:tcPr>
          <w:p w:rsidR="008F6B73" w:rsidRDefault="008F6B73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994" w:type="pct"/>
            <w:tcBorders>
              <w:top w:val="nil"/>
              <w:bottom w:val="single" w:sz="4" w:space="0" w:color="auto"/>
            </w:tcBorders>
          </w:tcPr>
          <w:p w:rsidR="008F6B73" w:rsidRPr="00912531" w:rsidRDefault="008F6B73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4.77</w:t>
            </w:r>
          </w:p>
        </w:tc>
        <w:tc>
          <w:tcPr>
            <w:tcW w:w="859" w:type="pct"/>
            <w:tcBorders>
              <w:top w:val="nil"/>
              <w:bottom w:val="single" w:sz="4" w:space="0" w:color="auto"/>
            </w:tcBorders>
          </w:tcPr>
          <w:p w:rsidR="008F6B73" w:rsidRPr="00FD7B58" w:rsidRDefault="008F6B73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094" w:type="pct"/>
            <w:tcBorders>
              <w:top w:val="nil"/>
              <w:bottom w:val="single" w:sz="4" w:space="0" w:color="auto"/>
            </w:tcBorders>
          </w:tcPr>
          <w:p w:rsidR="008F6B73" w:rsidRPr="00FD7B58" w:rsidRDefault="008F6B73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 w:rsidRPr="00AA76DD">
              <w:rPr>
                <w:rFonts w:asciiTheme="majorBidi" w:hAnsiTheme="majorBidi" w:cstheme="majorBidi"/>
                <w:sz w:val="28"/>
              </w:rPr>
              <w:t>3.22</w:t>
            </w:r>
          </w:p>
        </w:tc>
      </w:tr>
      <w:tr w:rsidR="008F6B73" w:rsidRPr="00396BB6" w:rsidTr="006B053C">
        <w:trPr>
          <w:cantSplit/>
        </w:trPr>
        <w:tc>
          <w:tcPr>
            <w:tcW w:w="1094" w:type="pct"/>
            <w:tcBorders>
              <w:top w:val="single" w:sz="4" w:space="0" w:color="auto"/>
            </w:tcBorders>
          </w:tcPr>
          <w:p w:rsidR="008F6B73" w:rsidRPr="00436DBA" w:rsidRDefault="008F6B73" w:rsidP="00436DBA">
            <w:pPr>
              <w:pStyle w:val="Heading2"/>
              <w:rPr>
                <w:rFonts w:asciiTheme="majorBidi" w:hAnsiTheme="majorBidi" w:cstheme="majorBidi"/>
                <w:cs/>
              </w:rPr>
            </w:pPr>
            <w:r w:rsidRPr="00436DB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</w:tcPr>
          <w:p w:rsidR="008F6B73" w:rsidRPr="00436DBA" w:rsidRDefault="008F6B73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pct"/>
            <w:tcBorders>
              <w:top w:val="single" w:sz="4" w:space="0" w:color="auto"/>
            </w:tcBorders>
          </w:tcPr>
          <w:p w:rsidR="008F6B73" w:rsidRPr="008F6B73" w:rsidRDefault="008F6B73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7332A">
              <w:rPr>
                <w:rFonts w:asciiTheme="majorBidi" w:hAnsiTheme="majorBidi" w:cstheme="majorBidi"/>
                <w:b/>
                <w:bCs/>
                <w:sz w:val="28"/>
              </w:rPr>
              <w:t>48.30</w:t>
            </w:r>
          </w:p>
        </w:tc>
        <w:tc>
          <w:tcPr>
            <w:tcW w:w="859" w:type="pct"/>
            <w:tcBorders>
              <w:top w:val="single" w:sz="4" w:space="0" w:color="auto"/>
            </w:tcBorders>
          </w:tcPr>
          <w:p w:rsidR="008F6B73" w:rsidRPr="00436DBA" w:rsidRDefault="008F6B73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</w:tcBorders>
          </w:tcPr>
          <w:p w:rsidR="008F6B73" w:rsidRPr="00436DBA" w:rsidRDefault="008F6B73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32.65</w:t>
            </w:r>
          </w:p>
        </w:tc>
      </w:tr>
    </w:tbl>
    <w:p w:rsidR="001716D8" w:rsidRPr="00436DBA" w:rsidRDefault="00D50AD1" w:rsidP="00436DBA">
      <w:pPr>
        <w:autoSpaceDE w:val="0"/>
        <w:autoSpaceDN w:val="0"/>
        <w:adjustRightInd w:val="0"/>
        <w:spacing w:after="0" w:line="240" w:lineRule="auto"/>
        <w:ind w:left="709" w:hanging="709"/>
        <w:jc w:val="thaiDistribute"/>
        <w:rPr>
          <w:rFonts w:asciiTheme="majorBidi" w:eastAsia="BrowalliaNew" w:hAnsiTheme="majorBidi" w:cstheme="majorBidi"/>
          <w:sz w:val="24"/>
          <w:szCs w:val="24"/>
          <w:cs/>
        </w:rPr>
      </w:pPr>
      <w:r w:rsidRPr="00B935DC">
        <w:rPr>
          <w:rFonts w:asciiTheme="majorBidi" w:eastAsia="BrowalliaNew" w:hAnsiTheme="majorBidi" w:cstheme="majorBidi"/>
          <w:sz w:val="24"/>
          <w:szCs w:val="24"/>
          <w:cs/>
        </w:rPr>
        <w:t>หมายเหตุ</w:t>
      </w:r>
      <w:r w:rsidRPr="00B935DC">
        <w:rPr>
          <w:rFonts w:asciiTheme="majorBidi" w:eastAsia="BrowalliaNew" w:hAnsiTheme="majorBidi" w:cstheme="majorBidi"/>
          <w:sz w:val="24"/>
          <w:szCs w:val="24"/>
        </w:rPr>
        <w:t>:</w:t>
      </w:r>
      <w:r w:rsidR="006C3326">
        <w:rPr>
          <w:rFonts w:asciiTheme="majorBidi" w:eastAsia="BrowalliaNew" w:hAnsiTheme="majorBidi" w:cstheme="majorBidi" w:hint="cs"/>
          <w:sz w:val="24"/>
          <w:szCs w:val="24"/>
          <w:cs/>
        </w:rPr>
        <w:t xml:space="preserve"> 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ค่าตอบแทนอื่นได้แก่</w:t>
      </w:r>
      <w:r w:rsidR="00997700" w:rsidRPr="00436DBA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ค่าเดินทาง</w:t>
      </w:r>
      <w:r w:rsidR="00997700" w:rsidRPr="00436DBA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  <w:r w:rsidR="006C0A89">
        <w:rPr>
          <w:rFonts w:asciiTheme="majorBidi" w:eastAsia="BrowalliaNew" w:hAnsiTheme="majorBidi" w:cstheme="majorBidi" w:hint="cs"/>
          <w:sz w:val="24"/>
          <w:szCs w:val="24"/>
          <w:cs/>
        </w:rPr>
        <w:t>และ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ค่าโทรศัพท์</w:t>
      </w:r>
      <w:r w:rsidR="00997700" w:rsidRPr="00436DBA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</w:p>
    <w:p w:rsidR="008F1D44" w:rsidRDefault="008F1D44" w:rsidP="0037332A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Theme="majorBidi" w:eastAsia="CordiaNew-Bold" w:hAnsiTheme="majorBidi" w:cstheme="majorBidi" w:hint="cs"/>
          <w:b/>
          <w:bCs/>
          <w:sz w:val="28"/>
        </w:rPr>
      </w:pPr>
    </w:p>
    <w:p w:rsidR="005868B3" w:rsidRDefault="005868B3" w:rsidP="0037332A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</w:p>
    <w:p w:rsidR="001716D8" w:rsidRPr="00B935DC" w:rsidRDefault="001716D8" w:rsidP="00436DBA">
      <w:pPr>
        <w:pStyle w:val="ListParagraph"/>
        <w:numPr>
          <w:ilvl w:val="3"/>
          <w:numId w:val="1"/>
        </w:numPr>
        <w:spacing w:before="120" w:after="0" w:line="240" w:lineRule="auto"/>
        <w:ind w:left="851" w:hanging="284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lastRenderedPageBreak/>
        <w:t>ค่าตอบแทนที่ไม่เป็นตัวเงิน</w:t>
      </w:r>
    </w:p>
    <w:p w:rsidR="006F26E2" w:rsidRPr="00B935DC" w:rsidRDefault="00AA3DDF" w:rsidP="00436DBA">
      <w:pPr>
        <w:autoSpaceDE w:val="0"/>
        <w:autoSpaceDN w:val="0"/>
        <w:adjustRightInd w:val="0"/>
        <w:spacing w:before="120" w:after="0" w:line="240" w:lineRule="auto"/>
        <w:ind w:firstLine="851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="001716D8" w:rsidRPr="00B935DC">
        <w:rPr>
          <w:rFonts w:asciiTheme="majorBidi" w:eastAsia="CordiaNew-Bold" w:hAnsiTheme="majorBidi" w:cstheme="majorBidi"/>
          <w:sz w:val="28"/>
          <w:cs/>
        </w:rPr>
        <w:t xml:space="preserve">ได้จัดให้มีรถประจำตำแหน่ง ทั้งนี้ มูลค่าของรถประจำตำแหน่งดังกล่าวจะอยู่ภายในวงเงินไม่เกิน </w:t>
      </w:r>
      <w:r w:rsidR="008F6B73">
        <w:rPr>
          <w:rFonts w:asciiTheme="majorBidi" w:eastAsia="CordiaNew-Bold" w:hAnsiTheme="majorBidi" w:cstheme="majorBidi"/>
          <w:sz w:val="28"/>
        </w:rPr>
        <w:t>1</w:t>
      </w:r>
      <w:r w:rsidR="006B053C">
        <w:rPr>
          <w:rFonts w:asciiTheme="majorBidi" w:eastAsia="CordiaNew-Bold" w:hAnsiTheme="majorBidi" w:cstheme="majorBidi"/>
          <w:sz w:val="28"/>
        </w:rPr>
        <w:t xml:space="preserve"> </w:t>
      </w:r>
      <w:r w:rsidR="00921355">
        <w:rPr>
          <w:rFonts w:asciiTheme="majorBidi" w:eastAsia="CordiaNew-Bold" w:hAnsiTheme="majorBidi" w:cstheme="majorBidi"/>
          <w:sz w:val="28"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ล้านบาท ต่อปี </w:t>
      </w:r>
    </w:p>
    <w:p w:rsidR="00D50AD1" w:rsidRPr="00B935DC" w:rsidRDefault="00D50AD1" w:rsidP="00D50AD1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บุ</w:t>
      </w:r>
      <w:r w:rsidR="001716D8" w:rsidRPr="00B935DC">
        <w:rPr>
          <w:rFonts w:asciiTheme="majorBidi" w:hAnsiTheme="majorBidi" w:cstheme="majorBidi"/>
          <w:b/>
          <w:bCs/>
          <w:sz w:val="28"/>
          <w:cs/>
        </w:rPr>
        <w:t>คลากร</w:t>
      </w:r>
    </w:p>
    <w:p w:rsidR="001716D8" w:rsidRPr="00B935DC" w:rsidRDefault="001716D8" w:rsidP="00D50AD1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จำนวนพนักงาน</w:t>
      </w:r>
    </w:p>
    <w:p w:rsidR="001716D8" w:rsidRDefault="001716D8" w:rsidP="00D50A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 xml:space="preserve">ณ วันที่ </w:t>
      </w:r>
      <w:r w:rsidR="00FE126C" w:rsidRPr="00B935DC">
        <w:rPr>
          <w:rFonts w:asciiTheme="majorBidi" w:eastAsia="BrowalliaNew" w:hAnsiTheme="majorBidi" w:cstheme="majorBidi"/>
          <w:sz w:val="28"/>
        </w:rPr>
        <w:t>31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ธันวาคม </w:t>
      </w:r>
      <w:r w:rsidR="00FE126C" w:rsidRPr="00B935DC">
        <w:rPr>
          <w:rFonts w:asciiTheme="majorBidi" w:eastAsia="BrowalliaNew" w:hAnsiTheme="majorBidi" w:cstheme="majorBidi"/>
          <w:sz w:val="28"/>
        </w:rPr>
        <w:t>25</w:t>
      </w:r>
      <w:r w:rsidR="00CC23D8">
        <w:rPr>
          <w:rFonts w:asciiTheme="majorBidi" w:eastAsia="BrowalliaNew" w:hAnsiTheme="majorBidi" w:cstheme="majorBidi"/>
          <w:sz w:val="28"/>
        </w:rPr>
        <w:t>6</w:t>
      </w:r>
      <w:r w:rsidR="008F6B73">
        <w:rPr>
          <w:rFonts w:asciiTheme="majorBidi" w:eastAsia="BrowalliaNew" w:hAnsiTheme="majorBidi" w:cstheme="majorBidi"/>
          <w:sz w:val="28"/>
        </w:rPr>
        <w:t>1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</w:t>
      </w:r>
      <w:r w:rsidRPr="00B935DC">
        <w:rPr>
          <w:rFonts w:asciiTheme="majorBidi" w:eastAsia="BrowalliaNew" w:hAnsiTheme="majorBidi" w:cstheme="majorBidi"/>
          <w:sz w:val="28"/>
        </w:rPr>
        <w:t xml:space="preserve"> </w:t>
      </w:r>
      <w:r w:rsidR="002C0E22">
        <w:rPr>
          <w:rFonts w:asciiTheme="majorBidi" w:eastAsia="CordiaNew-Bold" w:hAnsiTheme="majorBidi" w:cstheme="majorBidi" w:hint="cs"/>
          <w:sz w:val="28"/>
          <w:cs/>
        </w:rPr>
        <w:t>บริษัทและบริษัทย่อย</w:t>
      </w:r>
      <w:r w:rsidRPr="00B935DC">
        <w:rPr>
          <w:rFonts w:asciiTheme="majorBidi" w:hAnsiTheme="majorBidi" w:cstheme="majorBidi"/>
          <w:sz w:val="28"/>
          <w:cs/>
        </w:rPr>
        <w:t>มีพนักงานจำนวนทั้งสิ้น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="00AC5973" w:rsidRPr="00C32CA2">
        <w:rPr>
          <w:rFonts w:asciiTheme="majorBidi" w:hAnsiTheme="majorBidi" w:cstheme="majorBidi"/>
          <w:sz w:val="28"/>
        </w:rPr>
        <w:t>2,</w:t>
      </w:r>
      <w:r w:rsidR="00C32CA2" w:rsidRPr="00C32CA2">
        <w:rPr>
          <w:rFonts w:asciiTheme="majorBidi" w:hAnsiTheme="majorBidi" w:cstheme="majorBidi"/>
          <w:sz w:val="28"/>
        </w:rPr>
        <w:t>565</w:t>
      </w:r>
      <w:r w:rsidR="001571E9" w:rsidRPr="00C32CA2">
        <w:rPr>
          <w:rFonts w:asciiTheme="majorBidi" w:hAnsiTheme="majorBidi" w:cstheme="majorBidi"/>
          <w:sz w:val="28"/>
          <w:cs/>
        </w:rPr>
        <w:t xml:space="preserve"> </w:t>
      </w:r>
      <w:r w:rsidRPr="00C32CA2">
        <w:rPr>
          <w:rFonts w:asciiTheme="majorBidi" w:hAnsiTheme="majorBidi" w:cstheme="majorBidi"/>
          <w:sz w:val="28"/>
          <w:cs/>
        </w:rPr>
        <w:t>คน</w:t>
      </w:r>
      <w:r w:rsidRPr="00B935DC">
        <w:rPr>
          <w:rFonts w:asciiTheme="majorBidi" w:hAnsiTheme="majorBidi" w:cstheme="majorBidi"/>
          <w:sz w:val="28"/>
          <w:cs/>
        </w:rPr>
        <w:t xml:space="preserve"> โดยแบ่งตาม</w:t>
      </w:r>
      <w:r w:rsidR="00AC5973">
        <w:rPr>
          <w:rFonts w:asciiTheme="majorBidi" w:hAnsiTheme="majorBidi" w:cstheme="majorBidi" w:hint="cs"/>
          <w:sz w:val="28"/>
          <w:cs/>
        </w:rPr>
        <w:t>ฝ่ายต่างๆ</w:t>
      </w:r>
      <w:r w:rsidRPr="00B935DC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126"/>
        <w:gridCol w:w="2694"/>
      </w:tblGrid>
      <w:tr w:rsidR="006B053C" w:rsidRPr="000650C4" w:rsidTr="003D2B45">
        <w:trPr>
          <w:trHeight w:val="225"/>
          <w:tblHeader/>
        </w:trPr>
        <w:tc>
          <w:tcPr>
            <w:tcW w:w="3544" w:type="dxa"/>
            <w:vMerge w:val="restart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ฝ่ายงาน</w:t>
            </w:r>
          </w:p>
        </w:tc>
        <w:tc>
          <w:tcPr>
            <w:tcW w:w="2126" w:type="dxa"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</w:t>
            </w:r>
            <w:r w:rsidR="008F6B7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1571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1571E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31</w:t>
            </w: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="001571E9"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2</w:t>
            </w:r>
            <w:r w:rsidR="001571E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5</w:t>
            </w:r>
            <w:r w:rsidR="008F6B7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60</w:t>
            </w:r>
          </w:p>
        </w:tc>
      </w:tr>
      <w:tr w:rsidR="006B053C" w:rsidRPr="000650C4" w:rsidTr="003D2B45">
        <w:trPr>
          <w:trHeight w:val="54"/>
          <w:tblHeader/>
        </w:trPr>
        <w:tc>
          <w:tcPr>
            <w:tcW w:w="3544" w:type="dxa"/>
            <w:vMerge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126" w:type="dxa"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จำนวน (คน)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B053C" w:rsidRPr="000650C4" w:rsidRDefault="006B053C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จำนวน (คน)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436DBA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6DB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สายงานบริหาร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กลุ่มงานฟาร์มไก่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241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228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กลุ่มงานฟาร์มหมู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163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214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กลุ่มงานสนับสนุนโรงงาน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59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กลุ่มงานโรงงานไส้กรอกแปรรูป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กลุ่มงานวิจัยและพัฒนาคุณภาพ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97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ฝ่ายตรวจสอบภายใน</w:t>
            </w:r>
          </w:p>
        </w:tc>
        <w:tc>
          <w:tcPr>
            <w:tcW w:w="2126" w:type="dxa"/>
          </w:tcPr>
          <w:p w:rsidR="008F6B73" w:rsidRPr="000650C4" w:rsidRDefault="008F6B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ฝ่ายกำกับดูแลการปฏิบัติงาน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ฝ่ายจัดซื้อ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48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ฝ่ายทรัพยากรบุคคล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44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C60C3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ฝ่ายขาย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และการตลาด</w:t>
            </w:r>
          </w:p>
        </w:tc>
        <w:tc>
          <w:tcPr>
            <w:tcW w:w="2126" w:type="dxa"/>
          </w:tcPr>
          <w:p w:rsidR="008F6B73" w:rsidRPr="000650C4" w:rsidRDefault="008F6B73" w:rsidP="001571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278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ฝ่ายโรงงาน/ขายอาหารสัตว์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498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525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ฝ่ายงานโรงงานชำแหละไก่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424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457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ฝ่ายกฎหมาย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ฝ่ายบัญชี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153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ฝ่ายการเงิน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</w:t>
            </w:r>
          </w:p>
        </w:tc>
      </w:tr>
      <w:tr w:rsidR="008F6B73" w:rsidRPr="000650C4" w:rsidTr="0037332A">
        <w:trPr>
          <w:trHeight w:val="162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ฝ่ายสินเชื่อ</w:t>
            </w:r>
          </w:p>
        </w:tc>
        <w:tc>
          <w:tcPr>
            <w:tcW w:w="2126" w:type="dxa"/>
          </w:tcPr>
          <w:p w:rsidR="008F6B73" w:rsidRPr="000650C4" w:rsidRDefault="008F6B73" w:rsidP="001571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27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ฝ่ายเทคโนโลยีสารสนเทศ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</w:p>
        </w:tc>
      </w:tr>
      <w:tr w:rsidR="008F6B73" w:rsidRPr="000650C4" w:rsidTr="0037332A">
        <w:trPr>
          <w:trHeight w:val="94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ฝ่ายบริหารการลงทุนและงบประมาณ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ฝ่ายอื่นๆ</w:t>
            </w:r>
          </w:p>
        </w:tc>
        <w:tc>
          <w:tcPr>
            <w:tcW w:w="2126" w:type="dxa"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645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328</w:t>
            </w:r>
          </w:p>
        </w:tc>
      </w:tr>
      <w:tr w:rsidR="008F6B73" w:rsidRPr="000650C4" w:rsidTr="0037332A">
        <w:trPr>
          <w:trHeight w:val="60"/>
        </w:trPr>
        <w:tc>
          <w:tcPr>
            <w:tcW w:w="3544" w:type="dxa"/>
            <w:shd w:val="clear" w:color="auto" w:fill="auto"/>
            <w:vAlign w:val="center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6" w:type="dxa"/>
          </w:tcPr>
          <w:p w:rsidR="008F6B73" w:rsidRPr="008F6B73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37332A">
              <w:rPr>
                <w:rFonts w:asciiTheme="majorBidi" w:hAnsiTheme="majorBidi" w:cstheme="majorBidi"/>
                <w:b/>
                <w:bCs/>
                <w:sz w:val="28"/>
              </w:rPr>
              <w:t>2,565</w:t>
            </w:r>
          </w:p>
        </w:tc>
        <w:tc>
          <w:tcPr>
            <w:tcW w:w="2694" w:type="dxa"/>
            <w:shd w:val="clear" w:color="auto" w:fill="auto"/>
            <w:hideMark/>
          </w:tcPr>
          <w:p w:rsidR="008F6B73" w:rsidRPr="000650C4" w:rsidRDefault="008F6B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C32CA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2,565</w:t>
            </w:r>
          </w:p>
        </w:tc>
      </w:tr>
    </w:tbl>
    <w:p w:rsidR="001716D8" w:rsidRPr="00B935DC" w:rsidRDefault="001716D8" w:rsidP="00436DBA">
      <w:pPr>
        <w:pStyle w:val="ListParagraph"/>
        <w:numPr>
          <w:ilvl w:val="2"/>
          <w:numId w:val="1"/>
        </w:numPr>
        <w:spacing w:before="120"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ค่าตอบแทนของพนักงาน</w:t>
      </w:r>
      <w:r w:rsidR="002F125C">
        <w:rPr>
          <w:rFonts w:asciiTheme="majorBidi" w:eastAsia="CordiaNew-Bold" w:hAnsiTheme="majorBidi" w:cstheme="majorBidi" w:hint="cs"/>
          <w:b/>
          <w:bCs/>
          <w:sz w:val="28"/>
          <w:cs/>
        </w:rPr>
        <w:t>บริษัทและบริษัทย่อย</w:t>
      </w:r>
    </w:p>
    <w:p w:rsidR="006F26E2" w:rsidRPr="00B935DC" w:rsidRDefault="002F125C" w:rsidP="00436DBA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ในปี</w:t>
      </w:r>
      <w:r w:rsidRPr="00B935DC">
        <w:rPr>
          <w:rFonts w:asciiTheme="majorBidi" w:hAnsiTheme="majorBidi" w:cstheme="majorBidi"/>
          <w:sz w:val="28"/>
        </w:rPr>
        <w:t xml:space="preserve"> 25</w:t>
      </w:r>
      <w:r w:rsidR="00CC23D8">
        <w:rPr>
          <w:rFonts w:asciiTheme="majorBidi" w:hAnsiTheme="majorBidi" w:cstheme="majorBidi"/>
          <w:sz w:val="28"/>
        </w:rPr>
        <w:t>6</w:t>
      </w:r>
      <w:r w:rsidR="00135B4E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>และบริษัทย่อย</w:t>
      </w:r>
      <w:r w:rsidRPr="00B935DC">
        <w:rPr>
          <w:rFonts w:asciiTheme="majorBidi" w:hAnsiTheme="majorBidi" w:cstheme="majorBidi"/>
          <w:sz w:val="28"/>
          <w:cs/>
        </w:rPr>
        <w:t xml:space="preserve">จ่ายค่าตอบแทนให้แก่พนักงานรวม </w:t>
      </w:r>
      <w:r w:rsidR="00912531" w:rsidRPr="00C32CA2">
        <w:rPr>
          <w:rFonts w:asciiTheme="majorBidi" w:hAnsiTheme="majorBidi" w:cstheme="majorBidi"/>
          <w:sz w:val="28"/>
        </w:rPr>
        <w:t>2,565</w:t>
      </w:r>
      <w:r w:rsidRPr="00B935DC">
        <w:rPr>
          <w:rFonts w:asciiTheme="majorBidi" w:hAnsiTheme="majorBidi" w:cstheme="majorBidi"/>
          <w:sz w:val="28"/>
          <w:cs/>
        </w:rPr>
        <w:t xml:space="preserve"> ราย เป็นจำนวนเงิน </w:t>
      </w:r>
      <w:r w:rsidR="00135B4E" w:rsidRPr="00135B4E">
        <w:rPr>
          <w:rFonts w:asciiTheme="majorBidi" w:hAnsiTheme="majorBidi" w:cstheme="majorBidi"/>
          <w:sz w:val="28"/>
        </w:rPr>
        <w:t>1,095.59</w:t>
      </w:r>
      <w:r w:rsidR="00135B4E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ล้านบาท</w:t>
      </w:r>
      <w:r w:rsidR="00135B4E">
        <w:rPr>
          <w:rFonts w:asciiTheme="majorBidi" w:hAnsiTheme="majorBidi" w:cstheme="majorBidi" w:hint="cs"/>
          <w:sz w:val="28"/>
          <w:cs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>ในปี</w:t>
      </w:r>
      <w:r w:rsidR="001716D8" w:rsidRPr="00B935DC">
        <w:rPr>
          <w:rFonts w:asciiTheme="majorBidi" w:hAnsiTheme="majorBidi" w:cstheme="majorBidi"/>
          <w:sz w:val="28"/>
        </w:rPr>
        <w:t xml:space="preserve"> </w:t>
      </w:r>
      <w:r w:rsidR="00C041B7">
        <w:rPr>
          <w:rFonts w:asciiTheme="majorBidi" w:hAnsiTheme="majorBidi" w:cstheme="majorBidi"/>
          <w:sz w:val="28"/>
        </w:rPr>
        <w:t>2560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 บริษัทได้จ่ายค่าตอบแทนให้แก่พนักงานรวม </w:t>
      </w:r>
      <w:r w:rsidR="00135B4E" w:rsidRPr="00135B4E">
        <w:rPr>
          <w:rFonts w:asciiTheme="majorBidi" w:hAnsiTheme="majorBidi" w:cstheme="majorBidi"/>
          <w:sz w:val="28"/>
        </w:rPr>
        <w:t>2,565</w:t>
      </w:r>
      <w:r w:rsidR="00135B4E">
        <w:rPr>
          <w:rFonts w:asciiTheme="majorBidi" w:hAnsiTheme="majorBidi" w:cstheme="majorBidi"/>
          <w:sz w:val="28"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ราย เป็นจำนวนเงิน </w:t>
      </w:r>
      <w:r w:rsidR="00135B4E" w:rsidRPr="00135B4E">
        <w:rPr>
          <w:rFonts w:asciiTheme="majorBidi" w:hAnsiTheme="majorBidi" w:cstheme="majorBidi"/>
          <w:sz w:val="28"/>
        </w:rPr>
        <w:t>952.52</w:t>
      </w:r>
      <w:r w:rsidR="00135B4E">
        <w:rPr>
          <w:rFonts w:asciiTheme="majorBidi" w:hAnsiTheme="majorBidi" w:cstheme="majorBidi"/>
          <w:sz w:val="28"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>ล้านบาท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>โดยค่าตอบแทนดังกล่าวเป็นค่าตอบแทนในรูปแบบเงินเด</w:t>
      </w:r>
      <w:r w:rsidR="00FE126C" w:rsidRPr="00B935DC">
        <w:rPr>
          <w:rFonts w:asciiTheme="majorBidi" w:hAnsiTheme="majorBidi" w:cstheme="majorBidi"/>
          <w:sz w:val="28"/>
          <w:cs/>
        </w:rPr>
        <w:t>ือน โบนัส และค่าตอบแทนอื่น</w:t>
      </w:r>
      <w:r w:rsidR="001716D8" w:rsidRPr="00B935DC">
        <w:rPr>
          <w:rFonts w:asciiTheme="majorBidi" w:hAnsiTheme="majorBidi" w:cstheme="majorBidi"/>
          <w:sz w:val="28"/>
          <w:cs/>
        </w:rPr>
        <w:t>ๆ มีรายละเอียดดังนี้</w:t>
      </w:r>
    </w:p>
    <w:tbl>
      <w:tblPr>
        <w:tblW w:w="44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6"/>
        <w:gridCol w:w="1545"/>
        <w:gridCol w:w="1572"/>
        <w:gridCol w:w="1415"/>
        <w:gridCol w:w="1702"/>
      </w:tblGrid>
      <w:tr w:rsidR="00CC23D8" w:rsidRPr="00C41BE0" w:rsidTr="00AA76DD">
        <w:trPr>
          <w:tblHeader/>
        </w:trPr>
        <w:tc>
          <w:tcPr>
            <w:tcW w:w="1208" w:type="pct"/>
            <w:vMerge w:val="restart"/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ประเภทค่าตอบแทน</w:t>
            </w:r>
          </w:p>
        </w:tc>
        <w:tc>
          <w:tcPr>
            <w:tcW w:w="1896" w:type="pct"/>
            <w:gridSpan w:val="2"/>
            <w:shd w:val="clear" w:color="auto" w:fill="D9D9D9" w:themeFill="background1" w:themeFillShade="D9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="00F64F20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8F6B73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896" w:type="pct"/>
            <w:gridSpan w:val="2"/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8F6B73">
              <w:rPr>
                <w:rFonts w:asciiTheme="majorBidi" w:hAnsiTheme="majorBidi" w:cstheme="majorBidi"/>
                <w:b/>
                <w:bCs/>
                <w:sz w:val="28"/>
              </w:rPr>
              <w:t>60</w:t>
            </w:r>
          </w:p>
        </w:tc>
      </w:tr>
      <w:tr w:rsidR="00CC23D8" w:rsidRPr="00C41BE0" w:rsidTr="00AA76DD">
        <w:trPr>
          <w:tblHeader/>
        </w:trPr>
        <w:tc>
          <w:tcPr>
            <w:tcW w:w="1208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3D8" w:rsidRPr="00436DBA" w:rsidRDefault="00CC23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8F6B73" w:rsidRPr="00C41BE0" w:rsidTr="00801D89">
        <w:trPr>
          <w:cantSplit/>
        </w:trPr>
        <w:tc>
          <w:tcPr>
            <w:tcW w:w="1208" w:type="pct"/>
            <w:tcBorders>
              <w:bottom w:val="nil"/>
            </w:tcBorders>
          </w:tcPr>
          <w:p w:rsidR="008F6B73" w:rsidRPr="00436DBA" w:rsidRDefault="008F6B73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เงินเดือน</w:t>
            </w:r>
          </w:p>
        </w:tc>
        <w:tc>
          <w:tcPr>
            <w:tcW w:w="940" w:type="pct"/>
            <w:vMerge w:val="restart"/>
            <w:vAlign w:val="center"/>
          </w:tcPr>
          <w:p w:rsidR="008F6B73" w:rsidRDefault="008F6B73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32CA2">
              <w:rPr>
                <w:rFonts w:asciiTheme="majorBidi" w:hAnsiTheme="majorBidi" w:cstheme="majorBidi"/>
                <w:sz w:val="28"/>
              </w:rPr>
              <w:t>2,565</w:t>
            </w:r>
          </w:p>
        </w:tc>
        <w:tc>
          <w:tcPr>
            <w:tcW w:w="956" w:type="pct"/>
            <w:tcBorders>
              <w:bottom w:val="nil"/>
            </w:tcBorders>
          </w:tcPr>
          <w:p w:rsidR="008F6B73" w:rsidRDefault="008F6B73" w:rsidP="00921355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757.07</w:t>
            </w:r>
          </w:p>
        </w:tc>
        <w:tc>
          <w:tcPr>
            <w:tcW w:w="861" w:type="pct"/>
            <w:vMerge w:val="restart"/>
            <w:tcBorders>
              <w:bottom w:val="nil"/>
            </w:tcBorders>
            <w:vAlign w:val="center"/>
          </w:tcPr>
          <w:p w:rsidR="008F6B73" w:rsidRPr="00436DBA" w:rsidRDefault="008F6B73" w:rsidP="00921355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2,565</w:t>
            </w:r>
          </w:p>
        </w:tc>
        <w:tc>
          <w:tcPr>
            <w:tcW w:w="1035" w:type="pct"/>
            <w:tcBorders>
              <w:bottom w:val="nil"/>
            </w:tcBorders>
          </w:tcPr>
          <w:p w:rsidR="008F6B73" w:rsidRPr="00436DBA" w:rsidRDefault="008F6B73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699.05</w:t>
            </w:r>
          </w:p>
        </w:tc>
      </w:tr>
      <w:tr w:rsidR="008F6B73" w:rsidRPr="00C41BE0" w:rsidTr="001571E9">
        <w:trPr>
          <w:cantSplit/>
        </w:trPr>
        <w:tc>
          <w:tcPr>
            <w:tcW w:w="1208" w:type="pct"/>
            <w:tcBorders>
              <w:top w:val="nil"/>
              <w:bottom w:val="nil"/>
            </w:tcBorders>
          </w:tcPr>
          <w:p w:rsidR="008F6B73" w:rsidRPr="00436DBA" w:rsidRDefault="008F6B73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โบนัส</w:t>
            </w:r>
          </w:p>
        </w:tc>
        <w:tc>
          <w:tcPr>
            <w:tcW w:w="940" w:type="pct"/>
            <w:vMerge/>
          </w:tcPr>
          <w:p w:rsidR="008F6B73" w:rsidRPr="00436DBA" w:rsidRDefault="008F6B7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</w:tcPr>
          <w:p w:rsidR="008F6B73" w:rsidRPr="006F0ABF" w:rsidRDefault="008F6B7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170.32</w:t>
            </w:r>
          </w:p>
        </w:tc>
        <w:tc>
          <w:tcPr>
            <w:tcW w:w="861" w:type="pct"/>
            <w:vMerge/>
            <w:tcBorders>
              <w:top w:val="nil"/>
              <w:bottom w:val="nil"/>
            </w:tcBorders>
            <w:vAlign w:val="center"/>
          </w:tcPr>
          <w:p w:rsidR="008F6B73" w:rsidRPr="00436DBA" w:rsidRDefault="008F6B7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35" w:type="pct"/>
            <w:tcBorders>
              <w:top w:val="nil"/>
              <w:bottom w:val="nil"/>
            </w:tcBorders>
          </w:tcPr>
          <w:p w:rsidR="008F6B73" w:rsidRPr="00436DBA" w:rsidRDefault="008F6B73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46.94</w:t>
            </w:r>
          </w:p>
        </w:tc>
      </w:tr>
      <w:tr w:rsidR="008F6B73" w:rsidRPr="00C41BE0" w:rsidTr="001571E9">
        <w:trPr>
          <w:cantSplit/>
        </w:trPr>
        <w:tc>
          <w:tcPr>
            <w:tcW w:w="1208" w:type="pct"/>
            <w:tcBorders>
              <w:top w:val="nil"/>
            </w:tcBorders>
          </w:tcPr>
          <w:p w:rsidR="008F6B73" w:rsidRPr="00436DBA" w:rsidRDefault="008F6B73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 xml:space="preserve">ค่าตอบแทนอื่น ๆ </w:t>
            </w:r>
          </w:p>
        </w:tc>
        <w:tc>
          <w:tcPr>
            <w:tcW w:w="940" w:type="pct"/>
            <w:vMerge/>
          </w:tcPr>
          <w:p w:rsidR="008F6B73" w:rsidRPr="00436DBA" w:rsidRDefault="008F6B7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956" w:type="pct"/>
            <w:tcBorders>
              <w:top w:val="nil"/>
            </w:tcBorders>
          </w:tcPr>
          <w:p w:rsidR="008F6B73" w:rsidRPr="006F0ABF" w:rsidRDefault="008F6B7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168.20</w:t>
            </w:r>
          </w:p>
        </w:tc>
        <w:tc>
          <w:tcPr>
            <w:tcW w:w="861" w:type="pct"/>
            <w:vMerge/>
            <w:tcBorders>
              <w:top w:val="nil"/>
            </w:tcBorders>
            <w:vAlign w:val="center"/>
          </w:tcPr>
          <w:p w:rsidR="008F6B73" w:rsidRPr="00436DBA" w:rsidRDefault="008F6B73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35" w:type="pct"/>
            <w:tcBorders>
              <w:top w:val="nil"/>
              <w:bottom w:val="single" w:sz="4" w:space="0" w:color="auto"/>
            </w:tcBorders>
          </w:tcPr>
          <w:p w:rsidR="008F6B73" w:rsidRPr="00436DBA" w:rsidRDefault="008F6B73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4F81BD" w:themeColor="accent1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206.53</w:t>
            </w:r>
          </w:p>
        </w:tc>
      </w:tr>
      <w:tr w:rsidR="008F6B73" w:rsidRPr="002F125C" w:rsidTr="00CC23D8">
        <w:trPr>
          <w:cantSplit/>
        </w:trPr>
        <w:tc>
          <w:tcPr>
            <w:tcW w:w="1208" w:type="pct"/>
          </w:tcPr>
          <w:p w:rsidR="008F6B73" w:rsidRPr="00436DBA" w:rsidRDefault="008F6B73" w:rsidP="00436DBA">
            <w:pPr>
              <w:pStyle w:val="Heading2"/>
              <w:rPr>
                <w:rFonts w:asciiTheme="majorBidi" w:hAnsiTheme="majorBidi" w:cstheme="majorBidi"/>
                <w:cs/>
              </w:rPr>
            </w:pPr>
            <w:r w:rsidRPr="00436DB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40" w:type="pct"/>
            <w:vMerge/>
          </w:tcPr>
          <w:p w:rsidR="008F6B73" w:rsidRPr="00436DBA" w:rsidRDefault="008F6B73" w:rsidP="00436DBA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6" w:type="pct"/>
          </w:tcPr>
          <w:p w:rsidR="008F6B73" w:rsidRPr="008F6B73" w:rsidRDefault="008F6B73" w:rsidP="00436DBA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7332A">
              <w:rPr>
                <w:rFonts w:asciiTheme="majorBidi" w:hAnsiTheme="majorBidi" w:cstheme="majorBidi"/>
                <w:b/>
                <w:bCs/>
                <w:sz w:val="28"/>
              </w:rPr>
              <w:t>1,095.59</w:t>
            </w:r>
          </w:p>
        </w:tc>
        <w:tc>
          <w:tcPr>
            <w:tcW w:w="861" w:type="pct"/>
            <w:vMerge/>
            <w:vAlign w:val="center"/>
          </w:tcPr>
          <w:p w:rsidR="008F6B73" w:rsidRPr="00436DBA" w:rsidRDefault="008F6B73" w:rsidP="00436DBA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</w:tcPr>
          <w:p w:rsidR="008F6B73" w:rsidRPr="00436DBA" w:rsidRDefault="008F6B73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952.52</w:t>
            </w:r>
          </w:p>
        </w:tc>
      </w:tr>
    </w:tbl>
    <w:p w:rsidR="00921355" w:rsidRPr="003A13BD" w:rsidRDefault="00921355" w:rsidP="00436DBA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eastAsia="BrowalliaNew" w:hAnsiTheme="majorBidi" w:cstheme="majorBidi"/>
          <w:sz w:val="24"/>
          <w:szCs w:val="24"/>
          <w:cs/>
        </w:rPr>
      </w:pPr>
      <w:r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หม</w:t>
      </w:r>
      <w:r w:rsidR="003A13BD"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ายเหตุ</w:t>
      </w:r>
      <w:r w:rsidR="003A13BD" w:rsidRPr="003A13BD">
        <w:rPr>
          <w:rFonts w:asciiTheme="majorBidi" w:eastAsia="BrowalliaNew" w:hAnsiTheme="majorBidi" w:cstheme="majorBidi"/>
          <w:sz w:val="24"/>
          <w:szCs w:val="24"/>
        </w:rPr>
        <w:t xml:space="preserve">: </w:t>
      </w:r>
      <w:r w:rsidR="003A13BD"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จำนวนพนักงานเป็นพนักงานรายเดือน</w:t>
      </w:r>
    </w:p>
    <w:p w:rsidR="001716D8" w:rsidRDefault="001716D8" w:rsidP="00436DBA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>ทั้งนี้</w:t>
      </w:r>
      <w:r w:rsidRPr="00B935DC">
        <w:rPr>
          <w:rFonts w:asciiTheme="majorBidi" w:eastAsia="BrowalliaNew" w:hAnsiTheme="majorBidi" w:cstheme="majorBidi"/>
          <w:sz w:val="28"/>
        </w:rPr>
        <w:t xml:space="preserve"> </w:t>
      </w:r>
      <w:r w:rsidRPr="00B935DC">
        <w:rPr>
          <w:rFonts w:asciiTheme="majorBidi" w:eastAsia="BrowalliaNew" w:hAnsiTheme="majorBidi" w:cstheme="majorBidi"/>
          <w:sz w:val="28"/>
          <w:cs/>
        </w:rPr>
        <w:t>กองทุนสำรองเลี้ยงชีพขอ</w:t>
      </w:r>
      <w:r w:rsidR="00CF2876">
        <w:rPr>
          <w:rFonts w:asciiTheme="majorBidi" w:eastAsia="BrowalliaNew" w:hAnsiTheme="majorBidi" w:cstheme="majorBidi" w:hint="cs"/>
          <w:sz w:val="28"/>
          <w:cs/>
        </w:rPr>
        <w:t>งบริษัท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และบริษัทย่อยจัดตั้งเมื่อวันที่ </w:t>
      </w:r>
      <w:r w:rsidR="00924FC4" w:rsidRPr="00B935DC">
        <w:rPr>
          <w:rFonts w:asciiTheme="majorBidi" w:eastAsia="BrowalliaNew" w:hAnsiTheme="majorBidi" w:cstheme="majorBidi"/>
          <w:sz w:val="28"/>
        </w:rPr>
        <w:t>1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กรกฎาคม </w:t>
      </w:r>
      <w:r w:rsidR="00924FC4" w:rsidRPr="00B935DC">
        <w:rPr>
          <w:rFonts w:asciiTheme="majorBidi" w:eastAsia="BrowalliaNew" w:hAnsiTheme="majorBidi" w:cstheme="majorBidi"/>
          <w:sz w:val="28"/>
        </w:rPr>
        <w:t>2557</w:t>
      </w:r>
    </w:p>
    <w:p w:rsidR="001716D8" w:rsidRPr="00B935DC" w:rsidRDefault="001716D8" w:rsidP="00E257CC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นโยบายในการพัฒนาพนักงาน</w:t>
      </w:r>
    </w:p>
    <w:p w:rsidR="001716D8" w:rsidRDefault="001716D8" w:rsidP="00436DBA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>บริษัทมุ่งเน้นพัฒนาบุคลากรของบริษัทเพื่อให้พนักงานของบริษัทมีความรู้และความสามารถซึ่งเป็นการสนับสนุนการดำเนินงานและส่งเสริมการเจริญเติบโตของบริษัท โดยในแต่ละปี บริษัทได้จัดให้มีการสำรวจความต้องการของพนักงานเกี่ยวกับการฝึกอบรม และได้จัด</w:t>
      </w:r>
      <w:r w:rsidR="00E257CC" w:rsidRPr="00B935DC">
        <w:rPr>
          <w:rFonts w:asciiTheme="majorBidi" w:eastAsia="BrowalliaNew" w:hAnsiTheme="majorBidi" w:cstheme="majorBidi"/>
          <w:sz w:val="28"/>
          <w:cs/>
        </w:rPr>
        <w:t>ให้มีการอบรมหลักสูตรต่าง</w:t>
      </w:r>
      <w:r w:rsidRPr="00B935DC">
        <w:rPr>
          <w:rFonts w:asciiTheme="majorBidi" w:eastAsia="BrowalliaNew" w:hAnsiTheme="majorBidi" w:cstheme="majorBidi"/>
          <w:sz w:val="28"/>
          <w:cs/>
        </w:rPr>
        <w:t>ๆ นอกสถานที่ รวมทั้งจัดให้มีการติดตามและประเมินผลการฝึกอบรมดังกล่าวด้วยสำหรับปีสิ้นสุดวันที่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/>
          <w:sz w:val="28"/>
        </w:rPr>
        <w:t>31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Pr="00DD0B98">
        <w:rPr>
          <w:rFonts w:asciiTheme="majorBidi" w:eastAsia="BrowalliaNew" w:hAnsiTheme="majorBidi" w:cstheme="majorBidi"/>
          <w:sz w:val="28"/>
          <w:cs/>
        </w:rPr>
        <w:t>ธันวาคม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/>
          <w:sz w:val="28"/>
        </w:rPr>
        <w:t>25</w:t>
      </w:r>
      <w:r w:rsidR="00CC23D8">
        <w:rPr>
          <w:rFonts w:asciiTheme="majorBidi" w:eastAsia="BrowalliaNew" w:hAnsiTheme="majorBidi" w:cstheme="majorBidi"/>
          <w:sz w:val="28"/>
        </w:rPr>
        <w:t>6</w:t>
      </w:r>
      <w:r w:rsidR="00135B4E">
        <w:rPr>
          <w:rFonts w:asciiTheme="majorBidi" w:eastAsia="BrowalliaNew" w:hAnsiTheme="majorBidi" w:cstheme="majorBidi"/>
          <w:sz w:val="28"/>
        </w:rPr>
        <w:t>1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 w:hint="eastAsia"/>
          <w:sz w:val="28"/>
          <w:cs/>
        </w:rPr>
        <w:t>โดย</w:t>
      </w:r>
      <w:r w:rsidRPr="00DD0B98">
        <w:rPr>
          <w:rFonts w:asciiTheme="majorBidi" w:eastAsia="BrowalliaNew" w:hAnsiTheme="majorBidi" w:cstheme="majorBidi"/>
          <w:sz w:val="28"/>
          <w:cs/>
        </w:rPr>
        <w:t>บริษัทได้จัดสรรงบประมาณสำหรับการฝึกอบรมเป็น</w:t>
      </w:r>
      <w:r w:rsidRPr="003704B2">
        <w:rPr>
          <w:rFonts w:asciiTheme="majorBidi" w:eastAsia="BrowalliaNew" w:hAnsiTheme="majorBidi" w:cstheme="majorBidi"/>
          <w:sz w:val="28"/>
          <w:cs/>
        </w:rPr>
        <w:t xml:space="preserve">จำนวน </w:t>
      </w:r>
      <w:r w:rsidR="00135B4E">
        <w:rPr>
          <w:rFonts w:asciiTheme="majorBidi" w:hAnsiTheme="majorBidi" w:cstheme="majorBidi"/>
          <w:sz w:val="28"/>
        </w:rPr>
        <w:t>0.73</w:t>
      </w:r>
      <w:r w:rsidRPr="003704B2">
        <w:rPr>
          <w:rFonts w:asciiTheme="majorBidi" w:hAnsiTheme="majorBidi" w:cstheme="majorBidi"/>
          <w:sz w:val="28"/>
          <w:cs/>
        </w:rPr>
        <w:t xml:space="preserve"> ล้าน</w:t>
      </w:r>
      <w:r w:rsidRPr="003A13BD">
        <w:rPr>
          <w:rFonts w:asciiTheme="majorBidi" w:hAnsiTheme="majorBidi" w:cstheme="majorBidi"/>
          <w:sz w:val="28"/>
          <w:cs/>
        </w:rPr>
        <w:t>บาท</w:t>
      </w:r>
      <w:r w:rsidRPr="00DD0B98">
        <w:rPr>
          <w:rFonts w:asciiTheme="majorBidi" w:hAnsiTheme="majorBidi" w:cstheme="majorBidi"/>
          <w:sz w:val="28"/>
        </w:rPr>
        <w:t xml:space="preserve"> </w:t>
      </w:r>
      <w:r w:rsidRPr="00DD0B98">
        <w:rPr>
          <w:rFonts w:asciiTheme="majorBidi" w:hAnsiTheme="majorBidi" w:cstheme="majorBidi"/>
          <w:sz w:val="28"/>
          <w:cs/>
        </w:rPr>
        <w:t>เพื่อพัฒนาความรู้และความสามารถของพนักงาน</w:t>
      </w:r>
      <w:r w:rsidR="00C41BE0">
        <w:rPr>
          <w:rFonts w:asciiTheme="majorBidi" w:hAnsiTheme="majorBidi" w:cstheme="majorBidi"/>
          <w:sz w:val="28"/>
        </w:rPr>
        <w:t xml:space="preserve"> </w:t>
      </w:r>
    </w:p>
    <w:p w:rsidR="001716D8" w:rsidRPr="00B935DC" w:rsidRDefault="001716D8" w:rsidP="00E257CC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ข้อพิพาทด้านแรงงาน</w:t>
      </w:r>
    </w:p>
    <w:p w:rsidR="006A6E98" w:rsidRDefault="001716D8" w:rsidP="006F0ABF">
      <w:pPr>
        <w:autoSpaceDE w:val="0"/>
        <w:autoSpaceDN w:val="0"/>
        <w:adjustRightInd w:val="0"/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35DC">
        <w:rPr>
          <w:rFonts w:asciiTheme="majorBidi" w:hAnsiTheme="majorBidi" w:cstheme="majorBidi"/>
          <w:sz w:val="28"/>
          <w:cs/>
        </w:rPr>
        <w:t xml:space="preserve">ในระยะเวลาสามปีที่ผ่านมา จนถึงวันที่ </w:t>
      </w:r>
      <w:r w:rsidR="00126A0F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ธันวาคม </w:t>
      </w:r>
      <w:r w:rsidRPr="003A13BD">
        <w:rPr>
          <w:rFonts w:asciiTheme="majorBidi" w:hAnsiTheme="majorBidi" w:cstheme="majorBidi"/>
          <w:sz w:val="28"/>
        </w:rPr>
        <w:t>25</w:t>
      </w:r>
      <w:r w:rsidR="00CC23D8">
        <w:rPr>
          <w:rFonts w:asciiTheme="majorBidi" w:hAnsiTheme="majorBidi" w:cstheme="majorBidi"/>
          <w:sz w:val="28"/>
        </w:rPr>
        <w:t>6</w:t>
      </w:r>
      <w:r w:rsidR="00135B4E">
        <w:rPr>
          <w:rFonts w:asciiTheme="majorBidi" w:hAnsiTheme="majorBidi" w:cstheme="majorBidi"/>
          <w:sz w:val="28"/>
        </w:rPr>
        <w:t>1</w:t>
      </w:r>
      <w:r w:rsidRPr="003A13BD">
        <w:rPr>
          <w:rFonts w:asciiTheme="majorBidi" w:hAnsiTheme="majorBidi" w:cstheme="majorBidi"/>
          <w:sz w:val="28"/>
          <w:cs/>
        </w:rPr>
        <w:t xml:space="preserve"> บริษัทไม่มีข้อพิพาท</w:t>
      </w:r>
      <w:r w:rsidRPr="00B935DC">
        <w:rPr>
          <w:rFonts w:asciiTheme="majorBidi" w:hAnsiTheme="majorBidi" w:cstheme="majorBidi"/>
          <w:sz w:val="28"/>
          <w:cs/>
        </w:rPr>
        <w:t xml:space="preserve">ด้านแรงงานที่บริษัทเป็นคู่ความหรือคู่กรณี ซึ่งอาจมีผลกระทบอย่างมีนัยสำคัญต่อการดำเนินธุรกิจของบริษัท </w:t>
      </w:r>
    </w:p>
    <w:p w:rsidR="006F0ABF" w:rsidRDefault="006F0ABF" w:rsidP="006F0ABF">
      <w:pPr>
        <w:autoSpaceDE w:val="0"/>
        <w:autoSpaceDN w:val="0"/>
        <w:adjustRightInd w:val="0"/>
        <w:spacing w:before="120" w:after="120"/>
        <w:ind w:firstLine="567"/>
        <w:jc w:val="thaiDistribute"/>
        <w:rPr>
          <w:rFonts w:asciiTheme="majorBidi" w:hAnsiTheme="majorBidi" w:cstheme="majorBidi"/>
          <w:sz w:val="32"/>
          <w:szCs w:val="32"/>
        </w:rPr>
        <w:sectPr w:rsidR="006F0ABF" w:rsidSect="004A0527">
          <w:footerReference w:type="default" r:id="rId18"/>
          <w:headerReference w:type="first" r:id="rId19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7E771D" w:rsidRPr="00E722DA" w:rsidRDefault="003658B9" w:rsidP="00E722DA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การกำกับดูแลกิจการ</w:t>
      </w:r>
    </w:p>
    <w:p w:rsidR="00244AD9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ดำเนินธุรกิจภายใต้นโยบายการกำกับดูแลกิจการ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เพื่อให้เกิดการพัฒนาที่ยั่งยืน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ตามหลักเกณฑ์การกำกับกิจการที่ดีของบริษัทจดทะเบียน และจรรยาบรรณทางธุรกิจ ที่ครอบคลุมทั้งเรื่องการเงิน การลงทุน การแข่งขัน และการดำเนินธุรกิจที่มีธรรมาภิบาลและความรับผิดชอบ โดย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เผยแพร่นโยบายการกำกับดูแลกิจการที่ดีและจรรยาบรรณทางธุรกิจให้ผู้บริหาร พนักงาน และผู้มีส่วนได้เสียทราบผ่าน</w:t>
      </w:r>
      <w:r>
        <w:rPr>
          <w:rFonts w:asciiTheme="majorBidi" w:hAnsiTheme="majorBidi" w:cstheme="majorBidi" w:hint="cs"/>
          <w:sz w:val="28"/>
          <w:cs/>
        </w:rPr>
        <w:t>เว็บไซต์ของบริษัท (</w:t>
      </w:r>
      <w:hyperlink r:id="rId20" w:history="1">
        <w:r w:rsidRPr="00E722DA">
          <w:rPr>
            <w:rStyle w:val="Hyperlink"/>
            <w:rFonts w:asciiTheme="majorBidi" w:hAnsiTheme="majorBidi" w:cstheme="majorBidi"/>
            <w:sz w:val="28"/>
          </w:rPr>
          <w:t>www.tfg.co.th</w:t>
        </w:r>
      </w:hyperlink>
      <w:r>
        <w:rPr>
          <w:rStyle w:val="Hyperlink"/>
          <w:rFonts w:asciiTheme="majorBidi" w:hAnsiTheme="majorBidi" w:cstheme="majorBidi"/>
          <w:sz w:val="28"/>
        </w:rPr>
        <w:t>)</w:t>
      </w:r>
      <w:r w:rsidRPr="00E722DA">
        <w:rPr>
          <w:rFonts w:asciiTheme="majorBidi" w:hAnsiTheme="majorBidi" w:cstheme="majorBidi"/>
          <w:sz w:val="28"/>
          <w:cs/>
        </w:rPr>
        <w:t xml:space="preserve"> ตลอดจน ได้จัดทำนโยบายการต่อต้านการทุจริต เพื่อเป็นหลักการและแนวปฏิบัติสำหรับกรรมการ ผู้บริหารและพนักงานในการต่อต้านการทุจริตคอร์รัปชั่น ซึ่งเป็นหนึ่งในหลักการกำกับกิจการที่ดี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จากการปฏิบัติตามนโยบายการกำกับดูแลกิจการที่ดีของบุคลากรทุกคน ทำให้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ได้รับผลการประเมินการกำกับดูแลกิจการที่ดีของบริษัทจด</w:t>
      </w:r>
      <w:r w:rsidRPr="00DB46EE">
        <w:rPr>
          <w:rFonts w:asciiTheme="majorBidi" w:hAnsiTheme="majorBidi" w:cstheme="majorBidi"/>
          <w:sz w:val="28"/>
          <w:cs/>
        </w:rPr>
        <w:t xml:space="preserve">ทะเบียน ประจำปี </w:t>
      </w:r>
      <w:r w:rsidRPr="005868B3">
        <w:rPr>
          <w:rFonts w:asciiTheme="majorBidi" w:hAnsiTheme="majorBidi" w:cstheme="majorBidi"/>
          <w:sz w:val="28"/>
        </w:rPr>
        <w:t>256</w:t>
      </w:r>
      <w:r w:rsidR="00DB46EE" w:rsidRPr="005868B3">
        <w:rPr>
          <w:rFonts w:asciiTheme="majorBidi" w:hAnsiTheme="majorBidi" w:cstheme="majorBidi"/>
          <w:sz w:val="28"/>
        </w:rPr>
        <w:t>1</w:t>
      </w:r>
      <w:r w:rsidRPr="005868B3">
        <w:rPr>
          <w:rFonts w:asciiTheme="majorBidi" w:hAnsiTheme="majorBidi" w:cstheme="majorBidi"/>
          <w:sz w:val="28"/>
          <w:cs/>
        </w:rPr>
        <w:t xml:space="preserve"> อยู่ในระดับ </w:t>
      </w:r>
      <w:r w:rsidRPr="005868B3">
        <w:rPr>
          <w:rFonts w:asciiTheme="majorBidi" w:hAnsiTheme="majorBidi" w:cstheme="majorBidi"/>
          <w:sz w:val="28"/>
        </w:rPr>
        <w:t>“</w:t>
      </w:r>
      <w:r w:rsidRPr="005868B3">
        <w:rPr>
          <w:rFonts w:asciiTheme="majorBidi" w:hAnsiTheme="majorBidi" w:cstheme="majorBidi"/>
          <w:sz w:val="28"/>
          <w:cs/>
        </w:rPr>
        <w:t>ดีมาก</w:t>
      </w:r>
      <w:r w:rsidRPr="00DB46EE">
        <w:rPr>
          <w:rFonts w:asciiTheme="majorBidi" w:hAnsiTheme="majorBidi" w:cstheme="majorBidi"/>
          <w:sz w:val="28"/>
        </w:rPr>
        <w:t>”</w:t>
      </w:r>
      <w:r w:rsidRPr="00DB46EE">
        <w:rPr>
          <w:rFonts w:asciiTheme="majorBidi" w:hAnsiTheme="majorBidi" w:cstheme="majorBidi"/>
          <w:sz w:val="28"/>
          <w:cs/>
        </w:rPr>
        <w:t xml:space="preserve"> ซึ่ง</w:t>
      </w:r>
      <w:r w:rsidRPr="00E722DA">
        <w:rPr>
          <w:rFonts w:asciiTheme="majorBidi" w:hAnsiTheme="majorBidi" w:cstheme="majorBidi"/>
          <w:sz w:val="28"/>
          <w:cs/>
        </w:rPr>
        <w:t>จัดโดยสมาคมส่งเสริมสถาบันกรรมการบริษัทไทยภายใต้การสนับสนุนจากตลาดหลักทรัพย์แห่งประเทศไทย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มุ่งมั่นในการพัฒนามาตรฐานการกำกับดูแลกิจการอย่างต่อเนื่อง โดยให้ความสำคัญต่อการดำเนินธุรกิจอย่างยั่งยืนทั้งในด้านเศรษฐกิจ สังคม </w:t>
      </w:r>
      <w:r>
        <w:rPr>
          <w:rFonts w:asciiTheme="majorBidi" w:hAnsiTheme="majorBidi" w:cstheme="majorBidi" w:hint="cs"/>
          <w:sz w:val="28"/>
          <w:cs/>
        </w:rPr>
        <w:t>ชุมชน</w:t>
      </w:r>
      <w:r w:rsidRPr="00E722DA">
        <w:rPr>
          <w:rFonts w:asciiTheme="majorBidi" w:hAnsiTheme="majorBidi" w:cstheme="majorBidi"/>
          <w:sz w:val="28"/>
          <w:cs/>
        </w:rPr>
        <w:t xml:space="preserve">และสิ่งแวดล้อม รวมไปถึงการให้ความสำคัญกับบทบาทและภาวะผู้นำของประธานกรรมการและกรรมการในด้านต่างๆ เช่น ด้านวิสัยทัศน์และกลยุทธ์ ด้านนวัตกรรมที่เพิ่มคุณค่าให้แก่เศรษฐกิจ สังคม </w:t>
      </w:r>
      <w:r>
        <w:rPr>
          <w:rFonts w:asciiTheme="majorBidi" w:hAnsiTheme="majorBidi" w:cstheme="majorBidi" w:hint="cs"/>
          <w:sz w:val="28"/>
          <w:cs/>
        </w:rPr>
        <w:t>ชุมชน</w:t>
      </w:r>
      <w:r w:rsidRPr="00E722DA">
        <w:rPr>
          <w:rFonts w:asciiTheme="majorBidi" w:hAnsiTheme="majorBidi" w:cstheme="majorBidi"/>
          <w:sz w:val="28"/>
          <w:cs/>
        </w:rPr>
        <w:t>และสิ่งแวดล้อมทั้งกับบริษัทและผู้มีส่วนได้เสีย ตลอดไปถึงการสนับสนุนการดำเนินงานในด้านต่างๆ อาทิ ด้านสภาพคล่องทางการเงินและการชำระหนี้ของบริษัท การให้ความสำคัญในเชิงคุณภาพในการดำเนินงานของบริษัท อาทิ วัตถุประสงค์ เป้าหมาย และค่านิยมองค์กร การให้ความสำคัญในการสร้างความสมดุลในการปฏิบัติหน้าที่ของคณะกรรมการบริษัทและฝ่ายบริหาร โดยที่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ไม่มีโครงสร้างทางธุรกิจของครอบครัวที่อาจมีผลกระทบต่อการปฏิบัติหน้าที่ของคณะกรรมการและฝ่ายบริหาร รวมไปถึงการปฏิบัติตามนโยบายการรักษาความลับของข้อมูลและข้อมูลที่มีผลกระทบต่อราคาหลักทรัพย์ ทั้งนี้ บริษัทมีการเปิดเผยข้อมูลในทางการเงินและข้อมูลอันมิใช่ทางการเงินต่อผู้มีส่วนได้เสียเพื่อสร้างความเชื่อมั่นให้กับผู้มีส่วนได้เสียและเพิ่มมูลค่ารวมไปถึงการสร้างกำไรให้เติบโตอย่างมั่นคงและยั่งยืน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ทั้งนี้ เมื่อวันที่ </w:t>
      </w:r>
      <w:r w:rsidRPr="00E722DA">
        <w:rPr>
          <w:rFonts w:asciiTheme="majorBidi" w:hAnsiTheme="majorBidi" w:cstheme="majorBidi"/>
          <w:sz w:val="28"/>
        </w:rPr>
        <w:t>28</w:t>
      </w:r>
      <w:r w:rsidRPr="00E722DA">
        <w:rPr>
          <w:rFonts w:asciiTheme="majorBidi" w:hAnsiTheme="majorBidi" w:cstheme="majorBidi"/>
          <w:sz w:val="28"/>
          <w:cs/>
        </w:rPr>
        <w:t xml:space="preserve"> </w:t>
      </w:r>
      <w:r w:rsidRPr="00E722DA">
        <w:rPr>
          <w:rFonts w:asciiTheme="majorBidi" w:eastAsia="CordiaNew-Bold" w:hAnsiTheme="majorBidi" w:cstheme="majorBidi"/>
          <w:sz w:val="28"/>
          <w:cs/>
        </w:rPr>
        <w:t>พฤศจิกายน</w:t>
      </w:r>
      <w:r w:rsidRPr="00E722DA">
        <w:rPr>
          <w:rFonts w:asciiTheme="majorBidi" w:hAnsiTheme="majorBidi" w:cstheme="majorBidi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</w:rPr>
        <w:t>2560</w:t>
      </w:r>
      <w:r w:rsidRPr="00E722DA">
        <w:rPr>
          <w:rFonts w:asciiTheme="majorBidi" w:hAnsiTheme="majorBidi" w:cstheme="majorBidi"/>
          <w:sz w:val="28"/>
          <w:cs/>
        </w:rPr>
        <w:t xml:space="preserve"> คณะกรรมการบริษัทได้ทำการพิจารณาและทบทวนโดยตระหนักถึงการปฏิบัติหน้าที่ด้วยความรับผิดชอบ โดยที่ประชุมคณะกรรมการบริษัทมีมติอนุมัติให้นำหลักการกำกับดูแลกิจการที่ดี ฉบับปี </w:t>
      </w:r>
      <w:r w:rsidRPr="00E722DA">
        <w:rPr>
          <w:rFonts w:asciiTheme="majorBidi" w:hAnsiTheme="majorBidi" w:cstheme="majorBidi"/>
          <w:sz w:val="28"/>
        </w:rPr>
        <w:t>2560</w:t>
      </w:r>
      <w:r w:rsidRPr="00E722DA">
        <w:rPr>
          <w:rFonts w:asciiTheme="majorBidi" w:hAnsiTheme="majorBidi" w:cstheme="majorBidi"/>
          <w:sz w:val="28"/>
          <w:cs/>
        </w:rPr>
        <w:t xml:space="preserve"> ซึ่งวางหลักปฏิบัติและแนวทางปฏิบัติที่ดีสำหรับบริษัทจดทะเบียนมาปรับใช้ให้เหมาะสมกับบริบทในการดำเนินธุรกิจของ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 xml:space="preserve">โดยปรากฎตามนโยบายการกำกับดูแลกิจการ 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>นโยบายการกำกับดูแลกิจการ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ตระหนักและให้ความสำคัญต่อระบบการบริหารจัดการที่มีประสิทธิภาพ โปร่งใส และสามารถตรวจสอบได้ ซึ่งจะทำให้เกิดความเชื่อมั่นกับทุกฝ่ายที่เกี่ยวข้องและส่งผลให้ธุรกิจมีความเจริญเติบโตอย่างยั่งยืนภายใต้การดำเนินงานอย่างมีจรรยาบรรณและเป็นไปตามกฎหมาย 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จึงได้กำหนดนโยบายการกำกับดูแลกิจการ เพื่อยกระดับการดำเนินการที่มีอยู่แล้วให้มีความเป็นระบบมาตรฐานที่ชัดเจนและกระจายการปฏิบัติไปสู่พนักงานของบริษัททุกระดับชั้นอันเป็นการเสริมสร้างให้เกิดวัฒนธรรมการกำกับดูแลกิจการอย่างแท้จริง โดยได้นำแนวทางการกำกับดูแลกิจการที่ดีสำหรับบริษัทจดทะเบียน ปี </w:t>
      </w:r>
      <w:r w:rsidRPr="00E722DA">
        <w:rPr>
          <w:rFonts w:asciiTheme="majorBidi" w:hAnsiTheme="majorBidi" w:cstheme="majorBidi"/>
          <w:sz w:val="28"/>
        </w:rPr>
        <w:t xml:space="preserve">2560 </w:t>
      </w:r>
      <w:r w:rsidRPr="00E722DA">
        <w:rPr>
          <w:rFonts w:asciiTheme="majorBidi" w:hAnsiTheme="majorBidi" w:cstheme="majorBidi"/>
          <w:sz w:val="28"/>
          <w:cs/>
        </w:rPr>
        <w:t xml:space="preserve">ตามหลักการของสำนักงานคณะกรรมการกำกับหลักทรัพย์และตลาดหลักทรัพย์เป็นหลักและปรับใช้กับการดำเนินการเพื่อให้เกิดประสิทธิภาพอย่างสูงสุด ซึ่งการดำเนินการของ 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ครอบคลุมหลักการ </w:t>
      </w:r>
      <w:r w:rsidRPr="00E722DA">
        <w:rPr>
          <w:rFonts w:asciiTheme="majorBidi" w:hAnsiTheme="majorBidi" w:cstheme="majorBidi"/>
          <w:sz w:val="28"/>
        </w:rPr>
        <w:t>8</w:t>
      </w:r>
      <w:r w:rsidRPr="00E722DA">
        <w:rPr>
          <w:rFonts w:asciiTheme="majorBidi" w:hAnsiTheme="majorBidi" w:cstheme="majorBidi"/>
          <w:sz w:val="28"/>
          <w:cs/>
        </w:rPr>
        <w:t xml:space="preserve"> หมวด โดยมีหลักและแนวทางปฏิบัติดังนี้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sz w:val="28"/>
        </w:rPr>
      </w:pP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1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การดำเนินงานของคณะกรรมการบริษัทในฐานะผู้นำองค์กร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ตระหนักในบทบาทและความรับผิดชอบของตนในฐานะผู้นำองค์กรที่มีหน้าที่กำกับดูแลบริษัทให้มีการบริหารจัดการที่ดีตามแนวทางการกำกับดูแลกิจการที่ดีสำหรับบริษัทจดทะเบียนโดยมุ่งเน้นไปที่การกำหนดความสำเร็จของการดำเนินกิจการควบคู่ไปกับการดำเนินธุรกิจอย่างมีจริยธรรมและมีความรับผิดชอบต่อสังคม</w:t>
      </w:r>
      <w:r>
        <w:rPr>
          <w:rFonts w:asciiTheme="majorBidi" w:hAnsiTheme="majorBidi" w:cstheme="majorBidi" w:hint="cs"/>
          <w:sz w:val="28"/>
          <w:cs/>
        </w:rPr>
        <w:t xml:space="preserve"> ชุมชน</w:t>
      </w:r>
      <w:r w:rsidRPr="00E722DA">
        <w:rPr>
          <w:rFonts w:asciiTheme="majorBidi" w:hAnsiTheme="majorBidi" w:cstheme="majorBidi"/>
          <w:sz w:val="28"/>
          <w:cs/>
        </w:rPr>
        <w:t xml:space="preserve">และสิ่งแวดล้อมนอกเหนือจากผลประกอบการทางการเงิน และรวมไปถึงการปฏิบัติหน้าที่ของกรรมการ ผู้บริหาร และพนักงานทุกคนเป็นไปด้วยความซื่อสัตย์สุจริต มีความรับผิดชอบระมัดระวัง ปราศจากความขัดแย้งทางผลประโยชน์ส่วนตัว และตามกฎ ระเบียบ กฎหมาย ข้อบังคับ และมติที่ประชุมผู้ถือหุ้น เพื่อให้เกิดประโยชน์สูงสุดต่อบริษัทโดยชอบ เหมาะสม และไม่กระทำการใดๆ อันเป็นการขัดแย้งกับผลประโยชน์ของบริษัท 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ส่งเสริมและผลักดันให้มีการนำหลักการกำกับดูแลกิจการที่ดีดังกล่าวให้เป็นส่วนหนึ่งของวัฒนธรรมองค์กรเพื่อการพัฒนาอย่างยั่งยืนโดยผ่านทางนโยบายและวิธีการปฏิบัติสำหรับกรรมการ ผู้บริหาร และพนักงาน เช่น นโยบายกำกับดูแลกิจการที่ดี จรรยาบรรณธุรกิจ โดยยึดวัตถุประสงค์ของบริษัทเป็นสำคัญ อีกทั้งยังให้ความสำคัญกับการปรับปรุงประสิทธิภาพในการดำเนินงานในทุกระดับเพื่อให้เกิดเป็นโครงสร้างที่เหมาะสมและเป็นกลไกในการขับเคลื่อนบริษัทให้ไปสู่เป้าหมาย รวมไปถึงทำการสื่อสารเพื่อให้กรรมการ ผู้บริหาร และพนักงานทุกคนได้เข้าใจและนำไปปฏิบัติจริง โดยคณะกรรมการกำหนดให้มีการติดตามผลและทำการทบทวนนโยบายและวิธีปฏิบัติอย่างสม่ำเสมอ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คณะกรรมการจึงได้กำหนดขอบเขต บทบาท หน้าที่ และความรับผิดชอบของคณะกรรมการบริษัท คณะกรรมการตรวจสอบ คณะกรรมการบริหาร คณะกรรมการสรรหาและพิจารณาค่าตอบแทน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 ประธานเจ้าหน้าที่บริหาร และประธานเจ้าหน้าที่ปฏิบัติการอย่างชัดเจน ตลอดจนติดตามให้ปฏิบัติหน้าที่ที่ได้รับมอบหมายอย่างเหมาะสม โดยมีรายละเอียดดังต่อไปนี้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โครงสร้างการจัดการของ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ประกอบด้วย คณะกรรมการจำนวน </w:t>
      </w:r>
      <w:r w:rsidR="00DB46EE">
        <w:rPr>
          <w:rFonts w:asciiTheme="majorBidi" w:hAnsiTheme="majorBidi" w:cstheme="majorBidi"/>
          <w:sz w:val="28"/>
        </w:rPr>
        <w:t>5</w:t>
      </w:r>
      <w:r w:rsidRPr="00E722DA">
        <w:rPr>
          <w:rFonts w:asciiTheme="majorBidi" w:hAnsiTheme="majorBidi" w:cstheme="majorBidi"/>
          <w:sz w:val="28"/>
          <w:cs/>
        </w:rPr>
        <w:t xml:space="preserve"> ชุด คือ คณะกรรมการบริษัท คณะกรรมการตรวจสอบ คณะกรรมการบริหาร คณะกรรมการสรรหาและพิจารณาค่าตอบแทน </w:t>
      </w:r>
      <w:r w:rsidR="00DB46EE">
        <w:rPr>
          <w:rFonts w:asciiTheme="majorBidi" w:hAnsiTheme="majorBidi" w:cstheme="majorBidi" w:hint="cs"/>
          <w:sz w:val="28"/>
          <w:cs/>
        </w:rPr>
        <w:t xml:space="preserve">และคณะกรรมการบรรษัทภิบาล </w:t>
      </w:r>
      <w:r w:rsidRPr="00E722DA">
        <w:rPr>
          <w:rFonts w:asciiTheme="majorBidi" w:hAnsiTheme="majorBidi" w:cstheme="majorBidi"/>
          <w:sz w:val="28"/>
          <w:cs/>
        </w:rPr>
        <w:t>โดยที่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ได้กำหนดให้คณะกรรมการบริษัทมีอำนาจอนุมัตินโยบาย และการอนุมัติและการแก้ไขแผนงบประมาณประจำปี ในขณะที่คณะกรรมการบริหารมีอำนาจอนุมัติและแก้ไขแผนธุรกิจ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ในส่วนของการอนุมัติการลงทุนในโครงการต่างๆ หรือมูลค่าของการโอนสิทธิเหนือสินทรัพย์ที่มากกว่า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ปี และการอนุมัติรายการได้มาและจำหน่ายไปซึ่งทรัพย์สินที่เกี่ยวข้องกับการดำเนินธุรกิจของ 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จะต้องได้รับการอนุมัติจากคณะกรรมการบริษัทและคณะกรรมการบริหาร อย่างไรก็ดี อำนาจอนุมัติดังกล่าวจะขึ้นอยู่กับขนาดของรายการต่างๆ ข้างต้น โดยที่ คณะกรรมการบริษัทมีอำนาจอนุมัติธุรกรรมข้างต้นที่มีมูลค่าไม่เกินกว่าร้อยละ </w:t>
      </w:r>
      <w:r w:rsidRPr="00E722DA">
        <w:rPr>
          <w:rFonts w:asciiTheme="majorBidi" w:hAnsiTheme="majorBidi" w:cstheme="majorBidi"/>
          <w:sz w:val="28"/>
        </w:rPr>
        <w:t>15</w:t>
      </w:r>
      <w:r w:rsidRPr="00E722DA">
        <w:rPr>
          <w:rFonts w:asciiTheme="majorBidi" w:hAnsiTheme="majorBidi" w:cstheme="majorBidi"/>
          <w:sz w:val="28"/>
          <w:cs/>
        </w:rPr>
        <w:t xml:space="preserve"> ของมูลค่าสินทรัพย์ที่มีตัวตนสุทธิของ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ในขณะที่คณะกรรมการบริหารมีอำนาจอนุมัติธุรกรรมดังกล่าวที่มีมูลค่าไม่เกินกว่าร้อยละ </w:t>
      </w:r>
      <w:r w:rsidRPr="00E722DA">
        <w:rPr>
          <w:rFonts w:asciiTheme="majorBidi" w:hAnsiTheme="majorBidi" w:cstheme="majorBidi"/>
          <w:sz w:val="28"/>
        </w:rPr>
        <w:t>10</w:t>
      </w:r>
      <w:r w:rsidRPr="00E722DA">
        <w:rPr>
          <w:rFonts w:asciiTheme="majorBidi" w:hAnsiTheme="majorBidi" w:cstheme="majorBidi"/>
          <w:sz w:val="28"/>
          <w:cs/>
        </w:rPr>
        <w:t xml:space="preserve"> ของมูลค่าสินทรัพย์ที่มีตัวตนสุทธิของ</w:t>
      </w:r>
      <w:r>
        <w:rPr>
          <w:rFonts w:asciiTheme="majorBidi" w:hAnsiTheme="majorBidi" w:cstheme="majorBidi"/>
          <w:sz w:val="28"/>
          <w:cs/>
        </w:rPr>
        <w:t>บริษัท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นอกจากนี้ 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ยังได้กำหนดอำนาจอนุมัติต่างๆ ก่อนการเข้าทำธุรกรรมใดๆ ที่เกี่ยวข้องกับสัญญาทางการเงิน อาทิเช่น คณะกรรมการบริหารมีอำนาจอนุมัติการเข้าทำธุรกรรมดังนี้ (ก) การเปิดบัญชีธนาคาร (ข) การเข้าทำสัญญาวงเงินสินเชื่ออื่นๆ ประเภท </w:t>
      </w:r>
      <w:r w:rsidRPr="00E722DA">
        <w:rPr>
          <w:rFonts w:asciiTheme="majorBidi" w:hAnsiTheme="majorBidi" w:cstheme="majorBidi"/>
          <w:sz w:val="28"/>
        </w:rPr>
        <w:t xml:space="preserve">Non-funding </w:t>
      </w:r>
      <w:r w:rsidRPr="00E722DA">
        <w:rPr>
          <w:rFonts w:asciiTheme="majorBidi" w:hAnsiTheme="majorBidi" w:cstheme="majorBidi"/>
          <w:sz w:val="28"/>
          <w:cs/>
        </w:rPr>
        <w:t xml:space="preserve">เช่น หนังสือค้ำประกัน (ค) การเข้าทำสัญญาวงเงินสินเชื่อประเภท </w:t>
      </w:r>
      <w:r w:rsidRPr="00E722DA">
        <w:rPr>
          <w:rFonts w:asciiTheme="majorBidi" w:hAnsiTheme="majorBidi" w:cstheme="majorBidi"/>
          <w:sz w:val="28"/>
        </w:rPr>
        <w:t xml:space="preserve">Funding </w:t>
      </w:r>
      <w:r w:rsidRPr="00E722DA">
        <w:rPr>
          <w:rFonts w:asciiTheme="majorBidi" w:hAnsiTheme="majorBidi" w:cstheme="majorBidi"/>
          <w:sz w:val="28"/>
          <w:cs/>
        </w:rPr>
        <w:t xml:space="preserve">เช่น ตั๋วสัญญาใช้เงิน สัญญาเงินกู้และสินเชื่อเพื่อการนำเข้าซึ่งมีมูลค่าไม่เกินกว่า </w:t>
      </w:r>
      <w:r w:rsidRPr="00E722DA">
        <w:rPr>
          <w:rFonts w:asciiTheme="majorBidi" w:hAnsiTheme="majorBidi" w:cstheme="majorBidi"/>
          <w:sz w:val="28"/>
        </w:rPr>
        <w:t>500</w:t>
      </w:r>
      <w:r w:rsidRPr="00E722DA">
        <w:rPr>
          <w:rFonts w:asciiTheme="majorBidi" w:hAnsiTheme="majorBidi" w:cstheme="majorBidi"/>
          <w:sz w:val="28"/>
          <w:cs/>
        </w:rPr>
        <w:t xml:space="preserve"> ล้านบาท และ (ง) การลงนามในฐานะผู้ค้ำประกันสำหรับบริษัทในเครือซึ่งมีวงเงินค้ำประกันไม่เกินร้อยละ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ของมูลค่าสินทรัพย์ที่มีตัวตนสุทธิของ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สำหรับคณะกรรมการบริษัทจะมีอำนาจอนุมัติการเข้าทำสัญญาวงเงินสินเชื่อประเภท </w:t>
      </w:r>
      <w:r w:rsidRPr="00E722DA">
        <w:rPr>
          <w:rFonts w:asciiTheme="majorBidi" w:hAnsiTheme="majorBidi" w:cstheme="majorBidi"/>
          <w:sz w:val="28"/>
        </w:rPr>
        <w:t xml:space="preserve">Funding </w:t>
      </w:r>
      <w:r w:rsidRPr="00E722DA">
        <w:rPr>
          <w:rFonts w:asciiTheme="majorBidi" w:hAnsiTheme="majorBidi" w:cstheme="majorBidi"/>
          <w:sz w:val="28"/>
          <w:cs/>
        </w:rPr>
        <w:t>และการเข้าค้ำประกันสำหรับบริษัท</w:t>
      </w:r>
      <w:r w:rsidRPr="00E722DA">
        <w:rPr>
          <w:rFonts w:asciiTheme="majorBidi" w:hAnsiTheme="majorBidi" w:cstheme="majorBidi"/>
          <w:sz w:val="28"/>
          <w:cs/>
        </w:rPr>
        <w:lastRenderedPageBreak/>
        <w:t>ในเครือของ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ได้โดยไม่จำกัดวงเงิน สำหรับประธานเจ้าหน้าที่บริหารของ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นั้น มีอำนาจอนุมัติการเข้าทำสัญญา หรือบันทึกข้อตกลงที่เป็นธุรกิจปกติของ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ได้ และกรรมการผู้จัดการของ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มีอำนาจอนุมัติการเข้าทำสัญญา หรือบันทึกข้อตกลงที่เป็นธุรกิจปกติดังกล่าวได้ในวงเงินไม่เกิน </w:t>
      </w:r>
      <w:r w:rsidRPr="00E722DA">
        <w:rPr>
          <w:rFonts w:asciiTheme="majorBidi" w:hAnsiTheme="majorBidi" w:cstheme="majorBidi"/>
          <w:sz w:val="28"/>
        </w:rPr>
        <w:t>20</w:t>
      </w:r>
      <w:r w:rsidRPr="00E722DA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E722DA">
        <w:rPr>
          <w:rFonts w:asciiTheme="majorBidi" w:hAnsiTheme="majorBidi" w:cstheme="majorBidi"/>
          <w:sz w:val="28"/>
          <w:cs/>
        </w:rPr>
        <w:t>ทั้งนี้ คณะกรรมกา</w:t>
      </w:r>
      <w:r w:rsidRPr="00E722DA">
        <w:rPr>
          <w:rFonts w:asciiTheme="majorBidi" w:eastAsia="CordiaNew-Bold" w:hAnsiTheme="majorBidi" w:cstheme="majorBidi"/>
          <w:sz w:val="28"/>
          <w:cs/>
        </w:rPr>
        <w:t>รชุดต่างๆ ของ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มีวาระการดำรงตำแหน่งและขอบเขตอำนาจหน้าที่ของคณะกรรมการแต่ละชุด ดังนี้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คณะกรรมการบริษัท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วาระการดำรงตำแหน่งของคณะกรรมการบริษัท</w:t>
      </w:r>
    </w:p>
    <w:p w:rsidR="00244AD9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คณะกรรมการบริษัทมีวาระดำรงตำแหน่งคราวละ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กรรมการบริษัทที่พ้นจากตำแหน่งตามวาระอาจจะได้รับการเลือกตั้งให้กลับเข้าดำรงตำแหน่งได้อีก</w:t>
      </w:r>
    </w:p>
    <w:p w:rsidR="009C2F46" w:rsidRPr="00E722DA" w:rsidRDefault="009C2F46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</w:rPr>
      </w:pPr>
      <w:r w:rsidRPr="009C2F46">
        <w:rPr>
          <w:rFonts w:asciiTheme="majorBidi" w:hAnsiTheme="majorBidi" w:cs="Angsana New"/>
          <w:sz w:val="28"/>
          <w:cs/>
        </w:rPr>
        <w:t>ทั้งนี้ คณะกรรมการบริษัทได้อนุมัติแผนการประชุมประจำปี 2562 จำนวน 6 ครั้ง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และความรับผิดชอบของคณะกรรมการบริษัท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ปฏิบัติหน้าที่ให้เป็นไปตามกฎหมาย วัตถุประสงค์ ข้อบังคับของบริษัท มติคณะกรรมการบริษัทและมติที่ประชุมผู้ถือหุ้น ด้วยความรับผิดชอบ ความระมัดระวัง และความซื่อสัตย์สุจริต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พิจารณากำหนดรายละเอียดและให้ความเห็นชอบ วิสัยทัศน์ กลยุทธ์ทางธุรกิจ ทิศทางของธุรกิจ นโยบายทางธุรกิจ เป้าหมาย แนวทาง แผนการดำเนินงาน และงบประมาณของบริษัทและบริษัทย่อย ตามที่คณะกรรมการบริหาร และฝ่ายจัดการจัดทำ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กำกับดูแลการบริหารงานและผลการปฏิบัติงานของคณะกรรมการบริหาร ประธานกรรมการ ประธานเจ้าหน้าที่บริหาร </w:t>
      </w:r>
      <w:r w:rsidR="00DB46EE">
        <w:rPr>
          <w:rFonts w:asciiTheme="majorBidi" w:hAnsiTheme="majorBidi" w:cstheme="majorBidi" w:hint="cs"/>
          <w:sz w:val="28"/>
          <w:cs/>
        </w:rPr>
        <w:t>ประธานเจ้าหน้าที่ปฏิบัติการ</w:t>
      </w:r>
      <w:r w:rsidRPr="00E722DA">
        <w:rPr>
          <w:rFonts w:asciiTheme="majorBidi" w:hAnsiTheme="majorBidi" w:cstheme="majorBidi"/>
          <w:sz w:val="28"/>
          <w:cs/>
        </w:rPr>
        <w:t xml:space="preserve"> ฝ่ายบริหาร หรือบุคคลใดๆ ซึ่งได้รับมอบหมายให้ทำหน้าที่ดังกล่าว เพื่อให้เป็นไปตามนโยบายที่คณะกรรมการบริษัทกำหนด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ติดตามผลการดำเนินงานของบริษัทอย่างต่อเนื่อง เพื่อให้เป็นไปตามแผนการดำเนินงานและงบประมาณของบริษัท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>กำกับ ดูแล สอบทานให้มีระบบรายงานทางการเงินที่โปร่งใส ถูกต้อง เพียงพอ รวมทั้งจัดให้มีระบบควบคุมภายใน และระบบตรวจสอบภายในและด้านการเงิน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จัดให้มีการทำงบดุล และงบกำไรขาดทุน ณ วันสิ้นสุดรอบปีบัญชีของบริษัท และลงลายมือชื่อเพื่อรับรองงบการเงินดังกล่าว เพื่อนำเสนอต่อที่ประชุมผู้ถือหุ้นในการประชุมสามัญประจำปี เพื่อพิจารณาอนุมัติ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พิจารณาให้ความเห็นชอบการคัดเลือกและเสนอแต่งตั้งผู้สอบบัญชี และพิจารณาค่าตอบแทนที่เหมาะสม ตามที่คณะกรรมการตรวจสอบนำเสนอ ก่อนนำเสนอต่อที่ประชุมผู้ถือหุ้นในการประชุมสามัญประจำปี เพื่อพิจารณาอนุมัติ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จัดให้มีนโยบายเกี่ยวกับการกำกับดูแลกิจการตามหลักธรรมาภิบาลที่เป็นลายลักษณ์อักษร และการปรับใช้นโยบายดังกล่าวอย่างมีประสิทธิภาพ เพื่อให้เชื่อมั่นได้ว่าบริษัทมีความรับผิดชอบต่อผู้มีส่วนเกี่ยวข้องทุกกลุ่มด้วยความเป็นธรรม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พิจารณาอนุมัติแต่งตั้งบุคคลที่มีคุณสมบัติและไม่มีคุณสมบัติต้องห้ามตามที่กำหนดในพระราชบัญญัติบริษัทมหาชนจำกัด พ.ศ. </w:t>
      </w:r>
      <w:r w:rsidRPr="00E722DA">
        <w:rPr>
          <w:rFonts w:asciiTheme="majorBidi" w:hAnsiTheme="majorBidi" w:cstheme="majorBidi"/>
          <w:sz w:val="28"/>
        </w:rPr>
        <w:t>2535</w:t>
      </w:r>
      <w:r w:rsidRPr="00E722DA">
        <w:rPr>
          <w:rFonts w:asciiTheme="majorBidi" w:hAnsiTheme="majorBidi" w:cstheme="majorBidi"/>
          <w:sz w:val="28"/>
          <w:cs/>
        </w:rPr>
        <w:t xml:space="preserve"> (รวมทั้งที่มีการแก้ไขเพิ่มเติม) พระราชบัญญัติหลักทรัพย์และตลาดหลักทรัพย์ พ.ศ. </w:t>
      </w:r>
      <w:r w:rsidRPr="00E722DA">
        <w:rPr>
          <w:rFonts w:asciiTheme="majorBidi" w:hAnsiTheme="majorBidi" w:cstheme="majorBidi"/>
          <w:sz w:val="28"/>
        </w:rPr>
        <w:t>2535</w:t>
      </w:r>
      <w:r w:rsidRPr="00E722DA">
        <w:rPr>
          <w:rFonts w:asciiTheme="majorBidi" w:hAnsiTheme="majorBidi" w:cstheme="majorBidi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lastRenderedPageBreak/>
        <w:t>(รวมทั้งที่มีการแก้ไขเพิ่มเติม) รวมถึง ประกาศ ข้อบังคับ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 ระเบียบที่เกี่ยวข้อง เข้าดำรงตำแหน่ง ในกรณีที่ตำแหน่งกรรมการว่างลงเพราะเหตุอื่นนอกจากออกตามวาระ และพิจารณาให้ความเห็นชอบแต่งตั้งกรรมการแทนกรรมการที่ออกตามวาระ และการกำหนดค่าตอบแทนกรรมการเพื่อนำเสนอต่อที่ประชุมผู้ถือหุ้นเพื่อพิจารณาอนุมัติ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  <w:tab w:val="left" w:pos="1276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แต่งตั้งคณะกรรมการชุดย่อย รวมถึงคณะกรรมการตรวจสอบ คณะกรรมการบริหาร 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คณะกรรมการสรรหาและพิจารณาค่าตอบแทน </w:t>
      </w:r>
      <w:r w:rsidRPr="00E722DA">
        <w:rPr>
          <w:rFonts w:asciiTheme="majorBidi" w:hAnsiTheme="majorBidi" w:cstheme="majorBidi"/>
          <w:sz w:val="28"/>
          <w:cs/>
        </w:rPr>
        <w:t>หรือคณะกรรมการชุดย่อยอื่นใด และกำหนดอำนาจหน้าที่ของคณะกรรมการชุดย่อยดังกล่าวเพื่อช่วยเหลือและสนับสนุนการปฏิบัติหน้าที่ของคณะกรรมการ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พิจารณากำหนดและแก้ไขเปลี่ยนแปลงชื่อกรรมการซึ่งมีอำนาจลงนามผูกพันบริษัทได้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ต่งตั้งผู้บริหารตามคำนิยามที่กำหนดโดยคณะกรรมการกำกับหลักทรัพย์และตลาดหลักทรัพย์หรือคณะกรรมการกำกับตลาดทุน และเลขานุการบริษัท รวมทั้ง พิจารณากำหนดค่าตอบแทนของผู้บริหารดังกล่าวตามที่เสนอโดย</w:t>
      </w:r>
      <w:r w:rsidRPr="00E722DA">
        <w:rPr>
          <w:rFonts w:asciiTheme="majorBidi" w:eastAsia="CordiaNew-Bold" w:hAnsiTheme="majorBidi" w:cstheme="majorBidi"/>
          <w:sz w:val="28"/>
          <w:cs/>
        </w:rPr>
        <w:t>คณะกรรมการสรรหาและพิจารณาค่าตอบแทน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ขอความเห็นทางวิชาชีพจากองค์กรภายนอก หากมีความจำเป็นเพื่อประกอบการตัดสินใจที่เหมาะสม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ส่งเสริมให้กรรมการและผู้บริหารของบริษัทเข้าร่วมหลักสูตรสัมมนาต่าง ๆ ของสมาคมส่งเสริมสถาบันกรรมการบริษัทไทย ในหลักสูตรที่เกี่ยวข้องกับหน้าที่และความรับผิดชอบของกรรมการและผู้บริหารนั้น</w:t>
      </w:r>
    </w:p>
    <w:p w:rsidR="00244AD9" w:rsidRPr="00E722DA" w:rsidRDefault="00244AD9" w:rsidP="00244AD9">
      <w:pPr>
        <w:pStyle w:val="NoSpacing"/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ดูแลการปฏิบัติงานของบริษัทให้เป็นไปอย่างมีประสิทธิภาพและปกป้องผลประโยชน์ใดๆ ที่เกี่ยวข้องกับผู้มีส่วนได้เสียทุกฝ่าย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คณะกรรมการตรวจสอบ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วาระการดำรงตำแหน่งของคณะกรรมการตรวจสอบ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 xml:space="preserve">คณะกรรมการตรวจสอบมีวาระดำรงตำแหน่งคราวละ </w:t>
      </w:r>
      <w:r w:rsidRPr="00E722DA">
        <w:rPr>
          <w:rFonts w:asciiTheme="majorBidi" w:eastAsia="CordiaNew-Bold" w:hAnsiTheme="majorBidi" w:cstheme="majorBidi"/>
          <w:sz w:val="28"/>
        </w:rPr>
        <w:t>3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ประธานกรรมการตรวจสอบ และกรรมการตรวจสอบที่พ้นจากตำแหน่งตามวาระอาจจะได้รับการเลือกตั้งให้กลับเข้าดำรงตำแหน่งได้อีก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และความรับผิดชอบของคณะกรรมการตรวจสอบ</w:t>
      </w:r>
    </w:p>
    <w:p w:rsidR="00244AD9" w:rsidRPr="00E722DA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สอบทานให้บริษัทมีการรายงานทางการเงินอย่างถูกต้องและเพียงพอ</w:t>
      </w:r>
    </w:p>
    <w:p w:rsidR="00244AD9" w:rsidRPr="00E722DA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สอบทานให้บริษัทมีระบบควบคุมภายในและระบบตรวจสอบภายในที่เหมาะสม เพียงพอ และมีประสิทธิภาพ รวมทั้งพิจารณาความเป็นอิสระของหน่วยงานตรวจสอบภายใน ตลอดจนให้ความเห็นชอบในการพิจารณาแต่งตั้ง โยกย้าย เลิกจ้าง 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:rsidR="00244AD9" w:rsidRPr="00E722DA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</w:t>
      </w:r>
      <w:r w:rsidRPr="00E722DA">
        <w:rPr>
          <w:rFonts w:asciiTheme="majorBidi" w:hAnsiTheme="majorBidi" w:cstheme="majorBidi"/>
          <w:sz w:val="28"/>
          <w:cs/>
        </w:rPr>
        <w:br/>
        <w:t>ตลาดหลักทรัพย์ หรือกฎหมายที่เกี่ยวข้องกับธุรกิจของบริษัท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พิจารณา คัดเลือก เสนอแต่งตั้งบุคคลซึ่งมีความเป็นอิสระเพื่อทำหน้าที่เป็นผู้สอบบัญชีของบริษัท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 xml:space="preserve">ครั้ง </w:t>
      </w:r>
    </w:p>
    <w:p w:rsidR="00244AD9" w:rsidRPr="00E722DA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>พิจารณารายการที่เกี่ยวโยงกัน หรือรายการที่อาจมีความขัดแย้งทางผลประโยชน์ให้มีความถูกต้องและครบถ้วน ให้เป็นไปตามกฎหมายและข้อกำหนดของตลาดหลักทรัพย์แห่งประเทศไทย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244AD9" w:rsidRPr="00E722DA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จัดทำรายงานผลการกำกับดูแลกิจการของคณะกรรมการตรวจสอบ โดยเปิดเผยไว้ในรายงานประจำปีของบริษัท ซึ่งรายงานดังกล่าวต้องลงนามโดยประธานกรรมการตรวจสอบ ประกอบด้วยข้อมูลดังต่อไปนี้ </w:t>
      </w:r>
    </w:p>
    <w:p w:rsidR="00244AD9" w:rsidRPr="00E722DA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ความเห็นเกี่ยวกับความเพียงพอของระบบควบคุมภายในของบริษัท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 ความเห็นเกี่ยวกับความเหมาะสมของผู้สอบบัญชี</w:t>
      </w:r>
    </w:p>
    <w:p w:rsidR="00244AD9" w:rsidRPr="00E722DA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 ความเห็นเกี่ยวกับรายงานที่อาจมีความขัดแย้งทางผลประโยชน์</w:t>
      </w:r>
    </w:p>
    <w:p w:rsidR="00244AD9" w:rsidRPr="00E722DA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จำนวนการประชุมคณะกรรมการตรวจสอบและการเข้าร่วมประชุมของกรรมการตรวจสอบแต่ละท่าน</w:t>
      </w:r>
    </w:p>
    <w:p w:rsidR="00244AD9" w:rsidRPr="00E722DA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 และ 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ภายใต้ขอบเขตหน้าที่และความรับผิดชอบที่ได้รับมอบหมายจากคณะกรรมการบริษัท</w:t>
      </w:r>
    </w:p>
    <w:p w:rsidR="00244AD9" w:rsidRPr="00E722DA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ปฏิบัติหน้าที่อื่นๆ ตามที่ได้มอบหมายจากคณะกรรมการบริษัท</w:t>
      </w:r>
    </w:p>
    <w:p w:rsidR="00244AD9" w:rsidRPr="00E722DA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ในการปฏิบัติหน้าที่ของคณะกรรมการตรวจสอบหากพบหรือมีข้อสงสัยว่ามีรายการหรือการกระทำดังต่อไปนี้ ซึ่งอาจมีผลกระทบอย่างมีนัยสำคัญต่อฐานะการเงินและผลการดำเนินงานของบริษัทให้คณะกรรมการตรวจสอบรายงานต่อคณะกรรมการของบริษัทเพื่อดำเนินการปรับปรุงแก้ไขภายในเวลาที่คณะกรรมการตรวจสอบเห็นสมควร</w:t>
      </w:r>
    </w:p>
    <w:p w:rsidR="00244AD9" w:rsidRPr="00E722DA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รายการที่เกิดความขัดแย้งทางผลประโยชน์</w:t>
      </w:r>
    </w:p>
    <w:p w:rsidR="00244AD9" w:rsidRPr="00E722DA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การทุจริต หรือมีสิ่งผิดปกติหรือมีความบกพร่องที่สำคัญในระบบควบคุมภายใน</w:t>
      </w:r>
    </w:p>
    <w:p w:rsidR="00244AD9" w:rsidRPr="00E722DA" w:rsidRDefault="00244AD9" w:rsidP="00244AD9">
      <w:pPr>
        <w:pStyle w:val="NoSpacing"/>
        <w:numPr>
          <w:ilvl w:val="0"/>
          <w:numId w:val="23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การฝ่าฝืนกฎหมายว่าด้วยหลักทรัพย์และตลาดหลักทรัพย์ข้อกำหนดของตลาดหลักทรัพย์ หรือกฎหมายที่เกี่ยวข้องกับธุรกิจของบริษัท</w:t>
      </w:r>
    </w:p>
    <w:p w:rsidR="00244AD9" w:rsidRPr="00E722DA" w:rsidRDefault="00244AD9" w:rsidP="00244AD9">
      <w:pPr>
        <w:pStyle w:val="NoSpacing"/>
        <w:tabs>
          <w:tab w:val="left" w:pos="567"/>
        </w:tabs>
        <w:spacing w:before="120"/>
        <w:ind w:left="567" w:hanging="567"/>
        <w:jc w:val="thaiDistribute"/>
        <w:rPr>
          <w:rFonts w:asciiTheme="majorBidi" w:eastAsia="AngsanaNew" w:hAnsiTheme="majorBidi" w:cstheme="majorBidi"/>
          <w:sz w:val="28"/>
        </w:rPr>
      </w:pPr>
      <w:r w:rsidRPr="00E722DA">
        <w:rPr>
          <w:rFonts w:asciiTheme="majorBidi" w:eastAsia="AngsanaNew" w:hAnsiTheme="majorBidi" w:cstheme="majorBidi"/>
          <w:sz w:val="28"/>
          <w:cs/>
        </w:rPr>
        <w:tab/>
        <w:t xml:space="preserve">หากคณะกรรมการของบริษัทหรือผู้บริหารไม่ดำเนินการให้มีการปรับปรุงแก้ไขภายในเวลาตามวรรคหนึ่ง กรรมการตรวจสอบรายใดรายหนึ่งอาจรายงานว่ามีรายการหรือการกระทำตามวรรคหนึ่งต่อสำนักงานคณะกรรมการกำกับหลักทรัพย์และตลาดหลักทรัพย์ หรือตลาดหลักทรัพย์แห่งประเทศไทย </w:t>
      </w:r>
    </w:p>
    <w:p w:rsidR="00244AD9" w:rsidRPr="00E722DA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ทบทวนและเสนอให้แก้ไขเพิ่มเติมขอบเขต หน้าที่ และความรับผิดชอบของคณะกรรมการตรวจสอบตามที่เห็นสมควร</w:t>
      </w:r>
    </w:p>
    <w:p w:rsidR="00244AD9" w:rsidRPr="00E722DA" w:rsidRDefault="00244AD9" w:rsidP="00244AD9">
      <w:pPr>
        <w:pStyle w:val="NoSpacing"/>
        <w:numPr>
          <w:ilvl w:val="0"/>
          <w:numId w:val="2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ทบทวนข้อบังคับ และผลการปฏิบัติงานในปีที่ผ่านมาอย่างน้อยปีละ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ครั้ง</w:t>
      </w:r>
    </w:p>
    <w:p w:rsidR="009C2F46" w:rsidRDefault="009C2F46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:rsidR="009C2F46" w:rsidRDefault="009C2F46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คณะกรรมการบริหาร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วาระการดำรงตำแหน่งของคณะกรรมการบริหาร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 xml:space="preserve">คณะกรรมการบริหารมีวาระดำรงตำแหน่งคราวละ </w:t>
      </w:r>
      <w:r w:rsidRPr="00E722DA">
        <w:rPr>
          <w:rFonts w:asciiTheme="majorBidi" w:eastAsia="CordiaNew-Bold" w:hAnsiTheme="majorBidi" w:cstheme="majorBidi"/>
          <w:sz w:val="28"/>
        </w:rPr>
        <w:t>3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กรรมการบริหารที่พ้นจากตำแหน่งตามวาระอาจจะได้รับการเลือกตั้งให้กลับเข้าดำรงตำแหน่งได้อีก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และความรับผิดชอบของคณะกรรมการบริหาร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พิจารณาและจัดทำนโยบาย กลยุทธ์ทางธุรกิจ เป้าหมายและแผนการดำเนินงาน เป้าหมายทางการเงิน และงบประมาณของบริษัทโดยพิจารณาถึงปัจจัยทางธุรกิจอย่างเหมาะสม เพื่อนำเสนอและขออนุมัติต่อคณะกรรมการบริษัท และในกรณีที่สถานการณ์เปลี่ยนแปลง คณะกรรมการบริหารจะพิจารณาทบทวนการใช้งบประมาณที่ได้รับอนุมัติให้เหมาะสมกับสถานการณ์นั้นๆ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กำกับดูแล ตรวจสอบ และติดตามการดำเนินธุรกิจของบริษัทให้เป็นไปตามนโยบาย กลยุทธ์ทางธุรกิจ เป้าหมายและแผนการดำเนินงาน เป้าหมายทางการเงิน และงบประมาณของบริษัทที่ได้รับอนุมัติจากคณะกรรมการให้เป็นไปอย่างมีประสิทธิภาพและประสิทธิผลเอื้อต่อสภาพธุรกิจ พร้อมให้คำปรึกษา แนะนำ การบริหารจัดการแก่ผู้บริหารระดับสูง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กำหนดโครงสร้างองค์กรและนโยบายเกี่ยวกับการบริหารจัดการบริษัท การแต่งตั้งโยกย้ายผู้บริหารของแต่ละธุรกิจ พิจารณาและติดตามแผนงานการสร้างผู้บริหารทดแทน รวมถึงแผนงานด้านกำลังคนและการกำหนดหลักเกณฑ์การจ่ายผลตอบแทน และหลักเกณฑ์การประเมินผลงานของผู้บริหาร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ศึกษาความเป็นไปได้ในการลงทุนโครงการใหม่ และมีอำนาจในการพิจารณาและอนุมัติให้บริษัท ลงทุนหรือร่วมลงทุนกับบุคคล นิติบุคคล หรือองค์กรทางธุรกิจอื่นใด ในรูปแบบที่คณะกรรมการบริหารเห็นสมควรเพื่อดำเนินกิจการตามวัตถุประสงค์ของบริษัท ตลอดจนถึงการพิจารณาและอนุมัติการใช้จ่ายเงินเพื่อการลงทุนดังกล่าว การเข้าทำนิติกรรมสัญญา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หรือการดำเนินการใดๆ ที่เกี่ยวข้องกับเรื่องดังกล่าวจนเสร็จการตามวงเงินที่ได้กำหนดไว้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หรือที่กฎหมายและกฎเกณฑ์ที่เกี่ยวข้อง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หรือตามข้อบังคับบริษัท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ติดตามผลการดำเนินงานและความก้าวหน้าของโครงการลงทุนของแต่ละธุรกิจ และรายงานผลรวมทั้งปัญหาหรืออุปสรรคที่เกิดขึ้นและแนวทางในการปรับปรุงแก้ไขให้คณะกรรมการบริษัททราบ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ให้ข้อเสนอแนะหรือความเห็นต่อคณะกรรมการบริษัทเกี่ยวกับโครงการข้อเสนอหรือการเข้าทำธุรกรรมใดๆ ที่เกี่ยวข้องกับการดำเนินธุรกิจของบริษัทรวมถึงพิจารณาทางเลือกในการระดมทุน เมื่อมีความจำเป็น และเกินกว่าวงเงินที่ได้กำหนดไว้และ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 xml:space="preserve">หรือที่กฎหมายและกฎเกณฑ์ที่เกี่ยวข้องหรือข้อบังคับบริษัท กำหนดให้ที่ประชุมผู้ถือหุ้นและ/หรือคณะกรรมการบริษัทเป็นผู้พิจารณาอนุมัติ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พิจารณาและอนุมัติการเข้าทำธุรกรรมทางการเงินกับสถาบันการเงินในการเปิดบัญชี กู้ยืม ขอสินเชื่อ จำนำ จำนอง ค้ำประกันและการอื่น รวมถึงการซื้อขายและจดทะเบียนกรรมสิทธิ์ที่ดินใดๆ ตามวัตถุประสงค์เพื่อประโยชน์ในการดำเนินกิจการของบริษัทตลอดจนถึงการเข้าทำนิติกรรมสัญญา ยื่นคำขอ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คำเสนอ ติดต่อ ทำนิติกรรมกับส่วนราชการ เพื่อให้ได้มาซึ่งสิทธิต่าง ๆ ของบริษัท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หรือการดำเนินการใดๆ ที่เกี่ยวข้องกับเรื่องดังกล่าวจนเสร็จการตามวงเงินที่ได้กำหนดไว้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หรือที่กฎหมายและกฎเกณฑ์ที่เกี่ยวข้อง หรือข้อบังคับบริษัท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>พิจารณาและอนุมัติระเบียบ ข้อบังคับ แนวนโยบายการบริหารงาน และการดำเนินธุรกิจของบริษัท หรือการดำเนินการใดๆ อันมีผลผูกพันบริษัท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กำกับดูแลการปฏิบัติตามนโยบายการบริหารความเสี่ยง และกรอบการบริหารความเสี่ยง เพื่อให้บริษัทมีระบบการบริหารความเสี่ยงที่มีประสิทธิภาพทั่วทั้งองค์กรและมีการปฏิบัติอย่างต่อเนื่อง</w:t>
      </w:r>
      <w:r w:rsidRPr="00E722DA">
        <w:rPr>
          <w:rFonts w:asciiTheme="majorBidi" w:hAnsiTheme="majorBidi" w:cstheme="majorBidi"/>
          <w:sz w:val="28"/>
          <w:cs/>
        </w:rPr>
        <w:t xml:space="preserve">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กำกับดูแลและสนับสนุนให้มีการดำเนินงานด้านการบริหารความเสี่ยงให้สอดคล้องกับกลยุทธ์และเป้าหมายในการดำเนินงาน</w:t>
      </w:r>
      <w:r w:rsidRPr="00E722DA">
        <w:rPr>
          <w:rFonts w:asciiTheme="majorBidi" w:hAnsiTheme="majorBidi" w:cstheme="majorBidi"/>
          <w:sz w:val="28"/>
          <w:cs/>
        </w:rPr>
        <w:t xml:space="preserve"> รวมถึงการส่งเสริมให้เกิดวัฒนธรรมการบริหารความเสี่ยงทั่วทั้งองค์กร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ทบทวนระบบหรือประเมินประสิทธิภาพของการจัดการความเสี่ยงอย่างน้อยปีละ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>ครั้ง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รายงานคณะกรรมการบริษัทเกี่ยวความเสี่ยงและแผนการจัดการความเสี่ยงที่สำคัญต่อองค์กร ในกรณีที่มีปัจจัย หรือเหตุการณ์สำคัญซึ่งอาจส่งผลกระทบต่อบริษัทอย่างมีนัยสำคัญ ต้องรายงานต่อคณะกรรมการบริษัทเพื่อทราบและพิจารณาโดยเร็วที่สุด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แต่งตั้ง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 xml:space="preserve">หรือ มอบหมายให้กรรมการบริหาร หรือบุคคลใดบุคคลหนึ่งหรือหลายคน กระทำการใดๆ ที่อยู่ภายในขอบอำนาจของคณะกรรรมการบริหาร ตามที่คณะกรรมการบริหารเห็นสมควร โดยที่คณะกรรมการบริหารอาจยกเลิก เพิกถอน หรือแก้ไขเปลี่ยนแปลงอำนาจดังกล่าวได้ 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มีอำนาจหน้าที่และความรับผิดชอบใดๆ ตามที่ได้รับมอบหมายหรือตามนโยบายที่ได้รับมอบหมายจากคณะกรรมการบริษัท</w:t>
      </w:r>
    </w:p>
    <w:p w:rsidR="00244AD9" w:rsidRPr="00E722DA" w:rsidRDefault="00244AD9" w:rsidP="00244AD9">
      <w:pPr>
        <w:pStyle w:val="NoSpacing"/>
        <w:numPr>
          <w:ilvl w:val="0"/>
          <w:numId w:val="24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พิจารณาและอนุมัติคู่มืออำนาจดำเนินการ เพื่อให้ผู้ที่ได้รับแต่งตั้ง และ</w:t>
      </w:r>
      <w:r w:rsidRPr="00E722DA">
        <w:rPr>
          <w:rFonts w:asciiTheme="majorBidi" w:hAnsiTheme="majorBidi" w:cstheme="majorBidi"/>
          <w:sz w:val="28"/>
        </w:rPr>
        <w:t>/</w:t>
      </w:r>
      <w:r w:rsidRPr="00E722DA">
        <w:rPr>
          <w:rFonts w:asciiTheme="majorBidi" w:hAnsiTheme="majorBidi" w:cstheme="majorBidi"/>
          <w:sz w:val="28"/>
          <w:cs/>
        </w:rPr>
        <w:t>หรือ ผู้ที่ได้รับมอบอำนาจทราบถึงขอบเขตความรับผิดชอบและอำนาจของตนเอง และเพื่อใช้เป็นคู่มือในการปฏิบัติงาน โดยมีหลักฐานอ้างอิง และเป็นไปตามขั้นตอนอย่างมีระบบ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คณะกรรมการสรรหาและพิจารณาค่าตอบแทน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วาระการดำรงตำแหน่งของคณะกรรมการสรรหาและพิจารณาค่าตอบแทน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 xml:space="preserve">คณะกรรมการสรรหาและพิจารณาค่าตอบแทนมีวาระดำรงตำแหน่งคราวละ </w:t>
      </w:r>
      <w:r w:rsidRPr="00E722DA">
        <w:rPr>
          <w:rFonts w:asciiTheme="majorBidi" w:eastAsia="CordiaNew-Bold" w:hAnsiTheme="majorBidi" w:cstheme="majorBidi"/>
          <w:sz w:val="28"/>
        </w:rPr>
        <w:t>3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สรรหาและพิจารณาค่าตอบแทนที่พ้นจากตำแหน่งตามวาระอาจจะได้รับการเลือกตั้งให้กลับเข้าดำรงตำแหน่งได้อีก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</w:t>
      </w:r>
      <w:r w:rsidRPr="00E722DA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คณะกรรมการสรรหาและพิจารณาค่าตอบแทน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  <w:cs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พิจารณานำเสนอโครงสร้าง องค์ประกอบ และคุณสมบัติของคณะกรรมการบริษัท และคณะกรรมการชุดย่อยต่างๆ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พิจารณาหลักเกณฑ์และกระบวนการในการสรรหา และเสนอชื่อบุคคลที่เหมาะสมที่จะมาดำรงตำแหน่งกรรมการ ให้คณะกรรมการบริษัท  พิจารณาเพื่อนำเสนอต่อที่ประชุมผู้ถือหุ้นในกรณีที่ตำแหน่งว่างลงเนื่องจากครบวาระ และนำเสนอต่อคณะกรรมการบริษัท ในกรณีอื่นๆ 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เสนอแนะรายชื่อกรรมการบริษัทที่จะดำรงตำแหน่งในคณะกรรมการย่อยชุดต่างๆ ของบริษัท  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พิจารณากลั่นกรองผู้ที่เหมาะสมที่จะดำรงตำแหน่งผู้บริหารระดับสูงของบริษัท ซึ่งได้แก่ ประธานกรรมการบริหาร ในกรณีที่มีตำแหน่งดังกล่าวว่างลง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lastRenderedPageBreak/>
        <w:t xml:space="preserve">พิจารณาให้ความเห็นชอบแผนการสืบทอดตำแหน่งผู้บริหารระดับสูงของบริษัท  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พิจารณารูปแบบและหลักเกณฑ์การจ่ายค่าตอบแทนของกรรมการและประธานกรรมการบริหาร ให้มีความเหมาะสม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พิจารณากำหนดเกณฑ์ในการประเมินผลประธานกรรมการบริหาร และนำเสนอให้คณะกรรมการบริษัท พิจารณาให้ความเห็นชอบ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ประเมินผลการปฏิบัติงานของประธานกรรมการบริหาร และนำเสนอให้คณะกรรมการบริษัทพิจารณา</w:t>
      </w:r>
    </w:p>
    <w:p w:rsidR="00244AD9" w:rsidRPr="00E722DA" w:rsidRDefault="00244AD9" w:rsidP="00244AD9">
      <w:pPr>
        <w:pStyle w:val="NoSpacing"/>
        <w:numPr>
          <w:ilvl w:val="0"/>
          <w:numId w:val="25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พิจารณากำหนดค่าตอบแทนประจำปีของกรรมการและผู้บริหารระดับสูงของบริษัท รวมถึง</w:t>
      </w:r>
      <w:r w:rsidRPr="00E722DA">
        <w:rPr>
          <w:rFonts w:asciiTheme="majorBidi" w:eastAsia="Calibri" w:hAnsiTheme="majorBidi" w:cstheme="majorBidi"/>
          <w:sz w:val="28"/>
          <w:cs/>
        </w:rPr>
        <w:br/>
        <w:t>ค่าเบี้ยประชุม โบนัสประจำปี สวัสดิการ และผลประโยชน์ตอบแทนอื่นๆ โดยนำเสนอค่าตอบแทนต่อคณะกรรมการบริษัท</w:t>
      </w:r>
    </w:p>
    <w:p w:rsidR="009C2F46" w:rsidRPr="009C2F46" w:rsidRDefault="009C2F46" w:rsidP="0037332A">
      <w:pPr>
        <w:spacing w:before="120" w:after="0" w:line="240" w:lineRule="auto"/>
        <w:jc w:val="thaiDistribute"/>
        <w:rPr>
          <w:rFonts w:asciiTheme="majorBidi" w:eastAsia="Calibri" w:hAnsiTheme="majorBidi" w:cs="Angsana New"/>
          <w:b/>
          <w:bCs/>
          <w:sz w:val="28"/>
          <w:u w:val="single"/>
        </w:rPr>
      </w:pPr>
      <w:r w:rsidRPr="009C2F46">
        <w:rPr>
          <w:rFonts w:asciiTheme="majorBidi" w:eastAsia="Calibri" w:hAnsiTheme="majorBidi" w:cs="Angsana New"/>
          <w:b/>
          <w:bCs/>
          <w:sz w:val="28"/>
          <w:u w:val="single"/>
          <w:cs/>
        </w:rPr>
        <w:t>คณะกรรมการบรรษัทภิบาล</w:t>
      </w:r>
    </w:p>
    <w:p w:rsidR="009C2F46" w:rsidRPr="009C2F46" w:rsidRDefault="009C2F46" w:rsidP="0037332A">
      <w:pPr>
        <w:spacing w:before="120" w:after="0" w:line="240" w:lineRule="auto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 w:rsidRPr="009C2F46">
        <w:rPr>
          <w:rFonts w:asciiTheme="majorBidi" w:eastAsia="Calibri" w:hAnsiTheme="majorBidi" w:cs="Angsana New"/>
          <w:b/>
          <w:bCs/>
          <w:i/>
          <w:iCs/>
          <w:sz w:val="28"/>
          <w:cs/>
        </w:rPr>
        <w:t>ขอบเขตอำนาจ และหน้าที่ของคณะกรรมการบรรษัทภิบาล</w:t>
      </w:r>
    </w:p>
    <w:p w:rsidR="009C2F46" w:rsidRPr="009C2F46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กำหนดและทบทวนนโยบาย ข้อกำหนด และวิธีปฏิบัติงานให้เป็นไปตามหลักการกำกับดูแลกิจการที่ดี </w:t>
      </w:r>
    </w:p>
    <w:p w:rsidR="009C2F46" w:rsidRPr="009C2F46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กำหนดนโยบายและวางแผนเกี่ยวกับกิจกรรมที่เกี่ยวข้องกับความรับผิดชอบต่อสังคม </w:t>
      </w:r>
    </w:p>
    <w:p w:rsidR="009C2F46" w:rsidRPr="009C2F46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ติดตามความคืบหน้าของแผนงานบรรษัทภิบาล และความรับผิดชอบต่อสังคม รวมทั้งให้ข้อแนะนำและการสนับสนุนที่จำเป็นแก่ผู้ที่ปฏิบัติงานเพื่อให้บรรลุแผนงาน </w:t>
      </w:r>
    </w:p>
    <w:p w:rsidR="009C2F46" w:rsidRPr="009C2F46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ประเมินผลภายในด้วยเกณฑ์บรรษัทภิบาล เพื่อกำหนดประเด็นที่ควรปรับปรุง </w:t>
      </w:r>
    </w:p>
    <w:p w:rsidR="009C2F46" w:rsidRPr="0037332A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9C2F46">
        <w:rPr>
          <w:rFonts w:asciiTheme="majorBidi" w:eastAsia="Calibri" w:hAnsiTheme="majorBidi" w:cs="Angsana New"/>
          <w:sz w:val="28"/>
          <w:cs/>
        </w:rPr>
        <w:t xml:space="preserve">เป็นตัวแทนบริษัทในการสื่อสารและการดำเนินกิจกรรมด้านบรรษัทภิบาลทั้งกับผู้บริหาร พนักงานและหน่วยงานภายนอก </w:t>
      </w:r>
    </w:p>
    <w:p w:rsidR="009C2F46" w:rsidRPr="0037332A" w:rsidRDefault="009C2F46" w:rsidP="0037332A">
      <w:pPr>
        <w:numPr>
          <w:ilvl w:val="0"/>
          <w:numId w:val="96"/>
        </w:numPr>
        <w:spacing w:before="120" w:after="0" w:line="240" w:lineRule="auto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37332A">
        <w:rPr>
          <w:rFonts w:asciiTheme="majorBidi" w:eastAsia="Calibri" w:hAnsiTheme="majorBidi" w:cs="Angsana New"/>
          <w:sz w:val="28"/>
          <w:cs/>
        </w:rPr>
        <w:t>ปฏิบัติการอื่นใดตามที่คณะกรรมการบริษัทมอบหมายด้วยความเห็นชอบจากคณะกรรมการบรรษัทภิบาล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ประธานกรรมการ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alibri" w:hAnsiTheme="majorBidi" w:cstheme="majorBidi"/>
          <w:b/>
          <w:bCs/>
          <w:i/>
          <w:iCs/>
          <w:sz w:val="28"/>
          <w:cs/>
        </w:rPr>
        <w:t>ขอบเขตอำนาจหน้าที่และความรับผิดชอบของประธานกรรมการ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ประธานกรรมการไม่เป็นกรรมการที่เป็นผู้บริหาร และไม่เป็นบุคคลเดียวกับ</w:t>
      </w:r>
      <w:r w:rsidR="00DB46EE">
        <w:rPr>
          <w:rFonts w:asciiTheme="majorBidi" w:eastAsia="Cordia New" w:hAnsiTheme="majorBidi" w:cstheme="majorBidi" w:hint="cs"/>
          <w:sz w:val="28"/>
          <w:cs/>
        </w:rPr>
        <w:t>ประธานเจ้าหน้าที่บริหาร</w:t>
      </w:r>
      <w:r w:rsidRPr="00E722DA">
        <w:rPr>
          <w:rFonts w:asciiTheme="majorBidi" w:eastAsia="Cordia New" w:hAnsiTheme="majorBidi" w:cstheme="majorBidi"/>
          <w:sz w:val="28"/>
          <w:cs/>
        </w:rPr>
        <w:t xml:space="preserve"> และไม่มีความสัมพันธ์ใดๆ กับฝ่ายบริหาร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สนับสนุน ช่วยเหลือ แนะนำ  การดำเนินธุรกิจของฝ่ายบริหารผ่าน</w:t>
      </w:r>
      <w:r w:rsidR="00DB46EE">
        <w:rPr>
          <w:rFonts w:asciiTheme="majorBidi" w:eastAsia="Cordia New" w:hAnsiTheme="majorBidi" w:cstheme="majorBidi" w:hint="cs"/>
          <w:sz w:val="28"/>
          <w:cs/>
        </w:rPr>
        <w:t>ประธานเจ้าหน้าที่บริหาร</w:t>
      </w:r>
      <w:r w:rsidRPr="00E722DA">
        <w:rPr>
          <w:rFonts w:asciiTheme="majorBidi" w:eastAsia="Cordia New" w:hAnsiTheme="majorBidi" w:cstheme="majorBidi"/>
          <w:sz w:val="28"/>
          <w:cs/>
        </w:rPr>
        <w:t xml:space="preserve"> แต่จะไม่เข้าไปก้าวก่ายงานประจำหรือธุรกิจประจำวันที่ฝ่ายบริหารโดย</w:t>
      </w:r>
      <w:r w:rsidR="00DB46EE">
        <w:rPr>
          <w:rFonts w:asciiTheme="majorBidi" w:eastAsia="Cordia New" w:hAnsiTheme="majorBidi" w:cstheme="majorBidi" w:hint="cs"/>
          <w:sz w:val="28"/>
          <w:cs/>
        </w:rPr>
        <w:t>ประธานเจ้าหน้าที่บริหาร</w:t>
      </w:r>
      <w:r w:rsidRPr="00E722DA">
        <w:rPr>
          <w:rFonts w:asciiTheme="majorBidi" w:eastAsia="Cordia New" w:hAnsiTheme="majorBidi" w:cstheme="majorBidi"/>
          <w:sz w:val="28"/>
          <w:cs/>
        </w:rPr>
        <w:t>เป็นผู้รับผิดชอบ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เป็นประธานการประชุมคณะกรรมการ และประชุมผู้ถือหุ้นของบริษัทฯ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ordia New" w:hAnsiTheme="majorBidi" w:cstheme="majorBidi"/>
          <w:sz w:val="28"/>
        </w:rPr>
      </w:pPr>
      <w:r w:rsidRPr="00E722DA">
        <w:rPr>
          <w:rFonts w:asciiTheme="majorBidi" w:eastAsia="Cordia New" w:hAnsiTheme="majorBidi" w:cstheme="majorBidi"/>
          <w:sz w:val="28"/>
          <w:cs/>
        </w:rPr>
        <w:t xml:space="preserve">เป็นผู้ลงคะแนนเสียงชี้ขาดในกรณีที่ประชุมคณะกรรมการมีการลงคะแนนเสียง และคะแนนเสียง </w:t>
      </w:r>
      <w:r w:rsidRPr="00E722DA">
        <w:rPr>
          <w:rFonts w:asciiTheme="majorBidi" w:eastAsia="Cordia New" w:hAnsiTheme="majorBidi" w:cstheme="majorBidi"/>
          <w:sz w:val="28"/>
        </w:rPr>
        <w:t xml:space="preserve">2 </w:t>
      </w:r>
      <w:r w:rsidRPr="00E722DA">
        <w:rPr>
          <w:rFonts w:asciiTheme="majorBidi" w:eastAsia="Cordia New" w:hAnsiTheme="majorBidi" w:cstheme="majorBidi"/>
          <w:sz w:val="28"/>
          <w:cs/>
        </w:rPr>
        <w:t>ฝ่ายเท่ากัน</w:t>
      </w:r>
    </w:p>
    <w:p w:rsidR="00244AD9" w:rsidRPr="00E722DA" w:rsidRDefault="00244AD9" w:rsidP="00244AD9">
      <w:pPr>
        <w:pStyle w:val="NoSpacing"/>
        <w:numPr>
          <w:ilvl w:val="0"/>
          <w:numId w:val="26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ordia New" w:hAnsiTheme="majorBidi" w:cstheme="majorBidi"/>
          <w:sz w:val="28"/>
          <w:cs/>
        </w:rPr>
        <w:t>รับผิดชอบในฐานะผู้นำของคณะกรรมการในการกำกับ ติดตาม ดูแลการบริหารงานของคณะกรรมการบริหาร และคณะกรรมการชุดย่อยอื่นๆ ให้บรรลุวัตถุประสงค์ตามแผนงานที่กำหนดไว้</w:t>
      </w:r>
    </w:p>
    <w:p w:rsidR="009C2F46" w:rsidRDefault="009C2F46" w:rsidP="00244AD9">
      <w:pPr>
        <w:pStyle w:val="NoSpacing"/>
        <w:tabs>
          <w:tab w:val="left" w:pos="567"/>
        </w:tabs>
        <w:spacing w:before="120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</w:p>
    <w:p w:rsidR="00244AD9" w:rsidRPr="00E722DA" w:rsidRDefault="00244AD9" w:rsidP="00244AD9">
      <w:pPr>
        <w:pStyle w:val="NoSpacing"/>
        <w:tabs>
          <w:tab w:val="left" w:pos="567"/>
        </w:tabs>
        <w:spacing w:before="120"/>
        <w:jc w:val="thaiDistribute"/>
        <w:rPr>
          <w:rFonts w:asciiTheme="majorBidi" w:eastAsia="Cordia New" w:hAnsiTheme="majorBidi" w:cstheme="majorBidi"/>
          <w:b/>
          <w:bCs/>
          <w:color w:val="FF0000"/>
          <w:sz w:val="28"/>
          <w:u w:val="single"/>
        </w:rPr>
      </w:pPr>
      <w:r w:rsidRPr="00E722DA">
        <w:rPr>
          <w:rFonts w:asciiTheme="majorBidi" w:eastAsia="Calibri" w:hAnsiTheme="majorBidi" w:cstheme="majorBidi"/>
          <w:b/>
          <w:bCs/>
          <w:sz w:val="28"/>
          <w:u w:val="single"/>
          <w:cs/>
        </w:rPr>
        <w:lastRenderedPageBreak/>
        <w:t>ประธานเจ้าหน้าที่บริหาร</w:t>
      </w:r>
    </w:p>
    <w:p w:rsidR="00244AD9" w:rsidRPr="00E722DA" w:rsidRDefault="00244AD9" w:rsidP="00244AD9">
      <w:pPr>
        <w:pStyle w:val="NoSpacing"/>
        <w:tabs>
          <w:tab w:val="left" w:pos="567"/>
        </w:tabs>
        <w:spacing w:before="120"/>
        <w:jc w:val="thaiDistribute"/>
        <w:rPr>
          <w:rFonts w:asciiTheme="majorBidi" w:eastAsia="Cordia New" w:hAnsiTheme="majorBidi" w:cstheme="majorBidi"/>
          <w:color w:val="FF0000"/>
          <w:sz w:val="28"/>
        </w:rPr>
      </w:pPr>
      <w:r w:rsidRPr="00E722DA">
        <w:rPr>
          <w:rFonts w:asciiTheme="majorBidi" w:eastAsia="Calibri" w:hAnsiTheme="majorBidi" w:cstheme="majorBidi"/>
          <w:b/>
          <w:bCs/>
          <w:i/>
          <w:iCs/>
          <w:sz w:val="28"/>
          <w:cs/>
        </w:rPr>
        <w:t>ขอบเขตอำนาจหน้าที่และความรับผิดชอบของประธานเจ้าหน้าที่บริหาร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กำหนดนโยบาย กลยุทธ์ โครงสร้าง และอำนาจบริหารงาน รวมทั้งรับผิดชอบในการจัดทำแผนกลยุทธ์ และแผนงบประมาณประจำปีตามที่ฝ่ายบริหารนำเสนอ เพื่อเสนอต่อคณะกรรมการบริษัท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ควบคุม กำกับดูแล และดำเนินการ และ/หรือบริหารงานทั่วไปให้เป็นไปตามนโยบาย แผนงาน และงบประมาณที่ได้อนุมัติจากคณะกรรมการบริษัท 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เป็นผู้รับมอบอำนาจของบริษัทในการบริหารกิจการของบริษัทให้เป็นไปตามวัตถุประสงค์ ข้อบังคับ นโยบาย ระเบียบ ข้อกำหนด คำสั่ง มติที่ประชุมผู้ถือหุ้น และ/หรือมติที่ประชุมคณะกรรมการบริษัท 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 xml:space="preserve">มีอำนาจกระทำการและแสดงตนเป็นตัวแทนของบริษัทต่อบุคคลภายนอกในกิจการที่เกี่ยวข้อง และเป็นประโยชน์ต่อบริษัท 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พิจารณาอนุมัติแผนการปฏิบัติการของแต่ละฝ่ายงานของบริษัทและพิจารณาอนุมัติคำขอจากฝ่ายงานต่างๆ ของบริษัทที่เกินอำนาจสั่งการของฝ่ายงานนั้น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อำนาจออกคำสั่ง ระเบียบ ประกาศ บันทึก เพื่อให้การ ปฏิบัติงานเป็นไปตามนโยบาย และผลประโยชน์ของบริษัทและเพื่อรักษาระเบียบวินัยการทำงานภายในองค์กร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มอบอำนาจหน้าที่ให้พนักงานระดับบริหารของบริษัทมีอำนาจกระทำการในเรื่องใดเรื่องหนึ่งหรือหลายเรื่อง ตามที่พิจารณาเห็นสมควร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อนุมัติการแต่งตั้งที่ปรึกษาด้านต่างๆ ที่จำเป็นต่อการดำเนินงานของกิจการ และเพื่อให้สอดคล้องกับข้อกำหนดของสำนักงานคณะกรรมการกำกับหลักทรัพย์และตลาดหลักทรัพย์ และตลาดหลักทรัพย์แห่งประเทศไทย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มีอำนาจ หน้าที่ และความรับผิดชอบในการจัดการบริษัทย่อย และฝ่ายงานต่างๆ ในบริษัท</w:t>
      </w:r>
    </w:p>
    <w:p w:rsidR="00244AD9" w:rsidRPr="00E722DA" w:rsidRDefault="00244AD9" w:rsidP="00244AD9">
      <w:pPr>
        <w:pStyle w:val="NoSpacing"/>
        <w:numPr>
          <w:ilvl w:val="0"/>
          <w:numId w:val="27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cs/>
        </w:rPr>
      </w:pPr>
      <w:r w:rsidRPr="00E722DA">
        <w:rPr>
          <w:rFonts w:asciiTheme="majorBidi" w:eastAsia="Calibri" w:hAnsiTheme="majorBidi" w:cstheme="majorBidi"/>
          <w:sz w:val="28"/>
          <w:cs/>
        </w:rPr>
        <w:t>ดำเนินการอื่นๆ ตามที่คณะกรรมการบริษัทมอบหมายเป็นคราวๆ ไป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ประธานเจ้าหน้าที่ปฏิบัติการ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alibri" w:hAnsiTheme="majorBidi" w:cstheme="majorBidi"/>
          <w:b/>
          <w:bCs/>
          <w:i/>
          <w:iCs/>
          <w:sz w:val="28"/>
          <w:cs/>
        </w:rPr>
        <w:t>ขอบเขตอำนาจหน้าที่และความรับผิดชอบของประธานเจ้าหน้าที่ปฏิบัติการ</w:t>
      </w:r>
    </w:p>
    <w:p w:rsidR="00244AD9" w:rsidRPr="00E722DA" w:rsidRDefault="00244AD9" w:rsidP="00244AD9">
      <w:pPr>
        <w:pStyle w:val="NoSpacing"/>
        <w:numPr>
          <w:ilvl w:val="0"/>
          <w:numId w:val="59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color w:val="000000"/>
          <w:sz w:val="28"/>
          <w:cs/>
        </w:rPr>
        <w:t>กำหนดภารกิจ วัตถุประสงค์ แนวทาง เป้าหมาย นโยบายบริษัทเพื่อเสนอต่อที่ประชุมคณะกรรมการ และดำเนินการเพื่อให้เป็นไปตามภารกิจ วัตถุประสงค์ แนวทางเป้าหมาย ตลอดจนนโยบายของบริษัทดังกล่าวด้วย รวมถึงการสั่งการและกำกับดูแลการดำเนินงานโดยรวม มีอำนาจพิจารณาว่าจ้างพนักงาน และบรรจุแต่งตั้ง ตลอดจนการโอน โยกย้ายข้ามสายงาน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ฝ่าย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แผนก หรือการพ้นจากการเป็นพนักงาน กำหนดอัตราค่าจ้าง ค่าตอบแทน เงินโบนัส รวมถึงสวัสดิการ เกี่ยวกับพนักงานทั้งหมดของบริษัท</w:t>
      </w:r>
    </w:p>
    <w:p w:rsidR="00244AD9" w:rsidRPr="00E722DA" w:rsidRDefault="00244AD9" w:rsidP="00244AD9">
      <w:pPr>
        <w:pStyle w:val="NoSpacing"/>
        <w:numPr>
          <w:ilvl w:val="0"/>
          <w:numId w:val="59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มีอำนาจ ออกคำสั่ง ระเบียบ ประกาศ บันทึก เพื่อให้การปฏิบัติงานเป็นไปตามนโยบายและผลประโยชน์ของบริษัท และเพื่อรักษาระเบียบ วินัย การทำงานภายในองค์กร</w:t>
      </w:r>
    </w:p>
    <w:p w:rsidR="00244AD9" w:rsidRPr="00E722DA" w:rsidRDefault="00244AD9" w:rsidP="00244AD9">
      <w:pPr>
        <w:pStyle w:val="NoSpacing"/>
        <w:numPr>
          <w:ilvl w:val="0"/>
          <w:numId w:val="59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eastAsia="Calibri" w:hAnsiTheme="majorBidi" w:cstheme="majorBidi"/>
          <w:sz w:val="28"/>
        </w:rPr>
      </w:pPr>
      <w:r w:rsidRPr="00E722DA">
        <w:rPr>
          <w:rFonts w:asciiTheme="majorBidi" w:eastAsia="Calibri" w:hAnsiTheme="majorBidi" w:cstheme="majorBidi"/>
          <w:sz w:val="28"/>
          <w:cs/>
        </w:rPr>
        <w:t>ดำเนินกิจการที่เกี่ยวข้องกับการบริหารงานทั่วไปของบริษัท รวมไปถึง</w:t>
      </w:r>
      <w:r w:rsidRPr="00E722DA">
        <w:rPr>
          <w:rFonts w:asciiTheme="majorBidi" w:hAnsiTheme="majorBidi" w:cstheme="majorBidi"/>
          <w:color w:val="000000"/>
          <w:sz w:val="28"/>
          <w:cs/>
        </w:rPr>
        <w:t>ให้มีอำนาจในการมอบอำนาจช่วง และ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หรือมอบหมายให้บุคคลอื่นปฏิบัติงานเฉพาะอย่างแทนได้ โดยการมอบอำนาจช่วง และ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หรือการมอบหมายดังกล่าวให้</w:t>
      </w:r>
      <w:r w:rsidRPr="00E722DA">
        <w:rPr>
          <w:rFonts w:asciiTheme="majorBidi" w:hAnsiTheme="majorBidi" w:cstheme="majorBidi"/>
          <w:color w:val="000000"/>
          <w:sz w:val="28"/>
          <w:cs/>
        </w:rPr>
        <w:lastRenderedPageBreak/>
        <w:t>อยู่ภายใต้ขอบเขตแห่งการมอบอำนาจตามหนังสือมอบอำนาจ และ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หรือให้เป็นไปตามระเบียบ ข้อกำหนด หรือคำสั่งที่คณะกรรมการของบริษัท และ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หรือบริษัทได้กำหนดไว้ ทั้งนี้ อำนาจ ตลอดจนการมอบอำนาจแก่บุคคลอื่นที่เห็นสมควร จะไม่รวมถึงอำนาจ และ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หรือการมอบอำนาจในการอนุมัติรายการใดที่ตนหรือบุคคลที่อาจมีความขัดแย้ง มีส่วนได้เสียหรือผลประโยชน์ในลักษณะอื่นใดขัดแย้งกับบริษัทหรือบริษัทย่อยตามกฎเกณฑ์ของตลาดหลักทรัพย์แห่งประเทศไทย ซึ่งการอนุมัติรายการในลักษณะดังกล่าวจะต้องเสนอต่อที่ประชุมคณะกรรมการ และ</w:t>
      </w:r>
      <w:r w:rsidRPr="00E722DA">
        <w:rPr>
          <w:rFonts w:asciiTheme="majorBidi" w:hAnsiTheme="majorBidi" w:cstheme="majorBidi"/>
          <w:color w:val="000000"/>
          <w:sz w:val="28"/>
        </w:rPr>
        <w:t>/</w:t>
      </w:r>
      <w:r w:rsidRPr="00E722DA">
        <w:rPr>
          <w:rFonts w:asciiTheme="majorBidi" w:hAnsiTheme="majorBidi" w:cstheme="majorBidi"/>
          <w:color w:val="000000"/>
          <w:sz w:val="28"/>
          <w:cs/>
        </w:rPr>
        <w:t>หรือที่ประชุมผู้ถือหุ้นเพื่อพิจารณาและอนุมัติรายการดังกล่าวตามที่ข้อบังคับของบริษัทย่อยหรือกฎหมายที่เกี่ยวข้องกำหนด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2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 การดำเนินกิจการตามวัตถุประสงค์และเป้าหมายของบริษัท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มุ่งเน้นการดำเนินกิจการอย่างยั่งยืน คณะกรรมการจึงให้ความสำคัญในการกำหนดดูแลวัตถุประสงค์ เป้าหมาย และกลยุทธ์หลักของบริษัท ตลอดจนแผนงานประจำปี ทั้งระยะปานกลางและระยะยาว ให้มีความสอดคล้องและสร้างคุณค่าให้กับบริษัทผู้มีส่วนได้เสีย ตลอดจนชุมชน สังคม และสิ่งแวดล้อม รวมไปถึงส่งเสริมให้บริษัทสามารถแข่งขันในธุรกิจด้วยการสร้างคุณค่าให้กิจการ เช่น การนำนวัตกรรมและเทคโนโลยีมาใช้กับการดำเนินการตามความเหมาะสม ส่งผลให้</w:t>
      </w:r>
      <w:r>
        <w:rPr>
          <w:rFonts w:asciiTheme="majorBidi" w:eastAsia="CordiaNew-Bold" w:hAnsiTheme="majorBidi" w:cstheme="majorBidi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สามารถดำรงอยู่ได้อย่างยั่งยืนภายใต้โอกาสและความเสี่ยงตามประเภทธุรกิจของบริษัท เพื่อให้มั่นใจว่ากลยุทธ์และแผนงานของบริษัทเป็นไปอย่างเหมาะสม คณะกรรมการบริษัทได้มอบหมายให้คณะกรรมการบริหาร ประธานเจ้าหน้าที่บริหาร และประธานเจ้าหน้าที่ปฏิบัติ</w:t>
      </w:r>
      <w:r>
        <w:rPr>
          <w:rFonts w:asciiTheme="majorBidi" w:hAnsiTheme="majorBidi" w:cstheme="majorBidi" w:hint="cs"/>
          <w:sz w:val="28"/>
          <w:cs/>
        </w:rPr>
        <w:t xml:space="preserve">การ </w:t>
      </w:r>
      <w:r w:rsidRPr="00E722DA">
        <w:rPr>
          <w:rFonts w:asciiTheme="majorBidi" w:hAnsiTheme="majorBidi" w:cstheme="majorBidi"/>
          <w:sz w:val="28"/>
          <w:cs/>
        </w:rPr>
        <w:t>เป็นผู้ดูแลรับผิดชอบและรายงานต่อคณะกรรมการ</w:t>
      </w:r>
      <w:r w:rsidDel="00D67F4A">
        <w:rPr>
          <w:rFonts w:asciiTheme="majorBidi" w:hAnsiTheme="majorBidi" w:cstheme="majorBidi" w:hint="cs"/>
          <w:sz w:val="28"/>
          <w:vertAlign w:val="superscript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อย่างสม่ำเสมอ นอกจากนี้ คณะกรรมการ</w:t>
      </w:r>
      <w:r w:rsidDel="00D67F4A">
        <w:rPr>
          <w:rFonts w:asciiTheme="majorBidi" w:hAnsiTheme="majorBidi" w:cstheme="majorBidi" w:hint="cs"/>
          <w:sz w:val="28"/>
          <w:vertAlign w:val="superscript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ได้จัดให้มีการวิเคราะห์ สภาพแวดล้อม และปัจจัยเสี่ยงต่างๆ ที่อาจกระทบต่อการดำเนินกิจการของบริษัท รวมไปถึงการจัดสรรทรัพยากรและควบคุมการดำเนินงานให้เหมาะสม และรายงานต่อคณะกรรมการ</w:t>
      </w:r>
      <w:r w:rsidDel="00D67F4A">
        <w:rPr>
          <w:rFonts w:asciiTheme="majorBidi" w:hAnsiTheme="majorBidi" w:cstheme="majorBidi" w:hint="cs"/>
          <w:sz w:val="28"/>
          <w:vertAlign w:val="superscript"/>
          <w:cs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 xml:space="preserve">อย่างสม่ำเสมอเช่นเดียวกัน นอกจากนี้คณะกรรมการส่งเสริมการดำเนินการเพื่อทำให้มั่นใจว่าวัตถุประสงค์ เป้าหมาย และกลยุทธ์ของบริษัทได้มีการสื่อสารไปยังพนักงานของบริษัทในทุกระดับ เพื่อให้เกิดความเข้าใจและกลายเป็นวัฒนธรรมองค์กร  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3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การเสริมสร้างคณะกรรมการที่มีประสิทธิผล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คณะกรรมการบริษัทให้ความสำคัญต่อบทบาทในการกำกับดูแลกิจการของ</w:t>
      </w:r>
      <w:r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โดยได้กำหนดโครงสร้าง อำนาจ หน้าที่ และความรับผิดชอบที่ชัดเจน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ตามความเหมาะสม รวมไปถึงกำหนดการกำกับดูแลการดำเนินงานของบริษัทย่อยและบริษัทร่วม</w:t>
      </w:r>
      <w:r w:rsidRPr="00E722DA">
        <w:rPr>
          <w:rFonts w:asciiTheme="majorBidi" w:hAnsiTheme="majorBidi" w:cstheme="majorBidi"/>
          <w:sz w:val="28"/>
          <w:cs/>
        </w:rPr>
        <w:t xml:space="preserve"> เพื่อประโยชน์สูงสุดของ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ดังนี้ 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  <w:cs/>
        </w:rPr>
        <w:t>กรรมการอิสระ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>ได้</w:t>
      </w:r>
      <w:r w:rsidRPr="00E722DA">
        <w:rPr>
          <w:rFonts w:asciiTheme="majorBidi" w:hAnsiTheme="majorBidi" w:cstheme="majorBidi"/>
          <w:sz w:val="28"/>
          <w:cs/>
        </w:rPr>
        <w:t>กำหนดองค์ประกอบ</w:t>
      </w:r>
      <w:r>
        <w:rPr>
          <w:rFonts w:asciiTheme="majorBidi" w:hAnsiTheme="majorBidi" w:cstheme="majorBidi" w:hint="cs"/>
          <w:sz w:val="28"/>
          <w:cs/>
        </w:rPr>
        <w:t>ของ</w:t>
      </w:r>
      <w:r w:rsidRPr="00E722DA">
        <w:rPr>
          <w:rFonts w:asciiTheme="majorBidi" w:hAnsiTheme="majorBidi" w:cstheme="majorBidi"/>
          <w:sz w:val="28"/>
          <w:cs/>
        </w:rPr>
        <w:t xml:space="preserve">คณะกรรมการบริษัทให้ประกอบด้วยกรรมการอิสระอย่างน้อย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ใน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ของจำนวนกรรมการทั้งหมดของบริษัท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คณะกรรมการบริษัทหรือที่ประชุมผู้ถือหุ้น (แล้วแต่กรณี) เป็นผู้แต่งตั้งกรรมการอิสระเข้าร่วมในคณะกรรมการ บริษัท ทั้งนี้ 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มีนโยบายแต่งตั้งกรรมการอิสระไม่น้อยกว่า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ใน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ของกรรมการทั้งคณะ และมีกรรมการอิสระอย่างน้อย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คน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หลักเกณฑ์ในการคัดเลือกกรรมการอิสระจะเป็นไปตามหลักเกณฑ์การคัดเลือกกรรมการบริษัท โดยคุณสมบัติ ของผู้ที่จะมาทำหน้าที่เป็นกรรมการอิสระ พิจารณาจากคุณสมบัติและลักษณะต้องห้ามของกรรมการตามกฎหมายบริษัทมหาชน</w:t>
      </w:r>
      <w:r>
        <w:rPr>
          <w:rFonts w:asciiTheme="majorBidi" w:hAnsiTheme="majorBidi" w:cstheme="majorBidi" w:hint="cs"/>
          <w:sz w:val="28"/>
          <w:cs/>
        </w:rPr>
        <w:t>จำกัด</w:t>
      </w:r>
      <w:r w:rsidRPr="00E722DA">
        <w:rPr>
          <w:rFonts w:asciiTheme="majorBidi" w:hAnsiTheme="majorBidi" w:cstheme="majorBidi"/>
          <w:sz w:val="28"/>
          <w:cs/>
        </w:rPr>
        <w:t>และกฎหมายว่าด้วยหลักทรัพย์และตลาดหลักทรัพย์ รวมถึงประกาศ ข้อบังคับ และ/หรือ ระเบียบที่เกี่ยวข้อง โดยกรรมการอิสระจะมีวุฒิการศึกษา ความเชี่ยวชาญเฉพาะด้าน ประสบการณ์ทำงาน และความเหมาะสมอื่นๆ ประกอบกันเพื่อนำเสนอต่อที่ประชุมผู้ถือหุ้นเพื่อพิจารณาแต่งตั้งเป็นกรรมการของบริษัทต่อไป ทั้งนี้ หากมีกรรมการอิสระคนหนึ่งคนใด</w:t>
      </w:r>
      <w:r w:rsidRPr="00E722DA">
        <w:rPr>
          <w:rFonts w:asciiTheme="majorBidi" w:hAnsiTheme="majorBidi" w:cstheme="majorBidi"/>
          <w:sz w:val="28"/>
          <w:cs/>
        </w:rPr>
        <w:lastRenderedPageBreak/>
        <w:t>พ้นจากตำแหน่งก่อนครบวาระ คณะกรรมการบริษัทอาจแต่งตั้งกรรมการอิสระที่มีคุณสมบัติตามที่กำหนดข้างต้นเข้ามาดำรงตำแหน่งแทน โดยกรรมการอิสระที่เข้ามาเป็นกรรมการแทนจะอยู่ในตำแหน่งได้เพียงเท่าวาระที่ยังเหลืออยู่ของกรรมการอิสระที่ตน</w:t>
      </w:r>
      <w:r>
        <w:rPr>
          <w:rFonts w:asciiTheme="majorBidi" w:hAnsiTheme="majorBidi" w:cstheme="majorBidi" w:hint="cs"/>
          <w:sz w:val="28"/>
          <w:cs/>
        </w:rPr>
        <w:t>เข้ามา</w:t>
      </w:r>
      <w:r w:rsidRPr="00E722DA">
        <w:rPr>
          <w:rFonts w:asciiTheme="majorBidi" w:hAnsiTheme="majorBidi" w:cstheme="majorBidi"/>
          <w:sz w:val="28"/>
          <w:cs/>
        </w:rPr>
        <w:t>แทน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คณะกรรมการบริษัทได้กำหนดคุณสมบัติของกรรมการอิสระ ดังนี้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ถือหุ้นไม่เกินร้อยละ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ของจำนวนหุ้นที่มีสิทธิออกเสียงทั้งหมดของบริษัท บริษัทใหญ่ บริษัทย่อย บริษัทร่วม ผู้ถือหุ้นรายใหญ่ หรือผู้มีอำนาจควบคุมของบริษัท ทั้งนี้ ให้นับรวมการถือหุ้นของผู้ที่เกี่ยวข้องของกรรมการอิสระรายนั้นๆ ด้วย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หรือผู้มีอำนาจควบคุมของบริษัท บริษัทใหญ่ บริษัทย่อย บริษัทร่วม บริษัทย่อยลำดับเดียวกันผู้ถือหุ้นรายใหญ่ หรือของผู้มีอำนาจควบคุมของบริษัท เว้นแต่จะได้พ้นจากการมีลักษณะดังกล่าวมาแล้วไม่น้อยกว่าสองปีก่อนวันที่ยื่นคำขออนุญาตออกและเสนอขายหลักทรัพย์</w:t>
      </w:r>
      <w:r w:rsidRPr="00E722DA">
        <w:rPr>
          <w:rFonts w:asciiTheme="majorBidi" w:hAnsiTheme="majorBidi" w:cstheme="majorBidi"/>
          <w:sz w:val="28"/>
        </w:rPr>
        <w:t xml:space="preserve">  </w:t>
      </w:r>
      <w:r w:rsidRPr="00E722DA">
        <w:rPr>
          <w:rFonts w:asciiTheme="majorBidi" w:hAnsiTheme="majorBidi" w:cstheme="majorBidi"/>
          <w:sz w:val="28"/>
          <w:cs/>
        </w:rPr>
        <w:t xml:space="preserve">ทั้งนี้ ลักษณะต้องห้ามดังกล่าวไม่รวมถึงกรณีที่กรรมการอิสระเคยเป็นข้าราชการ หรือที่ปรึกษา ของส่วนราชการซึ่งเป็นผู้ถือหุ้นรายใหญ่ หรือผู้มีอำนาจควบคุมของบริษัท 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ไม่เป็นบุคคลที่มีความสัมพันธ์ทางสายโลหิต หรือโดยการจดทะเบียนตามกฎหมาย ในลักษณะที่เป็นบิดา มารดา คู่สมรส พี่น้อง และบุตร รวมทั้งคู่สมรสของบุตร ของกรรมการรายอื่น ผู้บริหาร ผู้ถือหุ้นรายใหญ่ ผู้มีอำนาจควบคุม หรือบุคคลที่จะได้รับการเสนอให้เป็นกรรมการ ผู้บริหารหรือผู้มีอำนาจควบคุมของบริษัทหรือบริษัทย่อย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หรือผู้มีอำนาจควบคุมของผู้ขออนุญาต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หรือผู้มีอำนาจควบคุมของผู้ขออนุญาต  เว้นแต่จะได้พ้นจากการมีลักษณะดังกล่าวมาแล้วไม่น้อยกว่า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ปี ก่อนวันที่ยื่นคำขออนุญาตออกและเสนอขายหลักทรัพย์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หรือผู้มีอำนาจควบคุมของบริษัทสังกัดอยู่ เว้นแต่จะได้พ้นจากการมีลักษณะดังกล่าวมาแล้วไม่น้อยกว่า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ปีก่อนวันที่ยื่นคำขออนุญาตออกและเสนอขายหลักทรัพย์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ไม่เป็นหรือเคยเป็นผู้ให้บริการทางวิชาชีพใดๆ ซึ่งรวมถึงการให้บริการเป็นที่ปรึกษากฎหมายหรือที่ปรึกษาทางการเงิน ซึ่งได้รับค่าบริการเกินกว่า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ล้านบาทต่อปีจากบริษัท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ปีก่อนวันที่ยื่นคำขออนุญาตออกและเสนอขายหลักทรัพย์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หรือผู้ถือหุ้นซึ่งเป็นผู้ที่เกี่ยวข้องกับผู้ถือหุ้นรายใหญ่ของบริษัท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ไม่ประกอบกิจการที่มีสภาพอย่างเดียวกันและเป็นการแข่งขันที่มีนัยกับกิจการของบริษัท 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</w:t>
      </w:r>
      <w:r w:rsidRPr="00E722DA">
        <w:rPr>
          <w:rFonts w:asciiTheme="majorBidi" w:hAnsiTheme="majorBidi" w:cstheme="majorBidi"/>
          <w:sz w:val="28"/>
          <w:cs/>
        </w:rPr>
        <w:lastRenderedPageBreak/>
        <w:t xml:space="preserve">เงินเดือนประจำ หรือถือหุ้นเกินร้อยละ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ของจำนวนหุ้นที่มีสิทธิออกเสียงทั้งหมดของบริษัทอื่น  ซึ่งประกอบกิจการที่มีสภาพอย่างเดียวกันและเป็นการแข่งขันที่มีนัยกับกิจการของบริษัทหรือบริษัทย่อย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ไม่เป็นกรรมการที่ได้รับมอบหมายจากคณะกรรมการให้ตัดสินใจในการดำเนินกิจการของบริษัท บริษัทใหญ่ บริษัทย่อย บริษัทร่วม บริษัทย่อยลำดับเดียวกันผู้ถือหุ้นรายใหญ่ และผู้มีอำนาจควบคุมของบริษัท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8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ไม่เป็นกรรมการของบริษัทย่อย หรือบริษัทย่อยลำดับเดียวกันเฉพาะที่เป็นบริษัทจดทะเบียน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 xml:space="preserve">ทั้งนี้ กรรมการอิสระจะตรวจสอบและรับรองคุณสมบัติความเป็นอิสระของตนเองอย่างน้อยปีละ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ครั้ง โดยจะแจ้งพร้อมกับการรายงานข้อมูลประวัติกรรมการ ณ วันสิ้นปี สำหรับจัดทำแบบแสดงรายการข้อมูลประจำปี (แบบ </w:t>
      </w:r>
      <w:r w:rsidRPr="00E722DA">
        <w:rPr>
          <w:rFonts w:asciiTheme="majorBidi" w:hAnsiTheme="majorBidi" w:cstheme="majorBidi"/>
          <w:sz w:val="28"/>
        </w:rPr>
        <w:t>56-1</w:t>
      </w:r>
      <w:r w:rsidRPr="00E722DA">
        <w:rPr>
          <w:rFonts w:asciiTheme="majorBidi" w:hAnsiTheme="majorBidi" w:cstheme="majorBidi"/>
          <w:sz w:val="28"/>
          <w:cs/>
        </w:rPr>
        <w:t>) และรายงานประจำปีของ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การสรรหากรรมการ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ในการแต่งตั้งกรรมการ คณะกรรมการสรรหาและพิจารณาค่าตอบแทนซึ่งประกอบด้วยกรรมการอิสระจำนวน </w:t>
      </w:r>
      <w:r w:rsidRPr="00E722DA">
        <w:rPr>
          <w:rFonts w:asciiTheme="majorBidi" w:hAnsiTheme="majorBidi" w:cstheme="majorBidi"/>
          <w:sz w:val="28"/>
        </w:rPr>
        <w:t>2</w:t>
      </w:r>
      <w:r w:rsidRPr="00E722DA">
        <w:rPr>
          <w:rFonts w:asciiTheme="majorBidi" w:hAnsiTheme="majorBidi" w:cstheme="majorBidi"/>
          <w:sz w:val="28"/>
          <w:cs/>
        </w:rPr>
        <w:t xml:space="preserve"> ราย จากจำนวนคณะกรรมการสรรหาและพิจารณาค่าตอบแทนทั้งหมด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ราย มีหน้าที่รับผิดชอบในการพิจารณาคัดเลือก และกลั่นกรองบุคคลที่มีคุณสมบัติเหมาะสมตามข้อบังคับของบริษัท และเป็นผู้เสนอชื่อผู้ที่มีคุณสมบัติเหมาะสมเพื่อให้ได้กรรมการมืออาชีพ และมีความหลากหลาย และเสนอความเห็นต่อคณะกรรมการบริษัทเพื่อขอความเห็นชอบจากกรรมการ จากนั้นจะนำเสนอรายชื่อกรรมการดังกล่าวต่อที่ประชุมผู้ถือหุ้นเพื่อเป็นผู้เลือกตั้งกรรมการตามหลักเกณฑ์ต่อไป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ทั้งนี้ คณะกรรมการสรรหาและพิจารณาค่าตอบแทนได้พิจารณาลักษณะการประกอบธุรกิจ และแผนในอนาคตจึงได้กำหนดคุณสมบัติของกรรมการ โดยจะต้องเป็นผู้ที่มีความรู้ในเรื่องธุรกิจของบริษัทเป็นอย่างดี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>โดยคณะกรรมการสรรหาและพิจารณาค่าตอบแทนได้เปิดโอกาสให้กรรมการและผู้ถือหุ้นมีส่วนร่วมในการเสนอชื่อกรรมการที่มีคุณสมบัติเหมาะสม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การแต่งตั้งกรรมการมีหลักเกณฑ์และวิธีการดังต่อไปนี้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62"/>
        </w:numPr>
        <w:spacing w:before="120"/>
        <w:ind w:left="567" w:hanging="567"/>
        <w:jc w:val="thaiDistribute"/>
        <w:rPr>
          <w:rFonts w:asciiTheme="majorBidi" w:hAnsiTheme="majorBidi" w:cs="Angsana New"/>
          <w:sz w:val="28"/>
          <w:cs/>
          <w:lang w:val="th-TH"/>
        </w:rPr>
      </w:pPr>
      <w:r w:rsidRPr="00E722DA">
        <w:rPr>
          <w:rFonts w:asciiTheme="majorBidi" w:hAnsiTheme="majorBidi" w:cstheme="majorBidi"/>
          <w:sz w:val="28"/>
          <w:cs/>
        </w:rPr>
        <w:t>ในการลงคะแนนเสียงเลือกตั้งกรรมการให้ถือว่า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ผู้ถือหุ้นคนหนึ่งมีคะแนนเสียงเท่ากับ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หุ้นต่อ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เสียง</w:t>
      </w:r>
    </w:p>
    <w:p w:rsidR="00244AD9" w:rsidRPr="00E722DA" w:rsidRDefault="00244AD9" w:rsidP="00244AD9">
      <w:pPr>
        <w:pStyle w:val="NoSpacing"/>
        <w:numPr>
          <w:ilvl w:val="0"/>
          <w:numId w:val="62"/>
        </w:numPr>
        <w:spacing w:before="120"/>
        <w:ind w:left="567" w:hanging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ในการลงคะแนนเสียงเลือกตั้งกรรมการ ผู้ถือหุ้นแต่ละคนจะใช้คะแนนเสียงที่มีอยู่ทั้งหมดตามข้อ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>) เลือกตั้งบุคคลเดียวหรือหลายคนเป็นกรรมการก็ได้ ในกรณีที่เลือกตั้งบุคคลหลายคนเป็นกรรมการจะแบ่งคะแนนเสียงให้แก่ผู้ใดมากน้อยเพียงใดไม่ได้</w:t>
      </w:r>
    </w:p>
    <w:p w:rsidR="00244AD9" w:rsidRPr="00E722DA" w:rsidRDefault="00244AD9" w:rsidP="00244AD9">
      <w:pPr>
        <w:pStyle w:val="NoSpacing"/>
        <w:numPr>
          <w:ilvl w:val="0"/>
          <w:numId w:val="62"/>
        </w:numPr>
        <w:tabs>
          <w:tab w:val="left" w:pos="567"/>
        </w:tabs>
        <w:spacing w:before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บุคคลที่ได้รับคะแนนเสียงสูงสุดตามลำดับลงมาเป็นผู้ได้รับเลือกตั้งเป็นกรรมการเท่าจำนวนกรรมการที่จะพึงมีหรือจะพึงเลือกตั้งในครั้งนั้น ในกรณีที่บุคคลซึ่งได้รับการเลือกตั้งในลำดับถัดลงมามีคะแนนเสียงเท่ากันเกินจำนวนกรรมการที่จะพึงมีหรือจะพึงเลือกตั้งในครั้งนั้น ให้ประธานที่ประชุมเป็นผู้ออกเสียงชี้ขาด</w:t>
      </w:r>
    </w:p>
    <w:p w:rsidR="00244AD9" w:rsidRPr="0057726F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  <w:lang w:val="th-TH"/>
        </w:rPr>
        <w:t>ในกรณีที่ตำแหน่งกรรมการว่างลงเพราะเหตุอื่นนอกจากถึงคราวออกตามวาระ ให้</w:t>
      </w:r>
      <w:r w:rsidRPr="00E722DA">
        <w:rPr>
          <w:rFonts w:asciiTheme="majorBidi" w:hAnsiTheme="majorBidi" w:cstheme="majorBidi"/>
          <w:sz w:val="28"/>
          <w:cs/>
        </w:rPr>
        <w:t>คณะกรรมการสรรหาและพิจารณาค่าตอบแทน</w:t>
      </w:r>
      <w:r w:rsidRPr="00E722DA">
        <w:rPr>
          <w:rFonts w:asciiTheme="majorBidi" w:hAnsiTheme="majorBidi" w:cstheme="majorBidi"/>
          <w:sz w:val="28"/>
          <w:cs/>
          <w:lang w:val="th-TH"/>
        </w:rPr>
        <w:t>เลือกบุคคลซึ่งมีคุณสมบัติ และไม่มีลักษณะต้องห้ามตามกฎหมายว่าด้วยบริษัทมหาชนจำกัดและกฎหมายว่าด้วยหลักทรัพย์และ</w:t>
      </w:r>
      <w:r w:rsidRPr="0057726F">
        <w:rPr>
          <w:rFonts w:asciiTheme="majorBidi" w:hAnsiTheme="majorBidi" w:cstheme="majorBidi"/>
          <w:sz w:val="28"/>
          <w:cs/>
        </w:rPr>
        <w:t xml:space="preserve">ตลาดหลักทรัพย์ เข้าเป็นกรรมการแทนในการประชุมคณะกรรมการคราวถัดไป เว้นแต่วาระของกรรมการผู้นั้นจะเหลือน้อยกว่า </w:t>
      </w:r>
      <w:r w:rsidRPr="00E722DA">
        <w:rPr>
          <w:rFonts w:asciiTheme="majorBidi" w:hAnsiTheme="majorBidi" w:cstheme="majorBidi"/>
          <w:sz w:val="28"/>
        </w:rPr>
        <w:t>2</w:t>
      </w:r>
      <w:r w:rsidRPr="0057726F">
        <w:rPr>
          <w:rFonts w:asciiTheme="majorBidi" w:hAnsiTheme="majorBidi" w:cstheme="majorBidi"/>
          <w:sz w:val="28"/>
          <w:cs/>
        </w:rPr>
        <w:t xml:space="preserve"> เดือน โดยบุคคลซึ่งเข้าเป็นกรรมการแทนดังกล่าวจะอยู่ในตำแหน่งกรรมการได้เพียงเท่าวาระที่ยังเหลืออยู่ของกรรมการที่ตนเข้ามาแทน </w:t>
      </w:r>
    </w:p>
    <w:p w:rsidR="00244AD9" w:rsidRPr="00E722DA" w:rsidRDefault="00244AD9" w:rsidP="00244AD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57726F">
        <w:rPr>
          <w:rFonts w:asciiTheme="majorBidi" w:hAnsiTheme="majorBidi" w:cstheme="majorBidi"/>
          <w:sz w:val="28"/>
          <w:cs/>
        </w:rPr>
        <w:lastRenderedPageBreak/>
        <w:t>ทั้งนี้ มติของคณะกรรมการ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ตามความในวรรคแรกจะต้องประกอบด้วยคะแนนเสียงไม่น้อยกว่า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ใน </w:t>
      </w:r>
      <w:r w:rsidRPr="00E722DA">
        <w:rPr>
          <w:rFonts w:asciiTheme="majorBidi" w:hAnsiTheme="majorBidi" w:cstheme="majorBidi"/>
          <w:sz w:val="28"/>
        </w:rPr>
        <w:t>4</w:t>
      </w:r>
      <w:r w:rsidRPr="00E722DA">
        <w:rPr>
          <w:rFonts w:asciiTheme="majorBidi" w:hAnsiTheme="majorBidi" w:cstheme="majorBidi"/>
          <w:sz w:val="28"/>
          <w:cs/>
          <w:lang w:val="th-TH"/>
        </w:rPr>
        <w:t xml:space="preserve"> ของจำนวนกรรมการที่ยังเหลืออยู่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>โครงสร้างคณะกรรมการบริษัท</w:t>
      </w:r>
    </w:p>
    <w:p w:rsidR="00244AD9" w:rsidRPr="00E722DA" w:rsidRDefault="00244AD9" w:rsidP="00244AD9">
      <w:pPr>
        <w:pStyle w:val="NoSpacing"/>
        <w:numPr>
          <w:ilvl w:val="0"/>
          <w:numId w:val="64"/>
        </w:numPr>
        <w:tabs>
          <w:tab w:val="left" w:pos="284"/>
        </w:tabs>
        <w:spacing w:before="120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องค์ประกอบของคณะกรรมการบริษัท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 มีจำนวนทั้งสิ้นไม่น้อยกว่า </w:t>
      </w:r>
      <w:r w:rsidRPr="00E722DA">
        <w:rPr>
          <w:rFonts w:asciiTheme="majorBidi" w:hAnsiTheme="majorBidi" w:cstheme="majorBidi"/>
          <w:sz w:val="28"/>
        </w:rPr>
        <w:t>5</w:t>
      </w:r>
      <w:r w:rsidRPr="00E722DA">
        <w:rPr>
          <w:rFonts w:asciiTheme="majorBidi" w:hAnsiTheme="majorBidi" w:cstheme="majorBidi"/>
          <w:sz w:val="28"/>
          <w:cs/>
        </w:rPr>
        <w:t xml:space="preserve"> คน โดยมีกรรมการอิสระไม่น้อยกว่า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 xml:space="preserve">ใน </w:t>
      </w:r>
      <w:r w:rsidRPr="00E722DA">
        <w:rPr>
          <w:rFonts w:asciiTheme="majorBidi" w:hAnsiTheme="majorBidi" w:cstheme="majorBidi"/>
          <w:sz w:val="28"/>
        </w:rPr>
        <w:t xml:space="preserve">3 </w:t>
      </w:r>
      <w:r w:rsidRPr="00E722DA">
        <w:rPr>
          <w:rFonts w:asciiTheme="majorBidi" w:hAnsiTheme="majorBidi" w:cstheme="majorBidi"/>
          <w:sz w:val="28"/>
          <w:cs/>
        </w:rPr>
        <w:t xml:space="preserve">ของจำนวนกรรมการทั้งหมด แต่ไม่น้อยกว่า </w:t>
      </w:r>
      <w:r w:rsidRPr="00E722DA">
        <w:rPr>
          <w:rFonts w:asciiTheme="majorBidi" w:hAnsiTheme="majorBidi" w:cstheme="majorBidi"/>
          <w:sz w:val="28"/>
        </w:rPr>
        <w:t>3</w:t>
      </w:r>
      <w:r w:rsidRPr="00E722DA">
        <w:rPr>
          <w:rFonts w:asciiTheme="majorBidi" w:hAnsiTheme="majorBidi" w:cstheme="majorBidi"/>
          <w:sz w:val="28"/>
          <w:cs/>
        </w:rPr>
        <w:t xml:space="preserve"> คน ซึ่งสอดคล้องตามเกณฑ์ของ</w:t>
      </w:r>
      <w:r w:rsidRPr="00E722DA">
        <w:rPr>
          <w:rFonts w:asciiTheme="majorBidi" w:eastAsia="Calibri" w:hAnsiTheme="majorBidi" w:cstheme="majorBidi"/>
          <w:sz w:val="28"/>
          <w:cs/>
        </w:rPr>
        <w:t xml:space="preserve">สำนักงานคณะกรรมการกำกับหลักทรัพย์และตลาดหลักทรัพย์ </w:t>
      </w:r>
      <w:r w:rsidRPr="00E722DA">
        <w:rPr>
          <w:rFonts w:asciiTheme="majorBidi" w:hAnsiTheme="majorBidi" w:cstheme="majorBidi"/>
          <w:sz w:val="28"/>
          <w:cs/>
        </w:rPr>
        <w:t>ทั้งนี้ คณะกรรมการของ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เป็นผู้ทรงคุณวุฒิทั้งด้านธุรกิจ บัญชีและการเงิน ซึ่งเกี่ยวข้องและสนับสนุนธุรกิจของบริษัท โดย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มีคณะกรรมการชุดย่อยอีก </w:t>
      </w:r>
      <w:r w:rsidR="00DB46EE">
        <w:rPr>
          <w:rFonts w:asciiTheme="majorBidi" w:hAnsiTheme="majorBidi" w:cstheme="majorBidi"/>
          <w:sz w:val="28"/>
        </w:rPr>
        <w:t>4</w:t>
      </w:r>
      <w:r w:rsidRPr="00E722DA">
        <w:rPr>
          <w:rFonts w:asciiTheme="majorBidi" w:hAnsiTheme="majorBidi" w:cstheme="majorBidi"/>
          <w:sz w:val="28"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ชุด ได้แก่ คณะกรรมการตรวจสอบ คณะกรรมการบริหาร</w:t>
      </w:r>
      <w:r w:rsidR="00DB46EE">
        <w:rPr>
          <w:rFonts w:asciiTheme="majorBidi" w:hAnsiTheme="majorBidi" w:cstheme="majorBidi"/>
          <w:sz w:val="28"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>คณะกรรมการสรรหาและพิจารณาค่าตอบแทน</w:t>
      </w:r>
      <w:r w:rsidR="00DB46EE">
        <w:rPr>
          <w:rFonts w:asciiTheme="majorBidi" w:hAnsiTheme="majorBidi" w:cstheme="majorBidi"/>
          <w:sz w:val="28"/>
        </w:rPr>
        <w:t xml:space="preserve"> </w:t>
      </w:r>
      <w:r w:rsidR="00DB46EE">
        <w:rPr>
          <w:rFonts w:asciiTheme="majorBidi" w:hAnsiTheme="majorBidi" w:cstheme="majorBidi" w:hint="cs"/>
          <w:sz w:val="28"/>
          <w:cs/>
        </w:rPr>
        <w:t>และคณะกรรมการบรรษัทภิบาล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ประธานกรรมการ ประธานเจ้าหน้าที่บริหาร </w:t>
      </w:r>
      <w:r w:rsidRPr="006A63E6">
        <w:rPr>
          <w:rFonts w:asciiTheme="majorBidi" w:hAnsiTheme="majorBidi" w:cstheme="majorBidi"/>
          <w:sz w:val="28"/>
          <w:cs/>
        </w:rPr>
        <w:t>ประธานกรรมการบริหาร และ</w:t>
      </w:r>
      <w:r w:rsidR="00DB46EE">
        <w:rPr>
          <w:rFonts w:asciiTheme="majorBidi" w:hAnsiTheme="majorBidi" w:cstheme="majorBidi" w:hint="cs"/>
          <w:sz w:val="28"/>
          <w:cs/>
        </w:rPr>
        <w:t>ประธานเจ้าหน้าที่ปฏิบัติการ</w:t>
      </w:r>
      <w:r w:rsidRPr="006A63E6">
        <w:rPr>
          <w:rFonts w:asciiTheme="majorBidi" w:hAnsiTheme="majorBidi" w:cstheme="majorBidi"/>
          <w:sz w:val="28"/>
          <w:cs/>
        </w:rPr>
        <w:t xml:space="preserve"> มีหน้าที่ความรับผิดชอบต่างกัน คณะกรรมการได้กำหนดอำนาจหน้าที่ของ ประธานกรรมการ ประธานเจ้าหน้าที่บริหาร ประธานกรรมการบริหารและ</w:t>
      </w:r>
      <w:r w:rsidR="00DB46EE">
        <w:rPr>
          <w:rFonts w:asciiTheme="majorBidi" w:hAnsiTheme="majorBidi" w:cstheme="majorBidi" w:hint="cs"/>
          <w:sz w:val="28"/>
          <w:cs/>
        </w:rPr>
        <w:t>ประธานเจ้าหน้าที่ปฏิบัติการ</w:t>
      </w:r>
      <w:r w:rsidRPr="006A63E6">
        <w:rPr>
          <w:rFonts w:asciiTheme="majorBidi" w:hAnsiTheme="majorBidi" w:cstheme="majorBidi"/>
          <w:sz w:val="28"/>
          <w:cs/>
        </w:rPr>
        <w:t xml:space="preserve"> อย่างชัดเจน และมีกา</w:t>
      </w:r>
      <w:r w:rsidRPr="00E722DA">
        <w:rPr>
          <w:rFonts w:asciiTheme="majorBidi" w:hAnsiTheme="majorBidi" w:cstheme="majorBidi"/>
          <w:sz w:val="28"/>
          <w:cs/>
        </w:rPr>
        <w:t>รป้องกันไม่ให้คนใดคนหนึ่งมีอำนาจโดยไม่จำกัด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ได้แต่งตั้งเลขานุการบริษัท เพื่อทำหน้าที่ให้คำแนะนำด้านกฎหมายและกฎเกณฑ์ต่างๆ ที่คณะกรรมการจะต้องทราบ และปฏิบัติหน้าที่ในการดูแลกิจกรรมของคณะกรรมการบริษัท รวมถึงการประสานงานให้มีการปฏิบัติตามมติคณะกรรมการ</w:t>
      </w:r>
    </w:p>
    <w:p w:rsidR="00244AD9" w:rsidRPr="00E722DA" w:rsidRDefault="00244AD9" w:rsidP="00244AD9">
      <w:pPr>
        <w:pStyle w:val="NoSpacing"/>
        <w:numPr>
          <w:ilvl w:val="0"/>
          <w:numId w:val="64"/>
        </w:numPr>
        <w:tabs>
          <w:tab w:val="left" w:pos="284"/>
        </w:tabs>
        <w:spacing w:before="120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คุณสมบัติของกรรมการบริษัท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ทุกคนต้องเป็นผู้ที่มีคุณสมบัติและไม่มีลักษณะต้องห้ามตามที่กำหนดโดยกฎหมายว่าด้วยบริษัทมหาชนจำกัด กฎหมายว่าด้วยหลักทรัพย์และตลาดหลักทรัพย์ และประกาศของหน่วยงานที่กำกับดูแลบริษัท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คณะกรรมการบริษัทมีประสบการณ์ ความรู้ ความสามารถทางธุรกิจและอุตสาหกรรมที่เกี่ยวข้อง ทั้งนี้ เพื่อให้เกิดประโยชน์โดยรวมต่อบริษัท สามารถปฏิบัติงานได้อย่างมีประสิทธิภาพ นำเสนอมุมมองที่เป็นประโยชน์เกี่ยวกับความเสี่ยงที่สำคัญ อีกทั้งมีความซื่อสัตย์ สุจริต และจริยธรรมที่ดีงาม</w:t>
      </w:r>
    </w:p>
    <w:p w:rsidR="00244AD9" w:rsidRPr="00E722DA" w:rsidRDefault="00244AD9" w:rsidP="00244AD9">
      <w:pPr>
        <w:pStyle w:val="NoSpacing"/>
        <w:numPr>
          <w:ilvl w:val="0"/>
          <w:numId w:val="64"/>
        </w:numPr>
        <w:spacing w:before="120"/>
        <w:ind w:left="284" w:hanging="284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การประชุมคณะกรรมการ</w:t>
      </w: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>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tabs>
          <w:tab w:val="left" w:pos="709"/>
        </w:tabs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มีการจัดประชุมคณะกรรมการบริษัทอย่างสม่ำเสมอสำหรับรอบระยะเวลา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 xml:space="preserve">ปี อย่างน้อย </w:t>
      </w:r>
      <w:r w:rsidRPr="00E722DA">
        <w:rPr>
          <w:rFonts w:asciiTheme="majorBidi" w:hAnsiTheme="majorBidi" w:cstheme="majorBidi"/>
          <w:sz w:val="28"/>
        </w:rPr>
        <w:t xml:space="preserve">3 </w:t>
      </w:r>
      <w:r w:rsidRPr="00E722DA">
        <w:rPr>
          <w:rFonts w:asciiTheme="majorBidi" w:hAnsiTheme="majorBidi" w:cstheme="majorBidi"/>
          <w:sz w:val="28"/>
          <w:cs/>
        </w:rPr>
        <w:t>เดือนต่อครั้ง และจะมีการประชุมพิเศษเพิ่มเติมตามความจำเป็น</w:t>
      </w:r>
      <w:r>
        <w:rPr>
          <w:rFonts w:asciiTheme="majorBidi" w:hAnsiTheme="majorBidi" w:cstheme="majorBidi" w:hint="cs"/>
          <w:sz w:val="28"/>
          <w:cs/>
        </w:rPr>
        <w:t xml:space="preserve"> โดยมีกำหนดตารางการประชุมล่วงหน้าตั้งแต่เดือนมกราคมของทุกปี</w:t>
      </w:r>
      <w:r w:rsidRPr="00E722DA">
        <w:rPr>
          <w:rFonts w:asciiTheme="majorBidi" w:hAnsiTheme="majorBidi" w:cstheme="majorBidi"/>
          <w:sz w:val="28"/>
          <w:cs/>
        </w:rPr>
        <w:t xml:space="preserve"> ซึ่งคณะกรรมการบริษัท ทุกท่านให้ความสำคัญ โดยจะเข้าร่วมประชุมทุกครั้ง เว้นแต่กรณีมีเหตุจำเป็น 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ได้จัดส่งหนังสือเชิญประชุมที่กำหนดวาระชัดเจนล่วงหน้าก่อนวันประชุมอย่างน้อย </w:t>
      </w:r>
      <w:r w:rsidRPr="00E722DA">
        <w:rPr>
          <w:rFonts w:asciiTheme="majorBidi" w:hAnsiTheme="majorBidi" w:cstheme="majorBidi"/>
          <w:sz w:val="28"/>
        </w:rPr>
        <w:t xml:space="preserve">7 </w:t>
      </w:r>
      <w:r w:rsidRPr="00E722DA">
        <w:rPr>
          <w:rFonts w:asciiTheme="majorBidi" w:hAnsiTheme="majorBidi" w:cstheme="majorBidi"/>
          <w:sz w:val="28"/>
          <w:cs/>
        </w:rPr>
        <w:t>วัน เพื่อให้กรรมการมีเวลาในการพิจารณาศึกษาวาระการประชุมและเอกสารประกอบการประชุม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ในการประชุมคณะกรรมการบริษัท กรรมการทุกท่านสามารถแสดงความคิดเห็นได้อย่างเปิดเผยและเป็นอิสระ มีการบันทึกรายงานการประชุมเป็นลายลักษณ์อักษรและจัดเก็บรายงานการประชุมที่ผ่านการรับรองจากคณะกรรมการบริษัทเพื่อให้กรรมการและผู้ที่เกี่ยวข้องตรวจสอบได้ นอกจากนี้ ในบางวาระอาจมีผู้บริหาร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lastRenderedPageBreak/>
        <w:t>ระดับสูงเข้าร่วมประชุมด้วยเพื่อให้สารสนเทศรายละเอียดข้อมูลที่เป็นประโยชน์เพิ่มเติมในฐานะผู้ที่เกี่ยวข้อง และจะได้รับทราบนโยบายโดยตรงเพื่อให้สามารถนำไปปฏิบัติได้อย่างมีประสิทธิภาพ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ประธานกรรมการ เป็นผู้พิจารณาเลือกเรื่องเข้าวาระการประชุมคณะกรรมการ และกรรมการทุกท่านมีความเป็นอิสระที่จะเสนอเรื่องเข้าสู่วาระการประชุม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คณะกรรมการมีสิทธิเข้าถึงสารสนเทศที่จำเป็นเพิ่มเติมได้จาก</w:t>
      </w:r>
      <w:r w:rsidR="00DB46EE">
        <w:rPr>
          <w:rFonts w:asciiTheme="majorBidi" w:eastAsia="Times New Roman" w:hAnsiTheme="majorBidi" w:cstheme="majorBidi" w:hint="cs"/>
          <w:color w:val="000000"/>
          <w:sz w:val="28"/>
          <w:cs/>
        </w:rPr>
        <w:t>ประธานเจ้าหน้าที่ปฏิบัติการ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 หรือเลขานุการบริษัท หรือผู้บริหารอื่นที่ได้รับมอบหมายภายในขอบเขตนโยบายที่กำหนด และในกรณีที่จำเป็น คณะกรรมการอาจจัดให้มีความเห็นอิสระจากที่ปรึกษาหรือผู้ประกอบวิชาชีพภายนอก โดยถือเป็นค่าใช้จ่ายบริษัท</w:t>
      </w:r>
    </w:p>
    <w:p w:rsidR="00244AD9" w:rsidRPr="00E722DA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นการลงมติในที่ประชุมคณะกรรมการบริษัทให้ถือมติเสียงข้างมากเป็นหลักโดยให้กรรมการคนหนึ่งมีเสียงหนึ่งเสียงโดยกรรมการที่มีส่วนได้เสียจะไม่เข้าร่วมประชุมและไม่ใช้สิทธิออกเสียงลงคะแนนในเรื่องนั้นถ้าคะแนนเสียงเท่ากันประธานในที่ประชุมจะออกเสียงเพิ่มขึ้นอีกหนึ่งเสียงเป็นเสียงชี้ขาด</w:t>
      </w:r>
    </w:p>
    <w:p w:rsidR="00244AD9" w:rsidRPr="0057726F" w:rsidRDefault="00244AD9" w:rsidP="00244AD9">
      <w:pPr>
        <w:pStyle w:val="NoSpacing"/>
        <w:numPr>
          <w:ilvl w:val="1"/>
          <w:numId w:val="64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57726F">
        <w:rPr>
          <w:rFonts w:asciiTheme="majorBidi" w:eastAsia="Times New Roman" w:hAnsiTheme="majorBidi" w:cstheme="majorBidi"/>
          <w:color w:val="000000"/>
          <w:sz w:val="28"/>
          <w:cs/>
        </w:rPr>
        <w:t>ในการประชุมแต่ละครั้ง เลขานุการคณะกรรมการบริษัทได้เข้าร่วมประชุมด้วยโดยเป็นผู้บันทึกรายงานการประชุมและจัดส่งให้ประธานกรรมการบริษัทพิจารณาลงลายมือชื่อรับรองความถูกต้องโดยเสนอให้ที่ประชุมรับรองในวาระแรกของการประชุมครั้งถัดไปรวมทั้งเป็นผู้จัดเก็บข้อมูลหรือเอกสารเกี่ยวกับการประชุมต่าง ๆ เพื่อสะดวกในการสืบค้นอ้างอิง</w:t>
      </w:r>
    </w:p>
    <w:p w:rsidR="00244AD9" w:rsidRPr="00E722DA" w:rsidRDefault="00244AD9" w:rsidP="00244AD9">
      <w:pPr>
        <w:pStyle w:val="NoSpacing"/>
        <w:spacing w:before="120"/>
        <w:ind w:firstLine="11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การปฐมนิเทศกรรมการใหม่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pacing w:val="-6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ได้กำหนดให้มีการปฐมนิเทศสำหรับกรรมการใหม่ โดยได้จัดให้มีการบรรยายนำเสนอภาพรวมกิจการบริษัทฯ ให้กรรมการใหม่ได้รับทราบในหัวข้อดังต่อไปนี้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กรอบในการดำเนินกิจการ</w:t>
      </w:r>
      <w:r w:rsidRPr="00E722DA">
        <w:rPr>
          <w:rFonts w:asciiTheme="majorBidi" w:hAnsiTheme="majorBidi" w:cstheme="majorBidi"/>
          <w:sz w:val="28"/>
        </w:rPr>
        <w:t xml:space="preserve"> (</w:t>
      </w:r>
      <w:r w:rsidRPr="00E722DA">
        <w:rPr>
          <w:rFonts w:asciiTheme="majorBidi" w:hAnsiTheme="majorBidi" w:cstheme="majorBidi"/>
          <w:sz w:val="28"/>
          <w:cs/>
        </w:rPr>
        <w:t>กฎหมาย ข้อบังคับ ระเบียบ</w:t>
      </w:r>
      <w:r w:rsidRPr="00E722DA">
        <w:rPr>
          <w:rFonts w:asciiTheme="majorBidi" w:hAnsiTheme="majorBidi" w:cstheme="majorBidi"/>
          <w:sz w:val="28"/>
        </w:rPr>
        <w:t>)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ข้อมูลการดำเนินงานและกิจกรรม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โครงการสำคัญ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การพัฒนาองค์กร การพัฒนาธุรกิจ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การกำกับดูแลกิจการที่ดี</w:t>
      </w:r>
    </w:p>
    <w:p w:rsidR="00244AD9" w:rsidRPr="00E722DA" w:rsidRDefault="00244AD9" w:rsidP="00244AD9">
      <w:pPr>
        <w:pStyle w:val="NoSpacing"/>
        <w:numPr>
          <w:ilvl w:val="0"/>
          <w:numId w:val="20"/>
        </w:numPr>
        <w:spacing w:before="120"/>
        <w:ind w:left="993" w:hanging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ความรับผิดชอบต่อสังคม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Cordia New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การประเมินตนเองของคณะกรรมการบริษัท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6"/>
          <w:sz w:val="28"/>
        </w:rPr>
      </w:pPr>
      <w:r>
        <w:rPr>
          <w:rFonts w:asciiTheme="majorBidi" w:hAnsiTheme="majorBidi" w:cstheme="majorBidi"/>
          <w:spacing w:val="-6"/>
          <w:sz w:val="28"/>
          <w:cs/>
        </w:rPr>
        <w:t>บริษัท</w:t>
      </w:r>
      <w:r w:rsidRPr="00E722DA">
        <w:rPr>
          <w:rFonts w:asciiTheme="majorBidi" w:hAnsiTheme="majorBidi" w:cstheme="majorBidi"/>
          <w:spacing w:val="-6"/>
          <w:sz w:val="28"/>
          <w:cs/>
        </w:rPr>
        <w:t xml:space="preserve">มีนโยบายให้คณะกรรมการบริษัทมีการประเมินผลการปฏิบัติงานตนเองอย่างน้อยปีละ </w:t>
      </w:r>
      <w:r w:rsidRPr="00E722DA">
        <w:rPr>
          <w:rFonts w:asciiTheme="majorBidi" w:hAnsiTheme="majorBidi" w:cstheme="majorBidi"/>
          <w:spacing w:val="-6"/>
          <w:sz w:val="28"/>
        </w:rPr>
        <w:t xml:space="preserve">1 </w:t>
      </w:r>
      <w:r w:rsidRPr="00E722DA">
        <w:rPr>
          <w:rFonts w:asciiTheme="majorBidi" w:hAnsiTheme="majorBidi" w:cstheme="majorBidi"/>
          <w:spacing w:val="-6"/>
          <w:sz w:val="28"/>
          <w:cs/>
        </w:rPr>
        <w:t>ครั้ง</w:t>
      </w:r>
      <w:r w:rsidRPr="00E722DA">
        <w:rPr>
          <w:rFonts w:asciiTheme="majorBidi" w:hAnsiTheme="majorBidi" w:cstheme="majorBidi"/>
          <w:sz w:val="28"/>
          <w:cs/>
        </w:rPr>
        <w:t xml:space="preserve"> เพื่อช่วยให้คณะกรรมการได้มีการพิจารณาทบทวนผลงาน ประเด็นและอุปสรรคต่างๆ ในระหว่างปีที่ผ่านมา และเพิ่มประสิทธิภาพการทำงานของคณะกรรมการ โดยการประเมินผลการปฏิบัติงานของคณะกรรมการ จัดทำเป็น </w:t>
      </w:r>
      <w:r w:rsidRPr="00E722DA">
        <w:rPr>
          <w:rFonts w:asciiTheme="majorBidi" w:hAnsiTheme="majorBidi" w:cstheme="majorBidi"/>
          <w:sz w:val="28"/>
        </w:rPr>
        <w:t xml:space="preserve">2 </w:t>
      </w:r>
      <w:r w:rsidRPr="00E722DA">
        <w:rPr>
          <w:rFonts w:asciiTheme="majorBidi" w:hAnsiTheme="majorBidi" w:cstheme="majorBidi"/>
          <w:sz w:val="28"/>
          <w:cs/>
        </w:rPr>
        <w:t>ลักษณะ ดังนี้</w:t>
      </w:r>
    </w:p>
    <w:p w:rsidR="00244AD9" w:rsidRPr="00E722DA" w:rsidRDefault="00244AD9" w:rsidP="00244AD9">
      <w:pPr>
        <w:pStyle w:val="NoSpacing"/>
        <w:numPr>
          <w:ilvl w:val="0"/>
          <w:numId w:val="8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การประเมินผลการปฏิบัติงานของคณะกรรมการทั้งคณะ โดยประเมินในด้านต่างๆ คือ </w:t>
      </w:r>
      <w:r w:rsidRPr="00E722DA">
        <w:rPr>
          <w:rFonts w:asciiTheme="majorBidi" w:hAnsiTheme="majorBidi" w:cstheme="majorBidi"/>
          <w:sz w:val="28"/>
        </w:rPr>
        <w:t xml:space="preserve">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>1)</w:t>
      </w:r>
      <w:r w:rsidRPr="00E722DA">
        <w:rPr>
          <w:rFonts w:asciiTheme="majorBidi" w:hAnsiTheme="majorBidi" w:cstheme="majorBidi"/>
          <w:sz w:val="28"/>
          <w:cs/>
        </w:rPr>
        <w:t xml:space="preserve"> โครงสร้างและคุณสมบัติของคณะกรรมการ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2) </w:t>
      </w:r>
      <w:r w:rsidRPr="00E722DA">
        <w:rPr>
          <w:rFonts w:asciiTheme="majorBidi" w:hAnsiTheme="majorBidi" w:cstheme="majorBidi"/>
          <w:sz w:val="28"/>
          <w:cs/>
        </w:rPr>
        <w:t xml:space="preserve"> บทบาท หน้าที่ และความรับผิดชอบของคณะกรรมการ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3) </w:t>
      </w:r>
      <w:r w:rsidRPr="00E722DA">
        <w:rPr>
          <w:rFonts w:asciiTheme="majorBidi" w:hAnsiTheme="majorBidi" w:cstheme="majorBidi"/>
          <w:sz w:val="28"/>
          <w:cs/>
        </w:rPr>
        <w:t xml:space="preserve"> การประชุมคณะกรรมการ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lastRenderedPageBreak/>
        <w:t xml:space="preserve">4) </w:t>
      </w:r>
      <w:r w:rsidRPr="00E722DA">
        <w:rPr>
          <w:rFonts w:asciiTheme="majorBidi" w:hAnsiTheme="majorBidi" w:cstheme="majorBidi"/>
          <w:sz w:val="28"/>
          <w:cs/>
        </w:rPr>
        <w:t xml:space="preserve"> การทำหน้าที่ของกรรมการ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5)  </w:t>
      </w:r>
      <w:r w:rsidRPr="00E722DA">
        <w:rPr>
          <w:rFonts w:asciiTheme="majorBidi" w:hAnsiTheme="majorBidi" w:cstheme="majorBidi"/>
          <w:sz w:val="28"/>
          <w:cs/>
        </w:rPr>
        <w:t xml:space="preserve">ความสัมพันธ์กับฝ่ายจัดการ  </w:t>
      </w:r>
    </w:p>
    <w:p w:rsidR="00244AD9" w:rsidRPr="00E722DA" w:rsidRDefault="00244AD9" w:rsidP="00244AD9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6)  </w:t>
      </w:r>
      <w:r w:rsidRPr="00E722DA">
        <w:rPr>
          <w:rFonts w:asciiTheme="majorBidi" w:hAnsiTheme="majorBidi" w:cstheme="majorBidi"/>
          <w:sz w:val="28"/>
          <w:cs/>
        </w:rPr>
        <w:t>การพัฒนาตนเองของกรรมการและการพัฒนาผู้บริหาร</w:t>
      </w:r>
    </w:p>
    <w:p w:rsidR="00244AD9" w:rsidRPr="00E722DA" w:rsidRDefault="00244AD9" w:rsidP="00244AD9">
      <w:pPr>
        <w:pStyle w:val="NoSpacing"/>
        <w:numPr>
          <w:ilvl w:val="0"/>
          <w:numId w:val="8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การประเมินผลการปฏิบัติงานของคณะกรรมการรายบุคคล โดยประเมินในด้านต่างๆ คือ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1) </w:t>
      </w:r>
      <w:r w:rsidRPr="00E722DA">
        <w:rPr>
          <w:rFonts w:asciiTheme="majorBidi" w:hAnsiTheme="majorBidi" w:cstheme="majorBidi"/>
          <w:sz w:val="28"/>
          <w:cs/>
        </w:rPr>
        <w:t xml:space="preserve"> ความพร้อมของกรรมการ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2) </w:t>
      </w:r>
      <w:r w:rsidRPr="00E722DA">
        <w:rPr>
          <w:rFonts w:asciiTheme="majorBidi" w:hAnsiTheme="majorBidi" w:cstheme="majorBidi"/>
          <w:sz w:val="28"/>
          <w:cs/>
        </w:rPr>
        <w:t xml:space="preserve"> การกำหนดกลยุทธ์ และวางแผนธุรกิจ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3) </w:t>
      </w:r>
      <w:r w:rsidRPr="00E722DA">
        <w:rPr>
          <w:rFonts w:asciiTheme="majorBidi" w:hAnsiTheme="majorBidi" w:cstheme="majorBidi"/>
          <w:sz w:val="28"/>
          <w:cs/>
        </w:rPr>
        <w:t xml:space="preserve"> การจัดการความเสี่ยงและการควบคุมภายใน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4) </w:t>
      </w:r>
      <w:r w:rsidRPr="00E722DA">
        <w:rPr>
          <w:rFonts w:asciiTheme="majorBidi" w:hAnsiTheme="majorBidi" w:cstheme="majorBidi"/>
          <w:sz w:val="28"/>
          <w:cs/>
        </w:rPr>
        <w:t xml:space="preserve"> การดูแลไม่ให้เกิดความขัดแย้งทางผลประโยชน์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5) </w:t>
      </w:r>
      <w:r w:rsidRPr="00E722DA">
        <w:rPr>
          <w:rFonts w:asciiTheme="majorBidi" w:hAnsiTheme="majorBidi" w:cstheme="majorBidi"/>
          <w:sz w:val="28"/>
          <w:cs/>
        </w:rPr>
        <w:t xml:space="preserve"> การติดตามรายงานทางการเงินและการดำเนินงาน </w:t>
      </w:r>
      <w:r w:rsidRPr="00E722DA">
        <w:rPr>
          <w:rFonts w:asciiTheme="majorBidi" w:hAnsiTheme="majorBidi" w:cstheme="majorBidi"/>
          <w:sz w:val="28"/>
        </w:rPr>
        <w:t xml:space="preserve">            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6) </w:t>
      </w:r>
      <w:r w:rsidRPr="00E722DA">
        <w:rPr>
          <w:rFonts w:asciiTheme="majorBidi" w:hAnsiTheme="majorBidi" w:cstheme="majorBidi"/>
          <w:sz w:val="28"/>
          <w:cs/>
        </w:rPr>
        <w:t xml:space="preserve"> การประชุมคณะกรรมการ  </w:t>
      </w:r>
    </w:p>
    <w:p w:rsidR="00244AD9" w:rsidRPr="00E722DA" w:rsidRDefault="00244AD9" w:rsidP="00244AD9">
      <w:pPr>
        <w:pStyle w:val="NoSpacing"/>
        <w:spacing w:before="120"/>
        <w:ind w:left="1418" w:hanging="425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</w:rPr>
        <w:t xml:space="preserve">7) </w:t>
      </w:r>
      <w:r w:rsidRPr="00E722DA">
        <w:rPr>
          <w:rFonts w:asciiTheme="majorBidi" w:hAnsiTheme="majorBidi" w:cstheme="majorBidi"/>
          <w:sz w:val="28"/>
          <w:cs/>
        </w:rPr>
        <w:t xml:space="preserve"> อื่นๆ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4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การพัฒนา การสรรหา การแต่งตั้ง และการบริหาร กรรมการและผู้บริหารระดับสูง</w:t>
      </w:r>
    </w:p>
    <w:p w:rsidR="00244AD9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ให้ความสำคัญกับบุคลากรทุกระดับ ตั้งแต่ระดับกรรมการ ผู้บริหาร และพนักงานทุกคน เพื่อให้มีความมั่นใจว่าบริษัทขับเคลื่อนไปด้วยบุคลากรที่มีความรู้ ความสามารถ ทักษะ และประสบการณ์ที่จำเป็นอันส่งผลให้บริษัทไปสู่วัตถุประสงค์และเป้าหมายที่กำหนดไว้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คณะกรรมการ</w:t>
      </w:r>
      <w:r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มอบหมายให้คณะกรรมการสรรหาและพิจารณาค่าตอบแทนเป็นผู้กำหนดหลักเกณฑ์และวิธีสรรหาบุคคลที่มีคุณสมบัติที่เหมาะสม รวมไปถึงการศึกษาความเหมาะสมสำหรับแผนสืบทอดตำแหน่งสำหรับผู้บริหารระดับสูงและให้รายงานต่อคณะกรรมการบริษัททรา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การสรรหาผู้บริหารสูงสุด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ในการสรรหาผู้มาดำรง</w:t>
      </w:r>
      <w:r w:rsidRPr="0057726F">
        <w:rPr>
          <w:rFonts w:asciiTheme="majorBidi" w:eastAsia="Times New Roman" w:hAnsiTheme="majorBidi" w:cstheme="majorBidi"/>
          <w:color w:val="000000"/>
          <w:sz w:val="28"/>
          <w:cs/>
        </w:rPr>
        <w:t>ตำแหน่ง</w:t>
      </w:r>
      <w:r w:rsidRPr="00E722DA">
        <w:rPr>
          <w:rFonts w:asciiTheme="majorBidi" w:hAnsiTheme="majorBidi" w:cstheme="majorBidi"/>
          <w:sz w:val="28"/>
          <w:cs/>
        </w:rPr>
        <w:t>ประธานเจ้าหน้าที่บริหาร/ประธานกรรมการบริหาร/ประธานเจ้าหน้าที่ปฏิบัติการ โดยคณะกรรมการบริหารจะเป็นผู้พิจารณาเบื้องต้น ในการกลั่นกรองสรรหาบุคคลที่มีคุณสมบัติครบถ้วน เหมาะสม มีความรู้ความสามารถ ทักษะ และประสบการณ์ที่เป็นประโยชน์ต่อการดำเนินงานของ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และเข้าใจธุรกิจเป็นอย่างดี ตลอดจนสามารถบริหารงานให้บรรลุวัตถุประสงค์ เป้าหมายที่คณะกรรมการบริษัทกำหนดไว้ได้ จากนั้นนำเสนอต่อคณะกรรมการสรรหาและพิจารณาค่าตอบแทนพิจารณาอนุมัติ เพื่อเสนอต่อคณะกรรมการบริษัทพิจารณาอนุมัติต่อไป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:rsidR="00244AD9" w:rsidRPr="00E722DA" w:rsidRDefault="00244AD9" w:rsidP="00244AD9">
      <w:pPr>
        <w:pStyle w:val="NoSpacing"/>
        <w:numPr>
          <w:ilvl w:val="0"/>
          <w:numId w:val="6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จัดให้ค่าตอบแทนของกรรมการให้อยู่ในลักษณะที่เปรียบเทียบได้กับระดับที่ปฏิบัติอยู่ในอุตสาหกรรม</w:t>
      </w:r>
      <w:r>
        <w:rPr>
          <w:rFonts w:asciiTheme="majorBidi" w:hAnsiTheme="majorBidi" w:cstheme="majorBidi" w:hint="cs"/>
          <w:sz w:val="28"/>
          <w:cs/>
        </w:rPr>
        <w:t>ลักษณะเดียวกัน</w:t>
      </w:r>
      <w:r w:rsidRPr="00E722DA">
        <w:rPr>
          <w:rFonts w:asciiTheme="majorBidi" w:hAnsiTheme="majorBidi" w:cstheme="majorBidi"/>
          <w:sz w:val="28"/>
          <w:cs/>
        </w:rPr>
        <w:t xml:space="preserve"> ประสบการณ์ ภาระหน้าที่ขอบเขต</w:t>
      </w:r>
      <w:r w:rsidRPr="00B22602">
        <w:rPr>
          <w:rFonts w:asciiTheme="majorBidi" w:hAnsiTheme="majorBidi" w:cstheme="majorBidi"/>
          <w:strike/>
          <w:sz w:val="28"/>
          <w:cs/>
        </w:rPr>
        <w:t>ของ</w:t>
      </w:r>
      <w:r w:rsidRPr="00E722DA">
        <w:rPr>
          <w:rFonts w:asciiTheme="majorBidi" w:hAnsiTheme="majorBidi" w:cstheme="majorBidi"/>
          <w:sz w:val="28"/>
          <w:cs/>
        </w:rPr>
        <w:t xml:space="preserve">บทบาทและความรับผิดชอบ </w:t>
      </w:r>
      <w:r w:rsidRPr="00E722DA">
        <w:rPr>
          <w:rFonts w:asciiTheme="majorBidi" w:hAnsiTheme="majorBidi" w:cstheme="majorBidi"/>
          <w:sz w:val="28"/>
        </w:rPr>
        <w:t>(Accountability and Responsibility)</w:t>
      </w:r>
      <w:r w:rsidRPr="00E722DA">
        <w:rPr>
          <w:rFonts w:asciiTheme="majorBidi" w:hAnsiTheme="majorBidi" w:cstheme="majorBidi"/>
          <w:sz w:val="28"/>
          <w:cs/>
        </w:rPr>
        <w:t xml:space="preserve"> รวมถึงประโยชน์ที่คาดว่าจะได้รับจากกรรมการแต่ละคน กรรมการที่ได้รับมอบหมายหน้าที่และความรับผิดชอบเพิ่มขึ้น เช่น เป็นสมาชิกของคณะกรรมการชุดย่อยควรได้รับค่าตอบแทนเพิ่มที่เหมาะสมด้วย</w:t>
      </w:r>
    </w:p>
    <w:p w:rsidR="00244AD9" w:rsidRPr="0057726F" w:rsidRDefault="00244AD9" w:rsidP="00244AD9">
      <w:pPr>
        <w:pStyle w:val="NoSpacing"/>
        <w:numPr>
          <w:ilvl w:val="0"/>
          <w:numId w:val="6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>จัดให้ค่าตอบแทนขอ</w:t>
      </w:r>
      <w:r w:rsidR="00DB46EE">
        <w:rPr>
          <w:rFonts w:asciiTheme="majorBidi" w:hAnsiTheme="majorBidi" w:cstheme="majorBidi" w:hint="cs"/>
          <w:sz w:val="28"/>
          <w:cs/>
        </w:rPr>
        <w:t xml:space="preserve">งประธานเจ้าหน้าที่บริหาร </w:t>
      </w:r>
      <w:r w:rsidRPr="00E722DA">
        <w:rPr>
          <w:rFonts w:asciiTheme="majorBidi" w:hAnsiTheme="majorBidi" w:cstheme="majorBidi"/>
          <w:sz w:val="28"/>
          <w:cs/>
        </w:rPr>
        <w:t>และผู้บริหารระดับสูงเป็นไปตามหลักการและนโยบายที่คณะกรรมการ</w:t>
      </w:r>
      <w:r>
        <w:rPr>
          <w:rFonts w:asciiTheme="majorBidi" w:hAnsiTheme="majorBidi" w:cstheme="majorBidi" w:hint="cs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กำหนด และเพื่อประโยชน์สูงสุดของบริษัท โดยระดับค่าตอบแทนที่เป็นเงินเดือน โบนัส และผลตอบแทนจูงใจจะสอดคล้องกับผลการปฏิบัติงานของผู้บริหารแต่ละคนและต้องคำนึงถึงผลประโยชน์ที่ผู้ถือหุ้นได้รับ</w:t>
      </w:r>
    </w:p>
    <w:p w:rsidR="00244AD9" w:rsidRPr="00E722DA" w:rsidRDefault="00244AD9" w:rsidP="00244AD9">
      <w:pPr>
        <w:pStyle w:val="NoSpacing"/>
        <w:numPr>
          <w:ilvl w:val="0"/>
          <w:numId w:val="6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กรรมการที่ไม่เป็นผู้บริหารทั้งหมดหรือ</w:t>
      </w:r>
      <w:r w:rsidRPr="00A25732">
        <w:rPr>
          <w:rFonts w:asciiTheme="majorBidi" w:hAnsiTheme="majorBidi" w:cstheme="majorBidi"/>
          <w:sz w:val="28"/>
          <w:cs/>
        </w:rPr>
        <w:t>คณะกรรมการ</w:t>
      </w:r>
      <w:r w:rsidRPr="00B22602">
        <w:rPr>
          <w:rFonts w:asciiTheme="majorBidi" w:hAnsiTheme="majorBidi" w:cstheme="majorBidi"/>
          <w:sz w:val="28"/>
          <w:cs/>
        </w:rPr>
        <w:t>สรรหาและ</w:t>
      </w:r>
      <w:r w:rsidRPr="00A25732">
        <w:rPr>
          <w:rFonts w:asciiTheme="majorBidi" w:hAnsiTheme="majorBidi" w:cstheme="majorBidi"/>
          <w:sz w:val="28"/>
          <w:cs/>
        </w:rPr>
        <w:t>พิจารณาค่าตอบแทน</w:t>
      </w:r>
      <w:r w:rsidRPr="00E722DA">
        <w:rPr>
          <w:rFonts w:asciiTheme="majorBidi" w:hAnsiTheme="majorBidi" w:cstheme="majorBidi"/>
          <w:sz w:val="28"/>
          <w:cs/>
        </w:rPr>
        <w:t>จะเป็นผู้ประเมินผลกรรมการและผู้บริหารเป็นประจำทุกปีเพื่อนำไปใช้ในการพิจารณากำหนดค่าตอบแทนของกรรมการและผู้บริหาร โดยใช้บรรทัดฐานที่ได้ตกลงกันล่วงหน้ากับกรรมการและผู้บริหารตามเกณฑ์ที่เป็นรูปธรรม ซึ่งรวมถึงผลปฏิบัติงานทางการเงินผลงานเกี่ยวกับการปฏิบัติตามวัตถุประสงค์เชิงกลยุทธ์ในระยะยาว การพัฒนาผู้บริหาร ฯลฯ และเสนอผลประเมินข้างต้นให้คณะกรรมการพิจารณาให้ความเห็นชอบ และประธานกรรมการหรือกรรมการ</w:t>
      </w:r>
      <w:r w:rsidRPr="00770B31">
        <w:rPr>
          <w:rFonts w:asciiTheme="majorBidi" w:hAnsiTheme="majorBidi" w:cstheme="majorBidi"/>
          <w:sz w:val="28"/>
          <w:cs/>
        </w:rPr>
        <w:t>อาวุโส</w:t>
      </w:r>
      <w:r w:rsidRPr="00E722DA">
        <w:rPr>
          <w:rFonts w:asciiTheme="majorBidi" w:hAnsiTheme="majorBidi" w:cstheme="majorBidi"/>
          <w:sz w:val="28"/>
          <w:cs/>
        </w:rPr>
        <w:t>ควรเป็นผู้สื่อสารผลการพิจารณาให้</w:t>
      </w:r>
      <w:r w:rsidR="00F77BF8">
        <w:rPr>
          <w:rFonts w:asciiTheme="majorBidi" w:hAnsiTheme="majorBidi" w:cstheme="majorBidi" w:hint="cs"/>
          <w:sz w:val="28"/>
          <w:cs/>
        </w:rPr>
        <w:t>ประธานเจ้าหน้าที่บริหาร</w:t>
      </w:r>
      <w:r w:rsidRPr="00E722DA">
        <w:rPr>
          <w:rFonts w:asciiTheme="majorBidi" w:hAnsiTheme="majorBidi" w:cstheme="majorBidi"/>
          <w:sz w:val="28"/>
          <w:cs/>
        </w:rPr>
        <w:t>ทราบ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722DA">
        <w:rPr>
          <w:rFonts w:asciiTheme="majorBidi" w:hAnsiTheme="majorBidi" w:cstheme="majorBidi"/>
          <w:b/>
          <w:bCs/>
          <w:sz w:val="28"/>
          <w:u w:val="single"/>
          <w:cs/>
        </w:rPr>
        <w:t>การพัฒนากรรมการและผู้บริหาร</w:t>
      </w:r>
    </w:p>
    <w:p w:rsidR="00244AD9" w:rsidRPr="0057726F" w:rsidRDefault="00244AD9" w:rsidP="00244AD9">
      <w:pPr>
        <w:pStyle w:val="NoSpacing"/>
        <w:numPr>
          <w:ilvl w:val="0"/>
          <w:numId w:val="8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ส่งเสริมและอำนวยความสะดวกให้มีการฝึกอบรมและการให้ความรู้แก่ผู้เกี่ยวข้องในระบบการกำกับดูแลกิจการของบริษัท เช่น กรรมการ กรรมการตรวจสอบ</w:t>
      </w:r>
      <w:r>
        <w:rPr>
          <w:rFonts w:asciiTheme="majorBidi" w:hAnsiTheme="majorBidi" w:cstheme="majorBidi" w:hint="cs"/>
          <w:sz w:val="28"/>
          <w:vertAlign w:val="superscript"/>
          <w:cs/>
        </w:rPr>
        <w:t>เคาะ</w:t>
      </w:r>
      <w:r w:rsidRPr="00E722DA">
        <w:rPr>
          <w:rFonts w:asciiTheme="majorBidi" w:hAnsiTheme="majorBidi" w:cstheme="majorBidi"/>
          <w:sz w:val="28"/>
          <w:cs/>
        </w:rPr>
        <w:t>ผู้บริหาร เลขานุการบริษัท เป็นต้น เพื่อให้มีการปรับปรุงการปฏิบัติงานอย่างต่อเนื่อง การฝึกอบรมและให้ความรู้อาจกระทำเป็นการภายในบริษัทหรือใช้บริการของสถาบันภายนอก</w:t>
      </w:r>
    </w:p>
    <w:p w:rsidR="00244AD9" w:rsidRPr="00E722DA" w:rsidRDefault="00244AD9" w:rsidP="00244AD9">
      <w:pPr>
        <w:pStyle w:val="NoSpacing"/>
        <w:numPr>
          <w:ilvl w:val="0"/>
          <w:numId w:val="87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cs/>
        </w:rPr>
        <w:t>ทุกครั้งที่มีการแต่งตั้งกรรมการใหม่ ฝ่ายจัดการจะจัดให้มีเอกสารและข้อมูลที่เป็นประโยชน์ต่อการปฏิบัติหน้าที่ของกรรมการใหม่ รวมถึงการจัดแนะนำลักษณะธุรกิจ และแนวทางการดำเนินธุรกิจของบริษัทให้แก่กรรมการใหม่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>การกำกับดูแลการดำเนินงานของบริษัทย่อยและบริษัทร่วม</w:t>
      </w:r>
    </w:p>
    <w:p w:rsidR="00244AD9" w:rsidRPr="0057726F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ในการกำกับดูแลการดำเนินงานของบริษัทย่อยนั้น บริษัทได้ส่งตัวแทนของบริษัทไปเป็นกรรมการในบริษัทย่อย ซึ่งบุคคลดังกล่าวต้องมีคุณสมบัติและประสบการณ์ที่เหมาะสมกับธุรกิจดังกล่าวและไม่มีผลประโยชน์ขัดแย้งในทางธุรกิจ โดยผู้แทนดังกล่าว</w:t>
      </w:r>
      <w:r w:rsidRPr="0057726F">
        <w:rPr>
          <w:rFonts w:asciiTheme="majorBidi" w:hAnsiTheme="majorBidi" w:cstheme="majorBidi"/>
          <w:sz w:val="28"/>
          <w:cs/>
        </w:rPr>
        <w:t xml:space="preserve">จะต้องบริหารและจัดการธุรกิจของบริษัทย่อยให้เป็นไปตามนโยบายที่ได้รับความเห็นชอบจากบริษัทและตามกฎเกณฑ์และระเบียบตามที่กำหนดไว้ในข้อบังคับของบริษัทและกฎหมายของบริษัทย่อยที่เกี่ยวข้อง 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57726F">
        <w:rPr>
          <w:rFonts w:asciiTheme="majorBidi" w:hAnsiTheme="majorBidi" w:cstheme="majorBidi"/>
          <w:sz w:val="28"/>
          <w:cs/>
        </w:rPr>
        <w:t>นอกจากนี้ บริษัทจะติดตามอย่างใกล้ชิดถึงผลประกอบการและการดำเนินงานของธุรกิจดังกล่าว และนำเสนอผลการวิเคราะห์รวมถึงแสดง</w:t>
      </w:r>
      <w:r w:rsidRPr="00E722DA">
        <w:rPr>
          <w:rFonts w:asciiTheme="majorBidi" w:eastAsia="CordiaNew-Bold" w:hAnsiTheme="majorBidi" w:cstheme="majorBidi"/>
          <w:sz w:val="28"/>
          <w:cs/>
        </w:rPr>
        <w:t>ความคิดเห็นหรือข้อเสนอแนะต่อคณะกรรมการบริษัทของบริษัทย่อยหรือบริษัทร่วมหรือกิจการที่ควบคุมร่วมกันนั้นๆ เพื่อใช้ประกอบการพิจารณากำหนดนโยบายหรือปรับปรุงส่งเสริมให้ธุรกิจของบริษัทย่อย บริษัทร่วม หรือกิจการที่ควบคุมร่วมกัน มีการพัฒนาและเจริญเติบโตอย่างต่อเนื่องต่อไป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5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การส่งเสริมนวัตกรรม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  <w:u w:val="single"/>
        </w:rPr>
      </w:pPr>
      <w:r>
        <w:rPr>
          <w:rFonts w:asciiTheme="majorBidi" w:hAnsiTheme="majorBidi" w:cstheme="majorBidi"/>
          <w:spacing w:val="-6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ส่งเสริมการสร้างนวัตกรรมอันก่อให้เกิดมูลค่าแก่ธุรกิจควบคู่ไปกับการสร้างประโยชน์สูงสุดให้กับผู้มีส่วนได้เสียภายใต้ความรับผิดชอบต่อชุมชน สังคม และสิ่งแวดล้อม โดยส่งเสริมให้นวัตกรรมมีความสอดคล้องกับวัตถุประสงค์ เป้าหมาย และแผนกลยุทธ์ ตลอดจนอยู่ในแผนการดำเนินงาน (</w:t>
      </w:r>
      <w:r w:rsidRPr="00E722DA">
        <w:rPr>
          <w:rFonts w:asciiTheme="majorBidi" w:hAnsiTheme="majorBidi" w:cstheme="majorBidi"/>
          <w:sz w:val="28"/>
        </w:rPr>
        <w:t>Operational plan</w:t>
      </w:r>
      <w:r w:rsidRPr="00E722DA">
        <w:rPr>
          <w:rFonts w:asciiTheme="majorBidi" w:hAnsiTheme="majorBidi" w:cstheme="majorBidi"/>
          <w:sz w:val="28"/>
          <w:cs/>
        </w:rPr>
        <w:t>) นอกจากนี้ยังให้ความสำคัญกับการจัดสรรทรัพยากรให้มีประสิทธิภาพ ประสิทธิผล และการบริหารจัดการด้านเทคโนโลยีสารสนเทศในระดับองค์กรให้</w:t>
      </w:r>
      <w:r w:rsidRPr="00E722DA">
        <w:rPr>
          <w:rFonts w:asciiTheme="majorBidi" w:hAnsiTheme="majorBidi" w:cstheme="majorBidi"/>
          <w:sz w:val="28"/>
          <w:cs/>
        </w:rPr>
        <w:lastRenderedPageBreak/>
        <w:t xml:space="preserve">สามารถนำมาเพิ่มโอกาสและพัฒนาการดำเนินงานของบริษัท รวมไปถึงการบริหารความเสี่ยง เพื่อให้บริษัทบรรลุวัตถุประสงค์และเป้าหมายที่กำหนดไว้ โดยบริษัทกำหนดให้มีกลไก แนวทางปฏิบัติ และนโยบายต่างๆ ดังต่อไปนี้ </w:t>
      </w:r>
    </w:p>
    <w:p w:rsidR="00244AD9" w:rsidRPr="00E722DA" w:rsidRDefault="00244AD9" w:rsidP="00244AD9">
      <w:pPr>
        <w:pStyle w:val="NoSpacing"/>
        <w:tabs>
          <w:tab w:val="left" w:pos="567"/>
        </w:tabs>
        <w:spacing w:before="120"/>
        <w:ind w:left="11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นโยบายและแนวปฏิบัติต่อพนักงาน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ตระหนักว่า พนักงานเป็นปัจจัยแห่งความสำเร็จของการบรรลุเป้าหมายของบริษัทที่มีคุณค่ายิ่ง จึงเป็นนโยบายของบริษัทที่จะให้การปฏิบัติต่อพนักงานอย่างเป็นธรรมทั้งในด้านโอกาส ผลตอบแทน การแต่งตั้ง โยกย้าย ตลอดจนการพัฒนาศักยภาพ เพื่อให้เป็นไปตามนโยบายดังกล่าวจึงมีหลักปฏิบัติดังนี้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ปฏิบัติต่อพนักงานด้วยความสุภาพ และให้ความเคารพต่อความเป็นปัจเจกชน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ให้ผลตอบแทนที่เป็นธรรมต่อพนักงาน รวมทั้งมีการจัดตั้งกองทุนสำรองเลี้ยงชีพพนักงาน และให้ความสำคัญในด้านการดูแลสวัสดิการของพนักงาน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ดูแลรักษาสภาพแวดล้อมในการทำงานให้มีความปลอดภัยต่อชีวิต และทรัพย์สินของพนักงาน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ให้ความสำคัญต่อการพัฒนาความรู้ ความสามารถของพนักงาน โดยให้โอกาสอย่างทั่วถึงและสม่ำเสมอ เพื่อพัฒนาความสามารถของพนักงานให้พร้อมรองรับการเติบโตขององค์กร</w:t>
      </w:r>
    </w:p>
    <w:p w:rsidR="00244AD9" w:rsidRPr="00E722DA" w:rsidRDefault="00244AD9" w:rsidP="00244AD9">
      <w:pPr>
        <w:pStyle w:val="NoSpacing"/>
        <w:numPr>
          <w:ilvl w:val="0"/>
          <w:numId w:val="8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ปฏิบัติตามกฎหมาย</w:t>
      </w:r>
      <w:r>
        <w:rPr>
          <w:rFonts w:asciiTheme="majorBidi" w:hAnsiTheme="majorBidi" w:cstheme="majorBidi" w:hint="cs"/>
          <w:sz w:val="28"/>
          <w:cs/>
        </w:rPr>
        <w:t xml:space="preserve"> ระเบียบ </w:t>
      </w:r>
      <w:r w:rsidRPr="00E722DA">
        <w:rPr>
          <w:rFonts w:asciiTheme="majorBidi" w:hAnsiTheme="majorBidi" w:cstheme="majorBidi"/>
          <w:sz w:val="28"/>
          <w:cs/>
        </w:rPr>
        <w:t>และข้อบังคับต่างๆ ที่เกี่ยวข้องกับพนักงานอย่างเคร่งครัด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นโยบายและแนวปฏิบัติต่อลูกค้า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ตระหนักถึงความสำคัญของลูกค้า จึงได้กำหนดนโยบายในการปฏิบัติต่อลูกค้าดังนี้</w:t>
      </w:r>
    </w:p>
    <w:p w:rsidR="00244AD9" w:rsidRPr="00E722DA" w:rsidRDefault="00244AD9" w:rsidP="00244AD9">
      <w:pPr>
        <w:pStyle w:val="NoSpacing"/>
        <w:numPr>
          <w:ilvl w:val="0"/>
          <w:numId w:val="7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จัดให้มีระบบการควบคุมดูแลในเรื่องกระบวนการผลิต และการจัดหาสินค้าที่มีคุณภาพที่ดีให้แก่ลูกค้า รวมถึงให้ความสำคัญในการปรับปรุงและพัฒนาเทคโนโลยีการผลิต และการตรวจสอบคุณภาพสินค้าให้ทันสมัยอยู่เสมอ</w:t>
      </w:r>
    </w:p>
    <w:p w:rsidR="00244AD9" w:rsidRPr="00E722DA" w:rsidRDefault="00244AD9" w:rsidP="00244AD9">
      <w:pPr>
        <w:pStyle w:val="NoSpacing"/>
        <w:numPr>
          <w:ilvl w:val="0"/>
          <w:numId w:val="7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จัดให้มีระบบการควบคุมดูแลการปฏิบัติตามข้อตกลงที่ได้ให้ไว้กับลูกค้าอย่างเคร่งครัด และด้วยความซื่อสัตย์สุจริตเอาใจใส่ และสม่ำเสมอ</w:t>
      </w:r>
    </w:p>
    <w:p w:rsidR="00244AD9" w:rsidRPr="0057726F" w:rsidRDefault="00244AD9" w:rsidP="00244AD9">
      <w:pPr>
        <w:pStyle w:val="NoSpacing"/>
        <w:numPr>
          <w:ilvl w:val="0"/>
          <w:numId w:val="7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57726F">
        <w:rPr>
          <w:rFonts w:asciiTheme="majorBidi" w:hAnsiTheme="majorBidi" w:cstheme="majorBidi"/>
          <w:sz w:val="28"/>
          <w:cs/>
        </w:rPr>
        <w:t>จัดให้มีระบบการควบคุมดูแลรักษาข้อมูลความลับของลูกค้าเสมือนเป็นความลับของบริษัท และไม่นำไปใช้เพื่อประโยชน์ของตนเอง หรือผู้ที่เกี่ยวข้องโดยมิชอบ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นโยบายและแนวปฏิบัติต่อคู่ค้า และ/หรือ เจ้าหนี้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มีนโยบายให้พนักงานปฏิบัติต่อคู่ค้า และ/หรือ เจ้าหนี้ทุกฝ่ายอย่างเป็นธรรม ซื่อสัตย์ และไม่เอารัดเอาเปรียบคู่ค้า โดยคำนึงถึงผลประโยชน์สูงสุดของบริษัท พื้นฐานของการได้รับผลตอบแทนที่เป็นธรรมทั้งสองฝ่าย หลีกเลี่ยงสถานการณ์ที่ก่อให้เกิดความขัดแย้งทางผลประโยชน์ การเจรจาแก้ปัญหาตั้งอยู่บนพื้นฐานของความสัมพันธ์ทางธุรกิจ โดยมีแนวปฏิบัติดังนี้</w:t>
      </w:r>
    </w:p>
    <w:p w:rsidR="00244AD9" w:rsidRPr="00E722DA" w:rsidRDefault="00244AD9" w:rsidP="00244AD9">
      <w:pPr>
        <w:pStyle w:val="NoSpacing"/>
        <w:numPr>
          <w:ilvl w:val="0"/>
          <w:numId w:val="74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ไม่เรียก หรือรับ หรือจ่ายผลประโยชน์ใดๆ ที่ผิดกฎหมายในการค้ากับคู่ค้า และ/หรือ เจ้าหนี้</w:t>
      </w:r>
    </w:p>
    <w:p w:rsidR="00244AD9" w:rsidRPr="00E722DA" w:rsidRDefault="00244AD9" w:rsidP="00244AD9">
      <w:pPr>
        <w:pStyle w:val="NoSpacing"/>
        <w:numPr>
          <w:ilvl w:val="0"/>
          <w:numId w:val="74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ปฏิบัติตามเงื่อนไขต่างๆ ที่ตกลงกันไว้ กรณีที่ไม่สามารถปฏิบัติตามเงื่อนไขข้อใดได้ จะร่วมกันพิจารณาหาแนวทางแก้ไขปัญหาดังกล่าว</w:t>
      </w:r>
    </w:p>
    <w:p w:rsidR="009C2F46" w:rsidRDefault="009C2F46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lastRenderedPageBreak/>
        <w:t>นโยบายและแนวปฏิบัติต่อคู่แข่งขัน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มีนโยบายที่จะปฏิบัติต่อคู่แข่งทางการค้า โดยไม่ละเมิดความลับหรือล่วงรู้ความลับทางการค้าของคู่แข่งขันด้วยวิธีฉ้อฉล จึงกำหนดหลักนโยบายดังนี้</w:t>
      </w:r>
    </w:p>
    <w:p w:rsidR="00244AD9" w:rsidRPr="00E722DA" w:rsidRDefault="00244AD9" w:rsidP="00244AD9">
      <w:pPr>
        <w:pStyle w:val="NoSpacing"/>
        <w:numPr>
          <w:ilvl w:val="0"/>
          <w:numId w:val="7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ประพฤติปฏิบัติภายใต้กรอบกติกาของการแข่งขันที่ดี</w:t>
      </w:r>
    </w:p>
    <w:p w:rsidR="00244AD9" w:rsidRPr="00E722DA" w:rsidRDefault="00244AD9" w:rsidP="00244AD9">
      <w:pPr>
        <w:pStyle w:val="NoSpacing"/>
        <w:numPr>
          <w:ilvl w:val="0"/>
          <w:numId w:val="7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ไม่แสวงหาข้อมูลที่เป็นความลับของคู่แข่งทางการค้าโดยวิธีการที่ผิดกฎหมาย</w:t>
      </w:r>
    </w:p>
    <w:p w:rsidR="00244AD9" w:rsidRPr="00E722DA" w:rsidRDefault="00244AD9" w:rsidP="00244AD9">
      <w:pPr>
        <w:pStyle w:val="NoSpacing"/>
        <w:numPr>
          <w:ilvl w:val="0"/>
          <w:numId w:val="7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ไม่กระทำโดยเจตนาเพื่อทำลายชื่อเสียงของคู่แข่งทางการค้าด้วยการกล่าวหาในทางเสื่อมเสีย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นโยบายและแนวปฏิบัติต่อสังคม และ/หรือ ชุมชน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มีนโยบายที่จะดำเนินธุรกิจที่เป็นประโยชน์ต่อ</w:t>
      </w:r>
      <w:r w:rsidRPr="00B22602">
        <w:rPr>
          <w:rFonts w:asciiTheme="majorBidi" w:hAnsiTheme="majorBidi" w:cstheme="majorBidi"/>
          <w:sz w:val="28"/>
          <w:cs/>
        </w:rPr>
        <w:t>สังคมและชุมชน</w:t>
      </w:r>
      <w:r w:rsidRPr="00E722DA">
        <w:rPr>
          <w:rFonts w:asciiTheme="majorBidi" w:hAnsiTheme="majorBidi" w:cstheme="majorBidi"/>
          <w:sz w:val="28"/>
          <w:cs/>
        </w:rPr>
        <w:t xml:space="preserve"> ยึดมั่นการปฏิบัติตนเป็นพลเมืองที่ดี ปฏิบัติ</w:t>
      </w:r>
      <w:r>
        <w:rPr>
          <w:rFonts w:asciiTheme="majorBidi" w:hAnsiTheme="majorBidi" w:cstheme="majorBidi" w:hint="cs"/>
          <w:sz w:val="28"/>
          <w:cs/>
        </w:rPr>
        <w:t>งาน</w:t>
      </w:r>
      <w:r w:rsidRPr="00E722DA">
        <w:rPr>
          <w:rFonts w:asciiTheme="majorBidi" w:hAnsiTheme="majorBidi" w:cstheme="majorBidi"/>
          <w:sz w:val="28"/>
          <w:cs/>
        </w:rPr>
        <w:t>ตามกฎหมายและข้อบังคับที่เกี่ยวข้องอย่างครบถ้วน โดย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จะมุ่งมั่นในการพัฒนาส่งเสริมและยกระดับคุณภาพชีวิตของสังคม และชุมชนอันเป็น</w:t>
      </w:r>
      <w:r>
        <w:rPr>
          <w:rFonts w:asciiTheme="majorBidi" w:hAnsiTheme="majorBidi" w:cstheme="majorBidi" w:hint="cs"/>
          <w:sz w:val="28"/>
          <w:cs/>
        </w:rPr>
        <w:t>สถาน</w:t>
      </w:r>
      <w:r w:rsidRPr="00E722DA">
        <w:rPr>
          <w:rFonts w:asciiTheme="majorBidi" w:hAnsiTheme="majorBidi" w:cstheme="majorBidi"/>
          <w:sz w:val="28"/>
          <w:cs/>
        </w:rPr>
        <w:t>ที่ที่บริษัทตั้งอยู่ให้มีคุณภาพดีขึ้นพร้อมๆ กับการเติบโตของบริษัท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 xml:space="preserve">นโยบายสิ่งแวดล้อม และการใช้ทรัพยากรอย่างมีประสิทธิภาพ 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ประกอบกิจการผลิตอาหารที่คำนึงถึงความปลอดภัยต่อสิ่งแวดล้อมในทุกกระบวนการ ตั้งแต่การสำรวจ และการทำรายงานผลกระทบสิ่งแวดล้อมอย่างเข้มงวด โดยมีการวางระบบและระเบียบการดำเนินงานไม่ให้สร้างผลกระทบต่อสภาพแวดล้อมทั้งภายในและโดยรอบพื้นที่ และยังจัดให้มีการส่งเสริมความรู้ ฝึกอบรมเรื่องการดูแลรักษาสิ่งแวดล้อมให้แก่บุคลากรทุกคน รวมทั้งให้ความสำคัญต่อการ</w:t>
      </w:r>
      <w:r w:rsidRPr="00E722DA">
        <w:rPr>
          <w:rFonts w:asciiTheme="majorBidi" w:eastAsia="BrowalliaNew" w:hAnsiTheme="majorBidi" w:cstheme="majorBidi"/>
          <w:sz w:val="28"/>
          <w:cs/>
        </w:rPr>
        <w:t>ส่งเสริมการใช้ทรัพยากรอย่างมีประสิทธิภาพให้เกิดประโยชน์สูงสุด โดยคำนึงถึงผลกระทบต่อสิ่งแวดล้อม และกำหนดมาตรการเพื่อป้องกัน บรรเทาผลกระทบที่อาจเกิดขึ้นอย่างมีระบบ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นโยบายอาชีวอนามัย ความปลอดภัยและสภาพแวดล้อมในการทำงาน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มุ่งมั่นในการดูแลป้องกันเรื่องอาชีวอนามัย ความปลอดภัยและสภาพแวดล้อมในการทำงานของบุคลากร ทรัพย์สิน และกระบวนการทำงาน มีนโยบายที่ให้การสนับสนุนกิจกรรมต่างๆ ที่เสริมสร้างความปลอดภัย อาชีวอนามัย ตลอดจนรักษาสภาพแวดล้อมในการทำงานให้มีความปลอดภัยต่อชีวิตและทรัพย์สินของพนักงาน ชุมชน และสังคมส่วนรวมอยู่เสมอ โดยได้กำหนดนโยบายและจัดให้มีคณะกรรมการอาชีวอนามัย ความปลอดภัยและสภาพแวดล้อมในการทำงาน เพื่อพัฒนาระบบการจัดการความปลอดภัย ควบคุมปรับปรุงและป้องกันแก้ไขอันตรายจากการดำเนินงานของบริษัทฯ พร้อมการจัดกิจกรรมส่งเสริมความรู้ความเข้าใจเรื่องความปลอดภัยในการทำงานให้กับบุคลากรทุกคน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  <w:cs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นโยบายการไม่ละเมิดทรัพย์สินทางปัญญา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Pr="00E722DA">
        <w:rPr>
          <w:rFonts w:asciiTheme="majorBidi" w:eastAsia="BrowalliaNew" w:hAnsiTheme="majorBidi" w:cstheme="majorBidi"/>
          <w:sz w:val="28"/>
          <w:cs/>
        </w:rPr>
        <w:t>มีนโยบายและแนวปฏิบัติเกี่ยวกับสิทธิในทรัพย์สินทางปัญญาตามกฎหมาย ไม่ว่าจะเป็น</w:t>
      </w:r>
      <w:r w:rsidRPr="00E722DA">
        <w:rPr>
          <w:rFonts w:asciiTheme="majorBidi" w:eastAsia="BrowalliaNew" w:hAnsiTheme="majorBidi" w:cstheme="majorBidi"/>
          <w:spacing w:val="-4"/>
          <w:sz w:val="28"/>
          <w:cs/>
        </w:rPr>
        <w:t xml:space="preserve">เครื่องหมายการค้า สิทธิบัตร ลิขสิทธิ์ </w:t>
      </w:r>
      <w:r w:rsidRPr="0057726F">
        <w:rPr>
          <w:rFonts w:asciiTheme="majorBidi" w:hAnsiTheme="majorBidi" w:cstheme="majorBidi"/>
          <w:sz w:val="28"/>
          <w:cs/>
        </w:rPr>
        <w:t>ความลับ</w:t>
      </w:r>
      <w:r w:rsidRPr="00E722DA">
        <w:rPr>
          <w:rFonts w:asciiTheme="majorBidi" w:eastAsia="BrowalliaNew" w:hAnsiTheme="majorBidi" w:cstheme="majorBidi"/>
          <w:spacing w:val="-4"/>
          <w:sz w:val="28"/>
          <w:cs/>
        </w:rPr>
        <w:t>ทางการค้า และทรัพย์สินทางปัญญาด้านอื่นๆ ที่กฎหมายกำหนด โดยกำหนด</w:t>
      </w:r>
      <w:r w:rsidRPr="00E722DA">
        <w:rPr>
          <w:rFonts w:asciiTheme="majorBidi" w:eastAsia="BrowalliaNew" w:hAnsiTheme="majorBidi" w:cstheme="majorBidi"/>
          <w:sz w:val="28"/>
          <w:cs/>
        </w:rPr>
        <w:t xml:space="preserve">ให้กรรมการ ผู้บริหาร และพนักงานของบริษัทฯ ทุกคนปฏิบัติตามจรรยาบรรณในเรื่องทรัพย์สินทางปัญญาหรือลิขสิทธิ์ 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นโยบายการต่อต้านการทุจริต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Pr="00E722DA">
        <w:rPr>
          <w:rFonts w:asciiTheme="majorBidi" w:eastAsia="BrowalliaNew" w:hAnsiTheme="majorBidi" w:cstheme="majorBidi"/>
          <w:sz w:val="28"/>
          <w:cs/>
        </w:rPr>
        <w:t xml:space="preserve">มุ่งมั่นในการดำเนินธุรกิจอย่างโปร่งใส ภายใต้หลักธรรมาภิบาล ต่อต้านการติดสนบน การคอร์รัปชั่น และสนับสนุนให้บุคลากรทุกระดับเห็นความสำคัญ และมีจิตสำนึกในการต่อต้านการทุจริต นอกจากนี้ </w:t>
      </w: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Pr="00E722DA">
        <w:rPr>
          <w:rFonts w:asciiTheme="majorBidi" w:eastAsia="BrowalliaNew" w:hAnsiTheme="majorBidi" w:cstheme="majorBidi"/>
          <w:sz w:val="28"/>
          <w:cs/>
        </w:rPr>
        <w:t>ได้ร่วมลงนามประกาศเจตนารมณ์ในโครงการแนวร่วมปฏิบัติ (</w:t>
      </w:r>
      <w:r w:rsidRPr="00E722DA">
        <w:rPr>
          <w:rFonts w:asciiTheme="majorBidi" w:eastAsia="BrowalliaNew" w:hAnsiTheme="majorBidi" w:cstheme="majorBidi"/>
          <w:sz w:val="28"/>
        </w:rPr>
        <w:t>Collective Action Coalition</w:t>
      </w:r>
      <w:r w:rsidRPr="00E722DA">
        <w:rPr>
          <w:rFonts w:asciiTheme="majorBidi" w:eastAsia="BrowalliaNew" w:hAnsiTheme="majorBidi" w:cstheme="majorBidi"/>
          <w:sz w:val="28"/>
          <w:cs/>
        </w:rPr>
        <w:t xml:space="preserve">) ของภาคเอกชนไทยในการต่อต้านการทุจริต </w:t>
      </w:r>
      <w:r w:rsidRPr="00E722DA">
        <w:rPr>
          <w:rFonts w:asciiTheme="majorBidi" w:eastAsia="BrowalliaNew" w:hAnsiTheme="majorBidi" w:cstheme="majorBidi"/>
          <w:sz w:val="28"/>
          <w:cs/>
        </w:rPr>
        <w:lastRenderedPageBreak/>
        <w:t>รวมทั้งกำหนดนโยบายการต่อต้านการทุจริตไว้เป็นลายลักษณ์อักษร เพื่อเป็นแนวปฏิบัติแก่กรรมการ ผู้บริหาร และพนักงานของทุกคนปฏิบัติอย่างเคร่งครัด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แนวปฏิบัติในการป้องกันและต่อต้านการทุจริต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การดำเนินการใดๆ ตามนโยบายต่อต้านการทุจริตให้ใช้แนวปฏิบัติตามที่กำหนดไว้ในคู่มือจรรยาบรรณทางธุรกิจของบริษัทนโยบายและ</w:t>
      </w:r>
      <w:r w:rsidRPr="0057726F">
        <w:rPr>
          <w:rFonts w:asciiTheme="majorBidi" w:eastAsia="BrowalliaNew" w:hAnsiTheme="majorBidi" w:cstheme="majorBidi"/>
          <w:sz w:val="28"/>
          <w:cs/>
        </w:rPr>
        <w:t>แนว</w:t>
      </w:r>
      <w:r w:rsidRPr="00E722DA">
        <w:rPr>
          <w:rFonts w:asciiTheme="majorBidi" w:hAnsiTheme="majorBidi" w:cstheme="majorBidi"/>
          <w:sz w:val="28"/>
          <w:cs/>
        </w:rPr>
        <w:t>ปฏิบัติต่อผู้มีส่วนได้เสียกลุ่มต่างๆ รวมทั้ง ระเบียบและคู่มือการปฏิบัติงานที่เกี่ยวข้อง ตลอดจนแนวทางปฏิบัติอื่นใดที่บริษัทกำหนดขึ้นต่อไป เพื่อความชัดเจนในการดำเนินการในเรื่องที่มีความเสี่ยงสูงกับการเกิดการทุจริต บริษัทจึงกำหนดนโยบายในเรื่องต่อไปนี้</w:t>
      </w:r>
    </w:p>
    <w:p w:rsidR="00244AD9" w:rsidRPr="00E722DA" w:rsidRDefault="00244AD9" w:rsidP="00244AD9">
      <w:pPr>
        <w:pStyle w:val="Default"/>
        <w:tabs>
          <w:tab w:val="left" w:pos="851"/>
        </w:tabs>
        <w:spacing w:before="120"/>
        <w:ind w:left="851" w:hanging="284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1.</w:t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บททั่วไป 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ปฏิบัติตามนโยบายที่สอดคล้องกับการป้องกันและต่อต้านการทุจริตอย่างเคร่งครัด รวมทั้งกฎระเบียบและข้อบังคับในทุกรูปแบบ ไม่ว่าโดยทางตรงหรือทางอ้อม 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ไม่กระทำการใดๆ ที่เจตนาว่าเป็นการทุจริตแก่ผู้ที่มีส่วนได้เสียที่เกี่ยวข้องกับบริษัทในเรื่องที่ตนมีหน้าที่รับผิดชอบทั้งทางตรงและทางอ้อม เพื่อให้ได้มาซึ่งผลประโยชน์แก่องค์กร ตนเอง หรือ ผู้ที่เกี่ยวข้อง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ไม่ละเลยหรือเพิกเฉย เมื่อพบเห็นการกระทำที่เข้าข่ายการทุจริตที่เกี่ยวข้องกับบริษัทโดยถือเป็นหน้าที่ที่</w:t>
      </w:r>
      <w:r w:rsidRPr="00D67F4A">
        <w:rPr>
          <w:rFonts w:asciiTheme="majorBidi" w:hAnsiTheme="majorBidi" w:cstheme="majorBidi"/>
          <w:color w:val="auto"/>
          <w:sz w:val="28"/>
          <w:szCs w:val="28"/>
          <w:cs/>
        </w:rPr>
        <w:t>ต้องแจ้งไปยังคณะกรรมการธรรมาภิบาลหรือช่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องทางร้องเรียนอื่นของบริษัท ตามความเหมาะสม </w:t>
      </w:r>
      <w:r w:rsidRPr="00B22602">
        <w:rPr>
          <w:rFonts w:asciiTheme="majorBidi" w:hAnsiTheme="majorBidi" w:cstheme="majorBidi"/>
          <w:strike/>
          <w:color w:val="auto"/>
          <w:sz w:val="28"/>
          <w:szCs w:val="28"/>
          <w:cs/>
        </w:rPr>
        <w:t>โดย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และ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ให้ความร่วมมือในการตรวจสอบข้อเท็จจริงต่างๆ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บริษัทจะสนับสนุนและส่งเสริมให้บุคลากรทุกระดับเห็นความสำคัญและมีจิตสำนึกในการต่อต้านการทุจริต รวมทั้งจัดให้มีการควบคุมภายใน เพื่อป้องกันการทุจริตในทุกรูปแบบและทุกประเทศที่บริษัทได้เข้าไปลงทุน 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ผู้ที่กระทำการทุจริตจะถูกสอบสวนโดยไม่คำนึงว่าจะดำรงตำแหน่งใดๆ เพราะถือเป็นการกระทำความผิดตามข้อบังคับเกี่ยวกับการทำงานว่าด้วยการบริหารงานบุคคลซึ่งบังคับใช้กับพนักงาน ทุกระดับชั้น โดยจะต้องได้รับการพิจารณาโทษทางวินัยที่กำหนดไว้ รวมถึงอาจได้รับโทษตามกฎหมาย หากการกระทำนั้นผิดกฎหมายด้วย 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บริษัทจะให้ความเป็นธรรมและคุ้มครองพนักงานหรือบุคคลอื่นใดที่แจ้งเบาะแสหรือหลักฐานเรื่องการทุจริตที่เกี่ยวข้องกับบริษัทรวมถึงพนักงานที่ปฏิเสธต่อการกระทำทุจริต ตามมาตรการคุ้มครอง ผู้ร้องเรียนหรือผู้ที่ให้ความร่วมมือในการรายงานการทุจริตตามที่กำหนดไว้ในนโยบายการรับเรื่องร้องเรียนและการให้ความคุ้มครองผู้ร้องเรียน</w:t>
      </w:r>
    </w:p>
    <w:p w:rsidR="00244AD9" w:rsidRPr="00E722DA" w:rsidRDefault="00244AD9" w:rsidP="00244AD9">
      <w:pPr>
        <w:pStyle w:val="Default"/>
        <w:numPr>
          <w:ilvl w:val="1"/>
          <w:numId w:val="18"/>
        </w:numPr>
        <w:spacing w:before="120"/>
        <w:ind w:left="1276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บริษัทจะสอบทานแนวปฏิบัติและมาตรการดำเนินงานอย่างสมํ่าเสมอเพื่อให้สอดคล้องกับการเปลี่ยนแปลงของกฎหมายและสภาพการดำเนินของธุรกิจ</w:t>
      </w:r>
    </w:p>
    <w:p w:rsidR="00244AD9" w:rsidRPr="00E722DA" w:rsidRDefault="00244AD9" w:rsidP="00244AD9">
      <w:pPr>
        <w:pStyle w:val="Default"/>
        <w:tabs>
          <w:tab w:val="left" w:pos="851"/>
        </w:tabs>
        <w:spacing w:before="120"/>
        <w:ind w:left="851" w:hanging="284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</w:rPr>
        <w:t xml:space="preserve">2. 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การช่วยเหลือทางการเมือง </w:t>
      </w:r>
    </w:p>
    <w:p w:rsidR="00244AD9" w:rsidRPr="00E722DA" w:rsidRDefault="00244AD9" w:rsidP="00244AD9">
      <w:pPr>
        <w:pStyle w:val="Default"/>
        <w:spacing w:before="120"/>
        <w:ind w:left="567" w:firstLine="709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บริษัทเป็นองค์กรที่เป็นกลางทางการเมือง ไม่ฝักใฝ่พรรคการเมือง กลุ่มการเมือง หรือนักการเมืองคนใด และยึดมั่นในระบอบประชาธิปไตย โดยมีนโยบายไม่ให้การสนับสนุนทางการเงิน ทรัพย์สิน สิทธิประโยชน์อื่นใด หรือเข้าไปมีส่วนร่วม แก่พรรคการเมือง นักการเมืองใด หรือบุคคลที่เกี่ยวข้องทางการเมืองไม่ว่าทางตรงหรือทางอ้อม เพื่อเอื้อประโยชน์ในทางธุรกิจของบริษัท ทั้งนี้บริษัทตระหนักว่าพนักงานมีสิทธิและหน้าที่ในระบอบ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 xml:space="preserve">ประชาธิปไตยที่จะเข้าไปมีส่วนร่วมหรือ สนับสนุนกิจกรรมทางการเมืองต่างๆ ได้ อย่างอิสระ ภายใต้บทบัญญัติตามรัฐธรรมนูญ กฎหมาย และกฎเกณฑ์ที่เกี่ยวข้อง </w:t>
      </w:r>
    </w:p>
    <w:p w:rsidR="00244AD9" w:rsidRPr="00E722DA" w:rsidRDefault="00244AD9" w:rsidP="00244AD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u w:val="single"/>
          <w:cs/>
        </w:rPr>
        <w:t xml:space="preserve">นโยบายและแนวปฏิบัติการบริจาคเพื่อการกุศลและการให้เงินสนับสนุน 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พึ่งใช้ความระมัดระวังในการบริจาคเพื่อการกุศลและการให้เงินสนับสนุน เนื่องจากเป็นกิจกรรมที่เกี่ยวข้องกับการใช้จ่ายเงินโดยไม่มีผลตอบแทนที่มีตัวตนซึ่งอาจทำให้เกิดความเสี่ยงในการเกิดการทุจริตได้ ซึ่งการบริจาคเพื่อการกุศลและการให้เงินสนับสนุนของบริษัททุกครั้งจะต้องเป็นไปอย่างโปร่งใส ไม่ขัดต่อกฎหมายและศีลธรรม รวมถึงจะต้องได้รับการอนุมัติจากผู้มีอำนาจของบริษัทตลอดจนสามารถสอบทานและติดตามเอกสารหลักฐานต่างๆ ได้ โดยการบริจาคเพื่อการกุศลและการให้เงินสนับสนุนนั้นต้องอยู่ภายใต้เงื่อนไข กล่าวคือ แสดงถึงที่มาและจุดประสงค์ในการดำเนินโครงการอย่างชัดเจน เช่น บันทึกคำขอของผู้ร้องขอ ชื่อเจ้าของโครงการ วัตถุประสงค์ ผลสำเร็จ และประโยชน์ที่ได้รับจากโครงการ พร้อมเอกสารประกอบอื่นๆ รวมไปถึงโครงการต้องไม่มีลักษณะที่แสดงถึงการกระทำใดๆ ที่มีผลประโยชน์อื่นอันส่อไปในทางทุจริต</w:t>
      </w:r>
      <w:r w:rsidRPr="00E722DA">
        <w:rPr>
          <w:rFonts w:asciiTheme="majorBidi" w:hAnsiTheme="majorBidi" w:cstheme="majorBidi"/>
          <w:sz w:val="28"/>
        </w:rPr>
        <w:t xml:space="preserve"> </w:t>
      </w:r>
    </w:p>
    <w:p w:rsidR="00244AD9" w:rsidRPr="00E722DA" w:rsidRDefault="00244AD9" w:rsidP="00244AD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u w:val="single"/>
          <w:cs/>
        </w:rPr>
        <w:t xml:space="preserve">นโยบายและแนวปฎิบัติการรับหรือการให้ของขวัญ ค่าบริการต้อนรับ และค่าใช้จ่ายอื่นๆ </w:t>
      </w:r>
    </w:p>
    <w:p w:rsidR="00244AD9" w:rsidRPr="00E722DA" w:rsidRDefault="00244AD9" w:rsidP="00244AD9">
      <w:pPr>
        <w:pStyle w:val="Default"/>
        <w:numPr>
          <w:ilvl w:val="0"/>
          <w:numId w:val="78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eastAsia="BrowalliaNew" w:hAnsiTheme="majorBidi" w:cstheme="majorBidi"/>
          <w:sz w:val="28"/>
          <w:szCs w:val="28"/>
          <w:cs/>
        </w:rPr>
        <w:t>บริษัท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กำหนดให้ การให้ มอบหรือรับของขวัญ และ</w:t>
      </w:r>
      <w:r w:rsidRPr="00E722DA">
        <w:rPr>
          <w:rFonts w:asciiTheme="majorBidi" w:hAnsiTheme="majorBidi" w:cstheme="majorBidi"/>
          <w:color w:val="auto"/>
          <w:sz w:val="28"/>
          <w:szCs w:val="28"/>
        </w:rPr>
        <w:t>/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หรือ ค่าบริการต้อนรับ และ</w:t>
      </w:r>
      <w:r w:rsidRPr="00E722DA">
        <w:rPr>
          <w:rFonts w:asciiTheme="majorBidi" w:hAnsiTheme="majorBidi" w:cstheme="majorBidi"/>
          <w:color w:val="auto"/>
          <w:sz w:val="28"/>
          <w:szCs w:val="28"/>
        </w:rPr>
        <w:t>/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หรือ ค่าใช้จ่ายอื่น แก่</w:t>
      </w:r>
      <w:r w:rsidRPr="00E722DA">
        <w:rPr>
          <w:rFonts w:asciiTheme="majorBidi" w:hAnsiTheme="majorBidi" w:cstheme="majorBidi"/>
          <w:color w:val="auto"/>
          <w:sz w:val="28"/>
          <w:szCs w:val="28"/>
        </w:rPr>
        <w:t>/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จาก บุคคลใดๆ ต้องเป็นไปตามประเภทและมูลค่า มีความเหมาะสมตามขนบธรรมเนียมประเพณีปฏิบัติ</w:t>
      </w:r>
    </w:p>
    <w:p w:rsidR="00244AD9" w:rsidRPr="0057726F" w:rsidRDefault="00244AD9" w:rsidP="00244AD9">
      <w:pPr>
        <w:pStyle w:val="Default"/>
        <w:numPr>
          <w:ilvl w:val="0"/>
          <w:numId w:val="78"/>
        </w:numPr>
        <w:spacing w:before="120"/>
        <w:ind w:left="993" w:hanging="426"/>
        <w:jc w:val="thaiDistribute"/>
        <w:rPr>
          <w:rFonts w:asciiTheme="majorBidi" w:eastAsia="BrowalliaNew" w:hAnsiTheme="majorBidi" w:cstheme="majorBidi"/>
          <w:sz w:val="28"/>
          <w:szCs w:val="28"/>
        </w:rPr>
      </w:pP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ห้ามมิให้</w:t>
      </w:r>
      <w:r w:rsidRPr="0057726F">
        <w:rPr>
          <w:rFonts w:asciiTheme="majorBidi" w:eastAsia="BrowalliaNew" w:hAnsiTheme="majorBidi" w:cstheme="majorBidi"/>
          <w:sz w:val="28"/>
          <w:szCs w:val="28"/>
          <w:cs/>
        </w:rPr>
        <w:t>พนักงานทุกระดับเรียกร้องหรือรับของขวัญ ค่ารับรองค่าบริการต่างๆ โดยมิชอบเพื่อการจูงใจให้ปฏิบัติ หรือละเว้นการปฏิบัติ รวมทั้งประโยชน์อื่นใดจากผู้รับเหมา ผู้รับเหมาช่วง ลูกค้า ลูกค้าช่วง ผู้ค้า ผู้ขาย ผู้ร่วมทุน หรือผู้มีส่วนได้เสียทุกฝ่ายของบริษัทไม่ว่าในกรณีใด</w:t>
      </w:r>
    </w:p>
    <w:p w:rsidR="00244AD9" w:rsidRPr="00E722DA" w:rsidRDefault="00244AD9" w:rsidP="00244AD9">
      <w:pPr>
        <w:pStyle w:val="Default"/>
        <w:numPr>
          <w:ilvl w:val="0"/>
          <w:numId w:val="78"/>
        </w:numPr>
        <w:spacing w:before="120"/>
        <w:ind w:left="993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7726F">
        <w:rPr>
          <w:rFonts w:asciiTheme="majorBidi" w:eastAsia="BrowalliaNew" w:hAnsiTheme="majorBidi" w:cstheme="majorBidi"/>
          <w:sz w:val="28"/>
          <w:szCs w:val="28"/>
          <w:cs/>
        </w:rPr>
        <w:t>หากบริษัท</w:t>
      </w:r>
      <w:r w:rsidRPr="00E722DA">
        <w:rPr>
          <w:rFonts w:asciiTheme="majorBidi" w:hAnsiTheme="majorBidi" w:cstheme="majorBidi"/>
          <w:color w:val="auto"/>
          <w:sz w:val="28"/>
          <w:szCs w:val="28"/>
          <w:cs/>
        </w:rPr>
        <w:t>อยู่ระหว่างจัดให้มีการประกวดราคา พนักงานจะต้องไม่รับของขวัญ ค่ารับรอง ค่าบริการต่างๆ หรือประโยชน์อื่นใดจากบริษัทที่เข้าร่วมการประกวดราคาแต่อย่างใด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นโยบายการแจ้งเบาะแสและกลไกคุ้มครองผู้แจ้งเบาะแส</w:t>
      </w:r>
    </w:p>
    <w:p w:rsidR="00244AD9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คณะกรรมการได้</w:t>
      </w:r>
      <w:r w:rsidRPr="0057726F">
        <w:rPr>
          <w:rFonts w:asciiTheme="majorBidi" w:eastAsia="BrowalliaNew" w:hAnsiTheme="majorBidi" w:cstheme="majorBidi"/>
          <w:sz w:val="28"/>
          <w:cs/>
        </w:rPr>
        <w:t>กำหนดให้</w:t>
      </w:r>
      <w:r w:rsidRPr="00E722DA">
        <w:rPr>
          <w:rFonts w:asciiTheme="majorBidi" w:hAnsiTheme="majorBidi" w:cstheme="majorBidi"/>
          <w:sz w:val="28"/>
          <w:cs/>
        </w:rPr>
        <w:t xml:space="preserve">มีช่องทางในการแจ้งเบาะแสเป็น </w:t>
      </w:r>
      <w:r w:rsidRPr="00E722DA">
        <w:rPr>
          <w:rFonts w:asciiTheme="majorBidi" w:hAnsiTheme="majorBidi" w:cstheme="majorBidi"/>
          <w:sz w:val="28"/>
        </w:rPr>
        <w:t xml:space="preserve">2 </w:t>
      </w:r>
      <w:r w:rsidRPr="00E722DA">
        <w:rPr>
          <w:rFonts w:asciiTheme="majorBidi" w:hAnsiTheme="majorBidi" w:cstheme="majorBidi"/>
          <w:sz w:val="28"/>
          <w:cs/>
        </w:rPr>
        <w:t>ระดับ คือ ช่องทางระดับผู้บริหาร ได้แก่ ผู้บังคับบัญชาในแต่ละระดับ ฝ่ายตรวจสอบภายใน และช่องทาง</w:t>
      </w:r>
      <w:r w:rsidRPr="00B22602">
        <w:rPr>
          <w:rFonts w:asciiTheme="majorBidi" w:hAnsiTheme="majorBidi" w:cstheme="majorBidi"/>
          <w:strike/>
          <w:sz w:val="28"/>
          <w:cs/>
        </w:rPr>
        <w:t>ใน</w:t>
      </w:r>
      <w:r w:rsidRPr="00E722DA">
        <w:rPr>
          <w:rFonts w:asciiTheme="majorBidi" w:hAnsiTheme="majorBidi" w:cstheme="majorBidi"/>
          <w:sz w:val="28"/>
          <w:cs/>
        </w:rPr>
        <w:t>ระดับกรรมการบริษัท ได้แก่ คณะกรรมการบริษัท คณะกรรมการตรวจสอบ บริษัทฯ ได้จัดทำช่องทางรับข้อร้องเรียน ข้อคิดเห็น และข้อเสนอแนะ ตลอดจนเบาะแสการกระทำผิดกฎหมายหรือจรรยาบรรณ  รวมถึงพฤติกรรมที่อาจส่อถึงการทุจริตหรือประพฤติมิชอบของบุคคลในบริษัทฯ  ทั้งจากพนักงานและผู้มีส่วนได้เสียของบริษัทฯและได้กำหนดแนวทางในการคุ้มครองผู้แจ้งเบาะแส และให้ความสำคัญกับการเก็บข้อมูลข้อร้องเรียนเป็นความลับ  ซึ่งจะรับรู้เฉพาะในกลุ่มบุคคลที่ได้รับมอบหมายเท่านั้น เพื่อสร้างความมั่นใจแก้ผู้ร้องเรียน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eastAsia="BrowalliaNew" w:hAnsiTheme="majorBidi" w:cstheme="majorBidi"/>
          <w:sz w:val="28"/>
          <w:u w:val="single"/>
        </w:rPr>
      </w:pPr>
      <w:r w:rsidRPr="00E722DA">
        <w:rPr>
          <w:rFonts w:asciiTheme="majorBidi" w:eastAsia="BrowalliaNew" w:hAnsiTheme="majorBidi" w:cstheme="majorBidi"/>
          <w:sz w:val="28"/>
          <w:u w:val="single"/>
          <w:cs/>
        </w:rPr>
        <w:t>ช่องทางการสื่อสารและการติดต่อ</w:t>
      </w:r>
    </w:p>
    <w:p w:rsidR="00244AD9" w:rsidRPr="00322FE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 w:rsidRPr="00322FEA">
        <w:rPr>
          <w:rFonts w:asciiTheme="majorBidi" w:eastAsia="BrowalliaNew" w:hAnsiTheme="majorBidi" w:cstheme="majorBidi"/>
          <w:sz w:val="28"/>
          <w:cs/>
        </w:rPr>
        <w:t>บริษัทมีช่องทางให้ผู้มีส่วนได้เสียสามารถส่งข้อเสนอแนะ ความคิดเห็น หรือคำถาม รวมทั้งข้อร้องเรียนมายังบริษัทฯ ผ่านการส่งจดหมายปิดผนึกถึงคณะกรรมการ หรือประธานเจ้าหน้าที่บริหารบริษัท หรืออีเมล์ถึงประธานกรรมการ ประธานกรรมการตรวจสอบ และคณะกรรมการธรรมาภิบาล</w:t>
      </w:r>
      <w:r w:rsidRPr="00322FEA">
        <w:rPr>
          <w:rFonts w:asciiTheme="majorBidi" w:hAnsiTheme="majorBidi" w:cstheme="majorBidi"/>
          <w:sz w:val="28"/>
          <w:cs/>
        </w:rPr>
        <w:t xml:space="preserve"> ที่ปรากฎใน</w:t>
      </w:r>
      <w:r w:rsidRPr="00322FEA">
        <w:rPr>
          <w:rFonts w:asciiTheme="majorBidi" w:eastAsia="BrowalliaNew" w:hAnsiTheme="majorBidi" w:cstheme="majorBidi"/>
          <w:sz w:val="28"/>
          <w:cs/>
        </w:rPr>
        <w:t xml:space="preserve">เว็บไซต์บริษัท </w:t>
      </w:r>
      <w:hyperlink w:history="1">
        <w:r w:rsidRPr="00D67F4A">
          <w:rPr>
            <w:rStyle w:val="Hyperlink"/>
            <w:rFonts w:asciiTheme="majorBidi" w:eastAsia="BrowalliaNew" w:hAnsiTheme="majorBidi" w:cstheme="majorBidi"/>
            <w:sz w:val="28"/>
            <w:u w:val="none"/>
          </w:rPr>
          <w:t xml:space="preserve">www.tfg.co.th </w:t>
        </w:r>
      </w:hyperlink>
      <w:r w:rsidRPr="00322FEA">
        <w:rPr>
          <w:rFonts w:asciiTheme="majorBidi" w:eastAsia="BrowalliaNew" w:hAnsiTheme="majorBidi" w:cstheme="majorBidi"/>
          <w:sz w:val="28"/>
          <w:cs/>
        </w:rPr>
        <w:t xml:space="preserve">หัวข้อ </w:t>
      </w:r>
      <w:r w:rsidRPr="00322FEA">
        <w:rPr>
          <w:rFonts w:asciiTheme="majorBidi" w:eastAsia="BrowalliaNew" w:hAnsiTheme="majorBidi" w:cstheme="majorBidi"/>
          <w:sz w:val="28"/>
        </w:rPr>
        <w:t>“</w:t>
      </w:r>
      <w:r w:rsidRPr="00322FEA">
        <w:rPr>
          <w:rFonts w:asciiTheme="majorBidi" w:eastAsia="BrowalliaNew" w:hAnsiTheme="majorBidi" w:cstheme="majorBidi"/>
          <w:sz w:val="28"/>
          <w:cs/>
        </w:rPr>
        <w:t>ช่องทางการร้องเรียน</w:t>
      </w:r>
      <w:r w:rsidRPr="00322FEA">
        <w:rPr>
          <w:rFonts w:asciiTheme="majorBidi" w:eastAsia="BrowalliaNew" w:hAnsiTheme="majorBidi" w:cstheme="majorBidi"/>
          <w:sz w:val="28"/>
        </w:rPr>
        <w:t xml:space="preserve">” </w:t>
      </w:r>
      <w:r w:rsidRPr="00322FEA">
        <w:rPr>
          <w:rFonts w:asciiTheme="majorBidi" w:eastAsia="BrowalliaNew" w:hAnsiTheme="majorBidi" w:cstheme="majorBidi"/>
          <w:sz w:val="28"/>
          <w:cs/>
        </w:rPr>
        <w:t>ทั้งนี้ บริษัทมีมาตรการเก็บข้อมูลของผู้ร้องเรียนที่เป็นความลับ เพื่อสร้างความมั่นใจแก่ผู้ร้องเรียน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6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การบริหารความเสี่ยงและระบบควบคุมภายใน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การดูแลเรื่องการใช้ข้อมูลภายใน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>มีการดูแลเรื่องการใช้ข้อมูลภายในตามหลักการกำกับดูแลกิจการที่ดี โดยได้กำหนดไว้เป็นลายลักษณ์อักษรใ</w:t>
      </w:r>
      <w:r w:rsidRPr="00D67F4A">
        <w:rPr>
          <w:rFonts w:asciiTheme="majorBidi" w:eastAsia="CordiaNew-Bold" w:hAnsiTheme="majorBidi" w:cstheme="majorBidi"/>
          <w:sz w:val="28"/>
          <w:cs/>
        </w:rPr>
        <w:t>นคู่มือนโยบายการใช้ข้อมูลภายในของบริษัทซึ่งจะมอบให้แก่กรรมการ ผู้บริหาร และพนักงานเมื่อแรกเข้าทำงาน โดยสรุปนโยบายที่สำ</w:t>
      </w:r>
      <w:r w:rsidRPr="00E722DA">
        <w:rPr>
          <w:rFonts w:asciiTheme="majorBidi" w:eastAsia="CordiaNew-Bold" w:hAnsiTheme="majorBidi" w:cstheme="majorBidi"/>
          <w:sz w:val="28"/>
          <w:cs/>
        </w:rPr>
        <w:t>คัญดังนี้</w:t>
      </w:r>
    </w:p>
    <w:p w:rsidR="00244AD9" w:rsidRPr="00E722DA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จะให้ความรู้แก่กรรมการและผู้บริหารของบริษัทและบริษัทย่อย เกี่ยวกับหน้าที่ในการรายงานการถือครองหลักทรัพย์ของบริษัท โดยตนเอง คู่สมรส และบุตรที่ยังไม่บรรลุนิติภาวะต่อสำนักงานคณะกรรมการกำกับหลักทรัพย์และตลาดหลักทรัพย์ ตามมาตรา </w:t>
      </w:r>
      <w:r w:rsidRPr="00E722DA">
        <w:rPr>
          <w:rFonts w:asciiTheme="majorBidi" w:eastAsia="CordiaNew-Bold" w:hAnsiTheme="majorBidi" w:cstheme="majorBidi"/>
          <w:sz w:val="28"/>
        </w:rPr>
        <w:t>59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และบทกำหนดโทษตามมาตรา </w:t>
      </w:r>
      <w:r w:rsidRPr="00E722DA">
        <w:rPr>
          <w:rFonts w:asciiTheme="majorBidi" w:eastAsia="CordiaNew-Bold" w:hAnsiTheme="majorBidi" w:cstheme="majorBidi"/>
          <w:sz w:val="28"/>
        </w:rPr>
        <w:t>275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แห่ง พระราชบัญญัติหลักทรัพย์และตลาดหลักทรัพย์ รวมทั้งการรายงานการได้มาหรือจำหน่ายหลักทรัพย์ของบริษัท โดยตนเอง คู่สมรส และบุตรที่ยังไม่บรรลุนิติภาวะต่อสำนักงานคณะกรรมการกำกับหลักทรัพย์และตลาดหลักทรัพย์ตามมาตรา </w:t>
      </w:r>
      <w:r w:rsidRPr="00E722DA">
        <w:rPr>
          <w:rFonts w:asciiTheme="majorBidi" w:eastAsia="CordiaNew-Bold" w:hAnsiTheme="majorBidi" w:cstheme="majorBidi"/>
          <w:sz w:val="28"/>
        </w:rPr>
        <w:t>246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และบทกำหนดโทษ ตามมาตรา </w:t>
      </w:r>
      <w:r w:rsidRPr="00E722DA">
        <w:rPr>
          <w:rFonts w:asciiTheme="majorBidi" w:eastAsia="CordiaNew-Bold" w:hAnsiTheme="majorBidi" w:cstheme="majorBidi"/>
          <w:sz w:val="28"/>
        </w:rPr>
        <w:t>298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แห่งพระราชบัญญัติหลักทรัพย์และตลาดหลักทรัพย์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E722DA">
        <w:rPr>
          <w:rFonts w:asciiTheme="majorBidi" w:eastAsia="CordiaNew-Bold" w:hAnsiTheme="majorBidi" w:cstheme="majorBidi"/>
          <w:sz w:val="28"/>
          <w:cs/>
        </w:rPr>
        <w:t>ให้กรรมการและผู้บริหารของ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CordiaNew-Bold" w:hAnsiTheme="majorBidi" w:cstheme="majorBidi"/>
          <w:sz w:val="28"/>
          <w:cs/>
        </w:rPr>
        <w:t xml:space="preserve"> รวมถึงคู่สมรสและบุตรที่ยังไม่บรรลุนิติภาวะ จัดทำและเปิดเผยรายงานการ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ถือครองหลักทรัพย์และรายงานการเปลี่ยนแปลงการถือครองหลักทรัพย์ของบริษัทต่อสำนักงานคณะกรรมการกำกับหลักทรัพย์และตลาดหลักทรัพย์ ตามมาตรา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59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และบทกำหนดโทษ ตามมาตรา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275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แห่งพระราชบัญญัติหลักทรัพย์และตลาดหลักทรัพย์และจัดส่งสำเนารายงานนี้ให้แก่</w:t>
      </w:r>
      <w:r>
        <w:rPr>
          <w:rFonts w:asciiTheme="majorBidi" w:eastAsia="Times New Roman" w:hAnsiTheme="majorBidi" w:cstheme="majorBidi"/>
          <w:color w:val="000000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 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ในวันเดียวกับวันที่ส่งรายงานต่อสำนักงานคณะกรรมการกำกับหลักทรัพย์และตลาดหลักทรัพย์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บริษัทกำหนดให้กรรมการ ผู้บริหาร 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 และผู้ปฏิบัติงานที่เกี่ยวข้องที่ได้รับทราบข้อมูลภายในที่เป็นสาระสำคัญ ซึ่งมีผลต่อการเปลี่ยนแปลงราคาหลักทรัพย์ จะต้องระงับการซื้อขายหลักทรัพย์ของบริษัทในช่วงเวลาก่อนที่จะเผยแพร่งบการเงินหรือเผยแพร่เกี่ยวกับฐานะการเงินและสถานะของบริษัทจนกว่าบริษัทจะได้เปิดเผยข้อมูลต่อสาธารณชนแล้ว โดยบริษัท จะแจ้งให้กรรมการและผู้บริหาร 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 งดการซื้อขายหลักทรัพย์ของบริษัท อย่างเป็นลายลักษณ์อักษรเป็นเวลาอย่างน้อย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30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วันล่วงหน้าก่อนการเปิดเผยข้อมูลต่อสาธารณชน และควรรอคอยอย่างน้อย </w:t>
      </w:r>
      <w:r w:rsidRPr="009A67D8">
        <w:rPr>
          <w:rFonts w:asciiTheme="majorBidi" w:eastAsia="Times New Roman" w:hAnsiTheme="majorBidi" w:cstheme="majorBidi"/>
          <w:color w:val="000000"/>
          <w:sz w:val="28"/>
        </w:rPr>
        <w:t>24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 xml:space="preserve"> ชั่วโมง ภายหลังการเปิดเผยข้อมูลให้แก่สาธารณชนแล้ว รวมทั้งห้ามไม่ให้เปิดเผยข้อมูลที่เป็นสาระสำคัญนั้นต่อบุคคลอื่น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บริษัทกำหนดบทลงโทษทางวินัยหากมีการฝ่าฝืนนำข้อมูลภายในไปใช้หาประโยชน์ส่วนตนซึ่งเริ่มตั้งแต่การตักเตือนเป็นหนังสือ ตัดค่าจ้าง พักงานชั่วคราวโดยไม่ได้รับค่าจ้าง หรือให้ออกจากงานซึ่งการลงโทษจะพิจารณาจากเจตนาของการกระทำและความร้ายแรงของความผิดนั้นๆ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ห้ามมิให้กรรมการ ผู้บริหาร และพนักงานของบริษัทใช้ข้อมูลภายในของบริษัทที่มีหรืออาจมีผลกระทบต่อการเปลี่ยนแปลงราคาของหลักทรัพย์ของบริษัท ซึ่งยังมิได้เปิดเผยต่อสาธารณชน ซึ่งตนได้ล่วงรู้มาในตำแหน่งหรือฐานะเช่นนั้น มาใช้เพื่อการซื้อหรือขายหรือเสนอซื้อหรือเสนอขาย หรือชักชวนให้บุคคลอื่นซื้อหรือขาย หรือเสนอซื้อ หรือเสนอขายซึ่งหุ้นหรือหลักทรัพย์อื่น (ถ้ามี) ของบริษัท ไม่ว่าทั้งทางตรงหรือทางอ้อม ในประการที่น่าจะเกิดความเสียหายแก่บริษัท ไม่ว่าทั้งทางตรงหรือทางอ้อม และไม่ว่าการกระทำ</w:t>
      </w: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lastRenderedPageBreak/>
        <w:t>ดังกล่าวจะทำเพื่อประโยชน์ต่อตนเองหรือผู้อื่น หรือนำข้อเท็จจริงเช่นนั้นออกเปิดเผยเพื่อให้ผู้อื่นกระทำดังกล่าว โดยตนได้รับผลประโยชน์ตอบแทนหรือไม่ก็ตาม</w:t>
      </w:r>
    </w:p>
    <w:p w:rsidR="00244AD9" w:rsidRPr="009A67D8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ห้ามมิให้กรรมการ ผู้บริหาร และพนักงานของบริษัท หรืออดีตกรรมการ ผู้บริหาร และพนักงานที่ลาออกแล้ว เปิดเผยข้อมูลภายใน หรือความลับของบริษัท ตลอดจนข้อมูลความลับของคู่ค้าของบริษัท ที่ตนได้รับทราบจากการปฏิบัติหน้าที่ให้บุคคลภายนอกรับทราบ แม้ว่าการเปิดเผยข้อมูลดังกล่าวจะไม่ทำให้เกิดผลเสียหายแก่บริษัทและคู่ค้าของบริษัท</w:t>
      </w:r>
    </w:p>
    <w:p w:rsidR="00244AD9" w:rsidRPr="00E722DA" w:rsidRDefault="00244AD9" w:rsidP="00244AD9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CordiaNew-Bold" w:hAnsiTheme="majorBidi" w:cstheme="majorBidi"/>
          <w:sz w:val="28"/>
        </w:rPr>
      </w:pPr>
      <w:r w:rsidRPr="009A67D8">
        <w:rPr>
          <w:rFonts w:asciiTheme="majorBidi" w:eastAsia="Times New Roman" w:hAnsiTheme="majorBidi" w:cstheme="majorBidi"/>
          <w:color w:val="000000"/>
          <w:sz w:val="28"/>
          <w:cs/>
        </w:rPr>
        <w:t>กรรมการ ผู้บริหาร และพนักงานของบริษัท หรืออดีตกรรมการ ผู้บริหาร และพนักงาน มีหน้าที่เก็บรักษาความลับ และ/หรือ ข้อมูล</w:t>
      </w:r>
      <w:r w:rsidRPr="00E722DA">
        <w:rPr>
          <w:rFonts w:asciiTheme="majorBidi" w:eastAsia="CordiaNew-Bold" w:hAnsiTheme="majorBidi" w:cstheme="majorBidi"/>
          <w:sz w:val="28"/>
          <w:cs/>
        </w:rPr>
        <w:t>ภายในของบริษัท และมีหน้าที่ในการใช้ข้อมูลภายในของบริษัท เพื่อประโยชน์การดำเนินธุรกิจของบริษัท เท่านั้น ทั้งนี้ ห้ามมิให้กรรมการ ผู้บริหาร และพนักงานของบริษัทนำความลับ และ/หรือ ข้อมูลภายในของบริษัทไปใช้ประโยชน์ให้แก่บริษัทอื่นที่ตนเองเป็นผู้ถือหุ้น กรรมการ ผู้บริหาร พนักงานและลูกจ้าง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ความขัดแย้งทางผลประโยชน์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คณะกรรมการมีนโยบายเกี่ยวกับการป้องกันความขัดแย้งทางผลประโยชน์บนหลักการที่ว่าการตัดสินใจใดๆ ในการดำเนินกิจกรรมทางธุรกิจจะต้องทำเพื่อผลประโยชน์สูงสุดของบริษัทเท่านั้น และควรหลีกเลี่ยงการกระทำที่ก่อให้เกิดความขัดแย้งทางผลประโยชน์ โดยกำหนดให้ผู้ที่มีส่วนเกี่ยวข้องหรือมีส่วนได้เสียกับรายการที่พิจารณา ต้องแจ้งให้บริษัททราบถึงความสัมพันธ์หรือการมีส่วนได้เสียของตนในรายการดังกล่าว และต้องไม่เข้าร่วมการพิจารณาตัดสินใจ รวมถึงไม่มีอำนาจอนุมัติในธุรกรรมนั้นๆ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หากมีรายการที่อาจก่อให้เกิดความขัดแย้งทางผลประโยชน์เกิดขึ้นที่มิใช่การดำเนินการตามธุรกิจปกติหรือเป็นไปตามเงื่อนไขการค้าทั่วไป จะต้องนำเสนอต่อที่ประชุมคณะกรรมการบริษัทพิจารณาอนุมัติ โดยให้คณะกรรมการตรวจสอบพิจารณาความเหมาะสมอย่างรอบคอบเพื่อนำเสนอต่อที่ประชุมคณะกรรมการบริษัท  ทั้งนี้บริษัทจะต้องปฏิบัติตามหลักเกณฑ์ของสำนักงานคณะกรรมการกำกับหลักทรัพย์และตลาดหลักทรัพย์  และตลาดหลักทรัพย์แห่งประเทศไทย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จรรยาบรรณทางธุรกิจ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คณะกรรมการได้จัดให้มีจรรยาบรรณเพื่อเป็นแนวทางและข้อพึงปฏิบัติที่ดีเพื่อให้กรรมการ ผู้บริหาร ตลอดจนพนักงานยึดถือเป็นแนวทางในการปฏิบัติหน้าที่ตามภารกิจของบริษัทฯ ด้วยความซื่อสัตย์ สุจริต และเที่ยงธรรมทั้งการปฏิบัติต่อบริษัท ผู้มีส่วนได้เสียทุกกลุ่ม รวมทั้งการกำหนดระบบติดตามการปฏิบัติตามแนวทางดังกล่าวเป็นประจำ ทั้งนี้บริษัทฯ ได้จัดอบรมชี้แจงพนักงานเพื่อให้ได้รับทราบเรื่องการปฏิบัติตามจรรยาบรรณทางธุรกิจอย่างต่อเนื่อง กรรมการ ผู้บริหารและพนักงานของบริษัทฯ มีหน้าที่ต้องปฏิบัติตามจรรยาบรรณอย่างเคร่งครัด ผู้บังคับบัญชาทุกระดับชั้นมีหน้าที่สอดส่องและส่งเสริมให้ผู้ใต้บังคับบัญชาปฏิบัติตามจรรยาบรรณที่กำหนด และประพฤติตนเป็นแบบอย่างที่ดี เพื่อให้เป็นการส่งเสริมให้พนักงานได้ปฏิบัติตาม บริษัทฯ ได้เผยแพร่จรรยาบรรณไว้ในเว็บไซต์บริษัท </w:t>
      </w:r>
      <w:r w:rsidRPr="00E722DA">
        <w:rPr>
          <w:rFonts w:asciiTheme="majorBidi" w:hAnsiTheme="majorBidi" w:cstheme="majorBidi"/>
          <w:sz w:val="28"/>
        </w:rPr>
        <w:t>www.tfg.co.th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การบริหารความเสี่ยง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คณะกรรมการได้กำหนดเป้าหมายการดำเนินธุรกิจที่ชัดเจนและสามารถวัดผลการดำเนินงานได้ โดยฝ่ายบริหารจะมีการเปรียบเทียบผลการดำเนินงานจริงกับเป้าหมายที่กำหนดไว้เป็นประจำ โดยมีการประเมินปัจจัยความเสี่ยงที่มาจากภายในและภายนอก วิเคราะห์ปัจจัยที่เป็นสาเหตุ และกำหนดมาตรการในการติดตามเหตุการณ์ที่เป็นสาเหตุของปัจจัยความ</w:t>
      </w:r>
      <w:r w:rsidRPr="00E722DA">
        <w:rPr>
          <w:rFonts w:asciiTheme="majorBidi" w:hAnsiTheme="majorBidi" w:cstheme="majorBidi"/>
          <w:sz w:val="28"/>
          <w:cs/>
        </w:rPr>
        <w:lastRenderedPageBreak/>
        <w:t>เสี่ยง มาตรการในการลดความเสี่ยง รวมทั้งมอบหมายให้หน่วยงานที่เกี่ยวข้องติดตามความเสี่ยงนั้นอย่างสม่ำเสมอและรายงานความคืบหน้าต่อผู้บังคับบัญชา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การควบคุมและการตรวจสอบภายใน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eastAsia="PMingLiU" w:hAnsiTheme="majorBidi" w:cstheme="majorBidi"/>
          <w:kern w:val="28"/>
          <w:sz w:val="28"/>
          <w:cs/>
        </w:rPr>
        <w:t>บริษัท</w:t>
      </w:r>
      <w:r w:rsidRPr="00E722DA">
        <w:rPr>
          <w:rFonts w:asciiTheme="majorBidi" w:eastAsia="PMingLiU" w:hAnsiTheme="majorBidi" w:cstheme="majorBidi"/>
          <w:kern w:val="28"/>
          <w:sz w:val="28"/>
          <w:cs/>
        </w:rPr>
        <w:t>มีระบบการกำกับดูแล การบริหารความเสี่ยง และการควบคุมภายในที่มีประสิทธิภาพและประสิทธิผลสอดคล้องตามมาตรฐานสากล โดยมีคณะกรรมการตรวจสอบทำหน้าที่กำหนดนโยบายการกำกับดูแลให้การปฏิบัติงานตรวจสอบภายในมีความเป็นอิสระ การควบคุมภายในและการตรวจสอบภายในจะดำเนินการโดยฝ่ายตรวจสอบภายในนำเสนอต่อคณะกรรมการตรวจสอบเพื่อพิจารณาให้ความเห็นชอบก่อนรายงานคณะกรรมการบริษัท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การกำกับการปฏิบัติตามกฎเกณฑ์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มีหน่วยงานกำกับดูแลการปฏิบัติงาน (</w:t>
      </w:r>
      <w:r w:rsidRPr="00E722DA">
        <w:rPr>
          <w:rFonts w:asciiTheme="majorBidi" w:hAnsiTheme="majorBidi" w:cstheme="majorBidi"/>
          <w:sz w:val="28"/>
        </w:rPr>
        <w:t>Compliance Unit</w:t>
      </w:r>
      <w:r w:rsidRPr="00E722DA">
        <w:rPr>
          <w:rFonts w:asciiTheme="majorBidi" w:hAnsiTheme="majorBidi" w:cstheme="majorBidi"/>
          <w:sz w:val="28"/>
          <w:cs/>
        </w:rPr>
        <w:t>) รับผิดชอบในการควบคุมและติดตามเพื่อการบริหารจัดการไม่ให้มีความเสี่ยงจากการปฏิบัติตามกฎหมาย กฎระเบียบต่างๆ (</w:t>
      </w:r>
      <w:r w:rsidRPr="00E722DA">
        <w:rPr>
          <w:rFonts w:asciiTheme="majorBidi" w:hAnsiTheme="majorBidi" w:cstheme="majorBidi"/>
          <w:sz w:val="28"/>
        </w:rPr>
        <w:t>Compliance Risk</w:t>
      </w:r>
      <w:r w:rsidRPr="00E722DA">
        <w:rPr>
          <w:rFonts w:asciiTheme="majorBidi" w:hAnsiTheme="majorBidi" w:cstheme="majorBidi"/>
          <w:sz w:val="28"/>
          <w:cs/>
        </w:rPr>
        <w:t>) รวมถึงการปฏิบัติตามนโยบายการต่อต้านการทุจริตและนโยบายอื่นๆ</w:t>
      </w:r>
    </w:p>
    <w:p w:rsidR="00244AD9" w:rsidRPr="00E722DA" w:rsidRDefault="00244AD9" w:rsidP="00244AD9">
      <w:pPr>
        <w:pStyle w:val="NoSpacing"/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722DA">
        <w:rPr>
          <w:rFonts w:asciiTheme="majorBidi" w:hAnsiTheme="majorBidi" w:cstheme="majorBidi"/>
          <w:b/>
          <w:bCs/>
          <w:i/>
          <w:iCs/>
          <w:sz w:val="28"/>
          <w:cs/>
        </w:rPr>
        <w:t>ค่าตอบแทนผู้สอบบัญชี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ในการประชุมวิสามัญผู้ถือหุ้น ครั้งที่ </w:t>
      </w:r>
      <w:r w:rsidRPr="00E722DA">
        <w:rPr>
          <w:rFonts w:asciiTheme="majorBidi" w:hAnsiTheme="majorBidi" w:cstheme="majorBidi"/>
          <w:sz w:val="28"/>
        </w:rPr>
        <w:t>4/2557</w:t>
      </w:r>
      <w:r w:rsidRPr="00E722DA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E722DA">
        <w:rPr>
          <w:rFonts w:asciiTheme="majorBidi" w:hAnsiTheme="majorBidi" w:cstheme="majorBidi"/>
          <w:sz w:val="28"/>
        </w:rPr>
        <w:t>5</w:t>
      </w:r>
      <w:r w:rsidRPr="00E722DA">
        <w:rPr>
          <w:rFonts w:asciiTheme="majorBidi" w:hAnsiTheme="majorBidi" w:cstheme="majorBidi"/>
          <w:sz w:val="28"/>
          <w:cs/>
        </w:rPr>
        <w:t xml:space="preserve"> สิงหาคม </w:t>
      </w:r>
      <w:r w:rsidRPr="00E722DA">
        <w:rPr>
          <w:rFonts w:asciiTheme="majorBidi" w:hAnsiTheme="majorBidi" w:cstheme="majorBidi"/>
          <w:sz w:val="28"/>
        </w:rPr>
        <w:t xml:space="preserve">2557 </w:t>
      </w:r>
      <w:r w:rsidRPr="00E722DA">
        <w:rPr>
          <w:rFonts w:asciiTheme="majorBidi" w:hAnsiTheme="majorBidi" w:cstheme="majorBidi"/>
          <w:sz w:val="28"/>
          <w:cs/>
        </w:rPr>
        <w:t xml:space="preserve">บริษัทได้แต่งตั้งบริษัท ไพร้ซวอเตอร์เฮาส์คูเปอร์ส เอบีเอเอส จำกัดซึ่งเป็นผู้สอบบัญชีรับอนุญาตจากสำนักงานคณะกรรมการกำกับหลักทรัพย์และตลาดหลักทรัพย์ เป็นสำนักงานสอบบัญชีของบริษัท โดยสำหรับปีสิ้นสุดวันที่ </w:t>
      </w:r>
      <w:r w:rsidRPr="00E722DA">
        <w:rPr>
          <w:rFonts w:asciiTheme="majorBidi" w:hAnsiTheme="majorBidi" w:cstheme="majorBidi"/>
          <w:sz w:val="28"/>
        </w:rPr>
        <w:t>31</w:t>
      </w:r>
      <w:r w:rsidRPr="00E722DA">
        <w:rPr>
          <w:rFonts w:asciiTheme="majorBidi" w:hAnsiTheme="majorBidi" w:cstheme="majorBidi"/>
          <w:sz w:val="28"/>
          <w:cs/>
        </w:rPr>
        <w:t xml:space="preserve"> ธันวาคม </w:t>
      </w:r>
      <w:r w:rsidRPr="00E722DA">
        <w:rPr>
          <w:rFonts w:asciiTheme="majorBidi" w:hAnsiTheme="majorBidi" w:cstheme="majorBidi"/>
          <w:sz w:val="28"/>
        </w:rPr>
        <w:t>2557</w:t>
      </w:r>
      <w:r w:rsidRPr="00E722DA">
        <w:rPr>
          <w:rFonts w:asciiTheme="majorBidi" w:hAnsiTheme="majorBidi" w:cstheme="majorBidi"/>
          <w:sz w:val="28"/>
          <w:cs/>
        </w:rPr>
        <w:t xml:space="preserve"> บริษัทได้จ่ายค่าตอบแทน (</w:t>
      </w:r>
      <w:r w:rsidRPr="00E722DA">
        <w:rPr>
          <w:rFonts w:asciiTheme="majorBidi" w:hAnsiTheme="majorBidi" w:cstheme="majorBidi"/>
          <w:sz w:val="28"/>
        </w:rPr>
        <w:t xml:space="preserve">Audit Fee) </w:t>
      </w:r>
      <w:r w:rsidRPr="00E722DA">
        <w:rPr>
          <w:rFonts w:asciiTheme="majorBidi" w:hAnsiTheme="majorBidi" w:cstheme="majorBidi"/>
          <w:sz w:val="28"/>
          <w:cs/>
        </w:rPr>
        <w:t xml:space="preserve">เป็นจำนวนไม่เกิน </w:t>
      </w:r>
      <w:r w:rsidRPr="00E722DA">
        <w:rPr>
          <w:rFonts w:asciiTheme="majorBidi" w:hAnsiTheme="majorBidi" w:cstheme="majorBidi"/>
          <w:sz w:val="28"/>
        </w:rPr>
        <w:t xml:space="preserve">6.5 </w:t>
      </w:r>
      <w:r w:rsidRPr="00E722DA">
        <w:rPr>
          <w:rFonts w:asciiTheme="majorBidi" w:hAnsiTheme="majorBidi" w:cstheme="majorBidi"/>
          <w:sz w:val="28"/>
          <w:cs/>
        </w:rPr>
        <w:t>ล้านบาทต่อปี สำหรับ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 xml:space="preserve">และบริษัทย่อย ในประเทศไทย จำนวน </w:t>
      </w:r>
      <w:r w:rsidRPr="00E722DA">
        <w:rPr>
          <w:rFonts w:asciiTheme="majorBidi" w:hAnsiTheme="majorBidi" w:cstheme="majorBidi"/>
          <w:sz w:val="28"/>
        </w:rPr>
        <w:t xml:space="preserve">9 </w:t>
      </w:r>
      <w:r w:rsidRPr="00E722DA">
        <w:rPr>
          <w:rFonts w:asciiTheme="majorBidi" w:hAnsiTheme="majorBidi" w:cstheme="majorBidi"/>
          <w:sz w:val="28"/>
          <w:cs/>
        </w:rPr>
        <w:t xml:space="preserve">บริษัท และจำนวนเงินไม่เกิน </w:t>
      </w:r>
      <w:r w:rsidRPr="00E722DA">
        <w:rPr>
          <w:rFonts w:asciiTheme="majorBidi" w:hAnsiTheme="majorBidi" w:cstheme="majorBidi"/>
          <w:sz w:val="28"/>
        </w:rPr>
        <w:t xml:space="preserve">21,500 </w:t>
      </w:r>
      <w:r w:rsidRPr="00E722DA">
        <w:rPr>
          <w:rFonts w:asciiTheme="majorBidi" w:hAnsiTheme="majorBidi" w:cstheme="majorBidi"/>
          <w:sz w:val="28"/>
          <w:cs/>
        </w:rPr>
        <w:t xml:space="preserve">ดอลล่าร์สหรัฐต่อปี สำหรับบริษัทย่อยที่ดำเนินการในประเทศเวียดนาม จำนวน </w:t>
      </w:r>
      <w:r w:rsidRPr="00E722DA">
        <w:rPr>
          <w:rFonts w:asciiTheme="majorBidi" w:hAnsiTheme="majorBidi" w:cstheme="majorBidi"/>
          <w:sz w:val="28"/>
        </w:rPr>
        <w:t xml:space="preserve">1 </w:t>
      </w:r>
      <w:r w:rsidRPr="00E722DA">
        <w:rPr>
          <w:rFonts w:asciiTheme="majorBidi" w:hAnsiTheme="majorBidi" w:cstheme="majorBidi"/>
          <w:sz w:val="28"/>
          <w:cs/>
        </w:rPr>
        <w:t>บริษัท (ซึ่งได้แต่งตั้ง</w:t>
      </w:r>
      <w:r w:rsidRPr="00E722DA">
        <w:rPr>
          <w:rFonts w:asciiTheme="majorBidi" w:hAnsiTheme="majorBidi" w:cstheme="majorBidi"/>
          <w:sz w:val="28"/>
        </w:rPr>
        <w:t xml:space="preserve"> PricewaterhouseCoopers (Vietnam) Limited </w:t>
      </w:r>
      <w:r w:rsidRPr="00E722DA">
        <w:rPr>
          <w:rFonts w:asciiTheme="majorBidi" w:hAnsiTheme="majorBidi" w:cstheme="majorBidi"/>
          <w:sz w:val="28"/>
          <w:cs/>
        </w:rPr>
        <w:t>เป็นผู้ตรวจสอบบัญชี)</w:t>
      </w:r>
    </w:p>
    <w:p w:rsidR="00244AD9" w:rsidRPr="009A67D8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722DA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ในการประชุมสามัญผู้ถือหุ้นประจำ ปี </w:t>
      </w:r>
      <w:r w:rsidRPr="00E722DA">
        <w:rPr>
          <w:rFonts w:asciiTheme="majorBidi" w:hAnsiTheme="majorBidi" w:cstheme="majorBidi"/>
          <w:sz w:val="28"/>
        </w:rPr>
        <w:t>2558</w:t>
      </w:r>
      <w:r w:rsidRPr="00E722DA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E722DA">
        <w:rPr>
          <w:rFonts w:asciiTheme="majorBidi" w:hAnsiTheme="majorBidi" w:cstheme="majorBidi"/>
          <w:sz w:val="28"/>
        </w:rPr>
        <w:t>9</w:t>
      </w:r>
      <w:r w:rsidRPr="00E722DA">
        <w:rPr>
          <w:rFonts w:asciiTheme="majorBidi" w:hAnsiTheme="majorBidi" w:cstheme="majorBidi"/>
          <w:sz w:val="28"/>
          <w:cs/>
        </w:rPr>
        <w:t xml:space="preserve"> มีนาคม</w:t>
      </w:r>
      <w:r w:rsidRPr="00E722DA">
        <w:rPr>
          <w:rFonts w:asciiTheme="majorBidi" w:hAnsiTheme="majorBidi" w:cstheme="majorBidi"/>
          <w:sz w:val="28"/>
        </w:rPr>
        <w:t xml:space="preserve"> 2558</w:t>
      </w:r>
      <w:r w:rsidRPr="00E722DA">
        <w:rPr>
          <w:rFonts w:asciiTheme="majorBidi" w:hAnsiTheme="majorBidi" w:cstheme="majorBidi"/>
          <w:sz w:val="28"/>
          <w:cs/>
        </w:rPr>
        <w:t xml:space="preserve"> บริษัทได้แต่งตั้งบริษัท ไพร้ซวอเตอร์</w:t>
      </w:r>
      <w:r>
        <w:rPr>
          <w:rFonts w:asciiTheme="majorBidi" w:hAnsiTheme="majorBidi" w:cstheme="majorBidi"/>
          <w:sz w:val="28"/>
        </w:rPr>
        <w:t xml:space="preserve"> </w:t>
      </w:r>
      <w:r w:rsidRPr="00E722DA">
        <w:rPr>
          <w:rFonts w:asciiTheme="majorBidi" w:hAnsiTheme="majorBidi" w:cstheme="majorBidi"/>
          <w:sz w:val="28"/>
          <w:cs/>
        </w:rPr>
        <w:t xml:space="preserve">เฮาส์คูเปอร์ส เอบีเอเอส จำกัด ซึ่งเป็นผู้สอบบัญชีรับอนุญาตจากสำนักงานคณะกรรมการกำกับหลักทรัพย์และตลาดหลักทรัพย์ เพื่อทำหน้าที่สอบบัญชีของบริษัท โดยจ่ายค่าตอบแทนในการสอบบัญชีประจำปี </w:t>
      </w:r>
      <w:r w:rsidRPr="00E722DA">
        <w:rPr>
          <w:rFonts w:asciiTheme="majorBidi" w:hAnsiTheme="majorBidi" w:cstheme="majorBidi"/>
          <w:sz w:val="28"/>
        </w:rPr>
        <w:t xml:space="preserve">2558 </w:t>
      </w:r>
      <w:r w:rsidRPr="00E722DA">
        <w:rPr>
          <w:rFonts w:asciiTheme="majorBidi" w:hAnsiTheme="majorBidi" w:cstheme="majorBidi"/>
          <w:sz w:val="28"/>
          <w:cs/>
        </w:rPr>
        <w:t xml:space="preserve">สำหรับการตรวจสอบงบการเงินเฉพาะกิจการ การสอบทานงบการเงินรายไตรมาส และงบการเงินรวมประจำปี เป็นเงินจำนวน </w:t>
      </w:r>
      <w:r w:rsidRPr="00E722DA">
        <w:rPr>
          <w:rFonts w:asciiTheme="majorBidi" w:hAnsiTheme="majorBidi" w:cstheme="majorBidi"/>
          <w:sz w:val="28"/>
        </w:rPr>
        <w:t xml:space="preserve">1.38 </w:t>
      </w:r>
      <w:r w:rsidRPr="00E722DA">
        <w:rPr>
          <w:rFonts w:asciiTheme="majorBidi" w:hAnsiTheme="majorBidi" w:cstheme="majorBidi"/>
          <w:sz w:val="28"/>
          <w:cs/>
        </w:rPr>
        <w:t>ล้านบาท</w:t>
      </w:r>
    </w:p>
    <w:p w:rsidR="00244AD9" w:rsidRPr="009A67D8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 ประจำปี </w:t>
      </w:r>
      <w:r w:rsidRPr="009A67D8">
        <w:rPr>
          <w:rFonts w:asciiTheme="majorBidi" w:hAnsiTheme="majorBidi" w:cstheme="majorBidi"/>
          <w:sz w:val="28"/>
        </w:rPr>
        <w:t xml:space="preserve">2559 </w:t>
      </w:r>
      <w:r w:rsidRPr="009A67D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A67D8">
        <w:rPr>
          <w:rFonts w:asciiTheme="majorBidi" w:hAnsiTheme="majorBidi" w:cstheme="majorBidi"/>
          <w:sz w:val="28"/>
        </w:rPr>
        <w:t xml:space="preserve">28 </w:t>
      </w:r>
      <w:r w:rsidRPr="009A67D8">
        <w:rPr>
          <w:rFonts w:asciiTheme="majorBidi" w:hAnsiTheme="majorBidi" w:cstheme="majorBidi"/>
          <w:sz w:val="28"/>
          <w:cs/>
        </w:rPr>
        <w:t xml:space="preserve">เมษายน </w:t>
      </w:r>
      <w:r w:rsidRPr="009A67D8">
        <w:rPr>
          <w:rFonts w:asciiTheme="majorBidi" w:hAnsiTheme="majorBidi" w:cstheme="majorBidi"/>
          <w:sz w:val="28"/>
        </w:rPr>
        <w:t>2559</w:t>
      </w:r>
      <w:r w:rsidRPr="009A67D8">
        <w:rPr>
          <w:rFonts w:asciiTheme="majorBidi" w:hAnsiTheme="majorBidi" w:cstheme="majorBidi"/>
          <w:sz w:val="28"/>
          <w:cs/>
        </w:rPr>
        <w:t xml:space="preserve"> บริษัทได้แต่งตั้ง บริษัท เคพีเอ็มจี ภูมิไชย</w:t>
      </w:r>
      <w:r w:rsidRPr="00E722DA">
        <w:rPr>
          <w:rFonts w:asciiTheme="majorBidi" w:hAnsiTheme="majorBidi" w:cstheme="majorBidi"/>
          <w:sz w:val="28"/>
          <w:cs/>
        </w:rPr>
        <w:t xml:space="preserve">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เพื่อทำหน้าที่สอบบัญชีของบริษัทโดยมีค่าตอบแทนในการสอบบัญชีบริษัทและบริษัทย่อยเป็นจำนวนเงิน </w:t>
      </w:r>
      <w:r w:rsidRPr="00E722DA">
        <w:rPr>
          <w:rFonts w:asciiTheme="majorBidi" w:hAnsiTheme="majorBidi" w:cstheme="majorBidi"/>
          <w:sz w:val="28"/>
        </w:rPr>
        <w:t xml:space="preserve">8.94 </w:t>
      </w:r>
      <w:r w:rsidRPr="00E722DA">
        <w:rPr>
          <w:rFonts w:asciiTheme="majorBidi" w:hAnsiTheme="majorBidi" w:cstheme="majorBidi"/>
          <w:sz w:val="28"/>
          <w:cs/>
        </w:rPr>
        <w:t>ล้านบาท</w:t>
      </w:r>
      <w:r w:rsidRPr="009A67D8">
        <w:rPr>
          <w:rFonts w:asciiTheme="majorBidi" w:hAnsiTheme="majorBidi" w:cstheme="majorBidi"/>
          <w:sz w:val="28"/>
          <w:cs/>
        </w:rPr>
        <w:t xml:space="preserve"> โดยไม่มีค่าตอบแทนอื่น </w:t>
      </w:r>
    </w:p>
    <w:p w:rsidR="00244AD9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4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 ประจำปี </w:t>
      </w:r>
      <w:r w:rsidRPr="009A67D8">
        <w:rPr>
          <w:rFonts w:asciiTheme="majorBidi" w:hAnsiTheme="majorBidi" w:cstheme="majorBidi"/>
          <w:sz w:val="28"/>
        </w:rPr>
        <w:t xml:space="preserve">2560 </w:t>
      </w:r>
      <w:r w:rsidRPr="009A67D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A67D8">
        <w:rPr>
          <w:rFonts w:asciiTheme="majorBidi" w:hAnsiTheme="majorBidi" w:cstheme="majorBidi"/>
          <w:sz w:val="28"/>
        </w:rPr>
        <w:t xml:space="preserve">21 </w:t>
      </w:r>
      <w:r w:rsidRPr="009A67D8">
        <w:rPr>
          <w:rFonts w:asciiTheme="majorBidi" w:hAnsiTheme="majorBidi" w:cstheme="majorBidi"/>
          <w:sz w:val="28"/>
          <w:cs/>
        </w:rPr>
        <w:t xml:space="preserve">เมษายน </w:t>
      </w:r>
      <w:r w:rsidRPr="009A67D8">
        <w:rPr>
          <w:rFonts w:asciiTheme="majorBidi" w:hAnsiTheme="majorBidi" w:cstheme="majorBidi"/>
          <w:sz w:val="28"/>
        </w:rPr>
        <w:t>2560</w:t>
      </w:r>
      <w:r w:rsidRPr="009A67D8">
        <w:rPr>
          <w:rFonts w:asciiTheme="majorBidi" w:hAnsiTheme="majorBidi" w:cstheme="majorBidi"/>
          <w:sz w:val="28"/>
          <w:cs/>
        </w:rPr>
        <w:t xml:space="preserve"> บริษัทได้แต่งตั้ง บริษัท เคพีเอ็มจี ภูมิไชย</w:t>
      </w:r>
      <w:r w:rsidRPr="00E722DA">
        <w:rPr>
          <w:rFonts w:asciiTheme="majorBidi" w:hAnsiTheme="majorBidi" w:cstheme="majorBidi"/>
          <w:sz w:val="28"/>
          <w:cs/>
        </w:rPr>
        <w:t xml:space="preserve">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เพื่อทำหน้าที่สอบบัญชีของบริษัทโดยมีค่าตอบแทนในการสอบบัญชีบริษัทและบริษัทย่อยเป็นจำ</w:t>
      </w:r>
      <w:r w:rsidRPr="006F0ABF">
        <w:rPr>
          <w:rFonts w:asciiTheme="majorBidi" w:hAnsiTheme="majorBidi" w:cstheme="majorBidi"/>
          <w:sz w:val="28"/>
          <w:cs/>
        </w:rPr>
        <w:t xml:space="preserve">นวนเงินไม่เกิน </w:t>
      </w:r>
      <w:r w:rsidRPr="006F0ABF">
        <w:rPr>
          <w:rFonts w:asciiTheme="majorBidi" w:hAnsiTheme="majorBidi" w:cstheme="majorBidi"/>
          <w:sz w:val="28"/>
        </w:rPr>
        <w:t xml:space="preserve">9.79 </w:t>
      </w:r>
      <w:r w:rsidRPr="006F0ABF">
        <w:rPr>
          <w:rFonts w:asciiTheme="majorBidi" w:hAnsiTheme="majorBidi" w:cstheme="majorBidi"/>
          <w:sz w:val="28"/>
          <w:cs/>
        </w:rPr>
        <w:t>ล้านบาท</w:t>
      </w:r>
      <w:r w:rsidRPr="006F0ABF">
        <w:rPr>
          <w:rFonts w:asciiTheme="majorBidi" w:hAnsiTheme="majorBidi" w:cstheme="majorBidi"/>
          <w:spacing w:val="-4"/>
          <w:sz w:val="28"/>
          <w:cs/>
        </w:rPr>
        <w:t xml:space="preserve"> โดย</w:t>
      </w:r>
      <w:r w:rsidRPr="00E722DA">
        <w:rPr>
          <w:rFonts w:asciiTheme="majorBidi" w:hAnsiTheme="majorBidi" w:cstheme="majorBidi"/>
          <w:spacing w:val="-4"/>
          <w:sz w:val="28"/>
          <w:cs/>
        </w:rPr>
        <w:t xml:space="preserve">ไม่มีค่าตอบแทนอื่น </w:t>
      </w:r>
    </w:p>
    <w:p w:rsidR="009C2F46" w:rsidRPr="009C2F46" w:rsidRDefault="009C2F46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9A67D8">
        <w:rPr>
          <w:rFonts w:asciiTheme="majorBidi" w:hAnsiTheme="majorBidi" w:cstheme="majorBidi"/>
          <w:sz w:val="28"/>
          <w:cs/>
        </w:rPr>
        <w:t xml:space="preserve">ในการประชุมสามัญผู้ถือหุ้น ประจำปี </w:t>
      </w:r>
      <w:r>
        <w:rPr>
          <w:rFonts w:asciiTheme="majorBidi" w:hAnsiTheme="majorBidi" w:cstheme="majorBidi"/>
          <w:sz w:val="28"/>
        </w:rPr>
        <w:t>2561</w:t>
      </w:r>
      <w:r w:rsidRPr="009A67D8">
        <w:rPr>
          <w:rFonts w:asciiTheme="majorBidi" w:hAnsiTheme="majorBidi" w:cstheme="majorBidi"/>
          <w:sz w:val="28"/>
        </w:rPr>
        <w:t xml:space="preserve"> </w:t>
      </w:r>
      <w:r w:rsidRPr="009A67D8">
        <w:rPr>
          <w:rFonts w:asciiTheme="majorBidi" w:hAnsiTheme="majorBidi" w:cstheme="majorBidi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23</w:t>
      </w:r>
      <w:r w:rsidRPr="009A67D8">
        <w:rPr>
          <w:rFonts w:asciiTheme="majorBidi" w:hAnsiTheme="majorBidi" w:cstheme="majorBidi"/>
          <w:sz w:val="28"/>
        </w:rPr>
        <w:t xml:space="preserve"> </w:t>
      </w:r>
      <w:r w:rsidRPr="009A67D8">
        <w:rPr>
          <w:rFonts w:asciiTheme="majorBidi" w:hAnsiTheme="majorBidi" w:cstheme="majorBidi"/>
          <w:sz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</w:rPr>
        <w:t>2561</w:t>
      </w:r>
      <w:r w:rsidRPr="009A67D8">
        <w:rPr>
          <w:rFonts w:asciiTheme="majorBidi" w:hAnsiTheme="majorBidi" w:cstheme="majorBidi"/>
          <w:sz w:val="28"/>
          <w:cs/>
        </w:rPr>
        <w:t xml:space="preserve"> บริษัทได้แต่งตั้ง บริษัท เคพีเอ็มจี ภูมิไชย</w:t>
      </w:r>
      <w:r w:rsidRPr="00E722DA">
        <w:rPr>
          <w:rFonts w:asciiTheme="majorBidi" w:hAnsiTheme="majorBidi" w:cstheme="majorBidi"/>
          <w:sz w:val="28"/>
          <w:cs/>
        </w:rPr>
        <w:t xml:space="preserve">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</w:t>
      </w:r>
      <w:r w:rsidRPr="00E722DA">
        <w:rPr>
          <w:rFonts w:asciiTheme="majorBidi" w:hAnsiTheme="majorBidi" w:cstheme="majorBidi"/>
          <w:sz w:val="28"/>
          <w:cs/>
        </w:rPr>
        <w:lastRenderedPageBreak/>
        <w:t>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เพื่อทำหน้าที่สอบบัญชีของบริษัทโดยมีค่าตอบแทนในการสอบบัญชีบริษัทและบริษัทย่อยเป็นจำ</w:t>
      </w:r>
      <w:r w:rsidRPr="006F0ABF">
        <w:rPr>
          <w:rFonts w:asciiTheme="majorBidi" w:hAnsiTheme="majorBidi" w:cstheme="majorBidi"/>
          <w:sz w:val="28"/>
          <w:cs/>
        </w:rPr>
        <w:t xml:space="preserve">นวนเงินไม่เกิน </w:t>
      </w:r>
      <w:r>
        <w:rPr>
          <w:rFonts w:asciiTheme="majorBidi" w:hAnsiTheme="majorBidi" w:cstheme="majorBidi"/>
          <w:sz w:val="28"/>
        </w:rPr>
        <w:t>11.75</w:t>
      </w:r>
      <w:r w:rsidRPr="006F0ABF">
        <w:rPr>
          <w:rFonts w:asciiTheme="majorBidi" w:hAnsiTheme="majorBidi" w:cstheme="majorBidi"/>
          <w:sz w:val="28"/>
        </w:rPr>
        <w:t xml:space="preserve"> </w:t>
      </w:r>
      <w:r w:rsidRPr="006F0ABF">
        <w:rPr>
          <w:rFonts w:asciiTheme="majorBidi" w:hAnsiTheme="majorBidi" w:cstheme="majorBidi"/>
          <w:sz w:val="28"/>
          <w:cs/>
        </w:rPr>
        <w:t>ล้านบาท</w:t>
      </w:r>
      <w:r>
        <w:rPr>
          <w:rFonts w:asciiTheme="majorBidi" w:hAnsiTheme="majorBidi" w:cstheme="majorBidi"/>
          <w:spacing w:val="-4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E722DA">
        <w:rPr>
          <w:rFonts w:asciiTheme="majorBidi" w:hAnsiTheme="majorBidi" w:cstheme="majorBidi"/>
          <w:spacing w:val="-4"/>
          <w:sz w:val="28"/>
          <w:cs/>
        </w:rPr>
        <w:t>มีค่าตอบแทนอื่น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ไม่เกิน </w:t>
      </w:r>
      <w:r>
        <w:rPr>
          <w:rFonts w:asciiTheme="majorBidi" w:hAnsiTheme="majorBidi" w:cstheme="majorBidi"/>
          <w:spacing w:val="-4"/>
          <w:sz w:val="28"/>
        </w:rPr>
        <w:t xml:space="preserve">0.86 </w:t>
      </w:r>
      <w:r>
        <w:rPr>
          <w:rFonts w:asciiTheme="majorBidi" w:hAnsiTheme="majorBidi" w:cstheme="majorBidi" w:hint="cs"/>
          <w:spacing w:val="-4"/>
          <w:sz w:val="28"/>
          <w:cs/>
        </w:rPr>
        <w:t>ล้านบาท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7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การบริหารความน่าเชื่อถือทางเงินและการเปิดเผยข้อมูล 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ให้</w:t>
      </w:r>
      <w:r w:rsidRPr="009A67D8">
        <w:rPr>
          <w:rFonts w:asciiTheme="majorBidi" w:hAnsiTheme="majorBidi" w:cstheme="majorBidi"/>
          <w:sz w:val="28"/>
          <w:cs/>
        </w:rPr>
        <w:t>ความสำคัญ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ต่อการเปิดเผยข้อมูลสำคัญที่เกี่ยวข้องกับบริษัท ทั้งข้อมูลทางการเงินและข้อมูลที่มิใช่ข้อมูลทางการเงินอย่างถูกต้อง ครบถ้วน ทันเวลา และโปร่งใส ตามหลักเกณฑ์ของตลาดหลักทรัพย์แห่งประเทศไทยและสำนักงานคณะกรรมการกำกับหลักทรัพย์และตลาดหลักทรัพย์กำหนด ตลอดจนข้อมูลอื่นๆ ที่อาจมีผลกระทบต่อราคาหลักทรัพย์ของบริษัท ซึ่งล้วนมีผลต่อกระบวนการตัดสินใจของผู้ลงทุนและผู้มีส่วนได้เสียของบริษัท โดยคณะกรรมการบริษัทได้ติดตามและดูแลเพื่อให้มีการดำเนินการ ดังต่อไปนี้ </w:t>
      </w:r>
    </w:p>
    <w:p w:rsidR="00244AD9" w:rsidRPr="00E722DA" w:rsidRDefault="00244AD9" w:rsidP="00244AD9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กลไกที่</w:t>
      </w:r>
      <w:r w:rsidRPr="00E722DA">
        <w:rPr>
          <w:rFonts w:asciiTheme="majorBidi" w:eastAsia="Times New Roman" w:hAnsiTheme="majorBidi" w:cstheme="majorBidi"/>
          <w:sz w:val="28"/>
          <w:cs/>
        </w:rPr>
        <w:t>ทำให้มั่นใจได้ว่าการสื่อสารและรายงานที่เปิดเผยต่อนักลงทุนและผู้มีส่วนได้เสียเป็นไปอย่างถูกต้อง ไม่ทำให้สำคัญผิด และเพียงพอต่อการตัดสินใจของนักลงทุน โดยกำหนดให้นักลงทุนสัมพันธ์ของบริษัทซึ่งมีความรู้ ทักษะ และประสบการณ์เป็นผู้รับผิดชอบในการจัดทำรายงานและเปิดเผยข้อมูล ทั้งนี้การเปิดเผยดังกล่าวจะคำนึงถึงปัจจัยต่างๆ ที่เกี่ยวข้อง อาทิ ความสอดคล้องกับวัตถุประสงค์ เป้าหมายหลัก กลยุทธ์ และนโยบายของบริษัท ความเห็นของคณะกรรมการตรวจสอบ รวมไปถึง ผลการประเมินความเพียงพอของระบบควบคุมภายใน ความเห็นของผู้สอบบัญชีในรายงานทางการเงิน และข้อสังเกตของผู้สอบบัญชีเกี่ยวกับระบบควบคุมภายใน เพื่อทำให้มั่นใจได้ว่าการสื่อสารและการเปิดเผยข้อมูลทั้งต่อผู้มีส่วนได้เสียและต่อบุคคลภายนอกเป็นไปอย่างเหมาะสมเท่าเทียม ภายใต้การปกป้องข้อมูลลับและข้อมูลที่มีผลต่อราคาหลักทรัพย์เพื่อการสื่อสารและเปิดเผยข้อมูลอย่างมีประสิทธิภาพ</w:t>
      </w:r>
    </w:p>
    <w:p w:rsidR="00244AD9" w:rsidRPr="00E722DA" w:rsidRDefault="00244AD9" w:rsidP="00244AD9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ระบบการติดตามดูแลประเมินความเพียงพอของสภาพคล่องทางการเงินและความสามารถในการชำระหนี้ เช่น ประเมินและรายงานฐานะทางการเงินของบริษัทต่อคณะกรรมการอย่างสม่ำเสมอเพื่อให้สามารถวางแผน กลไก หรือแนวทางการจัดการในการประกอบกิจการด้วยวิธีการที่ระมัดระวัง สมเหตุสมผล และทันเวลา โดยคำนึงถึงความเป็นธรรมต่อผู้มีส่วนได้เสียทุกฝ่าย ทั้งนี้ รวมไปถึงการอนุมัติการทำรายการใดๆ หรือการเสนอความเห็นให้ที่ประชุมผู้ถือหุ้นอนุมัติคณะกรรมการควรมั่นใจได้ว่า การทำรายการดังกล่าวจะไม่กระทบต่อความต่อเนื่องในการดำเนินกิจการสภาพคล่องทางการเงิน หรือความสามารถในการชำระหนี้</w:t>
      </w:r>
    </w:p>
    <w:p w:rsidR="00244AD9" w:rsidRPr="00E722DA" w:rsidRDefault="00244AD9" w:rsidP="00244AD9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รายงานนโยบายการกำกับดูแลกิจการ จรรยาบรรณธุรกิจ นโยบายอื่นๆ เช่น นโยบายด้านการบริหารความเสี่ยง นโยบายเกี่ยวกับการดูแลสิ่งแวดล้อมและสังคม นโยบาย</w:t>
      </w:r>
      <w:r w:rsidRPr="00B22602">
        <w:rPr>
          <w:rFonts w:asciiTheme="majorBidi" w:eastAsia="Times New Roman" w:hAnsiTheme="majorBidi" w:cstheme="majorBidi"/>
          <w:strike/>
          <w:sz w:val="28"/>
          <w:cs/>
        </w:rPr>
        <w:t>การ</w:t>
      </w:r>
      <w:r w:rsidRPr="00E722DA">
        <w:rPr>
          <w:rFonts w:asciiTheme="majorBidi" w:eastAsia="Times New Roman" w:hAnsiTheme="majorBidi" w:cstheme="majorBidi"/>
          <w:sz w:val="28"/>
          <w:cs/>
        </w:rPr>
        <w:t>ต่อต้าน</w:t>
      </w:r>
      <w:r>
        <w:rPr>
          <w:rFonts w:asciiTheme="majorBidi" w:eastAsia="Times New Roman" w:hAnsiTheme="majorBidi" w:cstheme="majorBidi" w:hint="cs"/>
          <w:sz w:val="28"/>
          <w:cs/>
        </w:rPr>
        <w:t>การทุจริต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คอร์รัปชั่น นโยบายการปฏิบัติต่อพนักงานและผู้มีส่วนได้เสีย นโยบายสิทธิมนุษยชนที่ได้ให้ความเห็นชอบไว้โดยสรุป และผลการปฏิบัติตามนโยบายดังกล่าวที่สะท้อนการปฏิบัติที่จะนำไปสู่การสร้างคุณค่าแก่กิจการอย่างยั่งยืน รวมทั้งกรณีที่ไม่สามารถปฏิบัติตามนโยบายดังกล่าวได้พร้อมด้วยเหตุผล โดยรายงานผ่านช่องทางด้านเทคโนโลยีสารสนเทศที่ทันสมัยต่างๆ เช่น รายงานประจำปี รายงานความยั่งยืนประจำปี และ </w:t>
      </w:r>
      <w:r w:rsidRPr="00E722DA">
        <w:rPr>
          <w:rFonts w:asciiTheme="majorBidi" w:eastAsia="Times New Roman" w:hAnsiTheme="majorBidi" w:cstheme="majorBidi"/>
          <w:sz w:val="28"/>
        </w:rPr>
        <w:t xml:space="preserve">website 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ของบริษัท ทั้งข้อมูลภาษาไทยและภาษาอังกฤษ </w:t>
      </w:r>
    </w:p>
    <w:p w:rsidR="00244AD9" w:rsidRPr="00E722DA" w:rsidRDefault="00244AD9" w:rsidP="00244AD9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เปิดเผยรายงานความรับผิดชอบของคณะกรรมการต่อรายงานทางการเงินแสดงควบคู่กับรายงานของผู้สอบบัญชีในรายงานประจำปี ทั้งนี้ หากข้อมูลรายการใดเกี่ยวข้องกับกรรมการรายใดรายหนึ่งเป็นการเฉพาะให้กรรมการรายนั้นเปิดเผยในส่วนของตนมีความครบถ้วน ถูกต้องด้วย เช่น ข้อมูลผู้ถือหุ้นของกลุ่มตน การเปิดเผยในส่วนที่เกี่ยวเนื่องกับ </w:t>
      </w:r>
      <w:r w:rsidRPr="00E722DA">
        <w:rPr>
          <w:rFonts w:asciiTheme="majorBidi" w:eastAsia="Times New Roman" w:hAnsiTheme="majorBidi" w:cstheme="majorBidi"/>
          <w:sz w:val="28"/>
        </w:rPr>
        <w:t xml:space="preserve">shareholders’ agreement </w:t>
      </w:r>
      <w:r w:rsidRPr="00E722DA">
        <w:rPr>
          <w:rFonts w:asciiTheme="majorBidi" w:eastAsia="Times New Roman" w:hAnsiTheme="majorBidi" w:cstheme="majorBidi"/>
          <w:sz w:val="28"/>
          <w:cs/>
        </w:rPr>
        <w:t>ของกลุ่มตน</w:t>
      </w:r>
    </w:p>
    <w:p w:rsidR="00244AD9" w:rsidRPr="00E722DA" w:rsidRDefault="00244AD9" w:rsidP="00244AD9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lastRenderedPageBreak/>
        <w:t xml:space="preserve">ระบบที่จะทำให้มั่นใจในการจัดทำรายงานทางการเงินและการเปิดเผยข้อมูลสำคัญต่างๆ ให้ถูกต้อง เพียงพอ ทันเวลา ที่เป็นไปตามกฎเกณฑ์ มาตรฐาน และแนวปฏิบัติที่เกี่ยวข้อง โดยการเปิดเผยข้อมูลดังกล่าวซึ่งรวมไปถึง งบการเงิน แบบแสดงรายการข้อมูลประจำปี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56-1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) รายงานประจำปี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56-2</w:t>
      </w:r>
      <w:r w:rsidRPr="00E722DA">
        <w:rPr>
          <w:rFonts w:asciiTheme="majorBidi" w:eastAsia="Times New Roman" w:hAnsiTheme="majorBidi" w:cstheme="majorBidi"/>
          <w:sz w:val="28"/>
          <w:cs/>
        </w:rPr>
        <w:t>)   สามารถสะท้อนฐานะการเงินและผลการดำเนินงานอย่างเพียงพอ และมีคำอธิบายและการวิเคราะห์ของฝ่ายจัดการ (</w:t>
      </w:r>
      <w:r w:rsidRPr="00E722DA">
        <w:rPr>
          <w:rFonts w:asciiTheme="majorBidi" w:eastAsia="Times New Roman" w:hAnsiTheme="majorBidi" w:cstheme="majorBidi"/>
          <w:sz w:val="28"/>
        </w:rPr>
        <w:t xml:space="preserve">management discussion and analysis: MD&amp;A) </w:t>
      </w:r>
      <w:r w:rsidRPr="00E722DA">
        <w:rPr>
          <w:rFonts w:asciiTheme="majorBidi" w:eastAsia="Times New Roman" w:hAnsiTheme="majorBidi" w:cstheme="majorBidi"/>
          <w:sz w:val="28"/>
          <w:cs/>
        </w:rPr>
        <w:t>ประกอบการเปิดเผยงบการเงิน เพื่อการรับทราบข้อมูลและเข้าใจฐานะการเงินและผลการดำเนินงานของบริษัท นอกจากข้อมูลตัวเลขในงบการเงินเพียงอย่างเดียว</w:t>
      </w:r>
    </w:p>
    <w:p w:rsidR="00244AD9" w:rsidRPr="00E722DA" w:rsidRDefault="00244AD9" w:rsidP="00244AD9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เปิดเผยค่าสอบบัญชีและค่าบริการอื่นที่ผู้สอบบัญชีให้บริการ</w:t>
      </w:r>
    </w:p>
    <w:p w:rsidR="00244AD9" w:rsidRPr="00E722DA" w:rsidRDefault="00244AD9" w:rsidP="00244AD9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เปิดเผยบทบาทและหน้าที่ของคณะกรรมการและคณะกรรมการชุดย่อย จำนวนครั้งของการประชุม และจำนวนครั้งที่กรรมการแต่ละท่านเข้าร่วมประชุมในปีที่ผ่านมา และความเห็นจากการทำหน้าที่ รวมถึงการฝึกอบรมและพัฒนาความรู้ด้านวิชาชีพอย่างต่อเนื่องของคณะกรรมการไว้ในรายงานประจำปี</w:t>
      </w:r>
    </w:p>
    <w:p w:rsidR="00244AD9" w:rsidRPr="00E722DA" w:rsidRDefault="00244AD9" w:rsidP="00244AD9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เปิดเผยนโยบายการจ่ายค่าตอบแทนแก่กรรมการ และผู้บริหารระดับสูงที่สะท้อนถึงภาระหน้าที่ และความรับผิดชอบของแต่ละคน รวมทั้งรูปแบบหรือลักษณะของค่าตอบแทนด้วย ทั้งนี้ จำนวนเงินค่าตอบแทนที่เปิดเผย ควรรวมถึงค่าตอบแทนที่กรรมการแต่ละท่านได้รับจากการเป็นกรรมการของบริษัทย่อย และค่าตอบแทนผู้สอบบัญชีด้วย</w:t>
      </w:r>
    </w:p>
    <w:p w:rsidR="00244AD9" w:rsidRPr="00E722DA" w:rsidRDefault="00244AD9" w:rsidP="00244AD9">
      <w:pPr>
        <w:pStyle w:val="NoSpacing"/>
        <w:numPr>
          <w:ilvl w:val="0"/>
          <w:numId w:val="19"/>
        </w:numPr>
        <w:spacing w:before="120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นอกจากการเผยแพร่ข้อมูลตามเกณฑ์ที่กำหนดและผ่านช่องทางของตลาดหลักทรัพย์แห่งประเทศไทย แบบแบบแสดงรายการข้อมูลประจำปี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56-1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) และรายงานประจำปี (แบบ </w:t>
      </w:r>
      <w:r w:rsidRPr="00E722DA">
        <w:rPr>
          <w:rFonts w:asciiTheme="majorBidi" w:eastAsia="Times New Roman" w:hAnsiTheme="majorBidi" w:cstheme="majorBidi"/>
          <w:sz w:val="28"/>
        </w:rPr>
        <w:t>56-2</w:t>
      </w:r>
      <w:r w:rsidRPr="00E722DA">
        <w:rPr>
          <w:rFonts w:asciiTheme="majorBidi" w:eastAsia="Times New Roman" w:hAnsiTheme="majorBidi" w:cstheme="majorBidi"/>
          <w:sz w:val="28"/>
          <w:cs/>
        </w:rPr>
        <w:t>) แล้ว คณะกรรมการจะ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 xml:space="preserve">พิจารณาให้มีการเปิดเผยข้อมูลทั้งภาษาไทย และภาษาอังกฤษผ่านทางช่องทางอื่นด้วย เช่น </w:t>
      </w:r>
      <w:r w:rsidRPr="00E722DA">
        <w:rPr>
          <w:rFonts w:asciiTheme="majorBidi" w:eastAsia="Times New Roman" w:hAnsiTheme="majorBidi" w:cstheme="majorBidi"/>
          <w:color w:val="000000"/>
          <w:sz w:val="28"/>
        </w:rPr>
        <w:t xml:space="preserve">website </w:t>
      </w:r>
      <w:r w:rsidRPr="00E722DA">
        <w:rPr>
          <w:rFonts w:asciiTheme="majorBidi" w:eastAsia="Times New Roman" w:hAnsiTheme="majorBidi" w:cstheme="majorBidi"/>
          <w:color w:val="000000"/>
          <w:sz w:val="28"/>
          <w:cs/>
        </w:rPr>
        <w:t>ของบริษัท พร้อมทั้งจะนำเสนอข้อมูลที่เป็นปัจจุบัน</w:t>
      </w:r>
    </w:p>
    <w:p w:rsidR="00244AD9" w:rsidRPr="00E722DA" w:rsidRDefault="00244AD9" w:rsidP="00244AD9">
      <w:pPr>
        <w:spacing w:before="120"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หมวดที่ </w:t>
      </w:r>
      <w:r w:rsidRPr="00E722DA">
        <w:rPr>
          <w:rFonts w:asciiTheme="majorBidi" w:hAnsiTheme="majorBidi" w:cstheme="majorBidi"/>
          <w:b/>
          <w:bCs/>
          <w:sz w:val="28"/>
        </w:rPr>
        <w:t>8</w:t>
      </w:r>
      <w:r w:rsidRPr="00E722DA">
        <w:rPr>
          <w:rFonts w:asciiTheme="majorBidi" w:hAnsiTheme="majorBidi" w:cstheme="majorBidi"/>
          <w:b/>
          <w:bCs/>
          <w:sz w:val="28"/>
          <w:cs/>
        </w:rPr>
        <w:t xml:space="preserve"> การส่งเสริมการมีส่วนร่วมและการสื่อสารกับผู้ถือหุ้น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ตระหนักถึงความสำคัญในการดูแลและคำนึงถึงผู้มีส่วนได้เสียทุกกลุ่ม ไม่ว่าจะเป็นผู้มีส่วนได้เสียภายใน ได้แก่ ผู้ถือหุ้น ผู้บริหารและพนักงานของบริษัท หรือผู้มีส่วนได้เสียภายนอก เช่น ลูกค้า เจ้าหนี้ คู่ค้า คู่แข่ง ภาครัฐ สังคม ชุมชน เป็นต้น โดยบริษัทตระหนักดีว่าการสนับสนุนและข้อคิดเห็นจากผู้มีส่วนได้เสียทุกกลุ่มจะเป็นประโยชน์ในการดำเนินงานและการพัฒนาธุรกิจของบริษัท ดังนั้น บริษัทจะปฏิบัติตามกฎหมายและข้อกำหนดที่เกี่ยวข้องเพื่อให้สิทธิของผู้มีส่วนได้เสียดังกล่าวได้รับการดูแลเป็นอย่างดี และจะไม่กระทำการใดๆ ที่เป็นการละเมิดสิทธิของผู้มีส่วนได้เสีย นอกจากนี้ ในการดำเนินธุรกิจของบริษัทยังได้คำนึงถึงสิทธิของผู้มีส่วนได้เสียทุกฝ่ายตามแนวทางดังต่อไปนี้</w:t>
      </w:r>
    </w:p>
    <w:p w:rsidR="00244AD9" w:rsidRPr="00E722DA" w:rsidRDefault="00244AD9" w:rsidP="00244AD9">
      <w:pPr>
        <w:pStyle w:val="NoSpacing"/>
        <w:tabs>
          <w:tab w:val="left" w:pos="567"/>
        </w:tabs>
        <w:spacing w:before="120"/>
        <w:ind w:left="11"/>
        <w:jc w:val="thaiDistribute"/>
        <w:rPr>
          <w:rFonts w:asciiTheme="majorBidi" w:hAnsiTheme="majorBidi" w:cstheme="majorBidi"/>
          <w:sz w:val="28"/>
          <w:u w:val="single"/>
        </w:rPr>
      </w:pPr>
      <w:r w:rsidRPr="00E722DA">
        <w:rPr>
          <w:rFonts w:asciiTheme="majorBidi" w:hAnsiTheme="majorBidi" w:cstheme="majorBidi"/>
          <w:sz w:val="28"/>
          <w:u w:val="single"/>
          <w:cs/>
        </w:rPr>
        <w:t>นโยบายและแนวปฏิบัติต่อผู้ถือหุ้น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ระลึกอยู่เสมอว่าผู้ถือหุ้น คือ เจ้าของกิจการ และบริษัทมีหน้าที่สร้างมูลค่าเพิ่มให้แก่ผู้ถือหุ้นในระยะยาว จึงกำหนดให้กรรมการ ผู้บริหาร และพนักงานต้องปฏิบัติตามแนวทางดังต่อไปนี้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8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ปฏิบัติ</w:t>
      </w:r>
      <w:r w:rsidRPr="009A67D8">
        <w:rPr>
          <w:rFonts w:asciiTheme="majorBidi" w:eastAsia="Times New Roman" w:hAnsiTheme="majorBidi" w:cstheme="majorBidi"/>
          <w:sz w:val="28"/>
          <w:cs/>
        </w:rPr>
        <w:t>หน้าที่</w:t>
      </w:r>
      <w:r w:rsidRPr="00E722DA">
        <w:rPr>
          <w:rFonts w:asciiTheme="majorBidi" w:hAnsiTheme="majorBidi" w:cstheme="majorBidi"/>
          <w:sz w:val="28"/>
          <w:cs/>
        </w:rPr>
        <w:t>ด้วยความซื่อสัตย์สุจริต ตลอดจนตัดสินใจดำเนินการใดๆ ตามหลักการของวิชาชีพ ด้วยความระมัดระวัง รอบคอบ และเป็นธรรมต่อผู้ถือหุ้นทั้งรายใหญ่และรายย่อย เพื่อประโยชน์สูงสุดของผู้ถือหุ้นโดยรวม</w:t>
      </w:r>
    </w:p>
    <w:p w:rsidR="00244AD9" w:rsidRPr="00E722DA" w:rsidRDefault="00244AD9" w:rsidP="00244AD9">
      <w:pPr>
        <w:pStyle w:val="NoSpacing"/>
        <w:numPr>
          <w:ilvl w:val="0"/>
          <w:numId w:val="8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นำเสนอรายงานสถานภาพของบริษัท ผลประกอบการ ฐานะข้อมูลทางการเงิน การบัญชี และรายงานอื่นๆ โดยสม่ำเสมอ และครบถ้วนตามความเป็นจริง</w:t>
      </w:r>
    </w:p>
    <w:p w:rsidR="00244AD9" w:rsidRPr="00E722DA" w:rsidRDefault="00244AD9" w:rsidP="00244AD9">
      <w:pPr>
        <w:pStyle w:val="NoSpacing"/>
        <w:numPr>
          <w:ilvl w:val="0"/>
          <w:numId w:val="8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>ห้ามไม่ให้แสวงหาผลประโยชน์ให้ตนเอง และผู้อื่นโดยใช้ข้อมูลใดๆ ของบริษัท ซึ่งยังมิได้เปิดเผยต่อสาธารณะ หรือดำเนินการใดๆ ในลักษณะที่อาจก่อให้เกิดความขัดแย้งทางผลประโยชน์กับบริษัท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color w:val="FF0000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บริษัทให้สนับสนุนและความสำคัญเพื่อให้ผู้ถือหุ้นมั่นใจได้ว่าได้มีส่วนร่วมในการตัดสินใจในเรื่องสำคัญของบริษัทตามสิทธิของผู้ถือหุ้น ซึ่งไม่จำกัดเฉพาะสิทธิที่กฎหมายกำหนดไว้เท่านั้น ทั้งนี้ บริษัทจะไม่กระทำการใดๆ อันเป็นการละเมิดหรือลิดรอนสิทธิของผู้ถือหุ้น โดยบริษัทให้ความสำคัญกับการส่งเสริมให้ผู้ถือหุ้นได้ใช้สิทธิของตน  เช่น สิทธิขั้นพื้นฐานของผู้ถือหุ้น ได้แก่ การซื้อขายหรือโอนหุ้น การมีส่วนแบ่งกำไรของบริษัท การมีส่วนร่วม การได้รับข่าวสารข้อมูลและการสื่อสารระหว่างผู้ถือหุ้นกับบริษัทอย่างเพียงพอ การเข้าร่วมประชุมเพื่อใช้สิทธิออกเสียงในที่ประชุมผู้ถือหุ้นเพื่อแต่งตั้งหรือถอดถอนกรรมการ แต่งตั้งผู้สอบบัญชี และเรื่องที่มีผลกระทบบริษัท เช่น การจัดสรรเงินปันผล การกำหนดหรือการแก้ไขข้อบังคับและหนังสือบริคณห์สนธิของบริษัท การลดทุนหรือเพิ่มทุน และการอนุมัติรายการพิเศษ เป็นต้น โดยคณะกรรมการดูแลให้เรื่องสำคัญทั้งในทางกฎหมายและในอื่นๆ ที่มีผลกระทบต่อการทำงานของบริษัทได้ผ่านการพิจารณาหรืออนุมัติของผู้ถือหุ้นแล้วแต่กรณีในที่ประชุมผู้ถือหุ้น นอกจากสิทธิขั้นพื้นฐานดังกล่าวข้างต้น บริษัท ยังได้กำหนดแนวทางปฏิบัติในเรื่องต่างๆ ที่เป็นการส่งเสริมและอำนวยความสะดวกในการใช้สิทธิของผู้ถือหุ้นตามนโยบายการอำนวยความสะดวกและส่งเสริมการเข้าร่วมประชุมสามัญผู้ถือหุ้น ซึ่งรวมไปถึงเรื่องต่างๆ 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เปิดเผยนโยบายในการสนับสนุน หรือส่งเสริมผู้ถือหุ้นทุกกลุ่ม ให้เข้าร่วมประชุมผู้ถือหุ้น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มีการให้ข้อมูลวัน เวลา สถานที่ และวาระการประชุม โดยมีคำชี้แจงและเหตุผลประกอบในแต่ละวาระหรือประกอบมติที่ขอตามที่ระบุไว้ในหนังสือเชิญประชุมสามัญและวิสามัญผู้ถือหุ้น หรือในเอกสารแนบวาระการประชุมและจะไม่กระทำการใดๆ ที่เป็นการจำกัดโอกาสของผู้ถือหุ้นในการศึกษาสารสนเทศของบริษัท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อำนวยความสะดวกให้ผู้ถือหุ้นได้ใช้สิทธิในการเข้าร่วมประชุมและออกเสียงอย่างเต็มที่ และละเว้นการกระทำใดๆ ที่เป็นการจำกัดโอกาสในการเข้าประชุมของผู้ถือหุ้น เช่น การเข้าประชุมเพื่อออกเสียงลงมติไม่ควรมีวิธีที่ยุ่งยากเกินไป สถานที่จัดประชุมผู้ถือหุ้นมีความสะดวกต่อการเดินทาง เป็นต้น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ประธานที่ประชุมจะจัดสรรเวลาให้เหมาะสมและส่งเสริมให้ผู้ถือหุ้นได้มีโอกาสในการแสดงความเห็นและตั้งคำถามต่อที่ประชุมในเรื่องที่เกี่ยวข้องกับบริษัทได้ รวมทั้งเปิดโอกาสให้ผู้ถือหุ้นส่งคำถามล่วงหน้าก่อนวันประชุมโดยกำหนดหลักเกณฑ์การส่งคำถามล่วงหน้าให้ชัดเจน และแจ้งให้ผู้ถือหุ้นทราบพร้อมกับการนำส่งหนังสือเชิญประชุมผู้ถือหุ้น และจะเผยแพร่หลักเกณฑ์การส่งคำถามล่วงหน้าดังกล่าวไว้บน </w:t>
      </w:r>
      <w:r w:rsidRPr="00E722DA">
        <w:rPr>
          <w:rFonts w:asciiTheme="majorBidi" w:hAnsiTheme="majorBidi" w:cstheme="majorBidi"/>
          <w:sz w:val="28"/>
        </w:rPr>
        <w:t xml:space="preserve">website </w:t>
      </w:r>
      <w:r w:rsidRPr="00E722DA">
        <w:rPr>
          <w:rFonts w:asciiTheme="majorBidi" w:hAnsiTheme="majorBidi" w:cstheme="majorBidi"/>
          <w:sz w:val="28"/>
          <w:cs/>
        </w:rPr>
        <w:t>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ด้วย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 xml:space="preserve">สนับสนุนให้ผู้ถือหุ้นใช้หนังสือมอบฉันทะรูปแบบที่ผู้ถือหุ้นสามารถกำหนดทิศทางการลงคะแนนเสียงได้ โดยบริษัทเสนอชื่อกรรมการอิสระอย่างน้อย </w:t>
      </w:r>
      <w:r w:rsidRPr="00E722DA">
        <w:rPr>
          <w:rFonts w:asciiTheme="majorBidi" w:hAnsiTheme="majorBidi" w:cstheme="majorBidi"/>
          <w:sz w:val="28"/>
        </w:rPr>
        <w:t>1</w:t>
      </w:r>
      <w:r w:rsidRPr="00E722DA">
        <w:rPr>
          <w:rFonts w:asciiTheme="majorBidi" w:hAnsiTheme="majorBidi" w:cstheme="majorBidi"/>
          <w:sz w:val="28"/>
          <w:cs/>
        </w:rPr>
        <w:t xml:space="preserve"> คน เป็นทางเลือกในการมอบฉันทะของผู้ถือหุ้น</w:t>
      </w:r>
    </w:p>
    <w:p w:rsidR="00244AD9" w:rsidRPr="009A67D8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9A67D8">
        <w:rPr>
          <w:rFonts w:asciiTheme="majorBidi" w:hAnsiTheme="majorBidi" w:cstheme="majorBidi"/>
          <w:sz w:val="28"/>
          <w:cs/>
        </w:rPr>
        <w:t>ส่งเสริมให้กรรมการรวมทั้งผู้บริหารทุกคนของบริษัทเข้าร่วมประชุมผู้ถือหุ้น เพื่อตอบข้อซักถามของผู้ถือหุ้น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จัดให้มีการลงมติที่ประชุมผู้ถือหุ้นสำหรับแต่ละรายการในกรณีที่วาระนั้นมีหลายรายการ เช่น วาระการแต่งตั้งกรรมการ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ดำเนินการให้มีการนำเทคโนโลยีมาใช้กับการประชุมผู้ถือหุ้น ทั้งการลงทะเบียนผู้ถือหุ้น การนับคะแนนและแสดงผล เพื่อให้การดำเนินการประชุมสามารถกระทำได้รวดเร็ว ถูกต้อง แม่นยำ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lastRenderedPageBreak/>
        <w:t>ส่งเสริมให้มีบุคคลที่เป็นอิสระเป็นผู้ตรวจนับหรือตรวจสอบคะแนนเสียงในการประชุมสามัญและวิสามัญผู้ถือหุ้น และเปิดเผยให้ที่ประชุมทราบพร้อมบันทึกไว้ในรายงานการประชุม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จัดให้รายงานการประชุมผู้ถือหุ้นมีการบันทึกการชี้แจงขั้นตอนการลงคะแนน วิธีการแสดงผลคะแนนให้ที่ประชุมทราบก่อนดำเนินการประชุม รวมทั้งเปิดโอกาสให้ผู้ถือหุ้นตั้งประเด็นหรือซักถาม และบันทึกคำถามคำตอบ ผลการลงคะแนนในแต่ละวาระว่ามีผู้ถือหุ้นเห็นด้วย คัดค้าน หรืองดออกเสียงอย่างไร รวมทั้งบันทึกรายชื่อกรรมการผู้เข้าร่วมประชุมและกรรมการที่ลาประชุมด้วย</w:t>
      </w:r>
    </w:p>
    <w:p w:rsidR="00244AD9" w:rsidRPr="00E722DA" w:rsidRDefault="00244AD9" w:rsidP="00244AD9">
      <w:pPr>
        <w:pStyle w:val="NoSpacing"/>
        <w:numPr>
          <w:ilvl w:val="0"/>
          <w:numId w:val="90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722DA">
        <w:rPr>
          <w:rFonts w:asciiTheme="majorBidi" w:hAnsiTheme="majorBidi" w:cstheme="majorBidi"/>
          <w:sz w:val="28"/>
          <w:cs/>
        </w:rPr>
        <w:t>เปิดเผยให้สาธารณชนทราบถึงผลการลงคะแนนของแต่ละวาระในการประชุมสามัญและวิสามัญผู้ถือหุ้นในวันทำการถัดไปบน</w:t>
      </w:r>
      <w:r w:rsidRPr="00E722DA">
        <w:rPr>
          <w:rFonts w:asciiTheme="majorBidi" w:hAnsiTheme="majorBidi" w:cstheme="majorBidi"/>
          <w:sz w:val="28"/>
        </w:rPr>
        <w:t xml:space="preserve"> website </w:t>
      </w:r>
      <w:r w:rsidRPr="00E722DA">
        <w:rPr>
          <w:rFonts w:asciiTheme="majorBidi" w:hAnsiTheme="majorBidi" w:cstheme="majorBidi"/>
          <w:sz w:val="28"/>
          <w:cs/>
        </w:rPr>
        <w:t>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hAnsiTheme="majorBidi" w:cstheme="majorBidi"/>
          <w:sz w:val="28"/>
          <w:cs/>
        </w:rPr>
        <w:t>และ</w:t>
      </w:r>
      <w:r w:rsidRPr="00E722DA">
        <w:rPr>
          <w:rFonts w:asciiTheme="majorBidi" w:hAnsiTheme="majorBidi" w:cstheme="majorBidi"/>
          <w:sz w:val="28"/>
        </w:rPr>
        <w:t xml:space="preserve"> website</w:t>
      </w:r>
      <w:r w:rsidRPr="00E722DA">
        <w:rPr>
          <w:rFonts w:asciiTheme="majorBidi" w:hAnsiTheme="majorBidi" w:cstheme="majorBidi"/>
          <w:sz w:val="28"/>
          <w:cs/>
        </w:rPr>
        <w:t xml:space="preserve"> ของตลาดหลักทรัพย</w:t>
      </w:r>
      <w:r>
        <w:rPr>
          <w:rFonts w:asciiTheme="majorBidi" w:hAnsiTheme="majorBidi" w:cstheme="majorBidi" w:hint="cs"/>
          <w:sz w:val="28"/>
          <w:cs/>
        </w:rPr>
        <w:t>แห่งประเทศไทย</w:t>
      </w:r>
    </w:p>
    <w:p w:rsidR="00244AD9" w:rsidRPr="00E722DA" w:rsidRDefault="00244AD9" w:rsidP="00244AD9">
      <w:pPr>
        <w:pStyle w:val="NoSpacing"/>
        <w:spacing w:before="120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D67F4A">
        <w:rPr>
          <w:rFonts w:asciiTheme="majorBidi" w:hAnsiTheme="majorBidi" w:cstheme="majorBidi"/>
          <w:sz w:val="28"/>
          <w:cs/>
        </w:rPr>
        <w:t>นอกจากคณะกรรมการ</w:t>
      </w:r>
      <w:r w:rsidRPr="00B22602">
        <w:rPr>
          <w:rFonts w:asciiTheme="majorBidi" w:hAnsiTheme="majorBidi" w:cstheme="majorBidi"/>
          <w:sz w:val="28"/>
          <w:cs/>
        </w:rPr>
        <w:t>ธรรมาภิบาล</w:t>
      </w:r>
      <w:r w:rsidRPr="00D67F4A">
        <w:rPr>
          <w:rFonts w:asciiTheme="majorBidi" w:hAnsiTheme="majorBidi" w:cstheme="majorBidi"/>
          <w:sz w:val="28"/>
          <w:cs/>
        </w:rPr>
        <w:t>ให้มีการจัดประชุมผู้ถือหุ้นเป็นไปด้วยความเรียบร้อย โปร่งใส่ มีประสิทธิภาพ แ</w:t>
      </w:r>
      <w:r w:rsidRPr="00E722DA">
        <w:rPr>
          <w:rFonts w:asciiTheme="majorBidi" w:hAnsiTheme="majorBidi" w:cstheme="majorBidi"/>
          <w:sz w:val="28"/>
          <w:cs/>
        </w:rPr>
        <w:t>ละเอื้อประโยชน์ให้ผู้ถือหุ้นสามารถใช้สิทธิของตนได้ตามข้างต้นแล้ว คณะกรรมการยัง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นโยบายจัดการให้ผู้ถือหุ้นทุกราย ทั้งผู้ถือหุ้นที่เป็นผู้บริหาร </w:t>
      </w:r>
      <w:r w:rsidRPr="009A67D8">
        <w:rPr>
          <w:rFonts w:asciiTheme="majorBidi" w:hAnsiTheme="majorBidi" w:cstheme="majorBidi"/>
          <w:sz w:val="28"/>
          <w:cs/>
        </w:rPr>
        <w:t>และ</w:t>
      </w:r>
      <w:r w:rsidRPr="00E722DA">
        <w:rPr>
          <w:rFonts w:asciiTheme="majorBidi" w:eastAsia="Times New Roman" w:hAnsiTheme="majorBidi" w:cstheme="majorBidi"/>
          <w:sz w:val="28"/>
          <w:cs/>
        </w:rPr>
        <w:t>ผู้ถือหุ้นที่ไม่เป็นผู้บริหาร หรือผู้ถือหุ้นรายใหญ่ และผู้ถือหุ้นรายย่อย รวมทั้งผู้ถือหุ้นต่างชาติ ได้รับการปฏิบัติที่เท่าเทียมกันและเป็นธรรมเพื่อให้มีการเปิดเผยมติที่ประชุมและการจัดทำรายงานการประชุมผู้ถือหุ้นเป็นไปอย่างถูกต้องและครบถ้วน จึงได้มีแนวปฏิบัติดังต่อไปนี้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ส่งหนังสือเชิญประชุมผู้ถือหุ้น โดยมีระเบียบวาระและความเห็นของคณะกรรมการต่อตลาดหลักทรัพย์</w:t>
      </w:r>
      <w:r>
        <w:rPr>
          <w:rFonts w:asciiTheme="majorBidi" w:eastAsia="Times New Roman" w:hAnsiTheme="majorBidi" w:cstheme="majorBidi" w:hint="cs"/>
          <w:sz w:val="28"/>
          <w:cs/>
        </w:rPr>
        <w:t>แห่งประเทศ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และเผยแพร่ผ่านทาง </w:t>
      </w:r>
      <w:r w:rsidRPr="00E722DA">
        <w:rPr>
          <w:rFonts w:asciiTheme="majorBidi" w:eastAsia="Times New Roman" w:hAnsiTheme="majorBidi" w:cstheme="majorBidi"/>
          <w:sz w:val="28"/>
        </w:rPr>
        <w:t xml:space="preserve">website </w:t>
      </w:r>
      <w:r w:rsidRPr="00E722DA">
        <w:rPr>
          <w:rFonts w:asciiTheme="majorBidi" w:eastAsia="Times New Roman" w:hAnsiTheme="majorBidi" w:cstheme="majorBidi"/>
          <w:sz w:val="28"/>
          <w:cs/>
        </w:rPr>
        <w:t>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อย่างน้อย </w:t>
      </w:r>
      <w:r w:rsidRPr="00E722DA">
        <w:rPr>
          <w:rFonts w:asciiTheme="majorBidi" w:eastAsia="Times New Roman" w:hAnsiTheme="majorBidi" w:cstheme="majorBidi"/>
          <w:sz w:val="28"/>
        </w:rPr>
        <w:t>28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 วัน ก่อนวันนัดประชุมผู้ถือหุ้น และเผยแพร่พร้อมกับหนังสือเชิญประชุมผู้ถือหุ้นที่เป็นฉบับภาษาไทยและภาษาอังกฤษ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แจ้งให้ผู้ถือหุ้นทราบกฎเกณฑ์ต่างๆ ที่ใช้ในการประชุม ขั้นตอนการออกเสียงลงมติ รวมทั้งสิทธิการออกเสียงลงคะแนนตามแต่ละประเภทของหุ้น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กำหนดหลักเกณฑ์ในการให้ผู้ถือหุ้นส่วนน้อยเสนอเพิ่มวาระการประชุมล่วงหน้าก่อนวันประชุมผู้ถือหุ้นให้ชัดเจนเป็นการล่วงหน้า เพื่อแสดงถึงความเป็นธรรมและความโปร่งใสในการพิจารณาว่าจะเพิ่มวาระที่ผู้ถือหุ้นส่วนน้อยเสนอหรือไม่ นอกจากนี้ ผู้ถือหุ้นที่เป็นผู้บริหาร ไม่ควรเพิ่มวาระการประชุมที่ไม่ได้แจ้งเป็นการล่วงหน้าโดยไม่จำเป็น โดยเฉพาะวาระสำคัญที่ผู้ถือหุ้นต้องใช้เวลาในการศึกษาข้อมูลก่อนการตัดสินใจ 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กำหนดวิธีการให้ผู้ถือหุ้นส่วนน้อยเสนอชื่อบุคคลที่มีคุณสมบัติเหมาะสมเพื่อเข้าดำรงตำแหน่งกรรมการ โดยสามารถเสนอชื่อผ่านคณะกรรมการสรรหาและพิจารณาค่าตอบแทน ล่วงหน้าก่อนวันประชุมผู้ถือหุ้น พร้อมข้อมูลประกอบการพิจารณาด้านคุณสมบัติและการให้ความยินยอมของผู้ได้รับการเสนอชื่อ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 xml:space="preserve">เปิดโอกาสให้ผู้ถือหุ้นได้ใช้สิทธิในการแต่งตั้งกรรมการเป็นรายคน 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t>กำหนดให้กรรมการทุกคนและผู้บริหารที่มีหน้าที่รายงานการถือครองหลักทรัพย์ตามกฎหมายจัดส่งรายงานดังกล่าวให้แก่คณะกรรมการเป็นประจำ รวมทั้งให้มีการเปิดเผยในรายงานประจำปี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</w:rPr>
        <w:t xml:space="preserve"> </w:t>
      </w:r>
      <w:r w:rsidRPr="00E722DA">
        <w:rPr>
          <w:rFonts w:asciiTheme="majorBidi" w:eastAsia="Times New Roman" w:hAnsiTheme="majorBidi" w:cstheme="majorBidi"/>
          <w:sz w:val="28"/>
          <w:cs/>
        </w:rPr>
        <w:t>กำหนดแนวทางในการเก็บรักษาและป้องกันการใช้ข้อมูลภายในโดยมิชอบเป็นลายลักษณ์อักษร และแจ้งแนวทางดังกล่าวให้ทุกคนใน</w:t>
      </w:r>
      <w:r w:rsidRPr="00E722DA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sz w:val="28"/>
          <w:cs/>
        </w:rPr>
        <w:t>ถือปฏิบัติ และห้ามบุคคลที่เกี่ยวข้องกับข้อมูลภายในทำการซื้อขายหลักทรัพย์ของ</w:t>
      </w:r>
      <w:r w:rsidRPr="00E722DA">
        <w:rPr>
          <w:rFonts w:asciiTheme="majorBidi" w:hAnsiTheme="majorBidi" w:cstheme="majorBidi"/>
          <w:sz w:val="28"/>
          <w:cs/>
        </w:rPr>
        <w:t>บริษัท</w:t>
      </w:r>
      <w:r w:rsidRPr="00E722DA">
        <w:rPr>
          <w:rFonts w:asciiTheme="majorBidi" w:eastAsia="Times New Roman" w:hAnsiTheme="majorBidi" w:cstheme="majorBidi"/>
          <w:sz w:val="28"/>
          <w:cs/>
        </w:rPr>
        <w:t>ภายใน</w:t>
      </w:r>
      <w:r w:rsidRPr="00E722DA">
        <w:rPr>
          <w:rFonts w:asciiTheme="majorBidi" w:eastAsia="Times New Roman" w:hAnsiTheme="majorBidi" w:cstheme="majorBidi"/>
          <w:sz w:val="28"/>
        </w:rPr>
        <w:t xml:space="preserve"> 1 </w:t>
      </w:r>
      <w:r w:rsidRPr="00E722DA">
        <w:rPr>
          <w:rFonts w:asciiTheme="majorBidi" w:eastAsia="Times New Roman" w:hAnsiTheme="majorBidi" w:cstheme="majorBidi"/>
          <w:sz w:val="28"/>
          <w:cs/>
        </w:rPr>
        <w:t>เดือน ก่อนการเปิดเผยงบการเงินรายไตรมาสและงบการเงินประจำปีและเป็นเวลา</w:t>
      </w:r>
      <w:r w:rsidRPr="00E722DA">
        <w:rPr>
          <w:rFonts w:asciiTheme="majorBidi" w:eastAsia="Times New Roman" w:hAnsiTheme="majorBidi" w:cstheme="majorBidi"/>
          <w:sz w:val="28"/>
        </w:rPr>
        <w:t xml:space="preserve"> 24 </w:t>
      </w:r>
      <w:r w:rsidRPr="00E722DA">
        <w:rPr>
          <w:rFonts w:asciiTheme="majorBidi" w:eastAsia="Times New Roman" w:hAnsiTheme="majorBidi" w:cstheme="majorBidi"/>
          <w:sz w:val="28"/>
          <w:cs/>
        </w:rPr>
        <w:t xml:space="preserve">ชั่วโมงภายหลังข้อมูลสารสนเทศสำคัญถูกเปิดเผย </w:t>
      </w:r>
    </w:p>
    <w:p w:rsidR="00244AD9" w:rsidRPr="00E722DA" w:rsidRDefault="00244AD9" w:rsidP="00244AD9">
      <w:pPr>
        <w:pStyle w:val="NoSpacing"/>
        <w:numPr>
          <w:ilvl w:val="0"/>
          <w:numId w:val="16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E722DA">
        <w:rPr>
          <w:rFonts w:asciiTheme="majorBidi" w:eastAsia="Times New Roman" w:hAnsiTheme="majorBidi" w:cstheme="majorBidi"/>
          <w:sz w:val="28"/>
          <w:cs/>
        </w:rPr>
        <w:lastRenderedPageBreak/>
        <w:t>กำหนดให้กรรมการรายงานการมีส่วนได้เสียอย่างน้อยก่อนการพิจารณาวาระนั้น และบันทึกไว้ในรายงานการประชุมคณะกรรมการ และดูแลให้กรรมการที่มีส่วนได้เสียอย่างมีนัยสำคัญในลักษณะที่อาจทำให้กรรมการรายดังกล่าวไม่สามารถให้ความเห็นได้อย่างอิสระ ควรงดเว้นจากการมีส่วนร่วมในการประชุมพิจารณาในวาระนั้นๆ</w:t>
      </w:r>
    </w:p>
    <w:p w:rsidR="00E722DA" w:rsidRDefault="00244AD9" w:rsidP="00244AD9">
      <w:pPr>
        <w:pStyle w:val="NoSpacing"/>
        <w:spacing w:before="120"/>
        <w:ind w:left="567"/>
        <w:jc w:val="thaiDistribute"/>
        <w:rPr>
          <w:rFonts w:ascii="Angsana New" w:hAnsi="Angsana New" w:cs="Angsana New"/>
          <w:b/>
          <w:bCs/>
          <w:sz w:val="28"/>
        </w:rPr>
      </w:pPr>
      <w:r w:rsidRPr="00D67F4A">
        <w:rPr>
          <w:rFonts w:asciiTheme="majorBidi" w:hAnsiTheme="majorBidi" w:cstheme="majorBidi"/>
          <w:sz w:val="28"/>
          <w:cs/>
        </w:rPr>
        <w:t>ในปี</w:t>
      </w:r>
      <w:r w:rsidRPr="00D67F4A">
        <w:rPr>
          <w:rFonts w:asciiTheme="majorBidi" w:hAnsiTheme="majorBidi" w:cstheme="majorBidi"/>
          <w:sz w:val="28"/>
        </w:rPr>
        <w:t xml:space="preserve"> 25</w:t>
      </w:r>
      <w:r w:rsidRPr="00B22602">
        <w:rPr>
          <w:rFonts w:asciiTheme="majorBidi" w:hAnsiTheme="majorBidi" w:cstheme="majorBidi"/>
          <w:sz w:val="28"/>
        </w:rPr>
        <w:t>61</w:t>
      </w:r>
      <w:r w:rsidRPr="00D67F4A">
        <w:rPr>
          <w:rFonts w:asciiTheme="majorBidi" w:hAnsiTheme="majorBidi" w:cstheme="majorBidi"/>
          <w:sz w:val="28"/>
        </w:rPr>
        <w:t xml:space="preserve"> </w:t>
      </w:r>
      <w:r w:rsidRPr="00D67F4A">
        <w:rPr>
          <w:rFonts w:asciiTheme="majorBidi" w:hAnsiTheme="majorBidi" w:cstheme="majorBidi"/>
          <w:sz w:val="28"/>
          <w:cs/>
        </w:rPr>
        <w:t>บริษัทไม่ได้รับข้อร้องเรียนใดๆ เกี่ยวกับการไม่เคารพสิทธิพื้นฐานของผู้ถือหุ้น โดยบริษัทได้มีการป</w:t>
      </w:r>
      <w:r w:rsidRPr="009A67D8">
        <w:rPr>
          <w:rFonts w:asciiTheme="majorBidi" w:hAnsiTheme="majorBidi" w:cstheme="majorBidi"/>
          <w:sz w:val="28"/>
          <w:cs/>
        </w:rPr>
        <w:t>ฏิบัติต่อผู้ถือหุ้นอย่างเท่าเทียมกัน</w:t>
      </w:r>
    </w:p>
    <w:p w:rsidR="0034516C" w:rsidRPr="004A7197" w:rsidRDefault="0034516C" w:rsidP="00436DBA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</w:rPr>
      </w:pPr>
    </w:p>
    <w:p w:rsidR="006A7F60" w:rsidRPr="00DD0B98" w:rsidRDefault="006A7F60" w:rsidP="00DD0B98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6A7F60" w:rsidRPr="00DD0B98" w:rsidSect="00474C3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687FB5" w:rsidRPr="00B935DC" w:rsidRDefault="00687FB5" w:rsidP="00687FB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ความรับผิดชอบต่อสังคม</w:t>
      </w:r>
    </w:p>
    <w:p w:rsidR="00687FB5" w:rsidRPr="00D40E66" w:rsidRDefault="00D40E66" w:rsidP="00436DBA">
      <w:pPr>
        <w:pStyle w:val="ListParagraph"/>
        <w:ind w:left="0" w:firstLine="567"/>
        <w:jc w:val="thaiDistribute"/>
        <w:rPr>
          <w:rFonts w:asciiTheme="majorBidi" w:hAnsiTheme="majorBidi" w:cstheme="majorBidi"/>
          <w:sz w:val="28"/>
        </w:rPr>
      </w:pPr>
      <w:r w:rsidRPr="00436DBA">
        <w:rPr>
          <w:rFonts w:asciiTheme="majorBidi" w:eastAsia="BrowalliaNew-Bold" w:hAnsiTheme="majorBidi" w:cs="Angsana New"/>
          <w:sz w:val="28"/>
          <w:cs/>
        </w:rPr>
        <w:t>บริษัทได้จัดทำรายงานค</w:t>
      </w:r>
      <w:r w:rsidR="00CE7786">
        <w:rPr>
          <w:rFonts w:asciiTheme="majorBidi" w:eastAsia="BrowalliaNew-Bold" w:hAnsiTheme="majorBidi" w:cs="Angsana New"/>
          <w:sz w:val="28"/>
          <w:cs/>
        </w:rPr>
        <w:t>วามรับผิดชอบต่อสังคมประจำปี 25</w:t>
      </w:r>
      <w:r w:rsidR="00CE7786">
        <w:rPr>
          <w:rFonts w:asciiTheme="majorBidi" w:eastAsia="BrowalliaNew-Bold" w:hAnsiTheme="majorBidi" w:cs="Angsana New"/>
          <w:sz w:val="28"/>
        </w:rPr>
        <w:t>6</w:t>
      </w:r>
      <w:r w:rsidR="0094597A">
        <w:rPr>
          <w:rFonts w:asciiTheme="majorBidi" w:eastAsia="BrowalliaNew-Bold" w:hAnsiTheme="majorBidi" w:cs="Angsana New"/>
          <w:sz w:val="28"/>
        </w:rPr>
        <w:t>1</w:t>
      </w:r>
      <w:r w:rsidRPr="00436DBA">
        <w:rPr>
          <w:rFonts w:asciiTheme="majorBidi" w:eastAsia="BrowalliaNew-Bold" w:hAnsiTheme="majorBidi" w:cs="Angsana New"/>
          <w:sz w:val="28"/>
          <w:cs/>
        </w:rPr>
        <w:t xml:space="preserve"> ขึ้นแยกจากแบบแสดงรายการข้อมูลประจำปี สามารถดูรายละเอียดได้ผ่านทางเว็บไซด์ของบริษัท (</w:t>
      </w:r>
      <w:r w:rsidRPr="00436DBA">
        <w:rPr>
          <w:rFonts w:asciiTheme="majorBidi" w:eastAsia="BrowalliaNew-Bold" w:hAnsiTheme="majorBidi" w:cstheme="majorBidi"/>
          <w:sz w:val="28"/>
        </w:rPr>
        <w:t>www.</w:t>
      </w:r>
      <w:r>
        <w:rPr>
          <w:rFonts w:asciiTheme="majorBidi" w:eastAsia="BrowalliaNew-Bold" w:hAnsiTheme="majorBidi" w:cstheme="majorBidi"/>
          <w:sz w:val="28"/>
        </w:rPr>
        <w:t>tfg</w:t>
      </w:r>
      <w:r w:rsidRPr="00436DBA">
        <w:rPr>
          <w:rFonts w:asciiTheme="majorBidi" w:eastAsia="BrowalliaNew-Bold" w:hAnsiTheme="majorBidi" w:cstheme="majorBidi"/>
          <w:sz w:val="28"/>
        </w:rPr>
        <w:t>.co.th)</w:t>
      </w:r>
    </w:p>
    <w:p w:rsidR="00984C1D" w:rsidRPr="00687FB5" w:rsidRDefault="00984C1D" w:rsidP="00687FB5">
      <w:pPr>
        <w:rPr>
          <w:rFonts w:asciiTheme="majorBidi" w:hAnsiTheme="majorBidi" w:cstheme="majorBidi"/>
          <w:sz w:val="32"/>
          <w:szCs w:val="32"/>
        </w:rPr>
        <w:sectPr w:rsidR="00984C1D" w:rsidRPr="00687FB5" w:rsidSect="00474C3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B935DC" w:rsidRDefault="007E13ED" w:rsidP="000D3D07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การควบคุมภายในและการบริหารจัดการความเสี่ยง</w:t>
      </w:r>
    </w:p>
    <w:p w:rsidR="00A303CB" w:rsidRPr="00A303CB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A303CB">
        <w:rPr>
          <w:rFonts w:asciiTheme="majorBidi" w:hAnsiTheme="majorBidi" w:cstheme="majorBidi"/>
          <w:sz w:val="28"/>
          <w:cs/>
        </w:rPr>
        <w:t xml:space="preserve">ในการประชุมคณะกรรมการบริษัท ครั้งที่ </w:t>
      </w:r>
      <w:r w:rsidR="00E105DE">
        <w:rPr>
          <w:rFonts w:asciiTheme="majorBidi" w:hAnsiTheme="majorBidi" w:cstheme="majorBidi"/>
          <w:sz w:val="28"/>
        </w:rPr>
        <w:t>2</w:t>
      </w:r>
      <w:r w:rsidRPr="00A303CB">
        <w:rPr>
          <w:rFonts w:asciiTheme="majorBidi" w:hAnsiTheme="majorBidi" w:cstheme="majorBidi"/>
          <w:sz w:val="28"/>
        </w:rPr>
        <w:t>/256</w:t>
      </w:r>
      <w:r w:rsidR="0094597A">
        <w:rPr>
          <w:rFonts w:asciiTheme="majorBidi" w:hAnsiTheme="majorBidi" w:cstheme="majorBidi"/>
          <w:sz w:val="28"/>
        </w:rPr>
        <w:t>2</w:t>
      </w:r>
      <w:r w:rsidRPr="00A303CB">
        <w:rPr>
          <w:rFonts w:asciiTheme="majorBidi" w:hAnsiTheme="majorBidi" w:cstheme="majorBidi"/>
          <w:sz w:val="28"/>
        </w:rPr>
        <w:t xml:space="preserve"> </w:t>
      </w:r>
      <w:r w:rsidRPr="00A303CB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03CB">
        <w:rPr>
          <w:rFonts w:asciiTheme="majorBidi" w:hAnsiTheme="majorBidi" w:cstheme="majorBidi"/>
          <w:sz w:val="28"/>
        </w:rPr>
        <w:t>2</w:t>
      </w:r>
      <w:r w:rsidR="0094597A">
        <w:rPr>
          <w:rFonts w:asciiTheme="majorBidi" w:hAnsiTheme="majorBidi" w:cstheme="majorBidi"/>
          <w:sz w:val="28"/>
        </w:rPr>
        <w:t>6</w:t>
      </w:r>
      <w:r w:rsidRPr="00A303CB">
        <w:rPr>
          <w:rFonts w:asciiTheme="majorBidi" w:hAnsiTheme="majorBidi" w:cstheme="majorBidi"/>
          <w:sz w:val="28"/>
        </w:rPr>
        <w:t xml:space="preserve"> </w:t>
      </w:r>
      <w:r w:rsidRPr="00A303CB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03CB">
        <w:rPr>
          <w:rFonts w:asciiTheme="majorBidi" w:hAnsiTheme="majorBidi" w:cstheme="majorBidi"/>
          <w:sz w:val="28"/>
        </w:rPr>
        <w:t>256</w:t>
      </w:r>
      <w:r w:rsidR="0094597A">
        <w:rPr>
          <w:rFonts w:asciiTheme="majorBidi" w:hAnsiTheme="majorBidi" w:cstheme="majorBidi"/>
          <w:sz w:val="28"/>
        </w:rPr>
        <w:t>2</w:t>
      </w:r>
      <w:r w:rsidRPr="00A303CB">
        <w:rPr>
          <w:rFonts w:asciiTheme="majorBidi" w:hAnsiTheme="majorBidi" w:cstheme="majorBidi"/>
          <w:sz w:val="28"/>
        </w:rPr>
        <w:t xml:space="preserve"> </w:t>
      </w:r>
      <w:r w:rsidRPr="00A303CB">
        <w:rPr>
          <w:rFonts w:asciiTheme="majorBidi" w:hAnsiTheme="majorBidi" w:cstheme="majorBidi"/>
          <w:sz w:val="28"/>
          <w:cs/>
        </w:rPr>
        <w:t xml:space="preserve">โดยมีคณะกรรมการตรวจสอบ ซึ่งเป็นกรรมการอิสระจำนวน </w:t>
      </w:r>
      <w:r w:rsidRPr="00A303CB">
        <w:rPr>
          <w:rFonts w:asciiTheme="majorBidi" w:hAnsiTheme="majorBidi" w:cstheme="majorBidi"/>
          <w:sz w:val="28"/>
        </w:rPr>
        <w:t xml:space="preserve">3 </w:t>
      </w:r>
      <w:r w:rsidRPr="00A303CB">
        <w:rPr>
          <w:rFonts w:asciiTheme="majorBidi" w:hAnsiTheme="majorBidi" w:cstheme="majorBidi"/>
          <w:sz w:val="28"/>
          <w:cs/>
        </w:rPr>
        <w:t xml:space="preserve">ท่าน เข้าร่วมประชุมด้วย คณะกรรมการบริษัทได้ประเมินความเพียงพอของระบบการควบคุมภายในโดยใช้แบบประเมินของสำนักงานคณะกรรมการกำกับหลักทรัพย์และตลาดหลักทรัพย์ </w:t>
      </w:r>
      <w:r w:rsidRPr="00A303CB">
        <w:rPr>
          <w:rFonts w:asciiTheme="majorBidi" w:hAnsiTheme="majorBidi" w:cstheme="majorBidi"/>
          <w:sz w:val="28"/>
        </w:rPr>
        <w:t>(</w:t>
      </w:r>
      <w:r w:rsidRPr="00A303CB">
        <w:rPr>
          <w:rFonts w:asciiTheme="majorBidi" w:hAnsiTheme="majorBidi" w:cstheme="majorBidi"/>
          <w:sz w:val="28"/>
          <w:cs/>
        </w:rPr>
        <w:t>สำนักงาน ก.ล.ต.</w:t>
      </w:r>
      <w:r w:rsidRPr="00A303CB">
        <w:rPr>
          <w:rFonts w:asciiTheme="majorBidi" w:hAnsiTheme="majorBidi" w:cstheme="majorBidi"/>
          <w:sz w:val="28"/>
        </w:rPr>
        <w:t xml:space="preserve">) </w:t>
      </w:r>
      <w:r w:rsidRPr="00A303CB">
        <w:rPr>
          <w:rFonts w:asciiTheme="majorBidi" w:hAnsiTheme="majorBidi" w:cstheme="majorBidi"/>
          <w:sz w:val="28"/>
          <w:cs/>
        </w:rPr>
        <w:t xml:space="preserve">ซึ่งจัดทำตามแนวความคิดของ </w:t>
      </w:r>
      <w:r w:rsidRPr="00A303CB">
        <w:rPr>
          <w:rFonts w:asciiTheme="majorBidi" w:hAnsiTheme="majorBidi" w:cstheme="majorBidi"/>
          <w:sz w:val="28"/>
        </w:rPr>
        <w:t xml:space="preserve">The Committee of Sponsoring Organizations of the Treadway Commission </w:t>
      </w:r>
      <w:r w:rsidRPr="00A303CB">
        <w:rPr>
          <w:rFonts w:asciiTheme="majorBidi" w:hAnsiTheme="majorBidi" w:cstheme="majorBidi"/>
          <w:sz w:val="28"/>
          <w:cs/>
        </w:rPr>
        <w:t xml:space="preserve">หรือ </w:t>
      </w:r>
      <w:r w:rsidRPr="00A303CB">
        <w:rPr>
          <w:rFonts w:asciiTheme="majorBidi" w:hAnsiTheme="majorBidi" w:cstheme="majorBidi"/>
          <w:sz w:val="28"/>
        </w:rPr>
        <w:t xml:space="preserve">COSO </w:t>
      </w:r>
      <w:r w:rsidRPr="00A303CB">
        <w:rPr>
          <w:rFonts w:asciiTheme="majorBidi" w:hAnsiTheme="majorBidi" w:cstheme="majorBidi"/>
          <w:sz w:val="28"/>
          <w:cs/>
        </w:rPr>
        <w:t xml:space="preserve">โดยคำถามหลักแบ่งออกเป็น </w:t>
      </w:r>
      <w:r w:rsidRPr="00A303CB">
        <w:rPr>
          <w:rFonts w:asciiTheme="majorBidi" w:hAnsiTheme="majorBidi" w:cstheme="majorBidi"/>
          <w:sz w:val="28"/>
        </w:rPr>
        <w:t xml:space="preserve">5 </w:t>
      </w:r>
      <w:r w:rsidRPr="00A303CB">
        <w:rPr>
          <w:rFonts w:asciiTheme="majorBidi" w:hAnsiTheme="majorBidi" w:cstheme="majorBidi"/>
          <w:sz w:val="28"/>
          <w:cs/>
        </w:rPr>
        <w:t xml:space="preserve">ส่วนคือ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 </w:t>
      </w:r>
      <w:r w:rsidRPr="00A303CB">
        <w:rPr>
          <w:rFonts w:asciiTheme="majorBidi" w:hAnsiTheme="majorBidi" w:cstheme="majorBidi"/>
          <w:sz w:val="28"/>
        </w:rPr>
        <w:t xml:space="preserve"> </w:t>
      </w:r>
      <w:r w:rsidRPr="00A303CB">
        <w:rPr>
          <w:rFonts w:asciiTheme="majorBidi" w:hAnsiTheme="majorBidi" w:cstheme="majorBidi"/>
          <w:sz w:val="28"/>
          <w:cs/>
        </w:rPr>
        <w:t xml:space="preserve">เห็นว่า ระบบการควบคุมภายในของบริษัท มีความเหมาะสมและเพียงพอในการดูแลการดำเนินงานให้เป็นไปตามเป้าหมาย วัตถุประสงค์ กฎหมายและข้อกำหนดได้อย่างมีประสิทธิภาพ สามารถป้องกันทรัพย์สินจากการทุจริต รวมทั้งมีการจัดทำรายงานทางการเงินที่ถูกต้องน่าเชื่อถือ อย่างไรก็ตาม ในรอบปี </w:t>
      </w:r>
      <w:r w:rsidRPr="00A303CB">
        <w:rPr>
          <w:rFonts w:asciiTheme="majorBidi" w:hAnsiTheme="majorBidi" w:cstheme="majorBidi"/>
          <w:sz w:val="28"/>
        </w:rPr>
        <w:t>25</w:t>
      </w:r>
      <w:r w:rsidR="00E105DE">
        <w:rPr>
          <w:rFonts w:asciiTheme="majorBidi" w:hAnsiTheme="majorBidi" w:cstheme="majorBidi"/>
          <w:sz w:val="28"/>
        </w:rPr>
        <w:t>60</w:t>
      </w:r>
      <w:r w:rsidRPr="00A303CB">
        <w:rPr>
          <w:rFonts w:asciiTheme="majorBidi" w:hAnsiTheme="majorBidi" w:cstheme="majorBidi"/>
          <w:sz w:val="28"/>
        </w:rPr>
        <w:t xml:space="preserve"> </w:t>
      </w:r>
      <w:r w:rsidRPr="00A303CB">
        <w:rPr>
          <w:rFonts w:asciiTheme="majorBidi" w:hAnsiTheme="majorBidi" w:cstheme="majorBidi"/>
          <w:sz w:val="28"/>
          <w:cs/>
        </w:rPr>
        <w:t xml:space="preserve">ฝ่ายตรวจสอบภายในรวมทั้ง บริษัท เคพีเอ็มจี ภูมิไชย สอบบัญชี จำกัด ซึ่งเป็นผู้ตรวจสอบงบการเงินประจำปี </w:t>
      </w:r>
      <w:r w:rsidR="00E105DE">
        <w:rPr>
          <w:rFonts w:asciiTheme="majorBidi" w:hAnsiTheme="majorBidi" w:cstheme="majorBidi"/>
          <w:sz w:val="28"/>
        </w:rPr>
        <w:t>2560</w:t>
      </w:r>
      <w:r w:rsidRPr="00A303CB">
        <w:rPr>
          <w:rFonts w:asciiTheme="majorBidi" w:hAnsiTheme="majorBidi" w:cstheme="majorBidi"/>
          <w:sz w:val="28"/>
        </w:rPr>
        <w:t xml:space="preserve"> </w:t>
      </w:r>
      <w:r w:rsidRPr="00A303CB">
        <w:rPr>
          <w:rFonts w:asciiTheme="majorBidi" w:hAnsiTheme="majorBidi" w:cstheme="majorBidi"/>
          <w:sz w:val="28"/>
          <w:cs/>
        </w:rPr>
        <w:t>ได้ให้ความเห็นว่าไม่พบข้อบกพร่องที่เป็นสาระสำคัญซึ่งจะมีผลกระทบต่อผลการดำเนินงานของบริษัท ระบบควบคุมภายในของบริษัทมีความเหมาะสมและเพียงพอ</w:t>
      </w:r>
      <w:r w:rsidRPr="00A303CB">
        <w:rPr>
          <w:rFonts w:asciiTheme="majorBidi" w:hAnsiTheme="majorBidi" w:cstheme="majorBidi"/>
          <w:sz w:val="28"/>
        </w:rPr>
        <w:t xml:space="preserve"> </w:t>
      </w:r>
    </w:p>
    <w:p w:rsidR="00A303CB" w:rsidRPr="00A303CB" w:rsidRDefault="00A303CB" w:rsidP="00A303CB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A303CB">
        <w:rPr>
          <w:rFonts w:asciiTheme="majorBidi" w:hAnsiTheme="majorBidi" w:cstheme="majorBidi"/>
          <w:b/>
          <w:bCs/>
          <w:sz w:val="28"/>
          <w:cs/>
        </w:rPr>
        <w:t>หัวหน้างานตรวจสอบภายใน</w:t>
      </w:r>
    </w:p>
    <w:p w:rsidR="00A303CB" w:rsidRPr="00A303CB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A303CB">
        <w:rPr>
          <w:rFonts w:asciiTheme="majorBidi" w:hAnsiTheme="majorBidi" w:cstheme="majorBidi"/>
          <w:sz w:val="28"/>
          <w:cs/>
        </w:rPr>
        <w:t xml:space="preserve">ในการประชุมคณะกรรมการตรวจสอบ ครั้งที่ </w:t>
      </w:r>
      <w:r w:rsidRPr="00A303CB">
        <w:rPr>
          <w:rFonts w:asciiTheme="majorBidi" w:hAnsiTheme="majorBidi" w:cstheme="majorBidi"/>
          <w:sz w:val="28"/>
        </w:rPr>
        <w:t xml:space="preserve">1/2560 </w:t>
      </w:r>
      <w:r w:rsidRPr="00A303CB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A303CB">
        <w:rPr>
          <w:rFonts w:asciiTheme="majorBidi" w:hAnsiTheme="majorBidi" w:cstheme="majorBidi"/>
          <w:sz w:val="28"/>
        </w:rPr>
        <w:t xml:space="preserve">23 </w:t>
      </w:r>
      <w:r w:rsidRPr="00A303CB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03CB">
        <w:rPr>
          <w:rFonts w:asciiTheme="majorBidi" w:hAnsiTheme="majorBidi" w:cstheme="majorBidi"/>
          <w:sz w:val="28"/>
        </w:rPr>
        <w:t xml:space="preserve">2560 </w:t>
      </w:r>
      <w:r w:rsidRPr="00A303CB">
        <w:rPr>
          <w:rFonts w:asciiTheme="majorBidi" w:hAnsiTheme="majorBidi" w:cstheme="majorBidi"/>
          <w:sz w:val="28"/>
          <w:cs/>
        </w:rPr>
        <w:t>ได้แต่งตั้งให้นางสาวปัทมา  หงษ์สิทธิวงศ์  ผู้จัดการฝ่ายตรวจสอบภายในของบริษัท ให้ดำรงตำแหน่ง เลขานุการคณะกรรมการตรวจสอบ โดยนางสาวปัทมา  หงษ์สิทธิวงศ์ เป็นผู้ที่มีคุณสมบัติเหมาะสม มีความรู้ความเข้าใจธุรกิจของบริษัท ประกอบกับมีความรู้ทางด้านบัญชี และงานตรวจสอบเป็นอย่างดี  จึงเห็นว่ามีความเหมาะสมที่จะปฏิบัติหน้าที่ดังกล่าวได้</w:t>
      </w:r>
    </w:p>
    <w:p w:rsidR="00A303CB" w:rsidRPr="00A303CB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A303CB">
        <w:rPr>
          <w:rFonts w:asciiTheme="majorBidi" w:hAnsiTheme="majorBidi" w:cstheme="majorBidi"/>
          <w:sz w:val="28"/>
          <w:cs/>
        </w:rPr>
        <w:t xml:space="preserve">ทั้งนี้ การพิจารณาและอนุมัติ แต่งตั้ง ถอดถอน โยกย้ายผู้ดำรงตำแหน่งหัวหน้างานตรวจสอบภายในของบริษัทจะต้องได้รับความเห็นชอบจากคณะกรรมการตรวจสอบ โดยคุณสมบัติของผู้ดำรงตำแหน่งหัวหน้างานตรวจสอบภายในปรากฎในเอกสารแนบ </w:t>
      </w:r>
      <w:r w:rsidRPr="00A303CB">
        <w:rPr>
          <w:rFonts w:asciiTheme="majorBidi" w:hAnsiTheme="majorBidi" w:cstheme="majorBidi"/>
          <w:sz w:val="28"/>
        </w:rPr>
        <w:t>3</w:t>
      </w:r>
      <w:r w:rsidRPr="00A303CB">
        <w:rPr>
          <w:rFonts w:asciiTheme="majorBidi" w:hAnsiTheme="majorBidi" w:cstheme="majorBidi"/>
          <w:sz w:val="28"/>
          <w:cs/>
        </w:rPr>
        <w:t xml:space="preserve"> </w:t>
      </w:r>
    </w:p>
    <w:p w:rsidR="00A303CB" w:rsidRPr="00A303CB" w:rsidRDefault="00A303CB" w:rsidP="00A303CB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A303CB">
        <w:rPr>
          <w:rFonts w:asciiTheme="majorBidi" w:hAnsiTheme="majorBidi" w:cstheme="majorBidi"/>
          <w:b/>
          <w:bCs/>
          <w:sz w:val="28"/>
          <w:cs/>
        </w:rPr>
        <w:t>หัวหน้างานกำกับดูแล</w:t>
      </w:r>
      <w:r>
        <w:rPr>
          <w:rFonts w:asciiTheme="majorBidi" w:hAnsiTheme="majorBidi" w:cstheme="majorBidi" w:hint="cs"/>
          <w:b/>
          <w:bCs/>
          <w:sz w:val="28"/>
          <w:cs/>
        </w:rPr>
        <w:t>การ</w:t>
      </w:r>
      <w:r w:rsidRPr="00A303CB">
        <w:rPr>
          <w:rFonts w:asciiTheme="majorBidi" w:hAnsiTheme="majorBidi" w:cstheme="majorBidi"/>
          <w:b/>
          <w:bCs/>
          <w:sz w:val="28"/>
          <w:cs/>
        </w:rPr>
        <w:t>ปฏิบัติการ</w:t>
      </w:r>
    </w:p>
    <w:p w:rsidR="00A303CB" w:rsidRPr="00A303CB" w:rsidRDefault="00A303CB" w:rsidP="00A303CB">
      <w:pPr>
        <w:tabs>
          <w:tab w:val="left" w:pos="720"/>
        </w:tabs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lang w:val="en-SG"/>
        </w:rPr>
      </w:pPr>
      <w:r w:rsidRPr="00A303CB">
        <w:rPr>
          <w:rFonts w:asciiTheme="majorBidi" w:hAnsiTheme="majorBidi" w:cstheme="majorBidi"/>
          <w:sz w:val="28"/>
          <w:cs/>
        </w:rPr>
        <w:t>บริษัทได้มอบหมายให้นางสาวอรนุช เพ็ญศิริวรทรัพย์ ดำรงตำแหน่งเป็นหัวหน้างานกำกับดูแลการปฏิบัติงานของบริษัท (</w:t>
      </w:r>
      <w:r w:rsidRPr="00A303CB">
        <w:rPr>
          <w:rFonts w:asciiTheme="majorBidi" w:hAnsiTheme="majorBidi" w:cstheme="majorBidi"/>
          <w:sz w:val="28"/>
        </w:rPr>
        <w:t xml:space="preserve">Compliance) </w:t>
      </w:r>
      <w:r w:rsidRPr="00A303CB">
        <w:rPr>
          <w:rFonts w:asciiTheme="majorBidi" w:hAnsiTheme="majorBidi" w:cstheme="majorBidi"/>
          <w:sz w:val="28"/>
          <w:cs/>
        </w:rPr>
        <w:t xml:space="preserve">เพื่อทำหน้าที่กำกับดูแลการปฏิบัติตามกฎเกณฑ์ของหน่วยงานทางการที่ดูแลการประกอบธุรกิจของบริษัท โดยมีคุณสมบัติของผู้ดำรงตำแหน่งหัวหน้างานกำกับดูแลการปฏิบัติงานของบริษัท ปรากฎในเอกสารแนบ </w:t>
      </w:r>
      <w:r w:rsidRPr="00A303CB">
        <w:rPr>
          <w:rFonts w:asciiTheme="majorBidi" w:hAnsiTheme="majorBidi" w:cstheme="majorBidi"/>
          <w:sz w:val="28"/>
        </w:rPr>
        <w:t>3</w:t>
      </w:r>
      <w:r w:rsidRPr="00A303CB">
        <w:rPr>
          <w:rFonts w:asciiTheme="majorBidi" w:hAnsiTheme="majorBidi" w:cstheme="majorBidi"/>
          <w:sz w:val="28"/>
          <w:lang w:val="en-SG"/>
        </w:rPr>
        <w:t xml:space="preserve"> </w:t>
      </w:r>
    </w:p>
    <w:p w:rsidR="00984C1D" w:rsidRDefault="00984C1D" w:rsidP="00984C1D">
      <w:pPr>
        <w:rPr>
          <w:rFonts w:asciiTheme="majorBidi" w:hAnsiTheme="majorBidi" w:cstheme="majorBidi"/>
          <w:sz w:val="32"/>
          <w:szCs w:val="32"/>
          <w:lang w:val="en-SG"/>
        </w:rPr>
      </w:pPr>
    </w:p>
    <w:p w:rsidR="00420DE4" w:rsidRDefault="00420DE4" w:rsidP="00984C1D">
      <w:pPr>
        <w:rPr>
          <w:rFonts w:asciiTheme="majorBidi" w:hAnsiTheme="majorBidi" w:cstheme="majorBidi"/>
          <w:sz w:val="32"/>
          <w:szCs w:val="32"/>
          <w:cs/>
          <w:lang w:val="en-SG"/>
        </w:rPr>
        <w:sectPr w:rsidR="00420DE4" w:rsidSect="00474C3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72DA7" w:rsidRPr="00B935DC" w:rsidRDefault="00420DE4" w:rsidP="00972DA7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รายการระหว่างกัน</w:t>
      </w:r>
    </w:p>
    <w:p w:rsidR="00420DE4" w:rsidRPr="00B935DC" w:rsidRDefault="00420DE4" w:rsidP="00972DA7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color w:val="000000"/>
          <w:sz w:val="28"/>
          <w:cs/>
        </w:rPr>
        <w:t>รายการระหว่างกันกับบุคคลที่อาจมีความขัดแย้ง</w:t>
      </w:r>
    </w:p>
    <w:p w:rsidR="00D40E66" w:rsidRDefault="00D40E66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  <w:r w:rsidRPr="00B935DC">
        <w:rPr>
          <w:rFonts w:asciiTheme="majorBidi" w:hAnsiTheme="majorBidi" w:cstheme="majorBidi"/>
          <w:color w:val="000000"/>
          <w:sz w:val="28"/>
          <w:cs/>
        </w:rPr>
        <w:t>บริษัทและบริษัทย่อย มีการทำรายการระหว่างกันกับบุคคลและนิติบุคคลที่อาจมีความขัดแย้ง ซึ่งสามารถสรุปความสัมพันธ์ ได้ดังนี้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856CE3" w:rsidRPr="00C46454" w:rsidTr="001C4614">
        <w:trPr>
          <w:trHeight w:val="547"/>
          <w:tblHeader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856CE3" w:rsidRPr="00C46454" w:rsidRDefault="00856CE3" w:rsidP="001C46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4645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ชื่อผู้ที่เกี่ยวข้อง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:rsidR="00856CE3" w:rsidRPr="00C46454" w:rsidRDefault="00856CE3" w:rsidP="001C46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4645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ความสัมพันธ์</w:t>
            </w:r>
          </w:p>
        </w:tc>
      </w:tr>
      <w:tr w:rsidR="00856CE3" w:rsidRPr="00F85557" w:rsidTr="001C4614">
        <w:trPr>
          <w:trHeight w:val="678"/>
        </w:trPr>
        <w:tc>
          <w:tcPr>
            <w:tcW w:w="2694" w:type="dxa"/>
          </w:tcPr>
          <w:p w:rsidR="00856CE3" w:rsidRPr="00B935DC" w:rsidRDefault="00856CE3" w:rsidP="001C46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นายวินัย เตียวสมบูรณ์กิจ</w:t>
            </w:r>
          </w:p>
        </w:tc>
        <w:tc>
          <w:tcPr>
            <w:tcW w:w="6662" w:type="dxa"/>
          </w:tcPr>
          <w:p w:rsidR="00856CE3" w:rsidRPr="00B935DC" w:rsidRDefault="00856CE3" w:rsidP="00856CE3">
            <w:pPr>
              <w:pStyle w:val="ListParagraph"/>
              <w:numPr>
                <w:ilvl w:val="0"/>
                <w:numId w:val="9"/>
              </w:numPr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ผู้ถือหุ้นของบริษัท โดยถือหุ้นร้อยละ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19.91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ของทุนจำนวนหุ้นที่จำหน่ายได้แล้วทั้งหมดของ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บริษัท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(สัดส่วนการถือหุ้น ณ วันที่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) </w:t>
            </w:r>
          </w:p>
          <w:p w:rsidR="00856CE3" w:rsidRPr="00B935DC" w:rsidRDefault="00856CE3" w:rsidP="00856CE3">
            <w:pPr>
              <w:pStyle w:val="ListParagraph"/>
              <w:numPr>
                <w:ilvl w:val="0"/>
                <w:numId w:val="9"/>
              </w:numPr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ดำรงตำแหน่ง กรรมการ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ประธาน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กรรมการบริหาร ประธานเจ้าหน้าที่บริหาร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ของ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</w:p>
        </w:tc>
      </w:tr>
      <w:tr w:rsidR="00856CE3" w:rsidRPr="00F85557" w:rsidTr="001C4614">
        <w:trPr>
          <w:trHeight w:val="3684"/>
        </w:trPr>
        <w:tc>
          <w:tcPr>
            <w:tcW w:w="2694" w:type="dxa"/>
          </w:tcPr>
          <w:p w:rsidR="00856CE3" w:rsidRPr="00B935DC" w:rsidRDefault="00856CE3" w:rsidP="001C4614">
            <w:pPr>
              <w:keepNext/>
              <w:keepLines/>
              <w:tabs>
                <w:tab w:val="center" w:pos="4513"/>
                <w:tab w:val="right" w:pos="90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35DC">
              <w:rPr>
                <w:rFonts w:asciiTheme="majorBidi" w:hAnsiTheme="majorBidi" w:cstheme="majorBidi"/>
                <w:sz w:val="24"/>
                <w:szCs w:val="24"/>
                <w:cs/>
              </w:rPr>
              <w:t>บ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ริษัท ไทย เวียด อกรี กรุ๊ป จำกัด (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“TVAG”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62" w:type="dxa"/>
          </w:tcPr>
          <w:p w:rsidR="00856CE3" w:rsidRPr="006904ED" w:rsidRDefault="00856CE3" w:rsidP="00856CE3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TVAG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ประกอบธุรกิจ จำหน่ายอาหารสัตว์ที่ประเทศเวียดนาม </w:t>
            </w:r>
          </w:p>
          <w:p w:rsidR="00856CE3" w:rsidRPr="006904ED" w:rsidRDefault="00856CE3" w:rsidP="00856CE3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ถือหุ้นร้อยละ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โดย บริษัท ซีพีค โฮลดิ้ง จำกัด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ซีพีค โฮลดิ้ง จำกัด มีนายวินัย เตียวสมบูรณ์กิจ เป็นผู้มีอำนาจควบคุม</w:t>
            </w:r>
          </w:p>
          <w:p w:rsidR="00856CE3" w:rsidRPr="006904ED" w:rsidRDefault="00856CE3" w:rsidP="00856CE3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TVAG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ไม่มีผู้ถือหุ้น และกรรมการร่วมกันกับบริษัทในเครือ</w:t>
            </w:r>
          </w:p>
          <w:p w:rsidR="00856CE3" w:rsidRPr="006904ED" w:rsidRDefault="00856CE3" w:rsidP="00856CE3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มีนายวินัย เตียวสมบูรณ์กิจ ซึ่งเป็นผู้มีอำนาจควบคุม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TVAG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เป็นกรรมการของบริษัท</w:t>
            </w:r>
          </w:p>
          <w:p w:rsidR="00856CE3" w:rsidRPr="006904ED" w:rsidRDefault="00856CE3" w:rsidP="00856CE3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6904E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สามารถต่ออายุสัญญาเช่าที่ดินได้</w:t>
            </w:r>
            <w:r w:rsidRPr="006904E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อีก </w:t>
            </w:r>
            <w:r w:rsidRPr="006904ED">
              <w:rPr>
                <w:rFonts w:asciiTheme="majorBidi" w:hAnsiTheme="majorBidi" w:cs="Angsana New"/>
                <w:color w:val="000000"/>
                <w:sz w:val="24"/>
                <w:szCs w:val="24"/>
              </w:rPr>
              <w:t>5</w:t>
            </w:r>
            <w:r w:rsidRPr="006904ED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 xml:space="preserve"> ปี </w:t>
            </w:r>
            <w:r w:rsidRPr="006904E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ถึงวันที่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6904E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กรกฎาคม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</w:p>
          <w:p w:rsidR="00856CE3" w:rsidRPr="006904ED" w:rsidRDefault="00856CE3" w:rsidP="00856CE3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ในส่วนของบริษัท ซีพีค โฮลดิ้ง จำกัด</w:t>
            </w:r>
            <w:r w:rsidRPr="006904E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“Seapeak”)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ซึ่งเป็นบริษัทที่ถือหุ้นอยู่ใน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นั้น กลุ่มบริษัทตกลงจะไม่ดำเนินธุรกรรมใดๆ ที่เกี่ยวข้องกับ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Seapeak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อีกต่อไป นอกจากนี้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Seapeak 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จะไม่ทำธุรกิจที่คล้ายคลึง และ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6904E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หรือแข่งขันกับกลุ่มบริษัท ทั้งนี้ คณะกรรมการบริษัทและคณะกรรมการตรวจสอบเห็นควรให้บริษัทตรวจสอบและรายงานความคืบหน้าให้ที่ประชุมทราบต่อไป</w:t>
            </w:r>
          </w:p>
        </w:tc>
      </w:tr>
      <w:tr w:rsidR="00856CE3" w:rsidRPr="00F85557" w:rsidTr="001C4614">
        <w:trPr>
          <w:trHeight w:val="1269"/>
        </w:trPr>
        <w:tc>
          <w:tcPr>
            <w:tcW w:w="2694" w:type="dxa"/>
          </w:tcPr>
          <w:p w:rsidR="00856CE3" w:rsidRPr="00B935DC" w:rsidRDefault="00856CE3" w:rsidP="001C4614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</w:t>
            </w:r>
            <w:r w:rsidRPr="00C24D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Ltd. (</w:t>
            </w:r>
            <w:r w:rsidRPr="00C24D7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ประเทศญี่ปุ่น)</w:t>
            </w:r>
          </w:p>
        </w:tc>
        <w:tc>
          <w:tcPr>
            <w:tcW w:w="6662" w:type="dxa"/>
          </w:tcPr>
          <w:p w:rsidR="00856CE3" w:rsidRDefault="00856CE3" w:rsidP="00856CE3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ประกอบธุรกิจจำหน่ายไก่สดแช่แข็ง</w:t>
            </w:r>
          </w:p>
          <w:p w:rsidR="00856CE3" w:rsidRDefault="00856CE3" w:rsidP="00856CE3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บริษัท ที พาราก้อน โฮลดิ้ง จำกัด ซึ่งเป็นบริษัทย่อยของบริษัท ไทยฟู้ดส์ กรุ๊ป ถือหุ้นในบริษัท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45.71 </w:t>
            </w:r>
          </w:p>
          <w:p w:rsidR="00856CE3" w:rsidRPr="00B935DC" w:rsidRDefault="00856CE3" w:rsidP="00856CE3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ไม่มีผู้ถือหุ้น และกรรมการร่วมกันกับบริษัทในเครือ</w:t>
            </w:r>
          </w:p>
        </w:tc>
      </w:tr>
    </w:tbl>
    <w:p w:rsidR="00856CE3" w:rsidRDefault="00856CE3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856CE3" w:rsidRDefault="00856CE3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856CE3" w:rsidRPr="00B935DC" w:rsidRDefault="00856CE3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060878" w:rsidRPr="008A3237" w:rsidRDefault="00756952" w:rsidP="008A3237">
      <w:pPr>
        <w:spacing w:after="6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060878" w:rsidRPr="008A3237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สรุปรายละเอียดรายการระหว่างกันของบริษัทกับบุคคลที่อาจมีความขัดแย้งทางผลประโยชน์ที่เกิดขึ้นในปี </w:t>
      </w:r>
      <w:r w:rsidR="00883679" w:rsidRPr="008A3237">
        <w:rPr>
          <w:rFonts w:asciiTheme="majorBidi" w:hAnsiTheme="majorBidi" w:cstheme="majorBidi"/>
          <w:color w:val="000000"/>
          <w:sz w:val="26"/>
          <w:szCs w:val="26"/>
        </w:rPr>
        <w:t>25</w:t>
      </w:r>
      <w:r w:rsidR="00856CE3">
        <w:rPr>
          <w:rFonts w:asciiTheme="majorBidi" w:hAnsiTheme="majorBidi" w:cstheme="majorBidi"/>
          <w:color w:val="000000"/>
          <w:sz w:val="26"/>
          <w:szCs w:val="26"/>
        </w:rPr>
        <w:t>60</w:t>
      </w:r>
      <w:r w:rsidR="00883679" w:rsidRPr="008A323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060878" w:rsidRPr="008A3237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="00060878" w:rsidRPr="008A3237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883679" w:rsidRPr="008A3237">
        <w:rPr>
          <w:rFonts w:asciiTheme="majorBidi" w:hAnsiTheme="majorBidi" w:cstheme="majorBidi"/>
          <w:color w:val="000000"/>
          <w:sz w:val="26"/>
          <w:szCs w:val="26"/>
        </w:rPr>
        <w:t>25</w:t>
      </w:r>
      <w:r w:rsidR="00856CE3">
        <w:rPr>
          <w:rFonts w:asciiTheme="majorBidi" w:hAnsiTheme="majorBidi" w:cstheme="majorBidi"/>
          <w:color w:val="000000"/>
          <w:sz w:val="26"/>
          <w:szCs w:val="26"/>
        </w:rPr>
        <w:t>61</w:t>
      </w:r>
      <w:r w:rsidR="00883679" w:rsidRPr="008A323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60878" w:rsidRPr="008A3237">
        <w:rPr>
          <w:rFonts w:asciiTheme="majorBidi" w:hAnsiTheme="majorBidi" w:cstheme="majorBidi" w:hint="cs"/>
          <w:sz w:val="26"/>
          <w:szCs w:val="26"/>
          <w:cs/>
        </w:rPr>
        <w:t xml:space="preserve">เป็นดังนี้ </w:t>
      </w:r>
    </w:p>
    <w:tbl>
      <w:tblPr>
        <w:tblStyle w:val="TableGrid"/>
        <w:tblW w:w="10775" w:type="dxa"/>
        <w:tblInd w:w="-743" w:type="dxa"/>
        <w:tblLook w:val="04A0" w:firstRow="1" w:lastRow="0" w:firstColumn="1" w:lastColumn="0" w:noHBand="0" w:noVBand="1"/>
      </w:tblPr>
      <w:tblGrid>
        <w:gridCol w:w="2216"/>
        <w:gridCol w:w="3010"/>
        <w:gridCol w:w="1134"/>
        <w:gridCol w:w="1124"/>
        <w:gridCol w:w="3291"/>
      </w:tblGrid>
      <w:tr w:rsidR="00060878" w:rsidRPr="00EB7EBA" w:rsidTr="00AA76DD">
        <w:trPr>
          <w:tblHeader/>
        </w:trPr>
        <w:tc>
          <w:tcPr>
            <w:tcW w:w="2216" w:type="dxa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EB7EBA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ชื่อผู้ที่เกี่ยวข้อง</w:t>
            </w:r>
          </w:p>
        </w:tc>
        <w:tc>
          <w:tcPr>
            <w:tcW w:w="3010" w:type="dxa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EB7EBA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ลักษณะรายการ</w:t>
            </w:r>
          </w:p>
        </w:tc>
        <w:tc>
          <w:tcPr>
            <w:tcW w:w="2258" w:type="dxa"/>
            <w:gridSpan w:val="2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EB7EBA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มูลค่ารายการระหว่างกัน</w:t>
            </w:r>
          </w:p>
          <w:p w:rsidR="00060878" w:rsidRPr="00EB7EBA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(ล้านบาท)</w:t>
            </w:r>
          </w:p>
        </w:tc>
        <w:tc>
          <w:tcPr>
            <w:tcW w:w="3291" w:type="dxa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EB7EBA" w:rsidRDefault="00060878" w:rsidP="004806BF">
            <w:pPr>
              <w:pStyle w:val="ListParagraph"/>
              <w:ind w:left="176"/>
              <w:contextualSpacing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 xml:space="preserve">ความจำเป็นและความเหมาะสมของรายการระหว่างกัน / </w:t>
            </w:r>
            <w:r w:rsidRPr="00EB7EB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br/>
              <w:t>ความเห็นของคณะกรรมการตรวจสอบ</w:t>
            </w:r>
          </w:p>
        </w:tc>
      </w:tr>
      <w:tr w:rsidR="00CA7628" w:rsidRPr="00EB7EBA" w:rsidTr="00AA76DD">
        <w:trPr>
          <w:trHeight w:val="70"/>
          <w:tblHeader/>
        </w:trPr>
        <w:tc>
          <w:tcPr>
            <w:tcW w:w="2216" w:type="dxa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010" w:type="dxa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="00856CE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1124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</w:t>
            </w:r>
            <w:r w:rsidR="00856CE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60</w:t>
            </w:r>
          </w:p>
        </w:tc>
        <w:tc>
          <w:tcPr>
            <w:tcW w:w="3291" w:type="dxa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CA7628" w:rsidRPr="00EB7EBA" w:rsidRDefault="00CA7628" w:rsidP="004806B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A7628" w:rsidRPr="00EB7EBA" w:rsidTr="003D2B45">
        <w:tc>
          <w:tcPr>
            <w:tcW w:w="2216" w:type="dxa"/>
            <w:tcBorders>
              <w:top w:val="single" w:sz="4" w:space="0" w:color="auto"/>
              <w:bottom w:val="nil"/>
            </w:tcBorders>
          </w:tcPr>
          <w:p w:rsidR="00CA7628" w:rsidRPr="00EB7EBA" w:rsidRDefault="00CA7628" w:rsidP="00AA76DD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บริษัท ไทย เวียด อกรี กรุ๊ป จำกัด (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“TVAG”)</w:t>
            </w:r>
          </w:p>
        </w:tc>
        <w:tc>
          <w:tcPr>
            <w:tcW w:w="3010" w:type="dxa"/>
            <w:tcBorders>
              <w:top w:val="single" w:sz="4" w:space="0" w:color="auto"/>
              <w:bottom w:val="nil"/>
            </w:tcBorders>
          </w:tcPr>
          <w:p w:rsidR="00CA7628" w:rsidRPr="00EB7EBA" w:rsidRDefault="00CA762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ซื้อสินค้า</w:t>
            </w:r>
          </w:p>
          <w:p w:rsidR="00CA7628" w:rsidRPr="00EB7EBA" w:rsidRDefault="00CA7628" w:rsidP="0037332A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TVSL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ซื้ออาหารเพื่อใช้ในฟาร์มในราคาต้นทุนของ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TVAG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บวกอัตรากำไรร้อยละ </w:t>
            </w:r>
            <w:r w:rsidR="00FD7D8C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โดยราคาที่ซื้อเป็นราคาตลาดที่เทียบเคียงได้กับการซื้อจากบริษัทอื่น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291" w:type="dxa"/>
            <w:tcBorders>
              <w:top w:val="nil"/>
              <w:bottom w:val="nil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คณะกรรมการตรวจสอบเห็นว่าการซื้อสินค้าดังกล่าวเป็นรายการปกติธุรกิจโดยราคาที่ซื้อเป็นราคาตลาด สามารถเทียบเคียงได้กับการซื้อจากบริษัทอื่น จึงเห็นว่า การทำรายการมีความสมเหตุสมผลและมีราคายุติธรรม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  <w:p w:rsidR="00CA7628" w:rsidRPr="00EB7EBA" w:rsidRDefault="00CA7628" w:rsidP="00E362F6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TVAG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ต่ออายุสัญญาเช่าที่ดิน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อีก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ปี ตั้งแต่วันที่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1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มิถุนายน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2560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ถึงวันที่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31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กรกฎาคม 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2565</w:t>
            </w:r>
          </w:p>
        </w:tc>
      </w:tr>
      <w:tr w:rsidR="00856CE3" w:rsidRPr="00EB7EBA" w:rsidTr="00AA76DD">
        <w:trPr>
          <w:trHeight w:val="115"/>
        </w:trPr>
        <w:tc>
          <w:tcPr>
            <w:tcW w:w="2216" w:type="dxa"/>
            <w:tcBorders>
              <w:top w:val="nil"/>
              <w:bottom w:val="nil"/>
            </w:tcBorders>
          </w:tcPr>
          <w:p w:rsidR="00856CE3" w:rsidRPr="00EB7EBA" w:rsidRDefault="00856CE3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nil"/>
            </w:tcBorders>
          </w:tcPr>
          <w:p w:rsidR="00856CE3" w:rsidRPr="00EB7EBA" w:rsidRDefault="00856CE3" w:rsidP="0099072A">
            <w:pPr>
              <w:pStyle w:val="ListParagraph"/>
              <w:numPr>
                <w:ilvl w:val="0"/>
                <w:numId w:val="8"/>
              </w:numPr>
              <w:ind w:left="228" w:hanging="228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56CE3" w:rsidRPr="00EB7EBA" w:rsidRDefault="00856CE3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309.89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56CE3" w:rsidRPr="00EB7EBA" w:rsidRDefault="00856CE3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C4970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298.37</w:t>
            </w:r>
          </w:p>
        </w:tc>
        <w:tc>
          <w:tcPr>
            <w:tcW w:w="3291" w:type="dxa"/>
            <w:tcBorders>
              <w:top w:val="nil"/>
              <w:bottom w:val="nil"/>
            </w:tcBorders>
          </w:tcPr>
          <w:p w:rsidR="00856CE3" w:rsidRPr="00EB7EBA" w:rsidRDefault="00856CE3" w:rsidP="00CD7FD0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856CE3" w:rsidRPr="00EB7EBA" w:rsidTr="003D2B45">
        <w:tc>
          <w:tcPr>
            <w:tcW w:w="2216" w:type="dxa"/>
            <w:tcBorders>
              <w:top w:val="nil"/>
              <w:bottom w:val="single" w:sz="4" w:space="0" w:color="auto"/>
            </w:tcBorders>
          </w:tcPr>
          <w:p w:rsidR="00856CE3" w:rsidRPr="00EB7EBA" w:rsidRDefault="00856CE3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single" w:sz="4" w:space="0" w:color="auto"/>
            </w:tcBorders>
          </w:tcPr>
          <w:p w:rsidR="00856CE3" w:rsidRPr="00EB7EBA" w:rsidRDefault="00856CE3" w:rsidP="0099072A">
            <w:pPr>
              <w:pStyle w:val="ListParagraph"/>
              <w:numPr>
                <w:ilvl w:val="0"/>
                <w:numId w:val="8"/>
              </w:numPr>
              <w:ind w:left="228" w:hanging="228"/>
            </w:pPr>
            <w:r w:rsidRPr="0099072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56CE3" w:rsidRPr="00EB7EBA" w:rsidRDefault="00856CE3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83.58</w:t>
            </w:r>
          </w:p>
        </w:tc>
        <w:tc>
          <w:tcPr>
            <w:tcW w:w="1124" w:type="dxa"/>
            <w:tcBorders>
              <w:top w:val="nil"/>
              <w:bottom w:val="single" w:sz="4" w:space="0" w:color="000000" w:themeColor="text1"/>
            </w:tcBorders>
          </w:tcPr>
          <w:p w:rsidR="00856CE3" w:rsidRPr="00EB7EBA" w:rsidRDefault="00856CE3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DC4970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100.00</w:t>
            </w:r>
          </w:p>
        </w:tc>
        <w:tc>
          <w:tcPr>
            <w:tcW w:w="3291" w:type="dxa"/>
            <w:tcBorders>
              <w:top w:val="nil"/>
              <w:bottom w:val="single" w:sz="4" w:space="0" w:color="000000" w:themeColor="text1"/>
            </w:tcBorders>
          </w:tcPr>
          <w:p w:rsidR="00856CE3" w:rsidRPr="00EB7EBA" w:rsidRDefault="00856CE3" w:rsidP="004806BF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CA7628" w:rsidRPr="00EB7EBA" w:rsidTr="003D2B45">
        <w:tc>
          <w:tcPr>
            <w:tcW w:w="2216" w:type="dxa"/>
            <w:tcBorders>
              <w:top w:val="single" w:sz="4" w:space="0" w:color="auto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nil"/>
            </w:tcBorders>
          </w:tcPr>
          <w:p w:rsidR="00CA7628" w:rsidRPr="00EB7EBA" w:rsidRDefault="00CA7628" w:rsidP="004806BF">
            <w:pPr>
              <w:tabs>
                <w:tab w:val="center" w:pos="4513"/>
                <w:tab w:val="right" w:pos="9026"/>
              </w:tabs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ค่าจ้างเลี้ยงสุกร</w:t>
            </w:r>
          </w:p>
          <w:p w:rsidR="00CA7628" w:rsidRPr="00EB7EBA" w:rsidRDefault="00CA7628" w:rsidP="004806BF">
            <w:pPr>
              <w:tabs>
                <w:tab w:val="center" w:pos="4513"/>
                <w:tab w:val="right" w:pos="9026"/>
              </w:tabs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TVSL</w:t>
            </w:r>
            <w:r w:rsidR="00E362F6"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จ้างเลี้ยงสุกรกับ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TVAG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ที่ราคาตามสัญญาจ้างเลี้ยง โดยราคาที่จ้างเลี้ยงเป็นราคาปกติที่เทียบเคียงได้กับที่จ้างเลี้ยงกับบุคคลอื่น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CA7628" w:rsidRPr="00EB7EBA" w:rsidRDefault="00CA7628" w:rsidP="004806BF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A7628" w:rsidRPr="00EB7EBA" w:rsidRDefault="00CA7628" w:rsidP="004806BF">
            <w:pPr>
              <w:keepNext/>
              <w:keepLines/>
              <w:jc w:val="right"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291" w:type="dxa"/>
            <w:tcBorders>
              <w:top w:val="nil"/>
              <w:bottom w:val="nil"/>
            </w:tcBorders>
          </w:tcPr>
          <w:p w:rsidR="00CA7628" w:rsidRPr="00EB7EBA" w:rsidRDefault="00CA7628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ค่าจ้างเลี้ยงดังกล่าวเป็นรายการปกติธุรกิจโดยราคาเงื่อนไขในสัญญาจ้างเลี้ยงมีลักษณะเช่นเดียวกับรายอื่นๆ ที่ไม่มีความสัมพันธ์กัน จึงเห็นว่า การทำรายการมีความสมเหตุสมผลและมีราคายุติธรรม</w:t>
            </w:r>
          </w:p>
        </w:tc>
      </w:tr>
      <w:tr w:rsidR="00856CE3" w:rsidRPr="00EB7EBA" w:rsidTr="00AA76DD">
        <w:tc>
          <w:tcPr>
            <w:tcW w:w="2216" w:type="dxa"/>
            <w:tcBorders>
              <w:top w:val="nil"/>
              <w:bottom w:val="nil"/>
            </w:tcBorders>
          </w:tcPr>
          <w:p w:rsidR="00856CE3" w:rsidRPr="00EB7EBA" w:rsidRDefault="00856CE3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nil"/>
            </w:tcBorders>
          </w:tcPr>
          <w:p w:rsidR="00856CE3" w:rsidRPr="0099072A" w:rsidRDefault="00856CE3" w:rsidP="0099072A">
            <w:pPr>
              <w:pStyle w:val="ListParagraph"/>
              <w:numPr>
                <w:ilvl w:val="0"/>
                <w:numId w:val="8"/>
              </w:numPr>
              <w:ind w:left="228" w:hanging="22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จ้างเลี้ยงสุกร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856CE3" w:rsidRPr="00EB7EBA" w:rsidRDefault="00856CE3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18.91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56CE3" w:rsidRPr="00EB7EBA" w:rsidRDefault="00856CE3" w:rsidP="00594E7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17.2</w:t>
            </w:r>
            <w:r w:rsidR="00594E7F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</w:p>
        </w:tc>
        <w:tc>
          <w:tcPr>
            <w:tcW w:w="3291" w:type="dxa"/>
            <w:tcBorders>
              <w:top w:val="nil"/>
              <w:bottom w:val="nil"/>
            </w:tcBorders>
          </w:tcPr>
          <w:p w:rsidR="00856CE3" w:rsidRPr="00EB7EBA" w:rsidRDefault="00856CE3" w:rsidP="00163937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TVAG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ต่ออายุสัญญาเช่าที่ดินอีก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ปี ตั้งแต่วันที่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มิถุนายน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2560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ถึง วันที่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31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กรกฎาคม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2565</w:t>
            </w:r>
          </w:p>
        </w:tc>
      </w:tr>
      <w:tr w:rsidR="00856CE3" w:rsidRPr="00EB7EBA" w:rsidTr="00AA76DD">
        <w:tc>
          <w:tcPr>
            <w:tcW w:w="2216" w:type="dxa"/>
            <w:tcBorders>
              <w:top w:val="nil"/>
              <w:bottom w:val="nil"/>
            </w:tcBorders>
          </w:tcPr>
          <w:p w:rsidR="00856CE3" w:rsidRPr="00EB7EBA" w:rsidRDefault="00856CE3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single" w:sz="4" w:space="0" w:color="000000" w:themeColor="text1"/>
            </w:tcBorders>
          </w:tcPr>
          <w:p w:rsidR="00856CE3" w:rsidRPr="00EB7EBA" w:rsidRDefault="00856CE3" w:rsidP="0099072A">
            <w:pPr>
              <w:pStyle w:val="ListParagraph"/>
              <w:numPr>
                <w:ilvl w:val="0"/>
                <w:numId w:val="8"/>
              </w:numPr>
              <w:ind w:left="228" w:hanging="22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856CE3" w:rsidRPr="00EB7EBA" w:rsidRDefault="00856CE3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5.06</w:t>
            </w:r>
          </w:p>
        </w:tc>
        <w:tc>
          <w:tcPr>
            <w:tcW w:w="1124" w:type="dxa"/>
            <w:tcBorders>
              <w:top w:val="nil"/>
              <w:bottom w:val="single" w:sz="4" w:space="0" w:color="000000" w:themeColor="text1"/>
            </w:tcBorders>
          </w:tcPr>
          <w:p w:rsidR="00856CE3" w:rsidRPr="00EB7EBA" w:rsidRDefault="00856CE3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6.25</w:t>
            </w:r>
          </w:p>
        </w:tc>
        <w:tc>
          <w:tcPr>
            <w:tcW w:w="3291" w:type="dxa"/>
            <w:tcBorders>
              <w:top w:val="nil"/>
              <w:bottom w:val="single" w:sz="4" w:space="0" w:color="000000" w:themeColor="text1"/>
            </w:tcBorders>
          </w:tcPr>
          <w:p w:rsidR="00856CE3" w:rsidRPr="00EB7EBA" w:rsidRDefault="00856CE3" w:rsidP="00651D9A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CA7628" w:rsidRPr="00EB7EBA" w:rsidTr="00AA76DD">
        <w:tc>
          <w:tcPr>
            <w:tcW w:w="2216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AA76DD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Seven Foods Co., Ltd. (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ประเทศญี่ปุ่น)</w:t>
            </w:r>
          </w:p>
        </w:tc>
        <w:tc>
          <w:tcPr>
            <w:tcW w:w="3010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TFG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ขายชิ้นส่วนไก่ชำแหละให้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Seven Foods </w:t>
            </w: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ในราคาตลาดที่เทียบเคียงได้กับการขายให้ลูกค้ารายอื่น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4806BF">
            <w:pPr>
              <w:tabs>
                <w:tab w:val="center" w:pos="4513"/>
                <w:tab w:val="right" w:pos="9026"/>
              </w:tabs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291" w:type="dxa"/>
            <w:tcBorders>
              <w:top w:val="single" w:sz="4" w:space="0" w:color="000000" w:themeColor="text1"/>
              <w:bottom w:val="nil"/>
            </w:tcBorders>
          </w:tcPr>
          <w:p w:rsidR="00CA7628" w:rsidRPr="00EB7EBA" w:rsidRDefault="00CA7628" w:rsidP="00624584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คณะกรรมการตรวจสอบเห็นว่าการขายสินค้าดังกล่าวเป็นรายการปกติธุรกิจโดยราคาที่ขายเป็นราคาตลาด สามารถเทียบเคียงได้กับการขายให้ลูกค้ารายอื่น จึงเห็นว่า การทำรายการมีความสมเหตุสมผลและมีราคายุติธรรม</w:t>
            </w:r>
          </w:p>
        </w:tc>
      </w:tr>
      <w:tr w:rsidR="00FD7D8C" w:rsidRPr="00EB7EBA" w:rsidTr="00AA76DD">
        <w:tc>
          <w:tcPr>
            <w:tcW w:w="2216" w:type="dxa"/>
            <w:tcBorders>
              <w:top w:val="nil"/>
              <w:bottom w:val="nil"/>
            </w:tcBorders>
          </w:tcPr>
          <w:p w:rsidR="00FD7D8C" w:rsidRPr="00EB7EBA" w:rsidRDefault="00FD7D8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nil"/>
            </w:tcBorders>
          </w:tcPr>
          <w:p w:rsidR="00FD7D8C" w:rsidRPr="00EB7EBA" w:rsidRDefault="00FD7D8C" w:rsidP="0099072A">
            <w:pPr>
              <w:pStyle w:val="ListParagraph"/>
              <w:numPr>
                <w:ilvl w:val="0"/>
                <w:numId w:val="8"/>
              </w:numPr>
              <w:ind w:left="228" w:hanging="22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D7D8C" w:rsidRPr="00EB7EBA" w:rsidRDefault="00FD7D8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191.06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FD7D8C" w:rsidRPr="00EB7EBA" w:rsidRDefault="00FD7D8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5514F3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202.51</w:t>
            </w:r>
          </w:p>
        </w:tc>
        <w:tc>
          <w:tcPr>
            <w:tcW w:w="3291" w:type="dxa"/>
            <w:tcBorders>
              <w:top w:val="nil"/>
              <w:bottom w:val="nil"/>
            </w:tcBorders>
          </w:tcPr>
          <w:p w:rsidR="00FD7D8C" w:rsidRPr="00EB7EBA" w:rsidRDefault="00FD7D8C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FD7D8C" w:rsidRPr="00EB7EBA" w:rsidTr="00AA76DD">
        <w:trPr>
          <w:trHeight w:val="80"/>
        </w:trPr>
        <w:tc>
          <w:tcPr>
            <w:tcW w:w="2216" w:type="dxa"/>
            <w:tcBorders>
              <w:top w:val="nil"/>
              <w:bottom w:val="single" w:sz="4" w:space="0" w:color="000000" w:themeColor="text1"/>
            </w:tcBorders>
          </w:tcPr>
          <w:p w:rsidR="00FD7D8C" w:rsidRPr="00EB7EBA" w:rsidRDefault="00FD7D8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010" w:type="dxa"/>
            <w:tcBorders>
              <w:top w:val="nil"/>
              <w:bottom w:val="single" w:sz="4" w:space="0" w:color="000000" w:themeColor="text1"/>
            </w:tcBorders>
          </w:tcPr>
          <w:p w:rsidR="00FD7D8C" w:rsidRPr="00EB7EBA" w:rsidRDefault="00FD7D8C" w:rsidP="0099072A">
            <w:pPr>
              <w:pStyle w:val="ListParagraph"/>
              <w:numPr>
                <w:ilvl w:val="0"/>
                <w:numId w:val="8"/>
              </w:numPr>
              <w:ind w:left="228" w:hanging="22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7EB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bottom w:val="single" w:sz="4" w:space="0" w:color="000000" w:themeColor="text1"/>
            </w:tcBorders>
          </w:tcPr>
          <w:p w:rsidR="00FD7D8C" w:rsidRPr="00EB7EBA" w:rsidRDefault="00FD7D8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65.71</w:t>
            </w:r>
          </w:p>
        </w:tc>
        <w:tc>
          <w:tcPr>
            <w:tcW w:w="1124" w:type="dxa"/>
            <w:tcBorders>
              <w:top w:val="nil"/>
              <w:bottom w:val="single" w:sz="4" w:space="0" w:color="000000" w:themeColor="text1"/>
            </w:tcBorders>
          </w:tcPr>
          <w:p w:rsidR="00FD7D8C" w:rsidRPr="00EB7EBA" w:rsidRDefault="00FD7D8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5514F3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88.26</w:t>
            </w:r>
          </w:p>
        </w:tc>
        <w:tc>
          <w:tcPr>
            <w:tcW w:w="3291" w:type="dxa"/>
            <w:tcBorders>
              <w:top w:val="nil"/>
              <w:bottom w:val="single" w:sz="4" w:space="0" w:color="000000" w:themeColor="text1"/>
            </w:tcBorders>
          </w:tcPr>
          <w:p w:rsidR="00FD7D8C" w:rsidRPr="00EB7EBA" w:rsidRDefault="00FD7D8C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AE5442" w:rsidRPr="00EB7EBA" w:rsidTr="00AA76DD">
        <w:tc>
          <w:tcPr>
            <w:tcW w:w="2216" w:type="dxa"/>
          </w:tcPr>
          <w:p w:rsidR="00060878" w:rsidRPr="00AA76DD" w:rsidRDefault="00060878" w:rsidP="00AA76DD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นายวินัย เตียวสมบูรณ์กิจ</w:t>
            </w:r>
            <w:r w:rsidR="00AE5442"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: กรรมการ/</w:t>
            </w:r>
            <w:r w:rsidR="003505D7"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ประธาน</w:t>
            </w:r>
            <w:r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กรรมการบริหาร/ประธานเจ้าหน้าที่บริหาร</w:t>
            </w:r>
          </w:p>
        </w:tc>
        <w:tc>
          <w:tcPr>
            <w:tcW w:w="3010" w:type="dxa"/>
          </w:tcPr>
          <w:p w:rsidR="00060878" w:rsidRPr="00AA76DD" w:rsidRDefault="00060878" w:rsidP="0034516C">
            <w:pPr>
              <w:keepNext/>
              <w:keepLines/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AA76DD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การค้ำประกันเงินกู้ยืม</w:t>
            </w:r>
          </w:p>
          <w:p w:rsidR="00060878" w:rsidRPr="00AA76DD" w:rsidRDefault="00060878" w:rsidP="00AB08F5">
            <w:pPr>
              <w:tabs>
                <w:tab w:val="center" w:pos="4513"/>
                <w:tab w:val="right" w:pos="9026"/>
              </w:tabs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u w:val="single"/>
              </w:rPr>
            </w:pP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AA76DD"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FD7D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มีวงเงินกู้ยืมสถาบันการเงินในประเทศ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แห่ง ได้แก่ ตั๋วสัญญาใช้เงิน เลตเตอร์ออฟเครดิต และ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หรือทรัสต์รีซีท และสินเชื่อธุรกรรมเงินตราต่างประเทศ วงเงินรวม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ล้านบาท และ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15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ล้านเหรียญสหรัฐฯ ประกอบด้วย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TFFM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และ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TFG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การกู้ยืมดังกล่าว นายวินัย เตียว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lastRenderedPageBreak/>
              <w:t>สมบูรณ์กิจ ซึ่งเป็นกรรมการ/</w:t>
            </w:r>
            <w:r w:rsidR="008962FD"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ประธาน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กรรมการบริหาร/ ประธานเจ้าหน้าที่บริหาร  และผู้ถือหุ้นของ</w:t>
            </w:r>
            <w:r w:rsidR="00AB08F5"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ได้ค้ำประกันวงเงินดังกล่าว โดยไม่มีการคิดค่าตอบแทนการค้ำประกันจากบริษัทแต่อย่างใด</w:t>
            </w:r>
          </w:p>
        </w:tc>
        <w:tc>
          <w:tcPr>
            <w:tcW w:w="1134" w:type="dxa"/>
          </w:tcPr>
          <w:p w:rsidR="00060878" w:rsidRPr="00AA76DD" w:rsidRDefault="00060878" w:rsidP="0034516C">
            <w:pPr>
              <w:keepNext/>
              <w:keepLines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060878" w:rsidRPr="00AA76DD" w:rsidRDefault="00060878" w:rsidP="0034516C">
            <w:pPr>
              <w:keepNext/>
              <w:keepLines/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ไม่มีค่าตอบแทน</w:t>
            </w:r>
          </w:p>
        </w:tc>
        <w:tc>
          <w:tcPr>
            <w:tcW w:w="1124" w:type="dxa"/>
          </w:tcPr>
          <w:p w:rsidR="00060878" w:rsidRPr="00AA76DD" w:rsidRDefault="00060878" w:rsidP="0034516C">
            <w:pPr>
              <w:keepNext/>
              <w:keepLines/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060878" w:rsidRPr="00AA76DD" w:rsidRDefault="00EB7EBA" w:rsidP="0034516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ไม่มี</w:t>
            </w:r>
            <w:r w:rsidR="00060878" w:rsidRPr="00AA76D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ค่าตอบแทน</w:t>
            </w:r>
          </w:p>
        </w:tc>
        <w:tc>
          <w:tcPr>
            <w:tcW w:w="3291" w:type="dxa"/>
          </w:tcPr>
          <w:p w:rsidR="00060878" w:rsidRPr="0002403E" w:rsidRDefault="00060878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การค้ำประกันวงเงินกู้ยืมของบริษัทเป็นไปตามเงื่อนไขปกติของการให้สินเชื่อของธนาคาร และบริษัทมีความจำเป็นในการใช้เงินกู้เพื่อเป็นเงินทุนหมุนเวียนรวมถึงการใช้ลงทุนในการซื้อและติดตั้งเครื่องจักรและอุปกรณ์ในการผลิตสินค้า โดยบริษัทไม่มีการจ่ายค่าตอบแทนในการที่นายวินัย</w:t>
            </w:r>
            <w:r w:rsidR="008962FD"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เตียวสมบูรณ์</w:t>
            </w:r>
            <w:r w:rsidR="008962FD"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lastRenderedPageBreak/>
              <w:t xml:space="preserve">กิจ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เข้าค้ำประกันดังกล่าวแต่อย่างใด ซึ่งรายการดังกล่าวมีความสมเหตุสมผลและเป็นประโยชน์ต่อบริษัท</w:t>
            </w:r>
            <w:r w:rsidR="001A4D3A"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จึงเห็นว่าการทำรายการดังกล่าวมีความเหมาะสม</w:t>
            </w:r>
          </w:p>
          <w:p w:rsidR="00060878" w:rsidRPr="00AA76DD" w:rsidRDefault="00060878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อย่างไรก็ดีทางบริษัทอยู่ในระหว่างการขออนุมัติการปลดภาระการค้ำประกันของนายวินัย เตียวสมบูรณ์กิจ จากสถาบันการเงิน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02403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แห่ง</w:t>
            </w:r>
            <w:r w:rsidRPr="000240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:rsidR="00D40E66" w:rsidRPr="009A519A" w:rsidRDefault="00D40E66" w:rsidP="005868B3">
      <w:pPr>
        <w:spacing w:before="120" w:after="12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9A519A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ความจำเป็นและความสมเหตุสมผลของรายการระหว่างกัน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B935DC">
        <w:rPr>
          <w:rFonts w:asciiTheme="majorBidi" w:hAnsiTheme="majorBidi" w:cstheme="majorBidi"/>
          <w:color w:val="000000"/>
          <w:sz w:val="28"/>
          <w:cs/>
        </w:rPr>
        <w:t xml:space="preserve">ในปี </w:t>
      </w:r>
      <w:r>
        <w:rPr>
          <w:rFonts w:asciiTheme="majorBidi" w:hAnsiTheme="majorBidi" w:cstheme="majorBidi"/>
          <w:color w:val="000000"/>
          <w:sz w:val="28"/>
        </w:rPr>
        <w:t>25</w:t>
      </w:r>
      <w:r w:rsidR="00FD7D8C">
        <w:rPr>
          <w:rFonts w:asciiTheme="majorBidi" w:hAnsiTheme="majorBidi" w:cstheme="majorBidi"/>
          <w:color w:val="000000"/>
          <w:sz w:val="28"/>
        </w:rPr>
        <w:t>60</w:t>
      </w:r>
      <w:r>
        <w:rPr>
          <w:rFonts w:asciiTheme="majorBidi" w:hAnsiTheme="majorBidi" w:cstheme="majorBidi"/>
          <w:color w:val="000000"/>
          <w:sz w:val="28"/>
        </w:rPr>
        <w:t xml:space="preserve"> </w:t>
      </w:r>
      <w:r w:rsidR="00060878">
        <w:rPr>
          <w:rFonts w:asciiTheme="majorBidi" w:hAnsiTheme="majorBidi" w:cstheme="majorBidi"/>
          <w:color w:val="000000"/>
          <w:sz w:val="28"/>
        </w:rPr>
        <w:t>-</w:t>
      </w:r>
      <w:r>
        <w:rPr>
          <w:rFonts w:asciiTheme="majorBidi" w:hAnsiTheme="majorBidi" w:cstheme="majorBidi"/>
          <w:color w:val="000000"/>
          <w:sz w:val="28"/>
        </w:rPr>
        <w:t xml:space="preserve"> 25</w:t>
      </w:r>
      <w:r w:rsidR="00CA7628">
        <w:rPr>
          <w:rFonts w:asciiTheme="majorBidi" w:hAnsiTheme="majorBidi" w:cstheme="majorBidi"/>
          <w:color w:val="000000"/>
          <w:sz w:val="28"/>
        </w:rPr>
        <w:t>6</w:t>
      </w:r>
      <w:r w:rsidR="00FD7D8C">
        <w:rPr>
          <w:rFonts w:asciiTheme="majorBidi" w:hAnsiTheme="majorBidi" w:cstheme="majorBidi"/>
          <w:color w:val="000000"/>
          <w:sz w:val="28"/>
        </w:rPr>
        <w:t>1</w:t>
      </w:r>
      <w:r w:rsidRPr="00B935DC">
        <w:rPr>
          <w:rFonts w:asciiTheme="majorBidi" w:hAnsiTheme="majorBidi" w:cstheme="majorBidi"/>
          <w:color w:val="000000"/>
          <w:sz w:val="28"/>
          <w:cs/>
        </w:rPr>
        <w:t xml:space="preserve"> บริษัทมีการทำรายการระหว่างกันกับกิจการหรือบุคคลที่เกี่ยวข้องกัน ซึ่งการทำรายการระหว่างกันของบริษัทที่เกิดขึ้น มีความจำเป็นและสมเหตุสมผลในการเข้าทำรายการ อาทิ การให้กู้ยืมระยะสั้นเพื่อเป็น</w:t>
      </w:r>
      <w:r>
        <w:rPr>
          <w:rFonts w:asciiTheme="majorBidi" w:hAnsiTheme="majorBidi" w:cstheme="majorBidi"/>
          <w:color w:val="000000"/>
          <w:sz w:val="28"/>
          <w:cs/>
        </w:rPr>
        <w:t>การบริหารจัดการสภาพคล่อง บริษัท</w:t>
      </w:r>
      <w:r w:rsidRPr="00B935DC">
        <w:rPr>
          <w:rFonts w:asciiTheme="majorBidi" w:hAnsiTheme="majorBidi" w:cstheme="majorBidi"/>
          <w:color w:val="000000"/>
          <w:sz w:val="28"/>
          <w:cs/>
        </w:rPr>
        <w:t>ได้รับดอกเบี้ยในอัตราที่สูงกว่าอัตราตลาดของเงินฝากทั่วไป และสูงกว่าต้นทุนเงินกู้ยืมของบริษัท การกู้ยืมเงินระยะสั้นเพื่อใช้เป็นเงินทุนหมุนเวียนของบริษัท มีอัตราดอกเบี้ยต่ำกว่าอัตราดอกเบี้ยตลาด การค้ำประกันเงินกู้ยืมของบริษัทโดยกรรมการเป็นไปตามเงื่อนไขที่กำหนดโดยสถาบันการเงินที่ให้กู้ยืม การซื้อขายสินค้าเป็นการดำเนินการธุรกิจปกติของบริษัท ซึ่งรายการดังกล่าวเป็นรายการทางการค้าปกติที่มีเงื่อนไขการค้าทั่วไป โดยเป็นราคาตลาดและมีเงื่อนไขการค้าที่สามารถเปรียบเทียบได้กับการทำรายการกับบุคคลภายนอกอื่นที่ไม่มีความเกี่ยวข้องกับบริษัท ซึ่งล้วนเป็นการทำรายการที่มีความสมเหตุสมผลและมีราคายุติธรรม ไม่ทำให้บริษัทเสียประโยชน์แต่อย่างใด</w:t>
      </w:r>
    </w:p>
    <w:p w:rsidR="00D40E66" w:rsidRPr="00B935DC" w:rsidRDefault="002F67F3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="Angsana New"/>
          <w:color w:val="000000"/>
          <w:sz w:val="28"/>
          <w:cs/>
        </w:rPr>
        <w:t>โดยมติ</w:t>
      </w:r>
      <w:r w:rsidRPr="00E105DE">
        <w:rPr>
          <w:rFonts w:asciiTheme="majorBidi" w:hAnsiTheme="majorBidi" w:cs="Angsana New"/>
          <w:color w:val="000000"/>
          <w:sz w:val="28"/>
          <w:cs/>
        </w:rPr>
        <w:t xml:space="preserve">คณะกรรมการครั้งที่ </w:t>
      </w:r>
      <w:r w:rsidR="00E105DE" w:rsidRPr="00E105DE">
        <w:rPr>
          <w:rFonts w:asciiTheme="majorBidi" w:hAnsiTheme="majorBidi" w:cs="Angsana New"/>
          <w:color w:val="000000"/>
          <w:sz w:val="28"/>
        </w:rPr>
        <w:t>2</w:t>
      </w:r>
      <w:r w:rsidRPr="00E105DE">
        <w:rPr>
          <w:rFonts w:asciiTheme="majorBidi" w:hAnsiTheme="majorBidi" w:cs="Angsana New"/>
          <w:color w:val="000000"/>
          <w:sz w:val="28"/>
          <w:cs/>
        </w:rPr>
        <w:t>/</w:t>
      </w:r>
      <w:r w:rsidR="001A4D3A">
        <w:rPr>
          <w:rFonts w:asciiTheme="majorBidi" w:hAnsiTheme="majorBidi" w:cs="Angsana New"/>
          <w:color w:val="000000"/>
          <w:sz w:val="28"/>
        </w:rPr>
        <w:t>256</w:t>
      </w:r>
      <w:r w:rsidR="00FD7D8C">
        <w:rPr>
          <w:rFonts w:asciiTheme="majorBidi" w:hAnsiTheme="majorBidi" w:cs="Angsana New"/>
          <w:color w:val="000000"/>
          <w:sz w:val="28"/>
        </w:rPr>
        <w:t xml:space="preserve">2 </w:t>
      </w:r>
      <w:r w:rsidRPr="00E105DE">
        <w:rPr>
          <w:rFonts w:asciiTheme="majorBidi" w:hAnsiTheme="majorBidi" w:cs="Angsana New"/>
          <w:color w:val="000000"/>
          <w:sz w:val="28"/>
          <w:cs/>
        </w:rPr>
        <w:t>เมื่อวันที่ 2</w:t>
      </w:r>
      <w:r w:rsidR="00FD7D8C">
        <w:rPr>
          <w:rFonts w:asciiTheme="majorBidi" w:hAnsiTheme="majorBidi" w:cs="Angsana New"/>
          <w:color w:val="000000"/>
          <w:sz w:val="28"/>
        </w:rPr>
        <w:t>6</w:t>
      </w:r>
      <w:r w:rsidRPr="00E105DE">
        <w:rPr>
          <w:rFonts w:asciiTheme="majorBidi" w:hAnsiTheme="majorBidi" w:cs="Angsana New"/>
          <w:color w:val="000000"/>
          <w:sz w:val="28"/>
          <w:cs/>
        </w:rPr>
        <w:t xml:space="preserve"> กุมภาพันธ์ </w:t>
      </w:r>
      <w:r w:rsidR="001A4D3A">
        <w:rPr>
          <w:rFonts w:asciiTheme="majorBidi" w:hAnsiTheme="majorBidi" w:cs="Angsana New"/>
          <w:color w:val="000000"/>
          <w:sz w:val="28"/>
        </w:rPr>
        <w:t>256</w:t>
      </w:r>
      <w:r w:rsidR="00FD7D8C">
        <w:rPr>
          <w:rFonts w:asciiTheme="majorBidi" w:hAnsiTheme="majorBidi" w:cs="Angsana New"/>
          <w:color w:val="000000"/>
          <w:sz w:val="28"/>
        </w:rPr>
        <w:t>2</w:t>
      </w:r>
      <w:r w:rsidRPr="00E105DE">
        <w:rPr>
          <w:rFonts w:asciiTheme="majorBidi" w:hAnsiTheme="majorBidi" w:cs="Angsana New"/>
          <w:color w:val="000000"/>
          <w:sz w:val="28"/>
          <w:cs/>
        </w:rPr>
        <w:t xml:space="preserve"> โดย</w:t>
      </w:r>
      <w:r w:rsidRPr="002F67F3">
        <w:rPr>
          <w:rFonts w:asciiTheme="majorBidi" w:hAnsiTheme="majorBidi" w:cs="Angsana New"/>
          <w:color w:val="000000"/>
          <w:sz w:val="28"/>
          <w:cs/>
        </w:rPr>
        <w:t>มีคณะก</w:t>
      </w:r>
      <w:bookmarkStart w:id="0" w:name="_GoBack"/>
      <w:bookmarkEnd w:id="0"/>
      <w:r w:rsidRPr="002F67F3">
        <w:rPr>
          <w:rFonts w:asciiTheme="majorBidi" w:hAnsiTheme="majorBidi" w:cs="Angsana New"/>
          <w:color w:val="000000"/>
          <w:sz w:val="28"/>
          <w:cs/>
        </w:rPr>
        <w:t>รรมการตรวจสอบ ซึ่งเป็นกรรมการอิสระ เข้าร่วมประชุมได้</w:t>
      </w:r>
      <w:r w:rsidR="00D40E66" w:rsidRPr="00B935DC">
        <w:rPr>
          <w:rFonts w:asciiTheme="majorBidi" w:hAnsiTheme="majorBidi" w:cstheme="majorBidi"/>
          <w:color w:val="000000"/>
          <w:sz w:val="28"/>
          <w:cs/>
        </w:rPr>
        <w:t xml:space="preserve">พิจารณารายการระหว่างกันดังกล่าวข้างต้นแล้ว มีความเห็นว่ามีความจำเป็นและสมเหตุสมผล ตลอดจนเป็นประโยชน์ต่อบริษัท </w:t>
      </w:r>
    </w:p>
    <w:p w:rsidR="00D40E66" w:rsidRPr="00B935DC" w:rsidRDefault="00D40E66" w:rsidP="00D40E66">
      <w:pPr>
        <w:spacing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หลักการในการทำธุรกิจที่เป็นข้อตกลงทางการค้าซึ่งมีเงื่อนไขทางการค้าทั่วไปกับบุคคลที่เกี่ยวโยงกันในอนาคต และกำหนดนโยบายการเข้าทำรายการที่เกี่ยวโยงกันในอนาคต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นโยบายและขั้นตอนการอนุมัติรายการระหว่างกันของบริษัทหรือบริษัทย่อย กับบุคคลที่อาจมีความขัดแย้งทางผลประโยชน์ มีส่วนได้เสีย หรืออาจมีความขัดแย้งทางผลประโยชน์ในอนาคต อาทิ ผู้ถือหุ้นใหญ่ กรรมการ ผู้บริหารผู้มีอำนาจควบคุม บุคคลที่เกี่ยวโยงกัน หรือบุคคลที่เกี่ยวข้อง เป็นต้น โดยบริษัทจะปฏิบัติตามกฎหมายว่าด้วยหลักทรัพย์และตลาดหลักทรัพย์ ข้อบังคับประกาศคำสั่งหรือข้อกำหนดของสำนักงานคณะกรรมการกำกับหลักทรัพย์และตลาดหลักทรัพย์ คณะกรรมการกำกับตลาดทุน และตลาดหลักทรัพย์แห่งประเทศไทยที่เกี่ยวข้องในเรื่องดังกล่าว รวมถึงการปฏิบัติตามข้อกำหนดที่เกี่ยวกับการเปิดเผยข้อมูลการทำรายการเกี่ยวโยงกันของบริษัทหรือบริษัทย่อย ตามมาตรฐานการบัญชีที่กำหนดโดยสมาคมนักบัญชีและผู้สอบบัญชีรับอนุญาตแห่งประเทศไทย ทั้งนี้ ผู้ที่อาจมีความขัดแย้งทางผลประโยชน์ หรือมีส่วนได้เสียในการทำรายการ จะไม่สามารถมีส่วนร่วมหรือไม่มีสิทธิออกเสียงในการอนุมัติรายการดังกล่าวได้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ในกรณีที่กฎหมายกำหนดให้ต้องได้รับอนุมัติการเข้าทำรายการระหว่างกันจากคณะกรรมการบริษัท หรือที่ประชุมผู้ถือหุ้นของบริษัท บริษัทจะจัดให้มีคณะกรรมการตรวจสอบเข้าร่วมประชุมเพื่อพิจารณาและให้ความเห็นเกี่ยวกับความจำเป็นในการทำรายการและความสมเหตุสมผลของรายการนั้นๆ 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lastRenderedPageBreak/>
        <w:t>ทั้งนี้การทำรายการระหว่างกันที่เป็นรายการทางการค้าที่มีเงื่อนไขการค้าทั่วไป และการทำรายการทางการค้าที่ไม่เป็นเงื่อนไขทางการค้าทั่วไป หรือธุรกรรมอื่นๆ ให้มีหลักการดังนี้</w:t>
      </w:r>
    </w:p>
    <w:p w:rsidR="00D40E66" w:rsidRPr="00B935DC" w:rsidRDefault="00D40E66" w:rsidP="00D40E66">
      <w:pPr>
        <w:spacing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การทำรายการการค้าที่มีเงื่อนไขการค้าทั่วไป</w:t>
      </w:r>
    </w:p>
    <w:p w:rsidR="00D40E66" w:rsidRPr="00B935DC" w:rsidRDefault="00D40E66" w:rsidP="00D40E66">
      <w:pPr>
        <w:tabs>
          <w:tab w:val="left" w:pos="13860"/>
        </w:tabs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การทำรายการที่เป็นรายการทางการค้าที่มีเงื่อนไขทั่วไป ที่เกิดขึ้นระหว่างบริษัทหรือบริษัทย่อย กับบุคคลที่อาจมีความขัดแย้งทางผลประโยชน์ มีส่วนได้เสีย หรืออาจมีความขัดแย้งทางผลประโยชน์ในอนาคต บริษัทได้กำหนดกรอบการทำรายการดังกล่าว ซึ่งได้ถูกพิจารณาและให้ความเห็นชอบจากคณะกรรมการตรวจสอบ ผ่านการพิจารณาอนุมัติเป็นหลักการจากคณะกรรมการบริษัทแล้ว โดยเมื่อมีการทำธุรกรรมดังกล่าวฝ่ายจัดการของบริษัทสามารถอนุมัติการทำธุรกรรมได้โดยทำธุรกรรมในรายการดังกล่าวจะต้องมีข้อตกลงทางการค้าในลักษณะเดียวกับที่วิญญูชนพึงกระทำกับคู่สัญญาทั่วไปในสถานการณ์เดียวกันด้วยอำนาจต่อรองทางการค้าที่ปราศจากอิทธิพลในการที่ตนมีสถานะเป็นกรรมการผู้บริหารหรือบุคคลที่เกี่ยวข้อง </w:t>
      </w:r>
      <w:r w:rsidRPr="00B935DC">
        <w:rPr>
          <w:rFonts w:asciiTheme="majorBidi" w:hAnsiTheme="majorBidi" w:cstheme="majorBidi"/>
          <w:sz w:val="28"/>
        </w:rPr>
        <w:t xml:space="preserve">(Arm’s Length Basis) </w:t>
      </w:r>
      <w:r w:rsidRPr="00B935DC">
        <w:rPr>
          <w:rFonts w:asciiTheme="majorBidi" w:hAnsiTheme="majorBidi" w:cstheme="majorBidi"/>
          <w:sz w:val="28"/>
          <w:cs/>
        </w:rPr>
        <w:t>และจะต้องเป็นรายการทางการค้าที่บริษัทหรือบริษัทย่อยกระทำเป็นปกติเพื่อประกอบกิจการหรือเป็นรายการทางการค้า ซึ่งบริษัทที่อยู่ในธุรกิจเดียวกันกับบริษัทหรือบริษัทย่อยมักกระทำเพื่อสนับสนุนธุรกิจปกติของบริษัทตน ซึ่งมีราคาและเงื่อนไขที่เป็นธรรมและไม่ก่อให้เกิดการถ่ายเทผลประโยชน์ซึ่งรวมถึงเงื่อนไขทางการค้าดังต่อไปนี้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ราคาและเงื่อนไขที่บริษัทหรือบริษัทย่อยได้รับหรือให้กับบุคคลทั่วไป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ราคาและเงื่อนไขที่บุคคลที่เกี่ยวโยงกันให้กับบุคคลทั่วไป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ราคาและเงื่อนไขที่บริษัทสามารถแสดงได้ว่าผู้ประกอบธุรกิจในลักษณะทำนองเดียวกับบริษัท ให้กับบุคคลทั่วไป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ทั้งนี้ เมื่อมีการทำธุรกรรมที่มีข้อตกลงทางการค้าที่เป็น </w:t>
      </w:r>
      <w:r w:rsidRPr="00B935DC">
        <w:rPr>
          <w:rFonts w:asciiTheme="majorBidi" w:hAnsiTheme="majorBidi" w:cstheme="majorBidi"/>
          <w:sz w:val="28"/>
        </w:rPr>
        <w:t xml:space="preserve">Arm’s Length Basis </w:t>
      </w:r>
      <w:r w:rsidRPr="00B935DC">
        <w:rPr>
          <w:rFonts w:asciiTheme="majorBidi" w:hAnsiTheme="majorBidi" w:cstheme="majorBidi"/>
          <w:sz w:val="28"/>
          <w:cs/>
        </w:rPr>
        <w:t>ใดๆ ดังกล่าวข้างต้น ฝ่ายจัดการของบริษัทจะเป็นผู้พิจารณาตัดสินใจ ซึ่งภายหลังจากที่ฝ่ายจัดการพิจารณาอนุมัติแล้วจะจัดทำรายงานสรุปการทำธุรกรรมระหว่างกันดังกล่าว เพื่อรายงานต่อที่ประชุมคณะกรรมการบริษัท เพื่อรับทราบรายการในกรณีที่คณะกรรมการตรวจสอบและคณะกรรมการบริษัทพบว่ามีการดำเนินการไม่เป็นไปตามนโยบายที่กำหนดไว้คณะกรรมการตรวจสอบและคณะกรรมการบริษัทจะร่วมกันดำเนินการเพื่อหาทางแก้ไขต่อไป</w:t>
      </w:r>
    </w:p>
    <w:p w:rsidR="00D40E66" w:rsidRPr="00B935DC" w:rsidRDefault="00D40E66" w:rsidP="00D40E66">
      <w:pPr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การทำรายการทางการค้าที่ไม่เป็นเงื่อนไขการค้าทั่วไปหรือการทำธุรกรรมอื่นๆ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การทำรายการทางการค้าที่ไม่เป็นเงื่อนไขการค้าทั่วไปหรือการทำธุรกรรมอื่นๆ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ที่เกิดขึ้นระหว่างบริษัทหรือบริษัทย่อยกับบุคคลที่อาจมีความขัดแย้งทางผลประโยชน์มีส่วนได้เสียหรืออาจมีความขัดแย้งทางผลประโยชน์ในอนาคตบริษัท จะต้องเสนอให้คณะกรรมการตรวจสอบพิจารณาและให้ความเห็นเกี่ยวกับความจำเป็นและความเหมาะสมในการเข้าทำรายการตลอดจนความเหมาะสมด้านราคาและเงื่อนไขในการเข้าทำรายการนั้นๆ และมีการเปรียบเทียบกับราคาที่ทำกับบุคคลภายนอกหรือราคาตลาดก่อนนำเสนอต่อคณะกรรมการบริษัทและ</w:t>
      </w:r>
      <w:r w:rsidRPr="00B935DC">
        <w:rPr>
          <w:rFonts w:asciiTheme="majorBidi" w:hAnsiTheme="majorBidi" w:cs="Times New Roman"/>
          <w:sz w:val="28"/>
          <w:rtl/>
          <w:lang w:bidi="ar-SA"/>
        </w:rPr>
        <w:t>/</w:t>
      </w:r>
      <w:r w:rsidRPr="00B935DC">
        <w:rPr>
          <w:rFonts w:asciiTheme="majorBidi" w:hAnsiTheme="majorBidi" w:cstheme="majorBidi"/>
          <w:sz w:val="28"/>
          <w:cs/>
        </w:rPr>
        <w:t>หรือที่ประชุมผู้ถือหุ้นตามแต่กรณีเพื่อพิจารณาอนุมัติต่อไป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ในกรณีที่คณะกรรมการตรวจสอบไม่มีความชำนาญในการพิจารณารายการระหว่างกันที่อาจเกิดขึ้นบริษัทจะให้ผู้เชี่ยวชาญอิสระหรือผู้สอบบัญชีภายนอกของบริษัทเป็นผู้ให้ความเห็นเกี่ยวกับรายการระหว่างกันดังกล่าวเพื่อนำไปใช้ประกอบการตัดสินใจของคณะกรรมการตรวจสอบ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คณะกรรมการบริษัท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และ</w:t>
      </w:r>
      <w:r w:rsidR="008962FD">
        <w:rPr>
          <w:rFonts w:asciiTheme="majorBidi" w:hAnsiTheme="majorBidi" w:cstheme="majorBidi"/>
          <w:sz w:val="28"/>
        </w:rPr>
        <w:t>/</w:t>
      </w:r>
      <w:r w:rsidRPr="00B935DC">
        <w:rPr>
          <w:rFonts w:asciiTheme="majorBidi" w:hAnsiTheme="majorBidi" w:cstheme="majorBidi"/>
          <w:sz w:val="28"/>
          <w:cs/>
        </w:rPr>
        <w:t>หรือ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ที่ประชุมผู้ถือหุ้นตามแต่กรณี ซึ่งผู้ที่อาจมีความขัดแย้งทางผลประโยชน์หรือมีส่วนได้เสียในการทำรายการจะไม่สามารถมีส่วนร่วมหรือสิทธิออกเสียงในการอนุมัติการทำรายการระหว่างกัน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lastRenderedPageBreak/>
        <w:t xml:space="preserve">ทั้งนี้บริษัทจะเปิดเผยรายการระหว่างกันไว้ในหมายเหตุประกอบงบการเงินที่ได้รับการตรวจสอบจากผู้สอบบัญชีของบริษัท รายงานประจำปีและแบบแสดงรายการข้อมูลประจำปีของบริษัท </w:t>
      </w:r>
      <w:r w:rsidRPr="00B935DC">
        <w:rPr>
          <w:rFonts w:asciiTheme="majorBidi" w:hAnsiTheme="majorBidi" w:cstheme="majorBidi"/>
          <w:sz w:val="28"/>
        </w:rPr>
        <w:t>(</w:t>
      </w:r>
      <w:r w:rsidRPr="00B935DC">
        <w:rPr>
          <w:rFonts w:asciiTheme="majorBidi" w:hAnsiTheme="majorBidi" w:cstheme="majorBidi"/>
          <w:sz w:val="28"/>
          <w:cs/>
        </w:rPr>
        <w:t xml:space="preserve">แบบ </w:t>
      </w:r>
      <w:r w:rsidRPr="00B935DC">
        <w:rPr>
          <w:rFonts w:asciiTheme="majorBidi" w:hAnsiTheme="majorBidi" w:cstheme="majorBidi"/>
          <w:sz w:val="28"/>
        </w:rPr>
        <w:t>56-1)</w:t>
      </w:r>
    </w:p>
    <w:p w:rsidR="00D40E66" w:rsidRPr="00B935DC" w:rsidRDefault="00D40E66" w:rsidP="00D40E66">
      <w:pPr>
        <w:spacing w:before="120"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นโยบายการทำรายการที่เกี่ยวโยงกันในอนาคต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บริษัทและบริษัทย่อยคาดว่าในอนาคตรายการระหว่างกันที่เกิดจากการประกอบธุรกิจปกติและสนับสนุนธุรกิจปกติของบริษัทและบริษัทย่อยและการให้ความช่วยเหลือทางการเงินแก่บริษัทย่อยในอนาคตจะยังคงมีอยู่ตามความจำเป็นและเหมาะสม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เช่น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การซื้อขายสินค้ากับบริษัท ไทย ฟู้ดส์ อาหารสัตว์ จำกัด</w:t>
      </w:r>
      <w:r w:rsidR="0092207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เป็นต้น</w:t>
      </w:r>
      <w:r w:rsidR="0092207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โดยจะมีการกำหนดนโยบายการคิดราคาระหว่างกันอย่างชัดเจนตามราคาและเงื่อนไขตลาดที่เหมาะสมเป็นธรรมและไม่ก่อให้เกิดการถ่ายเทผลประโยชน์รวมทั้งคำนึงถึงผลประโยชน์ของบริษัทและบริษัทย่อยเป็นสำคัญ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รวมทั้งมีคณะกรรมการตรวจสอบให้ความเห็นในการทำรายการดังกล่าว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การค้ำประกันตามสัญญากู้ยืมเงินที่เกิดขึ้น ระหว่างบริษัทหรือบริษัทย่อยกับบุคคลที่อาจมีความขัดแย้งจะคงมีอยู่ต่อไป เนื่องจากความจำเป็นในการขอวงเงินสินเชื่อจากสถาบันการเงิน เพื่อใช้ในการประกอบธุรกิจปกติ ซึ่งเป็นเงื่อนไขปกติของธนาคารพาณิชย์ในการให้สินเชื่อธุรกิจ โดยที่บริษัทหรือบริษัทย่อยจะไม่มีค่าใช้จ่ายจากการรับการค้ำประกันดังกล่าว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การกู้ยืมเงินจากบุคคลที่อาจมีความขัดแย้ง จะเกิดขึ้นตามความจำเป็นในการดำเนินธุรกิจ ซึ่งบริษัทจะให้มีการจัดทำสัญญากู้ยืมเงิน และกำหนดเงื่อนไขที่ชัดเจน โดยคำนึงถึงประโยชน์ของบริษัทเป็นสำคัญ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rtl/>
          <w:cs/>
        </w:rPr>
      </w:pPr>
      <w:r w:rsidRPr="00B935DC">
        <w:rPr>
          <w:rFonts w:asciiTheme="majorBidi" w:hAnsiTheme="majorBidi" w:cstheme="majorBidi"/>
          <w:sz w:val="28"/>
          <w:cs/>
        </w:rPr>
        <w:t>ทั้งนี้ รายการระหว่างกันที่อาจเกิดขึ้นในอนาคตนั้นคณะกรรมการบริษัท ต้องปฏิบัติให้เป็นไปตามกฎหมายว่าด้วยหลักทรัพย์และตลาดหลักทรัพย์และข้อบังคับประกาศคำสั่งหรือข้อกำหนดของสำนักงานคณะกรรมการกำกับหลักทรัพย์และตลาดหลักทรัพย์คณะกรรมการกำกับตลาดทุนและตลาดหลักทรัพย์แห่งประเทศไทยรวมถึงการปฏิบัติตามข้อกำหนดเกี่ยวกับการเปิดเผยข้อมูลการทำรายการเกี่ยวโยงกันของบริษัทหรือบริษัทย่อยตามมาตรฐานการบัญชีที่กำหนดโดยสมาคมนักบัญชีและผู้สอบบัญชีรับอนุญาตแห่งประเทศไทย</w:t>
      </w:r>
    </w:p>
    <w:p w:rsidR="00D40E66" w:rsidRDefault="00D40E66" w:rsidP="0007041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>
        <w:rPr>
          <w:rFonts w:asciiTheme="majorBidi" w:hAnsiTheme="majorBidi" w:cstheme="majorBidi" w:hint="cs"/>
          <w:b/>
          <w:bCs/>
          <w:color w:val="000000"/>
          <w:sz w:val="28"/>
          <w:cs/>
        </w:rPr>
        <w:t xml:space="preserve">      </w:t>
      </w:r>
    </w:p>
    <w:p w:rsidR="00D40E66" w:rsidRDefault="00D40E66" w:rsidP="0007041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</w:p>
    <w:p w:rsidR="00CA2937" w:rsidRPr="00B935DC" w:rsidRDefault="00CA2937" w:rsidP="0007041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984C1D" w:rsidRPr="00984C1D" w:rsidRDefault="00984C1D" w:rsidP="00984C1D">
      <w:pPr>
        <w:rPr>
          <w:rFonts w:asciiTheme="majorBidi" w:hAnsiTheme="majorBidi" w:cstheme="majorBidi"/>
          <w:sz w:val="32"/>
          <w:szCs w:val="32"/>
        </w:rPr>
      </w:pPr>
    </w:p>
    <w:p w:rsidR="00984C1D" w:rsidRPr="00984C1D" w:rsidRDefault="00984C1D" w:rsidP="00984C1D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984C1D" w:rsidRPr="00984C1D" w:rsidSect="004A0527">
      <w:headerReference w:type="default" r:id="rId21"/>
      <w:headerReference w:type="first" r:id="rId22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61B" w:rsidRDefault="00B0761B" w:rsidP="00984C1D">
      <w:pPr>
        <w:spacing w:after="0" w:line="240" w:lineRule="auto"/>
      </w:pPr>
      <w:r>
        <w:separator/>
      </w:r>
    </w:p>
  </w:endnote>
  <w:endnote w:type="continuationSeparator" w:id="0">
    <w:p w:rsidR="00B0761B" w:rsidRDefault="00B0761B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rowalliaNew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61B" w:rsidRPr="00984C1D" w:rsidRDefault="00B0761B" w:rsidP="00426818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</w:t>
    </w:r>
    <w:r>
      <w:rPr>
        <w:rFonts w:asciiTheme="majorBidi" w:eastAsiaTheme="majorEastAsia" w:hAnsiTheme="majorBidi" w:cstheme="majorBidi"/>
        <w:sz w:val="24"/>
        <w:szCs w:val="24"/>
      </w:rPr>
      <w:t>61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5868B3" w:rsidRPr="005868B3">
      <w:rPr>
        <w:rFonts w:asciiTheme="majorBidi" w:eastAsiaTheme="majorEastAsia" w:hAnsiTheme="majorBidi" w:cstheme="majorBidi"/>
        <w:noProof/>
        <w:sz w:val="24"/>
        <w:szCs w:val="24"/>
      </w:rPr>
      <w:t>43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61B" w:rsidRPr="00984C1D" w:rsidRDefault="00B0761B" w:rsidP="00426818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2561</w:t>
    </w:r>
    <w:r w:rsidRPr="00426818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inorEastAsia" w:hAnsiTheme="majorBidi" w:cstheme="majorBidi"/>
        <w:sz w:val="24"/>
        <w:szCs w:val="24"/>
      </w:rPr>
      <w:t xml:space="preserve"> </w:t>
    </w:r>
    <w:r>
      <w:rPr>
        <w:rFonts w:asciiTheme="majorBidi" w:eastAsiaTheme="minorEastAsia" w:hAnsiTheme="majorBidi" w:cstheme="majorBidi"/>
        <w:sz w:val="24"/>
        <w:szCs w:val="24"/>
      </w:rPr>
      <w:fldChar w:fldCharType="begin"/>
    </w:r>
    <w:r>
      <w:rPr>
        <w:rFonts w:asciiTheme="majorBidi" w:eastAsiaTheme="minorEastAsia" w:hAnsiTheme="majorBidi" w:cstheme="majorBidi"/>
        <w:sz w:val="24"/>
        <w:szCs w:val="24"/>
      </w:rPr>
      <w:instrText xml:space="preserve"> PAGE  \* Arabic  \* MERGEFORMAT </w:instrText>
    </w:r>
    <w:r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5868B3">
      <w:rPr>
        <w:rFonts w:asciiTheme="majorBidi" w:eastAsiaTheme="minorEastAsia" w:hAnsiTheme="majorBidi" w:cstheme="majorBidi"/>
        <w:noProof/>
        <w:sz w:val="24"/>
        <w:szCs w:val="24"/>
      </w:rPr>
      <w:t>41</w:t>
    </w:r>
    <w:r>
      <w:rPr>
        <w:rFonts w:asciiTheme="majorBidi" w:eastAsiaTheme="minorEastAsia" w:hAnsiTheme="majorBidi" w:cstheme="majorBidi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61B" w:rsidRPr="00984C1D" w:rsidRDefault="00B0761B" w:rsidP="00474C32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</w:t>
    </w:r>
    <w:r>
      <w:rPr>
        <w:rFonts w:asciiTheme="majorBidi" w:eastAsiaTheme="majorEastAsia" w:hAnsiTheme="majorBidi" w:cstheme="majorBidi"/>
        <w:sz w:val="24"/>
        <w:szCs w:val="24"/>
      </w:rPr>
      <w:t>61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5868B3" w:rsidRPr="005868B3">
      <w:rPr>
        <w:rFonts w:asciiTheme="majorBidi" w:eastAsiaTheme="majorEastAsia" w:hAnsiTheme="majorBidi" w:cstheme="majorBidi"/>
        <w:noProof/>
        <w:sz w:val="24"/>
        <w:szCs w:val="24"/>
      </w:rPr>
      <w:t>81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61B" w:rsidRPr="00984C1D" w:rsidRDefault="00B0761B" w:rsidP="00474C32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</w:t>
    </w:r>
    <w:r>
      <w:rPr>
        <w:rFonts w:asciiTheme="majorBidi" w:eastAsiaTheme="majorEastAsia" w:hAnsiTheme="majorBidi" w:cstheme="majorBidi"/>
        <w:sz w:val="24"/>
        <w:szCs w:val="24"/>
      </w:rPr>
      <w:t>61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5868B3" w:rsidRPr="005868B3">
      <w:rPr>
        <w:rFonts w:asciiTheme="majorBidi" w:eastAsiaTheme="majorEastAsia" w:hAnsiTheme="majorBidi" w:cstheme="majorBidi"/>
        <w:noProof/>
        <w:sz w:val="24"/>
        <w:szCs w:val="24"/>
      </w:rPr>
      <w:t>85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61B" w:rsidRDefault="00B0761B" w:rsidP="00984C1D">
      <w:pPr>
        <w:spacing w:after="0" w:line="240" w:lineRule="auto"/>
      </w:pPr>
      <w:r>
        <w:separator/>
      </w:r>
    </w:p>
  </w:footnote>
  <w:footnote w:type="continuationSeparator" w:id="0">
    <w:p w:rsidR="00B0761B" w:rsidRDefault="00B0761B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61B" w:rsidRPr="008A1DF2" w:rsidRDefault="00B0761B" w:rsidP="00426818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1716D8"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 w:rsidRPr="001716D8">
      <w:rPr>
        <w:rFonts w:asciiTheme="majorBidi" w:eastAsiaTheme="majorEastAsia" w:hAnsiTheme="majorBidi" w:cstheme="majorBidi"/>
        <w:sz w:val="24"/>
        <w:szCs w:val="24"/>
        <w:cs/>
      </w:rPr>
      <w:tab/>
    </w:r>
    <w:r w:rsidRPr="001716D8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2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การจัดการและการกำกับดูแลกิจการ</w:t>
    </w:r>
  </w:p>
  <w:p w:rsidR="00B0761B" w:rsidRDefault="00B076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61B" w:rsidRDefault="00B0761B" w:rsidP="00426818">
    <w:pPr>
      <w:pStyle w:val="Header"/>
      <w:pBdr>
        <w:bottom w:val="single" w:sz="4" w:space="1" w:color="auto"/>
      </w:pBdr>
      <w:tabs>
        <w:tab w:val="left" w:pos="4157"/>
      </w:tabs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>ส่วนที่ 2 การจัดการและการกำกับดูแลกิจการ</w:t>
    </w:r>
  </w:p>
  <w:p w:rsidR="00B0761B" w:rsidRDefault="00B0761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61B" w:rsidRPr="008A1DF2" w:rsidRDefault="00B0761B" w:rsidP="00611AE8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61B" w:rsidRDefault="00B0761B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B0761B" w:rsidRDefault="00B0761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61B" w:rsidRDefault="00B0761B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B0761B" w:rsidRDefault="00B0761B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61B" w:rsidRPr="008A1DF2" w:rsidRDefault="00B0761B" w:rsidP="00611AE8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</w:p>
  <w:p w:rsidR="00B0761B" w:rsidRDefault="00B0761B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61B" w:rsidRDefault="00B0761B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B0761B" w:rsidRDefault="00B076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19FC"/>
    <w:multiLevelType w:val="hybridMultilevel"/>
    <w:tmpl w:val="0CC67E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C3998"/>
    <w:multiLevelType w:val="hybridMultilevel"/>
    <w:tmpl w:val="936E7BD0"/>
    <w:lvl w:ilvl="0" w:tplc="C9E26F16">
      <w:start w:val="2532"/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04460A"/>
    <w:multiLevelType w:val="hybridMultilevel"/>
    <w:tmpl w:val="BCB8640C"/>
    <w:lvl w:ilvl="0" w:tplc="C0ECBE7E">
      <w:start w:val="1"/>
      <w:numFmt w:val="decimal"/>
      <w:lvlText w:val="%1)"/>
      <w:lvlJc w:val="left"/>
      <w:pPr>
        <w:ind w:left="22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">
    <w:nsid w:val="07C23B6F"/>
    <w:multiLevelType w:val="multilevel"/>
    <w:tmpl w:val="48D0E9B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440" w:hanging="72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4">
    <w:nsid w:val="08857762"/>
    <w:multiLevelType w:val="hybridMultilevel"/>
    <w:tmpl w:val="E6E44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B3905"/>
    <w:multiLevelType w:val="hybridMultilevel"/>
    <w:tmpl w:val="586C96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C171B4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533D8"/>
    <w:multiLevelType w:val="hybridMultilevel"/>
    <w:tmpl w:val="58B0AE6C"/>
    <w:lvl w:ilvl="0" w:tplc="C9E26F16">
      <w:start w:val="2532"/>
      <w:numFmt w:val="bullet"/>
      <w:lvlText w:val="-"/>
      <w:lvlJc w:val="left"/>
      <w:pPr>
        <w:ind w:left="2160" w:hanging="360"/>
      </w:pPr>
      <w:rPr>
        <w:rFonts w:ascii="Cordia New" w:eastAsia="Cordia New" w:hAnsi="Cordia New" w:cs="Cordia New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0F486448"/>
    <w:multiLevelType w:val="hybridMultilevel"/>
    <w:tmpl w:val="54ACCEE2"/>
    <w:lvl w:ilvl="0" w:tplc="2840622A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FD63973"/>
    <w:multiLevelType w:val="hybridMultilevel"/>
    <w:tmpl w:val="77D82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EE2C8C"/>
    <w:multiLevelType w:val="hybridMultilevel"/>
    <w:tmpl w:val="63506C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312FB9"/>
    <w:multiLevelType w:val="hybridMultilevel"/>
    <w:tmpl w:val="EF30B9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FE7B07"/>
    <w:multiLevelType w:val="hybridMultilevel"/>
    <w:tmpl w:val="567A165E"/>
    <w:lvl w:ilvl="0" w:tplc="928CAC4C">
      <w:start w:val="1"/>
      <w:numFmt w:val="decimal"/>
      <w:lvlText w:val="%1."/>
      <w:lvlJc w:val="left"/>
      <w:pPr>
        <w:ind w:left="52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04373A"/>
    <w:multiLevelType w:val="hybridMultilevel"/>
    <w:tmpl w:val="89D4097C"/>
    <w:lvl w:ilvl="0" w:tplc="408EFD1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107E52"/>
    <w:multiLevelType w:val="hybridMultilevel"/>
    <w:tmpl w:val="876A5996"/>
    <w:lvl w:ilvl="0" w:tplc="A1663636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7A04E7"/>
    <w:multiLevelType w:val="multilevel"/>
    <w:tmpl w:val="2FEA6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800" w:hanging="360"/>
      </w:pPr>
      <w:rPr>
        <w:rFonts w:asciiTheme="majorBidi" w:eastAsiaTheme="minorEastAsia" w:hAnsiTheme="majorBidi" w:cstheme="majorBidi"/>
      </w:rPr>
    </w:lvl>
    <w:lvl w:ilvl="2">
      <w:start w:val="1"/>
      <w:numFmt w:val="thaiLetters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040" w:hanging="720"/>
      </w:pPr>
    </w:lvl>
    <w:lvl w:ilvl="4">
      <w:start w:val="1"/>
      <w:numFmt w:val="decimal"/>
      <w:lvlText w:val="%1.%2.%3.%4.%5."/>
      <w:lvlJc w:val="left"/>
      <w:pPr>
        <w:ind w:left="6480" w:hanging="720"/>
      </w:pPr>
    </w:lvl>
    <w:lvl w:ilvl="5">
      <w:start w:val="1"/>
      <w:numFmt w:val="decimal"/>
      <w:lvlText w:val="%1.%2.%3.%4.%5.%6."/>
      <w:lvlJc w:val="left"/>
      <w:pPr>
        <w:ind w:left="8280" w:hanging="1080"/>
      </w:pPr>
    </w:lvl>
    <w:lvl w:ilvl="6">
      <w:start w:val="1"/>
      <w:numFmt w:val="decimal"/>
      <w:lvlText w:val="%1.%2.%3.%4.%5.%6.%7."/>
      <w:lvlJc w:val="left"/>
      <w:pPr>
        <w:ind w:left="9720" w:hanging="1080"/>
      </w:pPr>
    </w:lvl>
    <w:lvl w:ilvl="7">
      <w:start w:val="1"/>
      <w:numFmt w:val="decimal"/>
      <w:lvlText w:val="%1.%2.%3.%4.%5.%6.%7.%8."/>
      <w:lvlJc w:val="left"/>
      <w:pPr>
        <w:ind w:left="11520" w:hanging="1440"/>
      </w:pPr>
    </w:lvl>
    <w:lvl w:ilvl="8">
      <w:start w:val="1"/>
      <w:numFmt w:val="decimal"/>
      <w:lvlText w:val="%1.%2.%3.%4.%5.%6.%7.%8.%9."/>
      <w:lvlJc w:val="left"/>
      <w:pPr>
        <w:ind w:left="12960" w:hanging="1440"/>
      </w:pPr>
    </w:lvl>
  </w:abstractNum>
  <w:abstractNum w:abstractNumId="16">
    <w:nsid w:val="19CC537B"/>
    <w:multiLevelType w:val="hybridMultilevel"/>
    <w:tmpl w:val="1F0EA860"/>
    <w:lvl w:ilvl="0" w:tplc="EA2AF04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A7245AE"/>
    <w:multiLevelType w:val="hybridMultilevel"/>
    <w:tmpl w:val="BD1C845C"/>
    <w:lvl w:ilvl="0" w:tplc="DA34B3E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DC1BE5"/>
    <w:multiLevelType w:val="multilevel"/>
    <w:tmpl w:val="AB463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1C343E72"/>
    <w:multiLevelType w:val="hybridMultilevel"/>
    <w:tmpl w:val="A9D27B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F40CBD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ED3A2F"/>
    <w:multiLevelType w:val="multilevel"/>
    <w:tmpl w:val="AB463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29EB50F5"/>
    <w:multiLevelType w:val="hybridMultilevel"/>
    <w:tmpl w:val="406271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3F37AD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117274"/>
    <w:multiLevelType w:val="hybridMultilevel"/>
    <w:tmpl w:val="55F62502"/>
    <w:lvl w:ilvl="0" w:tplc="CF0E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A624D9"/>
    <w:multiLevelType w:val="hybridMultilevel"/>
    <w:tmpl w:val="07102E7E"/>
    <w:lvl w:ilvl="0" w:tplc="7E527E2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6">
    <w:nsid w:val="30446CE4"/>
    <w:multiLevelType w:val="hybridMultilevel"/>
    <w:tmpl w:val="89AE68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D81C47"/>
    <w:multiLevelType w:val="hybridMultilevel"/>
    <w:tmpl w:val="86C82FAA"/>
    <w:lvl w:ilvl="0" w:tplc="D8445B00">
      <w:start w:val="1"/>
      <w:numFmt w:val="decimal"/>
      <w:lvlText w:val="%1)"/>
      <w:lvlJc w:val="left"/>
      <w:pPr>
        <w:ind w:left="3589" w:hanging="360"/>
      </w:pPr>
      <w:rPr>
        <w:lang w:bidi="th-TH"/>
      </w:rPr>
    </w:lvl>
    <w:lvl w:ilvl="1" w:tplc="5C5804C8">
      <w:start w:val="1"/>
      <w:numFmt w:val="decimal"/>
      <w:lvlText w:val="%2."/>
      <w:lvlJc w:val="left"/>
      <w:pPr>
        <w:ind w:left="5029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029" w:hanging="180"/>
      </w:pPr>
    </w:lvl>
    <w:lvl w:ilvl="3" w:tplc="0409000F" w:tentative="1">
      <w:start w:val="1"/>
      <w:numFmt w:val="decimal"/>
      <w:lvlText w:val="%4."/>
      <w:lvlJc w:val="left"/>
      <w:pPr>
        <w:ind w:left="5749" w:hanging="360"/>
      </w:pPr>
    </w:lvl>
    <w:lvl w:ilvl="4" w:tplc="04090019" w:tentative="1">
      <w:start w:val="1"/>
      <w:numFmt w:val="lowerLetter"/>
      <w:lvlText w:val="%5."/>
      <w:lvlJc w:val="left"/>
      <w:pPr>
        <w:ind w:left="6469" w:hanging="360"/>
      </w:pPr>
    </w:lvl>
    <w:lvl w:ilvl="5" w:tplc="0409001B" w:tentative="1">
      <w:start w:val="1"/>
      <w:numFmt w:val="lowerRoman"/>
      <w:lvlText w:val="%6."/>
      <w:lvlJc w:val="right"/>
      <w:pPr>
        <w:ind w:left="7189" w:hanging="180"/>
      </w:pPr>
    </w:lvl>
    <w:lvl w:ilvl="6" w:tplc="0409000F" w:tentative="1">
      <w:start w:val="1"/>
      <w:numFmt w:val="decimal"/>
      <w:lvlText w:val="%7."/>
      <w:lvlJc w:val="left"/>
      <w:pPr>
        <w:ind w:left="7909" w:hanging="360"/>
      </w:pPr>
    </w:lvl>
    <w:lvl w:ilvl="7" w:tplc="04090019" w:tentative="1">
      <w:start w:val="1"/>
      <w:numFmt w:val="lowerLetter"/>
      <w:lvlText w:val="%8."/>
      <w:lvlJc w:val="left"/>
      <w:pPr>
        <w:ind w:left="8629" w:hanging="360"/>
      </w:pPr>
    </w:lvl>
    <w:lvl w:ilvl="8" w:tplc="040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8">
    <w:nsid w:val="31013ADA"/>
    <w:multiLevelType w:val="hybridMultilevel"/>
    <w:tmpl w:val="7AC0776A"/>
    <w:lvl w:ilvl="0" w:tplc="BFEE90BC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color w:val="auto"/>
        <w:sz w:val="28"/>
        <w:lang w:bidi="th-TH"/>
      </w:rPr>
    </w:lvl>
    <w:lvl w:ilvl="1" w:tplc="1B7E1C56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1BC2B51"/>
    <w:multiLevelType w:val="hybridMultilevel"/>
    <w:tmpl w:val="9ED6F462"/>
    <w:lvl w:ilvl="0" w:tplc="E5B4B936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866D7B"/>
    <w:multiLevelType w:val="hybridMultilevel"/>
    <w:tmpl w:val="80FA5CCC"/>
    <w:lvl w:ilvl="0" w:tplc="A1663636">
      <w:numFmt w:val="bullet"/>
      <w:lvlText w:val="-"/>
      <w:lvlJc w:val="left"/>
      <w:pPr>
        <w:ind w:left="1037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1">
    <w:nsid w:val="33A61714"/>
    <w:multiLevelType w:val="hybridMultilevel"/>
    <w:tmpl w:val="263C13BA"/>
    <w:lvl w:ilvl="0" w:tplc="496AED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4A3130E"/>
    <w:multiLevelType w:val="hybridMultilevel"/>
    <w:tmpl w:val="6F9AF84E"/>
    <w:lvl w:ilvl="0" w:tplc="A1663636">
      <w:numFmt w:val="bullet"/>
      <w:lvlText w:val="-"/>
      <w:lvlJc w:val="left"/>
      <w:pPr>
        <w:ind w:left="1037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3">
    <w:nsid w:val="375037B8"/>
    <w:multiLevelType w:val="multilevel"/>
    <w:tmpl w:val="86FAB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4">
    <w:nsid w:val="38821742"/>
    <w:multiLevelType w:val="hybridMultilevel"/>
    <w:tmpl w:val="1C4E40F2"/>
    <w:lvl w:ilvl="0" w:tplc="F80C9686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9A5D46"/>
    <w:multiLevelType w:val="multilevel"/>
    <w:tmpl w:val="21A083C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eastAsia="Times New Roman" w:hint="default"/>
        <w:color w:val="000000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eastAsia="Times New Roman" w:hint="default"/>
        <w:color w:val="000000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eastAsia="Times New Roman" w:hint="default"/>
        <w:color w:val="000000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eastAsia="Times New Roman" w:hint="default"/>
        <w:color w:val="000000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eastAsia="Times New Roman" w:hint="default"/>
        <w:color w:val="000000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eastAsia="Times New Roman" w:hint="default"/>
        <w:color w:val="000000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eastAsia="Times New Roman" w:hint="default"/>
        <w:color w:val="000000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eastAsia="Times New Roman" w:hint="default"/>
        <w:color w:val="000000"/>
        <w:u w:val="none"/>
      </w:rPr>
    </w:lvl>
  </w:abstractNum>
  <w:abstractNum w:abstractNumId="36">
    <w:nsid w:val="4113330B"/>
    <w:multiLevelType w:val="hybridMultilevel"/>
    <w:tmpl w:val="E6E44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036759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56D2A08"/>
    <w:multiLevelType w:val="hybridMultilevel"/>
    <w:tmpl w:val="1F0EA860"/>
    <w:lvl w:ilvl="0" w:tplc="EA2AF04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47F7149B"/>
    <w:multiLevelType w:val="multilevel"/>
    <w:tmpl w:val="4058F0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thaiLetters"/>
      <w:isLgl/>
      <w:lvlText w:val="%1.%2.%3."/>
      <w:lvlJc w:val="left"/>
      <w:pPr>
        <w:ind w:left="1080" w:hanging="36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44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72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</w:lvl>
    <w:lvl w:ilvl="8">
      <w:start w:val="1"/>
      <w:numFmt w:val="decimal"/>
      <w:isLgl/>
      <w:lvlText w:val="%1.%2.%3.%4.%5.%6.%7.%8.%9."/>
      <w:lvlJc w:val="left"/>
      <w:pPr>
        <w:ind w:left="1800" w:hanging="1080"/>
      </w:pPr>
    </w:lvl>
  </w:abstractNum>
  <w:abstractNum w:abstractNumId="40">
    <w:nsid w:val="48785845"/>
    <w:multiLevelType w:val="hybridMultilevel"/>
    <w:tmpl w:val="6086768C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8C86D49"/>
    <w:multiLevelType w:val="hybridMultilevel"/>
    <w:tmpl w:val="80ACEC00"/>
    <w:lvl w:ilvl="0" w:tplc="6BEEE5C0">
      <w:start w:val="1"/>
      <w:numFmt w:val="decimal"/>
      <w:lvlText w:val="(%1)"/>
      <w:lvlJc w:val="left"/>
      <w:pPr>
        <w:ind w:left="927" w:hanging="360"/>
      </w:pPr>
      <w:rPr>
        <w:rFonts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4BED04B5"/>
    <w:multiLevelType w:val="hybridMultilevel"/>
    <w:tmpl w:val="BCB8640C"/>
    <w:lvl w:ilvl="0" w:tplc="C0ECBE7E">
      <w:start w:val="1"/>
      <w:numFmt w:val="decimal"/>
      <w:lvlText w:val="%1)"/>
      <w:lvlJc w:val="left"/>
      <w:pPr>
        <w:ind w:left="22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3">
    <w:nsid w:val="50E412B7"/>
    <w:multiLevelType w:val="hybridMultilevel"/>
    <w:tmpl w:val="386E5E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23638BD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595A25"/>
    <w:multiLevelType w:val="multilevel"/>
    <w:tmpl w:val="75360A94"/>
    <w:lvl w:ilvl="0">
      <w:start w:val="7"/>
      <w:numFmt w:val="decimal"/>
      <w:lvlText w:val="%1."/>
      <w:lvlJc w:val="left"/>
      <w:pPr>
        <w:ind w:left="10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>
    <w:nsid w:val="55805376"/>
    <w:multiLevelType w:val="hybridMultilevel"/>
    <w:tmpl w:val="6086768C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5D93809"/>
    <w:multiLevelType w:val="hybridMultilevel"/>
    <w:tmpl w:val="D71E3ACE"/>
    <w:lvl w:ilvl="0" w:tplc="4E044DF6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E72B15"/>
    <w:multiLevelType w:val="hybridMultilevel"/>
    <w:tmpl w:val="4518206C"/>
    <w:lvl w:ilvl="0" w:tplc="2278BDB8">
      <w:start w:val="1"/>
      <w:numFmt w:val="decimal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tabs>
          <w:tab w:val="num" w:pos="2204"/>
        </w:tabs>
        <w:ind w:left="2204" w:hanging="360"/>
      </w:pPr>
    </w:lvl>
    <w:lvl w:ilvl="2" w:tplc="1B3C3B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737222F"/>
    <w:multiLevelType w:val="hybridMultilevel"/>
    <w:tmpl w:val="DCFC6506"/>
    <w:lvl w:ilvl="0" w:tplc="22B25E6C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8D957C1"/>
    <w:multiLevelType w:val="multilevel"/>
    <w:tmpl w:val="AE0EE3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hint="default"/>
        <w:u w:val="none"/>
      </w:rPr>
    </w:lvl>
  </w:abstractNum>
  <w:abstractNum w:abstractNumId="51">
    <w:nsid w:val="5A023ECE"/>
    <w:multiLevelType w:val="hybridMultilevel"/>
    <w:tmpl w:val="0EDC6046"/>
    <w:lvl w:ilvl="0" w:tplc="947CD34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52">
    <w:nsid w:val="5B115CB9"/>
    <w:multiLevelType w:val="hybridMultilevel"/>
    <w:tmpl w:val="0EDC6046"/>
    <w:lvl w:ilvl="0" w:tplc="947CD34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53">
    <w:nsid w:val="5D15303A"/>
    <w:multiLevelType w:val="hybridMultilevel"/>
    <w:tmpl w:val="A1780BF6"/>
    <w:lvl w:ilvl="0" w:tplc="1C4CD5CA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FF7402C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0A32045"/>
    <w:multiLevelType w:val="multilevel"/>
    <w:tmpl w:val="2FEA6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800" w:hanging="360"/>
      </w:pPr>
      <w:rPr>
        <w:rFonts w:asciiTheme="majorBidi" w:eastAsiaTheme="minorEastAsia" w:hAnsiTheme="majorBidi" w:cstheme="majorBidi"/>
      </w:rPr>
    </w:lvl>
    <w:lvl w:ilvl="2">
      <w:start w:val="1"/>
      <w:numFmt w:val="thaiLetters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040" w:hanging="720"/>
      </w:pPr>
    </w:lvl>
    <w:lvl w:ilvl="4">
      <w:start w:val="1"/>
      <w:numFmt w:val="decimal"/>
      <w:lvlText w:val="%1.%2.%3.%4.%5."/>
      <w:lvlJc w:val="left"/>
      <w:pPr>
        <w:ind w:left="6480" w:hanging="720"/>
      </w:pPr>
    </w:lvl>
    <w:lvl w:ilvl="5">
      <w:start w:val="1"/>
      <w:numFmt w:val="decimal"/>
      <w:lvlText w:val="%1.%2.%3.%4.%5.%6."/>
      <w:lvlJc w:val="left"/>
      <w:pPr>
        <w:ind w:left="8280" w:hanging="1080"/>
      </w:pPr>
    </w:lvl>
    <w:lvl w:ilvl="6">
      <w:start w:val="1"/>
      <w:numFmt w:val="decimal"/>
      <w:lvlText w:val="%1.%2.%3.%4.%5.%6.%7."/>
      <w:lvlJc w:val="left"/>
      <w:pPr>
        <w:ind w:left="9720" w:hanging="1080"/>
      </w:pPr>
    </w:lvl>
    <w:lvl w:ilvl="7">
      <w:start w:val="1"/>
      <w:numFmt w:val="decimal"/>
      <w:lvlText w:val="%1.%2.%3.%4.%5.%6.%7.%8."/>
      <w:lvlJc w:val="left"/>
      <w:pPr>
        <w:ind w:left="11520" w:hanging="1440"/>
      </w:pPr>
    </w:lvl>
    <w:lvl w:ilvl="8">
      <w:start w:val="1"/>
      <w:numFmt w:val="decimal"/>
      <w:lvlText w:val="%1.%2.%3.%4.%5.%6.%7.%8.%9."/>
      <w:lvlJc w:val="left"/>
      <w:pPr>
        <w:ind w:left="12960" w:hanging="1440"/>
      </w:pPr>
    </w:lvl>
  </w:abstractNum>
  <w:abstractNum w:abstractNumId="56">
    <w:nsid w:val="627151E6"/>
    <w:multiLevelType w:val="hybridMultilevel"/>
    <w:tmpl w:val="1F0EA860"/>
    <w:lvl w:ilvl="0" w:tplc="EA2AF04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641957C8"/>
    <w:multiLevelType w:val="hybridMultilevel"/>
    <w:tmpl w:val="6D049EA6"/>
    <w:lvl w:ilvl="0" w:tplc="6E425AE4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44A43CD"/>
    <w:multiLevelType w:val="hybridMultilevel"/>
    <w:tmpl w:val="8E5AB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5357EF2"/>
    <w:multiLevelType w:val="hybridMultilevel"/>
    <w:tmpl w:val="B80AD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6FE5D06"/>
    <w:multiLevelType w:val="hybridMultilevel"/>
    <w:tmpl w:val="166A5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9E37D99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BE868B2"/>
    <w:multiLevelType w:val="hybridMultilevel"/>
    <w:tmpl w:val="B80AD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E737AEA"/>
    <w:multiLevelType w:val="hybridMultilevel"/>
    <w:tmpl w:val="1C4E40F2"/>
    <w:lvl w:ilvl="0" w:tplc="F80C9686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F043BF7"/>
    <w:multiLevelType w:val="multilevel"/>
    <w:tmpl w:val="565A4B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9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4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920" w:hanging="1440"/>
      </w:pPr>
      <w:rPr>
        <w:rFonts w:hint="default"/>
      </w:rPr>
    </w:lvl>
  </w:abstractNum>
  <w:abstractNum w:abstractNumId="65">
    <w:nsid w:val="73612035"/>
    <w:multiLevelType w:val="hybridMultilevel"/>
    <w:tmpl w:val="B80AD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AF97692"/>
    <w:multiLevelType w:val="multilevel"/>
    <w:tmpl w:val="69B4AF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hint="default"/>
        <w:u w:val="none"/>
      </w:rPr>
    </w:lvl>
  </w:abstractNum>
  <w:abstractNum w:abstractNumId="67">
    <w:nsid w:val="7D852195"/>
    <w:multiLevelType w:val="hybridMultilevel"/>
    <w:tmpl w:val="9D8A46A6"/>
    <w:lvl w:ilvl="0" w:tplc="D0469160">
      <w:start w:val="1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8"/>
  </w:num>
  <w:num w:numId="3">
    <w:abstractNumId w:val="24"/>
  </w:num>
  <w:num w:numId="4">
    <w:abstractNumId w:val="25"/>
  </w:num>
  <w:num w:numId="5">
    <w:abstractNumId w:val="51"/>
  </w:num>
  <w:num w:numId="6">
    <w:abstractNumId w:val="12"/>
  </w:num>
  <w:num w:numId="7">
    <w:abstractNumId w:val="21"/>
  </w:num>
  <w:num w:numId="8">
    <w:abstractNumId w:val="28"/>
  </w:num>
  <w:num w:numId="9">
    <w:abstractNumId w:val="67"/>
  </w:num>
  <w:num w:numId="10">
    <w:abstractNumId w:val="27"/>
  </w:num>
  <w:num w:numId="11">
    <w:abstractNumId w:val="14"/>
  </w:num>
  <w:num w:numId="12">
    <w:abstractNumId w:val="32"/>
  </w:num>
  <w:num w:numId="13">
    <w:abstractNumId w:val="30"/>
  </w:num>
  <w:num w:numId="14">
    <w:abstractNumId w:val="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54"/>
  </w:num>
  <w:num w:numId="32">
    <w:abstractNumId w:val="44"/>
  </w:num>
  <w:num w:numId="33">
    <w:abstractNumId w:val="41"/>
  </w:num>
  <w:num w:numId="34">
    <w:abstractNumId w:val="61"/>
  </w:num>
  <w:num w:numId="35">
    <w:abstractNumId w:val="55"/>
  </w:num>
  <w:num w:numId="36">
    <w:abstractNumId w:val="29"/>
  </w:num>
  <w:num w:numId="37">
    <w:abstractNumId w:val="33"/>
  </w:num>
  <w:num w:numId="38">
    <w:abstractNumId w:val="64"/>
  </w:num>
  <w:num w:numId="39">
    <w:abstractNumId w:val="35"/>
  </w:num>
  <w:num w:numId="40">
    <w:abstractNumId w:val="50"/>
  </w:num>
  <w:num w:numId="41">
    <w:abstractNumId w:val="66"/>
  </w:num>
  <w:num w:numId="42">
    <w:abstractNumId w:val="42"/>
  </w:num>
  <w:num w:numId="43">
    <w:abstractNumId w:val="2"/>
  </w:num>
  <w:num w:numId="44">
    <w:abstractNumId w:val="4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18"/>
  </w:num>
  <w:num w:numId="49">
    <w:abstractNumId w:val="22"/>
  </w:num>
  <w:num w:numId="50">
    <w:abstractNumId w:val="10"/>
  </w:num>
  <w:num w:numId="51">
    <w:abstractNumId w:val="7"/>
  </w:num>
  <w:num w:numId="52">
    <w:abstractNumId w:val="1"/>
  </w:num>
  <w:num w:numId="53">
    <w:abstractNumId w:val="1"/>
  </w:num>
  <w:num w:numId="54">
    <w:abstractNumId w:val="49"/>
  </w:num>
  <w:num w:numId="55">
    <w:abstractNumId w:val="13"/>
  </w:num>
  <w:num w:numId="56">
    <w:abstractNumId w:val="53"/>
  </w:num>
  <w:num w:numId="57">
    <w:abstractNumId w:val="31"/>
  </w:num>
  <w:num w:numId="58">
    <w:abstractNumId w:val="47"/>
  </w:num>
  <w:num w:numId="5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6"/>
  </w:num>
  <w:num w:numId="61">
    <w:abstractNumId w:val="11"/>
  </w:num>
  <w:num w:numId="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"/>
  </w:num>
  <w:num w:numId="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</w:num>
  <w:num w:numId="66">
    <w:abstractNumId w:val="59"/>
  </w:num>
  <w:num w:numId="6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9"/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"/>
  </w:num>
  <w:num w:numId="71">
    <w:abstractNumId w:val="0"/>
  </w:num>
  <w:num w:numId="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26"/>
  </w:num>
  <w:num w:numId="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9"/>
  </w:num>
  <w:num w:numId="7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5"/>
  </w:num>
  <w:num w:numId="78">
    <w:abstractNumId w:val="58"/>
  </w:num>
  <w:num w:numId="79">
    <w:abstractNumId w:val="58"/>
  </w:num>
  <w:num w:numId="80">
    <w:abstractNumId w:val="43"/>
  </w:num>
  <w:num w:numId="81">
    <w:abstractNumId w:val="56"/>
  </w:num>
  <w:num w:numId="82">
    <w:abstractNumId w:val="5"/>
  </w:num>
  <w:num w:numId="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"/>
  </w:num>
  <w:num w:numId="85">
    <w:abstractNumId w:val="57"/>
  </w:num>
  <w:num w:numId="86">
    <w:abstractNumId w:val="63"/>
  </w:num>
  <w:num w:numId="87">
    <w:abstractNumId w:val="62"/>
  </w:num>
  <w:num w:numId="88">
    <w:abstractNumId w:val="65"/>
  </w:num>
  <w:num w:numId="89">
    <w:abstractNumId w:val="38"/>
  </w:num>
  <w:num w:numId="90">
    <w:abstractNumId w:val="16"/>
  </w:num>
  <w:num w:numId="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52"/>
  </w:num>
  <w:num w:numId="93">
    <w:abstractNumId w:val="20"/>
  </w:num>
  <w:num w:numId="94">
    <w:abstractNumId w:val="46"/>
  </w:num>
  <w:num w:numId="95">
    <w:abstractNumId w:val="17"/>
  </w:num>
  <w:num w:numId="96">
    <w:abstractNumId w:val="6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12778"/>
    <w:rsid w:val="0002403E"/>
    <w:rsid w:val="00026098"/>
    <w:rsid w:val="00030934"/>
    <w:rsid w:val="000321C5"/>
    <w:rsid w:val="0003659E"/>
    <w:rsid w:val="000365AD"/>
    <w:rsid w:val="00036ECF"/>
    <w:rsid w:val="0004552D"/>
    <w:rsid w:val="00056327"/>
    <w:rsid w:val="00060878"/>
    <w:rsid w:val="00063736"/>
    <w:rsid w:val="00070413"/>
    <w:rsid w:val="00086F27"/>
    <w:rsid w:val="00087EC3"/>
    <w:rsid w:val="00095AA9"/>
    <w:rsid w:val="000A30DE"/>
    <w:rsid w:val="000A3567"/>
    <w:rsid w:val="000B3413"/>
    <w:rsid w:val="000C64D5"/>
    <w:rsid w:val="000D2605"/>
    <w:rsid w:val="000D312E"/>
    <w:rsid w:val="000D3CAF"/>
    <w:rsid w:val="000D3D07"/>
    <w:rsid w:val="000D4348"/>
    <w:rsid w:val="000D4632"/>
    <w:rsid w:val="000E0E8C"/>
    <w:rsid w:val="000E3F85"/>
    <w:rsid w:val="000F5C20"/>
    <w:rsid w:val="00112286"/>
    <w:rsid w:val="00126A0F"/>
    <w:rsid w:val="00127BC4"/>
    <w:rsid w:val="00130656"/>
    <w:rsid w:val="0013412A"/>
    <w:rsid w:val="00135B4E"/>
    <w:rsid w:val="00144F8B"/>
    <w:rsid w:val="00146473"/>
    <w:rsid w:val="00152D7A"/>
    <w:rsid w:val="0015484D"/>
    <w:rsid w:val="001571E9"/>
    <w:rsid w:val="00163937"/>
    <w:rsid w:val="00164C52"/>
    <w:rsid w:val="001663D4"/>
    <w:rsid w:val="001716D8"/>
    <w:rsid w:val="00173A43"/>
    <w:rsid w:val="00181EA1"/>
    <w:rsid w:val="00184173"/>
    <w:rsid w:val="0018473F"/>
    <w:rsid w:val="001A4D3A"/>
    <w:rsid w:val="001C1B1E"/>
    <w:rsid w:val="001C4614"/>
    <w:rsid w:val="001C601D"/>
    <w:rsid w:val="001D5F40"/>
    <w:rsid w:val="001E2068"/>
    <w:rsid w:val="001E6927"/>
    <w:rsid w:val="001E7BD1"/>
    <w:rsid w:val="001F089B"/>
    <w:rsid w:val="001F4DD1"/>
    <w:rsid w:val="001F645F"/>
    <w:rsid w:val="00206CFE"/>
    <w:rsid w:val="002161A9"/>
    <w:rsid w:val="00216D24"/>
    <w:rsid w:val="00221A59"/>
    <w:rsid w:val="00224CDA"/>
    <w:rsid w:val="00232621"/>
    <w:rsid w:val="00237176"/>
    <w:rsid w:val="00244AD9"/>
    <w:rsid w:val="00246193"/>
    <w:rsid w:val="00247996"/>
    <w:rsid w:val="00251C73"/>
    <w:rsid w:val="00254733"/>
    <w:rsid w:val="00261234"/>
    <w:rsid w:val="00265D07"/>
    <w:rsid w:val="002704EA"/>
    <w:rsid w:val="00272875"/>
    <w:rsid w:val="00274829"/>
    <w:rsid w:val="00275905"/>
    <w:rsid w:val="00287947"/>
    <w:rsid w:val="00294606"/>
    <w:rsid w:val="0029758F"/>
    <w:rsid w:val="002A3136"/>
    <w:rsid w:val="002A5D5F"/>
    <w:rsid w:val="002B6EBC"/>
    <w:rsid w:val="002C0E22"/>
    <w:rsid w:val="002D5A19"/>
    <w:rsid w:val="002E30A4"/>
    <w:rsid w:val="002F125C"/>
    <w:rsid w:val="002F67F3"/>
    <w:rsid w:val="002F79A7"/>
    <w:rsid w:val="00300505"/>
    <w:rsid w:val="00325D94"/>
    <w:rsid w:val="00344CDE"/>
    <w:rsid w:val="0034516C"/>
    <w:rsid w:val="00345E72"/>
    <w:rsid w:val="003505D7"/>
    <w:rsid w:val="003555AC"/>
    <w:rsid w:val="00361520"/>
    <w:rsid w:val="003639BC"/>
    <w:rsid w:val="00364314"/>
    <w:rsid w:val="003658B9"/>
    <w:rsid w:val="003704B2"/>
    <w:rsid w:val="0037332A"/>
    <w:rsid w:val="003773DC"/>
    <w:rsid w:val="00377B8E"/>
    <w:rsid w:val="00384D4E"/>
    <w:rsid w:val="00384FA9"/>
    <w:rsid w:val="00386B4A"/>
    <w:rsid w:val="00396750"/>
    <w:rsid w:val="00396BB6"/>
    <w:rsid w:val="0039709D"/>
    <w:rsid w:val="003A13BD"/>
    <w:rsid w:val="003C15C0"/>
    <w:rsid w:val="003C2AA5"/>
    <w:rsid w:val="003C3AF9"/>
    <w:rsid w:val="003D2B45"/>
    <w:rsid w:val="003E1515"/>
    <w:rsid w:val="003E16ED"/>
    <w:rsid w:val="003F16EC"/>
    <w:rsid w:val="003F1FC8"/>
    <w:rsid w:val="004048F8"/>
    <w:rsid w:val="00413513"/>
    <w:rsid w:val="00416D31"/>
    <w:rsid w:val="00420DE4"/>
    <w:rsid w:val="0042185D"/>
    <w:rsid w:val="00426818"/>
    <w:rsid w:val="00430C87"/>
    <w:rsid w:val="00430D4C"/>
    <w:rsid w:val="004312F4"/>
    <w:rsid w:val="004322CC"/>
    <w:rsid w:val="00436DBA"/>
    <w:rsid w:val="00442029"/>
    <w:rsid w:val="00446473"/>
    <w:rsid w:val="00462A67"/>
    <w:rsid w:val="004645AF"/>
    <w:rsid w:val="00472D80"/>
    <w:rsid w:val="00474C32"/>
    <w:rsid w:val="004806BF"/>
    <w:rsid w:val="004875F6"/>
    <w:rsid w:val="0049386C"/>
    <w:rsid w:val="004A02AD"/>
    <w:rsid w:val="004A0451"/>
    <w:rsid w:val="004A0527"/>
    <w:rsid w:val="004A6AAA"/>
    <w:rsid w:val="004A7197"/>
    <w:rsid w:val="004A7C36"/>
    <w:rsid w:val="004B3D00"/>
    <w:rsid w:val="004B4244"/>
    <w:rsid w:val="004B7575"/>
    <w:rsid w:val="004C2274"/>
    <w:rsid w:val="004C5FBD"/>
    <w:rsid w:val="004D63DA"/>
    <w:rsid w:val="004E280A"/>
    <w:rsid w:val="004E3238"/>
    <w:rsid w:val="0050788A"/>
    <w:rsid w:val="005121D9"/>
    <w:rsid w:val="00514436"/>
    <w:rsid w:val="00521E33"/>
    <w:rsid w:val="00524533"/>
    <w:rsid w:val="00536ABA"/>
    <w:rsid w:val="00540426"/>
    <w:rsid w:val="00540EB3"/>
    <w:rsid w:val="0054157A"/>
    <w:rsid w:val="005473C8"/>
    <w:rsid w:val="005536D0"/>
    <w:rsid w:val="0056106B"/>
    <w:rsid w:val="005748CC"/>
    <w:rsid w:val="0057726F"/>
    <w:rsid w:val="0058462D"/>
    <w:rsid w:val="00584A85"/>
    <w:rsid w:val="005856DF"/>
    <w:rsid w:val="005868B3"/>
    <w:rsid w:val="00591B27"/>
    <w:rsid w:val="005933BA"/>
    <w:rsid w:val="00594E7F"/>
    <w:rsid w:val="00597A74"/>
    <w:rsid w:val="005B532D"/>
    <w:rsid w:val="005C462B"/>
    <w:rsid w:val="005D3401"/>
    <w:rsid w:val="005D4AC9"/>
    <w:rsid w:val="005E520B"/>
    <w:rsid w:val="005F0775"/>
    <w:rsid w:val="005F2D0F"/>
    <w:rsid w:val="005F6118"/>
    <w:rsid w:val="005F7263"/>
    <w:rsid w:val="005F7607"/>
    <w:rsid w:val="00601B5E"/>
    <w:rsid w:val="00603479"/>
    <w:rsid w:val="00604027"/>
    <w:rsid w:val="00604B7F"/>
    <w:rsid w:val="00611AE8"/>
    <w:rsid w:val="00616DFB"/>
    <w:rsid w:val="0062288B"/>
    <w:rsid w:val="00623964"/>
    <w:rsid w:val="00624584"/>
    <w:rsid w:val="006270B3"/>
    <w:rsid w:val="00627CB1"/>
    <w:rsid w:val="006331BD"/>
    <w:rsid w:val="00633295"/>
    <w:rsid w:val="006361BC"/>
    <w:rsid w:val="006407DB"/>
    <w:rsid w:val="00651D9A"/>
    <w:rsid w:val="0065504A"/>
    <w:rsid w:val="00655557"/>
    <w:rsid w:val="00656030"/>
    <w:rsid w:val="006615BB"/>
    <w:rsid w:val="00665D64"/>
    <w:rsid w:val="0067094F"/>
    <w:rsid w:val="0067347A"/>
    <w:rsid w:val="0067442A"/>
    <w:rsid w:val="0068301F"/>
    <w:rsid w:val="006856CE"/>
    <w:rsid w:val="00686694"/>
    <w:rsid w:val="00687FB5"/>
    <w:rsid w:val="006910CE"/>
    <w:rsid w:val="006949EB"/>
    <w:rsid w:val="00695580"/>
    <w:rsid w:val="006A2536"/>
    <w:rsid w:val="006A6E98"/>
    <w:rsid w:val="006A6ECD"/>
    <w:rsid w:val="006A7BBB"/>
    <w:rsid w:val="006A7F60"/>
    <w:rsid w:val="006B053C"/>
    <w:rsid w:val="006B552D"/>
    <w:rsid w:val="006B733B"/>
    <w:rsid w:val="006C083E"/>
    <w:rsid w:val="006C0A89"/>
    <w:rsid w:val="006C11A1"/>
    <w:rsid w:val="006C2743"/>
    <w:rsid w:val="006C3326"/>
    <w:rsid w:val="006C665F"/>
    <w:rsid w:val="006C69EB"/>
    <w:rsid w:val="006E7BC2"/>
    <w:rsid w:val="006F0ABF"/>
    <w:rsid w:val="006F26E2"/>
    <w:rsid w:val="0070180F"/>
    <w:rsid w:val="0070245B"/>
    <w:rsid w:val="0071321D"/>
    <w:rsid w:val="0072350A"/>
    <w:rsid w:val="00735837"/>
    <w:rsid w:val="00743E8C"/>
    <w:rsid w:val="0074666E"/>
    <w:rsid w:val="00753253"/>
    <w:rsid w:val="007543E3"/>
    <w:rsid w:val="00756952"/>
    <w:rsid w:val="007654A2"/>
    <w:rsid w:val="00783549"/>
    <w:rsid w:val="007849B4"/>
    <w:rsid w:val="007857A6"/>
    <w:rsid w:val="00790851"/>
    <w:rsid w:val="007A1A1D"/>
    <w:rsid w:val="007A53B3"/>
    <w:rsid w:val="007A5A75"/>
    <w:rsid w:val="007B5B4E"/>
    <w:rsid w:val="007B63D6"/>
    <w:rsid w:val="007C4B24"/>
    <w:rsid w:val="007C7EBC"/>
    <w:rsid w:val="007D3570"/>
    <w:rsid w:val="007D3598"/>
    <w:rsid w:val="007D7EDD"/>
    <w:rsid w:val="007D7EF1"/>
    <w:rsid w:val="007E13ED"/>
    <w:rsid w:val="007E771D"/>
    <w:rsid w:val="00801D6C"/>
    <w:rsid w:val="00801D89"/>
    <w:rsid w:val="00810633"/>
    <w:rsid w:val="0081122E"/>
    <w:rsid w:val="00811421"/>
    <w:rsid w:val="00836819"/>
    <w:rsid w:val="00837266"/>
    <w:rsid w:val="00837A13"/>
    <w:rsid w:val="00840D37"/>
    <w:rsid w:val="00844F7C"/>
    <w:rsid w:val="00847832"/>
    <w:rsid w:val="008535DD"/>
    <w:rsid w:val="00856402"/>
    <w:rsid w:val="00856BD4"/>
    <w:rsid w:val="00856CE3"/>
    <w:rsid w:val="00862B13"/>
    <w:rsid w:val="008633C2"/>
    <w:rsid w:val="00864C40"/>
    <w:rsid w:val="00872562"/>
    <w:rsid w:val="00883679"/>
    <w:rsid w:val="00885FEC"/>
    <w:rsid w:val="00895D40"/>
    <w:rsid w:val="008962FD"/>
    <w:rsid w:val="00897647"/>
    <w:rsid w:val="008A05B2"/>
    <w:rsid w:val="008A1DF2"/>
    <w:rsid w:val="008A3237"/>
    <w:rsid w:val="008A663F"/>
    <w:rsid w:val="008C2211"/>
    <w:rsid w:val="008C27EE"/>
    <w:rsid w:val="008C4A97"/>
    <w:rsid w:val="008D7725"/>
    <w:rsid w:val="008E02CF"/>
    <w:rsid w:val="008E21E5"/>
    <w:rsid w:val="008E3589"/>
    <w:rsid w:val="008F1D44"/>
    <w:rsid w:val="008F2F8C"/>
    <w:rsid w:val="008F6B73"/>
    <w:rsid w:val="009074F8"/>
    <w:rsid w:val="00912531"/>
    <w:rsid w:val="00912ED1"/>
    <w:rsid w:val="009207D2"/>
    <w:rsid w:val="00921355"/>
    <w:rsid w:val="0092207D"/>
    <w:rsid w:val="00924FC4"/>
    <w:rsid w:val="00926E23"/>
    <w:rsid w:val="00931E45"/>
    <w:rsid w:val="009373B5"/>
    <w:rsid w:val="0094597A"/>
    <w:rsid w:val="00960B84"/>
    <w:rsid w:val="0096660D"/>
    <w:rsid w:val="00970DA6"/>
    <w:rsid w:val="00972165"/>
    <w:rsid w:val="00972DA7"/>
    <w:rsid w:val="00974502"/>
    <w:rsid w:val="009837A7"/>
    <w:rsid w:val="00984C1D"/>
    <w:rsid w:val="0098790F"/>
    <w:rsid w:val="009904F0"/>
    <w:rsid w:val="0099072A"/>
    <w:rsid w:val="009934EB"/>
    <w:rsid w:val="00997700"/>
    <w:rsid w:val="009A4012"/>
    <w:rsid w:val="009A67D8"/>
    <w:rsid w:val="009B5403"/>
    <w:rsid w:val="009B70EC"/>
    <w:rsid w:val="009C2A64"/>
    <w:rsid w:val="009C2F46"/>
    <w:rsid w:val="009D13E4"/>
    <w:rsid w:val="009D42B8"/>
    <w:rsid w:val="009D7853"/>
    <w:rsid w:val="009E1890"/>
    <w:rsid w:val="009E6222"/>
    <w:rsid w:val="009F12A9"/>
    <w:rsid w:val="009F2409"/>
    <w:rsid w:val="009F32A9"/>
    <w:rsid w:val="009F6CD4"/>
    <w:rsid w:val="00A07E38"/>
    <w:rsid w:val="00A125EA"/>
    <w:rsid w:val="00A13D94"/>
    <w:rsid w:val="00A25188"/>
    <w:rsid w:val="00A303CB"/>
    <w:rsid w:val="00A33640"/>
    <w:rsid w:val="00A35177"/>
    <w:rsid w:val="00A44BF4"/>
    <w:rsid w:val="00A46355"/>
    <w:rsid w:val="00A57ABE"/>
    <w:rsid w:val="00A60B7F"/>
    <w:rsid w:val="00A71EBE"/>
    <w:rsid w:val="00A76897"/>
    <w:rsid w:val="00A829C3"/>
    <w:rsid w:val="00A83AB1"/>
    <w:rsid w:val="00A86914"/>
    <w:rsid w:val="00AA3782"/>
    <w:rsid w:val="00AA3DDF"/>
    <w:rsid w:val="00AA76DD"/>
    <w:rsid w:val="00AB08F5"/>
    <w:rsid w:val="00AC2C0B"/>
    <w:rsid w:val="00AC3C13"/>
    <w:rsid w:val="00AC3EAD"/>
    <w:rsid w:val="00AC5973"/>
    <w:rsid w:val="00AD7530"/>
    <w:rsid w:val="00AE5442"/>
    <w:rsid w:val="00AF075B"/>
    <w:rsid w:val="00B0761B"/>
    <w:rsid w:val="00B2132D"/>
    <w:rsid w:val="00B312A0"/>
    <w:rsid w:val="00B35CB4"/>
    <w:rsid w:val="00B43C51"/>
    <w:rsid w:val="00B52B39"/>
    <w:rsid w:val="00B670AB"/>
    <w:rsid w:val="00B70EC6"/>
    <w:rsid w:val="00B816F8"/>
    <w:rsid w:val="00B82145"/>
    <w:rsid w:val="00B935DC"/>
    <w:rsid w:val="00BA7385"/>
    <w:rsid w:val="00BA7CA8"/>
    <w:rsid w:val="00BB1E62"/>
    <w:rsid w:val="00BD1E79"/>
    <w:rsid w:val="00BD4428"/>
    <w:rsid w:val="00BE7A13"/>
    <w:rsid w:val="00BF1E7D"/>
    <w:rsid w:val="00BF3D70"/>
    <w:rsid w:val="00C041B7"/>
    <w:rsid w:val="00C0506E"/>
    <w:rsid w:val="00C15556"/>
    <w:rsid w:val="00C27B49"/>
    <w:rsid w:val="00C32CA2"/>
    <w:rsid w:val="00C41BE0"/>
    <w:rsid w:val="00C46454"/>
    <w:rsid w:val="00C50FC8"/>
    <w:rsid w:val="00C51828"/>
    <w:rsid w:val="00C60C34"/>
    <w:rsid w:val="00C62F52"/>
    <w:rsid w:val="00C66246"/>
    <w:rsid w:val="00C73ABB"/>
    <w:rsid w:val="00C75F6B"/>
    <w:rsid w:val="00C80476"/>
    <w:rsid w:val="00C8093A"/>
    <w:rsid w:val="00C92A25"/>
    <w:rsid w:val="00CA2937"/>
    <w:rsid w:val="00CA7628"/>
    <w:rsid w:val="00CB5036"/>
    <w:rsid w:val="00CC23D8"/>
    <w:rsid w:val="00CC4190"/>
    <w:rsid w:val="00CC50B4"/>
    <w:rsid w:val="00CC6CA1"/>
    <w:rsid w:val="00CD2E05"/>
    <w:rsid w:val="00CD3B01"/>
    <w:rsid w:val="00CD7FD0"/>
    <w:rsid w:val="00CE54A2"/>
    <w:rsid w:val="00CE7786"/>
    <w:rsid w:val="00CF01AE"/>
    <w:rsid w:val="00CF2876"/>
    <w:rsid w:val="00CF7B44"/>
    <w:rsid w:val="00D04E02"/>
    <w:rsid w:val="00D105BA"/>
    <w:rsid w:val="00D10835"/>
    <w:rsid w:val="00D11B23"/>
    <w:rsid w:val="00D20619"/>
    <w:rsid w:val="00D362BC"/>
    <w:rsid w:val="00D405FD"/>
    <w:rsid w:val="00D40E66"/>
    <w:rsid w:val="00D50AD1"/>
    <w:rsid w:val="00D51920"/>
    <w:rsid w:val="00D62A1E"/>
    <w:rsid w:val="00D632AD"/>
    <w:rsid w:val="00D64A3A"/>
    <w:rsid w:val="00D657E4"/>
    <w:rsid w:val="00D86518"/>
    <w:rsid w:val="00D87582"/>
    <w:rsid w:val="00D905BB"/>
    <w:rsid w:val="00D91531"/>
    <w:rsid w:val="00DA44D5"/>
    <w:rsid w:val="00DA5B61"/>
    <w:rsid w:val="00DB086A"/>
    <w:rsid w:val="00DB46EE"/>
    <w:rsid w:val="00DC500B"/>
    <w:rsid w:val="00DC7451"/>
    <w:rsid w:val="00DD0B98"/>
    <w:rsid w:val="00DD101D"/>
    <w:rsid w:val="00DD3368"/>
    <w:rsid w:val="00DD5F15"/>
    <w:rsid w:val="00DD65D3"/>
    <w:rsid w:val="00DE5E19"/>
    <w:rsid w:val="00DF3D04"/>
    <w:rsid w:val="00E105DE"/>
    <w:rsid w:val="00E13C25"/>
    <w:rsid w:val="00E15574"/>
    <w:rsid w:val="00E16829"/>
    <w:rsid w:val="00E2389E"/>
    <w:rsid w:val="00E257CC"/>
    <w:rsid w:val="00E362F6"/>
    <w:rsid w:val="00E41ED2"/>
    <w:rsid w:val="00E54078"/>
    <w:rsid w:val="00E711CE"/>
    <w:rsid w:val="00E722DA"/>
    <w:rsid w:val="00E72BE8"/>
    <w:rsid w:val="00E7415A"/>
    <w:rsid w:val="00E74D16"/>
    <w:rsid w:val="00E76CC6"/>
    <w:rsid w:val="00E85363"/>
    <w:rsid w:val="00E853F6"/>
    <w:rsid w:val="00E96CB0"/>
    <w:rsid w:val="00EA04F1"/>
    <w:rsid w:val="00EA09CC"/>
    <w:rsid w:val="00EA627D"/>
    <w:rsid w:val="00EB4DA6"/>
    <w:rsid w:val="00EB7EBA"/>
    <w:rsid w:val="00EC2FFA"/>
    <w:rsid w:val="00ED1F80"/>
    <w:rsid w:val="00ED4F6C"/>
    <w:rsid w:val="00ED6293"/>
    <w:rsid w:val="00EE70E7"/>
    <w:rsid w:val="00EE711C"/>
    <w:rsid w:val="00EF34CC"/>
    <w:rsid w:val="00EF6BCB"/>
    <w:rsid w:val="00F01693"/>
    <w:rsid w:val="00F0228A"/>
    <w:rsid w:val="00F04CAE"/>
    <w:rsid w:val="00F07E97"/>
    <w:rsid w:val="00F156C0"/>
    <w:rsid w:val="00F16D44"/>
    <w:rsid w:val="00F22051"/>
    <w:rsid w:val="00F23AF5"/>
    <w:rsid w:val="00F26EAA"/>
    <w:rsid w:val="00F321E1"/>
    <w:rsid w:val="00F37AAE"/>
    <w:rsid w:val="00F6142C"/>
    <w:rsid w:val="00F618EE"/>
    <w:rsid w:val="00F64F20"/>
    <w:rsid w:val="00F77BF8"/>
    <w:rsid w:val="00F800C3"/>
    <w:rsid w:val="00F8164E"/>
    <w:rsid w:val="00F824F5"/>
    <w:rsid w:val="00F83D14"/>
    <w:rsid w:val="00F85A17"/>
    <w:rsid w:val="00F90700"/>
    <w:rsid w:val="00F91399"/>
    <w:rsid w:val="00F97188"/>
    <w:rsid w:val="00FA5D67"/>
    <w:rsid w:val="00FB085A"/>
    <w:rsid w:val="00FB1B05"/>
    <w:rsid w:val="00FB36DA"/>
    <w:rsid w:val="00FB4158"/>
    <w:rsid w:val="00FB4F5E"/>
    <w:rsid w:val="00FD2066"/>
    <w:rsid w:val="00FD7B58"/>
    <w:rsid w:val="00FD7D8C"/>
    <w:rsid w:val="00FE126C"/>
    <w:rsid w:val="00FE1956"/>
    <w:rsid w:val="00FE603B"/>
    <w:rsid w:val="00FE61F0"/>
    <w:rsid w:val="00FF5103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549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uiPriority w:val="99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paragraph" w:customStyle="1" w:styleId="a">
    <w:name w:val="à¹×éÍàÃ×èÍ§"/>
    <w:basedOn w:val="Normal"/>
    <w:rsid w:val="00152D7A"/>
    <w:pPr>
      <w:spacing w:after="0" w:line="240" w:lineRule="auto"/>
      <w:ind w:right="386"/>
    </w:pPr>
    <w:rPr>
      <w:rFonts w:ascii="Times New Roman" w:eastAsia="Times New Roman" w:hAnsi="Times New Roman" w:cs="Courier New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1716D8"/>
    <w:pPr>
      <w:spacing w:after="0" w:line="240" w:lineRule="auto"/>
      <w:ind w:left="2127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716D8"/>
    <w:rPr>
      <w:rFonts w:ascii="Times New Roman" w:eastAsia="Times New Roman" w:hAnsi="Times New Roman" w:cs="Angsana New"/>
      <w:sz w:val="30"/>
      <w:szCs w:val="3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6D8"/>
    <w:rPr>
      <w:rFonts w:ascii="Cordia New" w:eastAsia="Cordia New" w:hAnsi="Cordia New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6D8"/>
    <w:pPr>
      <w:spacing w:after="0" w:line="240" w:lineRule="auto"/>
    </w:pPr>
    <w:rPr>
      <w:rFonts w:ascii="Cordia New" w:eastAsia="Cordia New" w:hAnsi="Cordia New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6D8"/>
    <w:rPr>
      <w:rFonts w:ascii="Cordia New" w:eastAsia="Cordia New" w:hAnsi="Cordia New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6D8"/>
    <w:rPr>
      <w:b/>
      <w:bCs/>
    </w:rPr>
  </w:style>
  <w:style w:type="paragraph" w:customStyle="1" w:styleId="AODocTxt">
    <w:name w:val="AODocTxt"/>
    <w:basedOn w:val="Normal"/>
    <w:rsid w:val="001716D8"/>
    <w:pPr>
      <w:spacing w:before="240" w:after="0" w:line="260" w:lineRule="atLeast"/>
      <w:jc w:val="both"/>
    </w:pPr>
    <w:rPr>
      <w:rFonts w:ascii="Times New Roman" w:eastAsia="SimSun" w:hAnsi="Times New Roman" w:cs="Times New Roman"/>
      <w:szCs w:val="22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1716D8"/>
    <w:pPr>
      <w:spacing w:after="120" w:line="48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1716D8"/>
    <w:rPr>
      <w:rFonts w:ascii="Cordia New" w:eastAsia="Cordia New" w:hAnsi="Cordia New" w:cs="Angsana New"/>
      <w:sz w:val="28"/>
      <w:szCs w:val="35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D7EDD"/>
    <w:rPr>
      <w:rFonts w:ascii="Cordia New" w:eastAsia="Cordia New" w:hAnsi="Cordia New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D7EDD"/>
    <w:pPr>
      <w:spacing w:after="120" w:line="240" w:lineRule="auto"/>
      <w:ind w:left="360"/>
    </w:pPr>
    <w:rPr>
      <w:rFonts w:ascii="Cordia New" w:eastAsia="Cordia New" w:hAnsi="Cordia New" w:cs="Angsana New"/>
      <w:sz w:val="16"/>
      <w:szCs w:val="20"/>
    </w:rPr>
  </w:style>
  <w:style w:type="paragraph" w:customStyle="1" w:styleId="a0">
    <w:name w:val="อักขระ อักขระ"/>
    <w:basedOn w:val="Normal"/>
    <w:rsid w:val="00CA29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34516C"/>
    <w:pPr>
      <w:spacing w:after="0" w:line="240" w:lineRule="auto"/>
    </w:pPr>
  </w:style>
  <w:style w:type="paragraph" w:customStyle="1" w:styleId="NoSpacing1">
    <w:name w:val="No Spacing1"/>
    <w:qFormat/>
    <w:rsid w:val="0034516C"/>
    <w:pPr>
      <w:spacing w:after="0" w:line="240" w:lineRule="auto"/>
    </w:pPr>
    <w:rPr>
      <w:rFonts w:ascii="Calibri" w:eastAsia="Calibri" w:hAnsi="Calibri" w:cs="Angsana New"/>
      <w:szCs w:val="22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E722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549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uiPriority w:val="99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paragraph" w:customStyle="1" w:styleId="a">
    <w:name w:val="à¹×éÍàÃ×èÍ§"/>
    <w:basedOn w:val="Normal"/>
    <w:rsid w:val="00152D7A"/>
    <w:pPr>
      <w:spacing w:after="0" w:line="240" w:lineRule="auto"/>
      <w:ind w:right="386"/>
    </w:pPr>
    <w:rPr>
      <w:rFonts w:ascii="Times New Roman" w:eastAsia="Times New Roman" w:hAnsi="Times New Roman" w:cs="Courier New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1716D8"/>
    <w:pPr>
      <w:spacing w:after="0" w:line="240" w:lineRule="auto"/>
      <w:ind w:left="2127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716D8"/>
    <w:rPr>
      <w:rFonts w:ascii="Times New Roman" w:eastAsia="Times New Roman" w:hAnsi="Times New Roman" w:cs="Angsana New"/>
      <w:sz w:val="30"/>
      <w:szCs w:val="3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6D8"/>
    <w:rPr>
      <w:rFonts w:ascii="Cordia New" w:eastAsia="Cordia New" w:hAnsi="Cordia New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6D8"/>
    <w:pPr>
      <w:spacing w:after="0" w:line="240" w:lineRule="auto"/>
    </w:pPr>
    <w:rPr>
      <w:rFonts w:ascii="Cordia New" w:eastAsia="Cordia New" w:hAnsi="Cordia New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6D8"/>
    <w:rPr>
      <w:rFonts w:ascii="Cordia New" w:eastAsia="Cordia New" w:hAnsi="Cordia New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6D8"/>
    <w:rPr>
      <w:b/>
      <w:bCs/>
    </w:rPr>
  </w:style>
  <w:style w:type="paragraph" w:customStyle="1" w:styleId="AODocTxt">
    <w:name w:val="AODocTxt"/>
    <w:basedOn w:val="Normal"/>
    <w:rsid w:val="001716D8"/>
    <w:pPr>
      <w:spacing w:before="240" w:after="0" w:line="260" w:lineRule="atLeast"/>
      <w:jc w:val="both"/>
    </w:pPr>
    <w:rPr>
      <w:rFonts w:ascii="Times New Roman" w:eastAsia="SimSun" w:hAnsi="Times New Roman" w:cs="Times New Roman"/>
      <w:szCs w:val="22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1716D8"/>
    <w:pPr>
      <w:spacing w:after="120" w:line="48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1716D8"/>
    <w:rPr>
      <w:rFonts w:ascii="Cordia New" w:eastAsia="Cordia New" w:hAnsi="Cordia New" w:cs="Angsana New"/>
      <w:sz w:val="28"/>
      <w:szCs w:val="35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D7EDD"/>
    <w:rPr>
      <w:rFonts w:ascii="Cordia New" w:eastAsia="Cordia New" w:hAnsi="Cordia New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D7EDD"/>
    <w:pPr>
      <w:spacing w:after="120" w:line="240" w:lineRule="auto"/>
      <w:ind w:left="360"/>
    </w:pPr>
    <w:rPr>
      <w:rFonts w:ascii="Cordia New" w:eastAsia="Cordia New" w:hAnsi="Cordia New" w:cs="Angsana New"/>
      <w:sz w:val="16"/>
      <w:szCs w:val="20"/>
    </w:rPr>
  </w:style>
  <w:style w:type="paragraph" w:customStyle="1" w:styleId="a0">
    <w:name w:val="อักขระ อักขระ"/>
    <w:basedOn w:val="Normal"/>
    <w:rsid w:val="00CA29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34516C"/>
    <w:pPr>
      <w:spacing w:after="0" w:line="240" w:lineRule="auto"/>
    </w:pPr>
  </w:style>
  <w:style w:type="paragraph" w:customStyle="1" w:styleId="NoSpacing1">
    <w:name w:val="No Spacing1"/>
    <w:qFormat/>
    <w:rsid w:val="0034516C"/>
    <w:pPr>
      <w:spacing w:after="0" w:line="240" w:lineRule="auto"/>
    </w:pPr>
    <w:rPr>
      <w:rFonts w:ascii="Calibri" w:eastAsia="Calibri" w:hAnsi="Calibri" w:cs="Angsana New"/>
      <w:szCs w:val="22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E722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yperlink" Target="http://www.tfg.co.t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emf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A58F2-2BBF-4A72-8ABE-CD4EF188F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46</Pages>
  <Words>14642</Words>
  <Characters>83460</Characters>
  <Application>Microsoft Office Word</Application>
  <DocSecurity>0</DocSecurity>
  <Lines>695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การจัดการและการกำกับดูแลกิจการ 		บริษัท ไทยฟู้ดส์ กรุ๊ป จำกัด (มหาชน)</vt:lpstr>
    </vt:vector>
  </TitlesOfParts>
  <Company>Microsoft</Company>
  <LinksUpToDate>false</LinksUpToDate>
  <CharactersWithSpaces>97907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การจัดการและการกำกับดูแลกิจการ 		บริษัท ไทยฟู้ดส์ กรุ๊ป จำกัด (มหาชน)</dc:title>
  <dc:creator>Athika Mahasuwan</dc:creator>
  <cp:lastModifiedBy>Chormard Luengcomchat</cp:lastModifiedBy>
  <cp:revision>56</cp:revision>
  <cp:lastPrinted>2017-03-30T06:38:00Z</cp:lastPrinted>
  <dcterms:created xsi:type="dcterms:W3CDTF">2018-03-05T07:39:00Z</dcterms:created>
  <dcterms:modified xsi:type="dcterms:W3CDTF">2019-03-29T10:23:00Z</dcterms:modified>
</cp:coreProperties>
</file>