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086F01EF" wp14:editId="25A9D3AA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763C32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9F02E" wp14:editId="06F0033C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</w:rPr>
        <w:sectPr w:rsidR="001A2F29" w:rsidRPr="00763C32" w:rsidSect="00EA6A74"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เอกสารแนบ </w:t>
      </w:r>
      <w:r w:rsidRPr="00763C32">
        <w:rPr>
          <w:rFonts w:asciiTheme="majorBidi" w:hAnsiTheme="majorBidi" w:cstheme="majorBidi"/>
          <w:b/>
          <w:bCs/>
          <w:sz w:val="36"/>
          <w:szCs w:val="36"/>
        </w:rPr>
        <w:t>2</w:t>
      </w:r>
    </w:p>
    <w:p w:rsidR="00AC35C6" w:rsidRPr="00763C32" w:rsidRDefault="00AC35C6" w:rsidP="00AC35C6">
      <w:pPr>
        <w:pStyle w:val="PlainText"/>
        <w:spacing w:after="120"/>
        <w:rPr>
          <w:rFonts w:asciiTheme="majorBidi" w:hAnsiTheme="majorBidi" w:cstheme="majorBidi"/>
          <w:noProof/>
          <w:lang w:val="en-US"/>
        </w:rPr>
      </w:pPr>
      <w:r w:rsidRPr="00763C32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รายละเอียดเกี่ยวกับกรรมการ</w:t>
      </w:r>
      <w:r w:rsidRPr="008677EE">
        <w:rPr>
          <w:rFonts w:asciiTheme="majorBidi" w:hAnsiTheme="majorBidi" w:cstheme="majorBidi"/>
          <w:b/>
          <w:bCs/>
          <w:cs/>
        </w:rPr>
        <w:t>ของบริษัทย่อย</w:t>
      </w:r>
      <w:r w:rsidR="008677EE" w:rsidRPr="008677EE">
        <w:rPr>
          <w:rFonts w:asciiTheme="majorBidi" w:hAnsiTheme="majorBidi" w:cstheme="majorBidi" w:hint="cs"/>
          <w:b/>
          <w:bCs/>
          <w:noProof/>
          <w:cs/>
          <w:lang w:val="en-US"/>
        </w:rPr>
        <w:t>และบริษัทร่วม</w:t>
      </w:r>
      <w:r w:rsidRPr="00763C32">
        <w:rPr>
          <w:rFonts w:asciiTheme="majorBidi" w:hAnsiTheme="majorBidi" w:cstheme="majorBidi"/>
          <w:noProof/>
          <w:lang w:val="en-US"/>
        </w:rPr>
        <w:t xml:space="preserve"> </w:t>
      </w:r>
    </w:p>
    <w:tbl>
      <w:tblPr>
        <w:tblW w:w="47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2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 w:rsidR="00FF730E" w:rsidRPr="00763C32" w:rsidTr="00FF730E"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30E" w:rsidRPr="008677EE" w:rsidRDefault="00FF730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A2F1C1B" wp14:editId="6C55EE8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5025</wp:posOffset>
                      </wp:positionV>
                      <wp:extent cx="1868557" cy="476886"/>
                      <wp:effectExtent l="0" t="0" r="17780" b="3746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68557" cy="476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flip:y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85pt,.4pt" to="141.3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" strokecolor="black [3213]"/>
                  </w:pict>
                </mc:Fallback>
              </mc:AlternateContent>
            </w: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รายชื่อบริษัทย่อย</w:t>
            </w:r>
          </w:p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8677EE">
              <w:rPr>
                <w:rFonts w:asciiTheme="majorBidi" w:hAnsiTheme="majorBidi" w:cstheme="majorBidi"/>
                <w:b/>
                <w:bCs/>
                <w:cs/>
              </w:rPr>
              <w:t>รายชื่อกรรมการ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82143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677E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Pr="008677EE" w:rsidRDefault="00FF730E" w:rsidP="00FF730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Default="00FF730E" w:rsidP="00FF730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16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30E" w:rsidRDefault="00FF730E" w:rsidP="00FF730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/>
                <w:b/>
                <w:bCs/>
                <w:lang w:val="en-US"/>
              </w:rPr>
              <w:t>17</w:t>
            </w:r>
          </w:p>
        </w:tc>
      </w:tr>
      <w:tr w:rsidR="00FF730E" w:rsidRPr="00763C32" w:rsidTr="00FF730E">
        <w:trPr>
          <w:trHeight w:val="283"/>
        </w:trPr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นายวินัย เตียวสมบูรณ์กิจ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A533C5" w:rsidRDefault="00FF730E" w:rsidP="003D0DA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FF730E" w:rsidRPr="00763C32" w:rsidTr="00FF730E">
        <w:trPr>
          <w:trHeight w:val="283"/>
        </w:trPr>
        <w:tc>
          <w:tcPr>
            <w:tcW w:w="1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269E3">
              <w:rPr>
                <w:rFonts w:asciiTheme="majorBidi" w:hAnsiTheme="majorBidi"/>
                <w:cs/>
                <w:lang w:val="en-US"/>
              </w:rPr>
              <w:t>น.สพ. เพชร นันทวิสัย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8F335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FF730E" w:rsidRPr="00763C32" w:rsidTr="00FF730E">
        <w:trPr>
          <w:trHeight w:val="283"/>
        </w:trPr>
        <w:tc>
          <w:tcPr>
            <w:tcW w:w="1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 w:hint="cs"/>
                <w:cs/>
                <w:lang w:val="en-US"/>
              </w:rPr>
              <w:t>นางสาว</w:t>
            </w:r>
            <w:r w:rsidRPr="000F05E6">
              <w:rPr>
                <w:rFonts w:asciiTheme="majorBidi" w:hAnsiTheme="majorBidi"/>
                <w:cs/>
                <w:lang w:val="en-US"/>
              </w:rPr>
              <w:t>ศิริลักษณ์ ตั้งวิบูลย์พาณิชย์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B80194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650F34">
            <w:pPr>
              <w:pStyle w:val="PlainText"/>
              <w:tabs>
                <w:tab w:val="left" w:pos="1080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0F05E6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763C32">
              <w:rPr>
                <w:rFonts w:asciiTheme="majorBidi" w:hAnsiTheme="majorBidi" w:cstheme="majorBidi"/>
                <w:cs/>
              </w:rPr>
              <w:t>/</w:t>
            </w:r>
          </w:p>
        </w:tc>
      </w:tr>
      <w:tr w:rsidR="00FF730E" w:rsidRPr="00763C32" w:rsidTr="00FF730E">
        <w:trPr>
          <w:trHeight w:val="283"/>
        </w:trPr>
        <w:tc>
          <w:tcPr>
            <w:tcW w:w="1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 w:rsidRPr="00B01721">
              <w:rPr>
                <w:rFonts w:asciiTheme="majorBidi" w:hAnsiTheme="majorBidi"/>
                <w:cs/>
              </w:rPr>
              <w:t>นายภุชงค์ พรหมชาติ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C4581F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F730E" w:rsidRPr="00763C32" w:rsidTr="00FF730E">
        <w:trPr>
          <w:trHeight w:val="283"/>
        </w:trPr>
        <w:tc>
          <w:tcPr>
            <w:tcW w:w="1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  <w:cs/>
              </w:rPr>
              <w:t>นายรัตน</w:t>
            </w:r>
            <w:r>
              <w:rPr>
                <w:rFonts w:ascii="Angsana New" w:hAnsi="Angsana New" w:hint="cs"/>
                <w:cs/>
              </w:rPr>
              <w:t xml:space="preserve">ะ </w:t>
            </w:r>
            <w:r w:rsidRPr="00913877">
              <w:rPr>
                <w:rFonts w:ascii="Angsana New" w:hAnsi="Angsana New"/>
                <w:cs/>
              </w:rPr>
              <w:t>มีเต็ม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A533C5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F730E" w:rsidRPr="00763C32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</w:tr>
      <w:tr w:rsidR="00FF730E" w:rsidRPr="00763C32" w:rsidTr="00FF730E">
        <w:trPr>
          <w:trHeight w:val="283"/>
        </w:trPr>
        <w:tc>
          <w:tcPr>
            <w:tcW w:w="169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E" w:rsidRPr="00C4581F" w:rsidRDefault="00FF730E" w:rsidP="002959D0">
            <w:pPr>
              <w:pStyle w:val="PlainText"/>
              <w:tabs>
                <w:tab w:val="left" w:pos="1080"/>
              </w:tabs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นางสาว โศภชา อภิชาตวรศิลป์</w:t>
            </w: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Pr="00763C32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30E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E" w:rsidRPr="00C4581F" w:rsidRDefault="00FF730E" w:rsidP="003D0DA8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E" w:rsidRPr="00C4581F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/</w:t>
            </w: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E" w:rsidRPr="00A533C5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E" w:rsidRPr="00A533C5" w:rsidRDefault="00FF730E" w:rsidP="002959D0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:rsidR="007936E1" w:rsidRPr="000F05E6" w:rsidRDefault="00AC35C6" w:rsidP="000F05E6">
      <w:pPr>
        <w:pStyle w:val="PlainText"/>
        <w:tabs>
          <w:tab w:val="left" w:pos="720"/>
          <w:tab w:val="left" w:pos="1080"/>
        </w:tabs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7936E1" w:rsidP="000F05E6">
      <w:pPr>
        <w:pStyle w:val="PlainText"/>
        <w:rPr>
          <w:rFonts w:asciiTheme="majorBidi" w:hAnsiTheme="majorBidi" w:cstheme="majorBidi" w:hint="cs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lang w:val="en-US"/>
        </w:rPr>
        <w:t>/</w:t>
      </w:r>
      <w:r w:rsidR="00AC35C6" w:rsidRPr="000F05E6">
        <w:rPr>
          <w:rFonts w:asciiTheme="majorBidi" w:hAnsiTheme="majorBidi" w:cstheme="majorBidi"/>
          <w:sz w:val="24"/>
          <w:szCs w:val="24"/>
          <w:cs/>
        </w:rPr>
        <w:t xml:space="preserve"> = กรรมการ</w:t>
      </w:r>
      <w:r w:rsidR="00AC35C6"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X = ประธานกรรมการ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u w:val="single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// = กรรมการบริหาร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 xml:space="preserve">บริษัทย่อย ให้หมายถึง บริษัทย่อยที่มีนัยสำคัญ เช่น มีรายได้เกินกว่าร้อยละ </w:t>
      </w:r>
      <w:r w:rsidR="007936E1" w:rsidRPr="000F05E6">
        <w:rPr>
          <w:rFonts w:asciiTheme="majorBidi" w:hAnsiTheme="majorBidi" w:cstheme="majorBidi"/>
          <w:sz w:val="24"/>
          <w:szCs w:val="24"/>
          <w:lang w:val="en-US"/>
        </w:rPr>
        <w:t>10</w:t>
      </w:r>
      <w:r w:rsidRPr="000F05E6">
        <w:rPr>
          <w:rFonts w:asciiTheme="majorBidi" w:hAnsiTheme="majorBidi" w:cstheme="majorBidi"/>
          <w:sz w:val="24"/>
          <w:szCs w:val="24"/>
          <w:cs/>
        </w:rPr>
        <w:t xml:space="preserve"> ของรายได้รวมตามงบกำไรขาดทุนรวมของปีบัญชีล่าสุด</w:t>
      </w:r>
      <w:r w:rsidR="00CC29BE" w:rsidRPr="000F05E6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</w:rPr>
        <w:t xml:space="preserve">มีบริษัทใหญ่ถือหุ้นเกินกว่าร้อยละ </w:t>
      </w:r>
      <w:r w:rsidR="000F05E6" w:rsidRPr="000F05E6">
        <w:rPr>
          <w:rFonts w:asciiTheme="majorBidi" w:hAnsiTheme="majorBidi" w:cstheme="majorBidi"/>
          <w:sz w:val="24"/>
          <w:szCs w:val="24"/>
          <w:lang w:val="en-US"/>
        </w:rPr>
        <w:t xml:space="preserve">50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  <w:lang w:val="en-US"/>
        </w:rPr>
        <w:t>ของจำนวนสิทธิออกเสียงทั้งหมดของบริษัทนั้น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โพลทรีย์ ฟาร์ม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คอนแทรค ฟาร์มมิ่ง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ไทยฟู้ดส์ เฟอร์เธอร์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ฟาร์ม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อินเตอร์เนชั่นแนล จำกัด</w:t>
      </w:r>
    </w:p>
    <w:p w:rsidR="00007B67" w:rsidRDefault="00007B67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07B67">
        <w:rPr>
          <w:rFonts w:asciiTheme="majorBidi" w:hAnsiTheme="majorBidi" w:cstheme="majorBidi"/>
          <w:sz w:val="24"/>
          <w:szCs w:val="24"/>
        </w:rPr>
        <w:t>Thai Viet Swine Line Joint Stock Co., Ltd.</w:t>
      </w:r>
    </w:p>
    <w:p w:rsidR="00782E6A" w:rsidRPr="00FF730E" w:rsidRDefault="00782E6A" w:rsidP="00782E6A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 w:hint="cs"/>
          <w:sz w:val="24"/>
          <w:szCs w:val="24"/>
          <w:cs/>
        </w:rPr>
        <w:t>บริษัท ไทย โพรเซส</w:t>
      </w:r>
      <w:r w:rsidRPr="00FF730E">
        <w:rPr>
          <w:rFonts w:asciiTheme="majorBidi" w:hAnsiTheme="majorBidi" w:cstheme="majorBidi"/>
          <w:sz w:val="24"/>
          <w:szCs w:val="24"/>
        </w:rPr>
        <w:t xml:space="preserve"> </w:t>
      </w:r>
      <w:r w:rsidRPr="00FF730E">
        <w:rPr>
          <w:rFonts w:asciiTheme="majorBidi" w:hAnsiTheme="majorBidi" w:cstheme="majorBidi" w:hint="cs"/>
          <w:sz w:val="24"/>
          <w:szCs w:val="24"/>
          <w:cs/>
        </w:rPr>
        <w:t>ฟู้ดส์ จำกัด</w:t>
      </w:r>
    </w:p>
    <w:p w:rsidR="00AC35C6" w:rsidRPr="00FF730E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</w:p>
    <w:p w:rsidR="00AC35C6" w:rsidRPr="00FF730E" w:rsidRDefault="00AC35C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/>
          <w:sz w:val="24"/>
          <w:szCs w:val="24"/>
          <w:cs/>
        </w:rPr>
        <w:t>บริษัท ไทย ฟู้ดส์ รีเสิร์ช เซ็นเตอร์ จำกัด</w:t>
      </w:r>
    </w:p>
    <w:p w:rsidR="00AC35C6" w:rsidRPr="00FF730E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/>
          <w:sz w:val="24"/>
          <w:szCs w:val="24"/>
          <w:cs/>
        </w:rPr>
        <w:t>บริษัท อโยธยา อกรี เทค จำกัด</w:t>
      </w:r>
    </w:p>
    <w:p w:rsidR="00007B67" w:rsidRPr="00FF730E" w:rsidRDefault="00007B67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/>
          <w:sz w:val="24"/>
          <w:szCs w:val="24"/>
          <w:cs/>
        </w:rPr>
        <w:t>บริษัท ที พาราก้อน โฮลดิ้ง จำกัด</w:t>
      </w:r>
    </w:p>
    <w:p w:rsidR="00E67E1D" w:rsidRPr="00FF730E" w:rsidRDefault="00782E6A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FF730E">
        <w:rPr>
          <w:rFonts w:asciiTheme="majorBidi" w:hAnsiTheme="majorBidi" w:hint="cs"/>
          <w:sz w:val="24"/>
          <w:szCs w:val="24"/>
          <w:cs/>
        </w:rPr>
        <w:t xml:space="preserve">บริษัท </w:t>
      </w:r>
      <w:r w:rsidR="00E67E1D" w:rsidRPr="00FF730E">
        <w:rPr>
          <w:rFonts w:asciiTheme="majorBidi" w:hAnsiTheme="majorBidi"/>
          <w:sz w:val="24"/>
          <w:szCs w:val="24"/>
          <w:cs/>
        </w:rPr>
        <w:t>ไทย ฟู้ดส์ กรีน เอนเนอร์จี้ จำกัด</w:t>
      </w:r>
    </w:p>
    <w:p w:rsidR="00007B67" w:rsidRPr="00FF730E" w:rsidRDefault="00FF730E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FF730E">
        <w:rPr>
          <w:rFonts w:asciiTheme="majorBidi" w:hAnsiTheme="majorBidi" w:hint="cs"/>
          <w:szCs w:val="28"/>
          <w:cs/>
        </w:rPr>
        <w:t>บริษัท ไทยฟู้ดส์ เซอร์วิส แอนด์ ซัพพลาย</w:t>
      </w:r>
      <w:r w:rsidRPr="00FF730E">
        <w:rPr>
          <w:rFonts w:asciiTheme="majorBidi" w:hAnsiTheme="majorBidi" w:hint="cs"/>
          <w:szCs w:val="28"/>
          <w:cs/>
        </w:rPr>
        <w:t xml:space="preserve"> </w:t>
      </w:r>
      <w:r w:rsidRPr="00FF730E">
        <w:rPr>
          <w:rFonts w:asciiTheme="majorBidi" w:hAnsiTheme="majorBidi" w:hint="cs"/>
          <w:szCs w:val="28"/>
          <w:cs/>
        </w:rPr>
        <w:t>จำกัด</w:t>
      </w:r>
    </w:p>
    <w:p w:rsidR="00007B67" w:rsidRPr="00FF730E" w:rsidRDefault="00007B67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FF730E">
        <w:rPr>
          <w:rFonts w:asciiTheme="majorBidi" w:hAnsiTheme="majorBidi"/>
          <w:sz w:val="24"/>
          <w:szCs w:val="24"/>
          <w:cs/>
        </w:rPr>
        <w:t>บริษัท ฟูด เบลสซิ่ง (1988) จำกัด</w:t>
      </w:r>
    </w:p>
    <w:p w:rsidR="00007B67" w:rsidRPr="00A533C5" w:rsidRDefault="00007B67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FF730E">
        <w:rPr>
          <w:rFonts w:asciiTheme="majorBidi" w:hAnsiTheme="majorBidi"/>
          <w:sz w:val="24"/>
          <w:szCs w:val="24"/>
          <w:cs/>
        </w:rPr>
        <w:t>บริษัท เอฟ</w:t>
      </w:r>
      <w:r w:rsidRPr="00007B67">
        <w:rPr>
          <w:rFonts w:asciiTheme="majorBidi" w:hAnsiTheme="majorBidi"/>
          <w:sz w:val="24"/>
          <w:szCs w:val="24"/>
          <w:cs/>
        </w:rPr>
        <w:t>บีซี เอ็กซ์ซิม จำกัด</w:t>
      </w:r>
    </w:p>
    <w:p w:rsidR="00FF730E" w:rsidRDefault="00782E6A" w:rsidP="00FF730E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hint="cs"/>
          <w:sz w:val="24"/>
          <w:szCs w:val="24"/>
        </w:rPr>
      </w:pPr>
      <w:r w:rsidRPr="00A533C5">
        <w:rPr>
          <w:rFonts w:asciiTheme="majorBidi" w:hAnsiTheme="majorBidi"/>
          <w:sz w:val="24"/>
          <w:szCs w:val="24"/>
        </w:rPr>
        <w:t>SEVEN FOODS Company Limited</w:t>
      </w:r>
    </w:p>
    <w:p w:rsidR="00FF730E" w:rsidRPr="00A533C5" w:rsidRDefault="00FF730E" w:rsidP="00FF730E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A533C5">
        <w:rPr>
          <w:rFonts w:asciiTheme="majorBidi" w:hAnsiTheme="majorBidi"/>
          <w:sz w:val="24"/>
          <w:szCs w:val="24"/>
          <w:cs/>
        </w:rPr>
        <w:t>บริษัท ทีเอฟ เทค จำกัด</w:t>
      </w:r>
    </w:p>
    <w:p w:rsidR="00782E6A" w:rsidRPr="00A533C5" w:rsidRDefault="00782E6A" w:rsidP="00FF730E">
      <w:pPr>
        <w:pStyle w:val="ListParagraph"/>
        <w:ind w:left="284"/>
        <w:contextualSpacing w:val="0"/>
        <w:rPr>
          <w:rFonts w:asciiTheme="majorBidi" w:hAnsiTheme="majorBidi"/>
          <w:sz w:val="24"/>
          <w:szCs w:val="24"/>
        </w:rPr>
      </w:pPr>
    </w:p>
    <w:sectPr w:rsidR="00782E6A" w:rsidRPr="00A533C5" w:rsidSect="00305FAA">
      <w:headerReference w:type="default" r:id="rId12"/>
      <w:footerReference w:type="default" r:id="rId13"/>
      <w:headerReference w:type="first" r:id="rId14"/>
      <w:pgSz w:w="12240" w:h="15840"/>
      <w:pgMar w:top="1440" w:right="1440" w:bottom="1135" w:left="144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BF2" w:rsidRDefault="001C3BF2">
      <w:r>
        <w:separator/>
      </w:r>
    </w:p>
  </w:endnote>
  <w:endnote w:type="continuationSeparator" w:id="0">
    <w:p w:rsidR="001C3BF2" w:rsidRDefault="001C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7C" w:rsidRPr="00187D7C" w:rsidRDefault="00C819A0" w:rsidP="00C819A0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>แบบ</w:t>
    </w:r>
    <w:r>
      <w:rPr>
        <w:rFonts w:asciiTheme="majorBidi" w:eastAsiaTheme="majorEastAsia" w:hAnsiTheme="majorBidi"/>
        <w:sz w:val="24"/>
        <w:szCs w:val="24"/>
        <w:cs/>
      </w:rPr>
      <w:t xml:space="preserve">แสดงรายการข้อมูลประจำปี </w:t>
    </w:r>
    <w:r w:rsidR="00E67E1D">
      <w:rPr>
        <w:rFonts w:asciiTheme="majorBidi" w:eastAsiaTheme="majorEastAsia" w:hAnsiTheme="majorBidi"/>
        <w:sz w:val="24"/>
        <w:szCs w:val="24"/>
      </w:rPr>
      <w:t>256</w:t>
    </w:r>
    <w:r w:rsidR="00E67E1D">
      <w:rPr>
        <w:rFonts w:asciiTheme="majorBidi" w:eastAsiaTheme="majorEastAsia" w:hAnsiTheme="majorBidi" w:cstheme="majorBidi"/>
        <w:sz w:val="24"/>
        <w:szCs w:val="24"/>
      </w:rPr>
      <w:t>2</w:t>
    </w:r>
    <w:r w:rsidR="00E67E1D"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187D7C"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187D7C"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187D7C"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187D7C"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F730E" w:rsidRPr="00FF730E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187D7C"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6E1" w:rsidRPr="007936E1" w:rsidRDefault="007936E1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7936E1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7936E1">
      <w:rPr>
        <w:rFonts w:asciiTheme="majorBidi" w:eastAsiaTheme="majorEastAsia" w:hAnsiTheme="majorBidi" w:cstheme="majorBidi"/>
        <w:sz w:val="24"/>
        <w:szCs w:val="24"/>
      </w:rPr>
      <w:t>2)</w:t>
    </w:r>
    <w:r w:rsidRPr="007936E1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7936E1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7936E1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E67E1D" w:rsidRPr="00E67E1D">
      <w:rPr>
        <w:rFonts w:asciiTheme="majorBidi" w:eastAsiaTheme="majorEastAsia" w:hAnsiTheme="majorBidi" w:cstheme="majorBidi"/>
        <w:noProof/>
        <w:sz w:val="24"/>
        <w:szCs w:val="24"/>
      </w:rPr>
      <w:t>2</w:t>
    </w:r>
    <w:r w:rsidRPr="007936E1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9E207B" w:rsidRPr="007936E1" w:rsidRDefault="00FF730E" w:rsidP="007936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BF2" w:rsidRDefault="001C3BF2">
      <w:r>
        <w:separator/>
      </w:r>
    </w:p>
  </w:footnote>
  <w:footnote w:type="continuationSeparator" w:id="0">
    <w:p w:rsidR="001C3BF2" w:rsidRDefault="001C3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974563500"/>
      <w:placeholder>
        <w:docPart w:val="5F7C4BC1540642008CB350EE7583151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Default="00C819A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2</w:t>
        </w:r>
      </w:p>
    </w:sdtContent>
  </w:sdt>
  <w:p w:rsidR="00187D7C" w:rsidRDefault="00187D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100228000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936E1" w:rsidRPr="001A2F29" w:rsidRDefault="00C819A0" w:rsidP="007936E1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บริษัท 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ไทยฟู้ดส์ กรุ๊ป จำกัด (มหาชน)             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เอกสารแนบ 2</w:t>
        </w:r>
      </w:p>
    </w:sdtContent>
  </w:sdt>
  <w:p w:rsidR="007936E1" w:rsidRDefault="007936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87D7C" w:rsidRPr="00187D7C" w:rsidRDefault="00C819A0" w:rsidP="00C819A0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C819A0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บริษัท </w:t>
        </w:r>
        <w:r w:rsidRPr="00C819A0">
          <w:rPr>
            <w:rFonts w:asciiTheme="majorBidi" w:eastAsiaTheme="majorEastAsia" w:hAnsiTheme="majorBidi" w:cstheme="majorBidi"/>
            <w:sz w:val="24"/>
            <w:szCs w:val="24"/>
            <w:cs/>
          </w:rPr>
          <w:t>ไทยฟู้ดส์ กรุ๊ป จำกัด (มหาชน)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             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2</w:t>
        </w:r>
      </w:p>
    </w:sdtContent>
  </w:sdt>
  <w:p w:rsidR="00187D7C" w:rsidRPr="00187D7C" w:rsidRDefault="00187D7C" w:rsidP="00187D7C">
    <w:pPr>
      <w:pStyle w:val="Header"/>
      <w:rPr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60CE4"/>
    <w:multiLevelType w:val="hybridMultilevel"/>
    <w:tmpl w:val="4F3C3976"/>
    <w:lvl w:ilvl="0" w:tplc="4448F2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CE8477D"/>
    <w:multiLevelType w:val="hybridMultilevel"/>
    <w:tmpl w:val="B130ECA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C6"/>
    <w:rsid w:val="00007B67"/>
    <w:rsid w:val="000E684C"/>
    <w:rsid w:val="000F05E6"/>
    <w:rsid w:val="001105F4"/>
    <w:rsid w:val="00187D7C"/>
    <w:rsid w:val="001A2F29"/>
    <w:rsid w:val="001B27A0"/>
    <w:rsid w:val="001C3BF2"/>
    <w:rsid w:val="001F089B"/>
    <w:rsid w:val="002828C6"/>
    <w:rsid w:val="00296ED1"/>
    <w:rsid w:val="002C17F9"/>
    <w:rsid w:val="002E6687"/>
    <w:rsid w:val="00305FAA"/>
    <w:rsid w:val="003A198F"/>
    <w:rsid w:val="0048085B"/>
    <w:rsid w:val="00490B23"/>
    <w:rsid w:val="004B3D00"/>
    <w:rsid w:val="00650F34"/>
    <w:rsid w:val="00763C32"/>
    <w:rsid w:val="00782E6A"/>
    <w:rsid w:val="007936E1"/>
    <w:rsid w:val="0082143E"/>
    <w:rsid w:val="00843F37"/>
    <w:rsid w:val="008677EE"/>
    <w:rsid w:val="00991865"/>
    <w:rsid w:val="00A252CB"/>
    <w:rsid w:val="00A533C5"/>
    <w:rsid w:val="00A90B69"/>
    <w:rsid w:val="00A9513C"/>
    <w:rsid w:val="00AC1C99"/>
    <w:rsid w:val="00AC35C6"/>
    <w:rsid w:val="00AD37A3"/>
    <w:rsid w:val="00B01721"/>
    <w:rsid w:val="00B269E3"/>
    <w:rsid w:val="00B35CB4"/>
    <w:rsid w:val="00B723F7"/>
    <w:rsid w:val="00B810D1"/>
    <w:rsid w:val="00C4581F"/>
    <w:rsid w:val="00C819A0"/>
    <w:rsid w:val="00C81FA7"/>
    <w:rsid w:val="00CC29BE"/>
    <w:rsid w:val="00CF1343"/>
    <w:rsid w:val="00DB086A"/>
    <w:rsid w:val="00E30703"/>
    <w:rsid w:val="00E67E1D"/>
    <w:rsid w:val="00E711CE"/>
    <w:rsid w:val="00EC150A"/>
    <w:rsid w:val="00F232FB"/>
    <w:rsid w:val="00FA21F3"/>
    <w:rsid w:val="00FA7EED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A533C5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A533C5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F7C4BC1540642008CB350EE75831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BE485-E12B-41C5-9C67-D8DF30B6FB58}"/>
      </w:docPartPr>
      <w:docPartBody>
        <w:p w:rsidR="007675BD" w:rsidRDefault="00BB2146" w:rsidP="00BB2146">
          <w:pPr>
            <w:pStyle w:val="5F7C4BC1540642008CB350EE7583151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89"/>
    <w:rsid w:val="006467E0"/>
    <w:rsid w:val="007675BD"/>
    <w:rsid w:val="00972989"/>
    <w:rsid w:val="00B11247"/>
    <w:rsid w:val="00BB2146"/>
    <w:rsid w:val="00BE4BCF"/>
    <w:rsid w:val="00F1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5C597-D007-424C-BA6F-310AF2CF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    เอกสารแนบ 2</vt:lpstr>
    </vt:vector>
  </TitlesOfParts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    เอกสารแนบ 2</dc:title>
  <dc:creator>Athika Mahasuwan</dc:creator>
  <cp:lastModifiedBy>Chormard Luengcomchat</cp:lastModifiedBy>
  <cp:revision>19</cp:revision>
  <dcterms:created xsi:type="dcterms:W3CDTF">2017-03-28T10:14:00Z</dcterms:created>
  <dcterms:modified xsi:type="dcterms:W3CDTF">2020-04-02T02:27:00Z</dcterms:modified>
</cp:coreProperties>
</file>