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F29" w:rsidRPr="00763C32" w:rsidRDefault="001A2F29" w:rsidP="001A2F29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1A2F29" w:rsidRPr="00763C32" w:rsidRDefault="001A2F29" w:rsidP="001A2F29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1A2F29" w:rsidRPr="00763C32" w:rsidRDefault="001A2F29" w:rsidP="001A2F29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1A2F29" w:rsidRPr="00763C32" w:rsidRDefault="001A2F29" w:rsidP="001A2F29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1A2F29" w:rsidRPr="00763C32" w:rsidRDefault="001A2F29" w:rsidP="001A2F29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1A2F29" w:rsidRPr="00763C32" w:rsidRDefault="001A2F29" w:rsidP="001A2F29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GoBack"/>
      <w:bookmarkEnd w:id="0"/>
    </w:p>
    <w:p w:rsidR="001A2F29" w:rsidRPr="00763C32" w:rsidRDefault="001A2F29" w:rsidP="001A2F29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763C32">
        <w:rPr>
          <w:rFonts w:asciiTheme="majorBidi" w:hAnsiTheme="majorBidi" w:cstheme="majorBidi"/>
          <w:b/>
          <w:bCs/>
          <w:noProof/>
          <w:sz w:val="32"/>
          <w:szCs w:val="32"/>
        </w:rPr>
        <w:drawing>
          <wp:inline distT="0" distB="0" distL="0" distR="0" wp14:anchorId="086F01EF" wp14:editId="25A9D3AA">
            <wp:extent cx="590550" cy="590550"/>
            <wp:effectExtent l="0" t="0" r="0" b="0"/>
            <wp:docPr id="12" name="Picture 12" descr="C:\Users\athika.ma\Desktop\TF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thika.ma\Desktop\TFG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2F29" w:rsidRPr="00763C32" w:rsidRDefault="001A2F29" w:rsidP="001A2F29">
      <w:pPr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763C32">
        <w:rPr>
          <w:rFonts w:asciiTheme="majorBidi" w:hAnsiTheme="majorBidi" w:cstheme="majorBidi"/>
          <w:b/>
          <w:bCs/>
          <w:sz w:val="36"/>
          <w:szCs w:val="36"/>
          <w:cs/>
        </w:rPr>
        <w:t>บริษัท ไทยฟู้ดส์ กรุ๊ป จำกัด (มหาชน)</w:t>
      </w:r>
    </w:p>
    <w:p w:rsidR="001A2F29" w:rsidRPr="00763C32" w:rsidRDefault="001A2F29" w:rsidP="001A2F29">
      <w:pPr>
        <w:spacing w:after="120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763C32">
        <w:rPr>
          <w:rFonts w:asciiTheme="majorBidi" w:hAnsiTheme="majorBidi" w:cstheme="majorBidi"/>
          <w:b/>
          <w:bCs/>
          <w:sz w:val="36"/>
          <w:szCs w:val="36"/>
        </w:rPr>
        <w:t>Thaifoods Group Public Company Limited</w:t>
      </w:r>
    </w:p>
    <w:p w:rsidR="001A2F29" w:rsidRPr="00763C32" w:rsidRDefault="001A2F29" w:rsidP="001A2F29">
      <w:pPr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763C32">
        <w:rPr>
          <w:rFonts w:asciiTheme="majorBidi" w:hAnsiTheme="majorBidi" w:cstheme="majorBidi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29F02E" wp14:editId="06F0033C">
                <wp:simplePos x="0" y="0"/>
                <wp:positionH relativeFrom="column">
                  <wp:posOffset>166370</wp:posOffset>
                </wp:positionH>
                <wp:positionV relativeFrom="paragraph">
                  <wp:posOffset>31115</wp:posOffset>
                </wp:positionV>
                <wp:extent cx="5812155" cy="0"/>
                <wp:effectExtent l="0" t="0" r="1714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21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0614661" id="Straight Connector 4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.1pt,2.45pt" to="470.7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" strokecolor="black [3213]"/>
            </w:pict>
          </mc:Fallback>
        </mc:AlternateContent>
      </w:r>
    </w:p>
    <w:p w:rsidR="001A2F29" w:rsidRPr="00763C32" w:rsidRDefault="001A2F29" w:rsidP="001A2F29">
      <w:pPr>
        <w:spacing w:after="120"/>
        <w:jc w:val="right"/>
        <w:rPr>
          <w:rFonts w:asciiTheme="majorBidi" w:hAnsiTheme="majorBidi" w:cstheme="majorBidi"/>
          <w:b/>
          <w:bCs/>
        </w:rPr>
        <w:sectPr w:rsidR="001A2F29" w:rsidRPr="00763C32" w:rsidSect="009F630F">
          <w:headerReference w:type="first" r:id="rId9"/>
          <w:footerReference w:type="first" r:id="rId10"/>
          <w:pgSz w:w="12240" w:h="15840"/>
          <w:pgMar w:top="1440" w:right="1440" w:bottom="1440" w:left="1440" w:header="720" w:footer="720" w:gutter="0"/>
          <w:cols w:space="720"/>
          <w:docGrid w:linePitch="381"/>
        </w:sectPr>
      </w:pPr>
      <w:r w:rsidRPr="00763C32">
        <w:rPr>
          <w:rFonts w:asciiTheme="majorBidi" w:hAnsiTheme="majorBidi" w:cstheme="majorBidi"/>
          <w:b/>
          <w:bCs/>
          <w:sz w:val="36"/>
          <w:szCs w:val="36"/>
          <w:cs/>
        </w:rPr>
        <w:t xml:space="preserve">เอกสารแนบ </w:t>
      </w:r>
      <w:r w:rsidRPr="00763C32">
        <w:rPr>
          <w:rFonts w:asciiTheme="majorBidi" w:hAnsiTheme="majorBidi" w:cstheme="majorBidi"/>
          <w:b/>
          <w:bCs/>
          <w:sz w:val="36"/>
          <w:szCs w:val="36"/>
        </w:rPr>
        <w:t>2</w:t>
      </w:r>
    </w:p>
    <w:p w:rsidR="00AC35C6" w:rsidRPr="00763C32" w:rsidRDefault="00AC35C6" w:rsidP="00AC35C6">
      <w:pPr>
        <w:pStyle w:val="PlainText"/>
        <w:spacing w:after="120"/>
        <w:rPr>
          <w:rFonts w:asciiTheme="majorBidi" w:hAnsiTheme="majorBidi" w:cstheme="majorBidi"/>
          <w:noProof/>
          <w:lang w:val="en-US"/>
        </w:rPr>
      </w:pPr>
      <w:r w:rsidRPr="00763C32">
        <w:rPr>
          <w:rFonts w:asciiTheme="majorBidi" w:hAnsiTheme="majorBidi" w:cstheme="majorBidi"/>
          <w:b/>
          <w:bCs/>
          <w:cs/>
        </w:rPr>
        <w:lastRenderedPageBreak/>
        <w:t>รายละเอียดเกี่ยวกับกรรมการ</w:t>
      </w:r>
      <w:r w:rsidRPr="008677EE">
        <w:rPr>
          <w:rFonts w:asciiTheme="majorBidi" w:hAnsiTheme="majorBidi" w:cstheme="majorBidi"/>
          <w:b/>
          <w:bCs/>
          <w:cs/>
        </w:rPr>
        <w:t>ของบริษัทย่อย</w:t>
      </w:r>
      <w:r w:rsidR="008677EE" w:rsidRPr="008677EE">
        <w:rPr>
          <w:rFonts w:asciiTheme="majorBidi" w:hAnsiTheme="majorBidi" w:cstheme="majorBidi" w:hint="cs"/>
          <w:b/>
          <w:bCs/>
          <w:noProof/>
          <w:cs/>
          <w:lang w:val="en-US"/>
        </w:rPr>
        <w:t>และบริษัทร่วม</w:t>
      </w:r>
      <w:r w:rsidRPr="00763C32">
        <w:rPr>
          <w:rFonts w:asciiTheme="majorBidi" w:hAnsiTheme="majorBidi" w:cstheme="majorBidi"/>
          <w:noProof/>
          <w:lang w:val="en-US"/>
        </w:rPr>
        <w:t xml:space="preserve"> </w:t>
      </w:r>
    </w:p>
    <w:tbl>
      <w:tblPr>
        <w:tblW w:w="5996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2"/>
        <w:gridCol w:w="357"/>
        <w:gridCol w:w="357"/>
        <w:gridCol w:w="356"/>
        <w:gridCol w:w="356"/>
        <w:gridCol w:w="356"/>
        <w:gridCol w:w="356"/>
        <w:gridCol w:w="356"/>
        <w:gridCol w:w="356"/>
        <w:gridCol w:w="356"/>
        <w:gridCol w:w="397"/>
        <w:gridCol w:w="397"/>
        <w:gridCol w:w="400"/>
        <w:gridCol w:w="397"/>
        <w:gridCol w:w="400"/>
        <w:gridCol w:w="397"/>
        <w:gridCol w:w="400"/>
        <w:gridCol w:w="397"/>
        <w:gridCol w:w="397"/>
        <w:gridCol w:w="400"/>
        <w:gridCol w:w="397"/>
        <w:gridCol w:w="400"/>
        <w:gridCol w:w="397"/>
        <w:gridCol w:w="400"/>
      </w:tblGrid>
      <w:tr w:rsidR="002F152F" w:rsidRPr="002F152F" w:rsidTr="002F152F"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630F" w:rsidRPr="002F152F" w:rsidRDefault="009F630F" w:rsidP="009F630F">
            <w:pPr>
              <w:pStyle w:val="PlainText"/>
              <w:tabs>
                <w:tab w:val="left" w:pos="108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F152F">
              <w:rPr>
                <w:rFonts w:asciiTheme="majorBidi" w:hAnsiTheme="majorBidi" w:cstheme="majorBidi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95C8D87" wp14:editId="7EAE4078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4446</wp:posOffset>
                      </wp:positionV>
                      <wp:extent cx="1695450" cy="428624"/>
                      <wp:effectExtent l="0" t="0" r="19050" b="2921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695450" cy="428624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D8B930" id="Straight Connector 2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6pt,.35pt" to="127.9pt,3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" strokecolor="black [3213]"/>
                  </w:pict>
                </mc:Fallback>
              </mc:AlternateContent>
            </w:r>
            <w:r w:rsidRPr="002F152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รายชื่อบริษัท</w:t>
            </w:r>
          </w:p>
          <w:p w:rsidR="009F630F" w:rsidRPr="002F152F" w:rsidRDefault="009F630F" w:rsidP="009F630F">
            <w:pPr>
              <w:pStyle w:val="PlainText"/>
              <w:tabs>
                <w:tab w:val="left" w:pos="108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152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รายชื่อกรรมการ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30F" w:rsidRPr="002F152F" w:rsidRDefault="009F630F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F152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30F" w:rsidRPr="002F152F" w:rsidRDefault="009F630F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F152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30F" w:rsidRPr="002F152F" w:rsidRDefault="009F630F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F152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30F" w:rsidRPr="002F152F" w:rsidRDefault="009F630F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F152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30F" w:rsidRPr="002F152F" w:rsidRDefault="009F630F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F152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30F" w:rsidRPr="002F152F" w:rsidRDefault="009F630F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F152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30F" w:rsidRPr="002F152F" w:rsidRDefault="009F630F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F152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30F" w:rsidRPr="002F152F" w:rsidRDefault="009F630F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F152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30F" w:rsidRPr="002F152F" w:rsidRDefault="009F630F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F152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30F" w:rsidRPr="002F152F" w:rsidRDefault="009F630F" w:rsidP="003A198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F152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30F" w:rsidRPr="002F152F" w:rsidRDefault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F152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30F" w:rsidRPr="002F152F" w:rsidRDefault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F152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30F" w:rsidRPr="002F152F" w:rsidRDefault="009F630F" w:rsidP="0082143E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F152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13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30F" w:rsidRPr="002F152F" w:rsidRDefault="009F630F" w:rsidP="002F152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F152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14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30F" w:rsidRPr="002F152F" w:rsidRDefault="009F630F" w:rsidP="002F152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F152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15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30F" w:rsidRPr="002F152F" w:rsidRDefault="009F630F" w:rsidP="002F152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F152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16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30F" w:rsidRPr="002F152F" w:rsidRDefault="009F630F" w:rsidP="002F152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F152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17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30F" w:rsidRPr="002F152F" w:rsidRDefault="009F630F" w:rsidP="002F152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F152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18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30F" w:rsidRPr="002F152F" w:rsidRDefault="009F630F" w:rsidP="002F152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F152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19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30F" w:rsidRPr="002F152F" w:rsidRDefault="009F630F" w:rsidP="002F152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F152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30F" w:rsidRPr="002F152F" w:rsidRDefault="002F152F" w:rsidP="002F152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F152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21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30F" w:rsidRPr="002F152F" w:rsidRDefault="002F152F" w:rsidP="002F152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F152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30F" w:rsidRPr="002F152F" w:rsidRDefault="002F152F" w:rsidP="002F152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F152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23</w:t>
            </w:r>
          </w:p>
        </w:tc>
      </w:tr>
      <w:tr w:rsidR="002F152F" w:rsidRPr="002F152F" w:rsidTr="002F152F">
        <w:trPr>
          <w:trHeight w:val="283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นายวินัย เตียวสมบูรณ์กิจ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2F152F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2F152F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2F152F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</w:tr>
      <w:tr w:rsidR="002F152F" w:rsidRPr="002F152F" w:rsidTr="002F152F">
        <w:trPr>
          <w:trHeight w:val="283"/>
        </w:trPr>
        <w:tc>
          <w:tcPr>
            <w:tcW w:w="11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tabs>
                <w:tab w:val="left" w:pos="108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F152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น.สพ. เพชร นันทวิสัย</w:t>
            </w:r>
          </w:p>
        </w:tc>
        <w:tc>
          <w:tcPr>
            <w:tcW w:w="1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7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7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7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7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7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7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7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7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7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2F152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7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2F152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7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F152F" w:rsidRPr="002F152F" w:rsidTr="002F152F">
        <w:trPr>
          <w:trHeight w:val="283"/>
        </w:trPr>
        <w:tc>
          <w:tcPr>
            <w:tcW w:w="11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tabs>
                <w:tab w:val="left" w:pos="1080"/>
              </w:tabs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2F152F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นางสาว</w:t>
            </w:r>
            <w:r w:rsidRPr="002F152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ศิริลักษณ์ ตั้งวิบูลย์พาณิชย์</w:t>
            </w:r>
          </w:p>
        </w:tc>
        <w:tc>
          <w:tcPr>
            <w:tcW w:w="1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7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7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7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7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7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7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</w:p>
        </w:tc>
        <w:tc>
          <w:tcPr>
            <w:tcW w:w="17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7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2F152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2F152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7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CD468C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F152F" w:rsidRPr="002F152F" w:rsidTr="002F152F">
        <w:trPr>
          <w:trHeight w:val="283"/>
        </w:trPr>
        <w:tc>
          <w:tcPr>
            <w:tcW w:w="117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152F">
              <w:rPr>
                <w:rFonts w:asciiTheme="majorBidi" w:hAnsiTheme="majorBidi"/>
                <w:sz w:val="26"/>
                <w:szCs w:val="26"/>
                <w:cs/>
              </w:rPr>
              <w:t>นายภุชงค์ พรหมชาติ</w:t>
            </w:r>
          </w:p>
        </w:tc>
        <w:tc>
          <w:tcPr>
            <w:tcW w:w="1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/</w:t>
            </w:r>
          </w:p>
        </w:tc>
        <w:tc>
          <w:tcPr>
            <w:tcW w:w="1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F152F" w:rsidRPr="002F152F" w:rsidTr="002F152F">
        <w:trPr>
          <w:trHeight w:val="283"/>
        </w:trPr>
        <w:tc>
          <w:tcPr>
            <w:tcW w:w="117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F152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นางสาว โศภชา อภิชาตวรศิลป์</w:t>
            </w:r>
          </w:p>
        </w:tc>
        <w:tc>
          <w:tcPr>
            <w:tcW w:w="155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4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/</w:t>
            </w:r>
          </w:p>
        </w:tc>
        <w:tc>
          <w:tcPr>
            <w:tcW w:w="173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F15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/</w:t>
            </w:r>
          </w:p>
        </w:tc>
        <w:tc>
          <w:tcPr>
            <w:tcW w:w="17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7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7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7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52F" w:rsidRPr="002F152F" w:rsidRDefault="002F152F" w:rsidP="009F630F">
            <w:pPr>
              <w:pStyle w:val="PlainText"/>
              <w:tabs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</w:tbl>
    <w:p w:rsidR="007936E1" w:rsidRPr="000F05E6" w:rsidRDefault="00AC35C6" w:rsidP="000F05E6">
      <w:pPr>
        <w:pStyle w:val="PlainText"/>
        <w:tabs>
          <w:tab w:val="left" w:pos="720"/>
          <w:tab w:val="left" w:pos="1080"/>
        </w:tabs>
        <w:rPr>
          <w:rFonts w:asciiTheme="majorBidi" w:hAnsiTheme="majorBidi" w:cstheme="majorBidi"/>
          <w:sz w:val="24"/>
          <w:szCs w:val="24"/>
          <w:cs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>หมายเหตุ</w:t>
      </w:r>
      <w:r w:rsidRPr="000F05E6">
        <w:rPr>
          <w:rFonts w:asciiTheme="majorBidi" w:hAnsiTheme="majorBidi" w:cstheme="majorBidi"/>
          <w:sz w:val="24"/>
          <w:szCs w:val="24"/>
          <w:lang w:val="en-US"/>
        </w:rPr>
        <w:t>:</w:t>
      </w:r>
      <w:r w:rsidRPr="000F05E6">
        <w:rPr>
          <w:rFonts w:asciiTheme="majorBidi" w:hAnsiTheme="majorBidi" w:cstheme="majorBidi"/>
          <w:sz w:val="24"/>
          <w:szCs w:val="24"/>
          <w:lang w:val="en-US"/>
        </w:rPr>
        <w:tab/>
      </w:r>
    </w:p>
    <w:p w:rsidR="007936E1" w:rsidRPr="000F05E6" w:rsidRDefault="007936E1" w:rsidP="000F05E6">
      <w:pPr>
        <w:pStyle w:val="PlainText"/>
        <w:rPr>
          <w:rFonts w:asciiTheme="majorBidi" w:hAnsiTheme="majorBidi" w:cstheme="majorBidi"/>
          <w:sz w:val="24"/>
          <w:szCs w:val="24"/>
          <w:cs/>
        </w:rPr>
      </w:pPr>
      <w:r w:rsidRPr="000F05E6">
        <w:rPr>
          <w:rFonts w:asciiTheme="majorBidi" w:hAnsiTheme="majorBidi" w:cstheme="majorBidi"/>
          <w:sz w:val="24"/>
          <w:szCs w:val="24"/>
          <w:lang w:val="en-US"/>
        </w:rPr>
        <w:t>/</w:t>
      </w:r>
      <w:r w:rsidR="00AC35C6" w:rsidRPr="000F05E6">
        <w:rPr>
          <w:rFonts w:asciiTheme="majorBidi" w:hAnsiTheme="majorBidi" w:cstheme="majorBidi"/>
          <w:sz w:val="24"/>
          <w:szCs w:val="24"/>
          <w:cs/>
        </w:rPr>
        <w:t xml:space="preserve"> = กรรมการ</w:t>
      </w:r>
      <w:r w:rsidR="00AC35C6" w:rsidRPr="000F05E6">
        <w:rPr>
          <w:rFonts w:asciiTheme="majorBidi" w:hAnsiTheme="majorBidi" w:cstheme="majorBidi"/>
          <w:sz w:val="24"/>
          <w:szCs w:val="24"/>
          <w:lang w:val="en-US"/>
        </w:rPr>
        <w:tab/>
      </w:r>
    </w:p>
    <w:p w:rsidR="007936E1" w:rsidRPr="000F05E6" w:rsidRDefault="00AC35C6" w:rsidP="000F05E6">
      <w:pPr>
        <w:pStyle w:val="PlainText"/>
        <w:rPr>
          <w:rFonts w:asciiTheme="majorBidi" w:hAnsiTheme="majorBidi" w:cstheme="majorBidi"/>
          <w:sz w:val="24"/>
          <w:szCs w:val="24"/>
          <w:cs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>X = ประธานกรรมการ</w:t>
      </w:r>
    </w:p>
    <w:p w:rsidR="00AC35C6" w:rsidRPr="000F05E6" w:rsidRDefault="00AC35C6" w:rsidP="000F05E6">
      <w:pPr>
        <w:pStyle w:val="PlainText"/>
        <w:rPr>
          <w:rFonts w:asciiTheme="majorBidi" w:hAnsiTheme="majorBidi" w:cstheme="majorBidi"/>
          <w:sz w:val="24"/>
          <w:szCs w:val="24"/>
          <w:u w:val="single"/>
          <w:cs/>
          <w:lang w:val="en-US"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>// = กรรมการบริหาร</w:t>
      </w:r>
    </w:p>
    <w:p w:rsidR="00AC35C6" w:rsidRDefault="00AC35C6" w:rsidP="000F05E6">
      <w:pPr>
        <w:pStyle w:val="PlainText"/>
        <w:rPr>
          <w:rFonts w:asciiTheme="majorBidi" w:hAnsiTheme="majorBidi" w:cstheme="majorBidi"/>
          <w:sz w:val="24"/>
          <w:szCs w:val="24"/>
          <w:lang w:val="en-US"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 xml:space="preserve">บริษัทย่อย ให้หมายถึง บริษัทย่อยที่มีนัยสำคัญ เช่น มีรายได้เกินกว่าร้อยละ </w:t>
      </w:r>
      <w:r w:rsidR="007936E1" w:rsidRPr="000F05E6">
        <w:rPr>
          <w:rFonts w:asciiTheme="majorBidi" w:hAnsiTheme="majorBidi" w:cstheme="majorBidi"/>
          <w:sz w:val="24"/>
          <w:szCs w:val="24"/>
          <w:lang w:val="en-US"/>
        </w:rPr>
        <w:t>10</w:t>
      </w:r>
      <w:r w:rsidRPr="000F05E6">
        <w:rPr>
          <w:rFonts w:asciiTheme="majorBidi" w:hAnsiTheme="majorBidi" w:cstheme="majorBidi"/>
          <w:sz w:val="24"/>
          <w:szCs w:val="24"/>
          <w:cs/>
        </w:rPr>
        <w:t xml:space="preserve"> ของรายได้รวมตามงบกำไรขาดทุนรวมของปีบัญชีล่าสุด</w:t>
      </w:r>
      <w:r w:rsidR="00CC29BE" w:rsidRPr="000F05E6">
        <w:rPr>
          <w:rFonts w:asciiTheme="majorBidi" w:hAnsiTheme="majorBidi" w:cstheme="majorBidi" w:hint="cs"/>
          <w:sz w:val="24"/>
          <w:szCs w:val="24"/>
          <w:cs/>
        </w:rPr>
        <w:t xml:space="preserve"> หรือ </w:t>
      </w:r>
      <w:r w:rsidR="000F05E6" w:rsidRPr="000F05E6">
        <w:rPr>
          <w:rFonts w:asciiTheme="majorBidi" w:hAnsiTheme="majorBidi" w:cstheme="majorBidi" w:hint="cs"/>
          <w:sz w:val="24"/>
          <w:szCs w:val="24"/>
          <w:cs/>
        </w:rPr>
        <w:t xml:space="preserve">มีบริษัทใหญ่ถือหุ้นเกินกว่าร้อยละ </w:t>
      </w:r>
      <w:r w:rsidR="000F05E6" w:rsidRPr="000F05E6">
        <w:rPr>
          <w:rFonts w:asciiTheme="majorBidi" w:hAnsiTheme="majorBidi" w:cstheme="majorBidi"/>
          <w:sz w:val="24"/>
          <w:szCs w:val="24"/>
          <w:lang w:val="en-US"/>
        </w:rPr>
        <w:t xml:space="preserve">50 </w:t>
      </w:r>
      <w:r w:rsidR="000F05E6" w:rsidRPr="000F05E6">
        <w:rPr>
          <w:rFonts w:asciiTheme="majorBidi" w:hAnsiTheme="majorBidi" w:cstheme="majorBidi" w:hint="cs"/>
          <w:sz w:val="24"/>
          <w:szCs w:val="24"/>
          <w:cs/>
          <w:lang w:val="en-US"/>
        </w:rPr>
        <w:t>ของจำนวนสิทธิออกเสียงทั้งหมดของบริษัทนั้น</w:t>
      </w:r>
    </w:p>
    <w:p w:rsidR="002F152F" w:rsidRPr="000F05E6" w:rsidRDefault="002F152F" w:rsidP="000F05E6">
      <w:pPr>
        <w:pStyle w:val="PlainText"/>
        <w:rPr>
          <w:rFonts w:asciiTheme="majorBidi" w:hAnsiTheme="majorBidi" w:cstheme="majorBidi"/>
          <w:sz w:val="24"/>
          <w:szCs w:val="24"/>
          <w:cs/>
          <w:lang w:val="en-US"/>
        </w:rPr>
      </w:pPr>
      <w:r>
        <w:rPr>
          <w:rFonts w:asciiTheme="majorBidi" w:hAnsiTheme="majorBidi" w:cstheme="majorBidi" w:hint="cs"/>
          <w:sz w:val="24"/>
          <w:szCs w:val="24"/>
          <w:cs/>
          <w:lang w:val="en-US"/>
        </w:rPr>
        <w:t xml:space="preserve">สำหรับบริษัทร่วม จะแสดงในส่วนของกรรมการ ผู้บริหาร และผู้มีอำนาจควบคุมที่เกี่ยวข้องกับบริษัท ไทยฟู้ดส์ กรุ๊ป จำกัด (มหาชน) </w:t>
      </w:r>
    </w:p>
    <w:p w:rsidR="00782E6A" w:rsidRDefault="00782E6A" w:rsidP="000F05E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>บริษัท ไทย ฟู้ดส์ โพลทรีย์ ฟาร์ม จำกัด</w:t>
      </w:r>
    </w:p>
    <w:p w:rsidR="00782E6A" w:rsidRDefault="00782E6A" w:rsidP="000F05E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>บริษัท ไทย ฟู้ดส์ คอนแทรค ฟาร์มมิ่ง จำกัด</w:t>
      </w:r>
    </w:p>
    <w:p w:rsidR="00782E6A" w:rsidRDefault="00782E6A" w:rsidP="000F05E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0F05E6">
        <w:rPr>
          <w:rFonts w:asciiTheme="majorBidi" w:hAnsiTheme="majorBidi" w:cstheme="majorBidi" w:hint="cs"/>
          <w:sz w:val="24"/>
          <w:szCs w:val="24"/>
          <w:cs/>
        </w:rPr>
        <w:t>บริษัท ไทยฟู้ดส์ เฟอร์เธอร์ จำกัด</w:t>
      </w:r>
    </w:p>
    <w:p w:rsidR="00782E6A" w:rsidRDefault="00782E6A" w:rsidP="000F05E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>บริษัท ไทย ฟู้ดส์ สไวน ฟาร์ม จำกัด</w:t>
      </w:r>
    </w:p>
    <w:p w:rsidR="00782E6A" w:rsidRDefault="00782E6A" w:rsidP="000F05E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0F05E6">
        <w:rPr>
          <w:rFonts w:asciiTheme="majorBidi" w:hAnsiTheme="majorBidi" w:cstheme="majorBidi"/>
          <w:sz w:val="24"/>
          <w:szCs w:val="24"/>
          <w:cs/>
        </w:rPr>
        <w:t>บริษัท ไทย ฟู้ดส์ สไวน อินเตอร์เนชั่นแนล จำกัด</w:t>
      </w:r>
    </w:p>
    <w:p w:rsidR="00007B67" w:rsidRDefault="009F630F" w:rsidP="00A533C5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540D57">
        <w:rPr>
          <w:rFonts w:asciiTheme="majorBidi" w:hAnsiTheme="majorBidi" w:cstheme="majorBidi"/>
          <w:sz w:val="24"/>
          <w:szCs w:val="24"/>
        </w:rPr>
        <w:t>Thai Viet Corporation Joint Stock Company</w:t>
      </w:r>
    </w:p>
    <w:p w:rsidR="00782E6A" w:rsidRPr="00FF730E" w:rsidRDefault="00782E6A" w:rsidP="00782E6A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FF730E">
        <w:rPr>
          <w:rFonts w:asciiTheme="majorBidi" w:hAnsiTheme="majorBidi" w:cstheme="majorBidi" w:hint="cs"/>
          <w:sz w:val="24"/>
          <w:szCs w:val="24"/>
          <w:cs/>
        </w:rPr>
        <w:t>บริษัท ไทย โพรเซส</w:t>
      </w:r>
      <w:r w:rsidRPr="00FF730E">
        <w:rPr>
          <w:rFonts w:asciiTheme="majorBidi" w:hAnsiTheme="majorBidi" w:cstheme="majorBidi"/>
          <w:sz w:val="24"/>
          <w:szCs w:val="24"/>
        </w:rPr>
        <w:t xml:space="preserve"> </w:t>
      </w:r>
      <w:r w:rsidRPr="00FF730E">
        <w:rPr>
          <w:rFonts w:asciiTheme="majorBidi" w:hAnsiTheme="majorBidi" w:cstheme="majorBidi" w:hint="cs"/>
          <w:sz w:val="24"/>
          <w:szCs w:val="24"/>
          <w:cs/>
        </w:rPr>
        <w:t>ฟู้ดส์ จำกัด</w:t>
      </w:r>
    </w:p>
    <w:p w:rsidR="00AC35C6" w:rsidRPr="00FF730E" w:rsidRDefault="00AC35C6" w:rsidP="000F05E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FF730E">
        <w:rPr>
          <w:rFonts w:asciiTheme="majorBidi" w:hAnsiTheme="majorBidi" w:cstheme="majorBidi"/>
          <w:sz w:val="24"/>
          <w:szCs w:val="24"/>
          <w:cs/>
        </w:rPr>
        <w:t>บริษัท ไทย ฟู้ดส์ อาหารสัตว์ จำกัด</w:t>
      </w:r>
    </w:p>
    <w:p w:rsidR="00AC35C6" w:rsidRPr="00FF730E" w:rsidRDefault="00AC35C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FF730E">
        <w:rPr>
          <w:rFonts w:asciiTheme="majorBidi" w:hAnsiTheme="majorBidi" w:cstheme="majorBidi"/>
          <w:sz w:val="24"/>
          <w:szCs w:val="24"/>
          <w:cs/>
        </w:rPr>
        <w:t>บริษัท ไทย ฟู้ดส์ รีเสิร์ช เซ็นเตอร์ จำกัด</w:t>
      </w:r>
    </w:p>
    <w:p w:rsidR="00AC35C6" w:rsidRPr="00FF730E" w:rsidRDefault="00782E6A" w:rsidP="000F05E6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FF730E">
        <w:rPr>
          <w:rFonts w:asciiTheme="majorBidi" w:hAnsiTheme="majorBidi" w:cstheme="majorBidi"/>
          <w:sz w:val="24"/>
          <w:szCs w:val="24"/>
          <w:cs/>
        </w:rPr>
        <w:t>บริษัท อโยธยา อกรี เทค จำกัด</w:t>
      </w:r>
    </w:p>
    <w:p w:rsidR="00007B67" w:rsidRPr="00FF730E" w:rsidRDefault="00007B67" w:rsidP="00A533C5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 w:cstheme="majorBidi"/>
          <w:sz w:val="24"/>
          <w:szCs w:val="24"/>
        </w:rPr>
      </w:pPr>
      <w:r w:rsidRPr="00FF730E">
        <w:rPr>
          <w:rFonts w:asciiTheme="majorBidi" w:hAnsiTheme="majorBidi"/>
          <w:sz w:val="24"/>
          <w:szCs w:val="24"/>
          <w:cs/>
        </w:rPr>
        <w:t>บริษัท ที พาราก้อน โฮลดิ้ง จำกัด</w:t>
      </w:r>
    </w:p>
    <w:p w:rsidR="00E67E1D" w:rsidRPr="00FF730E" w:rsidRDefault="00782E6A" w:rsidP="00A533C5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/>
          <w:sz w:val="24"/>
          <w:szCs w:val="24"/>
        </w:rPr>
      </w:pPr>
      <w:r w:rsidRPr="00FF730E">
        <w:rPr>
          <w:rFonts w:asciiTheme="majorBidi" w:hAnsiTheme="majorBidi" w:hint="cs"/>
          <w:sz w:val="24"/>
          <w:szCs w:val="24"/>
          <w:cs/>
        </w:rPr>
        <w:t xml:space="preserve">บริษัท </w:t>
      </w:r>
      <w:r w:rsidR="00E67E1D" w:rsidRPr="00FF730E">
        <w:rPr>
          <w:rFonts w:asciiTheme="majorBidi" w:hAnsiTheme="majorBidi"/>
          <w:sz w:val="24"/>
          <w:szCs w:val="24"/>
          <w:cs/>
        </w:rPr>
        <w:t>ไทย ฟู้ดส์ กรีน เอนเนอร์จี้ จำกัด</w:t>
      </w:r>
    </w:p>
    <w:p w:rsidR="00007B67" w:rsidRPr="00FF730E" w:rsidRDefault="00FF730E" w:rsidP="00A533C5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/>
          <w:sz w:val="24"/>
          <w:szCs w:val="24"/>
        </w:rPr>
      </w:pPr>
      <w:r w:rsidRPr="009F630F">
        <w:rPr>
          <w:rFonts w:asciiTheme="majorBidi" w:hAnsiTheme="majorBidi" w:hint="cs"/>
          <w:sz w:val="24"/>
          <w:szCs w:val="24"/>
          <w:cs/>
        </w:rPr>
        <w:t>บริษัท ไทยฟู้ดส์ เซอร์วิส แอนด์ ซัพพลาย จำกัด</w:t>
      </w:r>
    </w:p>
    <w:p w:rsidR="00007B67" w:rsidRPr="00FF730E" w:rsidRDefault="009F630F" w:rsidP="00A533C5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/>
          <w:sz w:val="24"/>
          <w:szCs w:val="24"/>
        </w:rPr>
      </w:pPr>
      <w:r>
        <w:rPr>
          <w:rFonts w:asciiTheme="majorBidi" w:hAnsiTheme="majorBidi"/>
          <w:sz w:val="24"/>
          <w:szCs w:val="24"/>
          <w:cs/>
        </w:rPr>
        <w:t>บริษัท ฟูด เบลสซิ่ง (</w:t>
      </w:r>
      <w:r>
        <w:rPr>
          <w:rFonts w:asciiTheme="majorBidi" w:hAnsiTheme="majorBidi"/>
          <w:sz w:val="24"/>
          <w:szCs w:val="24"/>
        </w:rPr>
        <w:t>1988</w:t>
      </w:r>
      <w:r w:rsidR="00007B67" w:rsidRPr="00FF730E">
        <w:rPr>
          <w:rFonts w:asciiTheme="majorBidi" w:hAnsiTheme="majorBidi"/>
          <w:sz w:val="24"/>
          <w:szCs w:val="24"/>
          <w:cs/>
        </w:rPr>
        <w:t>) จำกัด</w:t>
      </w:r>
    </w:p>
    <w:p w:rsidR="00007B67" w:rsidRPr="00A533C5" w:rsidRDefault="00007B67" w:rsidP="00A533C5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/>
          <w:sz w:val="24"/>
          <w:szCs w:val="24"/>
        </w:rPr>
      </w:pPr>
      <w:r w:rsidRPr="00FF730E">
        <w:rPr>
          <w:rFonts w:asciiTheme="majorBidi" w:hAnsiTheme="majorBidi"/>
          <w:sz w:val="24"/>
          <w:szCs w:val="24"/>
          <w:cs/>
        </w:rPr>
        <w:t>บริษัท เอฟ</w:t>
      </w:r>
      <w:r w:rsidRPr="00007B67">
        <w:rPr>
          <w:rFonts w:asciiTheme="majorBidi" w:hAnsiTheme="majorBidi"/>
          <w:sz w:val="24"/>
          <w:szCs w:val="24"/>
          <w:cs/>
        </w:rPr>
        <w:t>บีซี เอ็กซ์ซิม จำกัด</w:t>
      </w:r>
    </w:p>
    <w:p w:rsidR="00CD468C" w:rsidRDefault="00CD468C" w:rsidP="00CD468C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/>
          <w:sz w:val="24"/>
          <w:szCs w:val="24"/>
        </w:rPr>
      </w:pPr>
      <w:r w:rsidRPr="00CD468C">
        <w:rPr>
          <w:rFonts w:asciiTheme="majorBidi" w:hAnsiTheme="majorBidi"/>
          <w:sz w:val="24"/>
          <w:szCs w:val="24"/>
          <w:cs/>
        </w:rPr>
        <w:t>บริษัท ไทย ฟู้ดส์ เฟรซ มาร์เก็ต จำกัด</w:t>
      </w:r>
    </w:p>
    <w:p w:rsidR="00CD468C" w:rsidRDefault="00CD468C" w:rsidP="00CD468C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/>
          <w:sz w:val="24"/>
          <w:szCs w:val="24"/>
        </w:rPr>
      </w:pPr>
      <w:r w:rsidRPr="00CD468C">
        <w:rPr>
          <w:rFonts w:asciiTheme="majorBidi" w:hAnsiTheme="majorBidi"/>
          <w:sz w:val="24"/>
          <w:szCs w:val="24"/>
          <w:cs/>
        </w:rPr>
        <w:t>บริษัท มันนี่ ฮับ เซอร์วิส จำกัด</w:t>
      </w:r>
    </w:p>
    <w:p w:rsidR="009F630F" w:rsidRDefault="009F630F" w:rsidP="009F630F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/>
          <w:sz w:val="24"/>
          <w:szCs w:val="24"/>
        </w:rPr>
      </w:pPr>
      <w:r w:rsidRPr="009F630F">
        <w:rPr>
          <w:rFonts w:asciiTheme="majorBidi" w:hAnsiTheme="majorBidi"/>
          <w:sz w:val="24"/>
          <w:szCs w:val="24"/>
          <w:cs/>
        </w:rPr>
        <w:t>บริษัท ไทย ฟู้ดส์ นิวเคลียส จีเนติกส์ จำกัด</w:t>
      </w:r>
      <w:r w:rsidR="002F152F">
        <w:rPr>
          <w:rFonts w:asciiTheme="majorBidi" w:hAnsiTheme="majorBidi"/>
          <w:sz w:val="24"/>
          <w:szCs w:val="24"/>
        </w:rPr>
        <w:t xml:space="preserve"> (</w:t>
      </w:r>
      <w:r w:rsidR="002F152F">
        <w:rPr>
          <w:rFonts w:asciiTheme="majorBidi" w:hAnsiTheme="majorBidi" w:hint="cs"/>
          <w:sz w:val="24"/>
          <w:szCs w:val="24"/>
          <w:cs/>
        </w:rPr>
        <w:t>บริษัทร่วม)</w:t>
      </w:r>
    </w:p>
    <w:p w:rsidR="009F630F" w:rsidRDefault="009F630F" w:rsidP="009F630F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/>
          <w:sz w:val="24"/>
          <w:szCs w:val="24"/>
        </w:rPr>
      </w:pPr>
      <w:r w:rsidRPr="00A533C5">
        <w:rPr>
          <w:rFonts w:asciiTheme="majorBidi" w:hAnsiTheme="majorBidi"/>
          <w:sz w:val="24"/>
          <w:szCs w:val="24"/>
        </w:rPr>
        <w:t>SEVEN FOODS Company Limited</w:t>
      </w:r>
      <w:r w:rsidR="002F152F">
        <w:rPr>
          <w:rFonts w:asciiTheme="majorBidi" w:hAnsiTheme="majorBidi"/>
          <w:sz w:val="24"/>
          <w:szCs w:val="24"/>
        </w:rPr>
        <w:t xml:space="preserve"> (</w:t>
      </w:r>
      <w:r w:rsidR="002F152F">
        <w:rPr>
          <w:rFonts w:asciiTheme="majorBidi" w:hAnsiTheme="majorBidi" w:hint="cs"/>
          <w:sz w:val="24"/>
          <w:szCs w:val="24"/>
          <w:cs/>
        </w:rPr>
        <w:t>บริษัทร่วม)</w:t>
      </w:r>
    </w:p>
    <w:p w:rsidR="009F630F" w:rsidRDefault="009F630F" w:rsidP="009F630F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/>
          <w:sz w:val="24"/>
          <w:szCs w:val="24"/>
        </w:rPr>
      </w:pPr>
      <w:r w:rsidRPr="009F630F">
        <w:rPr>
          <w:rFonts w:asciiTheme="majorBidi" w:hAnsiTheme="majorBidi"/>
          <w:sz w:val="24"/>
          <w:szCs w:val="24"/>
          <w:cs/>
        </w:rPr>
        <w:t>บริษัท ทีเอฟ เทค โฮลดิ้ง จำกัด</w:t>
      </w:r>
      <w:r w:rsidR="002F152F">
        <w:rPr>
          <w:rFonts w:asciiTheme="majorBidi" w:hAnsiTheme="majorBidi"/>
          <w:sz w:val="24"/>
          <w:szCs w:val="24"/>
        </w:rPr>
        <w:t xml:space="preserve"> (</w:t>
      </w:r>
      <w:r w:rsidR="002F152F">
        <w:rPr>
          <w:rFonts w:asciiTheme="majorBidi" w:hAnsiTheme="majorBidi" w:hint="cs"/>
          <w:sz w:val="24"/>
          <w:szCs w:val="24"/>
          <w:cs/>
        </w:rPr>
        <w:t>บริษัทร่วม)</w:t>
      </w:r>
    </w:p>
    <w:p w:rsidR="009F630F" w:rsidRDefault="009F630F" w:rsidP="00CD468C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/>
          <w:sz w:val="24"/>
          <w:szCs w:val="24"/>
        </w:rPr>
      </w:pPr>
      <w:r w:rsidRPr="00A533C5">
        <w:rPr>
          <w:rFonts w:asciiTheme="majorBidi" w:hAnsiTheme="majorBidi"/>
          <w:sz w:val="24"/>
          <w:szCs w:val="24"/>
          <w:cs/>
        </w:rPr>
        <w:t>บริษัท ทีเอฟ เทค จำกัด</w:t>
      </w:r>
      <w:r w:rsidR="002F152F">
        <w:rPr>
          <w:rFonts w:asciiTheme="majorBidi" w:hAnsiTheme="majorBidi"/>
          <w:sz w:val="24"/>
          <w:szCs w:val="24"/>
        </w:rPr>
        <w:t xml:space="preserve"> (</w:t>
      </w:r>
      <w:r w:rsidR="002F152F">
        <w:rPr>
          <w:rFonts w:asciiTheme="majorBidi" w:hAnsiTheme="majorBidi" w:hint="cs"/>
          <w:sz w:val="24"/>
          <w:szCs w:val="24"/>
          <w:cs/>
        </w:rPr>
        <w:t>บริษัทร่วม)</w:t>
      </w:r>
    </w:p>
    <w:p w:rsidR="009F630F" w:rsidRDefault="009F630F" w:rsidP="009F630F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/>
          <w:sz w:val="24"/>
          <w:szCs w:val="24"/>
        </w:rPr>
      </w:pPr>
      <w:r w:rsidRPr="009F630F">
        <w:rPr>
          <w:rFonts w:asciiTheme="majorBidi" w:hAnsiTheme="majorBidi"/>
          <w:sz w:val="24"/>
          <w:szCs w:val="24"/>
          <w:cs/>
        </w:rPr>
        <w:t>บริษัท ทีเอฟ เทค เพาเวอร์ จำกัด</w:t>
      </w:r>
      <w:r w:rsidR="002F152F">
        <w:rPr>
          <w:rFonts w:asciiTheme="majorBidi" w:hAnsiTheme="majorBidi"/>
          <w:sz w:val="24"/>
          <w:szCs w:val="24"/>
        </w:rPr>
        <w:t xml:space="preserve">  (</w:t>
      </w:r>
      <w:r w:rsidR="002F152F">
        <w:rPr>
          <w:rFonts w:asciiTheme="majorBidi" w:hAnsiTheme="majorBidi" w:hint="cs"/>
          <w:sz w:val="24"/>
          <w:szCs w:val="24"/>
          <w:cs/>
        </w:rPr>
        <w:t>บริษัทร่วม)</w:t>
      </w:r>
    </w:p>
    <w:p w:rsidR="009F630F" w:rsidRPr="00A533C5" w:rsidRDefault="009F630F" w:rsidP="009F630F">
      <w:pPr>
        <w:pStyle w:val="ListParagraph"/>
        <w:numPr>
          <w:ilvl w:val="0"/>
          <w:numId w:val="2"/>
        </w:numPr>
        <w:ind w:left="284" w:hanging="284"/>
        <w:contextualSpacing w:val="0"/>
        <w:rPr>
          <w:rFonts w:asciiTheme="majorBidi" w:hAnsiTheme="majorBidi"/>
          <w:sz w:val="24"/>
          <w:szCs w:val="24"/>
        </w:rPr>
      </w:pPr>
      <w:r w:rsidRPr="009F630F">
        <w:rPr>
          <w:rFonts w:asciiTheme="majorBidi" w:hAnsiTheme="majorBidi"/>
          <w:sz w:val="24"/>
          <w:szCs w:val="24"/>
          <w:cs/>
        </w:rPr>
        <w:t>บริษัท เจเนพูติก ไบโอ จำกัด</w:t>
      </w:r>
      <w:r w:rsidR="002F152F">
        <w:rPr>
          <w:rFonts w:asciiTheme="majorBidi" w:hAnsiTheme="majorBidi"/>
          <w:sz w:val="24"/>
          <w:szCs w:val="24"/>
        </w:rPr>
        <w:t xml:space="preserve"> (</w:t>
      </w:r>
      <w:r w:rsidR="002F152F">
        <w:rPr>
          <w:rFonts w:asciiTheme="majorBidi" w:hAnsiTheme="majorBidi" w:hint="cs"/>
          <w:sz w:val="24"/>
          <w:szCs w:val="24"/>
          <w:cs/>
        </w:rPr>
        <w:t>บริษัทร่วม)</w:t>
      </w:r>
    </w:p>
    <w:p w:rsidR="00782E6A" w:rsidRPr="00A533C5" w:rsidRDefault="00782E6A" w:rsidP="00FF730E">
      <w:pPr>
        <w:pStyle w:val="ListParagraph"/>
        <w:ind w:left="284"/>
        <w:contextualSpacing w:val="0"/>
        <w:rPr>
          <w:rFonts w:asciiTheme="majorBidi" w:hAnsiTheme="majorBidi"/>
          <w:sz w:val="24"/>
          <w:szCs w:val="24"/>
        </w:rPr>
      </w:pPr>
    </w:p>
    <w:sectPr w:rsidR="00782E6A" w:rsidRPr="00A533C5" w:rsidSect="00305FAA">
      <w:headerReference w:type="default" r:id="rId11"/>
      <w:footerReference w:type="default" r:id="rId12"/>
      <w:headerReference w:type="first" r:id="rId13"/>
      <w:pgSz w:w="12240" w:h="15840"/>
      <w:pgMar w:top="1440" w:right="1440" w:bottom="1135" w:left="1440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152F" w:rsidRDefault="002F152F">
      <w:r>
        <w:separator/>
      </w:r>
    </w:p>
  </w:endnote>
  <w:endnote w:type="continuationSeparator" w:id="0">
    <w:p w:rsidR="002F152F" w:rsidRDefault="002F1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52F" w:rsidRPr="00187D7C" w:rsidRDefault="002F152F" w:rsidP="00C819A0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/>
        <w:sz w:val="24"/>
        <w:szCs w:val="24"/>
        <w:cs/>
      </w:rPr>
      <w:t xml:space="preserve">แบบแสดงรายการข้อมูลประจำปี </w:t>
    </w:r>
    <w:r>
      <w:rPr>
        <w:rFonts w:asciiTheme="majorBidi" w:eastAsiaTheme="majorEastAsia" w:hAnsiTheme="majorBidi"/>
        <w:sz w:val="24"/>
        <w:szCs w:val="24"/>
      </w:rPr>
      <w:t>256</w:t>
    </w:r>
    <w:r>
      <w:rPr>
        <w:rFonts w:asciiTheme="majorBidi" w:eastAsiaTheme="majorEastAsia" w:hAnsiTheme="majorBidi" w:cstheme="majorBidi"/>
        <w:sz w:val="24"/>
        <w:szCs w:val="24"/>
      </w:rPr>
      <w:t>3</w:t>
    </w:r>
    <w:r w:rsidRPr="00187D7C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187D7C">
      <w:rPr>
        <w:rFonts w:asciiTheme="majorBidi" w:eastAsiaTheme="majorEastAsia" w:hAnsiTheme="majorBidi" w:cstheme="majorBidi"/>
        <w:sz w:val="24"/>
        <w:szCs w:val="24"/>
        <w:cs/>
      </w:rPr>
      <w:t>หน้า</w:t>
    </w:r>
    <w:r w:rsidRPr="00187D7C">
      <w:rPr>
        <w:rFonts w:asciiTheme="majorBidi" w:eastAsiaTheme="majorEastAsia" w:hAnsiTheme="majorBidi" w:cstheme="majorBidi"/>
        <w:sz w:val="24"/>
        <w:szCs w:val="24"/>
      </w:rPr>
      <w:t xml:space="preserve"> </w:t>
    </w:r>
    <w:r w:rsidRPr="00187D7C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187D7C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187D7C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8E675B" w:rsidRPr="008E675B">
      <w:rPr>
        <w:rFonts w:asciiTheme="majorBidi" w:eastAsiaTheme="majorEastAsia" w:hAnsiTheme="majorBidi" w:cstheme="majorBidi"/>
        <w:noProof/>
        <w:sz w:val="24"/>
        <w:szCs w:val="24"/>
      </w:rPr>
      <w:t>1</w:t>
    </w:r>
    <w:r w:rsidRPr="00187D7C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52F" w:rsidRPr="007936E1" w:rsidRDefault="002F152F">
    <w:pPr>
      <w:pStyle w:val="Footer"/>
      <w:pBdr>
        <w:top w:val="thinThickSmallGap" w:sz="24" w:space="1" w:color="622423" w:themeColor="accent2" w:themeShade="7F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/>
        <w:sz w:val="24"/>
        <w:szCs w:val="24"/>
        <w:cs/>
      </w:rPr>
      <w:t xml:space="preserve">แบบแสดงรายการข้อมูลประจำปี </w:t>
    </w:r>
    <w:r>
      <w:rPr>
        <w:rFonts w:asciiTheme="majorBidi" w:eastAsiaTheme="majorEastAsia" w:hAnsiTheme="majorBidi"/>
        <w:sz w:val="24"/>
        <w:szCs w:val="24"/>
      </w:rPr>
      <w:t>256</w:t>
    </w:r>
    <w:r>
      <w:rPr>
        <w:rFonts w:asciiTheme="majorBidi" w:eastAsiaTheme="majorEastAsia" w:hAnsiTheme="majorBidi" w:cstheme="majorBidi"/>
        <w:sz w:val="24"/>
        <w:szCs w:val="24"/>
      </w:rPr>
      <w:t>3</w:t>
    </w:r>
    <w:r w:rsidRPr="007936E1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7936E1">
      <w:rPr>
        <w:rFonts w:asciiTheme="majorBidi" w:eastAsiaTheme="majorEastAsia" w:hAnsiTheme="majorBidi" w:cstheme="majorBidi"/>
        <w:sz w:val="24"/>
        <w:szCs w:val="24"/>
        <w:cs/>
      </w:rPr>
      <w:t>หน้า</w:t>
    </w:r>
    <w:r w:rsidRPr="007936E1">
      <w:rPr>
        <w:rFonts w:asciiTheme="majorBidi" w:eastAsiaTheme="majorEastAsia" w:hAnsiTheme="majorBidi" w:cstheme="majorBidi"/>
        <w:sz w:val="24"/>
        <w:szCs w:val="24"/>
      </w:rPr>
      <w:t xml:space="preserve"> </w:t>
    </w:r>
    <w:r w:rsidRPr="007936E1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7936E1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7936E1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Pr="002F152F">
      <w:rPr>
        <w:rFonts w:asciiTheme="majorBidi" w:eastAsiaTheme="majorEastAsia" w:hAnsiTheme="majorBidi" w:cstheme="majorBidi"/>
        <w:noProof/>
        <w:sz w:val="24"/>
        <w:szCs w:val="24"/>
      </w:rPr>
      <w:t>2</w:t>
    </w:r>
    <w:r w:rsidRPr="007936E1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152F" w:rsidRDefault="002F152F">
      <w:r>
        <w:separator/>
      </w:r>
    </w:p>
  </w:footnote>
  <w:footnote w:type="continuationSeparator" w:id="0">
    <w:p w:rsidR="002F152F" w:rsidRDefault="002F15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974563500"/>
      <w:placeholder>
        <w:docPart w:val="5F7C4BC1540642008CB350EE7583151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F152F" w:rsidRDefault="002F152F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 w:hint="cs"/>
            <w:sz w:val="32"/>
            <w:szCs w:val="32"/>
            <w:cs/>
          </w:rPr>
          <w:t xml:space="preserve">บริษัท ไทยฟู้ดส์ กรุ๊ป จำกัด (มหาชน)             </w:t>
        </w:r>
        <w:r>
          <w:rPr>
            <w:rFonts w:asciiTheme="majorHAnsi" w:eastAsiaTheme="majorEastAsia" w:hAnsiTheme="majorHAnsi" w:cstheme="majorBidi" w:hint="cs"/>
            <w:sz w:val="32"/>
            <w:szCs w:val="32"/>
            <w:cs/>
          </w:rPr>
          <w:tab/>
        </w:r>
        <w:r>
          <w:rPr>
            <w:rFonts w:asciiTheme="majorHAnsi" w:eastAsiaTheme="majorEastAsia" w:hAnsiTheme="majorHAnsi" w:cstheme="majorBidi" w:hint="cs"/>
            <w:sz w:val="32"/>
            <w:szCs w:val="32"/>
            <w:cs/>
          </w:rPr>
          <w:tab/>
          <w:t xml:space="preserve">          เอกสารแนบ 2</w:t>
        </w:r>
      </w:p>
    </w:sdtContent>
  </w:sdt>
  <w:p w:rsidR="002F152F" w:rsidRDefault="002F152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eastAsiaTheme="majorEastAsia" w:hAnsiTheme="majorBidi" w:cstheme="majorBidi"/>
        <w:sz w:val="24"/>
        <w:szCs w:val="24"/>
      </w:rPr>
      <w:alias w:val="Title"/>
      <w:id w:val="-1002280000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F152F" w:rsidRPr="001A2F29" w:rsidRDefault="002F152F" w:rsidP="007936E1">
        <w:pPr>
          <w:pStyle w:val="Header"/>
          <w:pBdr>
            <w:bottom w:val="thickThinSmallGap" w:sz="24" w:space="1" w:color="622423" w:themeColor="accent2" w:themeShade="7F"/>
          </w:pBdr>
          <w:rPr>
            <w:rFonts w:asciiTheme="majorBidi" w:eastAsiaTheme="majorEastAsia" w:hAnsiTheme="majorBidi" w:cstheme="majorBidi"/>
            <w:sz w:val="24"/>
            <w:szCs w:val="24"/>
          </w:rPr>
        </w:pPr>
        <w:r>
          <w:rPr>
            <w:rFonts w:asciiTheme="majorBidi" w:eastAsiaTheme="majorEastAsia" w:hAnsiTheme="majorBidi" w:cstheme="majorBidi" w:hint="cs"/>
            <w:sz w:val="24"/>
            <w:szCs w:val="24"/>
            <w:cs/>
          </w:rPr>
          <w:t xml:space="preserve">บริษัท ไทยฟู้ดส์ กรุ๊ป จำกัด (มหาชน)             </w:t>
        </w:r>
        <w:r>
          <w:rPr>
            <w:rFonts w:asciiTheme="majorBidi" w:eastAsiaTheme="majorEastAsia" w:hAnsiTheme="majorBidi" w:cstheme="majorBidi" w:hint="cs"/>
            <w:sz w:val="24"/>
            <w:szCs w:val="24"/>
            <w:cs/>
          </w:rPr>
          <w:tab/>
        </w:r>
        <w:r>
          <w:rPr>
            <w:rFonts w:asciiTheme="majorBidi" w:eastAsiaTheme="majorEastAsia" w:hAnsiTheme="majorBidi" w:cstheme="majorBidi" w:hint="cs"/>
            <w:sz w:val="24"/>
            <w:szCs w:val="24"/>
            <w:cs/>
          </w:rPr>
          <w:tab/>
          <w:t xml:space="preserve">          เอกสารแนบ 2</w:t>
        </w:r>
      </w:p>
    </w:sdtContent>
  </w:sdt>
  <w:p w:rsidR="002F152F" w:rsidRDefault="002F152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eastAsiaTheme="majorEastAsia" w:hAnsiTheme="majorBidi" w:cstheme="majorBidi"/>
        <w:sz w:val="24"/>
        <w:szCs w:val="24"/>
      </w:rPr>
      <w:alias w:val="Title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F152F" w:rsidRPr="00187D7C" w:rsidRDefault="002F152F" w:rsidP="00C819A0">
        <w:pPr>
          <w:pStyle w:val="Header"/>
          <w:pBdr>
            <w:bottom w:val="single" w:sz="4" w:space="1" w:color="auto"/>
          </w:pBdr>
          <w:jc w:val="center"/>
          <w:rPr>
            <w:rFonts w:asciiTheme="majorHAnsi" w:eastAsiaTheme="majorEastAsia" w:hAnsiTheme="majorHAnsi" w:cstheme="majorBidi"/>
            <w:sz w:val="24"/>
            <w:szCs w:val="24"/>
          </w:rPr>
        </w:pPr>
        <w:r w:rsidRPr="00C819A0">
          <w:rPr>
            <w:rFonts w:asciiTheme="majorBidi" w:eastAsiaTheme="majorEastAsia" w:hAnsiTheme="majorBidi" w:cstheme="majorBidi"/>
            <w:sz w:val="24"/>
            <w:szCs w:val="24"/>
            <w:cs/>
          </w:rPr>
          <w:t>บริษัท ไทยฟู้ดส์ กรุ๊ป จำกัด (มหาชน)</w:t>
        </w:r>
        <w:r w:rsidRPr="00C819A0">
          <w:rPr>
            <w:rFonts w:asciiTheme="majorBidi" w:eastAsiaTheme="majorEastAsia" w:hAnsiTheme="majorBidi" w:cstheme="majorBidi" w:hint="cs"/>
            <w:sz w:val="24"/>
            <w:szCs w:val="24"/>
            <w:cs/>
          </w:rPr>
          <w:t xml:space="preserve">             </w:t>
        </w:r>
        <w:r w:rsidRPr="00C819A0">
          <w:rPr>
            <w:rFonts w:asciiTheme="majorBidi" w:eastAsiaTheme="majorEastAsia" w:hAnsiTheme="majorBidi" w:cstheme="majorBidi" w:hint="cs"/>
            <w:sz w:val="24"/>
            <w:szCs w:val="24"/>
            <w:cs/>
          </w:rPr>
          <w:tab/>
        </w:r>
        <w:r w:rsidRPr="00C819A0">
          <w:rPr>
            <w:rFonts w:asciiTheme="majorBidi" w:eastAsiaTheme="majorEastAsia" w:hAnsiTheme="majorBidi" w:cstheme="majorBidi" w:hint="cs"/>
            <w:sz w:val="24"/>
            <w:szCs w:val="24"/>
            <w:cs/>
          </w:rPr>
          <w:tab/>
          <w:t xml:space="preserve">          </w:t>
        </w:r>
        <w:r w:rsidRPr="00297D9A">
          <w:rPr>
            <w:rFonts w:asciiTheme="majorBidi" w:eastAsiaTheme="majorEastAsia" w:hAnsiTheme="majorBidi" w:cstheme="majorBidi"/>
            <w:sz w:val="24"/>
            <w:szCs w:val="24"/>
            <w:cs/>
          </w:rPr>
          <w:t xml:space="preserve">เอกสารแนบ </w:t>
        </w:r>
        <w:r w:rsidRPr="00297D9A">
          <w:rPr>
            <w:rFonts w:asciiTheme="majorBidi" w:eastAsiaTheme="majorEastAsia" w:hAnsiTheme="majorBidi" w:cstheme="majorBidi"/>
            <w:sz w:val="24"/>
            <w:szCs w:val="24"/>
          </w:rPr>
          <w:t>2</w:t>
        </w:r>
      </w:p>
    </w:sdtContent>
  </w:sdt>
  <w:p w:rsidR="002F152F" w:rsidRPr="00187D7C" w:rsidRDefault="002F152F" w:rsidP="00187D7C">
    <w:pPr>
      <w:pStyle w:val="Header"/>
      <w:rPr>
        <w:sz w:val="22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560CE4"/>
    <w:multiLevelType w:val="hybridMultilevel"/>
    <w:tmpl w:val="4F3C3976"/>
    <w:lvl w:ilvl="0" w:tplc="4448F28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CE8477D"/>
    <w:multiLevelType w:val="hybridMultilevel"/>
    <w:tmpl w:val="B130ECA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5C6"/>
    <w:rsid w:val="00007B67"/>
    <w:rsid w:val="000E684C"/>
    <w:rsid w:val="000F05E6"/>
    <w:rsid w:val="001105F4"/>
    <w:rsid w:val="00160BE9"/>
    <w:rsid w:val="00187D7C"/>
    <w:rsid w:val="001A2F29"/>
    <w:rsid w:val="001B27A0"/>
    <w:rsid w:val="001C3BF2"/>
    <w:rsid w:val="001F089B"/>
    <w:rsid w:val="002828C6"/>
    <w:rsid w:val="00296ED1"/>
    <w:rsid w:val="002C17F9"/>
    <w:rsid w:val="002E6687"/>
    <w:rsid w:val="002F152F"/>
    <w:rsid w:val="00305FAA"/>
    <w:rsid w:val="003A198F"/>
    <w:rsid w:val="0048085B"/>
    <w:rsid w:val="00490B23"/>
    <w:rsid w:val="004B3D00"/>
    <w:rsid w:val="00650F34"/>
    <w:rsid w:val="00763C32"/>
    <w:rsid w:val="00782E6A"/>
    <w:rsid w:val="007936E1"/>
    <w:rsid w:val="0082143E"/>
    <w:rsid w:val="00843F37"/>
    <w:rsid w:val="008677EE"/>
    <w:rsid w:val="008E675B"/>
    <w:rsid w:val="00991865"/>
    <w:rsid w:val="009F630F"/>
    <w:rsid w:val="00A252CB"/>
    <w:rsid w:val="00A533C5"/>
    <w:rsid w:val="00A90B69"/>
    <w:rsid w:val="00A9513C"/>
    <w:rsid w:val="00AC1C99"/>
    <w:rsid w:val="00AC35C6"/>
    <w:rsid w:val="00AD37A3"/>
    <w:rsid w:val="00B01721"/>
    <w:rsid w:val="00B269E3"/>
    <w:rsid w:val="00B35CB4"/>
    <w:rsid w:val="00B723F7"/>
    <w:rsid w:val="00B810D1"/>
    <w:rsid w:val="00C169E3"/>
    <w:rsid w:val="00C4581F"/>
    <w:rsid w:val="00C819A0"/>
    <w:rsid w:val="00C81FA7"/>
    <w:rsid w:val="00CC29BE"/>
    <w:rsid w:val="00CD468C"/>
    <w:rsid w:val="00CF1343"/>
    <w:rsid w:val="00DB086A"/>
    <w:rsid w:val="00E30703"/>
    <w:rsid w:val="00E30C6F"/>
    <w:rsid w:val="00E67E1D"/>
    <w:rsid w:val="00E711CE"/>
    <w:rsid w:val="00EC150A"/>
    <w:rsid w:val="00F232FB"/>
    <w:rsid w:val="00FA21F3"/>
    <w:rsid w:val="00FA7EED"/>
    <w:rsid w:val="00FF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5:docId w15:val="{D4B6C7AC-1E58-41CB-BA41-88BEE7D5A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35C6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C35C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35C6"/>
    <w:rPr>
      <w:rFonts w:ascii="Cordia New" w:eastAsia="Cordia New" w:hAnsi="Cordia New" w:cs="Angsana New"/>
      <w:sz w:val="28"/>
    </w:rPr>
  </w:style>
  <w:style w:type="paragraph" w:styleId="PlainText">
    <w:name w:val="Plain Text"/>
    <w:basedOn w:val="Normal"/>
    <w:link w:val="PlainTextChar"/>
    <w:uiPriority w:val="99"/>
    <w:rsid w:val="00AC35C6"/>
    <w:rPr>
      <w:rFonts w:ascii="Tms Rmn" w:eastAsia="Times New Roman" w:hAnsi="Tms Rmn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AC35C6"/>
    <w:rPr>
      <w:rFonts w:ascii="Tms Rmn" w:eastAsia="Times New Roman" w:hAnsi="Tms Rmn" w:cs="Angsana New"/>
      <w:sz w:val="28"/>
      <w:lang w:val="th-TH"/>
    </w:rPr>
  </w:style>
  <w:style w:type="paragraph" w:styleId="BodyTextIndent">
    <w:name w:val="Body Text Indent"/>
    <w:basedOn w:val="Normal"/>
    <w:link w:val="BodyTextIndentChar"/>
    <w:rsid w:val="00AC35C6"/>
    <w:pPr>
      <w:spacing w:after="120" w:line="290" w:lineRule="auto"/>
      <w:ind w:left="360"/>
    </w:pPr>
    <w:rPr>
      <w:rFonts w:ascii="Times New Roman" w:eastAsia="SimSun" w:hAnsi="Times New Roman"/>
      <w:kern w:val="20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AC35C6"/>
    <w:rPr>
      <w:rFonts w:ascii="Times New Roman" w:eastAsia="SimSun" w:hAnsi="Times New Roman" w:cs="Angsana New"/>
      <w:kern w:val="20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AC35C6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1A2F29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1A2F29"/>
    <w:rPr>
      <w:rFonts w:ascii="Cordia New" w:eastAsia="Cordia New" w:hAnsi="Cordia New" w:cs="Angsan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7936E1"/>
    <w:pPr>
      <w:ind w:left="720"/>
      <w:contextualSpacing/>
    </w:pPr>
    <w:rPr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37A3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37A3"/>
    <w:rPr>
      <w:rFonts w:ascii="Tahoma" w:eastAsia="Cordia New" w:hAnsi="Tahoma" w:cs="Angsana New"/>
      <w:sz w:val="16"/>
      <w:szCs w:val="20"/>
    </w:rPr>
  </w:style>
  <w:style w:type="paragraph" w:styleId="Revision">
    <w:name w:val="Revision"/>
    <w:hidden/>
    <w:uiPriority w:val="99"/>
    <w:semiHidden/>
    <w:rsid w:val="00A533C5"/>
    <w:pPr>
      <w:spacing w:after="0" w:line="240" w:lineRule="auto"/>
    </w:pPr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70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F7C4BC1540642008CB350EE758315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1BE485-E12B-41C5-9C67-D8DF30B6FB58}"/>
      </w:docPartPr>
      <w:docPartBody>
        <w:p w:rsidR="007675BD" w:rsidRDefault="00BB2146" w:rsidP="00BB2146">
          <w:pPr>
            <w:pStyle w:val="5F7C4BC1540642008CB350EE75831516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formatting="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989"/>
    <w:rsid w:val="00392086"/>
    <w:rsid w:val="006467E0"/>
    <w:rsid w:val="007675BD"/>
    <w:rsid w:val="00972989"/>
    <w:rsid w:val="00B11247"/>
    <w:rsid w:val="00BB2146"/>
    <w:rsid w:val="00BE4BCF"/>
    <w:rsid w:val="00F14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E41C5632B2645B0ADAB4707778812EA">
    <w:name w:val="0E41C5632B2645B0ADAB4707778812EA"/>
    <w:rsid w:val="00972989"/>
  </w:style>
  <w:style w:type="paragraph" w:customStyle="1" w:styleId="E0854F90545E4090BD97041EE2AE02DB">
    <w:name w:val="E0854F90545E4090BD97041EE2AE02DB"/>
    <w:rsid w:val="00972989"/>
  </w:style>
  <w:style w:type="paragraph" w:customStyle="1" w:styleId="F0C2F44458A64F95BC2B9AA0961276BD">
    <w:name w:val="F0C2F44458A64F95BC2B9AA0961276BD"/>
    <w:rsid w:val="00972989"/>
  </w:style>
  <w:style w:type="paragraph" w:customStyle="1" w:styleId="C7741B1D3E1248EF99A6A84A08AB3074">
    <w:name w:val="C7741B1D3E1248EF99A6A84A08AB3074"/>
    <w:rsid w:val="00972989"/>
  </w:style>
  <w:style w:type="paragraph" w:customStyle="1" w:styleId="5F7C4BC1540642008CB350EE75831516">
    <w:name w:val="5F7C4BC1540642008CB350EE75831516"/>
    <w:rsid w:val="00BB2146"/>
  </w:style>
  <w:style w:type="paragraph" w:customStyle="1" w:styleId="977B16C384924A29B3F6277ABB03D759">
    <w:name w:val="977B16C384924A29B3F6277ABB03D759"/>
    <w:rsid w:val="00BB2146"/>
  </w:style>
  <w:style w:type="paragraph" w:customStyle="1" w:styleId="06D4E3E4C2064708BCC01A2A057C9090">
    <w:name w:val="06D4E3E4C2064708BCC01A2A057C9090"/>
    <w:rsid w:val="00BB2146"/>
  </w:style>
  <w:style w:type="paragraph" w:customStyle="1" w:styleId="5D57D2FB852F4C08A73726EA930A28AB">
    <w:name w:val="5D57D2FB852F4C08A73726EA930A28AB"/>
    <w:rsid w:val="00BB2146"/>
  </w:style>
  <w:style w:type="paragraph" w:customStyle="1" w:styleId="2624FD4EFAF84B4DAC2080C01E084FC5">
    <w:name w:val="2624FD4EFAF84B4DAC2080C01E084FC5"/>
    <w:rsid w:val="00BB214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EE81E-23B9-4736-8D62-7DE543BCC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ไทยฟู้ดส์ กรุ๊ป จำกัด (มหาชน)             		          เอกสารแนบ 2</vt:lpstr>
    </vt:vector>
  </TitlesOfParts>
  <Company>Microsoft</Company>
  <LinksUpToDate>false</LinksUpToDate>
  <CharactersWithSpaces>1843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ไทยฟู้ดส์ กรุ๊ป จำกัด (มหาชน)             		          เอกสารแนบ 2</dc:title>
  <dc:creator>Athika Mahasuwan</dc:creator>
  <cp:lastModifiedBy>Suttawan Changpun</cp:lastModifiedBy>
  <cp:revision>23</cp:revision>
  <dcterms:created xsi:type="dcterms:W3CDTF">2017-03-28T10:14:00Z</dcterms:created>
  <dcterms:modified xsi:type="dcterms:W3CDTF">2021-03-29T10:39:00Z</dcterms:modified>
</cp:coreProperties>
</file>