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1038" w:rsidRDefault="00821038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p w:rsidR="00F417EB" w:rsidRPr="00F417EB" w:rsidRDefault="00F417EB" w:rsidP="009753C4">
      <w:pPr>
        <w:spacing w:line="360" w:lineRule="auto"/>
        <w:rPr>
          <w:rFonts w:ascii="Tahoma" w:hAnsi="Tahoma" w:cs="Tahoma"/>
          <w:noProof/>
          <w:color w:val="FF0000"/>
          <w:sz w:val="20"/>
          <w:szCs w:val="2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57"/>
      </w:tblGrid>
      <w:tr w:rsidR="00A86293" w:rsidRPr="00A86293" w:rsidTr="00BC5EBC">
        <w:tc>
          <w:tcPr>
            <w:tcW w:w="9674" w:type="dxa"/>
          </w:tcPr>
          <w:p w:rsidR="00821038" w:rsidRPr="00A86293" w:rsidRDefault="00E86688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</w:pPr>
            <w:r w:rsidRPr="00A86293"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  <w:t>บริษัท อาฟเตอร์ ยู จำกัด (มหาชน)</w:t>
            </w:r>
          </w:p>
        </w:tc>
      </w:tr>
      <w:tr w:rsidR="00A86293" w:rsidRPr="00A86293" w:rsidTr="00BC5EBC">
        <w:tc>
          <w:tcPr>
            <w:tcW w:w="9674" w:type="dxa"/>
            <w:tcBorders>
              <w:bottom w:val="thinThickSmallGap" w:sz="12" w:space="0" w:color="auto"/>
            </w:tcBorders>
          </w:tcPr>
          <w:p w:rsidR="00821038" w:rsidRPr="00A86293" w:rsidRDefault="00821038" w:rsidP="009753C4">
            <w:pPr>
              <w:spacing w:line="360" w:lineRule="auto"/>
              <w:rPr>
                <w:rFonts w:ascii="Tahoma" w:hAnsi="Tahoma" w:cs="Tahoma"/>
                <w:noProof/>
                <w:sz w:val="32"/>
                <w:szCs w:val="32"/>
              </w:rPr>
            </w:pPr>
          </w:p>
        </w:tc>
      </w:tr>
      <w:tr w:rsidR="00A86293" w:rsidRPr="00A86293" w:rsidTr="00BC5EBC">
        <w:tc>
          <w:tcPr>
            <w:tcW w:w="9674" w:type="dxa"/>
            <w:tcBorders>
              <w:top w:val="thinThickSmallGap" w:sz="12" w:space="0" w:color="auto"/>
            </w:tcBorders>
          </w:tcPr>
          <w:p w:rsidR="00821038" w:rsidRPr="00A86293" w:rsidRDefault="00821038" w:rsidP="009753C4">
            <w:pPr>
              <w:spacing w:line="360" w:lineRule="auto"/>
              <w:rPr>
                <w:rFonts w:ascii="Tahoma" w:hAnsi="Tahoma" w:cs="Tahoma"/>
                <w:noProof/>
                <w:sz w:val="32"/>
                <w:szCs w:val="32"/>
              </w:rPr>
            </w:pPr>
          </w:p>
        </w:tc>
      </w:tr>
      <w:tr w:rsidR="00A86293" w:rsidRPr="00A86293" w:rsidTr="00BC5EBC">
        <w:tc>
          <w:tcPr>
            <w:tcW w:w="9674" w:type="dxa"/>
          </w:tcPr>
          <w:p w:rsidR="00821038" w:rsidRPr="00A86293" w:rsidRDefault="00821038" w:rsidP="009753C4">
            <w:pPr>
              <w:spacing w:line="360" w:lineRule="auto"/>
              <w:jc w:val="center"/>
              <w:rPr>
                <w:rFonts w:ascii="Tahoma" w:hAnsi="Tahoma" w:cs="Tahoma"/>
                <w:noProof/>
                <w:sz w:val="32"/>
                <w:szCs w:val="32"/>
                <w:u w:val="single"/>
              </w:rPr>
            </w:pPr>
            <w:r w:rsidRPr="00A86293">
              <w:rPr>
                <w:rFonts w:ascii="Tahoma" w:hAnsi="Tahoma" w:cs="Tahoma"/>
                <w:b/>
                <w:bCs/>
                <w:noProof/>
                <w:sz w:val="32"/>
                <w:szCs w:val="32"/>
                <w:u w:val="single"/>
                <w:cs/>
              </w:rPr>
              <w:t xml:space="preserve">ส่วนที่ </w:t>
            </w:r>
            <w:r w:rsidR="00FF4D00" w:rsidRPr="00A86293">
              <w:rPr>
                <w:rFonts w:ascii="Tahoma" w:hAnsi="Tahoma" w:cs="Tahoma"/>
                <w:b/>
                <w:bCs/>
                <w:noProof/>
                <w:sz w:val="32"/>
                <w:szCs w:val="32"/>
                <w:u w:val="single"/>
              </w:rPr>
              <w:t>1</w:t>
            </w:r>
          </w:p>
        </w:tc>
      </w:tr>
      <w:tr w:rsidR="00821038" w:rsidRPr="00A86293" w:rsidTr="00BC5EBC">
        <w:tc>
          <w:tcPr>
            <w:tcW w:w="9674" w:type="dxa"/>
          </w:tcPr>
          <w:p w:rsidR="00821038" w:rsidRPr="00A86293" w:rsidRDefault="00FF4D00" w:rsidP="009753C4">
            <w:pPr>
              <w:spacing w:before="300" w:line="360" w:lineRule="auto"/>
              <w:jc w:val="center"/>
              <w:rPr>
                <w:rFonts w:ascii="Tahoma" w:hAnsi="Tahoma" w:cs="Tahoma"/>
                <w:b/>
                <w:bCs/>
                <w:noProof/>
                <w:sz w:val="32"/>
                <w:szCs w:val="32"/>
              </w:rPr>
            </w:pPr>
            <w:r w:rsidRPr="00A86293">
              <w:rPr>
                <w:rFonts w:ascii="Tahoma" w:hAnsi="Tahoma" w:cs="Tahoma"/>
                <w:b/>
                <w:bCs/>
                <w:noProof/>
                <w:sz w:val="32"/>
                <w:szCs w:val="32"/>
                <w:cs/>
              </w:rPr>
              <w:t>การประกอบธุรกิจ</w:t>
            </w:r>
          </w:p>
        </w:tc>
      </w:tr>
    </w:tbl>
    <w:p w:rsidR="00821038" w:rsidRPr="00A86293" w:rsidRDefault="00821038" w:rsidP="009753C4">
      <w:pPr>
        <w:pStyle w:val="ListParagraph"/>
        <w:spacing w:before="120" w:line="360" w:lineRule="auto"/>
        <w:ind w:hanging="720"/>
        <w:contextualSpacing w:val="0"/>
        <w:rPr>
          <w:rFonts w:ascii="Tahoma" w:hAnsi="Tahoma" w:cs="Tahoma"/>
          <w:b/>
          <w:bCs/>
          <w:sz w:val="32"/>
          <w:szCs w:val="32"/>
          <w:cs/>
        </w:rPr>
      </w:pPr>
    </w:p>
    <w:p w:rsidR="00821038" w:rsidRPr="00F417EB" w:rsidRDefault="00821038" w:rsidP="009753C4">
      <w:pPr>
        <w:spacing w:line="360" w:lineRule="auto"/>
        <w:jc w:val="left"/>
        <w:rPr>
          <w:rFonts w:ascii="Tahoma" w:hAnsi="Tahoma" w:cs="Tahoma"/>
          <w:b/>
          <w:bCs/>
          <w:color w:val="FF0000"/>
          <w:sz w:val="20"/>
          <w:szCs w:val="20"/>
        </w:rPr>
      </w:pPr>
      <w:r w:rsidRPr="00F417EB">
        <w:rPr>
          <w:rFonts w:ascii="Tahoma" w:hAnsi="Tahoma" w:cs="Tahoma"/>
          <w:b/>
          <w:bCs/>
          <w:color w:val="FF0000"/>
          <w:sz w:val="20"/>
          <w:szCs w:val="20"/>
          <w:cs/>
        </w:rPr>
        <w:t xml:space="preserve"> </w:t>
      </w:r>
    </w:p>
    <w:p w:rsidR="00821038" w:rsidRPr="00F417EB" w:rsidRDefault="00821038" w:rsidP="009753C4">
      <w:pPr>
        <w:spacing w:line="360" w:lineRule="auto"/>
        <w:jc w:val="left"/>
        <w:rPr>
          <w:rFonts w:ascii="Tahoma" w:hAnsi="Tahoma" w:cs="Tahoma"/>
          <w:noProof/>
          <w:color w:val="FF0000"/>
          <w:sz w:val="20"/>
          <w:szCs w:val="20"/>
          <w:cs/>
        </w:rPr>
      </w:pPr>
      <w:r w:rsidRPr="00F417EB">
        <w:rPr>
          <w:rFonts w:ascii="Tahoma" w:hAnsi="Tahoma" w:cs="Tahoma"/>
          <w:noProof/>
          <w:color w:val="FF0000"/>
          <w:sz w:val="20"/>
          <w:szCs w:val="20"/>
          <w:cs/>
        </w:rPr>
        <w:br w:type="page"/>
      </w:r>
    </w:p>
    <w:p w:rsidR="000F2790" w:rsidRPr="00F417EB" w:rsidRDefault="000F2790" w:rsidP="009753C4">
      <w:pPr>
        <w:spacing w:line="360" w:lineRule="auto"/>
        <w:jc w:val="left"/>
        <w:rPr>
          <w:rFonts w:ascii="Tahoma" w:hAnsi="Tahoma" w:cs="Tahoma"/>
          <w:b/>
          <w:bCs/>
          <w:color w:val="FF0000"/>
          <w:sz w:val="20"/>
          <w:szCs w:val="20"/>
          <w:cs/>
        </w:rPr>
        <w:sectPr w:rsidR="000F2790" w:rsidRPr="00F417EB" w:rsidSect="002E017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151" w:right="1009" w:bottom="720" w:left="1440" w:header="709" w:footer="0" w:gutter="0"/>
          <w:cols w:space="708"/>
          <w:docGrid w:linePitch="360"/>
        </w:sectPr>
      </w:pPr>
    </w:p>
    <w:p w:rsidR="00FF4D00" w:rsidRPr="00A86293" w:rsidRDefault="00FF4D00" w:rsidP="00AE723E">
      <w:pPr>
        <w:pStyle w:val="ListParagraph"/>
        <w:numPr>
          <w:ilvl w:val="0"/>
          <w:numId w:val="3"/>
        </w:numPr>
        <w:spacing w:line="360" w:lineRule="auto"/>
        <w:ind w:left="709"/>
        <w:contextualSpacing w:val="0"/>
        <w:rPr>
          <w:rFonts w:ascii="Tahoma" w:hAnsi="Tahoma" w:cs="Tahoma"/>
          <w:b/>
          <w:bCs/>
          <w:szCs w:val="28"/>
        </w:rPr>
      </w:pPr>
      <w:r w:rsidRPr="00A86293">
        <w:rPr>
          <w:rFonts w:ascii="Tahoma" w:hAnsi="Tahoma" w:cs="Tahoma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1645B6D0" wp14:editId="0B831265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A11162D" id="Rectangle 1" o:spid="_x0000_s1026" style="position:absolute;margin-left:-6pt;margin-top:-3.75pt;width:484.55pt;height:25.5pt;z-index:-2516572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" fillcolor="#d9d9d9" strokecolor="windowText" strokeweight="1pt"/>
            </w:pict>
          </mc:Fallback>
        </mc:AlternateContent>
      </w:r>
      <w:r w:rsidRPr="00A86293">
        <w:rPr>
          <w:rFonts w:ascii="Tahoma" w:hAnsi="Tahoma" w:cs="Tahoma"/>
          <w:b/>
          <w:bCs/>
          <w:noProof/>
          <w:szCs w:val="28"/>
          <w:cs/>
        </w:rPr>
        <w:t>นโยบายและภาพรวมการประกอบธุรกิจ</w:t>
      </w:r>
    </w:p>
    <w:p w:rsidR="00FF4D00" w:rsidRPr="00A86293" w:rsidRDefault="00FF4D00" w:rsidP="00AE723E">
      <w:pPr>
        <w:pStyle w:val="ListParagraph"/>
        <w:numPr>
          <w:ilvl w:val="1"/>
          <w:numId w:val="2"/>
        </w:numPr>
        <w:spacing w:before="360" w:line="360" w:lineRule="auto"/>
        <w:contextualSpacing w:val="0"/>
        <w:rPr>
          <w:rFonts w:ascii="Tahoma" w:hAnsi="Tahoma" w:cs="Tahoma"/>
          <w:b/>
          <w:bCs/>
          <w:sz w:val="20"/>
          <w:szCs w:val="20"/>
          <w:cs/>
        </w:rPr>
      </w:pPr>
      <w:r w:rsidRPr="00A86293">
        <w:rPr>
          <w:rFonts w:ascii="Tahoma" w:hAnsi="Tahoma" w:cs="Tahoma"/>
          <w:b/>
          <w:bCs/>
          <w:sz w:val="20"/>
          <w:szCs w:val="20"/>
          <w:cs/>
        </w:rPr>
        <w:t>วิสัยทัศน์ และเป้าหมายการดำเนินธุรกิจ</w:t>
      </w:r>
    </w:p>
    <w:p w:rsidR="00615522" w:rsidRPr="00A86293" w:rsidRDefault="00615522" w:rsidP="00A86293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A86293">
        <w:rPr>
          <w:rFonts w:ascii="Tahoma" w:hAnsi="Tahoma" w:cs="Tahoma"/>
          <w:sz w:val="20"/>
          <w:szCs w:val="20"/>
          <w:cs/>
        </w:rPr>
        <w:t xml:space="preserve">บริษัท </w:t>
      </w:r>
      <w:proofErr w:type="spellStart"/>
      <w:r w:rsidRPr="00A86293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A86293">
        <w:rPr>
          <w:rFonts w:ascii="Tahoma" w:hAnsi="Tahoma" w:cs="Tahoma"/>
          <w:sz w:val="20"/>
          <w:szCs w:val="20"/>
          <w:cs/>
        </w:rPr>
        <w:t xml:space="preserve"> ยู จำกัด (มหาชน) (“บริษัทฯ”) มุ่งมั่นที่จะเป็นผู้นำในการดำเนินธุรกิจร้านของหวานที่มีคุณภาพมาตรฐาน สามารถนำกระแสความนิยมของผู้บริโภคในสินค้าของ “</w:t>
      </w:r>
      <w:proofErr w:type="spellStart"/>
      <w:r w:rsidRPr="00A86293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A86293">
        <w:rPr>
          <w:rFonts w:ascii="Tahoma" w:hAnsi="Tahoma" w:cs="Tahoma"/>
          <w:sz w:val="20"/>
          <w:szCs w:val="20"/>
          <w:cs/>
        </w:rPr>
        <w:t xml:space="preserve"> ยู” ให้มีความต่อเนื่อง ด้วยความใส่ใจในรายละเอียดรวมถึงการสร้างสรรค์เมนูใหม่ๆ อย่างต่อเนื่องเพื่อเพิ่มความแปลกใหม่ หลากหลาย และรองรับความต้องการของผู้บริโภคที่เปลี่ยนแปลงไป รวมถึงการพัฒนาโอกาสทางธุรกิจเพื่อเพิ่มขีดความสามารถในการแข่งขันในประชาคมเศรษฐกิจอาเซียน (</w:t>
      </w:r>
      <w:r w:rsidRPr="00A86293">
        <w:rPr>
          <w:rFonts w:ascii="Tahoma" w:hAnsi="Tahoma" w:cs="Tahoma"/>
          <w:sz w:val="20"/>
          <w:szCs w:val="20"/>
        </w:rPr>
        <w:t>ASEAN Economic Community</w:t>
      </w:r>
      <w:r w:rsidRPr="00A86293">
        <w:rPr>
          <w:rFonts w:ascii="Tahoma" w:hAnsi="Tahoma" w:cs="Tahoma"/>
          <w:sz w:val="20"/>
          <w:szCs w:val="20"/>
          <w:cs/>
        </w:rPr>
        <w:t xml:space="preserve">: </w:t>
      </w:r>
      <w:r w:rsidRPr="00A86293">
        <w:rPr>
          <w:rFonts w:ascii="Tahoma" w:hAnsi="Tahoma" w:cs="Tahoma"/>
          <w:sz w:val="20"/>
          <w:szCs w:val="20"/>
        </w:rPr>
        <w:t>AEC</w:t>
      </w:r>
      <w:r w:rsidRPr="00A86293">
        <w:rPr>
          <w:rFonts w:ascii="Tahoma" w:hAnsi="Tahoma" w:cs="Tahoma"/>
          <w:sz w:val="20"/>
          <w:szCs w:val="20"/>
          <w:cs/>
        </w:rPr>
        <w:t>) ต่อไป โดยบริษัทฯ ได้วางแผนการเพิ่มสาขาร้านขนมอย่างต่อเนื่องทั้งกรุงเทพ ฯ และ ต่างจังหวัดที่มีศักยภาพและมีกำลังซื้อสูง นอกจากนี้ บริษัทฯ ยังแสวงหาโอกาสในการขยายธุรกิจไปยังต่างประเทศ เพิ่มช่องทางการจัดจำหน่ายสินค้าและขยายสายผลิตภัณฑ์สินค้าอีกด้วย</w:t>
      </w:r>
    </w:p>
    <w:p w:rsidR="00FF4D00" w:rsidRPr="00A86293" w:rsidRDefault="00FF4D00" w:rsidP="00AE723E">
      <w:pPr>
        <w:pStyle w:val="ListParagraph"/>
        <w:numPr>
          <w:ilvl w:val="1"/>
          <w:numId w:val="2"/>
        </w:numPr>
        <w:spacing w:before="120" w:line="360" w:lineRule="auto"/>
        <w:contextualSpacing w:val="0"/>
        <w:rPr>
          <w:rFonts w:ascii="Tahoma" w:hAnsi="Tahoma" w:cs="Tahoma"/>
          <w:b/>
          <w:bCs/>
          <w:sz w:val="20"/>
          <w:szCs w:val="20"/>
        </w:rPr>
      </w:pPr>
      <w:r w:rsidRPr="00A86293">
        <w:rPr>
          <w:rFonts w:ascii="Tahoma" w:hAnsi="Tahoma" w:cs="Tahoma"/>
          <w:b/>
          <w:bCs/>
          <w:sz w:val="20"/>
          <w:szCs w:val="20"/>
          <w:cs/>
        </w:rPr>
        <w:t>การเปลี่ยนแปลงและพัฒนาการที่สำคัญ</w:t>
      </w:r>
    </w:p>
    <w:tbl>
      <w:tblPr>
        <w:tblStyle w:val="TableGrid"/>
        <w:tblW w:w="0" w:type="auto"/>
        <w:tblInd w:w="105" w:type="dxa"/>
        <w:tblLook w:val="04A0" w:firstRow="1" w:lastRow="0" w:firstColumn="1" w:lastColumn="0" w:noHBand="0" w:noVBand="1"/>
      </w:tblPr>
      <w:tblGrid>
        <w:gridCol w:w="1118"/>
        <w:gridCol w:w="8225"/>
      </w:tblGrid>
      <w:tr w:rsidR="00A86293" w:rsidRPr="00A86293" w:rsidTr="00A86293">
        <w:trPr>
          <w:tblHeader/>
        </w:trPr>
        <w:tc>
          <w:tcPr>
            <w:tcW w:w="1118" w:type="dxa"/>
            <w:shd w:val="clear" w:color="auto" w:fill="FFFF99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8629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ปี</w:t>
            </w:r>
          </w:p>
        </w:tc>
        <w:tc>
          <w:tcPr>
            <w:tcW w:w="8225" w:type="dxa"/>
            <w:shd w:val="clear" w:color="auto" w:fill="FFFF99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86293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พัฒนาการที่สำคัญ</w:t>
            </w:r>
          </w:p>
        </w:tc>
      </w:tr>
      <w:tr w:rsidR="00A86293" w:rsidRPr="00A86293" w:rsidTr="00DF68B9">
        <w:trPr>
          <w:trHeight w:val="785"/>
        </w:trPr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2548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บริษัทฯ ก่อตั้งในนาม บริษัท ซี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มันช์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จำกัด โดยครอบครัวกนกวัฒนา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วรรณ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D045DF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และ ครอบครัว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ต. สุวรรณและเครือญาติ เพื่อประกอบธุรกิจร้านอาหาร ด้วยทุนจดทะเบียนเริ่มต้น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ล้านบาท </w:t>
            </w:r>
          </w:p>
        </w:tc>
      </w:tr>
      <w:tr w:rsidR="00A86293" w:rsidRPr="00A86293" w:rsidTr="00DF68B9">
        <w:trPr>
          <w:trHeight w:val="477"/>
        </w:trPr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2550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เพิ่มทุนจดทะเบียนจาก </w:t>
            </w:r>
            <w:r w:rsidRPr="00A86293">
              <w:rPr>
                <w:rFonts w:ascii="Tahoma" w:hAnsi="Tahoma" w:cs="Tahoma"/>
                <w:sz w:val="20"/>
                <w:szCs w:val="20"/>
              </w:rPr>
              <w:t>2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เป็น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 5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ล้านบาทในเดือนมีนาคม 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เปลี่ยนแปลงการดำเนินธุรกิจเป็นร้านของหวาน เริ่มดำเนินกิจการร้านของหวานภายใต้แบ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รนด์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โดยเปิด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สาขาแรก ที่เจ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อเวนิว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ซอยทองหล่อ </w:t>
            </w:r>
            <w:r w:rsidRPr="00A86293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</w:tr>
      <w:tr w:rsidR="00A86293" w:rsidRPr="00A86293" w:rsidTr="00DF68B9">
        <w:trPr>
          <w:trHeight w:val="366"/>
        </w:trPr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2551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เปลี่ยนชื่อบริษัทฯ เป็น บริษัท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จำกัด เพื่อให้สอดคล้องกับตราสินค้าของบริษัทฯ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2552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>2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คือ สาขาลา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วิล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ล่า พหลโยธิน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2553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บริษัทฯ ได้มีการจัดโครงสร้างกลุ่มบริษัทฯ โดยได้จัดตั้งบริษัท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จำกัด</w:t>
            </w:r>
            <w:r w:rsidR="006B2182">
              <w:rPr>
                <w:rFonts w:ascii="Tahoma" w:hAnsi="Tahoma" w:cs="Tahoma"/>
                <w:sz w:val="20"/>
                <w:szCs w:val="20"/>
              </w:rPr>
              <w:br/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(“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”)  ขึ้นในวันที่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>17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มีนาคม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2553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และได้โอนซื้อทรัพย์สินทั้งหมดของ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สาขาทองหล่อเข้ามาใน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สาขาใหม่จำนวน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สาขา คือ 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เวิลด์ ภายใต้บริษัทฯ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จากเหตุการณ์ไฟไหม้ศูนย์การค้า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เวิลด์ ทำให้ร้าน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เวิลด์ต้องปิดไป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2554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สาขาใหม่จำนวน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สาขา คือ สาขาสยามพารา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กอน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และคริสตัล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พาร์ค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ภายใต้บริษัทฯ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เพิ่มสายผลิตภัณฑ์เพื่อวางจำหน่ายสำหรับการซื้อกลับบ้านหรือเป็นของฝาก เช่น คุกกี้ และขนมบรรจุห่อพลาสติก  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2555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บริษัทฯ ได้มีการจัดโครงสร้างกลุ่มบริษัทฯ โดยได้โอนซื้อทรัพย์สินทั้งหมดของ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สาขาทองหล่อจาก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เข้ามาในบริษัทฯ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lastRenderedPageBreak/>
              <w:t>ขยายสาขาอย่างต่อเนื่อง ทั้งในศูนย์การค้าและ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สาขาใหม่จำนวน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3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สาขา คือ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ลาดพร้าว ภายใต้บริษัทฯ และอินท์-อินเตอร์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เซค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พระราม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3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และสีลมคอม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เพล็กซ์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ภายใต้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ขยายช่องทางการจัดจำหน่าย เช่น การบริการจัดงานเลี้ยงนอกสถานที่ และขายส่งสินค้า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lastRenderedPageBreak/>
              <w:t>2556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เวิลด์อีกครั้งภายหลังจากเหตุการณ์ไฟไหม้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บริษัทฯ มีการปรับโครงสร้างกลุ่ม โดยโอนซื้อสินทรัพย์ในการดำเนินงานทั้งหมดของ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</w:t>
            </w:r>
            <w:r w:rsidRPr="00A86293">
              <w:rPr>
                <w:rFonts w:ascii="Tahoma" w:hAnsi="Tahoma" w:cs="Tahoma"/>
                <w:sz w:val="20"/>
                <w:szCs w:val="20"/>
              </w:rPr>
              <w:t>2007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สาขาได้แก่ สาขาอินท์-อินเตอร์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เซค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พระราม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3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และสาขาสีลมคอม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เพล็กซ์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เข้ามาในบริษัทฯ ตั้งแต่วันที่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กรกฎาคม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2556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2557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เพิ่มทุนจดทะเบียนจาก </w:t>
            </w:r>
            <w:r w:rsidRPr="00A86293">
              <w:rPr>
                <w:rFonts w:ascii="Tahoma" w:hAnsi="Tahoma" w:cs="Tahoma"/>
                <w:sz w:val="20"/>
                <w:szCs w:val="20"/>
              </w:rPr>
              <w:t>5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เป็น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 25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ล้านบาท ในเดือน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กรกฏาคม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 </w:t>
            </w:r>
            <w:r w:rsidRPr="00A86293">
              <w:rPr>
                <w:rFonts w:ascii="Tahoma" w:hAnsi="Tahoma" w:cs="Tahoma"/>
                <w:sz w:val="20"/>
                <w:szCs w:val="20"/>
              </w:rPr>
              <w:t>50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ในเดือนธันวาคม เพื่อรองรับการขยายการดำเนินงานและสาขาของบริษัทฯ 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ขยายสาขาอย่างต่อเนื่อง โดยเปิดสาขาใหม่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>2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สาขา คือ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บางกะปิ และ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สยามสแควร์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วัน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ขยายสายผลิตภัณฑ์ใหม่ โดยเปิดร้านไอศกรีมโฮ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มเมด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เครื่องหมายการค้า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ครัม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(</w:t>
            </w:r>
            <w:r w:rsidRPr="00A86293">
              <w:rPr>
                <w:rFonts w:ascii="Tahoma" w:hAnsi="Tahoma" w:cs="Tahoma"/>
                <w:sz w:val="20"/>
                <w:szCs w:val="20"/>
              </w:rPr>
              <w:t>Crumb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) สาขาแรกที่สาขา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เซ็นทรัลเอ็มบาส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ซี่ในเดือนมิถุนายน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เริ่มจำหน่ายของที่ระลึกภายใต้เครื่องหมายการค้า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</w:t>
            </w:r>
          </w:p>
        </w:tc>
      </w:tr>
      <w:tr w:rsidR="00A86293" w:rsidRPr="00A86293" w:rsidTr="00DF68B9"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2558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เพิ่มทุนจดทะเบียนจาก </w:t>
            </w:r>
            <w:r w:rsidRPr="00A86293">
              <w:rPr>
                <w:rFonts w:ascii="Tahoma" w:hAnsi="Tahoma" w:cs="Tahoma"/>
                <w:sz w:val="20"/>
                <w:szCs w:val="20"/>
              </w:rPr>
              <w:t>50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เป็น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 5</w:t>
            </w:r>
            <w:r w:rsidR="00751875">
              <w:rPr>
                <w:rFonts w:ascii="Tahoma" w:hAnsi="Tahoma" w:cs="Tahoma"/>
                <w:sz w:val="20"/>
                <w:szCs w:val="20"/>
              </w:rPr>
              <w:t>4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ในเดือนเมษายนเพื่อรองรับการขยายการดำเนินงานและสาขาของบริษัทฯ 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ขยายสาขาครอบคลุมการขยายตัวของเขตเมือง โดยเปิด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ยู สาขาใหม่จำนวน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5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สาขา คือ สาขาคริสตัลราชพฤกษ์ ท่ามหาราช เมก</w:t>
            </w:r>
            <w:r w:rsidR="0014155D" w:rsidRPr="00A86293">
              <w:rPr>
                <w:rFonts w:ascii="Tahoma" w:hAnsi="Tahoma" w:cs="Tahoma"/>
                <w:sz w:val="20"/>
                <w:szCs w:val="20"/>
                <w:cs/>
              </w:rPr>
              <w:t>า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บางนา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บางแค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และฟิวเจอร์พาร์ค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รังสิต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ก่อสร้างโรงงานใหม่ในนิคมอุตสาหกรรมสินสาคร จังหวัดสมุทรสาคร เพื่อตอบสนองการขยายตัวของธุรกิจและรองรับการเติบโตในอนาคต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284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บริษัท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ออรั่ม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แอนด์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ออรั่ม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จำกัด ซึ่งเป็นบริษัทย่อยของบริษัทฯ ได้จดทะเบียนและจัดตั้งขึ้นเพื่อดำเนินการจัดซื้อวัตถุดิบในการผลิตให้แก่บริษัทฯ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4"/>
              </w:numPr>
              <w:spacing w:before="60" w:after="60" w:line="360" w:lineRule="auto"/>
              <w:ind w:left="318" w:hanging="318"/>
              <w:contextualSpacing w:val="0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ปิดร้านไอศกรีมโฮ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มเมด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Crumb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ที่สาขา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เซ็นทรัลเอ็มบาส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ซี่ ในเดือนกันยายน เนื่องจากผลการดำเนินงานไม่เป็นไปตามที่ประมาณการไว้</w:t>
            </w:r>
          </w:p>
        </w:tc>
      </w:tr>
      <w:tr w:rsidR="00A86293" w:rsidRPr="00A86293" w:rsidTr="00DF68B9">
        <w:trPr>
          <w:trHeight w:val="601"/>
        </w:trPr>
        <w:tc>
          <w:tcPr>
            <w:tcW w:w="1118" w:type="dxa"/>
          </w:tcPr>
          <w:p w:rsidR="00FF4D00" w:rsidRPr="00A86293" w:rsidRDefault="00FF4D00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t>2559</w:t>
            </w:r>
          </w:p>
        </w:tc>
        <w:tc>
          <w:tcPr>
            <w:tcW w:w="8225" w:type="dxa"/>
          </w:tcPr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เริ่มดำเนินการผลิตสำหรับโรงงานใหม่ในนิคมอุตสาห</w:t>
            </w:r>
            <w:r w:rsidR="00BB57D7" w:rsidRPr="00A86293">
              <w:rPr>
                <w:rFonts w:ascii="Tahoma" w:hAnsi="Tahoma" w:cs="Tahoma"/>
                <w:sz w:val="20"/>
                <w:szCs w:val="20"/>
                <w:cs/>
              </w:rPr>
              <w:t>ก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รรมสินสาคร จังหวัดสมุทรสาคร ในเดือนมกราคม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ขยายสาขา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อย่างต่อเนื่อง โดยเปิดสาขาใหม่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3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สาขา คือ เทอร์มินอล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21 </w:t>
            </w:r>
            <w:r w:rsidR="00F85875">
              <w:rPr>
                <w:rFonts w:ascii="Tahoma" w:hAnsi="Tahoma" w:cs="Tahoma"/>
                <w:sz w:val="20"/>
                <w:szCs w:val="20"/>
              </w:rPr>
              <w:br/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ซี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คอนสแควร์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ปิ่นเกล้า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line="360" w:lineRule="auto"/>
              <w:ind w:left="354" w:hanging="322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ขยายสายผลิตภัณฑ์ใหม่ โดยเปิดร้านน้ำแข็งไสเครื่องหมายการค้า เมโกริ สาขาแรกที่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เดอะ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คอม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มอนส์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ซอยทองหล่อ </w:t>
            </w:r>
            <w:r w:rsidRPr="00A86293">
              <w:rPr>
                <w:rFonts w:ascii="Tahoma" w:hAnsi="Tahoma" w:cs="Tahoma"/>
                <w:sz w:val="20"/>
                <w:szCs w:val="20"/>
              </w:rPr>
              <w:t>17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ในเดือนกุมภาพันธ์ และสาขาที่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ที่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สยามสแควร์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วัน ในเดือนมิถุนายน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จดทะเบียนแปรสภาพเป็นบริษัทมหาชนจำกัด และเปลี่ยนชื่อเป็น บริษัท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จำกัด (มหาชน) ในเดือนมีนาคม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เปลี่ยนแปลงมูลค่าหุ้นที่ตราไว้ จากเดิมมูลค่าที่ตราไว้หุ้นละ </w:t>
            </w:r>
            <w:r w:rsidRPr="00A86293">
              <w:rPr>
                <w:rFonts w:ascii="Tahoma" w:hAnsi="Tahoma" w:cs="Tahoma"/>
                <w:sz w:val="20"/>
                <w:szCs w:val="20"/>
              </w:rPr>
              <w:t>100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บาท เป็นมูลค่าหุ้นที่ตราไว้</w:t>
            </w:r>
            <w:r w:rsidR="00F85875">
              <w:rPr>
                <w:rFonts w:ascii="Tahoma" w:hAnsi="Tahoma" w:cs="Tahoma"/>
                <w:sz w:val="20"/>
                <w:szCs w:val="20"/>
              </w:rPr>
              <w:br/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หุ้นละ </w:t>
            </w:r>
            <w:r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บาทและเพิ่มทุนจดทะเบียนจาก </w:t>
            </w:r>
            <w:r w:rsidRPr="00A86293">
              <w:rPr>
                <w:rFonts w:ascii="Tahoma" w:hAnsi="Tahoma" w:cs="Tahoma"/>
                <w:sz w:val="20"/>
                <w:szCs w:val="20"/>
              </w:rPr>
              <w:t>54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เป็น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 56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ล้านบาท ในเดือนเมษายน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2559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lastRenderedPageBreak/>
              <w:t xml:space="preserve">เพิ่มทุนจดทะเบียนจาก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56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ล้านบาท เป็น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72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A86293">
              <w:rPr>
                <w:rFonts w:ascii="Tahoma" w:hAnsi="Tahoma" w:cs="Tahoma"/>
                <w:sz w:val="20"/>
                <w:szCs w:val="20"/>
              </w:rPr>
              <w:t>5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ล้านบาท เพื่อเสนอขายให้แก่กรรมการของบริษัทฯ 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A86293">
              <w:rPr>
                <w:rFonts w:ascii="Tahoma" w:hAnsi="Tahoma" w:cs="Tahoma"/>
                <w:sz w:val="20"/>
                <w:szCs w:val="20"/>
              </w:rPr>
              <w:t>5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ล้านหุ้น ผู้บริหาร และ/หรือพนักงานของบริษัทจำนวน 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="00950C17"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91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ล้านหุ้น และประชาชนจำนวน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>161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A86293">
              <w:rPr>
                <w:rFonts w:ascii="Tahoma" w:hAnsi="Tahoma" w:cs="Tahoma"/>
                <w:sz w:val="20"/>
                <w:szCs w:val="20"/>
              </w:rPr>
              <w:t>5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9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ล้านหุ้น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บริษัทฯ ได้เสนอขายหุ้นสามัญเพิ่มทุนจำนวน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165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ล้านหุ้น มูลค่าที่ตราไว้หุ้นละ </w:t>
            </w:r>
            <w:r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A86293">
              <w:rPr>
                <w:rFonts w:ascii="Tahoma" w:hAnsi="Tahoma" w:cs="Tahoma"/>
                <w:sz w:val="20"/>
                <w:szCs w:val="20"/>
              </w:rPr>
              <w:t>1</w:t>
            </w:r>
            <w:r w:rsidR="00950C17" w:rsidRPr="00A86293">
              <w:rPr>
                <w:rFonts w:ascii="Tahoma" w:hAnsi="Tahoma" w:cs="Tahoma"/>
                <w:sz w:val="20"/>
                <w:szCs w:val="20"/>
              </w:rPr>
              <w:t>0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บาท ให้แก่ประชาชน (</w:t>
            </w:r>
            <w:r w:rsidRPr="00A86293">
              <w:rPr>
                <w:rFonts w:ascii="Tahoma" w:hAnsi="Tahoma" w:cs="Tahoma"/>
                <w:sz w:val="20"/>
                <w:szCs w:val="20"/>
              </w:rPr>
              <w:t>IPO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) ซึ่งรวมถึงการเสนอขายต่อกรรมการ ผู้บริหาร และ/หรือพนักงานของบริษัทฯ ในวันที่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14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16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ธันวาคม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2559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บริษัทฯ เข้าจดทะเบียนซื้อขายหลักทรัพย์วันแรกในตลาดหลักทรัพย์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MAI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ในวันที่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23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ธันวาคม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>2559</w:t>
            </w:r>
          </w:p>
          <w:p w:rsidR="00FF4D00" w:rsidRPr="00A86293" w:rsidRDefault="00FF4D00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4" w:hanging="322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ก่อสร้างสำนักงานแห่งใหม่ เพื่อใช้เป็นอาคารสำนักงาน สถานที่ฝึกอบรมพนักงาน และศูนย์กระจายสินค้า เพื่อรองรับการขยายธุรกิจของบริษัทฯ ในอนาคต</w:t>
            </w:r>
          </w:p>
        </w:tc>
      </w:tr>
      <w:tr w:rsidR="00A86293" w:rsidRPr="00A86293" w:rsidTr="00DF68B9">
        <w:trPr>
          <w:trHeight w:val="601"/>
        </w:trPr>
        <w:tc>
          <w:tcPr>
            <w:tcW w:w="1118" w:type="dxa"/>
          </w:tcPr>
          <w:p w:rsidR="00860109" w:rsidRPr="00A86293" w:rsidRDefault="00860109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</w:rPr>
              <w:lastRenderedPageBreak/>
              <w:t>2560</w:t>
            </w:r>
          </w:p>
          <w:p w:rsidR="00D045DF" w:rsidRPr="00A86293" w:rsidRDefault="00D045DF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D045DF" w:rsidRPr="00A86293" w:rsidRDefault="00D045DF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D045DF" w:rsidRPr="00A86293" w:rsidRDefault="00D045DF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225" w:type="dxa"/>
          </w:tcPr>
          <w:p w:rsidR="002B112A" w:rsidRPr="00A86293" w:rsidRDefault="002B112A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69" w:hanging="369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ไลน์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ผลิตภัณฑ์ ใหม่ “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ทุเรียน” ที่ห้างพารา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กอน</w:t>
            </w:r>
            <w:proofErr w:type="spellEnd"/>
          </w:p>
          <w:p w:rsidR="00F23133" w:rsidRPr="00A86293" w:rsidRDefault="000C2133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69" w:hanging="369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เปิด</w:t>
            </w:r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8 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สาขาใหม่ </w:t>
            </w:r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ใน เขต กทม. และปริมณฑล ได้แก่ สาขาเมืองทองธานี </w:t>
            </w:r>
            <w:r w:rsidR="00F85875">
              <w:rPr>
                <w:rFonts w:ascii="Tahoma" w:hAnsi="Tahoma" w:cs="Tahoma"/>
                <w:sz w:val="20"/>
                <w:szCs w:val="20"/>
                <w:cs/>
              </w:rPr>
              <w:t xml:space="preserve"> โรงพยาบาลกรุงเทพ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เอสพ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ละนาด รัชดา</w:t>
            </w:r>
            <w:r w:rsidR="00F85875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85875">
              <w:rPr>
                <w:rFonts w:ascii="Tahoma" w:hAnsi="Tahoma" w:cs="Tahoma" w:hint="cs"/>
                <w:sz w:val="20"/>
                <w:szCs w:val="20"/>
                <w:cs/>
              </w:rPr>
              <w:t xml:space="preserve"> มาบุญครอง</w:t>
            </w:r>
            <w:r w:rsidR="00F23133" w:rsidRPr="00A86293">
              <w:rPr>
                <w:rFonts w:ascii="Tahoma" w:hAnsi="Tahoma" w:cs="Tahoma"/>
                <w:sz w:val="20"/>
                <w:szCs w:val="20"/>
              </w:rPr>
              <w:t xml:space="preserve">  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เดอะ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พรอมา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นาด 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บางนา </w:t>
            </w:r>
            <w:r w:rsidR="00F23133" w:rsidRPr="00A86293">
              <w:rPr>
                <w:rFonts w:ascii="Tahoma" w:hAnsi="Tahoma" w:cs="Tahoma"/>
                <w:sz w:val="20"/>
                <w:szCs w:val="20"/>
              </w:rPr>
              <w:t xml:space="preserve"> </w:t>
            </w:r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และ เซ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นทรัล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เว</w:t>
            </w:r>
            <w:proofErr w:type="spellEnd"/>
            <w:r w:rsidR="00F23133" w:rsidRPr="00A86293">
              <w:rPr>
                <w:rFonts w:ascii="Tahoma" w:hAnsi="Tahoma" w:cs="Tahoma"/>
                <w:sz w:val="20"/>
                <w:szCs w:val="20"/>
                <w:cs/>
              </w:rPr>
              <w:t>สเกต</w:t>
            </w:r>
          </w:p>
          <w:p w:rsidR="0041658E" w:rsidRPr="00A86293" w:rsidRDefault="00F23133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69" w:hanging="369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เปิด สาขาแรก ใน ต่างจังหวัด ที่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เดอะ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มอลล์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โคราช</w:t>
            </w:r>
          </w:p>
          <w:p w:rsidR="003D1479" w:rsidRPr="00A86293" w:rsidRDefault="003D1479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70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ขยายสายผลิตภัณฑ์ใหม่ คือ เริ่มเปิด</w:t>
            </w:r>
            <w:r w:rsidR="00D0644E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“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ยู ทุเรียน“ ที่สยามพารา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กอน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เมื่อ พฤษภาคม 2560 </w:t>
            </w:r>
          </w:p>
          <w:p w:rsidR="00F85875" w:rsidRPr="009B5348" w:rsidRDefault="00F85875" w:rsidP="00F85875">
            <w:pPr>
              <w:numPr>
                <w:ilvl w:val="0"/>
                <w:numId w:val="5"/>
              </w:numPr>
              <w:spacing w:before="60" w:after="60" w:line="360" w:lineRule="auto"/>
              <w:ind w:left="369" w:hanging="370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โรงงานผลิตได้ผ่าน </w:t>
            </w:r>
            <w:r w:rsidRPr="009B5348">
              <w:rPr>
                <w:rFonts w:ascii="Tahoma" w:hAnsi="Tahoma" w:cs="Tahoma"/>
                <w:sz w:val="20"/>
                <w:szCs w:val="20"/>
              </w:rPr>
              <w:t xml:space="preserve">Certificate of Good Manufacturing Practice 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(</w:t>
            </w:r>
            <w:r w:rsidRPr="009B5348">
              <w:rPr>
                <w:rFonts w:ascii="Tahoma" w:hAnsi="Tahoma" w:cs="Tahoma"/>
                <w:sz w:val="20"/>
                <w:szCs w:val="20"/>
              </w:rPr>
              <w:t>GMP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) และ </w:t>
            </w:r>
            <w:r w:rsidRPr="009B5348">
              <w:rPr>
                <w:rFonts w:ascii="Tahoma" w:hAnsi="Tahoma" w:cs="Tahoma"/>
                <w:sz w:val="20"/>
                <w:szCs w:val="20"/>
              </w:rPr>
              <w:t xml:space="preserve">Hazard Analysis and Critical Control Points 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(</w:t>
            </w:r>
            <w:r w:rsidRPr="009B5348">
              <w:rPr>
                <w:rFonts w:ascii="Tahoma" w:hAnsi="Tahoma" w:cs="Tahoma"/>
                <w:sz w:val="20"/>
                <w:szCs w:val="20"/>
              </w:rPr>
              <w:t>HACCP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) </w:t>
            </w:r>
            <w:r w:rsidRPr="009B5348">
              <w:rPr>
                <w:rFonts w:ascii="Tahoma" w:hAnsi="Tahoma" w:cs="Tahoma"/>
                <w:sz w:val="20"/>
                <w:szCs w:val="20"/>
              </w:rPr>
              <w:t>for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9B5348">
              <w:rPr>
                <w:rFonts w:ascii="Tahoma" w:hAnsi="Tahoma" w:cs="Tahoma"/>
                <w:sz w:val="20"/>
                <w:szCs w:val="20"/>
              </w:rPr>
              <w:t>Food Safety Management System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 xml:space="preserve"> เมื่อ เดือน มิถุนายน 2560</w:t>
            </w:r>
          </w:p>
          <w:p w:rsidR="0041658E" w:rsidRPr="00A86293" w:rsidRDefault="0041658E" w:rsidP="00AE723E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87" w:hanging="87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1B03EC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  </w:t>
            </w:r>
            <w:r w:rsidR="00033DAC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เริ่มบริการ </w:t>
            </w:r>
            <w:r w:rsidR="00033DAC" w:rsidRPr="00A86293">
              <w:rPr>
                <w:rFonts w:ascii="Tahoma" w:hAnsi="Tahoma" w:cs="Tahoma"/>
                <w:sz w:val="20"/>
                <w:szCs w:val="20"/>
              </w:rPr>
              <w:t xml:space="preserve">Catering </w:t>
            </w:r>
            <w:r w:rsidR="00033DAC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ต่างประเทศ ที่ สิงคโปร์ และ มาเลเซีย </w:t>
            </w:r>
            <w:r w:rsidR="00844CD8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ในไตรมาส </w:t>
            </w:r>
            <w:r w:rsidR="00844CD8" w:rsidRPr="00A86293">
              <w:rPr>
                <w:rFonts w:ascii="Tahoma" w:hAnsi="Tahoma" w:cs="Tahoma"/>
                <w:sz w:val="20"/>
                <w:szCs w:val="20"/>
              </w:rPr>
              <w:t>4</w:t>
            </w:r>
          </w:p>
          <w:p w:rsidR="00D045DF" w:rsidRDefault="00033DAC" w:rsidP="00F85875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74"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เริ่มกิจกรรม</w:t>
            </w:r>
            <w:r w:rsidR="001B03EC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41658E" w:rsidRPr="00A86293">
              <w:rPr>
                <w:rFonts w:ascii="Tahoma" w:hAnsi="Tahoma" w:cs="Tahoma"/>
                <w:sz w:val="20"/>
                <w:szCs w:val="20"/>
              </w:rPr>
              <w:t>Co</w:t>
            </w:r>
            <w:r w:rsidR="0041658E" w:rsidRPr="00A86293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="0041658E" w:rsidRPr="00A86293">
              <w:rPr>
                <w:rFonts w:ascii="Tahoma" w:hAnsi="Tahoma" w:cs="Tahoma"/>
                <w:sz w:val="20"/>
                <w:szCs w:val="20"/>
              </w:rPr>
              <w:t xml:space="preserve">Branding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กับร้านกาแฟ</w:t>
            </w:r>
            <w:r w:rsidR="00CE112E" w:rsidRPr="00A86293">
              <w:rPr>
                <w:rFonts w:ascii="Tahoma" w:hAnsi="Tahoma" w:cs="Tahoma"/>
                <w:sz w:val="20"/>
                <w:szCs w:val="20"/>
                <w:cs/>
              </w:rPr>
              <w:t>ชั้นนำ โดย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สินค้าของบริษัทฯ คือ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ชิบู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ย่า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ฮัน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นี่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โทสต์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  </w:t>
            </w:r>
            <w:r w:rsidR="00CE112E"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ชอค</w:t>
            </w:r>
            <w:proofErr w:type="spellEnd"/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โกแลตบราวนี่ และ ไอศกรีม  เข้าไปขายในสาขา </w:t>
            </w:r>
            <w:r w:rsidRPr="00A86293">
              <w:rPr>
                <w:rFonts w:ascii="Tahoma" w:hAnsi="Tahoma" w:cs="Tahoma"/>
                <w:sz w:val="20"/>
                <w:szCs w:val="20"/>
              </w:rPr>
              <w:t>Reserve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 ของสตาร์</w:t>
            </w:r>
            <w:proofErr w:type="spellStart"/>
            <w:r w:rsidRPr="00A86293">
              <w:rPr>
                <w:rFonts w:ascii="Tahoma" w:hAnsi="Tahoma" w:cs="Tahoma"/>
                <w:sz w:val="20"/>
                <w:szCs w:val="20"/>
                <w:cs/>
              </w:rPr>
              <w:t>บัค</w:t>
            </w:r>
            <w:proofErr w:type="spellEnd"/>
          </w:p>
          <w:p w:rsidR="00F85875" w:rsidRPr="00A86293" w:rsidRDefault="00F85875" w:rsidP="00F85875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74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 xml:space="preserve">13 ธันวาคม 2560 </w:t>
            </w:r>
            <w:proofErr w:type="spellStart"/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>บมจ</w:t>
            </w:r>
            <w:proofErr w:type="spellEnd"/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 xml:space="preserve">. </w:t>
            </w:r>
            <w:proofErr w:type="spellStart"/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>อาฟเตอร์</w:t>
            </w:r>
            <w:proofErr w:type="spellEnd"/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 xml:space="preserve"> ยู ได้รับใบประกาศเกียรติคุณเป็นโรงงานดีเด่นตามโครงการ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9B5348">
              <w:rPr>
                <w:rFonts w:ascii="Tahoma" w:hAnsi="Tahoma" w:cs="Tahoma" w:hint="cs"/>
                <w:sz w:val="20"/>
                <w:szCs w:val="20"/>
                <w:cs/>
              </w:rPr>
              <w:t>การส่งเสริมการมีส่วนร่วมของประชาชนในการกำกับโรงงาน ประจำปี 2560</w:t>
            </w:r>
          </w:p>
        </w:tc>
      </w:tr>
      <w:tr w:rsidR="00A86293" w:rsidRPr="00A86293" w:rsidTr="00DF68B9">
        <w:trPr>
          <w:trHeight w:val="601"/>
        </w:trPr>
        <w:tc>
          <w:tcPr>
            <w:tcW w:w="1118" w:type="dxa"/>
          </w:tcPr>
          <w:p w:rsidR="00273FD5" w:rsidRPr="00A86293" w:rsidRDefault="00273FD5" w:rsidP="009753C4">
            <w:pPr>
              <w:spacing w:before="60" w:after="60"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>2561</w:t>
            </w:r>
          </w:p>
        </w:tc>
        <w:tc>
          <w:tcPr>
            <w:tcW w:w="8225" w:type="dxa"/>
          </w:tcPr>
          <w:p w:rsidR="003E4B77" w:rsidRPr="003E4B77" w:rsidRDefault="002D6C16" w:rsidP="003E4B77">
            <w:pPr>
              <w:numPr>
                <w:ilvl w:val="0"/>
                <w:numId w:val="5"/>
              </w:numPr>
              <w:spacing w:before="60" w:after="60" w:line="360" w:lineRule="auto"/>
              <w:ind w:left="369" w:hanging="369"/>
              <w:contextualSpacing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3E4B77">
              <w:rPr>
                <w:rFonts w:ascii="Tahoma" w:hAnsi="Tahoma" w:cs="Tahoma" w:hint="cs"/>
                <w:sz w:val="20"/>
                <w:szCs w:val="20"/>
                <w:cs/>
              </w:rPr>
              <w:t>เปิดสาขาใหม่ สุทธิ 5 สาขา</w:t>
            </w:r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3E4B77" w:rsidRPr="003E4B77">
              <w:rPr>
                <w:rFonts w:ascii="Tahoma" w:hAnsi="Tahoma" w:cs="Tahoma" w:hint="cs"/>
                <w:sz w:val="20"/>
                <w:szCs w:val="20"/>
                <w:cs/>
              </w:rPr>
              <w:t xml:space="preserve">ได้แก่ </w:t>
            </w:r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ออฟฟิศ </w:t>
            </w:r>
            <w:proofErr w:type="spellStart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>เวิลด์</w:t>
            </w:r>
            <w:r w:rsidR="003E4B77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proofErr w:type="spellStart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 เฟส</w:t>
            </w:r>
            <w:proofErr w:type="spellStart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>ติวัล</w:t>
            </w:r>
            <w:proofErr w:type="spellEnd"/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F85875">
              <w:rPr>
                <w:rFonts w:ascii="Tahoma" w:hAnsi="Tahoma" w:cs="Tahoma" w:hint="cs"/>
                <w:sz w:val="20"/>
                <w:szCs w:val="20"/>
                <w:cs/>
              </w:rPr>
              <w:t>จังหวัด</w:t>
            </w:r>
            <w:r w:rsidR="003E4B77" w:rsidRPr="003E4B77">
              <w:rPr>
                <w:rFonts w:ascii="Tahoma" w:hAnsi="Tahoma" w:cs="Tahoma"/>
                <w:sz w:val="20"/>
                <w:szCs w:val="20"/>
                <w:cs/>
              </w:rPr>
              <w:t>เชียงใหม่</w:t>
            </w:r>
          </w:p>
          <w:p w:rsidR="002D6C16" w:rsidRPr="00A86293" w:rsidRDefault="003E4B77" w:rsidP="003E4B77">
            <w:pPr>
              <w:spacing w:before="60" w:after="60" w:line="360" w:lineRule="auto"/>
              <w:ind w:left="369" w:hanging="369"/>
              <w:contextualSpacing/>
              <w:jc w:val="thaiDistribute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     </w:t>
            </w:r>
            <w:proofErr w:type="spellStart"/>
            <w:r w:rsidRPr="003E4B77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 พลาซ่า</w:t>
            </w:r>
            <w:r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F85875">
              <w:rPr>
                <w:rFonts w:ascii="Tahoma" w:hAnsi="Tahoma" w:cs="Tahoma" w:hint="cs"/>
                <w:sz w:val="20"/>
                <w:szCs w:val="20"/>
                <w:cs/>
              </w:rPr>
              <w:t>จังหวัด</w:t>
            </w:r>
            <w:r w:rsidR="00F85875">
              <w:rPr>
                <w:rFonts w:ascii="Tahoma" w:hAnsi="Tahoma" w:cs="Tahoma"/>
                <w:sz w:val="20"/>
                <w:szCs w:val="20"/>
                <w:cs/>
              </w:rPr>
              <w:t>อุดรธาน</w:t>
            </w:r>
            <w:r w:rsidR="00F85875">
              <w:rPr>
                <w:rFonts w:ascii="Tahoma" w:hAnsi="Tahoma" w:cs="Tahoma" w:hint="cs"/>
                <w:sz w:val="20"/>
                <w:szCs w:val="20"/>
                <w:cs/>
              </w:rPr>
              <w:t xml:space="preserve">ี </w:t>
            </w:r>
            <w:r>
              <w:rPr>
                <w:rFonts w:ascii="Tahoma" w:hAnsi="Tahoma" w:cs="Tahom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>
              <w:rPr>
                <w:rFonts w:ascii="Tahoma" w:hAnsi="Tahoma" w:cs="Tahoma"/>
                <w:sz w:val="20"/>
                <w:szCs w:val="20"/>
                <w:cs/>
              </w:rPr>
              <w:t xml:space="preserve"> พระราม 2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และ </w:t>
            </w:r>
            <w:proofErr w:type="spellStart"/>
            <w:r w:rsidRPr="003E4B77">
              <w:rPr>
                <w:rFonts w:ascii="Tahoma" w:hAnsi="Tahoma" w:cs="Tahoma"/>
                <w:sz w:val="20"/>
                <w:szCs w:val="20"/>
                <w:cs/>
              </w:rPr>
              <w:t>เทอมินอล</w:t>
            </w:r>
            <w:proofErr w:type="spellEnd"/>
            <w:r w:rsidRPr="003E4B77">
              <w:rPr>
                <w:rFonts w:ascii="Tahoma" w:hAnsi="Tahoma" w:cs="Tahoma"/>
                <w:sz w:val="20"/>
                <w:szCs w:val="20"/>
                <w:cs/>
              </w:rPr>
              <w:t xml:space="preserve"> 21 พัทยา</w:t>
            </w:r>
            <w:r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F85875">
              <w:rPr>
                <w:rFonts w:ascii="Tahoma" w:hAnsi="Tahoma" w:cs="Tahoma" w:hint="cs"/>
                <w:sz w:val="20"/>
                <w:szCs w:val="20"/>
                <w:cs/>
              </w:rPr>
              <w:t>จังหวัดชลบุรี</w:t>
            </w:r>
          </w:p>
          <w:p w:rsidR="00273FD5" w:rsidRPr="002D5505" w:rsidRDefault="00273FD5" w:rsidP="002D5505">
            <w:pPr>
              <w:numPr>
                <w:ilvl w:val="0"/>
                <w:numId w:val="5"/>
              </w:numPr>
              <w:spacing w:before="60" w:after="60" w:line="360" w:lineRule="auto"/>
              <w:ind w:left="369" w:hanging="369"/>
              <w:contextualSpacing/>
              <w:jc w:val="thaiDistribute"/>
              <w:rPr>
                <w:rFonts w:ascii="Tahoma" w:hAnsi="Tahoma" w:cs="Tahoma"/>
                <w:sz w:val="20"/>
                <w:szCs w:val="20"/>
              </w:rPr>
            </w:pP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ไตรมาส 3 </w:t>
            </w:r>
            <w:r w:rsidR="00454BFF">
              <w:rPr>
                <w:rFonts w:ascii="Tahoma" w:hAnsi="Tahoma" w:cs="Tahoma" w:hint="cs"/>
                <w:sz w:val="20"/>
                <w:szCs w:val="20"/>
                <w:cs/>
              </w:rPr>
              <w:t>มี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 xml:space="preserve">กิจกรรม </w:t>
            </w:r>
            <w:r w:rsidRPr="00A86293">
              <w:rPr>
                <w:rFonts w:ascii="Tahoma" w:hAnsi="Tahoma" w:cs="Tahoma"/>
                <w:sz w:val="20"/>
                <w:szCs w:val="20"/>
              </w:rPr>
              <w:t xml:space="preserve">collaboration </w:t>
            </w:r>
            <w:r w:rsidRPr="00A86293">
              <w:rPr>
                <w:rFonts w:ascii="Tahoma" w:hAnsi="Tahoma" w:cs="Tahoma"/>
                <w:sz w:val="20"/>
                <w:szCs w:val="20"/>
                <w:cs/>
              </w:rPr>
              <w:t>ให้ลูกค้าองค์กร เพื่อขยายฐานรายได้ และแสดงศักยภาพร่วมกิจกรรมการตลาดใหม่ ๆ   เช่น  ออก</w:t>
            </w:r>
            <w:r w:rsidR="002D5505">
              <w:rPr>
                <w:rFonts w:ascii="Tahoma" w:hAnsi="Tahoma" w:cs="Tahoma" w:hint="cs"/>
                <w:sz w:val="20"/>
                <w:szCs w:val="20"/>
                <w:cs/>
              </w:rPr>
              <w:t>เมนู</w:t>
            </w:r>
            <w:r w:rsidRPr="002D5505">
              <w:rPr>
                <w:rFonts w:ascii="Tahoma" w:hAnsi="Tahoma" w:cs="Tahoma"/>
                <w:sz w:val="20"/>
                <w:szCs w:val="20"/>
                <w:cs/>
              </w:rPr>
              <w:t>ใหม่ร่วมกับแบ</w:t>
            </w:r>
            <w:proofErr w:type="spellStart"/>
            <w:r w:rsidRPr="002D5505">
              <w:rPr>
                <w:rFonts w:ascii="Tahoma" w:hAnsi="Tahoma" w:cs="Tahoma"/>
                <w:sz w:val="20"/>
                <w:szCs w:val="20"/>
                <w:cs/>
              </w:rPr>
              <w:t>รนด์</w:t>
            </w:r>
            <w:proofErr w:type="spellEnd"/>
            <w:r w:rsidRPr="002D5505">
              <w:rPr>
                <w:rFonts w:ascii="Tahoma" w:hAnsi="Tahoma" w:cs="Tahoma"/>
                <w:sz w:val="20"/>
                <w:szCs w:val="20"/>
                <w:cs/>
              </w:rPr>
              <w:t>เครื่องสำอางนำเข้าชั้นนำ ชุดชั้น</w:t>
            </w:r>
            <w:proofErr w:type="spellStart"/>
            <w:r w:rsidRPr="002D5505">
              <w:rPr>
                <w:rFonts w:ascii="Tahoma" w:hAnsi="Tahoma" w:cs="Tahoma"/>
                <w:sz w:val="20"/>
                <w:szCs w:val="20"/>
                <w:cs/>
              </w:rPr>
              <w:t>ในพ</w:t>
            </w:r>
            <w:proofErr w:type="spellEnd"/>
            <w:r w:rsidRPr="002D5505">
              <w:rPr>
                <w:rFonts w:ascii="Tahoma" w:hAnsi="Tahoma" w:cs="Tahoma"/>
                <w:sz w:val="20"/>
                <w:szCs w:val="20"/>
                <w:cs/>
              </w:rPr>
              <w:t>รี</w:t>
            </w:r>
            <w:proofErr w:type="spellStart"/>
            <w:r w:rsidRPr="002D5505">
              <w:rPr>
                <w:rFonts w:ascii="Tahoma" w:hAnsi="Tahoma" w:cs="Tahoma"/>
                <w:sz w:val="20"/>
                <w:szCs w:val="20"/>
                <w:cs/>
              </w:rPr>
              <w:t>เมียม</w:t>
            </w:r>
            <w:proofErr w:type="spellEnd"/>
            <w:r w:rsidRPr="002D5505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</w:p>
          <w:p w:rsidR="002D5505" w:rsidRPr="009B5348" w:rsidRDefault="002D5505" w:rsidP="002D5505">
            <w:pPr>
              <w:numPr>
                <w:ilvl w:val="0"/>
                <w:numId w:val="5"/>
              </w:numPr>
              <w:spacing w:before="60" w:after="60" w:line="360" w:lineRule="auto"/>
              <w:ind w:left="369" w:hanging="369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เริ่มส่งผลิตภัณฑ์ของหวานตามความต้องการลูกค้าสายการบินในประเทศ เพื่อจำหน่ายให้ผู้โดยสารบนเครื่อง  </w:t>
            </w:r>
          </w:p>
          <w:p w:rsidR="002D5505" w:rsidRPr="009B5348" w:rsidRDefault="002D5505" w:rsidP="002D5505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55" w:hanging="355"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ร่วมมือกับ</w:t>
            </w: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การ</w:t>
            </w:r>
            <w:r w:rsidRPr="009B5348">
              <w:rPr>
                <w:rFonts w:ascii="Tahoma" w:hAnsi="Tahoma" w:cs="Tahoma"/>
                <w:sz w:val="20"/>
                <w:szCs w:val="20"/>
                <w:cs/>
              </w:rPr>
              <w:t>ขายออนไลน์ผ่าน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ช่องทาง </w:t>
            </w:r>
            <w:r>
              <w:rPr>
                <w:rFonts w:ascii="Tahoma" w:hAnsi="Tahoma" w:cs="Tahoma"/>
                <w:sz w:val="20"/>
                <w:szCs w:val="20"/>
              </w:rPr>
              <w:t>Delivery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มีการเริ่มส่งของหวานทำสด ส่งจากสาขาที่ใกล้ที่หมาย ด้วย</w:t>
            </w: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บรรจุภัณฑ์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ที่พัฒนาเป็นพิเศษเหมาะกับ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เมนู ช่วยเพิ่มยอดขายแก่สาขา โดยไม่ใช้พื้นที่ขาย หรือ พนักงานเส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ิ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ร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์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ฟเก็บล้าง</w:t>
            </w:r>
          </w:p>
          <w:p w:rsidR="002D5505" w:rsidRPr="009B5348" w:rsidRDefault="002D5505" w:rsidP="002D5505">
            <w:pPr>
              <w:numPr>
                <w:ilvl w:val="0"/>
                <w:numId w:val="5"/>
              </w:numPr>
              <w:spacing w:before="60" w:after="60" w:line="360" w:lineRule="auto"/>
              <w:ind w:left="369" w:hanging="369"/>
              <w:contextualSpacing/>
              <w:jc w:val="thaiDistribute"/>
              <w:rPr>
                <w:rFonts w:ascii="Tahoma" w:hAnsi="Tahoma" w:cs="Tahoma"/>
                <w:color w:val="000000" w:themeColor="text1"/>
                <w:sz w:val="20"/>
                <w:szCs w:val="20"/>
              </w:rPr>
            </w:pP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lastRenderedPageBreak/>
              <w:t>ไตรมาส 4 เริ่มผลิตสินค้าใหม่ (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</w:rPr>
              <w:t>take home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) คือ ขนมปังเนยโสด และขนมปังนมโสด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เริ่มจาก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br/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การ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ขายเพื่อการกุศลและ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เริ่มผลิต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เชิงพาณิชย์ 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ในเดือน กันยายน 2561 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ประสบผลสำเร็จ</w:t>
            </w:r>
            <w:r w:rsidRPr="009B5348"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อย่างสูงในวงการของหวาน ด้วยคำสั่งซื้อล่วงหน้า</w:t>
            </w: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อย่างล้นหลาม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</w:t>
            </w:r>
          </w:p>
          <w:p w:rsidR="00273FD5" w:rsidRPr="00A86293" w:rsidRDefault="002D5505" w:rsidP="002D5505">
            <w:pPr>
              <w:pStyle w:val="ListParagraph"/>
              <w:numPr>
                <w:ilvl w:val="0"/>
                <w:numId w:val="5"/>
              </w:numPr>
              <w:spacing w:before="60" w:after="60" w:line="360" w:lineRule="auto"/>
              <w:ind w:left="369" w:hanging="369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โร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งงานได้รับมาตรฐานฮา</w:t>
            </w:r>
            <w:proofErr w:type="spellStart"/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ลาล</w:t>
            </w:r>
            <w:proofErr w:type="spellEnd"/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 ในสินค้า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ของหวาน และเครื่องดื่ม เลขทะเบียนที่ 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</w:rPr>
              <w:t xml:space="preserve">I </w:t>
            </w:r>
            <w:r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>420/</w:t>
            </w: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 xml:space="preserve"> 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t xml:space="preserve">2018  </w:t>
            </w:r>
            <w:r w:rsidRPr="009B5348">
              <w:rPr>
                <w:rFonts w:ascii="Tahoma" w:hAnsi="Tahoma" w:cs="Tahoma"/>
                <w:color w:val="000000" w:themeColor="text1"/>
                <w:sz w:val="20"/>
                <w:szCs w:val="20"/>
                <w:cs/>
              </w:rPr>
              <w:br/>
              <w:t>เมื่อ 2 ตุลาคม 256</w:t>
            </w:r>
            <w:r>
              <w:rPr>
                <w:rFonts w:ascii="Tahoma" w:hAnsi="Tahoma" w:cs="Tahoma" w:hint="cs"/>
                <w:color w:val="000000" w:themeColor="text1"/>
                <w:sz w:val="20"/>
                <w:szCs w:val="20"/>
                <w:cs/>
              </w:rPr>
              <w:t>1</w:t>
            </w:r>
          </w:p>
        </w:tc>
      </w:tr>
    </w:tbl>
    <w:p w:rsidR="00524A80" w:rsidRDefault="00524A80" w:rsidP="00524A80">
      <w:pPr>
        <w:spacing w:before="120" w:line="360" w:lineRule="auto"/>
        <w:rPr>
          <w:rFonts w:ascii="Tahoma" w:hAnsi="Tahoma" w:cs="Tahoma"/>
          <w:b/>
          <w:bCs/>
          <w:sz w:val="20"/>
          <w:szCs w:val="20"/>
        </w:rPr>
      </w:pPr>
    </w:p>
    <w:p w:rsidR="00FF4D00" w:rsidRPr="00524A80" w:rsidRDefault="00FF4D00" w:rsidP="00524A80">
      <w:pPr>
        <w:pStyle w:val="ListParagraph"/>
        <w:numPr>
          <w:ilvl w:val="1"/>
          <w:numId w:val="2"/>
        </w:numPr>
        <w:spacing w:before="120" w:line="360" w:lineRule="auto"/>
        <w:rPr>
          <w:rFonts w:ascii="Tahoma" w:hAnsi="Tahoma" w:cs="Tahoma"/>
          <w:b/>
          <w:bCs/>
          <w:sz w:val="20"/>
          <w:szCs w:val="20"/>
        </w:rPr>
      </w:pPr>
      <w:r w:rsidRPr="00524A80">
        <w:rPr>
          <w:rFonts w:ascii="Tahoma" w:hAnsi="Tahoma" w:cs="Tahoma"/>
          <w:b/>
          <w:bCs/>
          <w:sz w:val="20"/>
          <w:szCs w:val="20"/>
          <w:cs/>
        </w:rPr>
        <w:t xml:space="preserve">โครงสร้างการถือหุ้นของบริษัทฯ </w:t>
      </w:r>
    </w:p>
    <w:p w:rsidR="00FF4D00" w:rsidRPr="00A86293" w:rsidRDefault="00FF4D00" w:rsidP="00A86293">
      <w:pPr>
        <w:spacing w:after="360"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A86293">
        <w:rPr>
          <w:rFonts w:ascii="Tahoma" w:hAnsi="Tahoma" w:cs="Tahoma"/>
          <w:sz w:val="20"/>
          <w:szCs w:val="20"/>
          <w:cs/>
        </w:rPr>
        <w:t xml:space="preserve">ณ วันที่  </w:t>
      </w:r>
      <w:r w:rsidRPr="00A86293">
        <w:rPr>
          <w:rFonts w:ascii="Tahoma" w:hAnsi="Tahoma" w:cs="Tahoma"/>
          <w:sz w:val="20"/>
          <w:szCs w:val="20"/>
        </w:rPr>
        <w:t>31</w:t>
      </w:r>
      <w:r w:rsidRPr="00A86293">
        <w:rPr>
          <w:rFonts w:ascii="Tahoma" w:hAnsi="Tahoma" w:cs="Tahoma"/>
          <w:sz w:val="20"/>
          <w:szCs w:val="20"/>
          <w:cs/>
        </w:rPr>
        <w:t xml:space="preserve"> ธันวาคม </w:t>
      </w:r>
      <w:r w:rsidRPr="00A86293">
        <w:rPr>
          <w:rFonts w:ascii="Tahoma" w:hAnsi="Tahoma" w:cs="Tahoma"/>
          <w:sz w:val="20"/>
          <w:szCs w:val="20"/>
        </w:rPr>
        <w:t>25</w:t>
      </w:r>
      <w:r w:rsidR="00BC5EBC" w:rsidRPr="00A86293">
        <w:rPr>
          <w:rFonts w:ascii="Tahoma" w:hAnsi="Tahoma" w:cs="Tahoma"/>
          <w:sz w:val="20"/>
          <w:szCs w:val="20"/>
        </w:rPr>
        <w:t>6</w:t>
      </w:r>
      <w:r w:rsidR="00DF68B9" w:rsidRPr="00A86293">
        <w:rPr>
          <w:rFonts w:ascii="Tahoma" w:hAnsi="Tahoma" w:cs="Tahoma"/>
          <w:sz w:val="20"/>
          <w:szCs w:val="20"/>
          <w:cs/>
        </w:rPr>
        <w:t>1</w:t>
      </w:r>
      <w:r w:rsidRPr="00A86293">
        <w:rPr>
          <w:rFonts w:ascii="Tahoma" w:hAnsi="Tahoma" w:cs="Tahoma"/>
          <w:sz w:val="20"/>
          <w:szCs w:val="20"/>
          <w:cs/>
        </w:rPr>
        <w:t xml:space="preserve"> บริษัทฯ มีบริษัทย่อยจำนวน </w:t>
      </w:r>
      <w:r w:rsidR="00E738FB">
        <w:rPr>
          <w:rFonts w:ascii="Tahoma" w:hAnsi="Tahoma" w:cs="Tahoma" w:hint="cs"/>
          <w:sz w:val="20"/>
          <w:szCs w:val="20"/>
          <w:cs/>
        </w:rPr>
        <w:t>3</w:t>
      </w:r>
      <w:r w:rsidRPr="00A86293">
        <w:rPr>
          <w:rFonts w:ascii="Tahoma" w:hAnsi="Tahoma" w:cs="Tahoma"/>
          <w:sz w:val="20"/>
          <w:szCs w:val="20"/>
          <w:cs/>
        </w:rPr>
        <w:t xml:space="preserve"> บริษัท ภายใต้นโยบายการดำเนินงานตามประเภทธุรกิจ โดยมีโครงสร้างธุรกิจ ดังนี้</w:t>
      </w:r>
      <w:r w:rsidRPr="00A86293">
        <w:rPr>
          <w:rFonts w:ascii="Tahoma" w:hAnsi="Tahoma" w:cs="Tahoma"/>
          <w:b/>
          <w:bCs/>
          <w:sz w:val="20"/>
          <w:szCs w:val="20"/>
          <w:cs/>
        </w:rPr>
        <w:t xml:space="preserve"> </w:t>
      </w:r>
    </w:p>
    <w:p w:rsidR="00F76547" w:rsidRPr="00F417EB" w:rsidRDefault="00F76547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2E359F2" wp14:editId="06FE4FFD">
                <wp:simplePos x="0" y="0"/>
                <wp:positionH relativeFrom="column">
                  <wp:posOffset>-48895</wp:posOffset>
                </wp:positionH>
                <wp:positionV relativeFrom="paragraph">
                  <wp:posOffset>2079193</wp:posOffset>
                </wp:positionV>
                <wp:extent cx="2811021" cy="635331"/>
                <wp:effectExtent l="0" t="0" r="27940" b="12700"/>
                <wp:wrapNone/>
                <wp:docPr id="81" name="Rectangle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1021" cy="63533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E4B77" w:rsidRPr="00102202" w:rsidRDefault="003E4B77" w:rsidP="00492466">
                            <w:pPr>
                              <w:pStyle w:val="NormalWeb"/>
                              <w:shd w:val="clear" w:color="auto" w:fill="FFFFFF" w:themeFill="background1"/>
                              <w:spacing w:after="0"/>
                              <w:ind w:left="-142" w:right="-115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102202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บจ</w:t>
                            </w:r>
                            <w:proofErr w:type="spellEnd"/>
                            <w:r w:rsidRPr="00102202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.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D14363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เอ็มแอนด์เอ็ม</w:t>
                            </w:r>
                            <w:proofErr w:type="spellEnd"/>
                            <w:r w:rsidRPr="00D14363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 xml:space="preserve"> 2007</w:t>
                            </w:r>
                          </w:p>
                          <w:p w:rsidR="003E4B77" w:rsidRPr="00102202" w:rsidRDefault="003E4B77" w:rsidP="00492466">
                            <w:pPr>
                              <w:pStyle w:val="NormalWeb"/>
                              <w:shd w:val="clear" w:color="auto" w:fill="FFFFFF" w:themeFill="background1"/>
                              <w:spacing w:after="0"/>
                              <w:ind w:left="-142" w:right="-115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(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ยังไม่ดำเนินการ)</w:t>
                            </w:r>
                          </w:p>
                          <w:p w:rsidR="003E4B77" w:rsidRPr="00102202" w:rsidRDefault="003E4B77" w:rsidP="007C2E31">
                            <w:pPr>
                              <w:pStyle w:val="NormalWeb"/>
                              <w:shd w:val="clear" w:color="auto" w:fill="FFFFCC"/>
                              <w:spacing w:after="0"/>
                              <w:ind w:left="-142" w:right="-115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lIns="0" rIns="0" rtlCol="0" anchor="ctr"/>
                    </wps:wsp>
                  </a:graphicData>
                </a:graphic>
              </wp:anchor>
            </w:drawing>
          </mc:Choice>
          <mc:Fallback>
            <w:pict>
              <v:rect w14:anchorId="22E359F2" id="Rectangle 81" o:spid="_x0000_s1026" style="position:absolute;left:0;text-align:left;margin-left:-3.85pt;margin-top:163.7pt;width:221.35pt;height:50.0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" fillcolor="white [3212]" strokecolor="black [3213]" strokeweight="1.5pt">
                <v:textbox inset="0,,0">
                  <w:txbxContent>
                    <w:p w:rsidR="003E4B77" w:rsidRPr="00102202" w:rsidRDefault="003E4B77" w:rsidP="00492466">
                      <w:pPr>
                        <w:pStyle w:val="NormalWeb"/>
                        <w:shd w:val="clear" w:color="auto" w:fill="FFFFFF" w:themeFill="background1"/>
                        <w:spacing w:after="0"/>
                        <w:ind w:left="-142" w:right="-115"/>
                        <w:jc w:val="center"/>
                        <w:rPr>
                          <w:sz w:val="22"/>
                          <w:szCs w:val="22"/>
                        </w:rPr>
                      </w:pPr>
                      <w:proofErr w:type="spellStart"/>
                      <w:r w:rsidRPr="00102202"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บจ</w:t>
                      </w:r>
                      <w:proofErr w:type="spellEnd"/>
                      <w:r w:rsidRPr="00102202"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.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 xml:space="preserve"> </w:t>
                      </w:r>
                      <w:proofErr w:type="spellStart"/>
                      <w:r w:rsidRPr="00D14363"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เอ็มแอนด์เอ็ม</w:t>
                      </w:r>
                      <w:proofErr w:type="spellEnd"/>
                      <w:r w:rsidRPr="00D14363"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 xml:space="preserve"> 2007</w:t>
                      </w:r>
                    </w:p>
                    <w:p w:rsidR="003E4B77" w:rsidRPr="00102202" w:rsidRDefault="003E4B77" w:rsidP="00492466">
                      <w:pPr>
                        <w:pStyle w:val="NormalWeb"/>
                        <w:shd w:val="clear" w:color="auto" w:fill="FFFFFF" w:themeFill="background1"/>
                        <w:spacing w:after="0"/>
                        <w:ind w:left="-142" w:right="-115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(</w:t>
                      </w:r>
                      <w:r>
                        <w:rPr>
                          <w:rFonts w:hint="cs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ยังไม่ดำเนินการ)</w:t>
                      </w:r>
                    </w:p>
                    <w:p w:rsidR="003E4B77" w:rsidRPr="00102202" w:rsidRDefault="003E4B77" w:rsidP="007C2E31">
                      <w:pPr>
                        <w:pStyle w:val="NormalWeb"/>
                        <w:shd w:val="clear" w:color="auto" w:fill="FFFFCC"/>
                        <w:spacing w:after="0"/>
                        <w:ind w:left="-142" w:right="-115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4F63CA" wp14:editId="31B43624">
                <wp:simplePos x="0" y="0"/>
                <wp:positionH relativeFrom="column">
                  <wp:posOffset>2531412</wp:posOffset>
                </wp:positionH>
                <wp:positionV relativeFrom="paragraph">
                  <wp:posOffset>723900</wp:posOffset>
                </wp:positionV>
                <wp:extent cx="914400" cy="257175"/>
                <wp:effectExtent l="0" t="0" r="0" b="9525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7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E4B77" w:rsidRDefault="003E4B77" w:rsidP="00F76547">
                            <w:r>
                              <w:t>100</w: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4F63CA" id="_x0000_t202" coordsize="21600,21600" o:spt="202" path="m,l,21600r21600,l21600,xe">
                <v:stroke joinstyle="miter"/>
                <v:path gradientshapeok="t" o:connecttype="rect"/>
              </v:shapetype>
              <v:shape id="Text Box 67" o:spid="_x0000_s1027" type="#_x0000_t202" style="position:absolute;left:0;text-align:left;margin-left:199.3pt;margin-top:57pt;width:1in;height:20.25pt;z-index:251677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" fillcolor="window" stroked="f" strokeweight=".5pt">
                <v:textbox>
                  <w:txbxContent>
                    <w:p w:rsidR="003E4B77" w:rsidRDefault="003E4B77" w:rsidP="00F76547">
                      <w:r>
                        <w:t>100</w:t>
                      </w:r>
                      <w:r>
                        <w:rPr>
                          <w:rFonts w:cs="Angsana New"/>
                          <w:szCs w:val="22"/>
                          <w:cs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98DE349" wp14:editId="03554A0E">
                <wp:simplePos x="0" y="0"/>
                <wp:positionH relativeFrom="column">
                  <wp:posOffset>5305425</wp:posOffset>
                </wp:positionH>
                <wp:positionV relativeFrom="paragraph">
                  <wp:posOffset>1400175</wp:posOffset>
                </wp:positionV>
                <wp:extent cx="914400" cy="257175"/>
                <wp:effectExtent l="0" t="0" r="0" b="9525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71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3E4B77" w:rsidRDefault="003E4B77" w:rsidP="00F76547">
                            <w:r>
                              <w:t>100</w: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DE349" id="Text Box 66" o:spid="_x0000_s1028" type="#_x0000_t202" style="position:absolute;left:0;text-align:left;margin-left:417.75pt;margin-top:110.25pt;width:1in;height:20.25pt;z-index:25167667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" fillcolor="window" stroked="f" strokeweight=".5pt">
                <v:textbox>
                  <w:txbxContent>
                    <w:p w:rsidR="003E4B77" w:rsidRDefault="003E4B77" w:rsidP="00F76547">
                      <w:r>
                        <w:t>100</w:t>
                      </w:r>
                      <w:r>
                        <w:rPr>
                          <w:rFonts w:cs="Angsana New"/>
                          <w:szCs w:val="22"/>
                          <w:cs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A06A917" wp14:editId="6C91C56D">
                <wp:simplePos x="0" y="0"/>
                <wp:positionH relativeFrom="column">
                  <wp:posOffset>185420</wp:posOffset>
                </wp:positionH>
                <wp:positionV relativeFrom="paragraph">
                  <wp:posOffset>1399540</wp:posOffset>
                </wp:positionV>
                <wp:extent cx="914400" cy="257175"/>
                <wp:effectExtent l="0" t="0" r="0" b="9525"/>
                <wp:wrapNone/>
                <wp:docPr id="65" name="Text Box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4B77" w:rsidRDefault="003E4B77" w:rsidP="00F76547">
                            <w:r>
                              <w:t>100</w:t>
                            </w:r>
                            <w:r>
                              <w:rPr>
                                <w:rFonts w:cs="Angsana New"/>
                                <w:szCs w:val="22"/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06A917" id="Text Box 65" o:spid="_x0000_s1029" type="#_x0000_t202" style="position:absolute;left:0;text-align:left;margin-left:14.6pt;margin-top:110.2pt;width:1in;height:20.25pt;z-index:25167564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" fillcolor="white [3201]" stroked="f" strokeweight=".5pt">
                <v:textbox>
                  <w:txbxContent>
                    <w:p w:rsidR="003E4B77" w:rsidRDefault="003E4B77" w:rsidP="00F76547">
                      <w:r>
                        <w:t>100</w:t>
                      </w:r>
                      <w:r>
                        <w:rPr>
                          <w:rFonts w:cs="Angsana New"/>
                          <w:szCs w:val="22"/>
                          <w:cs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F4FD0EC" wp14:editId="240EBDFC">
                <wp:simplePos x="0" y="0"/>
                <wp:positionH relativeFrom="column">
                  <wp:posOffset>114300</wp:posOffset>
                </wp:positionH>
                <wp:positionV relativeFrom="paragraph">
                  <wp:posOffset>1019175</wp:posOffset>
                </wp:positionV>
                <wp:extent cx="0" cy="962025"/>
                <wp:effectExtent l="76200" t="0" r="76200" b="47625"/>
                <wp:wrapNone/>
                <wp:docPr id="62" name="Straight Arrow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62025"/>
                        </a:xfrm>
                        <a:prstGeom prst="straightConnector1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8967DB5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62" o:spid="_x0000_s1026" type="#_x0000_t32" style="position:absolute;margin-left:9pt;margin-top:80.25pt;width:0;height:75.7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" strokecolor="#4a7ebb">
                <v:stroke endarrow="block"/>
              </v:shape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9B34A0" wp14:editId="313ED44A">
                <wp:simplePos x="0" y="0"/>
                <wp:positionH relativeFrom="column">
                  <wp:posOffset>5938520</wp:posOffset>
                </wp:positionH>
                <wp:positionV relativeFrom="paragraph">
                  <wp:posOffset>970914</wp:posOffset>
                </wp:positionV>
                <wp:extent cx="0" cy="962025"/>
                <wp:effectExtent l="76200" t="0" r="76200" b="47625"/>
                <wp:wrapNone/>
                <wp:docPr id="57" name="Straight Arrow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96202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7B8EA18" id="Straight Arrow Connector 57" o:spid="_x0000_s1026" type="#_x0000_t32" style="position:absolute;margin-left:467.6pt;margin-top:76.45pt;width:0;height:75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" strokecolor="#4579b8 [3044]">
                <v:stroke endarrow="block"/>
              </v:shape>
            </w:pict>
          </mc:Fallback>
        </mc:AlternateContent>
      </w:r>
      <w:r w:rsidRPr="00F417EB">
        <w:rPr>
          <w:rFonts w:ascii="Tahoma" w:hAnsi="Tahoma" w:cs="Tahom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262DF84" wp14:editId="3625B37B">
                <wp:simplePos x="0" y="0"/>
                <wp:positionH relativeFrom="column">
                  <wp:posOffset>3371850</wp:posOffset>
                </wp:positionH>
                <wp:positionV relativeFrom="paragraph">
                  <wp:posOffset>2054225</wp:posOffset>
                </wp:positionV>
                <wp:extent cx="2811021" cy="635331"/>
                <wp:effectExtent l="0" t="0" r="27940" b="127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11021" cy="63533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E4B77" w:rsidRPr="007C2E31" w:rsidRDefault="003E4B77" w:rsidP="00492466">
                            <w:pPr>
                              <w:pStyle w:val="NormalWeb"/>
                              <w:shd w:val="clear" w:color="auto" w:fill="FFFFFF" w:themeFill="background1"/>
                              <w:spacing w:after="0"/>
                              <w:ind w:left="-142" w:right="-115"/>
                              <w:jc w:val="center"/>
                              <w:rPr>
                                <w:sz w:val="22"/>
                                <w:szCs w:val="22"/>
                                <w:cs/>
                              </w:rPr>
                            </w:pPr>
                            <w:r w:rsidRPr="007C2E31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After You Hong Kong Limited </w:t>
                            </w:r>
                            <w:r w:rsidRPr="007C2E31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(</w:t>
                            </w:r>
                            <w:r w:rsidRPr="007C2E31">
                              <w:rPr>
                                <w:rFonts w:hint="cs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ฮ่องกง)</w:t>
                            </w:r>
                          </w:p>
                          <w:p w:rsidR="003E4B77" w:rsidRPr="00102202" w:rsidRDefault="003E4B77" w:rsidP="00492466">
                            <w:pPr>
                              <w:pStyle w:val="NormalWeb"/>
                              <w:shd w:val="clear" w:color="auto" w:fill="FFFFFF" w:themeFill="background1"/>
                              <w:spacing w:after="0"/>
                              <w:ind w:left="-142" w:right="-115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(</w:t>
                            </w:r>
                            <w:r>
                              <w:rPr>
                                <w:rFonts w:hint="cs"/>
                                <w:color w:val="000000" w:themeColor="text1"/>
                                <w:kern w:val="24"/>
                                <w:sz w:val="22"/>
                                <w:szCs w:val="22"/>
                                <w:cs/>
                              </w:rPr>
                              <w:t>ยังไม่ดำเนินการ)</w:t>
                            </w:r>
                          </w:p>
                        </w:txbxContent>
                      </wps:txbx>
                      <wps:bodyPr lIns="0" rIns="0" rtlCol="0" anchor="ctr"/>
                    </wps:wsp>
                  </a:graphicData>
                </a:graphic>
              </wp:anchor>
            </w:drawing>
          </mc:Choice>
          <mc:Fallback>
            <w:pict>
              <v:rect w14:anchorId="5262DF84" id="Rectangle 5" o:spid="_x0000_s1030" style="position:absolute;left:0;text-align:left;margin-left:265.5pt;margin-top:161.75pt;width:221.35pt;height:50.0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" fillcolor="white [3212]" strokecolor="black [3213]" strokeweight="1.5pt">
                <v:textbox inset="0,,0">
                  <w:txbxContent>
                    <w:p w:rsidR="003E4B77" w:rsidRPr="007C2E31" w:rsidRDefault="003E4B77" w:rsidP="00492466">
                      <w:pPr>
                        <w:pStyle w:val="NormalWeb"/>
                        <w:shd w:val="clear" w:color="auto" w:fill="FFFFFF" w:themeFill="background1"/>
                        <w:spacing w:after="0"/>
                        <w:ind w:left="-142" w:right="-115"/>
                        <w:jc w:val="center"/>
                        <w:rPr>
                          <w:sz w:val="22"/>
                          <w:szCs w:val="22"/>
                          <w:cs/>
                        </w:rPr>
                      </w:pPr>
                      <w:r w:rsidRPr="007C2E31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After You Hong Kong Limited </w:t>
                      </w:r>
                      <w:r w:rsidRPr="007C2E31"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(</w:t>
                      </w:r>
                      <w:r w:rsidRPr="007C2E31">
                        <w:rPr>
                          <w:rFonts w:hint="cs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ฮ่องกง)</w:t>
                      </w:r>
                    </w:p>
                    <w:p w:rsidR="003E4B77" w:rsidRPr="00102202" w:rsidRDefault="003E4B77" w:rsidP="00492466">
                      <w:pPr>
                        <w:pStyle w:val="NormalWeb"/>
                        <w:shd w:val="clear" w:color="auto" w:fill="FFFFFF" w:themeFill="background1"/>
                        <w:spacing w:after="0"/>
                        <w:ind w:left="-142" w:right="-115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(</w:t>
                      </w:r>
                      <w:r>
                        <w:rPr>
                          <w:rFonts w:hint="cs"/>
                          <w:color w:val="000000" w:themeColor="text1"/>
                          <w:kern w:val="24"/>
                          <w:sz w:val="22"/>
                          <w:szCs w:val="22"/>
                          <w:cs/>
                        </w:rPr>
                        <w:t>ยังไม่ดำเนินการ)</w:t>
                      </w:r>
                    </w:p>
                  </w:txbxContent>
                </v:textbox>
              </v:rect>
            </w:pict>
          </mc:Fallback>
        </mc:AlternateContent>
      </w:r>
      <w:r w:rsidRPr="00F417EB">
        <w:rPr>
          <w:rFonts w:ascii="Tahoma" w:hAnsi="Tahoma" w:cs="Tahoma"/>
          <w:noProof/>
          <w:color w:val="FF0000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F633812" wp14:editId="7C6AE1D4">
                <wp:simplePos x="0" y="0"/>
                <wp:positionH relativeFrom="column">
                  <wp:posOffset>118744</wp:posOffset>
                </wp:positionH>
                <wp:positionV relativeFrom="paragraph">
                  <wp:posOffset>970915</wp:posOffset>
                </wp:positionV>
                <wp:extent cx="5819775" cy="47625"/>
                <wp:effectExtent l="0" t="0" r="28575" b="28575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819775" cy="47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line w14:anchorId="4A221151" id="Straight Connector 8" o:spid="_x0000_s1026" style="position:absolute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35pt,76.45pt" to="467.6pt,8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" strokecolor="#4579b8 [3044]"/>
            </w:pict>
          </mc:Fallback>
        </mc:AlternateContent>
      </w:r>
      <w:r w:rsidRPr="00F417EB">
        <w:rPr>
          <w:rFonts w:ascii="Tahoma" w:hAnsi="Tahoma" w:cs="Tahoma"/>
          <w:noProof/>
          <w:color w:val="FF0000"/>
          <w:sz w:val="20"/>
          <w:szCs w:val="20"/>
        </w:rPr>
        <mc:AlternateContent>
          <mc:Choice Requires="wpg">
            <w:drawing>
              <wp:inline distT="0" distB="0" distL="0" distR="0" wp14:anchorId="2B66734F" wp14:editId="146269C1">
                <wp:extent cx="2811168" cy="1844866"/>
                <wp:effectExtent l="0" t="0" r="27305" b="22225"/>
                <wp:docPr id="9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11168" cy="1844866"/>
                          <a:chOff x="69516" y="-8968"/>
                          <a:chExt cx="3277462" cy="1756211"/>
                        </a:xfrm>
                      </wpg:grpSpPr>
                      <wps:wsp>
                        <wps:cNvPr id="10" name="Rectangle 10"/>
                        <wps:cNvSpPr/>
                        <wps:spPr>
                          <a:xfrm>
                            <a:off x="69516" y="-8968"/>
                            <a:ext cx="3274466" cy="60485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19050" cap="flat" cmpd="sng" algn="ctr">
                            <a:solidFill>
                              <a:schemeClr val="tx1"/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3E4B77" w:rsidRPr="009E4B0B" w:rsidRDefault="003E4B77" w:rsidP="00F76547">
                              <w:pPr>
                                <w:pStyle w:val="NormalWeb"/>
                                <w:spacing w:after="0"/>
                                <w:jc w:val="center"/>
                              </w:pPr>
                              <w:proofErr w:type="spellStart"/>
                              <w:r w:rsidRPr="009E4B0B">
                                <w:rPr>
                                  <w:b/>
                                  <w:bCs/>
                                  <w:kern w:val="24"/>
                                  <w:cs/>
                                </w:rPr>
                                <w:t>บมจ</w:t>
                              </w:r>
                              <w:proofErr w:type="spellEnd"/>
                              <w:r w:rsidRPr="009E4B0B">
                                <w:rPr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. </w:t>
                              </w:r>
                              <w:proofErr w:type="spellStart"/>
                              <w:r w:rsidRPr="009E4B0B">
                                <w:rPr>
                                  <w:b/>
                                  <w:bCs/>
                                  <w:kern w:val="24"/>
                                  <w:cs/>
                                </w:rPr>
                                <w:t>อาฟเตอร์</w:t>
                              </w:r>
                              <w:proofErr w:type="spellEnd"/>
                              <w:r w:rsidRPr="009E4B0B">
                                <w:rPr>
                                  <w:b/>
                                  <w:bCs/>
                                  <w:kern w:val="24"/>
                                  <w:cs/>
                                </w:rPr>
                                <w:t xml:space="preserve"> ยู </w:t>
                              </w:r>
                            </w:p>
                            <w:p w:rsidR="003E4B77" w:rsidRPr="009E4B0B" w:rsidRDefault="003E4B77" w:rsidP="00F76547">
                              <w:pPr>
                                <w:pStyle w:val="NormalWeb"/>
                                <w:spacing w:after="0"/>
                                <w:jc w:val="center"/>
                                <w:rPr>
                                  <w:kern w:val="24"/>
                                  <w:cs/>
                                </w:rPr>
                              </w:pPr>
                              <w:r w:rsidRPr="009E4B0B">
                                <w:rPr>
                                  <w:kern w:val="24"/>
                                  <w:cs/>
                                </w:rPr>
                                <w:t>จำหน่ายขนมหวา</w:t>
                              </w:r>
                              <w:r w:rsidRPr="009E4B0B">
                                <w:rPr>
                                  <w:rFonts w:hint="cs"/>
                                  <w:kern w:val="24"/>
                                  <w:cs/>
                                </w:rPr>
                                <w:t>น</w:t>
                              </w:r>
                            </w:p>
                          </w:txbxContent>
                        </wps:txbx>
                        <wps:bodyPr rtlCol="0" anchor="ctr"/>
                      </wps:wsp>
                      <wps:wsp>
                        <wps:cNvPr id="19" name="Rectangle 19"/>
                        <wps:cNvSpPr/>
                        <wps:spPr>
                          <a:xfrm>
                            <a:off x="69661" y="1142388"/>
                            <a:ext cx="3277317" cy="60485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19050" cap="flat" cmpd="sng" algn="ctr">
                            <a:solidFill>
                              <a:sysClr val="window" lastClr="FFFFFF">
                                <a:lumMod val="6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:rsidR="003E4B77" w:rsidRPr="00102202" w:rsidRDefault="003E4B77" w:rsidP="00F76547">
                              <w:pPr>
                                <w:pStyle w:val="NormalWeb"/>
                                <w:spacing w:after="0"/>
                                <w:ind w:left="-142" w:right="-115"/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proofErr w:type="spellStart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บจ</w:t>
                              </w:r>
                              <w:proofErr w:type="spellEnd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. </w:t>
                              </w:r>
                              <w:proofErr w:type="spellStart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ออรั่ม</w:t>
                              </w:r>
                              <w:proofErr w:type="spellEnd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แอนด์</w:t>
                              </w:r>
                              <w:proofErr w:type="spellEnd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 xml:space="preserve"> </w:t>
                              </w:r>
                              <w:proofErr w:type="spellStart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ออรั่ม</w:t>
                              </w:r>
                              <w:proofErr w:type="spellEnd"/>
                            </w:p>
                            <w:p w:rsidR="003E4B77" w:rsidRPr="00102202" w:rsidRDefault="003E4B77" w:rsidP="00F76547">
                              <w:pPr>
                                <w:pStyle w:val="NormalWeb"/>
                                <w:spacing w:after="0"/>
                                <w:ind w:left="-142" w:right="-115"/>
                                <w:jc w:val="center"/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</w:pPr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จำหน่ายสินค้าและอุปกรณ์</w:t>
                              </w:r>
                              <w:proofErr w:type="spellStart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เบเกอ</w:t>
                              </w:r>
                              <w:proofErr w:type="spellEnd"/>
                              <w:r w:rsidRPr="00102202">
                                <w:rPr>
                                  <w:color w:val="000000" w:themeColor="text1"/>
                                  <w:kern w:val="24"/>
                                  <w:sz w:val="22"/>
                                  <w:szCs w:val="22"/>
                                  <w:cs/>
                                </w:rPr>
                                <w:t>รี่</w:t>
                              </w:r>
                            </w:p>
                          </w:txbxContent>
                        </wps:txbx>
                        <wps:bodyPr lIns="0" rIns="0" rtlCol="0" anchor="ctr"/>
                      </wps:wsp>
                      <wps:wsp>
                        <wps:cNvPr id="36" name="Straight Arrow Connector 6"/>
                        <wps:cNvCnPr>
                          <a:stCxn id="10" idx="2"/>
                          <a:endCxn id="19" idx="0"/>
                        </wps:cNvCnPr>
                        <wps:spPr>
                          <a:xfrm rot="16200000" flipH="1">
                            <a:off x="1434283" y="868352"/>
                            <a:ext cx="546500" cy="1570"/>
                          </a:xfrm>
                          <a:prstGeom prst="bentConnector3">
                            <a:avLst>
                              <a:gd name="adj1" fmla="val 50000"/>
                            </a:avLst>
                          </a:prstGeom>
                          <a:noFill/>
                          <a:ln w="9525" cap="flat" cmpd="sng" algn="ctr">
                            <a:solidFill>
                              <a:sysClr val="window" lastClr="FFFFFF">
                                <a:lumMod val="50000"/>
                              </a:sysClr>
                            </a:solidFill>
                            <a:prstDash val="solid"/>
                            <a:tailEnd type="arrow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66734F" id="Group 1" o:spid="_x0000_s1031" style="width:221.35pt;height:145.25pt;mso-position-horizontal-relative:char;mso-position-vertical-relative:line" coordorigin="695,-89" coordsize="32774,175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">
                <v:rect id="Rectangle 10" o:spid="_x0000_s1032" style="position:absolute;left:695;top:-89;width:32744;height:60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0lU8UA&#10;AADbAAAADwAAAGRycy9kb3ducmV2LnhtbESPQUsDMRCF74L/IYzgRdpsFUS2TYsIxXoQai3tddhM&#10;N6ubyZLE7e6/dw6F3mZ4b977ZrEafKt6iqkJbGA2LUARV8E2XBvYf68nL6BSRrbYBiYDIyVYLW9v&#10;FljacOYv6ne5VhLCqUQDLueu1DpVjjymaeiIRTuF6DHLGmttI54l3Lf6sSietceGpcFhR2+Oqt/d&#10;nzcQH/Qnj92TC+/bY/rpx+1h81Ebc383vM5BZRry1Xy53ljBF3r5RQb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zSVTxQAAANsAAAAPAAAAAAAAAAAAAAAAAJgCAABkcnMv&#10;ZG93bnJldi54bWxQSwUGAAAAAAQABAD1AAAAigMAAAAA&#10;" fillcolor="#f2f2f2 [3052]" strokecolor="black [3213]" strokeweight="1.5pt">
                  <v:textbox>
                    <w:txbxContent>
                      <w:p w:rsidR="003E4B77" w:rsidRPr="009E4B0B" w:rsidRDefault="003E4B77" w:rsidP="00F76547">
                        <w:pPr>
                          <w:pStyle w:val="NormalWeb"/>
                          <w:spacing w:after="0"/>
                          <w:jc w:val="center"/>
                        </w:pPr>
                        <w:proofErr w:type="spellStart"/>
                        <w:r w:rsidRPr="009E4B0B">
                          <w:rPr>
                            <w:b/>
                            <w:bCs/>
                            <w:kern w:val="24"/>
                            <w:cs/>
                          </w:rPr>
                          <w:t>บมจ</w:t>
                        </w:r>
                        <w:proofErr w:type="spellEnd"/>
                        <w:r w:rsidRPr="009E4B0B">
                          <w:rPr>
                            <w:b/>
                            <w:bCs/>
                            <w:kern w:val="24"/>
                            <w:cs/>
                          </w:rPr>
                          <w:t xml:space="preserve">. </w:t>
                        </w:r>
                        <w:proofErr w:type="spellStart"/>
                        <w:r w:rsidRPr="009E4B0B">
                          <w:rPr>
                            <w:b/>
                            <w:bCs/>
                            <w:kern w:val="24"/>
                            <w:cs/>
                          </w:rPr>
                          <w:t>อาฟเตอร์</w:t>
                        </w:r>
                        <w:proofErr w:type="spellEnd"/>
                        <w:r w:rsidRPr="009E4B0B">
                          <w:rPr>
                            <w:b/>
                            <w:bCs/>
                            <w:kern w:val="24"/>
                            <w:cs/>
                          </w:rPr>
                          <w:t xml:space="preserve"> ยู </w:t>
                        </w:r>
                      </w:p>
                      <w:p w:rsidR="003E4B77" w:rsidRPr="009E4B0B" w:rsidRDefault="003E4B77" w:rsidP="00F76547">
                        <w:pPr>
                          <w:pStyle w:val="NormalWeb"/>
                          <w:spacing w:after="0"/>
                          <w:jc w:val="center"/>
                          <w:rPr>
                            <w:kern w:val="24"/>
                            <w:cs/>
                          </w:rPr>
                        </w:pPr>
                        <w:r w:rsidRPr="009E4B0B">
                          <w:rPr>
                            <w:kern w:val="24"/>
                            <w:cs/>
                          </w:rPr>
                          <w:t>จำหน่ายขนมหวา</w:t>
                        </w:r>
                        <w:r w:rsidRPr="009E4B0B">
                          <w:rPr>
                            <w:rFonts w:hint="cs"/>
                            <w:kern w:val="24"/>
                            <w:cs/>
                          </w:rPr>
                          <w:t>น</w:t>
                        </w:r>
                      </w:p>
                    </w:txbxContent>
                  </v:textbox>
                </v:rect>
                <v:rect id="Rectangle 19" o:spid="_x0000_s1033" style="position:absolute;left:696;top:11423;width:32773;height:60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z3J8IA&#10;AADbAAAADwAAAGRycy9kb3ducmV2LnhtbERPS2vCQBC+F/wPyxS8NZsKik1dg/go3kRTCr1Ns9Ns&#10;SHY2Zrea/vuuIPQ2H99zFvlgW3Gh3teOFTwnKQji0umaKwXvxe5pDsIHZI2tY1LwSx7y5ehhgZl2&#10;Vz7S5RQqEUPYZ6jAhNBlUvrSkEWfuI44ct+utxgi7Cupe7zGcNvKSZrOpMWaY4PBjtaGyub0YxU0&#10;m+nhY/tVGy70uZi/lfhpV2elxo/D6hVEoCH8i+/uvY7zX+D2Szx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zPcnwgAAANsAAAAPAAAAAAAAAAAAAAAAAJgCAABkcnMvZG93&#10;bnJldi54bWxQSwUGAAAAAAQABAD1AAAAhwMAAAAA&#10;" fillcolor="#f2f2f2 [3052]" strokecolor="#a6a6a6" strokeweight="1.5pt">
                  <v:textbox inset="0,,0">
                    <w:txbxContent>
                      <w:p w:rsidR="003E4B77" w:rsidRPr="00102202" w:rsidRDefault="003E4B77" w:rsidP="00F76547">
                        <w:pPr>
                          <w:pStyle w:val="NormalWeb"/>
                          <w:spacing w:after="0"/>
                          <w:ind w:left="-142" w:right="-115"/>
                          <w:jc w:val="center"/>
                          <w:rPr>
                            <w:sz w:val="22"/>
                            <w:szCs w:val="22"/>
                          </w:rPr>
                        </w:pPr>
                        <w:proofErr w:type="spellStart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บจ</w:t>
                        </w:r>
                        <w:proofErr w:type="spellEnd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. </w:t>
                        </w:r>
                        <w:proofErr w:type="spellStart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ออรั่ม</w:t>
                        </w:r>
                        <w:proofErr w:type="spellEnd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proofErr w:type="spellStart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แอนด์</w:t>
                        </w:r>
                        <w:proofErr w:type="spellEnd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 xml:space="preserve"> </w:t>
                        </w:r>
                        <w:proofErr w:type="spellStart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ออรั่ม</w:t>
                        </w:r>
                        <w:proofErr w:type="spellEnd"/>
                      </w:p>
                      <w:p w:rsidR="003E4B77" w:rsidRPr="00102202" w:rsidRDefault="003E4B77" w:rsidP="00F76547">
                        <w:pPr>
                          <w:pStyle w:val="NormalWeb"/>
                          <w:spacing w:after="0"/>
                          <w:ind w:left="-142" w:right="-115"/>
                          <w:jc w:val="center"/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</w:pPr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จำหน่ายสินค้าและอุปกรณ์</w:t>
                        </w:r>
                        <w:proofErr w:type="spellStart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เบเกอ</w:t>
                        </w:r>
                        <w:proofErr w:type="spellEnd"/>
                        <w:r w:rsidRPr="00102202">
                          <w:rPr>
                            <w:color w:val="000000" w:themeColor="text1"/>
                            <w:kern w:val="24"/>
                            <w:sz w:val="22"/>
                            <w:szCs w:val="22"/>
                            <w:cs/>
                          </w:rPr>
                          <w:t>รี่</w:t>
                        </w:r>
                      </w:p>
                    </w:txbxContent>
                  </v:textbox>
                </v:re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Straight Arrow Connector 6" o:spid="_x0000_s1034" type="#_x0000_t34" style="position:absolute;left:14342;top:8683;width:5465;height:16;rotation:90;flip:x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dO9lb8AAADbAAAADwAAAGRycy9kb3ducmV2LnhtbESPwQrCMBBE74L/EFbwIpqqIFqNIqLg&#10;QQ9WP2Bp1ra02ZQmav17Iwgeh5l5w6w2ranEkxpXWFYwHkUgiFOrC84U3K6H4RyE88gaK8uk4E0O&#10;NutuZ4Wxti++0DPxmQgQdjEqyL2vYyldmpNBN7I1cfDutjHog2wyqRt8Bbip5CSKZtJgwWEhx5p2&#10;OaVl8jAK7oPSVWN3fk9Ofv8o6XDmxXyhVL/XbpcgPLX+H/61j1rBdAbfL+EH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dO9lb8AAADbAAAADwAAAAAAAAAAAAAAAACh&#10;AgAAZHJzL2Rvd25yZXYueG1sUEsFBgAAAAAEAAQA+QAAAI0DAAAAAA==&#10;" strokecolor="#7f7f7f">
                  <v:stroke endarrow="open"/>
                </v:shape>
                <w10:anchorlock/>
              </v:group>
            </w:pict>
          </mc:Fallback>
        </mc:AlternateContent>
      </w:r>
    </w:p>
    <w:p w:rsidR="00F76547" w:rsidRPr="00F417EB" w:rsidRDefault="00F76547" w:rsidP="009753C4">
      <w:pPr>
        <w:spacing w:after="360" w:line="360" w:lineRule="auto"/>
        <w:jc w:val="thaiDistribute"/>
        <w:rPr>
          <w:rFonts w:ascii="Tahoma" w:hAnsi="Tahoma" w:cs="Tahoma"/>
          <w:b/>
          <w:bCs/>
          <w:color w:val="1F497D" w:themeColor="text2"/>
          <w:sz w:val="20"/>
          <w:szCs w:val="20"/>
          <w:cs/>
        </w:rPr>
      </w:pPr>
    </w:p>
    <w:p w:rsidR="00FF4D00" w:rsidRPr="00F417EB" w:rsidRDefault="00FF4D00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F76547" w:rsidRPr="00F417EB" w:rsidRDefault="00B154C1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680768" behindDoc="0" locked="0" layoutInCell="1" allowOverlap="1" wp14:anchorId="4658B84D" wp14:editId="54A347E0">
            <wp:simplePos x="0" y="0"/>
            <wp:positionH relativeFrom="margin">
              <wp:posOffset>653415</wp:posOffset>
            </wp:positionH>
            <wp:positionV relativeFrom="paragraph">
              <wp:posOffset>13970</wp:posOffset>
            </wp:positionV>
            <wp:extent cx="1581785" cy="3163570"/>
            <wp:effectExtent l="0" t="0" r="0" b="0"/>
            <wp:wrapThrough wrapText="bothSides">
              <wp:wrapPolygon edited="0">
                <wp:start x="0" y="0"/>
                <wp:lineTo x="0" y="21461"/>
                <wp:lineTo x="21331" y="21461"/>
                <wp:lineTo x="21331" y="0"/>
                <wp:lineTo x="0" y="0"/>
              </wp:wrapPolygon>
            </wp:wrapThrough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17EB"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682816" behindDoc="0" locked="0" layoutInCell="1" allowOverlap="1" wp14:anchorId="34295C05" wp14:editId="31BBEBE2">
            <wp:simplePos x="0" y="0"/>
            <wp:positionH relativeFrom="page">
              <wp:posOffset>3368675</wp:posOffset>
            </wp:positionH>
            <wp:positionV relativeFrom="paragraph">
              <wp:posOffset>13970</wp:posOffset>
            </wp:positionV>
            <wp:extent cx="2598420" cy="1731645"/>
            <wp:effectExtent l="0" t="0" r="0" b="1905"/>
            <wp:wrapThrough wrapText="bothSides">
              <wp:wrapPolygon edited="0">
                <wp:start x="0" y="0"/>
                <wp:lineTo x="0" y="21386"/>
                <wp:lineTo x="21378" y="21386"/>
                <wp:lineTo x="21378" y="0"/>
                <wp:lineTo x="0" y="0"/>
              </wp:wrapPolygon>
            </wp:wrapThrough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8420" cy="1731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4575" w:rsidRPr="00F417EB" w:rsidRDefault="00614575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614575" w:rsidRPr="00F417EB" w:rsidRDefault="00614575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614575" w:rsidRPr="00F417EB" w:rsidRDefault="00614575" w:rsidP="009753C4">
      <w:pPr>
        <w:spacing w:line="360" w:lineRule="auto"/>
        <w:ind w:right="-114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614575" w:rsidRPr="00F417EB" w:rsidRDefault="00614575" w:rsidP="009753C4">
      <w:pPr>
        <w:spacing w:line="360" w:lineRule="auto"/>
        <w:ind w:right="-114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B154C1" w:rsidP="009753C4">
      <w:pPr>
        <w:tabs>
          <w:tab w:val="left" w:pos="3248"/>
          <w:tab w:val="left" w:pos="3402"/>
          <w:tab w:val="left" w:pos="3686"/>
        </w:tabs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684864" behindDoc="1" locked="0" layoutInCell="1" allowOverlap="1" wp14:anchorId="382DE085" wp14:editId="530B1EA4">
            <wp:simplePos x="0" y="0"/>
            <wp:positionH relativeFrom="page">
              <wp:posOffset>3729355</wp:posOffset>
            </wp:positionH>
            <wp:positionV relativeFrom="paragraph">
              <wp:posOffset>105477</wp:posOffset>
            </wp:positionV>
            <wp:extent cx="1591893" cy="1491248"/>
            <wp:effectExtent l="0" t="0" r="8890" b="0"/>
            <wp:wrapNone/>
            <wp:docPr id="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70" r="5764"/>
                    <a:stretch/>
                  </pic:blipFill>
                  <pic:spPr>
                    <a:xfrm>
                      <a:off x="0" y="0"/>
                      <a:ext cx="1591893" cy="1491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24B7" w:rsidRPr="00F417EB">
        <w:rPr>
          <w:rFonts w:ascii="Tahoma" w:hAnsi="Tahoma" w:cs="Tahoma"/>
          <w:color w:val="FF0000"/>
          <w:sz w:val="20"/>
          <w:szCs w:val="20"/>
          <w:cs/>
        </w:rPr>
        <w:tab/>
      </w:r>
      <w:r w:rsidR="000224B7" w:rsidRPr="00F417EB">
        <w:rPr>
          <w:rFonts w:ascii="Tahoma" w:hAnsi="Tahoma" w:cs="Tahoma"/>
          <w:color w:val="FF0000"/>
          <w:sz w:val="20"/>
          <w:szCs w:val="20"/>
          <w:cs/>
        </w:rPr>
        <w:tab/>
      </w:r>
    </w:p>
    <w:p w:rsidR="00321CA5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DE7454" w:rsidRDefault="00DE7454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DE7454" w:rsidRPr="00F417EB" w:rsidRDefault="00DE7454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345BA1" w:rsidRDefault="007C2E31" w:rsidP="00AE723E">
      <w:pPr>
        <w:pStyle w:val="ListParagraph"/>
        <w:numPr>
          <w:ilvl w:val="0"/>
          <w:numId w:val="2"/>
        </w:numPr>
        <w:spacing w:line="276" w:lineRule="auto"/>
        <w:jc w:val="left"/>
        <w:rPr>
          <w:rFonts w:ascii="Tahoma" w:hAnsi="Tahoma" w:cs="Tahoma"/>
          <w:b/>
          <w:bCs/>
          <w:sz w:val="20"/>
          <w:szCs w:val="20"/>
        </w:rPr>
      </w:pPr>
      <w:r w:rsidRPr="00345BA1">
        <w:rPr>
          <w:rFonts w:ascii="Tahoma" w:hAnsi="Tahoma" w:cs="Tahoma"/>
          <w:color w:val="FF0000"/>
          <w:sz w:val="20"/>
          <w:szCs w:val="20"/>
          <w:cs/>
        </w:rPr>
        <w:br w:type="page"/>
      </w:r>
      <w:r w:rsidR="00321CA5" w:rsidRPr="00F417EB">
        <w:rPr>
          <w:noProof/>
          <w:color w:val="FF0000"/>
        </w:rPr>
        <w:lastRenderedPageBreak/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189F4696" wp14:editId="3163AE07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4F349C60" id="Rectangle 2" o:spid="_x0000_s1026" style="position:absolute;margin-left:-6pt;margin-top:-3.75pt;width:484.55pt;height:25.5pt;z-index:-251655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" fillcolor="#d9d9d9" strokecolor="windowText" strokeweight="1pt"/>
            </w:pict>
          </mc:Fallback>
        </mc:AlternateContent>
      </w:r>
      <w:r w:rsidR="00321CA5" w:rsidRPr="00345BA1">
        <w:rPr>
          <w:rFonts w:ascii="Tahoma" w:hAnsi="Tahoma" w:cs="Tahoma"/>
          <w:b/>
          <w:bCs/>
          <w:szCs w:val="28"/>
          <w:cs/>
        </w:rPr>
        <w:t>ลักษณะการประกอบธุรกิจ</w:t>
      </w:r>
    </w:p>
    <w:p w:rsidR="00B23DD4" w:rsidRPr="00345BA1" w:rsidRDefault="000224B7" w:rsidP="009753C4">
      <w:pPr>
        <w:spacing w:after="120"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345BA1">
        <w:rPr>
          <w:rFonts w:ascii="Tahoma" w:hAnsi="Tahoma" w:cs="Tahoma"/>
          <w:b/>
          <w:bCs/>
          <w:sz w:val="20"/>
          <w:szCs w:val="20"/>
          <w:cs/>
        </w:rPr>
        <w:t xml:space="preserve">ลักษณะการประกอบธุรกิจ  </w:t>
      </w:r>
    </w:p>
    <w:p w:rsidR="00321CA5" w:rsidRPr="00345BA1" w:rsidRDefault="00321CA5" w:rsidP="009753C4">
      <w:pPr>
        <w:spacing w:after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345BA1">
        <w:rPr>
          <w:rFonts w:ascii="Tahoma" w:hAnsi="Tahoma" w:cs="Tahoma"/>
          <w:sz w:val="20"/>
          <w:szCs w:val="20"/>
          <w:cs/>
        </w:rPr>
        <w:t xml:space="preserve">โครงสร้างรายได้ของบริษัทฯ สามารถแบ่งตามประเภทการดำเนินธุรกิจ ดังนี้ </w:t>
      </w:r>
    </w:p>
    <w:tbl>
      <w:tblPr>
        <w:tblW w:w="9498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4"/>
        <w:gridCol w:w="1050"/>
        <w:gridCol w:w="992"/>
        <w:gridCol w:w="993"/>
        <w:gridCol w:w="992"/>
        <w:gridCol w:w="992"/>
        <w:gridCol w:w="992"/>
        <w:gridCol w:w="993"/>
      </w:tblGrid>
      <w:tr w:rsidR="00345BA1" w:rsidRPr="00345BA1" w:rsidTr="005D0680">
        <w:trPr>
          <w:trHeight w:val="227"/>
          <w:tblHeader/>
        </w:trPr>
        <w:tc>
          <w:tcPr>
            <w:tcW w:w="2494" w:type="dxa"/>
            <w:vMerge w:val="restart"/>
            <w:shd w:val="clear" w:color="auto" w:fill="FFFF99"/>
            <w:vAlign w:val="bottom"/>
          </w:tcPr>
          <w:p w:rsidR="00321CA5" w:rsidRPr="00345BA1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สายผลิตภัณฑ์ / กลุ่มธุรกิจ</w:t>
            </w:r>
          </w:p>
          <w:p w:rsidR="00321CA5" w:rsidRPr="00345BA1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50" w:type="dxa"/>
            <w:vMerge w:val="restart"/>
            <w:shd w:val="clear" w:color="auto" w:fill="FFFF99"/>
          </w:tcPr>
          <w:p w:rsidR="00321CA5" w:rsidRPr="00345BA1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ดำเนินการโดย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bottom w:val="nil"/>
            </w:tcBorders>
            <w:shd w:val="clear" w:color="auto" w:fill="FFFF99"/>
            <w:vAlign w:val="center"/>
          </w:tcPr>
          <w:p w:rsidR="00321CA5" w:rsidRPr="00345BA1" w:rsidRDefault="000224B7" w:rsidP="009753C4">
            <w:pPr>
              <w:spacing w:line="360" w:lineRule="auto"/>
              <w:ind w:left="-108" w:right="-108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256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1</w:t>
            </w:r>
          </w:p>
        </w:tc>
        <w:tc>
          <w:tcPr>
            <w:tcW w:w="1984" w:type="dxa"/>
            <w:gridSpan w:val="2"/>
            <w:tcBorders>
              <w:top w:val="single" w:sz="4" w:space="0" w:color="auto"/>
              <w:bottom w:val="nil"/>
            </w:tcBorders>
            <w:shd w:val="clear" w:color="auto" w:fill="FFFF99"/>
            <w:vAlign w:val="center"/>
          </w:tcPr>
          <w:p w:rsidR="00321CA5" w:rsidRPr="00345BA1" w:rsidRDefault="000224B7" w:rsidP="009753C4">
            <w:pPr>
              <w:spacing w:line="360" w:lineRule="auto"/>
              <w:ind w:left="-108" w:right="-108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25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60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bottom w:val="nil"/>
            </w:tcBorders>
            <w:shd w:val="clear" w:color="auto" w:fill="FFFF99"/>
            <w:vAlign w:val="center"/>
          </w:tcPr>
          <w:p w:rsidR="00321CA5" w:rsidRPr="00345BA1" w:rsidRDefault="000224B7" w:rsidP="009753C4">
            <w:pPr>
              <w:spacing w:line="360" w:lineRule="auto"/>
              <w:ind w:left="-108" w:right="-108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255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9</w:t>
            </w:r>
          </w:p>
        </w:tc>
      </w:tr>
      <w:tr w:rsidR="00345BA1" w:rsidRPr="00345BA1" w:rsidTr="005D0680">
        <w:trPr>
          <w:trHeight w:val="145"/>
          <w:tblHeader/>
        </w:trPr>
        <w:tc>
          <w:tcPr>
            <w:tcW w:w="2494" w:type="dxa"/>
            <w:vMerge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</w:p>
        </w:tc>
        <w:tc>
          <w:tcPr>
            <w:tcW w:w="1050" w:type="dxa"/>
            <w:vMerge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ล้านบาท</w:t>
            </w:r>
          </w:p>
        </w:tc>
        <w:tc>
          <w:tcPr>
            <w:tcW w:w="993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ร้อยละ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ล้านบาท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ร้อยละ</w:t>
            </w:r>
          </w:p>
        </w:tc>
        <w:tc>
          <w:tcPr>
            <w:tcW w:w="992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ล้านบาท</w:t>
            </w:r>
          </w:p>
        </w:tc>
        <w:tc>
          <w:tcPr>
            <w:tcW w:w="993" w:type="dxa"/>
            <w:tcBorders>
              <w:bottom w:val="single" w:sz="6" w:space="0" w:color="auto"/>
            </w:tcBorders>
            <w:shd w:val="clear" w:color="auto" w:fill="FFFF99"/>
          </w:tcPr>
          <w:p w:rsidR="00DA5407" w:rsidRPr="00345BA1" w:rsidRDefault="00DA5407" w:rsidP="009753C4">
            <w:pPr>
              <w:spacing w:line="360" w:lineRule="auto"/>
              <w:ind w:left="-93" w:right="-96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ร้อยละ</w:t>
            </w:r>
          </w:p>
        </w:tc>
      </w:tr>
      <w:tr w:rsidR="00345BA1" w:rsidRPr="00345BA1" w:rsidTr="000224B7">
        <w:trPr>
          <w:trHeight w:val="399"/>
        </w:trPr>
        <w:tc>
          <w:tcPr>
            <w:tcW w:w="2494" w:type="dxa"/>
            <w:tcBorders>
              <w:top w:val="nil"/>
              <w:bottom w:val="nil"/>
            </w:tcBorders>
          </w:tcPr>
          <w:p w:rsidR="00DA5407" w:rsidRPr="00345BA1" w:rsidRDefault="00DA5407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  <w:u w:val="single"/>
                <w:cs/>
              </w:rPr>
            </w:pPr>
            <w:r w:rsidRPr="00345BA1">
              <w:rPr>
                <w:rFonts w:ascii="Tahoma" w:hAnsi="Tahoma" w:cs="Tahoma"/>
                <w:sz w:val="20"/>
                <w:szCs w:val="20"/>
                <w:u w:val="single"/>
                <w:cs/>
              </w:rPr>
              <w:t>รายได้จากการขาย</w:t>
            </w:r>
          </w:p>
        </w:tc>
        <w:tc>
          <w:tcPr>
            <w:tcW w:w="1050" w:type="dxa"/>
            <w:tcBorders>
              <w:top w:val="nil"/>
              <w:bottom w:val="nil"/>
            </w:tcBorders>
          </w:tcPr>
          <w:p w:rsidR="00DA5407" w:rsidRPr="00345BA1" w:rsidRDefault="00DA5407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nil"/>
              <w:bottom w:val="nil"/>
            </w:tcBorders>
            <w:vAlign w:val="bottom"/>
          </w:tcPr>
          <w:p w:rsidR="00DA5407" w:rsidRPr="00345BA1" w:rsidRDefault="00DA540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345BA1" w:rsidRPr="00345BA1" w:rsidTr="000224B7">
        <w:trPr>
          <w:trHeight w:val="283"/>
        </w:trPr>
        <w:tc>
          <w:tcPr>
            <w:tcW w:w="2494" w:type="dxa"/>
            <w:tcBorders>
              <w:top w:val="nil"/>
              <w:bottom w:val="nil"/>
            </w:tcBorders>
            <w:vAlign w:val="center"/>
          </w:tcPr>
          <w:p w:rsidR="000224B7" w:rsidRPr="00345BA1" w:rsidRDefault="000224B7" w:rsidP="00AE723E">
            <w:pPr>
              <w:numPr>
                <w:ilvl w:val="0"/>
                <w:numId w:val="6"/>
              </w:numPr>
              <w:spacing w:line="360" w:lineRule="auto"/>
              <w:ind w:left="252" w:hanging="218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รายได้จากร้านขนมหวาน</w:t>
            </w:r>
          </w:p>
        </w:tc>
        <w:tc>
          <w:tcPr>
            <w:tcW w:w="1050" w:type="dxa"/>
            <w:tcBorders>
              <w:top w:val="nil"/>
              <w:bottom w:val="nil"/>
            </w:tcBorders>
            <w:vAlign w:val="center"/>
          </w:tcPr>
          <w:p w:rsidR="000224B7" w:rsidRPr="00345BA1" w:rsidRDefault="000224B7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บริษัทฯ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838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23</w:t>
            </w: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95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17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704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95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77</w:t>
            </w:r>
          </w:p>
        </w:tc>
        <w:tc>
          <w:tcPr>
            <w:tcW w:w="992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597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83</w:t>
            </w:r>
          </w:p>
        </w:tc>
        <w:tc>
          <w:tcPr>
            <w:tcW w:w="993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98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26</w:t>
            </w:r>
          </w:p>
        </w:tc>
      </w:tr>
      <w:tr w:rsidR="00345BA1" w:rsidRPr="00345BA1" w:rsidTr="000224B7">
        <w:trPr>
          <w:trHeight w:val="647"/>
        </w:trPr>
        <w:tc>
          <w:tcPr>
            <w:tcW w:w="2494" w:type="dxa"/>
            <w:tcBorders>
              <w:top w:val="nil"/>
              <w:bottom w:val="nil"/>
            </w:tcBorders>
            <w:vAlign w:val="center"/>
          </w:tcPr>
          <w:p w:rsidR="000224B7" w:rsidRPr="00345BA1" w:rsidRDefault="000224B7" w:rsidP="00AE723E">
            <w:pPr>
              <w:numPr>
                <w:ilvl w:val="0"/>
                <w:numId w:val="6"/>
              </w:numPr>
              <w:spacing w:line="360" w:lineRule="auto"/>
              <w:ind w:left="242" w:hanging="208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รายได้จากการจัดงานนอกสถานที่และการรับจ้างผลิต</w:t>
            </w:r>
          </w:p>
        </w:tc>
        <w:tc>
          <w:tcPr>
            <w:tcW w:w="1050" w:type="dxa"/>
            <w:tcBorders>
              <w:top w:val="nil"/>
              <w:bottom w:val="nil"/>
            </w:tcBorders>
          </w:tcPr>
          <w:p w:rsidR="000224B7" w:rsidRPr="00345BA1" w:rsidRDefault="000224B7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บริษัทฯ</w:t>
            </w:r>
          </w:p>
        </w:tc>
        <w:tc>
          <w:tcPr>
            <w:tcW w:w="992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32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86</w:t>
            </w:r>
          </w:p>
        </w:tc>
        <w:tc>
          <w:tcPr>
            <w:tcW w:w="993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3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73</w:t>
            </w:r>
          </w:p>
        </w:tc>
        <w:tc>
          <w:tcPr>
            <w:tcW w:w="992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19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67</w:t>
            </w:r>
          </w:p>
        </w:tc>
        <w:tc>
          <w:tcPr>
            <w:tcW w:w="992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2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67</w:t>
            </w:r>
          </w:p>
        </w:tc>
        <w:tc>
          <w:tcPr>
            <w:tcW w:w="992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8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55</w:t>
            </w:r>
          </w:p>
        </w:tc>
        <w:tc>
          <w:tcPr>
            <w:tcW w:w="993" w:type="dxa"/>
            <w:tcBorders>
              <w:top w:val="nil"/>
            </w:tcBorders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1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41</w:t>
            </w:r>
          </w:p>
        </w:tc>
      </w:tr>
      <w:tr w:rsidR="00345BA1" w:rsidRPr="00345BA1" w:rsidTr="000224B7">
        <w:trPr>
          <w:trHeight w:val="311"/>
        </w:trPr>
        <w:tc>
          <w:tcPr>
            <w:tcW w:w="2494" w:type="dxa"/>
            <w:vAlign w:val="center"/>
          </w:tcPr>
          <w:p w:rsidR="000224B7" w:rsidRPr="00B154C1" w:rsidRDefault="000224B7" w:rsidP="009753C4">
            <w:pPr>
              <w:spacing w:line="360" w:lineRule="auto"/>
              <w:jc w:val="left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รายได้จากการขายรวม</w:t>
            </w:r>
          </w:p>
        </w:tc>
        <w:tc>
          <w:tcPr>
            <w:tcW w:w="1050" w:type="dxa"/>
            <w:vAlign w:val="center"/>
          </w:tcPr>
          <w:p w:rsidR="000224B7" w:rsidRPr="00B154C1" w:rsidRDefault="000224B7" w:rsidP="009753C4">
            <w:pPr>
              <w:spacing w:line="360" w:lineRule="auto"/>
              <w:jc w:val="left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871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09</w:t>
            </w:r>
          </w:p>
        </w:tc>
        <w:tc>
          <w:tcPr>
            <w:tcW w:w="993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98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91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723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96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98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45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606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38</w:t>
            </w:r>
          </w:p>
        </w:tc>
        <w:tc>
          <w:tcPr>
            <w:tcW w:w="993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99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67</w:t>
            </w:r>
          </w:p>
        </w:tc>
      </w:tr>
      <w:tr w:rsidR="00345BA1" w:rsidRPr="00345BA1" w:rsidTr="000224B7">
        <w:trPr>
          <w:trHeight w:val="311"/>
        </w:trPr>
        <w:tc>
          <w:tcPr>
            <w:tcW w:w="2494" w:type="dxa"/>
            <w:vAlign w:val="center"/>
          </w:tcPr>
          <w:p w:rsidR="000224B7" w:rsidRPr="00345BA1" w:rsidRDefault="000224B7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345BA1">
              <w:rPr>
                <w:rFonts w:ascii="Tahoma" w:hAnsi="Tahoma" w:cs="Tahoma"/>
                <w:sz w:val="20"/>
                <w:szCs w:val="20"/>
                <w:cs/>
              </w:rPr>
              <w:t>รายได้อื่น</w:t>
            </w:r>
          </w:p>
        </w:tc>
        <w:tc>
          <w:tcPr>
            <w:tcW w:w="1050" w:type="dxa"/>
            <w:vAlign w:val="center"/>
          </w:tcPr>
          <w:p w:rsidR="000224B7" w:rsidRPr="00345BA1" w:rsidRDefault="000224B7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2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9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64</w:t>
            </w:r>
          </w:p>
        </w:tc>
        <w:tc>
          <w:tcPr>
            <w:tcW w:w="993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1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09</w:t>
            </w:r>
          </w:p>
        </w:tc>
        <w:tc>
          <w:tcPr>
            <w:tcW w:w="992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11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42</w:t>
            </w:r>
          </w:p>
        </w:tc>
        <w:tc>
          <w:tcPr>
            <w:tcW w:w="992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1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55</w:t>
            </w:r>
          </w:p>
        </w:tc>
        <w:tc>
          <w:tcPr>
            <w:tcW w:w="992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2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01</w:t>
            </w:r>
          </w:p>
        </w:tc>
        <w:tc>
          <w:tcPr>
            <w:tcW w:w="993" w:type="dxa"/>
          </w:tcPr>
          <w:p w:rsidR="000224B7" w:rsidRPr="00345BA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345BA1">
              <w:rPr>
                <w:rFonts w:ascii="Tahoma" w:hAnsi="Tahoma" w:cs="Tahoma"/>
                <w:sz w:val="20"/>
                <w:szCs w:val="20"/>
              </w:rPr>
              <w:t>0</w:t>
            </w:r>
            <w:r w:rsidRPr="00345BA1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345BA1">
              <w:rPr>
                <w:rFonts w:ascii="Tahoma" w:hAnsi="Tahoma" w:cs="Tahoma"/>
                <w:sz w:val="20"/>
                <w:szCs w:val="20"/>
              </w:rPr>
              <w:t>33</w:t>
            </w:r>
          </w:p>
        </w:tc>
      </w:tr>
      <w:tr w:rsidR="00345BA1" w:rsidRPr="00345BA1" w:rsidTr="000224B7">
        <w:trPr>
          <w:trHeight w:val="311"/>
        </w:trPr>
        <w:tc>
          <w:tcPr>
            <w:tcW w:w="2494" w:type="dxa"/>
            <w:vAlign w:val="center"/>
          </w:tcPr>
          <w:p w:rsidR="000224B7" w:rsidRPr="00B154C1" w:rsidRDefault="000224B7" w:rsidP="009753C4">
            <w:pPr>
              <w:spacing w:line="360" w:lineRule="auto"/>
              <w:jc w:val="left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1050" w:type="dxa"/>
            <w:vAlign w:val="center"/>
          </w:tcPr>
          <w:p w:rsidR="000224B7" w:rsidRPr="00B154C1" w:rsidRDefault="000224B7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880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73</w:t>
            </w:r>
          </w:p>
        </w:tc>
        <w:tc>
          <w:tcPr>
            <w:tcW w:w="993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100</w:t>
            </w:r>
            <w:r w:rsidR="00B154C1"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>.00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735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38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100</w:t>
            </w:r>
            <w:r w:rsidR="00B154C1"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>.00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608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39</w:t>
            </w:r>
          </w:p>
        </w:tc>
        <w:tc>
          <w:tcPr>
            <w:tcW w:w="993" w:type="dxa"/>
          </w:tcPr>
          <w:p w:rsidR="000224B7" w:rsidRPr="00B154C1" w:rsidRDefault="000224B7" w:rsidP="009753C4">
            <w:pPr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>100</w:t>
            </w:r>
            <w:r w:rsidR="00B154C1"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>.00</w:t>
            </w:r>
            <w:r w:rsidRPr="00B154C1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</w:tc>
      </w:tr>
    </w:tbl>
    <w:p w:rsidR="00707CD0" w:rsidRPr="00B154C1" w:rsidRDefault="000224B7" w:rsidP="009753C4">
      <w:pPr>
        <w:spacing w:line="360" w:lineRule="auto"/>
        <w:jc w:val="left"/>
        <w:rPr>
          <w:rFonts w:ascii="Tahoma" w:hAnsi="Tahoma" w:cs="Tahoma"/>
          <w:i/>
          <w:iCs/>
          <w:color w:val="0070C0"/>
          <w:sz w:val="18"/>
          <w:szCs w:val="18"/>
        </w:rPr>
      </w:pPr>
      <w:r w:rsidRPr="00B154C1">
        <w:rPr>
          <w:rFonts w:ascii="Tahoma" w:hAnsi="Tahoma" w:cs="Tahoma"/>
          <w:i/>
          <w:iCs/>
          <w:color w:val="0070C0"/>
          <w:sz w:val="18"/>
          <w:szCs w:val="18"/>
          <w:cs/>
        </w:rPr>
        <w:t xml:space="preserve">หมายเหตุ : รายได้อื่น ประกอบด้วย ดอกเบี้ยรับ รายได้จากการขายเศษวัสดุ รายได้ค่าฝากขายหนังสือ รายได้จากบัตรของขวัญที่หมดอายุและลูกค้าไม่ได้นำมาใช้  </w:t>
      </w:r>
    </w:p>
    <w:p w:rsidR="00321CA5" w:rsidRPr="00345BA1" w:rsidRDefault="00321CA5" w:rsidP="009753C4">
      <w:pPr>
        <w:spacing w:line="360" w:lineRule="auto"/>
        <w:jc w:val="left"/>
        <w:rPr>
          <w:rFonts w:ascii="Tahoma" w:hAnsi="Tahoma" w:cs="Tahoma"/>
          <w:b/>
          <w:bCs/>
          <w:sz w:val="20"/>
          <w:szCs w:val="20"/>
        </w:rPr>
      </w:pPr>
      <w:r w:rsidRPr="00345BA1">
        <w:rPr>
          <w:rFonts w:ascii="Tahoma" w:hAnsi="Tahoma" w:cs="Tahoma"/>
          <w:b/>
          <w:bCs/>
          <w:sz w:val="20"/>
          <w:szCs w:val="20"/>
        </w:rPr>
        <w:t>2</w:t>
      </w:r>
      <w:r w:rsidRPr="00345BA1">
        <w:rPr>
          <w:rFonts w:ascii="Tahoma" w:hAnsi="Tahoma" w:cs="Tahoma"/>
          <w:b/>
          <w:bCs/>
          <w:sz w:val="20"/>
          <w:szCs w:val="20"/>
          <w:cs/>
        </w:rPr>
        <w:t>.</w:t>
      </w:r>
      <w:r w:rsidRPr="00345BA1">
        <w:rPr>
          <w:rFonts w:ascii="Tahoma" w:hAnsi="Tahoma" w:cs="Tahoma"/>
          <w:b/>
          <w:bCs/>
          <w:sz w:val="20"/>
          <w:szCs w:val="20"/>
        </w:rPr>
        <w:t>1</w:t>
      </w:r>
      <w:r w:rsidRPr="00345BA1">
        <w:rPr>
          <w:rFonts w:ascii="Tahoma" w:hAnsi="Tahoma" w:cs="Tahoma"/>
          <w:b/>
          <w:bCs/>
          <w:sz w:val="20"/>
          <w:szCs w:val="20"/>
        </w:rPr>
        <w:tab/>
      </w:r>
      <w:r w:rsidRPr="00345BA1">
        <w:rPr>
          <w:rFonts w:ascii="Tahoma" w:hAnsi="Tahoma" w:cs="Tahoma"/>
          <w:b/>
          <w:bCs/>
          <w:sz w:val="20"/>
          <w:szCs w:val="20"/>
          <w:cs/>
        </w:rPr>
        <w:t>ลักษณะผลิตภัณฑ์หรือบริการ</w:t>
      </w:r>
    </w:p>
    <w:p w:rsidR="006A6EA2" w:rsidRDefault="00321CA5" w:rsidP="007768A7">
      <w:pPr>
        <w:spacing w:line="360" w:lineRule="auto"/>
        <w:rPr>
          <w:rFonts w:ascii="Tahoma" w:hAnsi="Tahoma" w:cs="Tahoma"/>
          <w:sz w:val="20"/>
          <w:szCs w:val="20"/>
        </w:rPr>
      </w:pPr>
      <w:r w:rsidRPr="00345BA1">
        <w:rPr>
          <w:rFonts w:ascii="Tahoma" w:hAnsi="Tahoma" w:cs="Tahoma"/>
          <w:sz w:val="20"/>
          <w:szCs w:val="20"/>
        </w:rPr>
        <w:t>1</w:t>
      </w:r>
      <w:r w:rsidRPr="00345BA1">
        <w:rPr>
          <w:rFonts w:ascii="Tahoma" w:hAnsi="Tahoma" w:cs="Tahoma"/>
          <w:sz w:val="20"/>
          <w:szCs w:val="20"/>
          <w:cs/>
        </w:rPr>
        <w:t>)</w:t>
      </w:r>
      <w:r w:rsidRPr="00345BA1">
        <w:rPr>
          <w:rFonts w:ascii="Tahoma" w:hAnsi="Tahoma" w:cs="Tahoma"/>
          <w:sz w:val="20"/>
          <w:szCs w:val="20"/>
          <w:cs/>
        </w:rPr>
        <w:tab/>
        <w:t xml:space="preserve">ธุรกิจร้านขนมหวาน </w:t>
      </w:r>
      <w:r w:rsidR="007768A7">
        <w:rPr>
          <w:rFonts w:ascii="Tahoma" w:hAnsi="Tahoma" w:cs="Tahoma"/>
          <w:sz w:val="20"/>
          <w:szCs w:val="20"/>
        </w:rPr>
        <w:br/>
      </w:r>
      <w:r w:rsidR="005F7AFC" w:rsidRPr="00345BA1">
        <w:rPr>
          <w:rFonts w:ascii="Tahoma" w:hAnsi="Tahoma" w:cs="Tahoma"/>
          <w:sz w:val="20"/>
          <w:szCs w:val="20"/>
        </w:rPr>
        <w:t>1</w:t>
      </w:r>
      <w:r w:rsidR="005F7AFC" w:rsidRPr="00345BA1">
        <w:rPr>
          <w:rFonts w:ascii="Tahoma" w:hAnsi="Tahoma" w:cs="Tahoma"/>
          <w:sz w:val="20"/>
          <w:szCs w:val="20"/>
          <w:cs/>
        </w:rPr>
        <w:t>.</w:t>
      </w:r>
      <w:r w:rsidR="005F7AFC" w:rsidRPr="00345BA1">
        <w:rPr>
          <w:rFonts w:ascii="Tahoma" w:hAnsi="Tahoma" w:cs="Tahoma"/>
          <w:sz w:val="20"/>
          <w:szCs w:val="20"/>
        </w:rPr>
        <w:t>1</w:t>
      </w:r>
      <w:r w:rsidR="005F7AFC" w:rsidRPr="00345BA1">
        <w:rPr>
          <w:rFonts w:ascii="Tahoma" w:hAnsi="Tahoma" w:cs="Tahoma"/>
          <w:sz w:val="20"/>
          <w:szCs w:val="20"/>
          <w:cs/>
        </w:rPr>
        <w:t>)</w:t>
      </w:r>
      <w:r w:rsidR="005F7AFC" w:rsidRPr="00345BA1">
        <w:rPr>
          <w:rFonts w:ascii="Tahoma" w:hAnsi="Tahoma" w:cs="Tahoma"/>
          <w:sz w:val="20"/>
          <w:szCs w:val="20"/>
        </w:rPr>
        <w:tab/>
      </w:r>
      <w:r w:rsidRPr="00345BA1">
        <w:rPr>
          <w:rFonts w:ascii="Tahoma" w:hAnsi="Tahoma" w:cs="Tahoma"/>
          <w:sz w:val="20"/>
          <w:szCs w:val="20"/>
          <w:cs/>
        </w:rPr>
        <w:t>ร้าน</w:t>
      </w:r>
      <w:proofErr w:type="spellStart"/>
      <w:r w:rsidRPr="00345BA1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345BA1">
        <w:rPr>
          <w:rFonts w:ascii="Tahoma" w:hAnsi="Tahoma" w:cs="Tahoma"/>
          <w:sz w:val="20"/>
          <w:szCs w:val="20"/>
          <w:cs/>
        </w:rPr>
        <w:t xml:space="preserve"> ยู </w:t>
      </w:r>
      <w:r w:rsidR="008765A9" w:rsidRPr="00345BA1">
        <w:rPr>
          <w:rFonts w:ascii="Tahoma" w:hAnsi="Tahoma" w:cs="Tahoma"/>
          <w:sz w:val="20"/>
          <w:szCs w:val="20"/>
          <w:cs/>
        </w:rPr>
        <w:tab/>
      </w:r>
      <w:r w:rsidR="007768A7">
        <w:rPr>
          <w:rFonts w:ascii="Tahoma" w:hAnsi="Tahoma" w:cs="Tahoma"/>
          <w:sz w:val="20"/>
          <w:szCs w:val="20"/>
        </w:rPr>
        <w:br/>
      </w:r>
      <w:r w:rsidR="007768A7">
        <w:rPr>
          <w:rFonts w:ascii="Tahoma" w:hAnsi="Tahoma" w:cs="Tahoma"/>
          <w:sz w:val="20"/>
          <w:szCs w:val="20"/>
          <w:cs/>
        </w:rPr>
        <w:t xml:space="preserve"> </w:t>
      </w:r>
      <w:r w:rsidR="007768A7">
        <w:rPr>
          <w:rFonts w:ascii="Tahoma" w:hAnsi="Tahoma" w:cs="Tahoma"/>
          <w:sz w:val="20"/>
          <w:szCs w:val="20"/>
        </w:rPr>
        <w:tab/>
      </w:r>
      <w:r w:rsidR="008765A9" w:rsidRPr="00345BA1">
        <w:rPr>
          <w:rFonts w:ascii="Tahoma" w:hAnsi="Tahoma" w:cs="Tahoma"/>
          <w:sz w:val="20"/>
          <w:szCs w:val="20"/>
          <w:cs/>
        </w:rPr>
        <w:t xml:space="preserve">บริษัทฯ เป็นผู้ประกอบการร้านขนมหวาน ภายใต้เครื่องหมายการค้า </w:t>
      </w:r>
      <w:proofErr w:type="spellStart"/>
      <w:r w:rsidR="008765A9" w:rsidRPr="00345BA1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8765A9" w:rsidRPr="00345BA1">
        <w:rPr>
          <w:rFonts w:ascii="Tahoma" w:hAnsi="Tahoma" w:cs="Tahoma"/>
          <w:sz w:val="20"/>
          <w:szCs w:val="20"/>
          <w:cs/>
        </w:rPr>
        <w:t xml:space="preserve"> ยู ซึ่งมีแนวการตกแต่งร้านที่ให้บรรยากาศอบอุ่นเหมือนอยู่กับครอบครัว และด้วยแนวคิดของร้านที่ดูสบายเป็นกันเอง และสามารถเข้าถึงผู้บริโภคได้ง่าย ทำให้กลุ่มผู้บริโภค มีหลากหลายครอบคลุมทุกเพศ วัยและอายุตั้งแต่เด็กนักเรียนไปจนถึงผู้สูงอายุ ดังนั้น บริษัทฯ จึงมีผลิตภัณฑ์ที่เป็นของหวานและเครื่องดื่มรวมกว่า </w:t>
      </w:r>
      <w:r w:rsidR="008765A9" w:rsidRPr="00345BA1">
        <w:rPr>
          <w:rFonts w:ascii="Tahoma" w:hAnsi="Tahoma" w:cs="Tahoma"/>
          <w:sz w:val="20"/>
          <w:szCs w:val="20"/>
        </w:rPr>
        <w:t>100</w:t>
      </w:r>
      <w:r w:rsidR="008765A9" w:rsidRPr="00345BA1">
        <w:rPr>
          <w:rFonts w:ascii="Tahoma" w:hAnsi="Tahoma" w:cs="Tahoma"/>
          <w:sz w:val="20"/>
          <w:szCs w:val="20"/>
          <w:cs/>
        </w:rPr>
        <w:t xml:space="preserve"> รายการ แบ่งเป็นประเภทหลักๆ ดังนี้</w:t>
      </w:r>
    </w:p>
    <w:p w:rsidR="006A6EA2" w:rsidRPr="007768A7" w:rsidRDefault="006A6EA2" w:rsidP="006A6EA2">
      <w:pPr>
        <w:numPr>
          <w:ilvl w:val="0"/>
          <w:numId w:val="8"/>
        </w:numPr>
        <w:spacing w:line="360" w:lineRule="auto"/>
        <w:contextualSpacing/>
        <w:jc w:val="thaiDistribute"/>
        <w:rPr>
          <w:rFonts w:ascii="Tahoma" w:hAnsi="Tahoma" w:cs="Tahoma"/>
          <w:sz w:val="20"/>
          <w:szCs w:val="20"/>
        </w:rPr>
      </w:pPr>
      <w:r w:rsidRPr="007768A7">
        <w:rPr>
          <w:rFonts w:ascii="Tahoma" w:hAnsi="Tahoma" w:cs="Tahoma"/>
          <w:sz w:val="20"/>
          <w:szCs w:val="20"/>
          <w:cs/>
        </w:rPr>
        <w:t xml:space="preserve">ของหวาน ประกอบด้วย ของหวานปรุงสดเสิร์ฟร้อนคู่กับไอศกรีม โดยมีเมนูหลักที่ได้รับความนิยมอย่างสูงจากลูกค้า เช่น สินค้ากลุ่ม 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ฮัน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>นี่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โทส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ช็อค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>โก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แลตลา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>วา น้ำแข็งไสคากิโกริ เค้ก ไอศกรีม นอกจากนี้ยังมีคุกกี้และขนมบรรจุห่อพลาสติกเพื่อวางจำหน่ายสำหรับการซื้อกลับบ้านหรือเป็นของฝาก</w:t>
      </w:r>
    </w:p>
    <w:p w:rsidR="006A6EA2" w:rsidRPr="007768A7" w:rsidRDefault="006A6EA2" w:rsidP="006A6EA2">
      <w:pPr>
        <w:numPr>
          <w:ilvl w:val="0"/>
          <w:numId w:val="8"/>
        </w:numPr>
        <w:spacing w:line="360" w:lineRule="auto"/>
        <w:contextualSpacing/>
        <w:jc w:val="thaiDistribute"/>
        <w:rPr>
          <w:rFonts w:ascii="Tahoma" w:hAnsi="Tahoma" w:cs="Tahoma"/>
          <w:sz w:val="20"/>
          <w:szCs w:val="20"/>
        </w:rPr>
      </w:pPr>
      <w:r w:rsidRPr="007768A7">
        <w:rPr>
          <w:rFonts w:ascii="Tahoma" w:hAnsi="Tahoma" w:cs="Tahoma"/>
          <w:sz w:val="20"/>
          <w:szCs w:val="20"/>
          <w:cs/>
        </w:rPr>
        <w:t xml:space="preserve">เครื่องดื่ม เช่น ชา ชาไข่มุก กาแฟ 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ช็อค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>โก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แลต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 xml:space="preserve"> น้ำผลไม้ปั่น </w:t>
      </w:r>
    </w:p>
    <w:p w:rsidR="006A6EA2" w:rsidRPr="007768A7" w:rsidRDefault="006A6EA2" w:rsidP="006A6EA2">
      <w:pPr>
        <w:numPr>
          <w:ilvl w:val="0"/>
          <w:numId w:val="8"/>
        </w:numPr>
        <w:spacing w:line="360" w:lineRule="auto"/>
        <w:contextualSpacing/>
        <w:jc w:val="thaiDistribute"/>
        <w:rPr>
          <w:rFonts w:ascii="Tahoma" w:hAnsi="Tahoma" w:cs="Tahoma"/>
          <w:sz w:val="20"/>
          <w:szCs w:val="20"/>
        </w:rPr>
      </w:pPr>
      <w:r w:rsidRPr="007768A7">
        <w:rPr>
          <w:rFonts w:ascii="Tahoma" w:hAnsi="Tahoma" w:cs="Tahoma"/>
          <w:sz w:val="20"/>
          <w:szCs w:val="20"/>
          <w:cs/>
        </w:rPr>
        <w:t>ของที่ระลึก เช่น เสื้อ สมุด และอุปกรณ์ต่างๆ ที่ใช้ในการทำขนม แก้วน้ำ</w:t>
      </w:r>
    </w:p>
    <w:p w:rsidR="006A6EA2" w:rsidRPr="00345BA1" w:rsidRDefault="006A6EA2" w:rsidP="007768A7">
      <w:pPr>
        <w:spacing w:line="360" w:lineRule="auto"/>
        <w:rPr>
          <w:rFonts w:ascii="Tahoma" w:hAnsi="Tahoma" w:cs="Tahoma" w:hint="cs"/>
          <w:sz w:val="20"/>
          <w:szCs w:val="20"/>
          <w:cs/>
        </w:rPr>
      </w:pPr>
    </w:p>
    <w:tbl>
      <w:tblPr>
        <w:tblStyle w:val="TableGrid1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90"/>
        <w:gridCol w:w="2572"/>
        <w:gridCol w:w="2125"/>
        <w:gridCol w:w="2139"/>
      </w:tblGrid>
      <w:tr w:rsidR="007768A7" w:rsidRPr="007768A7" w:rsidTr="009549CF">
        <w:trPr>
          <w:trHeight w:val="2984"/>
        </w:trPr>
        <w:tc>
          <w:tcPr>
            <w:tcW w:w="2390" w:type="dxa"/>
          </w:tcPr>
          <w:p w:rsidR="008765A9" w:rsidRPr="00524A80" w:rsidRDefault="008765A9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lastRenderedPageBreak/>
              <w:drawing>
                <wp:inline distT="0" distB="0" distL="0" distR="0" wp14:anchorId="3E779895" wp14:editId="0D254ED2">
                  <wp:extent cx="1487805" cy="1858922"/>
                  <wp:effectExtent l="0" t="0" r="0" b="8255"/>
                  <wp:docPr id="37" name="Picture 37" descr="shibuyahoneytoas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hibuyahoneytoas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568" cy="1859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</w:t>
            </w:r>
          </w:p>
          <w:p w:rsidR="008765A9" w:rsidRPr="00524A80" w:rsidRDefault="008765A9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proofErr w:type="spellStart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ชิบู</w:t>
            </w:r>
            <w:proofErr w:type="spellEnd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ย่า </w:t>
            </w:r>
            <w:proofErr w:type="spellStart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ฮัน</w:t>
            </w:r>
            <w:proofErr w:type="spellEnd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นี่</w:t>
            </w:r>
            <w:proofErr w:type="spellStart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โทส</w:t>
            </w:r>
            <w:proofErr w:type="spellEnd"/>
          </w:p>
        </w:tc>
        <w:tc>
          <w:tcPr>
            <w:tcW w:w="2572" w:type="dxa"/>
          </w:tcPr>
          <w:p w:rsidR="008765A9" w:rsidRPr="00524A80" w:rsidRDefault="006A6EA2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0F1FC387" wp14:editId="509CC0F3">
                  <wp:extent cx="1543479" cy="1857999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a431dd4f14c4fc7865ae9d94a1dad5a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08" r="28588"/>
                          <a:stretch/>
                        </pic:blipFill>
                        <pic:spPr bwMode="auto">
                          <a:xfrm>
                            <a:off x="0" y="0"/>
                            <a:ext cx="1546431" cy="18615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343F1">
            <w:pPr>
              <w:spacing w:line="480" w:lineRule="auto"/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</w:pP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       </w:t>
            </w:r>
            <w:proofErr w:type="spellStart"/>
            <w:r w:rsidR="006A6EA2">
              <w:rPr>
                <w:rFonts w:ascii="Tahoma" w:hAnsi="Tahoma" w:cs="Tahoma" w:hint="cs"/>
                <w:i/>
                <w:iCs/>
                <w:sz w:val="20"/>
                <w:szCs w:val="20"/>
                <w:cs/>
              </w:rPr>
              <w:t>คิสคิส</w:t>
            </w:r>
            <w:proofErr w:type="spellEnd"/>
            <w:r w:rsidR="006A6EA2" w:rsidRPr="009B5348">
              <w:rPr>
                <w:rFonts w:ascii="Tahoma" w:hAnsi="Tahoma" w:cs="Tahoma" w:hint="cs"/>
                <w:i/>
                <w:iCs/>
                <w:sz w:val="20"/>
                <w:szCs w:val="20"/>
                <w:cs/>
              </w:rPr>
              <w:t xml:space="preserve"> </w:t>
            </w:r>
            <w:r w:rsidR="006A6EA2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คากิโกริ</w:t>
            </w:r>
          </w:p>
        </w:tc>
        <w:tc>
          <w:tcPr>
            <w:tcW w:w="2125" w:type="dxa"/>
          </w:tcPr>
          <w:p w:rsidR="008765A9" w:rsidRPr="00524A80" w:rsidRDefault="008765A9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7FDD2AC9" wp14:editId="62BF6125">
                  <wp:extent cx="1359887" cy="1847850"/>
                  <wp:effectExtent l="0" t="0" r="0" b="0"/>
                  <wp:docPr id="38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151" cy="1849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343F1">
            <w:pPr>
              <w:spacing w:line="480" w:lineRule="auto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 xml:space="preserve">  เครื่องดื่ม </w:t>
            </w:r>
            <w:r w:rsidRPr="00524A80">
              <w:rPr>
                <w:rFonts w:ascii="Tahoma" w:hAnsi="Tahoma" w:cs="Tahoma"/>
                <w:i/>
                <w:iCs/>
                <w:sz w:val="20"/>
                <w:szCs w:val="20"/>
              </w:rPr>
              <w:t>to</w:t>
            </w: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-</w:t>
            </w:r>
            <w:r w:rsidRPr="00524A80">
              <w:rPr>
                <w:rFonts w:ascii="Tahoma" w:hAnsi="Tahoma" w:cs="Tahoma"/>
                <w:i/>
                <w:iCs/>
                <w:sz w:val="20"/>
                <w:szCs w:val="20"/>
              </w:rPr>
              <w:t>go</w:t>
            </w:r>
          </w:p>
        </w:tc>
        <w:tc>
          <w:tcPr>
            <w:tcW w:w="2139" w:type="dxa"/>
          </w:tcPr>
          <w:p w:rsidR="008765A9" w:rsidRPr="00524A80" w:rsidRDefault="006A6EA2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64948BD7" wp14:editId="31C598D0">
                  <wp:extent cx="1331595" cy="1866289"/>
                  <wp:effectExtent l="0" t="0" r="1905" b="635"/>
                  <wp:docPr id="4096" name="Picture 4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" name="11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94" t="12033" b="14888"/>
                          <a:stretch/>
                        </pic:blipFill>
                        <pic:spPr bwMode="auto">
                          <a:xfrm>
                            <a:off x="0" y="0"/>
                            <a:ext cx="1335637" cy="18719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6A6EA2" w:rsidP="009343F1">
            <w:pPr>
              <w:spacing w:line="48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>
              <w:rPr>
                <w:rFonts w:ascii="Tahoma" w:hAnsi="Tahoma" w:cs="Tahoma" w:hint="cs"/>
                <w:i/>
                <w:iCs/>
                <w:sz w:val="20"/>
                <w:szCs w:val="20"/>
                <w:cs/>
              </w:rPr>
              <w:t>ลาเวน</w:t>
            </w:r>
            <w:proofErr w:type="spellStart"/>
            <w:r>
              <w:rPr>
                <w:rFonts w:ascii="Tahoma" w:hAnsi="Tahoma" w:cs="Tahoma" w:hint="cs"/>
                <w:i/>
                <w:iCs/>
                <w:sz w:val="20"/>
                <w:szCs w:val="20"/>
                <w:cs/>
              </w:rPr>
              <w:t>เดอร์</w:t>
            </w:r>
            <w:proofErr w:type="spellEnd"/>
            <w:r>
              <w:rPr>
                <w:rFonts w:ascii="Tahoma" w:hAnsi="Tahoma" w:cs="Tahoma" w:hint="cs"/>
                <w:i/>
                <w:iCs/>
                <w:sz w:val="20"/>
                <w:szCs w:val="20"/>
                <w:cs/>
              </w:rPr>
              <w:t xml:space="preserve"> ลิ้นจี่ โซดา</w:t>
            </w:r>
          </w:p>
        </w:tc>
      </w:tr>
      <w:tr w:rsidR="007768A7" w:rsidRPr="007768A7" w:rsidTr="009549CF">
        <w:trPr>
          <w:trHeight w:val="121"/>
        </w:trPr>
        <w:tc>
          <w:tcPr>
            <w:tcW w:w="2390" w:type="dxa"/>
          </w:tcPr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  <w:drawing>
                <wp:inline distT="0" distB="0" distL="0" distR="0" wp14:anchorId="6F1A2D4A" wp14:editId="5A486645">
                  <wp:extent cx="1529391" cy="181927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872" cy="182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ชา</w:t>
            </w:r>
            <w:proofErr w:type="spellStart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ไช่</w:t>
            </w:r>
            <w:proofErr w:type="spellEnd"/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มุก</w:t>
            </w:r>
          </w:p>
        </w:tc>
        <w:tc>
          <w:tcPr>
            <w:tcW w:w="2572" w:type="dxa"/>
          </w:tcPr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26883E9C" wp14:editId="53D69C78">
                  <wp:extent cx="1481455" cy="1782445"/>
                  <wp:effectExtent l="0" t="0" r="4445" b="8255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1782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753C4">
            <w:pPr>
              <w:spacing w:line="360" w:lineRule="auto"/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  <w:t xml:space="preserve">            วาฟเฟิล</w:t>
            </w:r>
          </w:p>
        </w:tc>
        <w:tc>
          <w:tcPr>
            <w:tcW w:w="2125" w:type="dxa"/>
          </w:tcPr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drawing>
                <wp:inline distT="0" distB="0" distL="0" distR="0" wp14:anchorId="6B3D9177" wp14:editId="34027552">
                  <wp:extent cx="1212215" cy="1782445"/>
                  <wp:effectExtent l="0" t="0" r="6985" b="8255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178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t>Boba Milk Tea</w:t>
            </w:r>
          </w:p>
        </w:tc>
        <w:tc>
          <w:tcPr>
            <w:tcW w:w="2139" w:type="dxa"/>
          </w:tcPr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noProof/>
                <w:sz w:val="20"/>
                <w:szCs w:val="20"/>
                <w:cs/>
              </w:rPr>
              <w:drawing>
                <wp:inline distT="0" distB="0" distL="0" distR="0" wp14:anchorId="5D5BA4A0" wp14:editId="1FC7862A">
                  <wp:extent cx="1298567" cy="1782445"/>
                  <wp:effectExtent l="0" t="0" r="0" b="8255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57" cy="17938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65A9" w:rsidRPr="00524A80" w:rsidRDefault="008765A9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524A80">
              <w:rPr>
                <w:rFonts w:ascii="Tahoma" w:hAnsi="Tahoma" w:cs="Tahoma"/>
                <w:i/>
                <w:iCs/>
                <w:sz w:val="20"/>
                <w:szCs w:val="20"/>
                <w:cs/>
              </w:rPr>
              <w:t>คัสตาร์ด</w:t>
            </w:r>
          </w:p>
        </w:tc>
      </w:tr>
    </w:tbl>
    <w:p w:rsidR="008765A9" w:rsidRPr="007768A7" w:rsidRDefault="002F0FE5" w:rsidP="009753C4">
      <w:pPr>
        <w:spacing w:line="360" w:lineRule="auto"/>
        <w:ind w:left="180"/>
        <w:contextualSpacing/>
        <w:jc w:val="thaiDistribute"/>
        <w:rPr>
          <w:rFonts w:ascii="Tahoma" w:hAnsi="Tahoma" w:cs="Tahoma"/>
          <w:sz w:val="20"/>
          <w:szCs w:val="20"/>
        </w:rPr>
      </w:pPr>
      <w:r w:rsidRPr="007768A7">
        <w:rPr>
          <w:rFonts w:ascii="Tahoma" w:hAnsi="Tahoma" w:cs="Tahoma"/>
          <w:sz w:val="20"/>
          <w:szCs w:val="20"/>
          <w:cs/>
        </w:rPr>
        <w:br/>
        <w:t>ณ วันที่ 31 ธันวาคม 2561</w:t>
      </w:r>
      <w:r w:rsidR="008765A9" w:rsidRPr="007768A7">
        <w:rPr>
          <w:rFonts w:ascii="Tahoma" w:hAnsi="Tahoma" w:cs="Tahoma"/>
          <w:sz w:val="20"/>
          <w:szCs w:val="20"/>
          <w:cs/>
        </w:rPr>
        <w:t xml:space="preserve">  ร้านขนมห</w:t>
      </w:r>
      <w:r w:rsidR="00707CD0" w:rsidRPr="007768A7">
        <w:rPr>
          <w:rFonts w:ascii="Tahoma" w:hAnsi="Tahoma" w:cs="Tahoma"/>
          <w:sz w:val="20"/>
          <w:szCs w:val="20"/>
          <w:cs/>
        </w:rPr>
        <w:t>วาน</w:t>
      </w:r>
      <w:proofErr w:type="spellStart"/>
      <w:r w:rsidR="00707CD0" w:rsidRPr="007768A7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707CD0" w:rsidRPr="007768A7">
        <w:rPr>
          <w:rFonts w:ascii="Tahoma" w:hAnsi="Tahoma" w:cs="Tahoma"/>
          <w:sz w:val="20"/>
          <w:szCs w:val="20"/>
          <w:cs/>
        </w:rPr>
        <w:t xml:space="preserve"> ยู มีจำนวนทั้งสิ้น 31</w:t>
      </w:r>
      <w:r w:rsidR="008765A9" w:rsidRPr="007768A7">
        <w:rPr>
          <w:rFonts w:ascii="Tahoma" w:hAnsi="Tahoma" w:cs="Tahoma"/>
          <w:sz w:val="20"/>
          <w:szCs w:val="20"/>
          <w:cs/>
        </w:rPr>
        <w:t xml:space="preserve"> สาขา โดยมีรายละเอียดดังนี้</w:t>
      </w:r>
    </w:p>
    <w:tbl>
      <w:tblPr>
        <w:tblStyle w:val="TableGrid15"/>
        <w:tblW w:w="708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2268"/>
        <w:gridCol w:w="1843"/>
        <w:gridCol w:w="2410"/>
      </w:tblGrid>
      <w:tr w:rsidR="007768A7" w:rsidRPr="007768A7" w:rsidTr="007768A7">
        <w:trPr>
          <w:trHeight w:val="403"/>
          <w:tblHeader/>
          <w:jc w:val="center"/>
        </w:trPr>
        <w:tc>
          <w:tcPr>
            <w:tcW w:w="567" w:type="dxa"/>
            <w:shd w:val="clear" w:color="auto" w:fill="FFFF99"/>
            <w:vAlign w:val="center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2268" w:type="dxa"/>
            <w:shd w:val="clear" w:color="auto" w:fill="FFFF99"/>
            <w:vAlign w:val="center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สาขา</w:t>
            </w:r>
          </w:p>
        </w:tc>
        <w:tc>
          <w:tcPr>
            <w:tcW w:w="1843" w:type="dxa"/>
            <w:shd w:val="clear" w:color="auto" w:fill="FFFF99"/>
            <w:vAlign w:val="center"/>
          </w:tcPr>
          <w:p w:rsidR="00707CD0" w:rsidRPr="007768A7" w:rsidRDefault="00707CD0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จังหวัด</w:t>
            </w:r>
          </w:p>
        </w:tc>
        <w:tc>
          <w:tcPr>
            <w:tcW w:w="2410" w:type="dxa"/>
            <w:shd w:val="clear" w:color="auto" w:fill="FFFF99"/>
            <w:vAlign w:val="center"/>
          </w:tcPr>
          <w:p w:rsidR="00707CD0" w:rsidRPr="007768A7" w:rsidRDefault="00707CD0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ลักษณะที่ตั้งของสาขา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 xml:space="preserve">เจ 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อเวนิว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 xml:space="preserve"> ซอยทองหล่อ </w:t>
            </w:r>
            <w:r w:rsidRPr="007768A7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 xml:space="preserve">ลา 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วิล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ล่า พหลโยธิน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สยามพารา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กอน</w:t>
            </w:r>
            <w:proofErr w:type="spellEnd"/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คริสตัล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พาร์ค</w:t>
            </w:r>
            <w:proofErr w:type="spellEnd"/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ลาดพร้าว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อินท์อินเตอร์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เซค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 xml:space="preserve"> พระราม </w:t>
            </w:r>
            <w:r w:rsidRPr="007768A7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สีลมคอม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เพล็กซ์</w:t>
            </w:r>
            <w:proofErr w:type="spellEnd"/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เวิลด์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บางกะปิ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10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สยามสแควร์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วัน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11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 xml:space="preserve">คริสตัล </w:t>
            </w: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เอส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บี ราชพฤกษ์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นนทบุรี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12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ท่ามหาราช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</w:p>
        </w:tc>
      </w:tr>
      <w:tr w:rsidR="007768A7" w:rsidRPr="007768A7" w:rsidTr="0088516C">
        <w:trPr>
          <w:trHeight w:val="20"/>
          <w:jc w:val="center"/>
        </w:trPr>
        <w:tc>
          <w:tcPr>
            <w:tcW w:w="567" w:type="dxa"/>
          </w:tcPr>
          <w:p w:rsidR="00707CD0" w:rsidRPr="007768A7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13</w:t>
            </w:r>
          </w:p>
        </w:tc>
        <w:tc>
          <w:tcPr>
            <w:tcW w:w="2268" w:type="dxa"/>
          </w:tcPr>
          <w:p w:rsidR="00707CD0" w:rsidRPr="007768A7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เมกาบางนา</w:t>
            </w:r>
          </w:p>
        </w:tc>
        <w:tc>
          <w:tcPr>
            <w:tcW w:w="1843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สมุทรปราการ</w:t>
            </w:r>
          </w:p>
        </w:tc>
        <w:tc>
          <w:tcPr>
            <w:tcW w:w="2410" w:type="dxa"/>
          </w:tcPr>
          <w:p w:rsidR="00707CD0" w:rsidRPr="007768A7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14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บางแค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15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ฟิวเจอร์พาร์ค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รังสิต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ปทุมธานี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16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เทอร์มินอล </w:t>
            </w:r>
            <w:r w:rsidRPr="00F417EB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lastRenderedPageBreak/>
              <w:t>17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ซี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คอนสแควร์</w:t>
            </w:r>
            <w:proofErr w:type="spellEnd"/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18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ปิ่นเกล้า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19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เมืองทองธานี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นนทบุรี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ศูนย์ประชุม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20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โรงพยาบาลกรุงเทพ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โรงพยาบาล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21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เอสพ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ละนาด รัชดา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22</w:t>
            </w:r>
          </w:p>
        </w:tc>
        <w:tc>
          <w:tcPr>
            <w:tcW w:w="2268" w:type="dxa"/>
          </w:tcPr>
          <w:p w:rsidR="00707CD0" w:rsidRPr="00F417EB" w:rsidRDefault="00212F1F" w:rsidP="00212F1F">
            <w:pPr>
              <w:spacing w:line="360" w:lineRule="auto"/>
              <w:jc w:val="center"/>
              <w:rPr>
                <w:rFonts w:ascii="Tahoma" w:hAnsi="Tahoma" w:cs="Tahoma" w:hint="cs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มาบุญครอง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23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เดอะ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พรอมา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นาด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24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บางนา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25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โคราช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นครราชสีมา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26</w:t>
            </w:r>
          </w:p>
        </w:tc>
        <w:tc>
          <w:tcPr>
            <w:tcW w:w="2268" w:type="dxa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เว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สเกต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นนทบุรี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27</w:t>
            </w:r>
          </w:p>
        </w:tc>
        <w:tc>
          <w:tcPr>
            <w:tcW w:w="2268" w:type="dxa"/>
            <w:shd w:val="clear" w:color="auto" w:fill="auto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ออฟฟิศ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เวิลด์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B27100" w:rsidP="009753C4">
            <w:pPr>
              <w:spacing w:line="360" w:lineRule="auto"/>
              <w:jc w:val="center"/>
              <w:rPr>
                <w:rFonts w:ascii="Tahoma" w:hAnsi="Tahoma" w:cs="Tahoma" w:hint="cs"/>
                <w:sz w:val="20"/>
                <w:szCs w:val="20"/>
                <w:cs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>อาคาร</w:t>
            </w:r>
            <w:r>
              <w:rPr>
                <w:rFonts w:ascii="Tahoma" w:hAnsi="Tahoma" w:cs="Tahoma"/>
                <w:sz w:val="20"/>
                <w:szCs w:val="20"/>
                <w:cs/>
              </w:rPr>
              <w:t>สำนักงาน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28</w:t>
            </w:r>
          </w:p>
        </w:tc>
        <w:tc>
          <w:tcPr>
            <w:tcW w:w="2268" w:type="dxa"/>
            <w:shd w:val="clear" w:color="auto" w:fill="auto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เฟส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ติวัล</w:t>
            </w:r>
            <w:proofErr w:type="spellEnd"/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เชียงใหม่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29</w:t>
            </w:r>
          </w:p>
        </w:tc>
        <w:tc>
          <w:tcPr>
            <w:tcW w:w="2268" w:type="dxa"/>
            <w:shd w:val="clear" w:color="auto" w:fill="auto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พลาซ่า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อุดรธานี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30</w:t>
            </w:r>
          </w:p>
        </w:tc>
        <w:tc>
          <w:tcPr>
            <w:tcW w:w="2268" w:type="dxa"/>
            <w:shd w:val="clear" w:color="auto" w:fill="auto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พระราม 2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707CD0" w:rsidRPr="00F417EB" w:rsidTr="0088516C">
        <w:trPr>
          <w:trHeight w:val="20"/>
          <w:jc w:val="center"/>
        </w:trPr>
        <w:tc>
          <w:tcPr>
            <w:tcW w:w="567" w:type="dxa"/>
            <w:shd w:val="clear" w:color="auto" w:fill="auto"/>
          </w:tcPr>
          <w:p w:rsidR="00707CD0" w:rsidRPr="00F417EB" w:rsidRDefault="00707CD0" w:rsidP="003E6212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31</w:t>
            </w:r>
          </w:p>
        </w:tc>
        <w:tc>
          <w:tcPr>
            <w:tcW w:w="2268" w:type="dxa"/>
            <w:shd w:val="clear" w:color="auto" w:fill="auto"/>
          </w:tcPr>
          <w:p w:rsidR="00707CD0" w:rsidRPr="00F417EB" w:rsidRDefault="00707CD0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เทอมินอล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</w:rPr>
              <w:t xml:space="preserve"> 21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พัทยา</w:t>
            </w:r>
          </w:p>
        </w:tc>
        <w:tc>
          <w:tcPr>
            <w:tcW w:w="1843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ชลบุรี</w:t>
            </w:r>
          </w:p>
        </w:tc>
        <w:tc>
          <w:tcPr>
            <w:tcW w:w="2410" w:type="dxa"/>
          </w:tcPr>
          <w:p w:rsidR="00707CD0" w:rsidRPr="00F417EB" w:rsidRDefault="00707CD0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  <w:tr w:rsidR="00807B3D" w:rsidRPr="00F417EB" w:rsidTr="007E3377">
        <w:trPr>
          <w:trHeight w:val="20"/>
          <w:jc w:val="center"/>
        </w:trPr>
        <w:tc>
          <w:tcPr>
            <w:tcW w:w="2835" w:type="dxa"/>
            <w:gridSpan w:val="2"/>
          </w:tcPr>
          <w:p w:rsidR="00807B3D" w:rsidRPr="00F417EB" w:rsidRDefault="00807B3D" w:rsidP="00212F1F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รวมร้าน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ยู</w:t>
            </w:r>
          </w:p>
        </w:tc>
        <w:tc>
          <w:tcPr>
            <w:tcW w:w="1843" w:type="dxa"/>
          </w:tcPr>
          <w:p w:rsidR="00807B3D" w:rsidRPr="00F417EB" w:rsidRDefault="00807B3D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รวม 3</w:t>
            </w:r>
            <w:r w:rsidRPr="00F417EB">
              <w:rPr>
                <w:rFonts w:ascii="Tahoma" w:hAnsi="Tahoma" w:cs="Tahoma"/>
                <w:sz w:val="20"/>
                <w:szCs w:val="20"/>
              </w:rPr>
              <w:t>1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สาขา</w:t>
            </w:r>
          </w:p>
        </w:tc>
        <w:tc>
          <w:tcPr>
            <w:tcW w:w="2410" w:type="dxa"/>
          </w:tcPr>
          <w:p w:rsidR="00807B3D" w:rsidRPr="00F417EB" w:rsidRDefault="00807B3D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</w:p>
        </w:tc>
      </w:tr>
    </w:tbl>
    <w:p w:rsidR="00707CD0" w:rsidRPr="00F417EB" w:rsidRDefault="00707CD0" w:rsidP="009753C4">
      <w:pPr>
        <w:spacing w:line="360" w:lineRule="auto"/>
        <w:ind w:left="180"/>
        <w:contextualSpacing/>
        <w:jc w:val="thaiDistribute"/>
        <w:rPr>
          <w:rFonts w:ascii="Tahoma" w:hAnsi="Tahoma" w:cs="Tahoma"/>
          <w:color w:val="1F497D" w:themeColor="text2"/>
          <w:sz w:val="20"/>
          <w:szCs w:val="20"/>
          <w:cs/>
        </w:rPr>
      </w:pPr>
    </w:p>
    <w:p w:rsidR="00321CA5" w:rsidRPr="007768A7" w:rsidRDefault="005F7AFC" w:rsidP="009343F1">
      <w:pPr>
        <w:spacing w:line="360" w:lineRule="auto"/>
        <w:contextualSpacing/>
        <w:rPr>
          <w:rFonts w:ascii="Tahoma" w:hAnsi="Tahoma" w:cs="Tahoma"/>
          <w:b/>
          <w:bCs/>
          <w:sz w:val="20"/>
          <w:szCs w:val="20"/>
        </w:rPr>
      </w:pPr>
      <w:r w:rsidRPr="007768A7">
        <w:rPr>
          <w:rFonts w:ascii="Tahoma" w:hAnsi="Tahoma" w:cs="Tahoma"/>
          <w:b/>
          <w:bCs/>
          <w:sz w:val="20"/>
          <w:szCs w:val="20"/>
        </w:rPr>
        <w:t>1</w:t>
      </w:r>
      <w:r w:rsidRPr="007768A7">
        <w:rPr>
          <w:rFonts w:ascii="Tahoma" w:hAnsi="Tahoma" w:cs="Tahoma"/>
          <w:b/>
          <w:bCs/>
          <w:sz w:val="20"/>
          <w:szCs w:val="20"/>
          <w:cs/>
        </w:rPr>
        <w:t>.</w:t>
      </w:r>
      <w:r w:rsidRPr="007768A7">
        <w:rPr>
          <w:rFonts w:ascii="Tahoma" w:hAnsi="Tahoma" w:cs="Tahoma"/>
          <w:b/>
          <w:bCs/>
          <w:sz w:val="20"/>
          <w:szCs w:val="20"/>
        </w:rPr>
        <w:t>2</w:t>
      </w:r>
      <w:r w:rsidRPr="007768A7">
        <w:rPr>
          <w:rFonts w:ascii="Tahoma" w:hAnsi="Tahoma" w:cs="Tahoma"/>
          <w:b/>
          <w:bCs/>
          <w:sz w:val="20"/>
          <w:szCs w:val="20"/>
          <w:cs/>
        </w:rPr>
        <w:t>)</w:t>
      </w:r>
      <w:r w:rsidRPr="007768A7">
        <w:rPr>
          <w:rFonts w:ascii="Tahoma" w:hAnsi="Tahoma" w:cs="Tahoma"/>
          <w:b/>
          <w:bCs/>
          <w:sz w:val="20"/>
          <w:szCs w:val="20"/>
        </w:rPr>
        <w:tab/>
      </w:r>
      <w:r w:rsidR="00321CA5" w:rsidRPr="007768A7">
        <w:rPr>
          <w:rFonts w:ascii="Tahoma" w:hAnsi="Tahoma" w:cs="Tahoma"/>
          <w:b/>
          <w:bCs/>
          <w:sz w:val="20"/>
          <w:szCs w:val="20"/>
          <w:cs/>
        </w:rPr>
        <w:t xml:space="preserve">ร้านเมโกริ </w:t>
      </w:r>
    </w:p>
    <w:p w:rsidR="00321CA5" w:rsidRPr="007768A7" w:rsidRDefault="00707CD0" w:rsidP="009343F1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7768A7">
        <w:rPr>
          <w:rFonts w:ascii="Tahoma" w:hAnsi="Tahoma" w:cs="Tahoma"/>
          <w:sz w:val="20"/>
          <w:szCs w:val="20"/>
          <w:cs/>
        </w:rPr>
        <w:t xml:space="preserve">ในปี 2558 เมนูน้ำแข็งไส คากิโกริ ที่ให้บริการในร้าน </w:t>
      </w:r>
      <w:proofErr w:type="spellStart"/>
      <w:r w:rsidRPr="007768A7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7768A7">
        <w:rPr>
          <w:rFonts w:ascii="Tahoma" w:hAnsi="Tahoma" w:cs="Tahoma"/>
          <w:sz w:val="20"/>
          <w:szCs w:val="20"/>
          <w:cs/>
        </w:rPr>
        <w:t xml:space="preserve"> ยู ได้รับความนิยมและผลตอบรับที่ดีจากผู้บริโภคเป็นอย่างมาก จนได้รับการบรรจุเป็นเมนูหลักของร้าน ใน เมื่อ ปี 2559 บริษัทฯ เล็งเห็นโอกาสทางธุรกิจในการขยายฐานผู้บริโภค บริษัทฯ จึงได้ขยายสายผลิตภัณฑ์สู่ร้านน้ำแข็งไสภายใต้ชื่อ ” เมโกริ “ ซึ่งร้านน้ำแข็งไสนี้มีแนวการตกแต่งร้านที่ให้บรรยากาศแบบสบายเป็นกันเอง ทำให้ผู้บริโภครู้สึกผ่อนคลายเสมือนอยู่บ้าน ด้วยแนวคิดของร้านน้ำแข็งไสที่เป็นของหวานคู่กับเขตเมืองร้อนของประเทศไทย กลุ่มผู้บริโภคจึงมีความหลากหลายไม่ใช่เพียงแค่กลุ่ม นักเรียน นักศึกษา คนทำงาน เท่านั้น แต่ครอบคลุมไปถึงกลุ่มแม่บ้าน ไปจนถึงผู้สูงอายุ ซึ่งมีผลิตภัณฑ์เป็นน้ำแข็งไสหลากหลายเมนูที่ถูกเลือกสรรพิเศษ อาทิ </w:t>
      </w:r>
      <w:proofErr w:type="spellStart"/>
      <w:r w:rsidRPr="007768A7">
        <w:rPr>
          <w:rFonts w:ascii="Tahoma" w:hAnsi="Tahoma" w:cs="Tahoma"/>
          <w:sz w:val="20"/>
          <w:szCs w:val="20"/>
        </w:rPr>
        <w:t>Ichigo</w:t>
      </w:r>
      <w:proofErr w:type="spellEnd"/>
      <w:r w:rsidRPr="007768A7">
        <w:rPr>
          <w:rFonts w:ascii="Tahoma" w:hAnsi="Tahoma" w:cs="Tahoma"/>
          <w:sz w:val="20"/>
          <w:szCs w:val="20"/>
        </w:rPr>
        <w:t xml:space="preserve"> and yogurt, Mont Blanc Chestnut, </w:t>
      </w:r>
      <w:proofErr w:type="spellStart"/>
      <w:r w:rsidRPr="007768A7">
        <w:rPr>
          <w:rFonts w:ascii="Tahoma" w:hAnsi="Tahoma" w:cs="Tahoma"/>
          <w:sz w:val="20"/>
          <w:szCs w:val="20"/>
        </w:rPr>
        <w:t>Hojicha</w:t>
      </w:r>
      <w:proofErr w:type="spellEnd"/>
      <w:r w:rsidRPr="007768A7">
        <w:rPr>
          <w:rFonts w:ascii="Tahoma" w:hAnsi="Tahoma" w:cs="Tahoma"/>
          <w:sz w:val="20"/>
          <w:szCs w:val="20"/>
        </w:rPr>
        <w:t xml:space="preserve">, Ume </w:t>
      </w:r>
      <w:r w:rsidRPr="007768A7">
        <w:rPr>
          <w:rFonts w:ascii="Tahoma" w:hAnsi="Tahoma" w:cs="Tahoma"/>
          <w:sz w:val="20"/>
          <w:szCs w:val="20"/>
          <w:cs/>
        </w:rPr>
        <w:t>เป็นต้น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0"/>
        <w:gridCol w:w="2369"/>
        <w:gridCol w:w="2369"/>
        <w:gridCol w:w="2350"/>
      </w:tblGrid>
      <w:tr w:rsidR="00B32652" w:rsidRPr="00F417EB" w:rsidTr="00BC5EBC">
        <w:trPr>
          <w:trHeight w:val="2199"/>
        </w:trPr>
        <w:tc>
          <w:tcPr>
            <w:tcW w:w="2413" w:type="dxa"/>
          </w:tcPr>
          <w:p w:rsidR="00321CA5" w:rsidRPr="00F417EB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color w:val="FF0000"/>
                <w:sz w:val="20"/>
                <w:szCs w:val="20"/>
              </w:rPr>
            </w:pPr>
            <w:r w:rsidRPr="00F417EB">
              <w:rPr>
                <w:rFonts w:ascii="Tahoma" w:hAnsi="Tahoma" w:cs="Tahoma"/>
                <w:i/>
                <w:iCs/>
                <w:noProof/>
                <w:color w:val="FF0000"/>
                <w:sz w:val="20"/>
                <w:szCs w:val="20"/>
              </w:rPr>
              <w:drawing>
                <wp:inline distT="0" distB="0" distL="0" distR="0" wp14:anchorId="3C9762C3" wp14:editId="16B4B8D2">
                  <wp:extent cx="1440000" cy="1440000"/>
                  <wp:effectExtent l="0" t="0" r="8255" b="825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aygori 5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4" w:type="dxa"/>
          </w:tcPr>
          <w:p w:rsidR="00321CA5" w:rsidRPr="00F417EB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color w:val="FF0000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i/>
                <w:iCs/>
                <w:noProof/>
                <w:color w:val="FF0000"/>
                <w:sz w:val="20"/>
                <w:szCs w:val="20"/>
              </w:rPr>
              <w:drawing>
                <wp:inline distT="0" distB="0" distL="0" distR="0" wp14:anchorId="2E230BEF" wp14:editId="118D99C8">
                  <wp:extent cx="1440000" cy="1440000"/>
                  <wp:effectExtent l="0" t="0" r="8255" b="825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aygori 2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2" w:type="dxa"/>
          </w:tcPr>
          <w:p w:rsidR="00321CA5" w:rsidRPr="00F417EB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noProof/>
                <w:color w:val="FF0000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b/>
                <w:bCs/>
                <w:i/>
                <w:iCs/>
                <w:noProof/>
                <w:color w:val="FF0000"/>
                <w:sz w:val="20"/>
                <w:szCs w:val="20"/>
              </w:rPr>
              <w:drawing>
                <wp:inline distT="0" distB="0" distL="0" distR="0" wp14:anchorId="00514BDA" wp14:editId="49D79488">
                  <wp:extent cx="1440000" cy="1447502"/>
                  <wp:effectExtent l="0" t="0" r="8255" b="63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s 3.jpg"/>
                          <pic:cNvPicPr/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56" t="7112" r="7112" b="7112"/>
                          <a:stretch/>
                        </pic:blipFill>
                        <pic:spPr bwMode="auto">
                          <a:xfrm>
                            <a:off x="0" y="0"/>
                            <a:ext cx="1440000" cy="14475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5" w:type="dxa"/>
          </w:tcPr>
          <w:p w:rsidR="00321CA5" w:rsidRPr="00F417EB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noProof/>
                <w:color w:val="FF0000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i/>
                <w:iCs/>
                <w:noProof/>
                <w:color w:val="FF0000"/>
                <w:sz w:val="20"/>
                <w:szCs w:val="20"/>
              </w:rPr>
              <w:drawing>
                <wp:inline distT="0" distB="0" distL="0" distR="0" wp14:anchorId="6E69F0EF" wp14:editId="714CECA5">
                  <wp:extent cx="1435650" cy="1440000"/>
                  <wp:effectExtent l="0" t="0" r="0" b="8255"/>
                  <wp:docPr id="1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64" t="21472" r="42137" b="11793"/>
                          <a:stretch/>
                        </pic:blipFill>
                        <pic:spPr bwMode="auto">
                          <a:xfrm>
                            <a:off x="0" y="0"/>
                            <a:ext cx="143565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68A7" w:rsidRPr="007768A7" w:rsidTr="00BC5EBC">
        <w:trPr>
          <w:trHeight w:val="342"/>
        </w:trPr>
        <w:tc>
          <w:tcPr>
            <w:tcW w:w="2413" w:type="dxa"/>
          </w:tcPr>
          <w:p w:rsidR="00321CA5" w:rsidRPr="007768A7" w:rsidRDefault="00321CA5" w:rsidP="009753C4">
            <w:pPr>
              <w:spacing w:after="200"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proofErr w:type="spellStart"/>
            <w:r w:rsidRPr="007768A7">
              <w:rPr>
                <w:rFonts w:ascii="Tahoma" w:hAnsi="Tahoma" w:cs="Tahoma"/>
                <w:i/>
                <w:iCs/>
                <w:sz w:val="20"/>
                <w:szCs w:val="20"/>
              </w:rPr>
              <w:t>Ichigo</w:t>
            </w:r>
            <w:proofErr w:type="spellEnd"/>
            <w:r w:rsidRPr="007768A7">
              <w:rPr>
                <w:rFonts w:ascii="Tahoma" w:hAnsi="Tahoma" w:cs="Tahoma"/>
                <w:i/>
                <w:iCs/>
                <w:sz w:val="20"/>
                <w:szCs w:val="20"/>
              </w:rPr>
              <w:t xml:space="preserve"> and Yogurt</w:t>
            </w:r>
          </w:p>
        </w:tc>
        <w:tc>
          <w:tcPr>
            <w:tcW w:w="2414" w:type="dxa"/>
          </w:tcPr>
          <w:p w:rsidR="00321CA5" w:rsidRPr="007768A7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</w:rPr>
            </w:pPr>
            <w:r w:rsidRPr="007768A7">
              <w:rPr>
                <w:rFonts w:ascii="Tahoma" w:hAnsi="Tahoma" w:cs="Tahoma"/>
                <w:i/>
                <w:iCs/>
                <w:sz w:val="20"/>
                <w:szCs w:val="20"/>
              </w:rPr>
              <w:t>Mont Blanc Chestnut</w:t>
            </w:r>
          </w:p>
        </w:tc>
        <w:tc>
          <w:tcPr>
            <w:tcW w:w="2422" w:type="dxa"/>
          </w:tcPr>
          <w:p w:rsidR="00321CA5" w:rsidRPr="007768A7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sz w:val="20"/>
                <w:szCs w:val="20"/>
                <w:cs/>
              </w:rPr>
            </w:pPr>
            <w:proofErr w:type="spellStart"/>
            <w:r w:rsidRPr="007768A7">
              <w:rPr>
                <w:rFonts w:ascii="Tahoma" w:hAnsi="Tahoma" w:cs="Tahoma"/>
                <w:i/>
                <w:iCs/>
                <w:sz w:val="20"/>
                <w:szCs w:val="20"/>
              </w:rPr>
              <w:t>Hojicha</w:t>
            </w:r>
            <w:proofErr w:type="spellEnd"/>
          </w:p>
        </w:tc>
        <w:tc>
          <w:tcPr>
            <w:tcW w:w="2425" w:type="dxa"/>
          </w:tcPr>
          <w:p w:rsidR="00321CA5" w:rsidRPr="007768A7" w:rsidRDefault="00321CA5" w:rsidP="009753C4">
            <w:pPr>
              <w:spacing w:line="360" w:lineRule="auto"/>
              <w:jc w:val="center"/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</w:pPr>
            <w:r w:rsidRPr="007768A7">
              <w:rPr>
                <w:rFonts w:ascii="Tahoma" w:hAnsi="Tahoma" w:cs="Tahoma"/>
                <w:i/>
                <w:iCs/>
                <w:noProof/>
                <w:sz w:val="20"/>
                <w:szCs w:val="20"/>
              </w:rPr>
              <w:t>Ume</w:t>
            </w:r>
          </w:p>
        </w:tc>
      </w:tr>
    </w:tbl>
    <w:p w:rsidR="00321CA5" w:rsidRPr="007768A7" w:rsidRDefault="00321CA5" w:rsidP="009753C4">
      <w:pPr>
        <w:spacing w:before="120" w:line="360" w:lineRule="auto"/>
        <w:jc w:val="thaiDistribute"/>
        <w:rPr>
          <w:rFonts w:ascii="Tahoma" w:hAnsi="Tahoma" w:cs="Tahoma"/>
          <w:sz w:val="20"/>
          <w:szCs w:val="20"/>
        </w:rPr>
      </w:pPr>
      <w:r w:rsidRPr="007768A7">
        <w:rPr>
          <w:rFonts w:ascii="Tahoma" w:hAnsi="Tahoma" w:cs="Tahoma"/>
          <w:sz w:val="20"/>
          <w:szCs w:val="20"/>
          <w:cs/>
        </w:rPr>
        <w:t xml:space="preserve">สาขาร้านเมโกริ ณ วันที่ </w:t>
      </w:r>
      <w:r w:rsidRPr="007768A7">
        <w:rPr>
          <w:rFonts w:ascii="Tahoma" w:hAnsi="Tahoma" w:cs="Tahoma"/>
          <w:sz w:val="20"/>
          <w:szCs w:val="20"/>
        </w:rPr>
        <w:t xml:space="preserve">31 </w:t>
      </w:r>
      <w:r w:rsidRPr="007768A7">
        <w:rPr>
          <w:rFonts w:ascii="Tahoma" w:hAnsi="Tahoma" w:cs="Tahoma"/>
          <w:sz w:val="20"/>
          <w:szCs w:val="20"/>
          <w:cs/>
        </w:rPr>
        <w:t xml:space="preserve">ธันวาคม </w:t>
      </w:r>
      <w:r w:rsidRPr="007768A7">
        <w:rPr>
          <w:rFonts w:ascii="Tahoma" w:hAnsi="Tahoma" w:cs="Tahoma"/>
          <w:sz w:val="20"/>
          <w:szCs w:val="20"/>
        </w:rPr>
        <w:t>2</w:t>
      </w:r>
      <w:r w:rsidR="00A91205" w:rsidRPr="007768A7">
        <w:rPr>
          <w:rFonts w:ascii="Tahoma" w:hAnsi="Tahoma" w:cs="Tahoma"/>
          <w:sz w:val="20"/>
          <w:szCs w:val="20"/>
        </w:rPr>
        <w:t>56</w:t>
      </w:r>
      <w:r w:rsidR="00A91205" w:rsidRPr="007768A7">
        <w:rPr>
          <w:rFonts w:ascii="Tahoma" w:hAnsi="Tahoma" w:cs="Tahoma"/>
          <w:sz w:val="20"/>
          <w:szCs w:val="20"/>
          <w:cs/>
        </w:rPr>
        <w:t>1</w:t>
      </w:r>
      <w:r w:rsidR="0070513C" w:rsidRPr="007768A7">
        <w:rPr>
          <w:rFonts w:ascii="Tahoma" w:hAnsi="Tahoma" w:cs="Tahoma"/>
          <w:sz w:val="20"/>
          <w:szCs w:val="20"/>
          <w:cs/>
        </w:rPr>
        <w:t xml:space="preserve"> </w:t>
      </w:r>
      <w:r w:rsidRPr="007768A7">
        <w:rPr>
          <w:rFonts w:ascii="Tahoma" w:hAnsi="Tahoma" w:cs="Tahoma"/>
          <w:sz w:val="20"/>
          <w:szCs w:val="20"/>
          <w:cs/>
        </w:rPr>
        <w:t xml:space="preserve"> มีจำนวน </w:t>
      </w:r>
      <w:r w:rsidR="0070513C" w:rsidRPr="007768A7">
        <w:rPr>
          <w:rFonts w:ascii="Tahoma" w:hAnsi="Tahoma" w:cs="Tahoma"/>
          <w:sz w:val="20"/>
          <w:szCs w:val="20"/>
        </w:rPr>
        <w:t>1</w:t>
      </w:r>
      <w:r w:rsidRPr="007768A7">
        <w:rPr>
          <w:rFonts w:ascii="Tahoma" w:hAnsi="Tahoma" w:cs="Tahoma"/>
          <w:sz w:val="20"/>
          <w:szCs w:val="20"/>
          <w:cs/>
        </w:rPr>
        <w:t xml:space="preserve"> สาขา โดยมีรายละเอียด ดังนี้</w:t>
      </w:r>
    </w:p>
    <w:tbl>
      <w:tblPr>
        <w:tblStyle w:val="TableGrid"/>
        <w:tblW w:w="7088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2268"/>
        <w:gridCol w:w="1843"/>
        <w:gridCol w:w="2410"/>
      </w:tblGrid>
      <w:tr w:rsidR="007768A7" w:rsidRPr="007768A7" w:rsidTr="005D0680">
        <w:trPr>
          <w:trHeight w:val="403"/>
          <w:tblHeader/>
          <w:jc w:val="center"/>
        </w:trPr>
        <w:tc>
          <w:tcPr>
            <w:tcW w:w="567" w:type="dxa"/>
            <w:shd w:val="clear" w:color="auto" w:fill="FFFF99"/>
            <w:vAlign w:val="center"/>
          </w:tcPr>
          <w:p w:rsidR="00EF2523" w:rsidRPr="007768A7" w:rsidRDefault="00EF2523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ลำดับ</w:t>
            </w:r>
          </w:p>
        </w:tc>
        <w:tc>
          <w:tcPr>
            <w:tcW w:w="2268" w:type="dxa"/>
            <w:shd w:val="clear" w:color="auto" w:fill="FFFF99"/>
            <w:vAlign w:val="center"/>
          </w:tcPr>
          <w:p w:rsidR="00EF2523" w:rsidRPr="007768A7" w:rsidRDefault="00EF2523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สาขา</w:t>
            </w:r>
          </w:p>
        </w:tc>
        <w:tc>
          <w:tcPr>
            <w:tcW w:w="1843" w:type="dxa"/>
            <w:shd w:val="clear" w:color="auto" w:fill="FFFF99"/>
            <w:vAlign w:val="center"/>
          </w:tcPr>
          <w:p w:rsidR="00EF2523" w:rsidRPr="007768A7" w:rsidRDefault="00EF2523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จังหวัด</w:t>
            </w:r>
          </w:p>
        </w:tc>
        <w:tc>
          <w:tcPr>
            <w:tcW w:w="2410" w:type="dxa"/>
            <w:shd w:val="clear" w:color="auto" w:fill="FFFF99"/>
            <w:vAlign w:val="center"/>
          </w:tcPr>
          <w:p w:rsidR="00EF2523" w:rsidRPr="007768A7" w:rsidRDefault="00EF2523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ลักษณะที่ตั้งของสาขา</w:t>
            </w:r>
          </w:p>
        </w:tc>
      </w:tr>
      <w:tr w:rsidR="007768A7" w:rsidRPr="007768A7" w:rsidTr="007768A7">
        <w:trPr>
          <w:trHeight w:val="20"/>
          <w:jc w:val="center"/>
        </w:trPr>
        <w:tc>
          <w:tcPr>
            <w:tcW w:w="567" w:type="dxa"/>
          </w:tcPr>
          <w:p w:rsidR="00EF2523" w:rsidRPr="007768A7" w:rsidRDefault="00EF2523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2268" w:type="dxa"/>
          </w:tcPr>
          <w:p w:rsidR="00EF2523" w:rsidRPr="007768A7" w:rsidRDefault="00EF2523" w:rsidP="003F5BCB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proofErr w:type="spellStart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สยามสแควร์</w:t>
            </w:r>
            <w:proofErr w:type="spellEnd"/>
            <w:r w:rsidRPr="007768A7">
              <w:rPr>
                <w:rFonts w:ascii="Tahoma" w:hAnsi="Tahoma" w:cs="Tahoma"/>
                <w:sz w:val="20"/>
                <w:szCs w:val="20"/>
                <w:cs/>
              </w:rPr>
              <w:t>วัน</w:t>
            </w:r>
          </w:p>
        </w:tc>
        <w:tc>
          <w:tcPr>
            <w:tcW w:w="1843" w:type="dxa"/>
          </w:tcPr>
          <w:p w:rsidR="00EF2523" w:rsidRPr="007768A7" w:rsidRDefault="00EF2523" w:rsidP="009753C4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กรุงเทพฯ</w:t>
            </w:r>
          </w:p>
        </w:tc>
        <w:tc>
          <w:tcPr>
            <w:tcW w:w="2410" w:type="dxa"/>
          </w:tcPr>
          <w:p w:rsidR="00EF2523" w:rsidRPr="007768A7" w:rsidRDefault="00EF2523" w:rsidP="009753C4">
            <w:pPr>
              <w:tabs>
                <w:tab w:val="left" w:pos="2104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7768A7">
              <w:rPr>
                <w:rFonts w:ascii="Tahoma" w:hAnsi="Tahoma" w:cs="Tahoma"/>
                <w:sz w:val="20"/>
                <w:szCs w:val="20"/>
                <w:cs/>
              </w:rPr>
              <w:t>ศูนย์การค้า</w:t>
            </w:r>
          </w:p>
        </w:tc>
      </w:tr>
    </w:tbl>
    <w:p w:rsidR="00321CA5" w:rsidRPr="007768A7" w:rsidRDefault="00321CA5" w:rsidP="009753C4">
      <w:pPr>
        <w:spacing w:after="120" w:line="360" w:lineRule="auto"/>
        <w:rPr>
          <w:rFonts w:ascii="Tahoma" w:hAnsi="Tahoma" w:cs="Tahoma"/>
          <w:sz w:val="20"/>
          <w:szCs w:val="20"/>
        </w:rPr>
      </w:pPr>
    </w:p>
    <w:p w:rsidR="00AC7A8E" w:rsidRPr="007768A7" w:rsidRDefault="00321CA5" w:rsidP="009753C4">
      <w:pPr>
        <w:spacing w:after="120" w:line="360" w:lineRule="auto"/>
        <w:rPr>
          <w:rFonts w:ascii="Tahoma" w:hAnsi="Tahoma" w:cs="Tahoma"/>
          <w:b/>
          <w:bCs/>
          <w:sz w:val="20"/>
          <w:szCs w:val="20"/>
        </w:rPr>
      </w:pPr>
      <w:r w:rsidRPr="007768A7">
        <w:rPr>
          <w:rFonts w:ascii="Tahoma" w:hAnsi="Tahoma" w:cs="Tahoma"/>
          <w:b/>
          <w:bCs/>
          <w:sz w:val="20"/>
          <w:szCs w:val="20"/>
        </w:rPr>
        <w:t>2</w:t>
      </w:r>
      <w:r w:rsidRPr="007768A7">
        <w:rPr>
          <w:rFonts w:ascii="Tahoma" w:hAnsi="Tahoma" w:cs="Tahoma"/>
          <w:b/>
          <w:bCs/>
          <w:sz w:val="20"/>
          <w:szCs w:val="20"/>
          <w:cs/>
        </w:rPr>
        <w:t>)</w:t>
      </w:r>
      <w:r w:rsidRPr="007768A7">
        <w:rPr>
          <w:rFonts w:ascii="Tahoma" w:hAnsi="Tahoma" w:cs="Tahoma"/>
          <w:b/>
          <w:bCs/>
          <w:sz w:val="20"/>
          <w:szCs w:val="20"/>
          <w:cs/>
        </w:rPr>
        <w:tab/>
        <w:t>ธุรกิจการบริการจัดงานนอกสถานที่ และการรับจ้างผลิต</w:t>
      </w:r>
    </w:p>
    <w:p w:rsidR="00EF2523" w:rsidRPr="00E42BBB" w:rsidRDefault="00EF2523" w:rsidP="009753C4">
      <w:pPr>
        <w:spacing w:after="120" w:line="360" w:lineRule="auto"/>
        <w:ind w:firstLine="720"/>
        <w:rPr>
          <w:rFonts w:ascii="Tahoma" w:hAnsi="Tahoma" w:cs="Tahoma"/>
          <w:b/>
          <w:bCs/>
          <w:sz w:val="20"/>
          <w:szCs w:val="20"/>
        </w:rPr>
      </w:pPr>
      <w:r w:rsidRPr="00E42BBB">
        <w:rPr>
          <w:rFonts w:ascii="Tahoma" w:hAnsi="Tahoma" w:cs="Tahoma"/>
          <w:sz w:val="20"/>
          <w:szCs w:val="20"/>
          <w:cs/>
        </w:rPr>
        <w:t xml:space="preserve">บริษัทฯ ได้มีการขยายช่องทางการจัดจำหน่ายสินค้าไปสู่การบริการจัดงานเลี้ยงนอกสถานที่ เช่น งานสังสรรค์ งานแต่งงาน งานจัดกิจกรรมต่างๆ ซึ่งมีผลิตภัณฑ์หลักที่ได้ให้บริการ ได้แก่ 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ชิบู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 xml:space="preserve">ย่า 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ฮัน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>นี่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โทส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ช็อค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>โก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แลตลา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>วา สต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รอว์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>เบอร์</w:t>
      </w:r>
      <w:proofErr w:type="spellStart"/>
      <w:r w:rsidRPr="00E42BBB">
        <w:rPr>
          <w:rFonts w:ascii="Tahoma" w:hAnsi="Tahoma" w:cs="Tahoma"/>
          <w:sz w:val="20"/>
          <w:szCs w:val="20"/>
          <w:cs/>
        </w:rPr>
        <w:t>รีครัมเบิ้ล</w:t>
      </w:r>
      <w:proofErr w:type="spellEnd"/>
      <w:r w:rsidRPr="00E42BBB">
        <w:rPr>
          <w:rFonts w:ascii="Tahoma" w:hAnsi="Tahoma" w:cs="Tahoma"/>
          <w:sz w:val="20"/>
          <w:szCs w:val="20"/>
          <w:cs/>
        </w:rPr>
        <w:t xml:space="preserve"> และอื่นๆ นอกจากนี้ บริษัทฯ ยังได้มีการรับจ้างผลิตสินค้าภายใต้เครื่องหมายการค้าของบริษัทฯ ให้กับลูกค้ากลุ่มต่างๆ เช่น ผู้ประกอบการสายการบิน และร้านอาหาร ซึ่งมีผลิตภัณฑ์หลักที่จำหน่าย อาทิ พาย คุกกี้ ขนมปัง ของหวานต่าง ๆ </w:t>
      </w:r>
    </w:p>
    <w:p w:rsidR="00321CA5" w:rsidRPr="007D77A4" w:rsidRDefault="00890AEF" w:rsidP="007D77A4">
      <w:pPr>
        <w:spacing w:line="360" w:lineRule="auto"/>
        <w:jc w:val="thaiDistribute"/>
        <w:rPr>
          <w:rFonts w:ascii="Tahoma" w:hAnsi="Tahoma" w:cs="Tahoma"/>
          <w:color w:val="1F497D" w:themeColor="text2"/>
          <w:sz w:val="20"/>
          <w:szCs w:val="20"/>
          <w:cs/>
        </w:rPr>
      </w:pPr>
      <w:r w:rsidRPr="00F417EB">
        <w:rPr>
          <w:rFonts w:ascii="Tahoma" w:hAnsi="Tahoma" w:cs="Tahoma"/>
          <w:noProof/>
          <w:color w:val="FF0000"/>
          <w:sz w:val="20"/>
          <w:szCs w:val="20"/>
        </w:rPr>
        <w:drawing>
          <wp:anchor distT="0" distB="0" distL="114300" distR="114300" simplePos="0" relativeHeight="251686912" behindDoc="0" locked="0" layoutInCell="1" allowOverlap="1" wp14:anchorId="37F0D480" wp14:editId="2D14F962">
            <wp:simplePos x="0" y="0"/>
            <wp:positionH relativeFrom="page">
              <wp:posOffset>2650017</wp:posOffset>
            </wp:positionH>
            <wp:positionV relativeFrom="paragraph">
              <wp:posOffset>192</wp:posOffset>
            </wp:positionV>
            <wp:extent cx="4633595" cy="2274570"/>
            <wp:effectExtent l="0" t="0" r="0" b="0"/>
            <wp:wrapThrough wrapText="bothSides">
              <wp:wrapPolygon edited="0">
                <wp:start x="0" y="0"/>
                <wp:lineTo x="0" y="21347"/>
                <wp:lineTo x="21490" y="21347"/>
                <wp:lineTo x="21490" y="0"/>
                <wp:lineTo x="0" y="0"/>
              </wp:wrapPolygon>
            </wp:wrapThrough>
            <wp:docPr id="88" name="Picture 88" descr="à¸£à¸¹à¸à¸ à¸²à¸à¸à¸µà¹à¹à¸à¸µà¹à¸¢à¸§à¸à¹à¸­à¸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à¸£à¸¹à¸à¸ à¸²à¸à¸à¸µà¹à¹à¸à¸µà¹à¸¢à¸§à¸à¹à¸­à¸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3595" cy="227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417EB">
        <w:rPr>
          <w:rFonts w:ascii="Tahoma" w:hAnsi="Tahoma" w:cs="Tahoma"/>
          <w:noProof/>
          <w:sz w:val="20"/>
          <w:szCs w:val="20"/>
        </w:rPr>
        <w:drawing>
          <wp:inline distT="0" distB="0" distL="0" distR="0" wp14:anchorId="7941F59F" wp14:editId="7278D363">
            <wp:extent cx="1586434" cy="2259515"/>
            <wp:effectExtent l="0" t="0" r="0" b="7620"/>
            <wp:docPr id="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86434" cy="225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1CA5" w:rsidRPr="00F417EB">
        <w:rPr>
          <w:rFonts w:ascii="Tahoma" w:hAnsi="Tahoma" w:cs="Tahoma"/>
          <w:color w:val="FF0000"/>
          <w:sz w:val="20"/>
          <w:szCs w:val="20"/>
          <w:cs/>
        </w:rPr>
        <w:t xml:space="preserve">  </w:t>
      </w:r>
    </w:p>
    <w:p w:rsidR="00321CA5" w:rsidRPr="007D77A4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</w:rPr>
        <w:tab/>
      </w:r>
      <w:r w:rsidRPr="007D77A4">
        <w:rPr>
          <w:rFonts w:ascii="Tahoma" w:hAnsi="Tahoma" w:cs="Tahoma"/>
          <w:b/>
          <w:bCs/>
          <w:sz w:val="20"/>
          <w:szCs w:val="20"/>
          <w:cs/>
        </w:rPr>
        <w:t>การตลาดและ</w:t>
      </w:r>
      <w:proofErr w:type="spellStart"/>
      <w:r w:rsidRPr="007D77A4">
        <w:rPr>
          <w:rFonts w:ascii="Tahoma" w:hAnsi="Tahoma" w:cs="Tahoma"/>
          <w:b/>
          <w:bCs/>
          <w:sz w:val="20"/>
          <w:szCs w:val="20"/>
          <w:cs/>
        </w:rPr>
        <w:t>ภาวะการ</w:t>
      </w:r>
      <w:proofErr w:type="spellEnd"/>
      <w:r w:rsidRPr="007D77A4">
        <w:rPr>
          <w:rFonts w:ascii="Tahoma" w:hAnsi="Tahoma" w:cs="Tahoma"/>
          <w:b/>
          <w:bCs/>
          <w:sz w:val="20"/>
          <w:szCs w:val="20"/>
          <w:cs/>
        </w:rPr>
        <w:t xml:space="preserve">แข่งขัน </w:t>
      </w:r>
    </w:p>
    <w:p w:rsidR="00321CA5" w:rsidRPr="007D77A4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1</w:t>
      </w:r>
      <w:r w:rsidRPr="007D77A4">
        <w:rPr>
          <w:rFonts w:ascii="Tahoma" w:hAnsi="Tahoma" w:cs="Tahoma"/>
          <w:b/>
          <w:bCs/>
          <w:sz w:val="20"/>
          <w:szCs w:val="20"/>
        </w:rPr>
        <w:tab/>
      </w:r>
      <w:r w:rsidRPr="007D77A4">
        <w:rPr>
          <w:rFonts w:ascii="Tahoma" w:hAnsi="Tahoma" w:cs="Tahoma"/>
          <w:b/>
          <w:bCs/>
          <w:sz w:val="20"/>
          <w:szCs w:val="20"/>
          <w:cs/>
        </w:rPr>
        <w:t>การสร้างความแตกต่างในผลิตภัณฑ์และบริการ</w:t>
      </w:r>
    </w:p>
    <w:p w:rsidR="00CA1186" w:rsidRPr="007D77A4" w:rsidRDefault="00CA1186" w:rsidP="009753C4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>ปัจจัยที่ส่งผลให้บริษัทฯ เติบโตอย่างก้าวหน้าและมั่นคงในธุรกิจขนมหวาน</w:t>
      </w:r>
      <w:proofErr w:type="spellStart"/>
      <w:r w:rsidRPr="007D77A4">
        <w:rPr>
          <w:rFonts w:ascii="Tahoma" w:hAnsi="Tahoma" w:cs="Tahoma"/>
          <w:sz w:val="20"/>
          <w:szCs w:val="20"/>
          <w:cs/>
        </w:rPr>
        <w:t>และเบเกอ</w:t>
      </w:r>
      <w:proofErr w:type="spellEnd"/>
      <w:r w:rsidRPr="007D77A4">
        <w:rPr>
          <w:rFonts w:ascii="Tahoma" w:hAnsi="Tahoma" w:cs="Tahoma"/>
          <w:sz w:val="20"/>
          <w:szCs w:val="20"/>
          <w:cs/>
        </w:rPr>
        <w:t>รี่ คือ การสร้างความแตกต่างในผลิตภัณฑ์และบริการของบริษัทฯ จากผู้ประกอบการรายอื่น (</w:t>
      </w:r>
      <w:r w:rsidRPr="007D77A4">
        <w:rPr>
          <w:rFonts w:ascii="Tahoma" w:hAnsi="Tahoma" w:cs="Tahoma"/>
          <w:sz w:val="20"/>
          <w:szCs w:val="20"/>
        </w:rPr>
        <w:t>Differentiate</w:t>
      </w:r>
      <w:r w:rsidRPr="007D77A4">
        <w:rPr>
          <w:rFonts w:ascii="Tahoma" w:hAnsi="Tahoma" w:cs="Tahoma"/>
          <w:sz w:val="20"/>
          <w:szCs w:val="20"/>
          <w:cs/>
        </w:rPr>
        <w:t xml:space="preserve">) โดยมีรายละเอียดดังต่อไปนี้ </w:t>
      </w:r>
    </w:p>
    <w:p w:rsidR="00CA1186" w:rsidRPr="00F45FCF" w:rsidRDefault="00CA1186" w:rsidP="00F45FCF">
      <w:pPr>
        <w:pStyle w:val="ListParagraph"/>
        <w:numPr>
          <w:ilvl w:val="0"/>
          <w:numId w:val="18"/>
        </w:numPr>
        <w:spacing w:after="120" w:line="360" w:lineRule="auto"/>
        <w:rPr>
          <w:rFonts w:ascii="Tahoma" w:hAnsi="Tahoma" w:cs="Tahoma"/>
          <w:sz w:val="20"/>
          <w:szCs w:val="20"/>
        </w:rPr>
      </w:pPr>
      <w:r w:rsidRPr="00F45FCF">
        <w:rPr>
          <w:rFonts w:ascii="Tahoma" w:hAnsi="Tahoma" w:cs="Tahoma"/>
          <w:sz w:val="20"/>
          <w:szCs w:val="20"/>
          <w:cs/>
        </w:rPr>
        <w:t>การรับรู้และเป็นที่รู้จักของผลิตภัณฑ์และบริการ (</w:t>
      </w:r>
      <w:r w:rsidRPr="00F45FCF">
        <w:rPr>
          <w:rFonts w:ascii="Tahoma" w:hAnsi="Tahoma" w:cs="Tahoma"/>
          <w:sz w:val="20"/>
          <w:szCs w:val="20"/>
        </w:rPr>
        <w:t>Brand Awareness</w:t>
      </w:r>
      <w:r w:rsidRPr="00F45FCF">
        <w:rPr>
          <w:rFonts w:ascii="Tahoma" w:hAnsi="Tahoma" w:cs="Tahoma"/>
          <w:sz w:val="20"/>
          <w:szCs w:val="20"/>
          <w:cs/>
        </w:rPr>
        <w:t xml:space="preserve">) </w:t>
      </w:r>
    </w:p>
    <w:p w:rsidR="00CA1186" w:rsidRPr="007D77A4" w:rsidRDefault="00545F6D" w:rsidP="009753C4">
      <w:pPr>
        <w:spacing w:after="120" w:line="360" w:lineRule="auto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ab/>
      </w:r>
      <w:r w:rsidR="00CA1186" w:rsidRPr="007D77A4">
        <w:rPr>
          <w:rFonts w:ascii="Tahoma" w:hAnsi="Tahoma" w:cs="Tahoma"/>
          <w:sz w:val="20"/>
          <w:szCs w:val="20"/>
          <w:cs/>
        </w:rPr>
        <w:t>จากการเปิดตัวสาขาแรกของร้านขนมหวาน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และเบ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>เกอรรี่ภายใต้ชื่อ “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ยู” ในปี 2550 บริษัทฯ ได้รับการตอบรับเป็นอย่างดีจากผู้บริโภค จากการบอกปากต่อปาก และการสื่อสารผ่านทางสังคมออนไลน์ (</w:t>
      </w:r>
      <w:r w:rsidR="00CA1186" w:rsidRPr="007D77A4">
        <w:rPr>
          <w:rFonts w:ascii="Tahoma" w:hAnsi="Tahoma" w:cs="Tahoma"/>
          <w:sz w:val="20"/>
          <w:szCs w:val="20"/>
        </w:rPr>
        <w:t>Social Network</w:t>
      </w:r>
      <w:r w:rsidR="00CA1186" w:rsidRPr="007D77A4">
        <w:rPr>
          <w:rFonts w:ascii="Tahoma" w:hAnsi="Tahoma" w:cs="Tahoma"/>
          <w:sz w:val="20"/>
          <w:szCs w:val="20"/>
          <w:cs/>
        </w:rPr>
        <w:t xml:space="preserve">) ถึงคุณภาพผลิตภัณฑ์และบริการของ 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 ส่งผลให้ความนิยมของผู้บริโภคที่มีต่อ 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 เพิ่มขึ้นอย่างรวดเร็วและต่อเนื่องมาจนถึงปัจจุบัน ร้าน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 เริ่มมาจากคุณกุล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พัชร์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กนกวัฒนา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วรรณ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ผู้ถือหุ้นรายใหญ่ของบริษัทฯ ที่มีความชื่นชอบในการทำขนมหวานมาตั้งแต่เด็ก และจากการสั่งสมประสบการณ์ในการทำขนมหวานมาเป็นระยะเวลานาน รวมถึงการเขียนหนังสือสูตรขนมหวาน “</w:t>
      </w:r>
      <w:r w:rsidR="00CA1186" w:rsidRPr="007D77A4">
        <w:rPr>
          <w:rFonts w:ascii="Tahoma" w:hAnsi="Tahoma" w:cs="Tahoma"/>
          <w:sz w:val="20"/>
          <w:szCs w:val="20"/>
        </w:rPr>
        <w:t>May Made</w:t>
      </w:r>
      <w:r w:rsidR="00CA1186" w:rsidRPr="007D77A4">
        <w:rPr>
          <w:rFonts w:ascii="Tahoma" w:hAnsi="Tahoma" w:cs="Tahoma"/>
          <w:sz w:val="20"/>
          <w:szCs w:val="20"/>
          <w:cs/>
        </w:rPr>
        <w:t xml:space="preserve">” ทำให้เครื่องหมายการค้า 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 เป็นที่ยอมรับในหมู่คนที่รักการทำและรับประทานขนมหวาน ประกอบกับความเป็นตัวตนของร้านที่เป็นของหวานสดเสิร์ฟร้อน ความใส่ใจในรายละเอียด และการนำเสนอและสร้างสรรค์เมนูใหม่ๆ ออกมาอย่างต่อเนื่อง รวมไปถึงแนวคิดของร้านที่ดูสบายเป็นกันเองและสามารถเข้าถึงลูกค้าได้ ทำให้เครื่องหมายการค้า</w:t>
      </w:r>
      <w:proofErr w:type="spellStart"/>
      <w:r w:rsidR="00CA1186"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="00CA1186" w:rsidRPr="007D77A4">
        <w:rPr>
          <w:rFonts w:ascii="Tahoma" w:hAnsi="Tahoma" w:cs="Tahoma"/>
          <w:sz w:val="20"/>
          <w:szCs w:val="20"/>
          <w:cs/>
        </w:rPr>
        <w:t xml:space="preserve"> ยู เป็นที่ยอมรับในหมู่ผู้ที่ชื่นชอบการรับประทานของหวานทุกเพศ ทุกวัยตั้งแต่เด็กนักเรียน คนทำงาน ตลอดจนถึงผู้สูงอายุ </w:t>
      </w:r>
    </w:p>
    <w:p w:rsidR="00545F6D" w:rsidRPr="003F5BCB" w:rsidRDefault="00F45FCF" w:rsidP="00F45FCF">
      <w:pPr>
        <w:tabs>
          <w:tab w:val="left" w:pos="720"/>
        </w:tabs>
        <w:spacing w:line="360" w:lineRule="auto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tab/>
      </w:r>
      <w:r w:rsidR="006E092E" w:rsidRPr="007D77A4">
        <w:rPr>
          <w:rFonts w:ascii="Tahoma" w:hAnsi="Tahoma" w:cs="Tahoma"/>
          <w:sz w:val="20"/>
          <w:szCs w:val="20"/>
        </w:rPr>
        <w:t>2</w:t>
      </w:r>
      <w:r w:rsidR="00545F6D" w:rsidRPr="007D77A4">
        <w:rPr>
          <w:rFonts w:ascii="Tahoma" w:hAnsi="Tahoma" w:cs="Tahoma"/>
          <w:sz w:val="20"/>
          <w:szCs w:val="20"/>
          <w:cs/>
        </w:rPr>
        <w:t>)</w:t>
      </w:r>
      <w:r w:rsidR="007954C9">
        <w:rPr>
          <w:rFonts w:ascii="Tahoma" w:hAnsi="Tahoma" w:cs="Tahoma" w:hint="cs"/>
          <w:sz w:val="20"/>
          <w:szCs w:val="20"/>
          <w:cs/>
        </w:rPr>
        <w:t xml:space="preserve"> </w:t>
      </w:r>
      <w:r w:rsidR="003F5BCB">
        <w:rPr>
          <w:rFonts w:ascii="Tahoma" w:hAnsi="Tahoma" w:cs="Tahoma" w:hint="cs"/>
          <w:sz w:val="20"/>
          <w:szCs w:val="20"/>
          <w:cs/>
        </w:rPr>
        <w:t xml:space="preserve">  </w:t>
      </w:r>
      <w:r w:rsidR="003F5BCB" w:rsidRPr="003F5BCB">
        <w:rPr>
          <w:rFonts w:ascii="Tahoma" w:hAnsi="Tahoma" w:cs="Tahoma"/>
          <w:sz w:val="20"/>
          <w:szCs w:val="20"/>
          <w:cs/>
        </w:rPr>
        <w:t xml:space="preserve">คุณภาพและรสชาติของผลิตภัณฑ์ทั้งที่รับประทานในร้าน และ </w:t>
      </w:r>
      <w:r w:rsidR="003F5BCB" w:rsidRPr="003F5BCB">
        <w:rPr>
          <w:rFonts w:ascii="Tahoma" w:hAnsi="Tahoma" w:cs="Tahoma"/>
          <w:sz w:val="20"/>
          <w:szCs w:val="20"/>
        </w:rPr>
        <w:t>Delivery</w:t>
      </w:r>
    </w:p>
    <w:p w:rsidR="003F5BCB" w:rsidRPr="009B5348" w:rsidRDefault="003F5BCB" w:rsidP="003F5BCB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มีนโยบายมุ่งเน้นในเรื่องการคิดค้นผลิตภัณฑ์ที่มีความแปลกใหม่ขึ้นมาอย่างต่อเนื่องและนำเสนอผลิตภัณฑ์ที่มีความแตกต่างจากคู่แข่งให้กับผู้บริโภค รวมถึงคุณภาพของสินค้า ความสดใหม่ของวัตถุดิบที่นำมาใช้ และ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ความหลากหลายของผลิตภัณฑ์ บริษัทฯ เริ่มต้นจากการนำเสนอผลิตภัณฑ์ของหวานปรุงสดที่ทำสดเสิร์ฟคู่กับไอศกรีม ซึ่งมีความแตกต่างจากร้านขนมหวานทั่วไปในเวลานั้น จนได้รับการยอมรับว่าเป็นผู้นำรายแรกๆ สำหรับของหวานปรุงสด บริษัทฯ ให้ความสำคัญในการควบคุมคุณภาพโดยเริ่มตั้งแต่การจัดหาวัตถุดิบ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โดยการคัดสรรวัตถุดิบชั้นดีและได้มาตรฐานทางโภชนาการ การตรวจสอบคุณภาพของวัตถุดิบก่อนนำเข้าสู่กระบวนการผลิตที่พิถีพิถัน ซึ่งดำเนินการโดยโรงงานครัวกลางของบริษัทฯ เอง รวมทั้งบริษัทฯ มีระบบการขนส่งวัตถุดิบและอาหารจากโรงงานครัวกลางมายังร้านสาขาด้วยรถขนส่งของบริษัทฯ เองรวมทั้งการใช้บริการบริษัทขนส่งที่มีมาตรฐาน ทำให้สามารถควบคุมคุณภาพของวัตถุดิบและผลิตภัณฑ์ที่ส่งไปยังสาขาต่างๆ ผลิตภัณฑ์ที่ปรุงที่สาขาก็จะมีการตรวจสอบคุณภาพก่อนที่จะเสิร์ฟให้กับลูกค้า ทำให้ผลิตภัณฑ์ของบริษัทฯ มีคุณภาพและมีมาตรฐานเดียวกันในทุกสาขา</w:t>
      </w:r>
    </w:p>
    <w:p w:rsidR="003F5BCB" w:rsidRPr="009B5348" w:rsidRDefault="003F5BCB" w:rsidP="003F5BCB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>ในเ</w:t>
      </w:r>
      <w:r>
        <w:rPr>
          <w:rFonts w:ascii="Tahoma" w:hAnsi="Tahoma" w:cs="Tahoma" w:hint="cs"/>
          <w:sz w:val="20"/>
          <w:szCs w:val="20"/>
          <w:cs/>
        </w:rPr>
        <w:t>ดือนตุลาคม 2561 บริษัทฯ ร่วมกับการ</w:t>
      </w:r>
      <w:r w:rsidRPr="009B5348">
        <w:rPr>
          <w:rFonts w:ascii="Tahoma" w:hAnsi="Tahoma" w:cs="Tahoma"/>
          <w:sz w:val="20"/>
          <w:szCs w:val="20"/>
          <w:cs/>
        </w:rPr>
        <w:t>ขายออนไลน์ผ่าน</w:t>
      </w:r>
      <w:r>
        <w:rPr>
          <w:rFonts w:ascii="Tahoma" w:hAnsi="Tahoma" w:cs="Tahoma" w:hint="cs"/>
          <w:sz w:val="20"/>
          <w:szCs w:val="20"/>
          <w:cs/>
        </w:rPr>
        <w:t xml:space="preserve">ช่องทาง </w:t>
      </w:r>
      <w:r>
        <w:rPr>
          <w:rFonts w:ascii="Tahoma" w:hAnsi="Tahoma" w:cs="Tahoma"/>
          <w:sz w:val="20"/>
          <w:szCs w:val="20"/>
        </w:rPr>
        <w:t>Delivery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 w:hint="cs"/>
          <w:sz w:val="20"/>
          <w:szCs w:val="20"/>
          <w:cs/>
        </w:rPr>
        <w:t>มีการเริ่มส่งของหวานทำสด ส่งจากสาขาที่ใกล้ที่หมาย ด้วย</w:t>
      </w:r>
      <w:r>
        <w:rPr>
          <w:rFonts w:ascii="Tahoma" w:hAnsi="Tahoma" w:cs="Tahoma" w:hint="cs"/>
          <w:sz w:val="20"/>
          <w:szCs w:val="20"/>
          <w:cs/>
        </w:rPr>
        <w:t>บรรจุภัณฑ์</w:t>
      </w:r>
      <w:r w:rsidRPr="009B5348">
        <w:rPr>
          <w:rFonts w:ascii="Tahoma" w:hAnsi="Tahoma" w:cs="Tahoma"/>
          <w:sz w:val="20"/>
          <w:szCs w:val="20"/>
          <w:cs/>
        </w:rPr>
        <w:t xml:space="preserve"> </w:t>
      </w:r>
      <w:r>
        <w:rPr>
          <w:rFonts w:ascii="Tahoma" w:hAnsi="Tahoma" w:cs="Tahoma" w:hint="cs"/>
          <w:sz w:val="20"/>
          <w:szCs w:val="20"/>
          <w:cs/>
        </w:rPr>
        <w:t>ที่พัฒนาเป็นพิเศษเหมาะกับ</w:t>
      </w:r>
      <w:r w:rsidRPr="009B5348">
        <w:rPr>
          <w:rFonts w:ascii="Tahoma" w:hAnsi="Tahoma" w:cs="Tahoma" w:hint="cs"/>
          <w:sz w:val="20"/>
          <w:szCs w:val="20"/>
          <w:cs/>
        </w:rPr>
        <w:t>เมนู ช่วยเพิ่มยอดขายแก่สาขา โดยไม่ใช้พื้นที่ขาย หรือ พนักงานเสิร์ฟเก็บล้าง ช่วยลดรายจ่ายได้มาก</w:t>
      </w:r>
    </w:p>
    <w:p w:rsidR="003F5BCB" w:rsidRPr="009B5348" w:rsidRDefault="003F5BCB" w:rsidP="003F5BCB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นอกจากนี้ บริษัทฯ มีการพัฒนาและคิดค้นผลิตภัณฑ์ใหม่ๆ อย่างสม่ำเสมอ รวมถึงมีเมนูพิเศษเพื่อนำเสนอแก่ลูกค้าในช่วงเทศกาลสำคัญต่างๆ เช่น วัน </w:t>
      </w:r>
      <w:r w:rsidRPr="009B5348">
        <w:rPr>
          <w:rFonts w:ascii="Tahoma" w:hAnsi="Tahoma" w:cs="Tahoma"/>
          <w:sz w:val="20"/>
          <w:szCs w:val="20"/>
        </w:rPr>
        <w:t xml:space="preserve">Halloween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และวัน </w:t>
      </w:r>
      <w:r w:rsidRPr="009B5348">
        <w:rPr>
          <w:rFonts w:ascii="Tahoma" w:hAnsi="Tahoma" w:cs="Tahoma"/>
          <w:sz w:val="20"/>
          <w:szCs w:val="20"/>
        </w:rPr>
        <w:t>Valentine</w:t>
      </w:r>
      <w:r w:rsidRPr="009B5348">
        <w:rPr>
          <w:rFonts w:ascii="Tahoma" w:hAnsi="Tahoma" w:cs="Tahoma"/>
          <w:sz w:val="20"/>
          <w:szCs w:val="20"/>
          <w:cs/>
        </w:rPr>
        <w:t xml:space="preserve"> ซึ่งโดยเฉลี่ยบริษัทฯ </w:t>
      </w:r>
      <w:r w:rsidRPr="00FD2B44">
        <w:rPr>
          <w:rFonts w:ascii="Tahoma" w:hAnsi="Tahoma" w:cs="Tahoma"/>
          <w:sz w:val="20"/>
          <w:szCs w:val="20"/>
          <w:cs/>
        </w:rPr>
        <w:t xml:space="preserve">จะออกเมนูอาหารแนะนำใหม่ ทุก </w:t>
      </w:r>
      <w:r w:rsidRPr="00FD2B44">
        <w:rPr>
          <w:rFonts w:ascii="Tahoma" w:hAnsi="Tahoma" w:cs="Tahoma" w:hint="cs"/>
          <w:sz w:val="20"/>
          <w:szCs w:val="20"/>
          <w:cs/>
        </w:rPr>
        <w:t xml:space="preserve">1 - </w:t>
      </w:r>
      <w:r w:rsidRPr="00FD2B44">
        <w:rPr>
          <w:rFonts w:ascii="Tahoma" w:hAnsi="Tahoma" w:cs="Tahoma"/>
          <w:sz w:val="20"/>
          <w:szCs w:val="20"/>
        </w:rPr>
        <w:t>2</w:t>
      </w:r>
      <w:r w:rsidRPr="00FD2B44">
        <w:rPr>
          <w:rFonts w:ascii="Tahoma" w:hAnsi="Tahoma" w:cs="Tahoma"/>
          <w:sz w:val="20"/>
          <w:szCs w:val="20"/>
          <w:cs/>
        </w:rPr>
        <w:t xml:space="preserve"> เดือน</w:t>
      </w:r>
      <w:r>
        <w:rPr>
          <w:rFonts w:ascii="Tahoma" w:hAnsi="Tahoma" w:cs="Tahoma" w:hint="cs"/>
          <w:sz w:val="20"/>
          <w:szCs w:val="20"/>
          <w:cs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 xml:space="preserve"> เพื่อสร้างความแปลกใหม่ เพิ่มทางเลือกให้ลูกค้า รวมทั้งสร้างความแตกต่างจากคู่แข่ง และยังส่งเสริมให้เกิดการเพิ่มความถี่ในการรับประทานของหวานของลูกค้าได้อีกด้วย ซึ่งเมนูดังกล่าวส่วนใหญ่ได้รับความนิยมและได้รับการตอบรับอย่างดีจากลูกค้า สำหรับบางเมนูที่ได้รับความนิยมมากก็จะบรรจุเป็นเมนูประจำเพื่อเพิ่มความหลากหลายของผลิตภัณฑ์ </w:t>
      </w:r>
    </w:p>
    <w:p w:rsidR="006E092E" w:rsidRPr="007D77A4" w:rsidRDefault="006E092E" w:rsidP="00F45FC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</w:rPr>
        <w:t>3</w:t>
      </w:r>
      <w:r w:rsidRPr="007D77A4">
        <w:rPr>
          <w:rFonts w:ascii="Tahoma" w:hAnsi="Tahoma" w:cs="Tahoma"/>
          <w:sz w:val="20"/>
          <w:szCs w:val="20"/>
          <w:cs/>
        </w:rPr>
        <w:t>)</w:t>
      </w:r>
      <w:r w:rsidR="007954C9" w:rsidRPr="007D77A4">
        <w:rPr>
          <w:rFonts w:ascii="Tahoma" w:hAnsi="Tahoma" w:cs="Tahoma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การบริการเป็นเลิศ</w:t>
      </w:r>
    </w:p>
    <w:p w:rsidR="00380165" w:rsidRPr="009B5348" w:rsidRDefault="00380165" w:rsidP="00380165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 w:hint="cs"/>
          <w:sz w:val="20"/>
          <w:szCs w:val="20"/>
          <w:cs/>
        </w:rPr>
        <w:t xml:space="preserve">บริษัทฯ ได้รับคำชมเสนอมา ด้านการบริการ </w:t>
      </w:r>
      <w:r w:rsidRPr="009B5348">
        <w:rPr>
          <w:rFonts w:ascii="Tahoma" w:hAnsi="Tahoma" w:cs="Tahoma"/>
          <w:sz w:val="20"/>
          <w:szCs w:val="20"/>
          <w:cs/>
        </w:rPr>
        <w:t>บริษัทฯ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เน้นย้ำในเรื่องคุณภาพการให้บริการและการสร้างความประทับใจแก่ผู้บริโภคทุกครั้งที่เข้ามารับประทานของหวานหรือใช้บริการของ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ยู โดยลูกค้าจะได้รับการต้อนรับจากพนักงานที่มีรอยยิ้มและใบหน้าที่แจ่มใส เป็นกันเอง มีมารยาทและอัธยาศัย ได้รับการแนะนำสินค้า และการให้บริการที่สะดวก รวดเร็ว และคำนึงถึงความสะอาดซึ่งเป็นปัจจัยสำคัญในธุรกิจอาหารและของหวาน ซึ่งบริษัทฯ มีผู้จัดการเขต และผู้จัดการฝ่ายควบคุมมาตรฐาน เข้ามาสุ่มตรวจสอบคุณภาพการให้บริการของพนักงานทุกคนตั้งแต่พนักงานในครัว พนักงานเสิร์ฟ แคชเชียร์ อย่างสม่ำเสมอ เพื่อให้มั่นใจว่าพนักงานทุกคนปฏิบัติตามขั้นตอนที่บริษัทฯ วางไว้ รวมทั้งมีการพัฒนาคุณภาพและทักษะการให้บริการของพนักงานประจำร้านอยู่เป็นประจำ เพื่อให้ลูกค้าได้รับความพึงพอใจสูงสุด นอกจากนี้ บริษัทฯ ยังมีการสุ่มสำรวจความพึงพอใจของลูกค้าจากการเข้ามารับประทานขนมหวานที่ร้านผ่านทางแบบสอบถาม เพื่อนำมาพัฒนาปรับปรุงการบริการอีกด้วย</w:t>
      </w:r>
    </w:p>
    <w:p w:rsidR="006E092E" w:rsidRPr="007D77A4" w:rsidRDefault="006E092E" w:rsidP="009753C4">
      <w:pPr>
        <w:spacing w:line="360" w:lineRule="auto"/>
        <w:ind w:firstLine="144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</w:rPr>
        <w:t>4</w:t>
      </w:r>
      <w:r w:rsidRPr="007D77A4">
        <w:rPr>
          <w:rFonts w:ascii="Tahoma" w:hAnsi="Tahoma" w:cs="Tahoma"/>
          <w:sz w:val="20"/>
          <w:szCs w:val="20"/>
          <w:cs/>
        </w:rPr>
        <w:t>)</w:t>
      </w:r>
      <w:r w:rsidR="007954C9" w:rsidRPr="007D77A4">
        <w:rPr>
          <w:rFonts w:ascii="Tahoma" w:hAnsi="Tahoma" w:cs="Tahoma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การสร้างความพึงพอใจแก่ผู้บริโภค</w:t>
      </w:r>
    </w:p>
    <w:p w:rsidR="006E092E" w:rsidRPr="007D77A4" w:rsidRDefault="006E092E" w:rsidP="00F45FCF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>บริษัทฯ ให้ความสำคัญเป็นอย่างมากในการสร้างและรักษาความพึงพอใจของผู้บริโภค โดยบริษัทฯ ให้ความใส่ใจในการปรับปรุงแก้ไข</w:t>
      </w:r>
      <w:r w:rsidR="007954C9">
        <w:rPr>
          <w:rFonts w:ascii="Tahoma" w:hAnsi="Tahoma" w:cs="Tahoma" w:hint="cs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และพิจารณาข้อเสนอแนะต่างๆ</w:t>
      </w:r>
      <w:r w:rsidR="007954C9">
        <w:rPr>
          <w:rFonts w:ascii="Tahoma" w:hAnsi="Tahoma" w:cs="Tahoma" w:hint="cs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ที่ได้รับข้อมูลจากการแสดงความเห็นในใบแสดงความคิดเห็นของผู้บริโภคทุกใบ นอกจากนี้บริษัทฯ มีนโยบายให้พนักงานพูดคุยสอบถามความพอใจจากผู้บริโภคอย่างใกล้ชิด</w:t>
      </w:r>
    </w:p>
    <w:p w:rsidR="00321CA5" w:rsidRPr="007D77A4" w:rsidRDefault="00231420" w:rsidP="009753C4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</w:rPr>
        <w:t>5</w:t>
      </w:r>
      <w:r w:rsidRPr="007D77A4">
        <w:rPr>
          <w:rFonts w:ascii="Tahoma" w:hAnsi="Tahoma" w:cs="Tahoma"/>
          <w:sz w:val="20"/>
          <w:szCs w:val="20"/>
          <w:cs/>
        </w:rPr>
        <w:t>)</w:t>
      </w:r>
      <w:r w:rsidR="007954C9" w:rsidRPr="007D77A4">
        <w:rPr>
          <w:rFonts w:ascii="Tahoma" w:hAnsi="Tahoma" w:cs="Tahoma"/>
          <w:sz w:val="20"/>
          <w:szCs w:val="20"/>
          <w:cs/>
        </w:rPr>
        <w:t xml:space="preserve"> </w:t>
      </w:r>
      <w:r w:rsidR="00321CA5" w:rsidRPr="007D77A4">
        <w:rPr>
          <w:rFonts w:ascii="Tahoma" w:hAnsi="Tahoma" w:cs="Tahoma"/>
          <w:sz w:val="20"/>
          <w:szCs w:val="20"/>
          <w:cs/>
        </w:rPr>
        <w:t>การรักษาและขยายฐานลูกค้า</w:t>
      </w:r>
    </w:p>
    <w:p w:rsidR="00321CA5" w:rsidRDefault="00321CA5" w:rsidP="009753C4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 xml:space="preserve">บริษัทฯ ได้จัดให้มีการสะสมคะแนนของลูกค้าโดย </w:t>
      </w:r>
      <w:r w:rsidR="009E6100" w:rsidRPr="007D77A4">
        <w:rPr>
          <w:rFonts w:ascii="Tahoma" w:hAnsi="Tahoma" w:cs="Tahoma"/>
          <w:sz w:val="20"/>
          <w:szCs w:val="20"/>
          <w:cs/>
        </w:rPr>
        <w:t>ขณะนี้</w:t>
      </w:r>
      <w:r w:rsidR="00CE59EE" w:rsidRPr="007D77A4">
        <w:rPr>
          <w:rFonts w:ascii="Tahoma" w:hAnsi="Tahoma" w:cs="Tahoma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สมาชิกร้าน</w:t>
      </w:r>
      <w:proofErr w:type="spellStart"/>
      <w:r w:rsidRPr="007D77A4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7D77A4">
        <w:rPr>
          <w:rFonts w:ascii="Tahoma" w:hAnsi="Tahoma" w:cs="Tahoma"/>
          <w:sz w:val="20"/>
          <w:szCs w:val="20"/>
          <w:cs/>
        </w:rPr>
        <w:t xml:space="preserve"> ยู มี</w:t>
      </w:r>
      <w:r w:rsidR="009E6100" w:rsidRPr="007D77A4">
        <w:rPr>
          <w:rFonts w:ascii="Tahoma" w:hAnsi="Tahoma" w:cs="Tahoma"/>
          <w:sz w:val="20"/>
          <w:szCs w:val="20"/>
          <w:cs/>
        </w:rPr>
        <w:t>กว่า</w:t>
      </w:r>
      <w:r w:rsidR="00CE59EE" w:rsidRPr="007D77A4">
        <w:rPr>
          <w:rFonts w:ascii="Tahoma" w:hAnsi="Tahoma" w:cs="Tahoma"/>
          <w:sz w:val="20"/>
          <w:szCs w:val="20"/>
          <w:cs/>
        </w:rPr>
        <w:t xml:space="preserve"> 300</w:t>
      </w:r>
      <w:r w:rsidRPr="007D77A4">
        <w:rPr>
          <w:rFonts w:ascii="Tahoma" w:hAnsi="Tahoma" w:cs="Tahoma"/>
          <w:sz w:val="20"/>
          <w:szCs w:val="20"/>
        </w:rPr>
        <w:t>,000</w:t>
      </w:r>
      <w:r w:rsidRPr="007D77A4">
        <w:rPr>
          <w:rFonts w:ascii="Tahoma" w:hAnsi="Tahoma" w:cs="Tahoma"/>
          <w:sz w:val="20"/>
          <w:szCs w:val="20"/>
          <w:cs/>
        </w:rPr>
        <w:t xml:space="preserve"> คน โดยสมาชิกจะได้รับการสะสมคะแนนทุก </w:t>
      </w:r>
      <w:r w:rsidRPr="007D77A4">
        <w:rPr>
          <w:rFonts w:ascii="Tahoma" w:hAnsi="Tahoma" w:cs="Tahoma"/>
          <w:sz w:val="20"/>
          <w:szCs w:val="20"/>
        </w:rPr>
        <w:t xml:space="preserve">100 </w:t>
      </w:r>
      <w:r w:rsidRPr="007D77A4">
        <w:rPr>
          <w:rFonts w:ascii="Tahoma" w:hAnsi="Tahoma" w:cs="Tahoma"/>
          <w:sz w:val="20"/>
          <w:szCs w:val="20"/>
          <w:cs/>
        </w:rPr>
        <w:t xml:space="preserve">บาทจะได้ </w:t>
      </w:r>
      <w:r w:rsidRPr="007D77A4">
        <w:rPr>
          <w:rFonts w:ascii="Tahoma" w:hAnsi="Tahoma" w:cs="Tahoma"/>
          <w:sz w:val="20"/>
          <w:szCs w:val="20"/>
        </w:rPr>
        <w:t xml:space="preserve">1 </w:t>
      </w:r>
      <w:r w:rsidRPr="007D77A4">
        <w:rPr>
          <w:rFonts w:ascii="Tahoma" w:hAnsi="Tahoma" w:cs="Tahoma"/>
          <w:sz w:val="20"/>
          <w:szCs w:val="20"/>
          <w:cs/>
        </w:rPr>
        <w:t>คะแนน ซึ่งสมาชิกจะได้รับสิทธิประโยชน์จากการสะสมคะแนนโดยการนำคะแนนสะสมภายในปีมาใช้แลกของรางวัลในปีถัดไป อีกทั้งบริษัทฯ มีการนำเสนอข่าวสารหรือเมนูใหม่ๆ ของ</w:t>
      </w:r>
      <w:proofErr w:type="spellStart"/>
      <w:r w:rsidRPr="007D77A4">
        <w:rPr>
          <w:rFonts w:ascii="Tahoma" w:hAnsi="Tahoma" w:cs="Tahoma"/>
          <w:sz w:val="20"/>
          <w:szCs w:val="20"/>
          <w:cs/>
        </w:rPr>
        <w:t>อาฟ</w:t>
      </w:r>
      <w:r w:rsidRPr="007D77A4">
        <w:rPr>
          <w:rFonts w:ascii="Tahoma" w:hAnsi="Tahoma" w:cs="Tahoma"/>
          <w:sz w:val="20"/>
          <w:szCs w:val="20"/>
          <w:cs/>
        </w:rPr>
        <w:lastRenderedPageBreak/>
        <w:t>เตอร์</w:t>
      </w:r>
      <w:proofErr w:type="spellEnd"/>
      <w:r w:rsidRPr="007D77A4">
        <w:rPr>
          <w:rFonts w:ascii="Tahoma" w:hAnsi="Tahoma" w:cs="Tahoma"/>
          <w:sz w:val="20"/>
          <w:szCs w:val="20"/>
          <w:cs/>
        </w:rPr>
        <w:t xml:space="preserve"> ยู ผ่านทางข้อมูลสมาชิก เช่น ทางอี</w:t>
      </w:r>
      <w:proofErr w:type="spellStart"/>
      <w:r w:rsidRPr="007D77A4">
        <w:rPr>
          <w:rFonts w:ascii="Tahoma" w:hAnsi="Tahoma" w:cs="Tahoma"/>
          <w:sz w:val="20"/>
          <w:szCs w:val="20"/>
          <w:cs/>
        </w:rPr>
        <w:t>เมล</w:t>
      </w:r>
      <w:proofErr w:type="spellEnd"/>
      <w:r w:rsidRPr="007D77A4">
        <w:rPr>
          <w:rFonts w:ascii="Tahoma" w:hAnsi="Tahoma" w:cs="Tahoma"/>
          <w:sz w:val="20"/>
          <w:szCs w:val="20"/>
          <w:cs/>
        </w:rPr>
        <w:t xml:space="preserve"> เป็นต้น เพื่อสร้างการรับรู้ในเครื่องหมายการค้าของบริษัทฯ อย่างสม่ำเสมอ นอกจากนี้บริษัทฯ สามารถนำข้อมูลสมาชิกดังกล่าวไปใช้ในการเก็บสถิติและวิเคราะห์ศึกษาข้อมูลสมาชิกเพื่อทำความเข้าใจพฤติกรรมของลูกค้าได้ดียิ่งขึ้น </w:t>
      </w:r>
    </w:p>
    <w:p w:rsidR="006E092E" w:rsidRPr="007D77A4" w:rsidRDefault="006E092E" w:rsidP="00F45FCF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</w:rPr>
        <w:t>6</w:t>
      </w:r>
      <w:r w:rsidRPr="007D77A4">
        <w:rPr>
          <w:rFonts w:ascii="Tahoma" w:hAnsi="Tahoma" w:cs="Tahoma"/>
          <w:sz w:val="20"/>
          <w:szCs w:val="20"/>
          <w:cs/>
        </w:rPr>
        <w:t>)</w:t>
      </w:r>
      <w:r w:rsidR="007954C9" w:rsidRPr="007D77A4">
        <w:rPr>
          <w:rFonts w:ascii="Tahoma" w:hAnsi="Tahoma" w:cs="Tahoma"/>
          <w:sz w:val="20"/>
          <w:szCs w:val="20"/>
          <w:cs/>
        </w:rPr>
        <w:t xml:space="preserve"> </w:t>
      </w:r>
      <w:r w:rsidRPr="007D77A4">
        <w:rPr>
          <w:rFonts w:ascii="Tahoma" w:hAnsi="Tahoma" w:cs="Tahoma"/>
          <w:sz w:val="20"/>
          <w:szCs w:val="20"/>
          <w:cs/>
        </w:rPr>
        <w:t>การตลาดผ่านสังคมออนไลน์</w:t>
      </w:r>
    </w:p>
    <w:p w:rsidR="00F45FCF" w:rsidRPr="009B5348" w:rsidRDefault="00F45FCF" w:rsidP="00F45FCF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เน้นการทำการตลาดบนสังคมออนไลน์ (</w:t>
      </w:r>
      <w:r w:rsidRPr="009B5348">
        <w:rPr>
          <w:rFonts w:ascii="Tahoma" w:hAnsi="Tahoma" w:cs="Tahoma"/>
          <w:sz w:val="20"/>
          <w:szCs w:val="20"/>
        </w:rPr>
        <w:t>Social Media</w:t>
      </w:r>
      <w:r w:rsidRPr="009B5348">
        <w:rPr>
          <w:rFonts w:ascii="Tahoma" w:hAnsi="Tahoma" w:cs="Tahoma"/>
          <w:sz w:val="20"/>
          <w:szCs w:val="20"/>
          <w:cs/>
        </w:rPr>
        <w:t xml:space="preserve">) ผ่านช่องทางต่างๆ คือ </w:t>
      </w:r>
    </w:p>
    <w:p w:rsidR="00F45FCF" w:rsidRPr="009B5348" w:rsidRDefault="00F45FCF" w:rsidP="00F45FCF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proofErr w:type="spellStart"/>
      <w:proofErr w:type="gramStart"/>
      <w:r w:rsidRPr="009B5348">
        <w:rPr>
          <w:rFonts w:ascii="Tahoma" w:hAnsi="Tahoma" w:cs="Tahoma"/>
          <w:sz w:val="20"/>
          <w:szCs w:val="20"/>
        </w:rPr>
        <w:t>facebook</w:t>
      </w:r>
      <w:proofErr w:type="spellEnd"/>
      <w:proofErr w:type="gramEnd"/>
      <w:r w:rsidRPr="009B5348">
        <w:rPr>
          <w:rFonts w:ascii="Tahoma" w:hAnsi="Tahoma" w:cs="Tahoma"/>
          <w:sz w:val="20"/>
          <w:szCs w:val="20"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ของบริษัทฯ (</w:t>
      </w:r>
      <w:r w:rsidRPr="009B5348">
        <w:rPr>
          <w:rFonts w:ascii="Tahoma" w:hAnsi="Tahoma" w:cs="Tahoma"/>
          <w:sz w:val="20"/>
          <w:szCs w:val="20"/>
        </w:rPr>
        <w:t>https</w:t>
      </w:r>
      <w:r w:rsidRPr="009B5348">
        <w:rPr>
          <w:rFonts w:ascii="Tahoma" w:hAnsi="Tahoma" w:cs="Tahoma"/>
          <w:sz w:val="20"/>
          <w:szCs w:val="20"/>
          <w:cs/>
        </w:rPr>
        <w:t>://</w:t>
      </w:r>
      <w:r w:rsidRPr="009B5348">
        <w:rPr>
          <w:rFonts w:ascii="Tahoma" w:hAnsi="Tahoma" w:cs="Tahoma"/>
          <w:sz w:val="20"/>
          <w:szCs w:val="20"/>
        </w:rPr>
        <w:t>www</w:t>
      </w:r>
      <w:r w:rsidRPr="009B5348">
        <w:rPr>
          <w:rFonts w:ascii="Tahoma" w:hAnsi="Tahoma" w:cs="Tahoma"/>
          <w:sz w:val="20"/>
          <w:szCs w:val="20"/>
          <w:cs/>
        </w:rPr>
        <w:t>.</w:t>
      </w:r>
      <w:proofErr w:type="spellStart"/>
      <w:r w:rsidRPr="009B5348">
        <w:rPr>
          <w:rFonts w:ascii="Tahoma" w:hAnsi="Tahoma" w:cs="Tahoma"/>
          <w:sz w:val="20"/>
          <w:szCs w:val="20"/>
        </w:rPr>
        <w:t>facebook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>com</w:t>
      </w:r>
      <w:r w:rsidRPr="009B5348">
        <w:rPr>
          <w:rFonts w:ascii="Tahoma" w:hAnsi="Tahoma" w:cs="Tahoma"/>
          <w:sz w:val="20"/>
          <w:szCs w:val="20"/>
          <w:cs/>
        </w:rPr>
        <w:t>/</w:t>
      </w:r>
      <w:proofErr w:type="spellStart"/>
      <w:r w:rsidRPr="009B5348">
        <w:rPr>
          <w:rFonts w:ascii="Tahoma" w:hAnsi="Tahoma" w:cs="Tahoma"/>
          <w:sz w:val="20"/>
          <w:szCs w:val="20"/>
        </w:rPr>
        <w:t>afteryoucafe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)</w:t>
      </w:r>
    </w:p>
    <w:p w:rsidR="00F45FCF" w:rsidRPr="009B5348" w:rsidRDefault="00F45FCF" w:rsidP="00F45FCF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</w:rPr>
        <w:t xml:space="preserve">Instagram </w:t>
      </w:r>
      <w:r w:rsidRPr="009B5348">
        <w:rPr>
          <w:rFonts w:ascii="Tahoma" w:hAnsi="Tahoma" w:cs="Tahoma"/>
          <w:sz w:val="20"/>
          <w:szCs w:val="20"/>
          <w:cs/>
        </w:rPr>
        <w:t>ของร้าน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ยู (</w:t>
      </w:r>
      <w:r w:rsidRPr="009B5348">
        <w:rPr>
          <w:rFonts w:ascii="Tahoma" w:hAnsi="Tahoma" w:cs="Tahoma"/>
          <w:sz w:val="20"/>
          <w:szCs w:val="20"/>
        </w:rPr>
        <w:t>https</w:t>
      </w:r>
      <w:r w:rsidRPr="009B5348">
        <w:rPr>
          <w:rFonts w:ascii="Tahoma" w:hAnsi="Tahoma" w:cs="Tahoma"/>
          <w:sz w:val="20"/>
          <w:szCs w:val="20"/>
          <w:cs/>
        </w:rPr>
        <w:t>://</w:t>
      </w:r>
      <w:r w:rsidRPr="009B5348">
        <w:rPr>
          <w:rFonts w:ascii="Tahoma" w:hAnsi="Tahoma" w:cs="Tahoma"/>
          <w:sz w:val="20"/>
          <w:szCs w:val="20"/>
        </w:rPr>
        <w:t>www</w:t>
      </w:r>
      <w:r w:rsidRPr="009B5348">
        <w:rPr>
          <w:rFonts w:ascii="Tahoma" w:hAnsi="Tahoma" w:cs="Tahoma"/>
          <w:sz w:val="20"/>
          <w:szCs w:val="20"/>
          <w:cs/>
        </w:rPr>
        <w:t>.</w:t>
      </w:r>
      <w:proofErr w:type="spellStart"/>
      <w:r w:rsidRPr="009B5348">
        <w:rPr>
          <w:rFonts w:ascii="Tahoma" w:hAnsi="Tahoma" w:cs="Tahoma"/>
          <w:sz w:val="20"/>
          <w:szCs w:val="20"/>
        </w:rPr>
        <w:t>instagram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>com</w:t>
      </w:r>
      <w:r w:rsidRPr="009B5348">
        <w:rPr>
          <w:rFonts w:ascii="Tahoma" w:hAnsi="Tahoma" w:cs="Tahoma"/>
          <w:sz w:val="20"/>
          <w:szCs w:val="20"/>
          <w:cs/>
        </w:rPr>
        <w:t>/</w:t>
      </w:r>
      <w:proofErr w:type="spellStart"/>
      <w:r w:rsidRPr="009B5348">
        <w:rPr>
          <w:rFonts w:ascii="Tahoma" w:hAnsi="Tahoma" w:cs="Tahoma"/>
          <w:sz w:val="20"/>
          <w:szCs w:val="20"/>
        </w:rPr>
        <w:t>afteryoudessertcafe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)</w:t>
      </w:r>
    </w:p>
    <w:p w:rsidR="00F45FCF" w:rsidRPr="009B5348" w:rsidRDefault="00F45FCF" w:rsidP="00F45FCF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</w:rPr>
        <w:t xml:space="preserve">Instagram </w:t>
      </w:r>
      <w:r w:rsidRPr="009B5348">
        <w:rPr>
          <w:rFonts w:ascii="Tahoma" w:hAnsi="Tahoma" w:cs="Tahoma"/>
          <w:sz w:val="20"/>
          <w:szCs w:val="20"/>
          <w:cs/>
        </w:rPr>
        <w:t>ของคุณกุล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พัชร์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กนกวัฒนา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วรรณ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(</w:t>
      </w:r>
      <w:r w:rsidRPr="009B5348">
        <w:rPr>
          <w:rFonts w:ascii="Tahoma" w:hAnsi="Tahoma" w:cs="Tahoma"/>
          <w:sz w:val="20"/>
          <w:szCs w:val="20"/>
        </w:rPr>
        <w:t>https</w:t>
      </w:r>
      <w:r w:rsidRPr="009B5348">
        <w:rPr>
          <w:rFonts w:ascii="Tahoma" w:hAnsi="Tahoma" w:cs="Tahoma"/>
          <w:sz w:val="20"/>
          <w:szCs w:val="20"/>
          <w:cs/>
        </w:rPr>
        <w:t>://</w:t>
      </w:r>
      <w:r w:rsidRPr="009B5348">
        <w:rPr>
          <w:rFonts w:ascii="Tahoma" w:hAnsi="Tahoma" w:cs="Tahoma"/>
          <w:sz w:val="20"/>
          <w:szCs w:val="20"/>
        </w:rPr>
        <w:t>www</w:t>
      </w:r>
      <w:r w:rsidRPr="009B5348">
        <w:rPr>
          <w:rFonts w:ascii="Tahoma" w:hAnsi="Tahoma" w:cs="Tahoma"/>
          <w:sz w:val="20"/>
          <w:szCs w:val="20"/>
          <w:cs/>
        </w:rPr>
        <w:t>.</w:t>
      </w:r>
      <w:proofErr w:type="spellStart"/>
      <w:r w:rsidRPr="009B5348">
        <w:rPr>
          <w:rFonts w:ascii="Tahoma" w:hAnsi="Tahoma" w:cs="Tahoma"/>
          <w:sz w:val="20"/>
          <w:szCs w:val="20"/>
        </w:rPr>
        <w:t>instagram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>com</w:t>
      </w:r>
      <w:r w:rsidRPr="009B5348">
        <w:rPr>
          <w:rFonts w:ascii="Tahoma" w:hAnsi="Tahoma" w:cs="Tahoma"/>
          <w:sz w:val="20"/>
          <w:szCs w:val="20"/>
          <w:cs/>
        </w:rPr>
        <w:t>/</w:t>
      </w:r>
      <w:proofErr w:type="spellStart"/>
      <w:r w:rsidRPr="009B5348">
        <w:rPr>
          <w:rFonts w:ascii="Tahoma" w:hAnsi="Tahoma" w:cs="Tahoma"/>
          <w:sz w:val="20"/>
          <w:szCs w:val="20"/>
        </w:rPr>
        <w:t>mayafteryou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)</w:t>
      </w:r>
    </w:p>
    <w:p w:rsidR="00F45FCF" w:rsidRPr="009B5348" w:rsidRDefault="00F45FCF" w:rsidP="00F45FCF">
      <w:pPr>
        <w:spacing w:after="120" w:line="360" w:lineRule="auto"/>
        <w:ind w:left="720"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</w:rPr>
        <w:t xml:space="preserve">Line@ </w:t>
      </w:r>
      <w:r w:rsidRPr="009B5348">
        <w:rPr>
          <w:rFonts w:ascii="Tahoma" w:hAnsi="Tahoma" w:cs="Tahoma"/>
          <w:sz w:val="20"/>
          <w:szCs w:val="20"/>
          <w:cs/>
        </w:rPr>
        <w:t>ของของบริษัทฯ (</w:t>
      </w:r>
      <w:r w:rsidRPr="009B5348">
        <w:rPr>
          <w:rFonts w:ascii="Tahoma" w:hAnsi="Tahoma" w:cs="Tahoma"/>
          <w:sz w:val="20"/>
          <w:szCs w:val="20"/>
        </w:rPr>
        <w:t>@</w:t>
      </w:r>
      <w:proofErr w:type="spellStart"/>
      <w:r w:rsidRPr="009B5348">
        <w:rPr>
          <w:rFonts w:ascii="Tahoma" w:hAnsi="Tahoma" w:cs="Tahoma"/>
          <w:sz w:val="20"/>
          <w:szCs w:val="20"/>
        </w:rPr>
        <w:t>afteryoucafe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)</w:t>
      </w:r>
    </w:p>
    <w:p w:rsidR="00262572" w:rsidRPr="009B5348" w:rsidRDefault="00262572" w:rsidP="00262572">
      <w:pPr>
        <w:spacing w:after="120"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>ซึ่งการทำการตลาดผ่านช่องทางดังกล่าวทำให้เข้า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ถึงไลฟ์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สไตล์คนรุ่นใหม่และกลุ่มลูกค้าของบริษัทฯ </w:t>
      </w:r>
      <w:r>
        <w:rPr>
          <w:rFonts w:ascii="Tahoma" w:hAnsi="Tahoma" w:cs="Tahoma"/>
          <w:sz w:val="20"/>
          <w:szCs w:val="20"/>
        </w:rPr>
        <w:br/>
      </w:r>
      <w:r w:rsidRPr="009B5348">
        <w:rPr>
          <w:rFonts w:ascii="Tahoma" w:hAnsi="Tahoma" w:cs="Tahoma"/>
          <w:sz w:val="20"/>
          <w:szCs w:val="20"/>
          <w:cs/>
        </w:rPr>
        <w:t>ซึ่งส่วนมากเป็นกลุ่มวัยรุ่นที่มารับประทานกับกลุ่มเพื่อนหรือพาครอบครัวมารับประทานของหวานที่ร้าน การทำการตลาดผ่านช่องทางดังกล่าวทำให้เกิดการสร้างแรงจูงใจเพื่อให้เกิดการซื้อซ้ำของกลุ่มลูกค้าเดิม (</w:t>
      </w:r>
      <w:r w:rsidRPr="009B5348">
        <w:rPr>
          <w:rFonts w:ascii="Tahoma" w:hAnsi="Tahoma" w:cs="Tahoma"/>
          <w:sz w:val="20"/>
          <w:szCs w:val="20"/>
        </w:rPr>
        <w:t>Repeat Customer</w:t>
      </w:r>
      <w:r w:rsidRPr="009B5348">
        <w:rPr>
          <w:rFonts w:ascii="Tahoma" w:hAnsi="Tahoma" w:cs="Tahoma"/>
          <w:sz w:val="20"/>
          <w:szCs w:val="20"/>
          <w:cs/>
        </w:rPr>
        <w:t>) และขยายฐานกลุ่มลูกค้าใหม่ รวมไปถึงการส่งเสริมให้เกิดความแข็งแกร่งของเครื่องหมายการค้า นอกจากนี้บริษัทฯ ได้ใช้ช่องทางอี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เมล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จากข้อมูลสมาชิกของร้าน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ยู เป็นอีกช่องทางในการนำเสนอสินค้าใหม่ๆ หรือสินค้าตามเทศกาลต่าง</w:t>
      </w:r>
      <w:r>
        <w:rPr>
          <w:rFonts w:ascii="Tahoma" w:hAnsi="Tahoma" w:cs="Tahoma"/>
          <w:sz w:val="20"/>
          <w:szCs w:val="20"/>
          <w:cs/>
        </w:rPr>
        <w:t>ๆ ทั้งนี้</w:t>
      </w:r>
      <w:r w:rsidRPr="009B5348">
        <w:rPr>
          <w:rFonts w:ascii="Tahoma" w:hAnsi="Tahoma" w:cs="Tahoma"/>
          <w:sz w:val="20"/>
          <w:szCs w:val="20"/>
          <w:cs/>
        </w:rPr>
        <w:t>บริษัทฯ เชื่อว่าการทำการตลาดแบบปากต่อปาก หรือผ่านสังคมออนไลน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์ </w:t>
      </w:r>
      <w:r w:rsidRPr="009B5348">
        <w:rPr>
          <w:rFonts w:ascii="Tahoma" w:hAnsi="Tahoma" w:cs="Tahoma"/>
          <w:sz w:val="20"/>
          <w:szCs w:val="20"/>
          <w:cs/>
        </w:rPr>
        <w:t>เป็นกลยุทธ์ทางการตลาดที่เหมาะสมกับธุรกิจของบริษัทฯ ทำให้เกิดการกระตุ้นยอดขาย และมีประสิทธิภาพสูง เนื่องจากสามารถกระจายตัวได้อย่างรวดเร็วและมีอิทธิพลกับการตัดสินใจของลูกค้าสูงในขณะที่มีต้นทุนต่ำ</w:t>
      </w:r>
    </w:p>
    <w:p w:rsidR="00FF7369" w:rsidRPr="007D77A4" w:rsidRDefault="00FF7369" w:rsidP="00262572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</w:rPr>
        <w:t>7</w:t>
      </w:r>
      <w:r w:rsidRPr="007D77A4">
        <w:rPr>
          <w:rFonts w:ascii="Tahoma" w:hAnsi="Tahoma" w:cs="Tahoma"/>
          <w:sz w:val="20"/>
          <w:szCs w:val="20"/>
          <w:cs/>
        </w:rPr>
        <w:t>)  ที่ตั้งสาขาในจุดที่สำคัญ (</w:t>
      </w:r>
      <w:r w:rsidRPr="007D77A4">
        <w:rPr>
          <w:rFonts w:ascii="Tahoma" w:hAnsi="Tahoma" w:cs="Tahoma"/>
          <w:sz w:val="20"/>
          <w:szCs w:val="20"/>
        </w:rPr>
        <w:t>Strategic Location</w:t>
      </w:r>
      <w:r w:rsidRPr="007D77A4">
        <w:rPr>
          <w:rFonts w:ascii="Tahoma" w:hAnsi="Tahoma" w:cs="Tahoma"/>
          <w:sz w:val="20"/>
          <w:szCs w:val="20"/>
          <w:cs/>
        </w:rPr>
        <w:t>)</w:t>
      </w:r>
    </w:p>
    <w:p w:rsidR="00262572" w:rsidRPr="009B5348" w:rsidRDefault="00262572" w:rsidP="0026257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ดำเนินการขยายสาขาโดยได้เริ่มจากพื้นที่ใจกลางเมืองที่เป็นพื้นที่ชุมชนที่มีความหนาแน่นของประชากรกลุ่มลูกค้าเป้าหมายของบริษัทฯ เช่น ทองหล่อ พหลโยธิน ลาดพร้าว 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สยามสแควร์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เป็นต้น และขยายสาขาอย่างต่อเนื่องทุกปีเพื่อให้ครอบคลุมในเขตพื้นที่กรุงเทพฯและปริมณฑลมากขึ้น ณ วันที่ </w:t>
      </w:r>
      <w:r w:rsidRPr="009B5348">
        <w:rPr>
          <w:rFonts w:ascii="Tahoma" w:hAnsi="Tahoma" w:cs="Tahoma"/>
          <w:sz w:val="20"/>
          <w:szCs w:val="20"/>
        </w:rPr>
        <w:t xml:space="preserve">31 </w:t>
      </w:r>
      <w:r w:rsidRPr="009B5348">
        <w:rPr>
          <w:rFonts w:ascii="Tahoma" w:hAnsi="Tahoma" w:cs="Tahoma"/>
          <w:sz w:val="20"/>
          <w:szCs w:val="20"/>
          <w:cs/>
        </w:rPr>
        <w:t xml:space="preserve">ธันวาคม </w:t>
      </w:r>
      <w:r w:rsidRPr="009B5348">
        <w:rPr>
          <w:rFonts w:ascii="Tahoma" w:hAnsi="Tahoma" w:cs="Tahoma"/>
          <w:sz w:val="20"/>
          <w:szCs w:val="20"/>
        </w:rPr>
        <w:t>25</w:t>
      </w:r>
      <w:r w:rsidRPr="009B5348">
        <w:rPr>
          <w:rFonts w:ascii="Tahoma" w:hAnsi="Tahoma" w:cs="Tahoma"/>
          <w:sz w:val="20"/>
          <w:szCs w:val="20"/>
          <w:cs/>
        </w:rPr>
        <w:t>6</w:t>
      </w:r>
      <w:r w:rsidRPr="009B5348">
        <w:rPr>
          <w:rFonts w:ascii="Tahoma" w:hAnsi="Tahoma" w:cs="Tahoma" w:hint="cs"/>
          <w:sz w:val="20"/>
          <w:szCs w:val="20"/>
          <w:cs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บริษัทฯ มีสาขาของร้าน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ยู และร้านเมโกริ จำนวน </w:t>
      </w:r>
      <w:r w:rsidRPr="009B5348">
        <w:rPr>
          <w:rFonts w:ascii="Tahoma" w:hAnsi="Tahoma" w:cs="Tahoma" w:hint="cs"/>
          <w:sz w:val="20"/>
          <w:szCs w:val="20"/>
          <w:cs/>
        </w:rPr>
        <w:t>รวม 32</w:t>
      </w:r>
      <w:r w:rsidRPr="009B5348">
        <w:rPr>
          <w:rFonts w:ascii="Tahoma" w:hAnsi="Tahoma" w:cs="Tahoma"/>
          <w:sz w:val="20"/>
          <w:szCs w:val="20"/>
          <w:cs/>
        </w:rPr>
        <w:t xml:space="preserve"> สาขา </w:t>
      </w:r>
      <w:r w:rsidRPr="009B5348">
        <w:rPr>
          <w:rFonts w:ascii="Tahoma" w:hAnsi="Tahoma" w:cs="Tahoma" w:hint="cs"/>
          <w:sz w:val="20"/>
          <w:szCs w:val="20"/>
          <w:cs/>
        </w:rPr>
        <w:t>ส่วนใหญ่</w:t>
      </w:r>
      <w:r w:rsidRPr="009B5348">
        <w:rPr>
          <w:rFonts w:ascii="Tahoma" w:hAnsi="Tahoma" w:cs="Tahoma"/>
          <w:sz w:val="20"/>
          <w:szCs w:val="20"/>
          <w:cs/>
        </w:rPr>
        <w:t xml:space="preserve">จะตั้งอยู่ที่ศูนย์การค้า </w:t>
      </w:r>
      <w:r w:rsidRPr="009B5348">
        <w:rPr>
          <w:rFonts w:ascii="Tahoma" w:hAnsi="Tahoma" w:cs="Tahoma" w:hint="cs"/>
          <w:sz w:val="20"/>
          <w:szCs w:val="20"/>
          <w:cs/>
        </w:rPr>
        <w:t>แ</w:t>
      </w:r>
      <w:r w:rsidRPr="009B5348">
        <w:rPr>
          <w:rFonts w:ascii="Tahoma" w:hAnsi="Tahoma" w:cs="Tahoma"/>
          <w:sz w:val="20"/>
          <w:szCs w:val="20"/>
          <w:cs/>
        </w:rPr>
        <w:t>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ชั้นนำ</w:t>
      </w:r>
    </w:p>
    <w:p w:rsidR="00204D57" w:rsidRPr="007D77A4" w:rsidRDefault="00AA7DB4" w:rsidP="00F5287B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>8</w:t>
      </w:r>
      <w:r w:rsidR="00204D57" w:rsidRPr="007D77A4">
        <w:rPr>
          <w:rFonts w:ascii="Tahoma" w:hAnsi="Tahoma" w:cs="Tahoma"/>
          <w:sz w:val="20"/>
          <w:szCs w:val="20"/>
          <w:cs/>
        </w:rPr>
        <w:t>)  บริการส่งเสริมการขายแก่ลูกค้าองค์กร</w:t>
      </w:r>
    </w:p>
    <w:p w:rsidR="00F5287B" w:rsidRPr="009B5348" w:rsidRDefault="00F5287B" w:rsidP="00F5287B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 xml:space="preserve">ในปี 2561 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บมจ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 xml:space="preserve">. 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 xml:space="preserve"> ยู เริ่มร่วมพัฒนาการส่งเสริมการขาย แก่ลูกค้า องค์กร </w:t>
      </w:r>
      <w:r w:rsidRPr="009B5348">
        <w:rPr>
          <w:rFonts w:ascii="Tahoma" w:hAnsi="Tahoma" w:cs="Tahoma"/>
          <w:sz w:val="20"/>
          <w:szCs w:val="20"/>
        </w:rPr>
        <w:t>non</w:t>
      </w:r>
      <w:r w:rsidRPr="009B5348">
        <w:rPr>
          <w:rFonts w:ascii="Tahoma" w:hAnsi="Tahoma" w:cs="Tahoma"/>
          <w:sz w:val="20"/>
          <w:szCs w:val="20"/>
          <w:cs/>
        </w:rPr>
        <w:t>-</w:t>
      </w:r>
      <w:r w:rsidRPr="009B5348">
        <w:rPr>
          <w:rFonts w:ascii="Tahoma" w:hAnsi="Tahoma" w:cs="Tahoma"/>
          <w:sz w:val="20"/>
          <w:szCs w:val="20"/>
        </w:rPr>
        <w:t xml:space="preserve">food </w:t>
      </w:r>
      <w:r w:rsidRPr="009B5348">
        <w:rPr>
          <w:rFonts w:ascii="Tahoma" w:hAnsi="Tahoma" w:cs="Tahoma" w:hint="cs"/>
          <w:sz w:val="20"/>
          <w:szCs w:val="20"/>
          <w:cs/>
        </w:rPr>
        <w:t>เช่น</w:t>
      </w:r>
    </w:p>
    <w:p w:rsidR="00F5287B" w:rsidRPr="009B5348" w:rsidRDefault="00F5287B" w:rsidP="00F5287B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 w:hint="cs"/>
          <w:sz w:val="20"/>
          <w:szCs w:val="20"/>
          <w:cs/>
        </w:rPr>
        <w:t>- รับจ้างผลิตขนมเฉพาะเพื่อแจกลูกค้าของผู้นำเข้าเครื่อง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สำอาง</w:t>
      </w:r>
      <w:r>
        <w:rPr>
          <w:rFonts w:ascii="Tahoma" w:hAnsi="Tahoma" w:cs="Tahoma" w:hint="cs"/>
          <w:sz w:val="20"/>
          <w:szCs w:val="20"/>
          <w:cs/>
        </w:rPr>
        <w:t>พ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>รี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เมียม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 xml:space="preserve">จากญี่ปุ่น อีกทั้งออกเครื่องดื่มในชื่อ </w:t>
      </w:r>
      <w:proofErr w:type="spellStart"/>
      <w:r w:rsidRPr="004214F2">
        <w:rPr>
          <w:rFonts w:ascii="Tahoma" w:hAnsi="Tahoma" w:cs="Tahoma"/>
          <w:sz w:val="20"/>
          <w:szCs w:val="20"/>
        </w:rPr>
        <w:t>Serie</w:t>
      </w:r>
      <w:proofErr w:type="spellEnd"/>
      <w:r w:rsidRPr="004214F2">
        <w:rPr>
          <w:rFonts w:ascii="Tahoma" w:hAnsi="Tahoma" w:cs="Tahoma" w:hint="cs"/>
          <w:sz w:val="20"/>
          <w:szCs w:val="20"/>
          <w:cs/>
        </w:rPr>
        <w:t xml:space="preserve"> เครื่องสำอางนั้น</w:t>
      </w:r>
    </w:p>
    <w:p w:rsidR="00F5287B" w:rsidRPr="009B5348" w:rsidRDefault="00F5287B" w:rsidP="00F5287B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>- แบ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รนด์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>ชุดชั้นใน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สตรีพ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>รี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เมียม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 xml:space="preserve"> นำปลอกถ้วยรูปชุดชั้นใน มาสวมถ้วยเครื่องดื่ม</w:t>
      </w:r>
    </w:p>
    <w:p w:rsidR="00F5287B" w:rsidRDefault="00F5287B" w:rsidP="00F5287B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>- ชำระเงินในร้าน ด้วยบัตรเครดิตที่ร่วมรายการ ถึงยอดที่กำหนด จะได้รับของหวานเป็นของกำนัล เป็นต้น</w:t>
      </w:r>
    </w:p>
    <w:p w:rsidR="00321CA5" w:rsidRPr="007D77A4" w:rsidRDefault="00321CA5" w:rsidP="009753C4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</w:rPr>
        <w:tab/>
      </w:r>
      <w:r w:rsidRPr="007D77A4">
        <w:rPr>
          <w:rFonts w:ascii="Tahoma" w:hAnsi="Tahoma" w:cs="Tahoma"/>
          <w:b/>
          <w:bCs/>
          <w:sz w:val="20"/>
          <w:szCs w:val="20"/>
          <w:cs/>
        </w:rPr>
        <w:t>ช่องทางการจัดจำหน่าย</w:t>
      </w:r>
    </w:p>
    <w:p w:rsidR="00F5287B" w:rsidRDefault="00F5287B" w:rsidP="00F5287B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lastRenderedPageBreak/>
        <w:t xml:space="preserve">บริษัทฯ มีช่องทางการจำหน่าย </w:t>
      </w:r>
      <w:r w:rsidRPr="009B5348">
        <w:rPr>
          <w:rFonts w:ascii="Tahoma" w:hAnsi="Tahoma" w:cs="Tahoma" w:hint="cs"/>
          <w:sz w:val="20"/>
          <w:szCs w:val="20"/>
          <w:cs/>
        </w:rPr>
        <w:t>6</w:t>
      </w:r>
      <w:r w:rsidRPr="009B5348">
        <w:rPr>
          <w:rFonts w:ascii="Tahoma" w:hAnsi="Tahoma" w:cs="Tahoma"/>
          <w:sz w:val="20"/>
          <w:szCs w:val="20"/>
          <w:cs/>
        </w:rPr>
        <w:t xml:space="preserve"> ช่องทาง คือ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) ร้านขนมหวานของบริษัทฯ ในเขตกรุงเทพฯและปริมณฑล </w:t>
      </w:r>
      <w:r w:rsidRPr="009B5348">
        <w:rPr>
          <w:rFonts w:ascii="Tahoma" w:hAnsi="Tahoma" w:cs="Tahoma"/>
          <w:sz w:val="20"/>
          <w:szCs w:val="20"/>
        </w:rPr>
        <w:t>2</w:t>
      </w:r>
      <w:r w:rsidRPr="009B5348">
        <w:rPr>
          <w:rFonts w:ascii="Tahoma" w:hAnsi="Tahoma" w:cs="Tahoma"/>
          <w:sz w:val="20"/>
          <w:szCs w:val="20"/>
          <w:cs/>
        </w:rPr>
        <w:t xml:space="preserve">) การซื้อของหวานกลับไปรับประทานที่บ้าน </w:t>
      </w:r>
      <w:r w:rsidRPr="009B5348"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 xml:space="preserve">) บริการจัดงานนอกสถานที่ </w:t>
      </w:r>
      <w:r w:rsidRPr="009B5348">
        <w:rPr>
          <w:rFonts w:ascii="Tahoma" w:hAnsi="Tahoma" w:cs="Tahoma"/>
          <w:sz w:val="20"/>
          <w:szCs w:val="20"/>
        </w:rPr>
        <w:t>4</w:t>
      </w:r>
      <w:r w:rsidRPr="009B5348">
        <w:rPr>
          <w:rFonts w:ascii="Tahoma" w:hAnsi="Tahoma" w:cs="Tahoma"/>
          <w:sz w:val="20"/>
          <w:szCs w:val="20"/>
          <w:cs/>
        </w:rPr>
        <w:t xml:space="preserve">) รับจ้างผลิตสินค้า </w:t>
      </w:r>
      <w:r w:rsidRPr="009B5348">
        <w:rPr>
          <w:rFonts w:ascii="Tahoma" w:hAnsi="Tahoma" w:cs="Tahoma"/>
          <w:sz w:val="20"/>
          <w:szCs w:val="20"/>
        </w:rPr>
        <w:t>5</w:t>
      </w:r>
      <w:r w:rsidRPr="009B5348">
        <w:rPr>
          <w:rFonts w:ascii="Tahoma" w:hAnsi="Tahoma" w:cs="Tahoma"/>
          <w:sz w:val="20"/>
          <w:szCs w:val="20"/>
          <w:cs/>
        </w:rPr>
        <w:t>) การขายบัตรของขวัญ (</w:t>
      </w:r>
      <w:r w:rsidRPr="009B5348">
        <w:rPr>
          <w:rFonts w:ascii="Tahoma" w:hAnsi="Tahoma" w:cs="Tahoma"/>
          <w:sz w:val="20"/>
          <w:szCs w:val="20"/>
        </w:rPr>
        <w:t>Gift Voucher</w:t>
      </w:r>
      <w:r w:rsidRPr="009B5348">
        <w:rPr>
          <w:rFonts w:ascii="Tahoma" w:hAnsi="Tahoma" w:cs="Tahoma"/>
          <w:sz w:val="20"/>
          <w:szCs w:val="20"/>
          <w:cs/>
        </w:rPr>
        <w:t>) และ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</w:rPr>
        <w:t>6</w:t>
      </w:r>
      <w:r w:rsidRPr="009B5348">
        <w:rPr>
          <w:rFonts w:ascii="Tahoma" w:hAnsi="Tahoma" w:cs="Tahoma"/>
          <w:sz w:val="20"/>
          <w:szCs w:val="20"/>
          <w:cs/>
        </w:rPr>
        <w:t xml:space="preserve">) </w:t>
      </w:r>
      <w:r>
        <w:rPr>
          <w:rFonts w:ascii="Tahoma" w:hAnsi="Tahoma" w:cs="Tahoma" w:hint="cs"/>
          <w:sz w:val="20"/>
          <w:szCs w:val="20"/>
          <w:cs/>
        </w:rPr>
        <w:t xml:space="preserve">การส่งถึงที่ผ่านผู้ให้บริการขนส่ง </w:t>
      </w:r>
      <w:r w:rsidRPr="009B5348">
        <w:rPr>
          <w:rFonts w:ascii="Tahoma" w:hAnsi="Tahoma" w:cs="Tahoma" w:hint="cs"/>
          <w:sz w:val="20"/>
          <w:szCs w:val="20"/>
          <w:cs/>
        </w:rPr>
        <w:t>เป็นต้น</w:t>
      </w:r>
    </w:p>
    <w:p w:rsidR="00321CA5" w:rsidRPr="007D77A4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  <w:cs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3</w:t>
      </w:r>
      <w:r w:rsidRPr="007D77A4">
        <w:rPr>
          <w:rFonts w:ascii="Tahoma" w:hAnsi="Tahoma" w:cs="Tahoma"/>
          <w:b/>
          <w:bCs/>
          <w:sz w:val="20"/>
          <w:szCs w:val="20"/>
        </w:rPr>
        <w:tab/>
      </w:r>
      <w:r w:rsidRPr="007D77A4">
        <w:rPr>
          <w:rFonts w:ascii="Tahoma" w:hAnsi="Tahoma" w:cs="Tahoma"/>
          <w:b/>
          <w:bCs/>
          <w:sz w:val="20"/>
          <w:szCs w:val="20"/>
          <w:cs/>
        </w:rPr>
        <w:t>นโยบายการกำหนดราคา</w:t>
      </w:r>
    </w:p>
    <w:p w:rsidR="00F5287B" w:rsidRPr="009B5348" w:rsidRDefault="00F5287B" w:rsidP="00F5287B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มีนโยบายกำหนดราคาโดยคำนึงถึงต้นทุนและค่าใช้จ่ายหลัก เช่น ต้นทุนวัตถุดิบ ค่าใช้จ่ายในการดำเนินงาน ค่าเช่า และค่าใช้จ่ายเกี่ยวกับพนักงาน รวมทั้งการพิจารณาราคาตลาด และคำนึงถึงราคาที่กลุ่มลูกค้าเป้าหมายยอมรับได้ สินค้าที่บริษัทฯ ผลิตและจำหน่ายเป็นสินค้า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ระดับพรีเมี่ยม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ด้วยวัตถุดิบที่มีคุณภาพและการใส่ใจ</w:t>
      </w:r>
      <w:r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  <w:cs/>
        </w:rPr>
        <w:t xml:space="preserve">ในรายละเอียดทุกขั้นตอน ราคาสินค้าจึงถือว่าอยู่ในระดับปานกลางถึงสูง บริษัทฯ เชื่อมั่นว่าการกำหนดราคาสินค้าของบริษัทฯ มีความเหมาะสมและเป็นไปอย่างสมเหตุสมผลเมื่อเทียบกับคุณภาพของสินค้า </w:t>
      </w:r>
    </w:p>
    <w:tbl>
      <w:tblPr>
        <w:tblStyle w:val="TableGrid17"/>
        <w:tblW w:w="0" w:type="auto"/>
        <w:jc w:val="center"/>
        <w:tblLook w:val="04A0" w:firstRow="1" w:lastRow="0" w:firstColumn="1" w:lastColumn="0" w:noHBand="0" w:noVBand="1"/>
      </w:tblPr>
      <w:tblGrid>
        <w:gridCol w:w="2473"/>
        <w:gridCol w:w="4004"/>
        <w:gridCol w:w="2971"/>
      </w:tblGrid>
      <w:tr w:rsidR="007D77A4" w:rsidRPr="007D77A4" w:rsidTr="007D77A4">
        <w:trPr>
          <w:jc w:val="center"/>
        </w:trPr>
        <w:tc>
          <w:tcPr>
            <w:tcW w:w="2473" w:type="dxa"/>
            <w:shd w:val="clear" w:color="auto" w:fill="FFFF99"/>
          </w:tcPr>
          <w:p w:rsidR="004C7C6B" w:rsidRPr="007D77A4" w:rsidRDefault="004C7C6B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ประเภทร้าน</w:t>
            </w:r>
            <w:r w:rsidR="007A720E"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</w:t>
            </w: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/ เครื่องหมายการค้า</w:t>
            </w:r>
          </w:p>
        </w:tc>
        <w:tc>
          <w:tcPr>
            <w:tcW w:w="4004" w:type="dxa"/>
            <w:shd w:val="clear" w:color="auto" w:fill="FFFF99"/>
          </w:tcPr>
          <w:p w:rsidR="004C7C6B" w:rsidRPr="007D77A4" w:rsidRDefault="004C7C6B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กลุ่มลูกค้าเป้าหมาย</w:t>
            </w:r>
          </w:p>
        </w:tc>
        <w:tc>
          <w:tcPr>
            <w:tcW w:w="2971" w:type="dxa"/>
            <w:shd w:val="clear" w:color="auto" w:fill="FFFF99"/>
          </w:tcPr>
          <w:p w:rsidR="004C7C6B" w:rsidRPr="007D77A4" w:rsidRDefault="004C7C6B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การกำหนดราคา</w:t>
            </w:r>
          </w:p>
        </w:tc>
      </w:tr>
      <w:tr w:rsidR="007D77A4" w:rsidRPr="007D77A4" w:rsidTr="007D77A4">
        <w:trPr>
          <w:jc w:val="center"/>
        </w:trPr>
        <w:tc>
          <w:tcPr>
            <w:tcW w:w="2473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</w:rPr>
              <w:t>1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.  ร้านขนมหวาน </w:t>
            </w:r>
            <w:proofErr w:type="spellStart"/>
            <w:r w:rsidRPr="007D77A4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ยู และ </w:t>
            </w:r>
            <w:proofErr w:type="spellStart"/>
            <w:r w:rsidRPr="007D77A4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ยู ทุเรียน</w:t>
            </w:r>
          </w:p>
        </w:tc>
        <w:tc>
          <w:tcPr>
            <w:tcW w:w="4004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ระดับรายได้ปานกลางถึงสูง </w:t>
            </w:r>
          </w:p>
          <w:p w:rsidR="004C7C6B" w:rsidRPr="007D77A4" w:rsidRDefault="004C7C6B" w:rsidP="009753C4">
            <w:pPr>
              <w:spacing w:line="360" w:lineRule="auto"/>
              <w:jc w:val="thaiDistribute"/>
              <w:rPr>
                <w:rFonts w:ascii="Tahoma" w:hAnsi="Tahoma" w:cs="Tahoma"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>ตั้งแต่เด็กนักเรียน คนวัยทำงาน ตลอดจนถึงผู้สูงอายุ ที่เข้ามารับประทานกับกลุ่มเพื่อน หรือครอบครัว</w:t>
            </w:r>
          </w:p>
        </w:tc>
        <w:tc>
          <w:tcPr>
            <w:tcW w:w="2971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ราคาขนมหวานต่อจาน </w:t>
            </w:r>
          </w:p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sz w:val="20"/>
                <w:szCs w:val="20"/>
              </w:rPr>
              <w:t>125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- </w:t>
            </w:r>
            <w:r w:rsidRPr="007D77A4">
              <w:rPr>
                <w:rFonts w:ascii="Tahoma" w:hAnsi="Tahoma" w:cs="Tahoma"/>
                <w:sz w:val="20"/>
                <w:szCs w:val="20"/>
              </w:rPr>
              <w:t>345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บาท</w:t>
            </w:r>
          </w:p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ราคาเครื่องดื่มต่อแก้ว </w:t>
            </w:r>
          </w:p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105 - </w:t>
            </w:r>
            <w:r w:rsidR="00FF3906">
              <w:rPr>
                <w:rFonts w:ascii="Tahoma" w:hAnsi="Tahoma" w:cs="Tahoma"/>
                <w:sz w:val="20"/>
                <w:szCs w:val="20"/>
              </w:rPr>
              <w:t>15</w:t>
            </w:r>
            <w:r w:rsidRPr="007D77A4">
              <w:rPr>
                <w:rFonts w:ascii="Tahoma" w:hAnsi="Tahoma" w:cs="Tahoma"/>
                <w:sz w:val="20"/>
                <w:szCs w:val="20"/>
              </w:rPr>
              <w:t>5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บาท </w:t>
            </w:r>
          </w:p>
        </w:tc>
      </w:tr>
      <w:tr w:rsidR="007D77A4" w:rsidRPr="007D77A4" w:rsidTr="007D77A4">
        <w:trPr>
          <w:jc w:val="center"/>
        </w:trPr>
        <w:tc>
          <w:tcPr>
            <w:tcW w:w="2473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004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</w:p>
        </w:tc>
        <w:tc>
          <w:tcPr>
            <w:tcW w:w="2971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</w:rPr>
              <w:t xml:space="preserve">Take Home Product </w:t>
            </w:r>
            <w:r w:rsidR="00774951" w:rsidRPr="007D77A4">
              <w:rPr>
                <w:rFonts w:ascii="Tahoma" w:hAnsi="Tahoma" w:cs="Tahoma"/>
                <w:sz w:val="20"/>
                <w:szCs w:val="20"/>
                <w:cs/>
              </w:rPr>
              <w:t>22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- </w:t>
            </w:r>
            <w:r w:rsidRPr="007D77A4">
              <w:rPr>
                <w:rFonts w:ascii="Tahoma" w:hAnsi="Tahoma" w:cs="Tahoma"/>
                <w:sz w:val="20"/>
                <w:szCs w:val="20"/>
              </w:rPr>
              <w:t>1</w:t>
            </w:r>
            <w:r w:rsidR="00774951" w:rsidRPr="007D77A4">
              <w:rPr>
                <w:rFonts w:ascii="Tahoma" w:hAnsi="Tahoma" w:cs="Tahoma"/>
                <w:sz w:val="20"/>
                <w:szCs w:val="20"/>
                <w:cs/>
              </w:rPr>
              <w:t>7</w:t>
            </w:r>
            <w:r w:rsidRPr="007D77A4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</w:tr>
      <w:tr w:rsidR="007D77A4" w:rsidRPr="007D77A4" w:rsidTr="007D77A4">
        <w:trPr>
          <w:jc w:val="center"/>
        </w:trPr>
        <w:tc>
          <w:tcPr>
            <w:tcW w:w="2473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</w:rPr>
              <w:t>2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>. ร้านน้ำแข็งไส เมโกริ</w:t>
            </w:r>
          </w:p>
        </w:tc>
        <w:tc>
          <w:tcPr>
            <w:tcW w:w="4004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ระดับรายได้ปานกลางถึงสูง </w:t>
            </w:r>
          </w:p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กลุ่มนักเรียน นักศึกษา วัยรุ่นจนถึงวัยกลางคน </w:t>
            </w:r>
          </w:p>
        </w:tc>
        <w:tc>
          <w:tcPr>
            <w:tcW w:w="2971" w:type="dxa"/>
          </w:tcPr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ราคาต่อจาน </w:t>
            </w:r>
          </w:p>
          <w:p w:rsidR="004C7C6B" w:rsidRPr="007D77A4" w:rsidRDefault="004C7C6B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</w:rPr>
              <w:t>1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25 - </w:t>
            </w:r>
            <w:r w:rsidRPr="007D77A4">
              <w:rPr>
                <w:rFonts w:ascii="Tahoma" w:hAnsi="Tahoma" w:cs="Tahoma"/>
                <w:sz w:val="20"/>
                <w:szCs w:val="20"/>
              </w:rPr>
              <w:t>2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>4</w:t>
            </w:r>
            <w:r w:rsidRPr="007D77A4">
              <w:rPr>
                <w:rFonts w:ascii="Tahoma" w:hAnsi="Tahoma" w:cs="Tahoma"/>
                <w:sz w:val="20"/>
                <w:szCs w:val="20"/>
              </w:rPr>
              <w:t>5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บาท </w:t>
            </w:r>
          </w:p>
        </w:tc>
      </w:tr>
    </w:tbl>
    <w:p w:rsidR="0080374A" w:rsidRPr="007D77A4" w:rsidRDefault="0080374A" w:rsidP="009753C4">
      <w:pPr>
        <w:spacing w:line="360" w:lineRule="auto"/>
        <w:rPr>
          <w:rFonts w:ascii="Tahoma" w:hAnsi="Tahoma" w:cs="Tahoma"/>
          <w:sz w:val="20"/>
          <w:szCs w:val="20"/>
        </w:rPr>
      </w:pPr>
    </w:p>
    <w:p w:rsidR="00321CA5" w:rsidRPr="007D77A4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4</w:t>
      </w:r>
      <w:r w:rsidRPr="007D77A4">
        <w:rPr>
          <w:rFonts w:ascii="Tahoma" w:hAnsi="Tahoma" w:cs="Tahoma"/>
          <w:b/>
          <w:bCs/>
          <w:sz w:val="20"/>
          <w:szCs w:val="20"/>
        </w:rPr>
        <w:tab/>
      </w:r>
      <w:r w:rsidRPr="007D77A4">
        <w:rPr>
          <w:rFonts w:ascii="Tahoma" w:hAnsi="Tahoma" w:cs="Tahoma"/>
          <w:b/>
          <w:bCs/>
          <w:sz w:val="20"/>
          <w:szCs w:val="20"/>
          <w:cs/>
        </w:rPr>
        <w:t>ภาวะอุตสาหกรรมและการแข่งขัน</w:t>
      </w:r>
    </w:p>
    <w:p w:rsidR="006A4A8E" w:rsidRPr="007D77A4" w:rsidRDefault="006A4A8E" w:rsidP="009753C4">
      <w:pPr>
        <w:spacing w:after="0" w:line="360" w:lineRule="auto"/>
        <w:ind w:left="720"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2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>4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hAnsi="Tahoma" w:cs="Tahoma"/>
          <w:b/>
          <w:bCs/>
          <w:sz w:val="20"/>
          <w:szCs w:val="20"/>
        </w:rPr>
        <w:t xml:space="preserve">1 </w:t>
      </w:r>
      <w:r w:rsidRPr="007D77A4">
        <w:rPr>
          <w:rFonts w:ascii="Tahoma" w:hAnsi="Tahoma" w:cs="Tahoma"/>
          <w:b/>
          <w:bCs/>
          <w:sz w:val="20"/>
          <w:szCs w:val="20"/>
          <w:cs/>
        </w:rPr>
        <w:t xml:space="preserve">ภาวะและแนวโน้มเศรษฐกิจไทยในปี </w:t>
      </w:r>
      <w:r w:rsidRPr="007D77A4">
        <w:rPr>
          <w:rFonts w:ascii="Tahoma" w:hAnsi="Tahoma" w:cs="Tahoma"/>
          <w:b/>
          <w:bCs/>
          <w:sz w:val="20"/>
          <w:szCs w:val="20"/>
        </w:rPr>
        <w:t>2562</w:t>
      </w:r>
    </w:p>
    <w:p w:rsidR="006A4A8E" w:rsidRPr="007D77A4" w:rsidRDefault="006A4A8E" w:rsidP="009753C4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 xml:space="preserve">สำนักงานนโยบายและยุทธศาสตร์การค้า กระทรวงพาณิชย์ รายงาน ไตรมาส 4/ 2561 เศรษฐกิจไทยเริ่มมีสัญญาณที่ดีจากปัจจัยในประเทศ โดยเฉพาะการกำหนดวันเลือกตั้งที่แน่นอนแล้ว นอกจากนี้ ยังมีปัจจัยบวกจากการลงทุนของภาครัฐในส่วนของรถไฟฟ้า และการลงทุนของ ภาคเอกชน โดยเฉพาะ </w:t>
      </w:r>
      <w:r w:rsidRPr="007D77A4">
        <w:rPr>
          <w:rFonts w:ascii="Tahoma" w:hAnsi="Tahoma" w:cs="Tahoma"/>
          <w:sz w:val="20"/>
          <w:szCs w:val="20"/>
        </w:rPr>
        <w:t xml:space="preserve">EEC </w:t>
      </w:r>
      <w:r w:rsidRPr="007D77A4">
        <w:rPr>
          <w:rFonts w:ascii="Tahoma" w:hAnsi="Tahoma" w:cs="Tahoma"/>
          <w:sz w:val="20"/>
          <w:szCs w:val="20"/>
          <w:cs/>
        </w:rPr>
        <w:t xml:space="preserve">ซึ่งจะมีการเปิดซองประมูลโครงการต่าง   สำนักงานสภา- คณะกรรมการเศรษฐกิจและสังคมแห่งชาติ ประมาณการตัวเลข </w:t>
      </w:r>
      <w:r w:rsidRPr="007D77A4">
        <w:rPr>
          <w:rFonts w:ascii="Tahoma" w:hAnsi="Tahoma" w:cs="Tahoma"/>
          <w:sz w:val="20"/>
          <w:szCs w:val="20"/>
        </w:rPr>
        <w:t xml:space="preserve">GDP </w:t>
      </w:r>
      <w:r w:rsidRPr="007D77A4">
        <w:rPr>
          <w:rFonts w:ascii="Tahoma" w:hAnsi="Tahoma" w:cs="Tahoma"/>
          <w:sz w:val="20"/>
          <w:szCs w:val="20"/>
          <w:cs/>
        </w:rPr>
        <w:t xml:space="preserve">ไตรมาส </w:t>
      </w:r>
      <w:r w:rsidRPr="007D77A4">
        <w:rPr>
          <w:rFonts w:ascii="Tahoma" w:hAnsi="Tahoma" w:cs="Tahoma"/>
          <w:sz w:val="20"/>
          <w:szCs w:val="20"/>
        </w:rPr>
        <w:t>1</w:t>
      </w:r>
      <w:r w:rsidRPr="007D77A4">
        <w:rPr>
          <w:rFonts w:ascii="Tahoma" w:hAnsi="Tahoma" w:cs="Tahoma"/>
          <w:sz w:val="20"/>
          <w:szCs w:val="20"/>
          <w:cs/>
        </w:rPr>
        <w:t>/</w:t>
      </w:r>
      <w:r w:rsidRPr="007D77A4">
        <w:rPr>
          <w:rFonts w:ascii="Tahoma" w:hAnsi="Tahoma" w:cs="Tahoma"/>
          <w:sz w:val="20"/>
          <w:szCs w:val="20"/>
        </w:rPr>
        <w:t xml:space="preserve">2562 </w:t>
      </w:r>
      <w:r w:rsidRPr="007D77A4">
        <w:rPr>
          <w:rFonts w:ascii="Tahoma" w:hAnsi="Tahoma" w:cs="Tahoma"/>
          <w:sz w:val="20"/>
          <w:szCs w:val="20"/>
          <w:cs/>
        </w:rPr>
        <w:t xml:space="preserve">ไว้ที่ ร้อยละ </w:t>
      </w:r>
      <w:r w:rsidRPr="007D77A4">
        <w:rPr>
          <w:rFonts w:ascii="Tahoma" w:hAnsi="Tahoma" w:cs="Tahoma"/>
          <w:sz w:val="20"/>
          <w:szCs w:val="20"/>
        </w:rPr>
        <w:t>4</w:t>
      </w:r>
      <w:r w:rsidRPr="007D77A4">
        <w:rPr>
          <w:rFonts w:ascii="Tahoma" w:hAnsi="Tahoma" w:cs="Tahoma"/>
          <w:sz w:val="20"/>
          <w:szCs w:val="20"/>
          <w:cs/>
        </w:rPr>
        <w:t>.</w:t>
      </w:r>
      <w:r w:rsidRPr="007D77A4">
        <w:rPr>
          <w:rFonts w:ascii="Tahoma" w:hAnsi="Tahoma" w:cs="Tahoma"/>
          <w:sz w:val="20"/>
          <w:szCs w:val="20"/>
        </w:rPr>
        <w:t xml:space="preserve">1 </w:t>
      </w:r>
      <w:r w:rsidRPr="007D77A4">
        <w:rPr>
          <w:rFonts w:ascii="Tahoma" w:hAnsi="Tahoma" w:cs="Tahoma"/>
          <w:sz w:val="20"/>
          <w:szCs w:val="20"/>
          <w:cs/>
        </w:rPr>
        <w:t xml:space="preserve">เป็นผลจากการเติบโตของอุปสงค์ในประเทศเป็นสำคัญ และคาดว่าทั้งปี </w:t>
      </w:r>
      <w:r w:rsidRPr="007D77A4">
        <w:rPr>
          <w:rFonts w:ascii="Tahoma" w:hAnsi="Tahoma" w:cs="Tahoma"/>
          <w:sz w:val="20"/>
          <w:szCs w:val="20"/>
        </w:rPr>
        <w:t xml:space="preserve">2562 </w:t>
      </w:r>
      <w:r w:rsidRPr="007D77A4">
        <w:rPr>
          <w:rFonts w:ascii="Tahoma" w:hAnsi="Tahoma" w:cs="Tahoma"/>
          <w:sz w:val="20"/>
          <w:szCs w:val="20"/>
          <w:cs/>
        </w:rPr>
        <w:t xml:space="preserve">จะเติบโตอยู่ที่ร้อยละ </w:t>
      </w:r>
      <w:r w:rsidRPr="007D77A4">
        <w:rPr>
          <w:rFonts w:ascii="Tahoma" w:hAnsi="Tahoma" w:cs="Tahoma"/>
          <w:sz w:val="20"/>
          <w:szCs w:val="20"/>
        </w:rPr>
        <w:t>3</w:t>
      </w:r>
      <w:r w:rsidRPr="007D77A4">
        <w:rPr>
          <w:rFonts w:ascii="Tahoma" w:hAnsi="Tahoma" w:cs="Tahoma"/>
          <w:sz w:val="20"/>
          <w:szCs w:val="20"/>
          <w:cs/>
        </w:rPr>
        <w:t>.</w:t>
      </w:r>
      <w:r w:rsidRPr="007D77A4">
        <w:rPr>
          <w:rFonts w:ascii="Tahoma" w:hAnsi="Tahoma" w:cs="Tahoma"/>
          <w:sz w:val="20"/>
          <w:szCs w:val="20"/>
        </w:rPr>
        <w:t>5</w:t>
      </w:r>
      <w:r w:rsidRPr="007D77A4">
        <w:rPr>
          <w:rFonts w:ascii="Tahoma" w:hAnsi="Tahoma" w:cs="Tahoma"/>
          <w:sz w:val="20"/>
          <w:szCs w:val="20"/>
          <w:cs/>
        </w:rPr>
        <w:t>-</w:t>
      </w:r>
      <w:r w:rsidRPr="007D77A4">
        <w:rPr>
          <w:rFonts w:ascii="Tahoma" w:hAnsi="Tahoma" w:cs="Tahoma"/>
          <w:sz w:val="20"/>
          <w:szCs w:val="20"/>
        </w:rPr>
        <w:t>4</w:t>
      </w:r>
      <w:r w:rsidRPr="007D77A4">
        <w:rPr>
          <w:rFonts w:ascii="Tahoma" w:hAnsi="Tahoma" w:cs="Tahoma"/>
          <w:sz w:val="20"/>
          <w:szCs w:val="20"/>
          <w:cs/>
        </w:rPr>
        <w:t>.</w:t>
      </w:r>
      <w:r w:rsidRPr="007D77A4">
        <w:rPr>
          <w:rFonts w:ascii="Tahoma" w:hAnsi="Tahoma" w:cs="Tahoma"/>
          <w:sz w:val="20"/>
          <w:szCs w:val="20"/>
        </w:rPr>
        <w:t>5</w:t>
      </w:r>
    </w:p>
    <w:p w:rsidR="006A4A8E" w:rsidRPr="007D77A4" w:rsidRDefault="006A4A8E" w:rsidP="009753C4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7D77A4">
        <w:rPr>
          <w:rFonts w:ascii="Tahoma" w:hAnsi="Tahoma" w:cs="Tahoma"/>
          <w:sz w:val="20"/>
          <w:szCs w:val="20"/>
          <w:cs/>
        </w:rPr>
        <w:t xml:space="preserve">จาก ข้อมูลนำเสนอโดย ธนาคารแห่งประเทศไทย เมื่อ 17 มกราคม 2562  เห็นว่า เศรษฐกิจไทยในภาพรวมมีแนวโน้มขยายตัวต่อเนื่องตามแรงส่งของอุปสงค์ในประเทศ แม้อุปสงค์ต่างประเทศชะลอลง กล่าวคือ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23"/>
        <w:gridCol w:w="4725"/>
      </w:tblGrid>
      <w:tr w:rsidR="007D77A4" w:rsidRPr="007D77A4" w:rsidTr="005D0680">
        <w:trPr>
          <w:tblHeader/>
        </w:trPr>
        <w:tc>
          <w:tcPr>
            <w:tcW w:w="4723" w:type="dxa"/>
            <w:shd w:val="clear" w:color="auto" w:fill="FFFF99"/>
          </w:tcPr>
          <w:p w:rsidR="004E7DF4" w:rsidRPr="007D77A4" w:rsidRDefault="004E7DF4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อุปสงค์ในประเทศ</w:t>
            </w:r>
          </w:p>
        </w:tc>
        <w:tc>
          <w:tcPr>
            <w:tcW w:w="4725" w:type="dxa"/>
            <w:shd w:val="clear" w:color="auto" w:fill="FFFF99"/>
          </w:tcPr>
          <w:p w:rsidR="004E7DF4" w:rsidRPr="007D77A4" w:rsidRDefault="004E7DF4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อุปสงค์ต่างประเทศ</w:t>
            </w:r>
          </w:p>
        </w:tc>
      </w:tr>
      <w:tr w:rsidR="007D77A4" w:rsidRPr="007D77A4" w:rsidTr="005D0680">
        <w:tc>
          <w:tcPr>
            <w:tcW w:w="4723" w:type="dxa"/>
          </w:tcPr>
          <w:p w:rsidR="004317B1" w:rsidRPr="005D0680" w:rsidRDefault="00BB5868" w:rsidP="00DC05C6">
            <w:pPr>
              <w:pStyle w:val="ListParagraph"/>
              <w:spacing w:line="360" w:lineRule="auto"/>
              <w:ind w:left="67"/>
              <w:jc w:val="left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ก) </w:t>
            </w:r>
            <w:r w:rsidR="00DC05C6">
              <w:rPr>
                <w:rFonts w:ascii="Tahoma" w:hAnsi="Tahoma" w:cs="Tahoma"/>
                <w:sz w:val="20"/>
                <w:szCs w:val="20"/>
                <w:cs/>
              </w:rPr>
              <w:t>การบริโภคภาคเอกชน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ขยายตัวต่อเนื่อง </w:t>
            </w:r>
            <w:r w:rsidR="00DC05C6">
              <w:rPr>
                <w:rFonts w:ascii="Tahoma" w:hAnsi="Tahoma" w:cs="Tahoma"/>
                <w:sz w:val="20"/>
                <w:szCs w:val="20"/>
              </w:rPr>
              <w:br/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ตามรายได้นอกภาคเกษตรที่ปรับดีขึ้นและกระจายตัวมากขึ้น - การบริโภคภาคเอกชนมีแนวโน้มขยายตัวดีในหมวดสินค้ากึ่งคงทนและสินค้าคงทน โดยได้รับปัจจัยสนับสนุนจากรายได้ครัวเรือนนอกภาคเกษตรที่ขยายตัวและกระจายตัวมากขึ้น รวมถึงการจ้างงานที่มีแนวโน้มปรับเพิ่มขึ้นต่อเนื่องในหลายภาคเศรษฐกิจหลัก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lastRenderedPageBreak/>
              <w:t>ประกอบกับนโยบายภาครัฐที่ออกมาเพิ่มเติม เช่น โครงการบัตรสวัสดิการแห่งรัฐ เป็นต้น</w:t>
            </w:r>
          </w:p>
        </w:tc>
        <w:tc>
          <w:tcPr>
            <w:tcW w:w="4725" w:type="dxa"/>
          </w:tcPr>
          <w:p w:rsidR="004E7DF4" w:rsidRPr="00DC05C6" w:rsidRDefault="004317B1" w:rsidP="00DC05C6">
            <w:pPr>
              <w:pStyle w:val="ListParagraph"/>
              <w:numPr>
                <w:ilvl w:val="0"/>
                <w:numId w:val="14"/>
              </w:numPr>
              <w:spacing w:line="360" w:lineRule="auto"/>
              <w:ind w:left="244" w:hanging="223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 w:hint="cs"/>
                <w:sz w:val="20"/>
                <w:szCs w:val="20"/>
                <w:cs/>
              </w:rPr>
              <w:lastRenderedPageBreak/>
              <w:t xml:space="preserve">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>การส่งออกสินค้า</w:t>
            </w:r>
            <w:r w:rsidR="004E7DF4" w:rsidRPr="00DC05C6">
              <w:rPr>
                <w:rFonts w:ascii="Tahoma" w:eastAsia="Calibri" w:hAnsi="Tahoma" w:cs="Tahoma"/>
                <w:sz w:val="20"/>
                <w:szCs w:val="20"/>
                <w:cs/>
              </w:rPr>
              <w:t xml:space="preserve">ขยายตัวชะลอลง </w:t>
            </w:r>
            <w:r w:rsidR="00DC05C6">
              <w:rPr>
                <w:rFonts w:ascii="Tahoma" w:eastAsia="Calibri" w:hAnsi="Tahoma" w:cs="Tahoma"/>
                <w:sz w:val="20"/>
                <w:szCs w:val="20"/>
              </w:rPr>
              <w:br/>
            </w:r>
            <w:r w:rsidR="004E7DF4" w:rsidRPr="00DC05C6">
              <w:rPr>
                <w:rFonts w:ascii="Tahoma" w:eastAsia="Calibri" w:hAnsi="Tahoma" w:cs="Tahoma"/>
                <w:sz w:val="20"/>
                <w:szCs w:val="20"/>
                <w:cs/>
              </w:rPr>
              <w:t>ตามปริมาณการค้าโลกและเศรษฐกิจคู่ค้าที่ได้รับผลกระทบจากมาตรการกีดกันทางการค้า แต่ผลดีจากการย้ายคำสั่งซื้อและการย้ายฐานการผลิตจากจีนมายังไทย จะเป็นปัจจัยสนับสนุนในระยะต่อไป</w:t>
            </w:r>
          </w:p>
          <w:p w:rsidR="004E7DF4" w:rsidRPr="007D77A4" w:rsidRDefault="004E7DF4" w:rsidP="009753C4">
            <w:pPr>
              <w:spacing w:line="360" w:lineRule="auto"/>
              <w:rPr>
                <w:rFonts w:ascii="Tahoma" w:eastAsia="Calibri" w:hAnsi="Tahoma" w:cs="Tahoma"/>
                <w:sz w:val="20"/>
                <w:szCs w:val="20"/>
              </w:rPr>
            </w:pPr>
          </w:p>
        </w:tc>
      </w:tr>
      <w:tr w:rsidR="007D77A4" w:rsidRPr="00BB5868" w:rsidTr="005D0680">
        <w:tc>
          <w:tcPr>
            <w:tcW w:w="4723" w:type="dxa"/>
          </w:tcPr>
          <w:p w:rsidR="004E7DF4" w:rsidRPr="007D77A4" w:rsidRDefault="00DC05C6" w:rsidP="00DC05C6">
            <w:pPr>
              <w:pStyle w:val="ListParagraph"/>
              <w:tabs>
                <w:tab w:val="left" w:pos="4240"/>
              </w:tabs>
              <w:spacing w:line="360" w:lineRule="auto"/>
              <w:ind w:left="67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 w:hint="cs"/>
                <w:sz w:val="20"/>
                <w:szCs w:val="20"/>
                <w:cs/>
              </w:rPr>
              <w:lastRenderedPageBreak/>
              <w:t>ข)</w:t>
            </w:r>
            <w:r>
              <w:rPr>
                <w:rFonts w:ascii="Tahoma" w:hAnsi="Tahoma" w:cs="Tahoma"/>
                <w:sz w:val="20"/>
                <w:szCs w:val="20"/>
                <w:cs/>
              </w:rPr>
              <w:t>การลงทุนภาคเอกชน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มีการขยายตัว </w:t>
            </w:r>
            <w:r>
              <w:rPr>
                <w:rFonts w:ascii="Tahoma" w:hAnsi="Tahoma" w:cs="Tahoma"/>
                <w:sz w:val="20"/>
                <w:szCs w:val="20"/>
              </w:rPr>
              <w:br/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จากการเพิ่มประสิทธิภาพและการขยายกำลังการผลิตการย้ายฐานการผลิตมาไทย รวมถึงปัจจัยสนับสนุนจากโครงการ </w:t>
            </w:r>
            <w:r w:rsidR="004E7DF4" w:rsidRPr="007D77A4">
              <w:rPr>
                <w:rFonts w:ascii="Tahoma" w:hAnsi="Tahoma" w:cs="Tahoma"/>
                <w:sz w:val="20"/>
                <w:szCs w:val="20"/>
              </w:rPr>
              <w:t>PPP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นอกจากนี้ มีแรงสนับสนุนเพิ่มเติมจากมาตรการพิเศษของ </w:t>
            </w:r>
            <w:r w:rsidR="004E7DF4" w:rsidRPr="007D77A4">
              <w:rPr>
                <w:rFonts w:ascii="Tahoma" w:hAnsi="Tahoma" w:cs="Tahoma"/>
                <w:sz w:val="20"/>
                <w:szCs w:val="20"/>
              </w:rPr>
              <w:t xml:space="preserve">BOI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>เพื่อกระตุ้นการลงทุนจากต่างประเทศ โครงการ</w:t>
            </w:r>
            <w:r w:rsidR="004E7DF4" w:rsidRPr="007D77A4">
              <w:rPr>
                <w:rFonts w:ascii="Tahoma" w:hAnsi="Tahoma" w:cs="Tahoma"/>
                <w:sz w:val="20"/>
                <w:szCs w:val="20"/>
              </w:rPr>
              <w:t xml:space="preserve">PPP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โดยเฉพาะโครงการที่เกี่ยวเนื่องกับ </w:t>
            </w:r>
            <w:r w:rsidR="004E7DF4" w:rsidRPr="007D77A4">
              <w:rPr>
                <w:rFonts w:ascii="Tahoma" w:hAnsi="Tahoma" w:cs="Tahoma"/>
                <w:sz w:val="20"/>
                <w:szCs w:val="20"/>
              </w:rPr>
              <w:t xml:space="preserve">EEC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เช่น โครงการรถไฟความเร็วสูงเชื่อม </w:t>
            </w:r>
            <w:r w:rsidR="004E7DF4" w:rsidRPr="007D77A4">
              <w:rPr>
                <w:rFonts w:ascii="Tahoma" w:hAnsi="Tahoma" w:cs="Tahoma"/>
                <w:sz w:val="20"/>
                <w:szCs w:val="20"/>
              </w:rPr>
              <w:t xml:space="preserve">3 </w:t>
            </w:r>
            <w:r w:rsidR="004E7DF4" w:rsidRPr="007D77A4">
              <w:rPr>
                <w:rFonts w:ascii="Tahoma" w:hAnsi="Tahoma" w:cs="Tahoma"/>
                <w:sz w:val="20"/>
                <w:szCs w:val="20"/>
                <w:cs/>
              </w:rPr>
              <w:t>สนามบิน</w:t>
            </w:r>
          </w:p>
        </w:tc>
        <w:tc>
          <w:tcPr>
            <w:tcW w:w="4725" w:type="dxa"/>
          </w:tcPr>
          <w:p w:rsidR="004E7DF4" w:rsidRPr="007D77A4" w:rsidRDefault="004E7DF4" w:rsidP="00BB5868">
            <w:pPr>
              <w:spacing w:line="360" w:lineRule="auto"/>
              <w:ind w:left="111" w:hanging="111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ข) การท่องเที่ยวขยายตัวชะลอลง </w:t>
            </w:r>
            <w:r w:rsidR="00DC05C6">
              <w:rPr>
                <w:rFonts w:ascii="Tahoma" w:hAnsi="Tahoma" w:cs="Tahoma"/>
                <w:sz w:val="20"/>
                <w:szCs w:val="20"/>
              </w:rPr>
              <w:br/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ตามจำนวนนักท่องเที่ยวจีนที่ลดลงแต่เริ่มมีสัญญาณปรับดีขึ้น </w:t>
            </w:r>
            <w:r w:rsidR="004317B1" w:rsidRPr="007D77A4">
              <w:rPr>
                <w:rFonts w:ascii="Tahoma" w:hAnsi="Tahoma" w:cs="Tahoma"/>
                <w:sz w:val="20"/>
                <w:szCs w:val="20"/>
                <w:cs/>
              </w:rPr>
              <w:t>–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การส่งออกบริการได้รับแรงหนุนจากการท่องเที่ยวแม้ขยายตัวชะลอลงบ้างตามจำน</w:t>
            </w:r>
            <w:r w:rsidR="004317B1" w:rsidRPr="007D77A4">
              <w:rPr>
                <w:rFonts w:ascii="Tahoma" w:hAnsi="Tahoma" w:cs="Tahoma"/>
                <w:sz w:val="20"/>
                <w:szCs w:val="20"/>
                <w:cs/>
              </w:rPr>
              <w:t>วนนักท่องเที่ยวจีนที่พื้นตัวช้า</w:t>
            </w:r>
            <w:r w:rsidR="00BB5868"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7D77A4">
              <w:rPr>
                <w:rFonts w:ascii="Tahoma" w:hAnsi="Tahoma" w:cs="Tahoma"/>
                <w:sz w:val="20"/>
                <w:szCs w:val="20"/>
                <w:cs/>
              </w:rPr>
              <w:t>ที่ผ่านมาจำนวนนักท่องเที่ยวชะลอลงจากนักท่องเที่ยวจีนเป็นสำคัญ ส่วนหนึ่งจากผลกระทบจากเหตุการณ์เรือล่มรุนแรงกว่าคาด ส่งผลให้นักท่องเที่ยวประเภทกรุ๊ปทัวร์หดตัวสูง  อย่างไรก็ดี เริ่มเห็นสัญญาณนักท่องเที่ยวจีนโดยรวมปรับดีขึ้นหลังจากภาครัฐเร่งยกระดับมาตรฐานความปลอดภัยด้านการท่องเที่ยวเพื่อสร้างความเชื่อมั่น เร่งจัดกิจกรรมส่งเสริมการขาย</w:t>
            </w:r>
          </w:p>
          <w:p w:rsidR="004E7DF4" w:rsidRPr="007D77A4" w:rsidRDefault="004E7DF4" w:rsidP="00BB5868">
            <w:pPr>
              <w:spacing w:line="360" w:lineRule="auto"/>
              <w:jc w:val="left"/>
              <w:rPr>
                <w:rFonts w:ascii="Tahoma" w:eastAsia="Times New Roman" w:hAnsi="Tahoma" w:cs="Tahoma"/>
                <w:sz w:val="20"/>
                <w:szCs w:val="20"/>
              </w:rPr>
            </w:pPr>
          </w:p>
        </w:tc>
      </w:tr>
      <w:tr w:rsidR="009B411F" w:rsidRPr="007D77A4" w:rsidTr="005D0680">
        <w:tc>
          <w:tcPr>
            <w:tcW w:w="4723" w:type="dxa"/>
          </w:tcPr>
          <w:p w:rsidR="004E7DF4" w:rsidRPr="007D77A4" w:rsidRDefault="00BB5868" w:rsidP="00BB5868">
            <w:pPr>
              <w:pStyle w:val="Default"/>
              <w:spacing w:line="360" w:lineRule="auto"/>
              <w:ind w:left="67"/>
              <w:jc w:val="thaiDistribute"/>
              <w:rPr>
                <w:rFonts w:ascii="Tahoma" w:eastAsia="Calibri" w:hAnsi="Tahoma" w:cs="Tahoma"/>
                <w:color w:val="auto"/>
                <w:sz w:val="20"/>
                <w:szCs w:val="20"/>
              </w:rPr>
            </w:pPr>
            <w:r>
              <w:rPr>
                <w:rFonts w:ascii="Tahoma" w:eastAsia="Calibri" w:hAnsi="Tahoma" w:cs="Tahoma" w:hint="cs"/>
                <w:color w:val="auto"/>
                <w:sz w:val="20"/>
                <w:szCs w:val="20"/>
                <w:cs/>
              </w:rPr>
              <w:t xml:space="preserve">ค) </w:t>
            </w:r>
            <w:r w:rsidR="004E7DF4" w:rsidRPr="007D77A4">
              <w:rPr>
                <w:rFonts w:ascii="Tahoma" w:eastAsia="Calibri" w:hAnsi="Tahoma" w:cs="Tahoma"/>
                <w:color w:val="auto"/>
                <w:sz w:val="20"/>
                <w:szCs w:val="20"/>
                <w:cs/>
              </w:rPr>
              <w:t>การใช้จ่ายภาครัฐ - ขยายตัวชะลอลง จากความล่าช้าในการลงทุนของบางโครงการ การจ้างงานมีแนวโน้มดีขึ้นโดยเฉพาะในภาคการผลิตและภาคก่อสร้าง</w:t>
            </w:r>
          </w:p>
          <w:p w:rsidR="004E7DF4" w:rsidRPr="007D77A4" w:rsidRDefault="004E7DF4" w:rsidP="009753C4">
            <w:pPr>
              <w:pStyle w:val="ListParagraph"/>
              <w:spacing w:line="360" w:lineRule="auto"/>
              <w:ind w:left="447"/>
              <w:jc w:val="thaiDistribute"/>
              <w:rPr>
                <w:rFonts w:ascii="Tahoma" w:eastAsia="Times New Roman" w:hAnsi="Tahoma" w:cs="Tahoma"/>
                <w:sz w:val="20"/>
                <w:szCs w:val="20"/>
                <w:cs/>
              </w:rPr>
            </w:pPr>
          </w:p>
        </w:tc>
        <w:tc>
          <w:tcPr>
            <w:tcW w:w="4725" w:type="dxa"/>
          </w:tcPr>
          <w:p w:rsidR="004E7DF4" w:rsidRPr="007D77A4" w:rsidRDefault="004E7DF4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7D77A4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</w:p>
          <w:p w:rsidR="004E7DF4" w:rsidRPr="007D77A4" w:rsidRDefault="004E7DF4" w:rsidP="009753C4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1A17B6" w:rsidRPr="007D77A4" w:rsidRDefault="001A17B6" w:rsidP="009753C4">
      <w:pPr>
        <w:spacing w:after="120" w:line="360" w:lineRule="auto"/>
        <w:rPr>
          <w:rFonts w:ascii="Tahoma" w:hAnsi="Tahoma" w:cs="Tahoma"/>
          <w:sz w:val="20"/>
          <w:szCs w:val="20"/>
        </w:rPr>
      </w:pPr>
    </w:p>
    <w:p w:rsidR="00892BD0" w:rsidRPr="007D77A4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b/>
          <w:bCs/>
          <w:color w:val="auto"/>
          <w:sz w:val="20"/>
          <w:szCs w:val="20"/>
        </w:rPr>
      </w:pPr>
      <w:r w:rsidRPr="007D77A4">
        <w:rPr>
          <w:rFonts w:ascii="Tahoma" w:eastAsia="Times New Roman" w:hAnsi="Tahoma" w:cs="Tahoma"/>
          <w:b/>
          <w:bCs/>
          <w:color w:val="auto"/>
          <w:sz w:val="20"/>
          <w:szCs w:val="20"/>
          <w:cs/>
        </w:rPr>
        <w:t>ในรายงานของธนาคารแห่งประเทศไทย (ธปท.)  เมื่อ เดือนธันวาคม</w:t>
      </w:r>
      <w:r w:rsidRPr="007D77A4">
        <w:rPr>
          <w:rFonts w:ascii="Tahoma" w:eastAsia="Times New Roman" w:hAnsi="Tahoma" w:cs="Tahoma"/>
          <w:b/>
          <w:bCs/>
          <w:color w:val="auto"/>
          <w:sz w:val="20"/>
          <w:szCs w:val="20"/>
        </w:rPr>
        <w:t xml:space="preserve"> 2561 </w:t>
      </w:r>
      <w:r w:rsidRPr="007D77A4">
        <w:rPr>
          <w:rFonts w:ascii="Tahoma" w:eastAsia="Times New Roman" w:hAnsi="Tahoma" w:cs="Tahoma"/>
          <w:b/>
          <w:bCs/>
          <w:color w:val="auto"/>
          <w:sz w:val="20"/>
          <w:szCs w:val="20"/>
          <w:cs/>
        </w:rPr>
        <w:t>ธปท. ได้ประมาณการเศรษฐกิจไว้ดังนี้</w:t>
      </w:r>
    </w:p>
    <w:p w:rsidR="00892BD0" w:rsidRPr="007D77A4" w:rsidRDefault="00892BD0" w:rsidP="009753C4">
      <w:pPr>
        <w:pStyle w:val="Default"/>
        <w:tabs>
          <w:tab w:val="left" w:pos="2847"/>
        </w:tabs>
        <w:spacing w:line="360" w:lineRule="auto"/>
        <w:ind w:firstLine="720"/>
        <w:rPr>
          <w:rFonts w:ascii="Tahoma" w:eastAsia="Times New Roman" w:hAnsi="Tahoma" w:cs="Tahoma"/>
          <w:b/>
          <w:bCs/>
          <w:color w:val="auto"/>
          <w:sz w:val="20"/>
          <w:szCs w:val="20"/>
          <w:cs/>
        </w:rPr>
      </w:pPr>
      <w:r w:rsidRPr="007D77A4">
        <w:rPr>
          <w:rFonts w:ascii="Tahoma" w:eastAsia="Times New Roman" w:hAnsi="Tahoma" w:cs="Tahoma"/>
          <w:b/>
          <w:bCs/>
          <w:color w:val="auto"/>
          <w:sz w:val="20"/>
          <w:szCs w:val="20"/>
        </w:rPr>
        <w:tab/>
      </w:r>
    </w:p>
    <w:p w:rsidR="00892BD0" w:rsidRPr="007D77A4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auto"/>
          <w:sz w:val="20"/>
          <w:szCs w:val="20"/>
        </w:rPr>
      </w:pPr>
      <w:r w:rsidRPr="007D77A4">
        <w:rPr>
          <w:rFonts w:ascii="Tahoma" w:eastAsia="Times New Roman" w:hAnsi="Tahoma" w:cs="Tahoma"/>
          <w:color w:val="auto"/>
          <w:sz w:val="20"/>
          <w:szCs w:val="20"/>
        </w:rPr>
        <w:t>1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. การบริโภคภาคเอกชนขยายตัวต่อเนื่องตามรายได้นอกภาคเกษตรที่ปรับดีขึ้นและกระจายตัวมากขึ้น </w:t>
      </w:r>
    </w:p>
    <w:p w:rsidR="00892BD0" w:rsidRPr="007D77A4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auto"/>
          <w:sz w:val="20"/>
          <w:szCs w:val="20"/>
        </w:rPr>
      </w:pPr>
      <w:r w:rsidRPr="007D77A4">
        <w:rPr>
          <w:rFonts w:ascii="Tahoma" w:eastAsia="Times New Roman" w:hAnsi="Tahoma" w:cs="Tahoma"/>
          <w:color w:val="auto"/>
          <w:sz w:val="20"/>
          <w:szCs w:val="20"/>
        </w:rPr>
        <w:t>2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 การลงทุนภาคเอกชนมีแนวโน้มขยายตัวจากการเพิ่มประสิทธิภาพและการขยายกาลังการผลิต การย้ายฐานการผลิตมาไทย รวมถึงปัจจัยสนับสนุนจากโครงการ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 PPP</w:t>
      </w:r>
    </w:p>
    <w:p w:rsidR="00892BD0" w:rsidRPr="007D77A4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auto"/>
          <w:sz w:val="20"/>
          <w:szCs w:val="20"/>
        </w:rPr>
      </w:pPr>
      <w:r w:rsidRPr="007D77A4">
        <w:rPr>
          <w:rFonts w:ascii="Tahoma" w:eastAsia="Times New Roman" w:hAnsi="Tahoma" w:cs="Tahoma"/>
          <w:color w:val="auto"/>
          <w:sz w:val="20"/>
          <w:szCs w:val="20"/>
        </w:rPr>
        <w:t>3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 การใช้จ่ายภาครัฐขยายตัวตัวชะลอลงจากความล่าช้าในการลงทุนของบางโครงการ</w:t>
      </w:r>
    </w:p>
    <w:p w:rsidR="00892BD0" w:rsidRPr="007D77A4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auto"/>
          <w:sz w:val="20"/>
          <w:szCs w:val="20"/>
        </w:rPr>
      </w:pPr>
      <w:r w:rsidRPr="007D77A4">
        <w:rPr>
          <w:rFonts w:ascii="Tahoma" w:eastAsia="Times New Roman" w:hAnsi="Tahoma" w:cs="Tahoma"/>
          <w:color w:val="auto"/>
          <w:sz w:val="20"/>
          <w:szCs w:val="20"/>
        </w:rPr>
        <w:t>4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 การส่งออกสินค้าขยายตัวชะลอลงตามปริมาณการค้าโลกและเศรษฐกิจคู่ค้าที่ได้รับผลกระทบจากมาตรการกีดกันทางการค้า แต่ผลดีจากการย้ายคำสั่งซื้อและการย้ายฐานการผลิตจากจีนมายังไทย จะเป็นปัจจัยสนับสนุนในระยะต่อไป</w:t>
      </w:r>
    </w:p>
    <w:p w:rsidR="00892BD0" w:rsidRPr="00F417EB" w:rsidRDefault="00892BD0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1F497D" w:themeColor="text2"/>
          <w:sz w:val="20"/>
          <w:szCs w:val="20"/>
        </w:rPr>
      </w:pPr>
      <w:r w:rsidRPr="007D77A4">
        <w:rPr>
          <w:rFonts w:ascii="Tahoma" w:eastAsia="Times New Roman" w:hAnsi="Tahoma" w:cs="Tahoma"/>
          <w:color w:val="auto"/>
          <w:sz w:val="20"/>
          <w:szCs w:val="20"/>
        </w:rPr>
        <w:t>5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 การส่งออกบริการขยายตัวชะลอลงตามจำนวนนักท่องเที่ยวจีนที่ลดลง แต่เริ่มมี</w:t>
      </w:r>
      <w:r w:rsidRPr="00D4019F">
        <w:rPr>
          <w:rFonts w:ascii="Tahoma" w:eastAsia="Times New Roman" w:hAnsi="Tahoma" w:cs="Tahoma"/>
          <w:color w:val="auto"/>
          <w:sz w:val="20"/>
          <w:szCs w:val="20"/>
          <w:cs/>
        </w:rPr>
        <w:t>สัญญาณปรับดีขึ้น</w:t>
      </w:r>
    </w:p>
    <w:tbl>
      <w:tblPr>
        <w:tblStyle w:val="TableGrid"/>
        <w:tblpPr w:leftFromText="180" w:rightFromText="180" w:vertAnchor="page" w:horzAnchor="margin" w:tblpY="1424"/>
        <w:tblW w:w="5000" w:type="pct"/>
        <w:tblLook w:val="04A0" w:firstRow="1" w:lastRow="0" w:firstColumn="1" w:lastColumn="0" w:noHBand="0" w:noVBand="1"/>
      </w:tblPr>
      <w:tblGrid>
        <w:gridCol w:w="5077"/>
        <w:gridCol w:w="1370"/>
        <w:gridCol w:w="1349"/>
        <w:gridCol w:w="1652"/>
      </w:tblGrid>
      <w:tr w:rsidR="007D77A4" w:rsidRPr="007D77A4" w:rsidTr="007D77A4">
        <w:trPr>
          <w:trHeight w:val="288"/>
        </w:trPr>
        <w:tc>
          <w:tcPr>
            <w:tcW w:w="2687" w:type="pct"/>
            <w:tcBorders>
              <w:top w:val="single" w:sz="4" w:space="0" w:color="auto"/>
            </w:tcBorders>
            <w:shd w:val="clear" w:color="auto" w:fill="FFFF99"/>
            <w:vAlign w:val="center"/>
          </w:tcPr>
          <w:p w:rsidR="001970A1" w:rsidRPr="007D77A4" w:rsidRDefault="001970A1" w:rsidP="00DC05C6">
            <w:pPr>
              <w:spacing w:before="24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lastRenderedPageBreak/>
              <w:t xml:space="preserve">แหล่งข้อมูล - ธนาคารแห่งประเทศไทย   ( % </w:t>
            </w:r>
            <w:r w:rsidRPr="007D77A4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YoY </w:t>
            </w: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) รายงานเมื่อ </w:t>
            </w:r>
            <w:r w:rsidRPr="007D77A4">
              <w:rPr>
                <w:rFonts w:ascii="Tahoma" w:hAnsi="Tahoma" w:cs="Tahoma"/>
                <w:b/>
                <w:bCs/>
                <w:sz w:val="20"/>
                <w:szCs w:val="20"/>
              </w:rPr>
              <w:t>22</w:t>
            </w:r>
            <w:r w:rsidR="00DC05C6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  <w:r w:rsidR="00DC05C6">
              <w:rPr>
                <w:rFonts w:ascii="Tahoma" w:hAnsi="Tahoma" w:cs="Tahoma" w:hint="cs"/>
                <w:b/>
                <w:bCs/>
                <w:sz w:val="20"/>
                <w:szCs w:val="20"/>
                <w:cs/>
              </w:rPr>
              <w:t xml:space="preserve">มกราคม </w:t>
            </w:r>
            <w:r w:rsidRPr="007D77A4">
              <w:rPr>
                <w:rFonts w:ascii="Tahoma" w:hAnsi="Tahoma" w:cs="Tahoma"/>
                <w:b/>
                <w:bCs/>
                <w:sz w:val="20"/>
                <w:szCs w:val="20"/>
              </w:rPr>
              <w:t>2562</w:t>
            </w:r>
          </w:p>
        </w:tc>
        <w:tc>
          <w:tcPr>
            <w:tcW w:w="725" w:type="pct"/>
            <w:tcBorders>
              <w:top w:val="single" w:sz="4" w:space="0" w:color="auto"/>
            </w:tcBorders>
            <w:shd w:val="clear" w:color="auto" w:fill="FFFF99"/>
            <w:vAlign w:val="center"/>
          </w:tcPr>
          <w:p w:rsidR="001970A1" w:rsidRPr="007D77A4" w:rsidRDefault="001970A1" w:rsidP="007D77A4">
            <w:pPr>
              <w:spacing w:before="24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2560</w:t>
            </w:r>
          </w:p>
        </w:tc>
        <w:tc>
          <w:tcPr>
            <w:tcW w:w="714" w:type="pct"/>
            <w:tcBorders>
              <w:top w:val="single" w:sz="4" w:space="0" w:color="auto"/>
            </w:tcBorders>
            <w:shd w:val="clear" w:color="auto" w:fill="FFFF99"/>
            <w:vAlign w:val="center"/>
          </w:tcPr>
          <w:p w:rsidR="001970A1" w:rsidRPr="007D77A4" w:rsidRDefault="001970A1" w:rsidP="007D77A4">
            <w:pPr>
              <w:spacing w:before="24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2561</w:t>
            </w:r>
          </w:p>
        </w:tc>
        <w:tc>
          <w:tcPr>
            <w:tcW w:w="874" w:type="pct"/>
            <w:tcBorders>
              <w:top w:val="single" w:sz="4" w:space="0" w:color="auto"/>
            </w:tcBorders>
            <w:shd w:val="clear" w:color="auto" w:fill="FFFF99"/>
            <w:vAlign w:val="center"/>
          </w:tcPr>
          <w:p w:rsidR="001970A1" w:rsidRPr="007D77A4" w:rsidRDefault="001970A1" w:rsidP="007D77A4">
            <w:pPr>
              <w:spacing w:before="240"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7D77A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2562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อัตราการขยายตัวของเศรษฐกิจ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 -การบริโภคภาคเอกชน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-การลงทุนภาคเอกชน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-การอุปโภคภาครัฐ     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-การลงทุนภาครัฐ      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-ปริมาณการส่งออกสินค้าและบริการ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5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-ปริมาณการนำเข้าสินค้าและบริการ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ดุลบัญชีเดินสะพัด (พันล้านดอลลาร์ </w:t>
            </w:r>
            <w:proofErr w:type="spellStart"/>
            <w:r w:rsidRPr="00DC05C6">
              <w:rPr>
                <w:rFonts w:ascii="Tahoma" w:hAnsi="Tahoma" w:cs="Tahoma"/>
                <w:sz w:val="20"/>
                <w:szCs w:val="20"/>
                <w:cs/>
              </w:rPr>
              <w:t>สรอ</w:t>
            </w:r>
            <w:proofErr w:type="spellEnd"/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.)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50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34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-มูลค่าการส่งออกสิ้นค้า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9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-มูลค่าการนำเข้าสินค้า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13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15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อัตราเงินเฟ้อทั่วไป          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อัตราเงินเฟ้อพื้นฐาน       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ข้อสมมุติ                                         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-จำนวนนักท่องเที่ยวต่างประเทศ   ( ล้านคน )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35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38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40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7D77A4" w:rsidRPr="007D77A4" w:rsidTr="001970A1">
        <w:trPr>
          <w:trHeight w:val="340"/>
        </w:trPr>
        <w:tc>
          <w:tcPr>
            <w:tcW w:w="2687" w:type="pct"/>
            <w:vAlign w:val="center"/>
          </w:tcPr>
          <w:p w:rsidR="001970A1" w:rsidRPr="00DC05C6" w:rsidRDefault="001970A1" w:rsidP="001970A1">
            <w:pPr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  -ราคาน้ำมันดิบ</w:t>
            </w:r>
            <w:proofErr w:type="spellStart"/>
            <w:r w:rsidRPr="00DC05C6">
              <w:rPr>
                <w:rFonts w:ascii="Tahoma" w:hAnsi="Tahoma" w:cs="Tahoma"/>
                <w:sz w:val="20"/>
                <w:szCs w:val="20"/>
                <w:cs/>
              </w:rPr>
              <w:t>ดูไบ</w:t>
            </w:r>
            <w:proofErr w:type="spellEnd"/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 (</w:t>
            </w:r>
            <w:r w:rsidRPr="00DC05C6">
              <w:rPr>
                <w:rFonts w:ascii="Tahoma" w:hAnsi="Tahoma" w:cs="Tahoma"/>
                <w:sz w:val="20"/>
                <w:szCs w:val="20"/>
              </w:rPr>
              <w:t>USD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/</w:t>
            </w:r>
            <w:r w:rsidRPr="00DC05C6">
              <w:rPr>
                <w:rFonts w:ascii="Tahoma" w:hAnsi="Tahoma" w:cs="Tahoma"/>
                <w:sz w:val="20"/>
                <w:szCs w:val="20"/>
              </w:rPr>
              <w:t>Barrel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 xml:space="preserve">)                                                       </w:t>
            </w:r>
          </w:p>
        </w:tc>
        <w:tc>
          <w:tcPr>
            <w:tcW w:w="725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53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71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69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874" w:type="pct"/>
            <w:vAlign w:val="center"/>
          </w:tcPr>
          <w:p w:rsidR="001970A1" w:rsidRPr="00DC05C6" w:rsidRDefault="001970A1" w:rsidP="001970A1">
            <w:pPr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C05C6">
              <w:rPr>
                <w:rFonts w:ascii="Tahoma" w:hAnsi="Tahoma" w:cs="Tahoma"/>
                <w:sz w:val="20"/>
                <w:szCs w:val="20"/>
              </w:rPr>
              <w:t>66</w:t>
            </w:r>
            <w:r w:rsidRPr="00DC05C6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DC05C6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</w:tbl>
    <w:p w:rsidR="001970A1" w:rsidRDefault="001970A1" w:rsidP="009A417C">
      <w:pPr>
        <w:spacing w:after="0" w:line="360" w:lineRule="auto"/>
        <w:jc w:val="thaiDistribute"/>
        <w:rPr>
          <w:rFonts w:ascii="Tahoma" w:eastAsia="Times New Roman" w:hAnsi="Tahoma" w:cs="Tahoma"/>
          <w:b/>
          <w:bCs/>
          <w:color w:val="1F497D" w:themeColor="text2"/>
          <w:sz w:val="20"/>
          <w:szCs w:val="20"/>
        </w:rPr>
      </w:pPr>
    </w:p>
    <w:p w:rsidR="00515422" w:rsidRPr="007D77A4" w:rsidRDefault="00515422" w:rsidP="009753C4">
      <w:pPr>
        <w:spacing w:after="0" w:line="360" w:lineRule="auto"/>
        <w:ind w:firstLine="720"/>
        <w:jc w:val="thaiDistribute"/>
        <w:rPr>
          <w:rFonts w:ascii="Tahoma" w:eastAsia="Times New Roman" w:hAnsi="Tahoma" w:cs="Tahoma"/>
          <w:b/>
          <w:bCs/>
          <w:sz w:val="20"/>
          <w:szCs w:val="20"/>
        </w:rPr>
      </w:pPr>
      <w:r w:rsidRPr="007D77A4">
        <w:rPr>
          <w:rFonts w:ascii="Tahoma" w:eastAsia="Times New Roman" w:hAnsi="Tahoma" w:cs="Tahoma"/>
          <w:b/>
          <w:bCs/>
          <w:sz w:val="20"/>
          <w:szCs w:val="20"/>
        </w:rPr>
        <w:t>2</w:t>
      </w:r>
      <w:r w:rsidRPr="007D77A4">
        <w:rPr>
          <w:rFonts w:ascii="Tahoma" w:eastAsia="Times New Roman" w:hAnsi="Tahoma" w:cs="Tahoma"/>
          <w:b/>
          <w:bCs/>
          <w:sz w:val="20"/>
          <w:szCs w:val="20"/>
          <w:cs/>
        </w:rPr>
        <w:t>.</w:t>
      </w:r>
      <w:r w:rsidRPr="007D77A4">
        <w:rPr>
          <w:rFonts w:ascii="Tahoma" w:eastAsia="Times New Roman" w:hAnsi="Tahoma" w:cs="Tahoma"/>
          <w:b/>
          <w:bCs/>
          <w:sz w:val="20"/>
          <w:szCs w:val="20"/>
        </w:rPr>
        <w:t>2</w:t>
      </w:r>
      <w:r w:rsidRPr="007D77A4">
        <w:rPr>
          <w:rFonts w:ascii="Tahoma" w:eastAsia="Times New Roman" w:hAnsi="Tahoma" w:cs="Tahoma"/>
          <w:b/>
          <w:bCs/>
          <w:sz w:val="20"/>
          <w:szCs w:val="20"/>
          <w:cs/>
        </w:rPr>
        <w:t>.4.2 ภาพรวมอุตสาหกรรมร้านอาหารในไทย (คาดการณ์ว่าอุตสาหกรรมอาหารจะเติบโตอย่างต่อเนื่อง)</w:t>
      </w:r>
    </w:p>
    <w:p w:rsidR="00515422" w:rsidRPr="007D77A4" w:rsidRDefault="009B411F" w:rsidP="009753C4">
      <w:pPr>
        <w:pStyle w:val="Default"/>
        <w:spacing w:line="360" w:lineRule="auto"/>
        <w:ind w:firstLine="720"/>
        <w:rPr>
          <w:rFonts w:ascii="Tahoma" w:eastAsia="Times New Roman" w:hAnsi="Tahoma" w:cs="Tahoma"/>
          <w:color w:val="auto"/>
          <w:sz w:val="20"/>
          <w:szCs w:val="20"/>
        </w:rPr>
      </w:pPr>
      <w:proofErr w:type="spellStart"/>
      <w:r w:rsidRPr="007D77A4">
        <w:rPr>
          <w:rFonts w:ascii="Tahoma" w:eastAsia="Times New Roman" w:hAnsi="Tahoma" w:cs="Tahoma"/>
          <w:color w:val="auto"/>
          <w:sz w:val="20"/>
          <w:szCs w:val="20"/>
        </w:rPr>
        <w:t>Euromonitor</w:t>
      </w:r>
      <w:proofErr w:type="spellEnd"/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 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รายงานว่า ในปี 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2560 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มูลค่าตลาดของอุตสาหกรรมร้านอาหารในประเทศไทย มีมูลค่ารวมประมาณ </w:t>
      </w:r>
      <w:r w:rsidR="00DE7876">
        <w:rPr>
          <w:rFonts w:ascii="Tahoma" w:eastAsia="Times New Roman" w:hAnsi="Tahoma" w:cs="Tahoma" w:hint="cs"/>
          <w:color w:val="auto"/>
          <w:sz w:val="20"/>
          <w:szCs w:val="20"/>
          <w:cs/>
        </w:rPr>
        <w:t>8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36,997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6 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ล้านบาท ซึ่งเพิ่มขึ้นประมาณ 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172,460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2 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ล้านบาท จากในปี 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 xml:space="preserve">2555 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ซึ่งมูลค่าตลาดของอุตสาหกรรมประมาณ 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664,537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4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 ล้านบาท หรือคิดเป็นอัตราการเติบโตเฉลี่ยต่อปี (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CARG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 xml:space="preserve">) ประมาณร้อยละ 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4</w:t>
      </w:r>
      <w:r w:rsidRPr="007D77A4">
        <w:rPr>
          <w:rFonts w:ascii="Tahoma" w:eastAsia="Times New Roman" w:hAnsi="Tahoma" w:cs="Tahoma"/>
          <w:color w:val="auto"/>
          <w:sz w:val="20"/>
          <w:szCs w:val="20"/>
          <w:cs/>
        </w:rPr>
        <w:t>.</w:t>
      </w:r>
      <w:r w:rsidRPr="007D77A4">
        <w:rPr>
          <w:rFonts w:ascii="Tahoma" w:eastAsia="Times New Roman" w:hAnsi="Tahoma" w:cs="Tahoma"/>
          <w:color w:val="auto"/>
          <w:sz w:val="20"/>
          <w:szCs w:val="20"/>
        </w:rPr>
        <w:t>7</w:t>
      </w:r>
    </w:p>
    <w:p w:rsidR="006021A7" w:rsidRPr="007D77A4" w:rsidRDefault="00892BD0" w:rsidP="006F0778">
      <w:pPr>
        <w:pStyle w:val="Default"/>
        <w:spacing w:line="360" w:lineRule="auto"/>
        <w:rPr>
          <w:rFonts w:ascii="Tahoma" w:hAnsi="Tahoma" w:cs="Tahoma"/>
          <w:color w:val="auto"/>
          <w:sz w:val="20"/>
          <w:szCs w:val="20"/>
        </w:rPr>
      </w:pPr>
      <w:r w:rsidRPr="007D77A4">
        <w:rPr>
          <w:rFonts w:ascii="Tahoma" w:hAnsi="Tahoma" w:cs="Tahoma"/>
          <w:b/>
          <w:bCs/>
          <w:color w:val="auto"/>
          <w:sz w:val="20"/>
          <w:szCs w:val="20"/>
          <w:cs/>
        </w:rPr>
        <w:t xml:space="preserve"> </w:t>
      </w:r>
    </w:p>
    <w:p w:rsidR="006021A7" w:rsidRPr="00F417EB" w:rsidRDefault="009B411F" w:rsidP="009753C4">
      <w:pPr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noProof/>
          <w:color w:val="0F243E" w:themeColor="text2" w:themeShade="80"/>
          <w:sz w:val="20"/>
          <w:szCs w:val="20"/>
        </w:rPr>
        <w:drawing>
          <wp:inline distT="0" distB="0" distL="0" distR="0" wp14:anchorId="4174751E" wp14:editId="2BBDE50E">
            <wp:extent cx="5437762" cy="1936115"/>
            <wp:effectExtent l="0" t="0" r="10795" b="6985"/>
            <wp:docPr id="76" name="Chart 7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9B411F" w:rsidP="009753C4">
      <w:pPr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noProof/>
          <w:color w:val="0F243E" w:themeColor="text2" w:themeShade="80"/>
          <w:sz w:val="20"/>
          <w:szCs w:val="20"/>
        </w:rPr>
        <w:lastRenderedPageBreak/>
        <w:drawing>
          <wp:inline distT="0" distB="0" distL="0" distR="0" wp14:anchorId="0F9EA7DC" wp14:editId="549A6ADA">
            <wp:extent cx="5865779" cy="4573905"/>
            <wp:effectExtent l="0" t="0" r="1905" b="17145"/>
            <wp:docPr id="77" name="Chart 7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9B411F" w:rsidRPr="004B160C" w:rsidRDefault="009B411F" w:rsidP="009753C4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4B160C">
        <w:rPr>
          <w:rFonts w:ascii="Tahoma" w:hAnsi="Tahoma" w:cs="Tahoma"/>
          <w:sz w:val="20"/>
          <w:szCs w:val="20"/>
          <w:cs/>
        </w:rPr>
        <w:t>ปี 2560 ประเทศไทยมีร้านอาหารประมาณ 152,157 ร้าน ซึ่งเพิ่มขึ้นประมาณ 22,232 ร้าน จากในปี 2555 ซึ่งมีร้านอาหารประมาณ 129,925 ล้าน หรือคิดเป็นอัตราการเจริญเติบโตเฉลี่ยต่อปี (</w:t>
      </w:r>
      <w:r w:rsidRPr="004B160C">
        <w:rPr>
          <w:rFonts w:ascii="Tahoma" w:hAnsi="Tahoma" w:cs="Tahoma"/>
          <w:sz w:val="20"/>
          <w:szCs w:val="20"/>
        </w:rPr>
        <w:t>CAGR</w:t>
      </w:r>
      <w:r w:rsidRPr="004B160C">
        <w:rPr>
          <w:rFonts w:ascii="Tahoma" w:hAnsi="Tahoma" w:cs="Tahoma"/>
          <w:sz w:val="20"/>
          <w:szCs w:val="20"/>
          <w:cs/>
        </w:rPr>
        <w:t xml:space="preserve">) ประมาณร้อยละ 3.2  แยกเป็นประเภทได้ดังนี้ </w:t>
      </w: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tbl>
      <w:tblPr>
        <w:tblStyle w:val="TableGrid"/>
        <w:tblW w:w="9630" w:type="dxa"/>
        <w:jc w:val="center"/>
        <w:tblLook w:val="04A0" w:firstRow="1" w:lastRow="0" w:firstColumn="1" w:lastColumn="0" w:noHBand="0" w:noVBand="1"/>
      </w:tblPr>
      <w:tblGrid>
        <w:gridCol w:w="5220"/>
        <w:gridCol w:w="1260"/>
        <w:gridCol w:w="1080"/>
        <w:gridCol w:w="1080"/>
        <w:gridCol w:w="990"/>
      </w:tblGrid>
      <w:tr w:rsidR="00C91664" w:rsidRPr="00F417EB" w:rsidTr="00A3686F">
        <w:trPr>
          <w:trHeight w:val="333"/>
          <w:tblHeader/>
          <w:jc w:val="center"/>
        </w:trPr>
        <w:tc>
          <w:tcPr>
            <w:tcW w:w="5220" w:type="dxa"/>
            <w:tcBorders>
              <w:bottom w:val="nil"/>
            </w:tcBorders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4410" w:type="dxa"/>
            <w:gridSpan w:val="4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ปี </w:t>
            </w:r>
            <w:r w:rsidRPr="00F417EB">
              <w:rPr>
                <w:rFonts w:ascii="Tahoma" w:hAnsi="Tahoma" w:cs="Tahoma"/>
                <w:b/>
                <w:bCs/>
                <w:sz w:val="20"/>
                <w:szCs w:val="20"/>
              </w:rPr>
              <w:t>2560</w:t>
            </w:r>
          </w:p>
        </w:tc>
      </w:tr>
      <w:tr w:rsidR="00C91664" w:rsidRPr="00F417EB" w:rsidTr="00A3686F">
        <w:trPr>
          <w:trHeight w:val="443"/>
          <w:tblHeader/>
          <w:jc w:val="center"/>
        </w:trPr>
        <w:tc>
          <w:tcPr>
            <w:tcW w:w="5220" w:type="dxa"/>
            <w:tcBorders>
              <w:top w:val="nil"/>
              <w:bottom w:val="nil"/>
            </w:tcBorders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ประเภทร้านอาหาร</w:t>
            </w:r>
          </w:p>
        </w:tc>
        <w:tc>
          <w:tcPr>
            <w:tcW w:w="2340" w:type="dxa"/>
            <w:gridSpan w:val="2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มูลค่าตลาด</w:t>
            </w:r>
          </w:p>
        </w:tc>
        <w:tc>
          <w:tcPr>
            <w:tcW w:w="2070" w:type="dxa"/>
            <w:gridSpan w:val="2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จำนวนร้าน</w:t>
            </w:r>
          </w:p>
        </w:tc>
      </w:tr>
      <w:tr w:rsidR="00C91664" w:rsidRPr="00F417EB" w:rsidTr="00A3686F">
        <w:trPr>
          <w:trHeight w:val="428"/>
          <w:tblHeader/>
          <w:jc w:val="center"/>
        </w:trPr>
        <w:tc>
          <w:tcPr>
            <w:tcW w:w="5220" w:type="dxa"/>
            <w:tcBorders>
              <w:top w:val="nil"/>
            </w:tcBorders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260" w:type="dxa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ล้านบาท</w:t>
            </w:r>
          </w:p>
        </w:tc>
        <w:tc>
          <w:tcPr>
            <w:tcW w:w="1080" w:type="dxa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ร้อยละ</w:t>
            </w:r>
          </w:p>
        </w:tc>
        <w:tc>
          <w:tcPr>
            <w:tcW w:w="1080" w:type="dxa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ร้าน</w:t>
            </w:r>
          </w:p>
        </w:tc>
        <w:tc>
          <w:tcPr>
            <w:tcW w:w="990" w:type="dxa"/>
            <w:shd w:val="clear" w:color="auto" w:fill="FFFF99"/>
          </w:tcPr>
          <w:p w:rsidR="00C91664" w:rsidRPr="00F417EB" w:rsidRDefault="00C91664" w:rsidP="009753C4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ร้อยละ</w:t>
            </w:r>
          </w:p>
        </w:tc>
      </w:tr>
      <w:tr w:rsidR="004A2488" w:rsidRPr="00F417EB" w:rsidTr="00A3686F">
        <w:trPr>
          <w:trHeight w:val="443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1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.ร้านอาหาร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ขนาดเล็ก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(</w:t>
            </w:r>
            <w:r w:rsidRPr="00F417EB">
              <w:rPr>
                <w:rFonts w:ascii="Tahoma" w:hAnsi="Tahoma" w:cs="Tahoma"/>
                <w:sz w:val="20"/>
                <w:szCs w:val="20"/>
              </w:rPr>
              <w:t>Kiosk and Street Stalls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272,641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4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32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6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102,987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67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</w:tr>
      <w:tr w:rsidR="004A2488" w:rsidRPr="00F417EB" w:rsidTr="00A3686F">
        <w:trPr>
          <w:trHeight w:val="428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</w:rPr>
              <w:t>2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บริการด่วน ( </w:t>
            </w:r>
            <w:proofErr w:type="spellStart"/>
            <w:r>
              <w:rPr>
                <w:rFonts w:ascii="Tahoma" w:hAnsi="Tahoma" w:cs="Tahoma" w:hint="cs"/>
                <w:sz w:val="20"/>
                <w:szCs w:val="20"/>
                <w:cs/>
              </w:rPr>
              <w:t>ฟาสต์ฟู้ด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105,962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12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7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16,</w:t>
            </w:r>
            <w:r w:rsidRPr="004A2488">
              <w:rPr>
                <w:rFonts w:ascii="Tahoma" w:hAnsi="Tahoma" w:cs="Tahoma" w:hint="cs"/>
                <w:sz w:val="20"/>
                <w:szCs w:val="20"/>
                <w:cs/>
              </w:rPr>
              <w:t>714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11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4A2488" w:rsidRPr="00F417EB" w:rsidTr="00A3686F">
        <w:trPr>
          <w:trHeight w:val="428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3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 คา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เฟ่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และบาร์ (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Café and Bars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252,616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30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16,658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9</w:t>
            </w:r>
          </w:p>
        </w:tc>
      </w:tr>
      <w:tr w:rsidR="004A2488" w:rsidRPr="00F417EB" w:rsidTr="00A3686F">
        <w:trPr>
          <w:trHeight w:val="443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4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ร้านอาหารบริการเต็มรูปแบบ ( </w:t>
            </w:r>
            <w:r w:rsidRPr="00F417EB">
              <w:rPr>
                <w:rFonts w:ascii="Tahoma" w:hAnsi="Tahoma" w:cs="Tahoma"/>
                <w:sz w:val="20"/>
                <w:szCs w:val="20"/>
              </w:rPr>
              <w:t>Full Service Restaurant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176,360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21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11</w:t>
            </w:r>
            <w:r w:rsidRPr="004A2488">
              <w:rPr>
                <w:rFonts w:ascii="Tahoma" w:hAnsi="Tahoma" w:cs="Tahoma" w:hint="cs"/>
                <w:sz w:val="20"/>
                <w:szCs w:val="20"/>
                <w:cs/>
              </w:rPr>
              <w:t>,</w:t>
            </w:r>
            <w:r w:rsidRPr="004A2488">
              <w:rPr>
                <w:rFonts w:ascii="Tahoma" w:hAnsi="Tahoma" w:cs="Tahoma"/>
                <w:sz w:val="20"/>
                <w:szCs w:val="20"/>
              </w:rPr>
              <w:t>099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7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3</w:t>
            </w:r>
          </w:p>
        </w:tc>
      </w:tr>
      <w:tr w:rsidR="004A2488" w:rsidRPr="00F417EB" w:rsidTr="00A3686F">
        <w:trPr>
          <w:trHeight w:val="443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proofErr w:type="gramStart"/>
            <w:r w:rsidRPr="00F417EB">
              <w:rPr>
                <w:rFonts w:ascii="Tahoma" w:hAnsi="Tahoma" w:cs="Tahoma"/>
                <w:sz w:val="20"/>
                <w:szCs w:val="20"/>
              </w:rPr>
              <w:t>5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.</w:t>
            </w:r>
            <w:proofErr w:type="gramEnd"/>
            <w:r>
              <w:rPr>
                <w:rFonts w:ascii="Tahoma" w:hAnsi="Tahoma" w:cs="Tahoma" w:hint="cs"/>
                <w:sz w:val="20"/>
                <w:szCs w:val="20"/>
                <w:cs/>
              </w:rPr>
              <w:t xml:space="preserve"> แบบสั่งกลับบ้าน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(</w:t>
            </w:r>
            <w:r w:rsidRPr="00F417EB">
              <w:rPr>
                <w:rFonts w:ascii="Tahoma" w:hAnsi="Tahoma" w:cs="Tahoma"/>
                <w:sz w:val="20"/>
                <w:szCs w:val="20"/>
              </w:rPr>
              <w:t>Home Delivery and Takeaway</w:t>
            </w:r>
            <w:r>
              <w:rPr>
                <w:rFonts w:ascii="Tahoma" w:hAnsi="Tahoma" w:cs="Tahoma" w:hint="cs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29,180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8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3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5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4,698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3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1</w:t>
            </w:r>
          </w:p>
        </w:tc>
      </w:tr>
      <w:tr w:rsidR="004A2488" w:rsidRPr="00F417EB" w:rsidTr="00A3686F">
        <w:trPr>
          <w:trHeight w:val="428"/>
          <w:jc w:val="center"/>
        </w:trPr>
        <w:tc>
          <w:tcPr>
            <w:tcW w:w="5220" w:type="dxa"/>
          </w:tcPr>
          <w:p w:rsidR="004A2488" w:rsidRPr="00F417EB" w:rsidRDefault="004A2488" w:rsidP="004A2488">
            <w:pPr>
              <w:tabs>
                <w:tab w:val="left" w:pos="3300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6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. </w:t>
            </w:r>
            <w:proofErr w:type="spellStart"/>
            <w:r>
              <w:rPr>
                <w:rFonts w:ascii="Tahoma" w:hAnsi="Tahoma" w:cs="Tahoma" w:hint="cs"/>
                <w:sz w:val="20"/>
                <w:szCs w:val="20"/>
                <w:cs/>
              </w:rPr>
              <w:t>ฟู้ด</w:t>
            </w:r>
            <w:proofErr w:type="spellEnd"/>
            <w:r>
              <w:rPr>
                <w:rFonts w:ascii="Tahoma" w:hAnsi="Tahoma" w:cs="Tahoma" w:hint="cs"/>
                <w:sz w:val="20"/>
                <w:szCs w:val="20"/>
                <w:cs/>
              </w:rPr>
              <w:t>คอร์ด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( </w:t>
            </w:r>
            <w:r w:rsidRPr="00F417EB">
              <w:rPr>
                <w:rFonts w:ascii="Tahoma" w:hAnsi="Tahoma" w:cs="Tahoma"/>
                <w:sz w:val="20"/>
                <w:szCs w:val="20"/>
              </w:rPr>
              <w:t>Food Court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)</w:t>
            </w:r>
          </w:p>
        </w:tc>
        <w:tc>
          <w:tcPr>
            <w:tcW w:w="126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235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2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  <w:tc>
          <w:tcPr>
            <w:tcW w:w="108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1</w:t>
            </w:r>
            <w:r w:rsidRPr="004A2488">
              <w:rPr>
                <w:rFonts w:ascii="Tahoma" w:hAnsi="Tahoma" w:cs="Tahoma" w:hint="cs"/>
                <w:sz w:val="20"/>
                <w:szCs w:val="20"/>
                <w:cs/>
              </w:rPr>
              <w:t>.0</w:t>
            </w:r>
          </w:p>
        </w:tc>
        <w:tc>
          <w:tcPr>
            <w:tcW w:w="990" w:type="dxa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sz w:val="20"/>
                <w:szCs w:val="20"/>
              </w:rPr>
            </w:pPr>
            <w:r w:rsidRPr="004A2488">
              <w:rPr>
                <w:rFonts w:ascii="Tahoma" w:hAnsi="Tahoma" w:cs="Tahoma"/>
                <w:sz w:val="20"/>
                <w:szCs w:val="20"/>
              </w:rPr>
              <w:t>0</w:t>
            </w:r>
            <w:r w:rsidRPr="004A2488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sz w:val="20"/>
                <w:szCs w:val="20"/>
              </w:rPr>
              <w:t>0</w:t>
            </w:r>
          </w:p>
        </w:tc>
      </w:tr>
      <w:tr w:rsidR="004A2488" w:rsidRPr="00F417EB" w:rsidTr="00A3686F">
        <w:trPr>
          <w:trHeight w:val="443"/>
          <w:jc w:val="center"/>
        </w:trPr>
        <w:tc>
          <w:tcPr>
            <w:tcW w:w="5220" w:type="dxa"/>
            <w:shd w:val="clear" w:color="auto" w:fill="FFFF99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A248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รวม</w:t>
            </w:r>
          </w:p>
        </w:tc>
        <w:tc>
          <w:tcPr>
            <w:tcW w:w="1260" w:type="dxa"/>
            <w:shd w:val="clear" w:color="auto" w:fill="FFFF99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836,997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080" w:type="dxa"/>
            <w:shd w:val="clear" w:color="auto" w:fill="FFFF99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100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1080" w:type="dxa"/>
            <w:shd w:val="clear" w:color="auto" w:fill="FFFF99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152,157</w:t>
            </w:r>
          </w:p>
        </w:tc>
        <w:tc>
          <w:tcPr>
            <w:tcW w:w="990" w:type="dxa"/>
            <w:shd w:val="clear" w:color="auto" w:fill="FFFF99"/>
          </w:tcPr>
          <w:p w:rsidR="004A2488" w:rsidRPr="004A2488" w:rsidRDefault="004A2488" w:rsidP="004A2488">
            <w:pPr>
              <w:tabs>
                <w:tab w:val="left" w:pos="3300"/>
              </w:tabs>
              <w:spacing w:line="360" w:lineRule="auto"/>
              <w:jc w:val="right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100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A2488">
              <w:rPr>
                <w:rFonts w:ascii="Tahoma" w:hAnsi="Tahoma" w:cs="Tahoma"/>
                <w:b/>
                <w:bCs/>
                <w:sz w:val="20"/>
                <w:szCs w:val="20"/>
              </w:rPr>
              <w:t>0</w:t>
            </w:r>
          </w:p>
        </w:tc>
      </w:tr>
    </w:tbl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1F497D" w:themeColor="text2"/>
          <w:sz w:val="20"/>
          <w:szCs w:val="20"/>
        </w:rPr>
      </w:pPr>
    </w:p>
    <w:p w:rsidR="00C91664" w:rsidRPr="004B160C" w:rsidRDefault="00C91664" w:rsidP="009753C4">
      <w:pPr>
        <w:spacing w:after="120" w:line="360" w:lineRule="auto"/>
        <w:ind w:firstLine="720"/>
        <w:rPr>
          <w:rFonts w:ascii="Tahoma" w:hAnsi="Tahoma" w:cs="Tahoma"/>
          <w:sz w:val="20"/>
          <w:szCs w:val="20"/>
        </w:rPr>
      </w:pPr>
      <w:r w:rsidRPr="004B160C">
        <w:rPr>
          <w:rFonts w:ascii="Tahoma" w:hAnsi="Tahoma" w:cs="Tahoma"/>
          <w:sz w:val="20"/>
          <w:szCs w:val="20"/>
          <w:cs/>
        </w:rPr>
        <w:lastRenderedPageBreak/>
        <w:t>ภาพรวมอุตสาหกรรมร้านอาหารมีการเติบโตอย่างต่อเนื่องโดยมีปัจจัยหลักมาจากการเพิ่มขึ้นของรายได้ของประชากร การขยายตัวของประชากรไปตามหัวเมืองใหญ่ การเพิ่มขึ้นของนักท่องเที่ยว การเปลี่ยนแปลงพฤติกรรมของผู้บริโภคที่นิยมรับประทานอาหารนอกบ้านมากขึ้นรวมถึงการที่ประชากรสามารถเข้าถึงเทคโนโลยีและอินเตอร์เน็ตมากขึ้น</w:t>
      </w:r>
    </w:p>
    <w:p w:rsidR="0046666C" w:rsidRPr="009B5348" w:rsidRDefault="0046666C" w:rsidP="0046666C">
      <w:pPr>
        <w:tabs>
          <w:tab w:val="left" w:pos="3300"/>
        </w:tabs>
        <w:rPr>
          <w:rFonts w:ascii="Tahoma" w:hAnsi="Tahoma" w:cs="Tahoma"/>
          <w:b/>
          <w:bCs/>
          <w:szCs w:val="22"/>
          <w:u w:val="single"/>
        </w:rPr>
      </w:pPr>
      <w:r w:rsidRPr="009B5348">
        <w:rPr>
          <w:rFonts w:ascii="Tahoma" w:hAnsi="Tahoma" w:cs="Tahoma"/>
          <w:b/>
          <w:bCs/>
          <w:szCs w:val="22"/>
          <w:u w:val="single"/>
          <w:cs/>
        </w:rPr>
        <w:t>ด้านมูลค่าตลาด</w:t>
      </w:r>
    </w:p>
    <w:p w:rsidR="0046666C" w:rsidRPr="009B5348" w:rsidRDefault="0046666C" w:rsidP="0046666C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   ในปี </w:t>
      </w:r>
      <w:r w:rsidRPr="009B5348">
        <w:rPr>
          <w:rFonts w:ascii="Tahoma" w:hAnsi="Tahoma" w:cs="Tahoma"/>
          <w:sz w:val="20"/>
          <w:szCs w:val="20"/>
        </w:rPr>
        <w:t xml:space="preserve">2560 </w:t>
      </w:r>
      <w:r w:rsidRPr="009B5348">
        <w:rPr>
          <w:rFonts w:ascii="Tahoma" w:hAnsi="Tahoma" w:cs="Tahoma"/>
          <w:sz w:val="20"/>
          <w:szCs w:val="20"/>
          <w:cs/>
        </w:rPr>
        <w:t>ร้านอาหารข้างทางและรถเข็น (</w:t>
      </w:r>
      <w:r w:rsidRPr="009B5348">
        <w:rPr>
          <w:rFonts w:ascii="Tahoma" w:hAnsi="Tahoma" w:cs="Tahoma"/>
          <w:sz w:val="20"/>
          <w:szCs w:val="20"/>
        </w:rPr>
        <w:t>Kiosk and Street Stalls</w:t>
      </w:r>
      <w:r w:rsidRPr="009B5348">
        <w:rPr>
          <w:rFonts w:ascii="Tahoma" w:hAnsi="Tahoma" w:cs="Tahoma"/>
          <w:sz w:val="20"/>
          <w:szCs w:val="20"/>
          <w:cs/>
        </w:rPr>
        <w:t>) มีมูลค่าตลาดสูงที่สุดคิดเป็นร้อยละ</w:t>
      </w:r>
      <w:r w:rsidRPr="009B5348">
        <w:rPr>
          <w:rFonts w:ascii="Tahoma" w:hAnsi="Tahoma" w:cs="Tahoma"/>
          <w:sz w:val="20"/>
          <w:szCs w:val="20"/>
        </w:rPr>
        <w:t xml:space="preserve"> 32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6 </w:t>
      </w:r>
      <w:r w:rsidRPr="009B5348">
        <w:rPr>
          <w:rFonts w:ascii="Tahoma" w:hAnsi="Tahoma" w:cs="Tahoma"/>
          <w:sz w:val="20"/>
          <w:szCs w:val="20"/>
          <w:cs/>
        </w:rPr>
        <w:t>ของมูลค่าตลาดของอุตสาหกรรมร้านอาหาร รองลงมาได้แก่ ร้านอาหารคา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เฟ่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และบาร์ (</w:t>
      </w:r>
      <w:r w:rsidRPr="009B5348">
        <w:rPr>
          <w:rFonts w:ascii="Tahoma" w:hAnsi="Tahoma" w:cs="Tahoma"/>
          <w:sz w:val="20"/>
          <w:szCs w:val="20"/>
        </w:rPr>
        <w:t>Café and Bars</w:t>
      </w:r>
      <w:r>
        <w:rPr>
          <w:rFonts w:ascii="Tahoma" w:hAnsi="Tahoma" w:cs="Tahoma"/>
          <w:sz w:val="20"/>
          <w:szCs w:val="20"/>
          <w:cs/>
        </w:rPr>
        <w:t>) ร้านอาหารบริการเต็มรูปแบบ (</w:t>
      </w:r>
      <w:r w:rsidRPr="009B5348">
        <w:rPr>
          <w:rFonts w:ascii="Tahoma" w:hAnsi="Tahoma" w:cs="Tahoma"/>
          <w:sz w:val="20"/>
          <w:szCs w:val="20"/>
        </w:rPr>
        <w:t>Full Service Restaurant</w:t>
      </w:r>
      <w:r w:rsidRPr="009B5348">
        <w:rPr>
          <w:rFonts w:ascii="Tahoma" w:hAnsi="Tahoma" w:cs="Tahoma"/>
          <w:sz w:val="20"/>
          <w:szCs w:val="20"/>
          <w:cs/>
        </w:rPr>
        <w:t>) และร้านอา</w:t>
      </w:r>
      <w:r>
        <w:rPr>
          <w:rFonts w:ascii="Tahoma" w:hAnsi="Tahoma" w:cs="Tahoma"/>
          <w:sz w:val="20"/>
          <w:szCs w:val="20"/>
          <w:cs/>
        </w:rPr>
        <w:t>หารบริการด่วน (</w:t>
      </w:r>
      <w:r>
        <w:rPr>
          <w:rFonts w:ascii="Tahoma" w:hAnsi="Tahoma" w:cs="Tahoma"/>
          <w:sz w:val="20"/>
          <w:szCs w:val="20"/>
        </w:rPr>
        <w:t>Fast Food</w:t>
      </w:r>
      <w:r w:rsidRPr="009B5348">
        <w:rPr>
          <w:rFonts w:ascii="Tahoma" w:hAnsi="Tahoma" w:cs="Tahoma"/>
          <w:sz w:val="20"/>
          <w:szCs w:val="20"/>
          <w:cs/>
        </w:rPr>
        <w:t xml:space="preserve">) ซึ่งมูลค่าตลาดคิดเป็นร้อยละ </w:t>
      </w:r>
      <w:r w:rsidRPr="009B5348">
        <w:rPr>
          <w:rFonts w:ascii="Tahoma" w:hAnsi="Tahoma" w:cs="Tahoma"/>
          <w:sz w:val="20"/>
          <w:szCs w:val="20"/>
        </w:rPr>
        <w:t>30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2 </w:t>
      </w:r>
      <w:r w:rsidRPr="009B5348">
        <w:rPr>
          <w:rFonts w:ascii="Tahoma" w:hAnsi="Tahoma" w:cs="Tahoma"/>
          <w:sz w:val="20"/>
          <w:szCs w:val="20"/>
          <w:cs/>
        </w:rPr>
        <w:t xml:space="preserve">ร้อยละ </w:t>
      </w:r>
      <w:r w:rsidRPr="009B5348">
        <w:rPr>
          <w:rFonts w:ascii="Tahoma" w:hAnsi="Tahoma" w:cs="Tahoma"/>
          <w:sz w:val="20"/>
          <w:szCs w:val="20"/>
        </w:rPr>
        <w:t>21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1 </w:t>
      </w:r>
      <w:r w:rsidRPr="009B5348">
        <w:rPr>
          <w:rFonts w:ascii="Tahoma" w:hAnsi="Tahoma" w:cs="Tahoma"/>
          <w:sz w:val="20"/>
          <w:szCs w:val="20"/>
          <w:cs/>
        </w:rPr>
        <w:t xml:space="preserve">และ </w:t>
      </w:r>
      <w:r w:rsidRPr="009B5348">
        <w:rPr>
          <w:rFonts w:ascii="Tahoma" w:hAnsi="Tahoma" w:cs="Tahoma"/>
          <w:sz w:val="20"/>
          <w:szCs w:val="20"/>
        </w:rPr>
        <w:t>12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7 </w:t>
      </w:r>
      <w:r w:rsidRPr="009B5348">
        <w:rPr>
          <w:rFonts w:ascii="Tahoma" w:hAnsi="Tahoma" w:cs="Tahoma"/>
          <w:sz w:val="20"/>
          <w:szCs w:val="20"/>
          <w:cs/>
        </w:rPr>
        <w:t xml:space="preserve"> ของมูลค่าตลาดของอุตสาหกรรมร้านอาหาร ตามลำดับ</w:t>
      </w:r>
    </w:p>
    <w:p w:rsidR="0046666C" w:rsidRPr="009B5348" w:rsidRDefault="0046666C" w:rsidP="0046666C">
      <w:pPr>
        <w:tabs>
          <w:tab w:val="left" w:pos="990"/>
          <w:tab w:val="left" w:pos="3300"/>
        </w:tabs>
        <w:rPr>
          <w:rFonts w:ascii="Tahoma" w:hAnsi="Tahoma" w:cs="Tahoma"/>
          <w:b/>
          <w:bCs/>
          <w:szCs w:val="22"/>
          <w:u w:val="single"/>
        </w:rPr>
      </w:pPr>
      <w:r w:rsidRPr="009B5348">
        <w:rPr>
          <w:rFonts w:ascii="Tahoma" w:hAnsi="Tahoma" w:cs="Tahoma"/>
          <w:b/>
          <w:bCs/>
          <w:szCs w:val="22"/>
          <w:u w:val="single"/>
          <w:cs/>
        </w:rPr>
        <w:t>ด้านจำนวนร้านอาหาร</w:t>
      </w:r>
    </w:p>
    <w:p w:rsidR="0046666C" w:rsidRPr="009B5348" w:rsidRDefault="0046666C" w:rsidP="0046666C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  <w:cs/>
        </w:rPr>
        <w:t xml:space="preserve">   </w:t>
      </w:r>
      <w:r w:rsidRPr="009B5348">
        <w:rPr>
          <w:rFonts w:ascii="Tahoma" w:hAnsi="Tahoma" w:cs="Tahoma"/>
          <w:sz w:val="20"/>
          <w:szCs w:val="20"/>
          <w:cs/>
        </w:rPr>
        <w:t xml:space="preserve">ในส่วนของจำนวนร้านอาหาร ในปี </w:t>
      </w:r>
      <w:r w:rsidRPr="009B5348">
        <w:rPr>
          <w:rFonts w:ascii="Tahoma" w:hAnsi="Tahoma" w:cs="Tahoma"/>
          <w:sz w:val="20"/>
          <w:szCs w:val="20"/>
        </w:rPr>
        <w:t>2560</w:t>
      </w:r>
      <w:r w:rsidRPr="009B5348">
        <w:rPr>
          <w:rFonts w:ascii="Tahoma" w:hAnsi="Tahoma" w:cs="Tahoma"/>
          <w:sz w:val="20"/>
          <w:szCs w:val="20"/>
          <w:cs/>
        </w:rPr>
        <w:t xml:space="preserve"> ร้านอาหารข้างทางและรถเข็น (</w:t>
      </w:r>
      <w:r w:rsidRPr="009B5348">
        <w:rPr>
          <w:rFonts w:ascii="Tahoma" w:hAnsi="Tahoma" w:cs="Tahoma"/>
          <w:sz w:val="20"/>
          <w:szCs w:val="20"/>
        </w:rPr>
        <w:t>Kiosk and Street Stalls</w:t>
      </w:r>
      <w:r w:rsidRPr="009B5348">
        <w:rPr>
          <w:rFonts w:ascii="Tahoma" w:hAnsi="Tahoma" w:cs="Tahoma"/>
          <w:sz w:val="20"/>
          <w:szCs w:val="20"/>
          <w:cs/>
        </w:rPr>
        <w:t xml:space="preserve">) มีจำนวนร้านอาหารสูงที่สุด คิดเป็นร้อยละ </w:t>
      </w:r>
      <w:r w:rsidRPr="009B5348">
        <w:rPr>
          <w:rFonts w:ascii="Tahoma" w:hAnsi="Tahoma" w:cs="Tahoma"/>
          <w:sz w:val="20"/>
          <w:szCs w:val="20"/>
        </w:rPr>
        <w:t>67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7 </w:t>
      </w:r>
      <w:r w:rsidRPr="009B5348">
        <w:rPr>
          <w:rFonts w:ascii="Tahoma" w:hAnsi="Tahoma" w:cs="Tahoma"/>
          <w:sz w:val="20"/>
          <w:szCs w:val="20"/>
          <w:cs/>
        </w:rPr>
        <w:t>ของจำนวนร้านอาหารทั้งหมดของอุตสาหกรรมร้านอาหาร รองล</w:t>
      </w:r>
      <w:r>
        <w:rPr>
          <w:rFonts w:ascii="Tahoma" w:hAnsi="Tahoma" w:cs="Tahoma"/>
          <w:sz w:val="20"/>
          <w:szCs w:val="20"/>
          <w:cs/>
        </w:rPr>
        <w:t>งมาได้แก่ ร้านอาหารบริการด่วน (</w:t>
      </w:r>
      <w:r>
        <w:rPr>
          <w:rFonts w:ascii="Tahoma" w:hAnsi="Tahoma" w:cs="Tahoma"/>
          <w:sz w:val="20"/>
          <w:szCs w:val="20"/>
        </w:rPr>
        <w:t>Fast Food</w:t>
      </w:r>
      <w:r>
        <w:rPr>
          <w:rFonts w:ascii="Tahoma" w:hAnsi="Tahoma" w:cs="Tahoma"/>
          <w:sz w:val="20"/>
          <w:szCs w:val="20"/>
          <w:cs/>
        </w:rPr>
        <w:t>) ร้านอาหารคา</w:t>
      </w:r>
      <w:proofErr w:type="spellStart"/>
      <w:r>
        <w:rPr>
          <w:rFonts w:ascii="Tahoma" w:hAnsi="Tahoma" w:cs="Tahoma"/>
          <w:sz w:val="20"/>
          <w:szCs w:val="20"/>
          <w:cs/>
        </w:rPr>
        <w:t>เฟ่</w:t>
      </w:r>
      <w:proofErr w:type="spellEnd"/>
      <w:r>
        <w:rPr>
          <w:rFonts w:ascii="Tahoma" w:hAnsi="Tahoma" w:cs="Tahoma"/>
          <w:sz w:val="20"/>
          <w:szCs w:val="20"/>
          <w:cs/>
        </w:rPr>
        <w:t>และบาร์ (</w:t>
      </w:r>
      <w:r w:rsidRPr="009B5348">
        <w:rPr>
          <w:rFonts w:ascii="Tahoma" w:hAnsi="Tahoma" w:cs="Tahoma"/>
          <w:sz w:val="20"/>
          <w:szCs w:val="20"/>
        </w:rPr>
        <w:t>Café and Bars</w:t>
      </w:r>
      <w:r w:rsidRPr="009B5348">
        <w:rPr>
          <w:rFonts w:ascii="Tahoma" w:hAnsi="Tahoma" w:cs="Tahoma"/>
          <w:sz w:val="20"/>
          <w:szCs w:val="20"/>
          <w:cs/>
        </w:rPr>
        <w:t>) และ ร้านอาหารบริการเต็มรูปแบบ (</w:t>
      </w:r>
      <w:r w:rsidRPr="009B5348">
        <w:rPr>
          <w:rFonts w:ascii="Tahoma" w:hAnsi="Tahoma" w:cs="Tahoma"/>
          <w:sz w:val="20"/>
          <w:szCs w:val="20"/>
        </w:rPr>
        <w:t>Full Service Restaurant</w:t>
      </w:r>
      <w:r w:rsidRPr="009B5348">
        <w:rPr>
          <w:rFonts w:ascii="Tahoma" w:hAnsi="Tahoma" w:cs="Tahoma"/>
          <w:sz w:val="20"/>
          <w:szCs w:val="20"/>
          <w:cs/>
        </w:rPr>
        <w:t xml:space="preserve">) ซึ่งมีจำนวนร้านอาหารคิดเป็น ร้อยละ </w:t>
      </w:r>
      <w:r w:rsidRPr="009B5348">
        <w:rPr>
          <w:rFonts w:ascii="Tahoma" w:hAnsi="Tahoma" w:cs="Tahoma"/>
          <w:sz w:val="20"/>
          <w:szCs w:val="20"/>
        </w:rPr>
        <w:t>11</w:t>
      </w:r>
      <w:r w:rsidRPr="009B5348">
        <w:rPr>
          <w:rFonts w:ascii="Tahoma" w:hAnsi="Tahoma" w:cs="Tahoma"/>
          <w:sz w:val="20"/>
          <w:szCs w:val="20"/>
          <w:cs/>
        </w:rPr>
        <w:t>.</w:t>
      </w:r>
      <w:r>
        <w:rPr>
          <w:rFonts w:ascii="Tahoma" w:hAnsi="Tahoma" w:cs="Tahoma"/>
          <w:sz w:val="20"/>
          <w:szCs w:val="20"/>
        </w:rPr>
        <w:t xml:space="preserve">0, </w:t>
      </w:r>
      <w:r w:rsidRPr="009B5348">
        <w:rPr>
          <w:rFonts w:ascii="Tahoma" w:hAnsi="Tahoma" w:cs="Tahoma"/>
          <w:sz w:val="20"/>
          <w:szCs w:val="20"/>
        </w:rPr>
        <w:t>10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9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และร้อยละ </w:t>
      </w:r>
      <w:r w:rsidRPr="009B5348">
        <w:rPr>
          <w:rFonts w:ascii="Tahoma" w:hAnsi="Tahoma" w:cs="Tahoma"/>
          <w:sz w:val="20"/>
          <w:szCs w:val="20"/>
        </w:rPr>
        <w:t>7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3 </w:t>
      </w:r>
      <w:r w:rsidRPr="009B5348">
        <w:rPr>
          <w:rFonts w:ascii="Tahoma" w:hAnsi="Tahoma" w:cs="Tahoma"/>
          <w:sz w:val="20"/>
          <w:szCs w:val="20"/>
          <w:cs/>
        </w:rPr>
        <w:t>ของจำนวนร้านอาหารทั้งหมดของอุตสาหกรรมร้านอาหาร</w:t>
      </w:r>
    </w:p>
    <w:p w:rsidR="0046666C" w:rsidRPr="009B5348" w:rsidRDefault="0046666C" w:rsidP="0046666C">
      <w:pPr>
        <w:tabs>
          <w:tab w:val="left" w:pos="3300"/>
        </w:tabs>
        <w:spacing w:line="360" w:lineRule="auto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    </w:t>
      </w:r>
      <w:r>
        <w:rPr>
          <w:rFonts w:ascii="Tahoma" w:hAnsi="Tahoma" w:cs="Tahoma" w:hint="cs"/>
          <w:sz w:val="20"/>
          <w:szCs w:val="20"/>
          <w:cs/>
        </w:rPr>
        <w:t xml:space="preserve">           </w:t>
      </w:r>
      <w:r w:rsidRPr="009B5348">
        <w:rPr>
          <w:rFonts w:ascii="Tahoma" w:hAnsi="Tahoma" w:cs="Tahoma"/>
          <w:sz w:val="20"/>
          <w:szCs w:val="20"/>
          <w:cs/>
        </w:rPr>
        <w:t xml:space="preserve">ทั้งนี้ </w:t>
      </w:r>
      <w:proofErr w:type="spellStart"/>
      <w:r w:rsidRPr="009B5348">
        <w:rPr>
          <w:rFonts w:ascii="Tahoma" w:hAnsi="Tahoma" w:cs="Tahoma"/>
          <w:sz w:val="20"/>
          <w:szCs w:val="20"/>
        </w:rPr>
        <w:t>Euromonitor</w:t>
      </w:r>
      <w:proofErr w:type="spellEnd"/>
      <w:r w:rsidRPr="009B5348">
        <w:rPr>
          <w:rFonts w:ascii="Tahoma" w:hAnsi="Tahoma" w:cs="Tahoma"/>
          <w:sz w:val="20"/>
          <w:szCs w:val="20"/>
        </w:rPr>
        <w:t xml:space="preserve"> International</w:t>
      </w:r>
      <w:r w:rsidRPr="009B5348">
        <w:rPr>
          <w:rFonts w:ascii="Tahoma" w:hAnsi="Tahoma" w:cs="Tahoma"/>
          <w:sz w:val="20"/>
          <w:szCs w:val="20"/>
          <w:cs/>
        </w:rPr>
        <w:t xml:space="preserve"> ได้คาดการณ์ว่าอุตสาหกรรมอาหารจะเติบโตอย่างต่อเนื่อง โดยคาดการณ์  มูลค่าตลาดของอุตสาหกรรมร้านอาหารจะเพิ่มขึ้นเป็นประมาณ </w:t>
      </w:r>
      <w:r w:rsidRPr="009B5348">
        <w:rPr>
          <w:rFonts w:ascii="Tahoma" w:hAnsi="Tahoma" w:cs="Tahoma"/>
          <w:sz w:val="20"/>
          <w:szCs w:val="20"/>
        </w:rPr>
        <w:t>1,055,075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6 </w:t>
      </w:r>
      <w:r w:rsidRPr="009B5348">
        <w:rPr>
          <w:rFonts w:ascii="Tahoma" w:hAnsi="Tahoma" w:cs="Tahoma"/>
          <w:sz w:val="20"/>
          <w:szCs w:val="20"/>
          <w:cs/>
        </w:rPr>
        <w:t>ล้านบาท ในปี</w:t>
      </w:r>
      <w:r w:rsidRPr="009B5348">
        <w:rPr>
          <w:rFonts w:ascii="Tahoma" w:hAnsi="Tahoma" w:cs="Tahoma"/>
          <w:sz w:val="20"/>
          <w:szCs w:val="20"/>
        </w:rPr>
        <w:t xml:space="preserve"> 2565 </w:t>
      </w:r>
      <w:r w:rsidRPr="009B5348">
        <w:rPr>
          <w:rFonts w:ascii="Tahoma" w:hAnsi="Tahoma" w:cs="Tahoma"/>
          <w:sz w:val="20"/>
          <w:szCs w:val="20"/>
          <w:cs/>
        </w:rPr>
        <w:t>หรือคิดเป็นอัตราการเติบโตเฉลี่ยต่อปี (</w:t>
      </w:r>
      <w:r w:rsidRPr="009B5348">
        <w:rPr>
          <w:rFonts w:ascii="Tahoma" w:hAnsi="Tahoma" w:cs="Tahoma"/>
          <w:sz w:val="20"/>
          <w:szCs w:val="20"/>
        </w:rPr>
        <w:t>CAGR</w:t>
      </w:r>
      <w:r w:rsidRPr="009B5348">
        <w:rPr>
          <w:rFonts w:ascii="Tahoma" w:hAnsi="Tahoma" w:cs="Tahoma"/>
          <w:sz w:val="20"/>
          <w:szCs w:val="20"/>
          <w:cs/>
        </w:rPr>
        <w:t xml:space="preserve">) ร้อยละ </w:t>
      </w:r>
      <w:r w:rsidRPr="009B5348">
        <w:rPr>
          <w:rFonts w:ascii="Tahoma" w:hAnsi="Tahoma" w:cs="Tahoma"/>
          <w:sz w:val="20"/>
          <w:szCs w:val="20"/>
        </w:rPr>
        <w:t>4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 xml:space="preserve">7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และจำนวนร้านอาหารในประเทศไทยจะเพิ่มขึ้นเป็นประมาณ </w:t>
      </w:r>
      <w:r w:rsidRPr="009B5348">
        <w:rPr>
          <w:rFonts w:ascii="Tahoma" w:hAnsi="Tahoma" w:cs="Tahoma"/>
          <w:sz w:val="20"/>
          <w:szCs w:val="20"/>
        </w:rPr>
        <w:t>171,913</w:t>
      </w:r>
      <w:r w:rsidRPr="009B5348">
        <w:rPr>
          <w:rFonts w:ascii="Tahoma" w:hAnsi="Tahoma" w:cs="Tahoma"/>
          <w:sz w:val="20"/>
          <w:szCs w:val="20"/>
          <w:cs/>
        </w:rPr>
        <w:t xml:space="preserve"> ร้าน ในปี </w:t>
      </w:r>
      <w:r w:rsidRPr="009B5348">
        <w:rPr>
          <w:rFonts w:ascii="Tahoma" w:hAnsi="Tahoma" w:cs="Tahoma"/>
          <w:sz w:val="20"/>
          <w:szCs w:val="20"/>
        </w:rPr>
        <w:t xml:space="preserve">2565 </w:t>
      </w:r>
      <w:r w:rsidRPr="009B5348">
        <w:rPr>
          <w:rFonts w:ascii="Tahoma" w:hAnsi="Tahoma" w:cs="Tahoma"/>
          <w:sz w:val="20"/>
          <w:szCs w:val="20"/>
          <w:cs/>
        </w:rPr>
        <w:t>หรือคิดเป็นอัตราการเติบโตเฉลี่ยต่อปี (</w:t>
      </w:r>
      <w:r w:rsidRPr="009B5348">
        <w:rPr>
          <w:rFonts w:ascii="Tahoma" w:hAnsi="Tahoma" w:cs="Tahoma"/>
          <w:sz w:val="20"/>
          <w:szCs w:val="20"/>
        </w:rPr>
        <w:t>CAGR</w:t>
      </w:r>
      <w:r w:rsidRPr="009B5348">
        <w:rPr>
          <w:rFonts w:ascii="Tahoma" w:hAnsi="Tahoma" w:cs="Tahoma"/>
          <w:sz w:val="20"/>
          <w:szCs w:val="20"/>
          <w:cs/>
        </w:rPr>
        <w:t xml:space="preserve">) ร้อยละ </w:t>
      </w:r>
      <w:r w:rsidRPr="009B5348">
        <w:rPr>
          <w:rFonts w:ascii="Tahoma" w:hAnsi="Tahoma" w:cs="Tahoma"/>
          <w:sz w:val="20"/>
          <w:szCs w:val="20"/>
        </w:rPr>
        <w:t>2</w:t>
      </w:r>
      <w:r w:rsidRPr="009B5348">
        <w:rPr>
          <w:rFonts w:ascii="Tahoma" w:hAnsi="Tahoma" w:cs="Tahoma"/>
          <w:sz w:val="20"/>
          <w:szCs w:val="20"/>
          <w:cs/>
        </w:rPr>
        <w:t>.</w:t>
      </w:r>
      <w:r w:rsidRPr="009B5348">
        <w:rPr>
          <w:rFonts w:ascii="Tahoma" w:hAnsi="Tahoma" w:cs="Tahoma"/>
          <w:sz w:val="20"/>
          <w:szCs w:val="20"/>
        </w:rPr>
        <w:t>5</w:t>
      </w:r>
    </w:p>
    <w:p w:rsidR="00543421" w:rsidRPr="004B160C" w:rsidRDefault="00F95516" w:rsidP="009753C4">
      <w:pPr>
        <w:spacing w:after="120" w:line="360" w:lineRule="auto"/>
        <w:rPr>
          <w:rFonts w:ascii="Tahoma" w:hAnsi="Tahoma" w:cs="Tahoma"/>
          <w:b/>
          <w:bCs/>
          <w:sz w:val="20"/>
          <w:szCs w:val="20"/>
          <w:u w:val="single"/>
        </w:rPr>
      </w:pPr>
      <w:r w:rsidRPr="004B160C">
        <w:rPr>
          <w:rFonts w:ascii="Tahoma" w:hAnsi="Tahoma" w:cs="Tahoma"/>
          <w:b/>
          <w:bCs/>
          <w:sz w:val="20"/>
          <w:szCs w:val="20"/>
          <w:u w:val="single"/>
          <w:cs/>
        </w:rPr>
        <w:t>ร้านอาหารคา</w:t>
      </w:r>
      <w:proofErr w:type="spellStart"/>
      <w:r w:rsidRPr="004B160C">
        <w:rPr>
          <w:rFonts w:ascii="Tahoma" w:hAnsi="Tahoma" w:cs="Tahoma"/>
          <w:b/>
          <w:bCs/>
          <w:sz w:val="20"/>
          <w:szCs w:val="20"/>
          <w:u w:val="single"/>
          <w:cs/>
        </w:rPr>
        <w:t>เฟ่</w:t>
      </w:r>
      <w:proofErr w:type="spellEnd"/>
      <w:r w:rsidRPr="004B160C">
        <w:rPr>
          <w:rFonts w:ascii="Tahoma" w:hAnsi="Tahoma" w:cs="Tahoma"/>
          <w:b/>
          <w:bCs/>
          <w:sz w:val="20"/>
          <w:szCs w:val="20"/>
          <w:u w:val="single"/>
          <w:cs/>
        </w:rPr>
        <w:t xml:space="preserve">และบาร์ ( </w:t>
      </w:r>
      <w:r w:rsidRPr="004B160C">
        <w:rPr>
          <w:rFonts w:ascii="Tahoma" w:hAnsi="Tahoma" w:cs="Tahoma"/>
          <w:b/>
          <w:bCs/>
          <w:sz w:val="20"/>
          <w:szCs w:val="20"/>
          <w:u w:val="single"/>
        </w:rPr>
        <w:t xml:space="preserve">Café and Bars </w:t>
      </w:r>
      <w:r w:rsidRPr="004B160C">
        <w:rPr>
          <w:rFonts w:ascii="Tahoma" w:hAnsi="Tahoma" w:cs="Tahoma"/>
          <w:b/>
          <w:bCs/>
          <w:sz w:val="20"/>
          <w:szCs w:val="20"/>
          <w:u w:val="single"/>
          <w:cs/>
        </w:rPr>
        <w:t>)</w:t>
      </w:r>
    </w:p>
    <w:tbl>
      <w:tblPr>
        <w:tblStyle w:val="LightShading1"/>
        <w:tblpPr w:leftFromText="180" w:rightFromText="180" w:vertAnchor="text" w:tblpXSpec="center" w:tblpY="1"/>
        <w:tblOverlap w:val="never"/>
        <w:tblW w:w="0" w:type="auto"/>
        <w:tblLayout w:type="fixed"/>
        <w:tblLook w:val="0420" w:firstRow="1" w:lastRow="0" w:firstColumn="0" w:lastColumn="0" w:noHBand="0" w:noVBand="1"/>
      </w:tblPr>
      <w:tblGrid>
        <w:gridCol w:w="4254"/>
        <w:gridCol w:w="2693"/>
      </w:tblGrid>
      <w:tr w:rsidR="004B160C" w:rsidRPr="004B160C" w:rsidTr="004B160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3"/>
          <w:tblHeader/>
        </w:trPr>
        <w:tc>
          <w:tcPr>
            <w:tcW w:w="4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  <w:cs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ร้านค้า/ จำนวนสาขาในไทย ที่</w:t>
            </w: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เทียบคี</w:t>
            </w:r>
            <w:proofErr w:type="spellEnd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 xml:space="preserve">ยงได้กับ </w:t>
            </w: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บมจ</w:t>
            </w:r>
            <w:proofErr w:type="spellEnd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 xml:space="preserve">. </w:t>
            </w: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อาฟเตอร์</w:t>
            </w:r>
            <w:proofErr w:type="spellEnd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 xml:space="preserve"> ยู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99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  <w:cs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 xml:space="preserve">   มกราคม 2562</w:t>
            </w:r>
          </w:p>
        </w:tc>
      </w:tr>
      <w:tr w:rsidR="004B160C" w:rsidRPr="004B160C" w:rsidTr="005434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83"/>
        </w:trPr>
        <w:tc>
          <w:tcPr>
            <w:tcW w:w="42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After You</w:t>
            </w:r>
            <w:r w:rsidRPr="004B160C">
              <w:rPr>
                <w:rFonts w:ascii="Tahoma" w:hAnsi="Tahoma" w:cs="Tahoma"/>
                <w:b/>
                <w:bCs/>
                <w:color w:val="auto"/>
                <w:sz w:val="20"/>
                <w:szCs w:val="20"/>
                <w:cs/>
              </w:rPr>
              <w:t xml:space="preserve"> / </w:t>
            </w:r>
            <w:proofErr w:type="spellStart"/>
            <w:r w:rsidRPr="004B160C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Maygori</w:t>
            </w:r>
            <w:proofErr w:type="spellEnd"/>
          </w:p>
        </w:tc>
        <w:tc>
          <w:tcPr>
            <w:tcW w:w="2693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b/>
                <w:bCs/>
                <w:color w:val="auto"/>
                <w:sz w:val="20"/>
                <w:szCs w:val="20"/>
                <w:cs/>
              </w:rPr>
              <w:t xml:space="preserve">32 / </w:t>
            </w:r>
            <w:r w:rsidRPr="004B160C">
              <w:rPr>
                <w:rFonts w:ascii="Tahoma" w:hAnsi="Tahoma" w:cs="Tahoma"/>
                <w:b/>
                <w:bCs/>
                <w:color w:val="auto"/>
                <w:sz w:val="20"/>
                <w:szCs w:val="20"/>
              </w:rPr>
              <w:t>1</w:t>
            </w:r>
          </w:p>
        </w:tc>
      </w:tr>
      <w:tr w:rsidR="004B160C" w:rsidRPr="004B160C" w:rsidTr="00543421">
        <w:trPr>
          <w:trHeight w:hRule="exact" w:val="450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Bake a wish</w:t>
            </w:r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29</w:t>
            </w:r>
          </w:p>
        </w:tc>
      </w:tr>
      <w:tr w:rsidR="004B160C" w:rsidRPr="004B160C" w:rsidTr="005434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50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Farm Design</w:t>
            </w:r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20</w:t>
            </w:r>
          </w:p>
        </w:tc>
      </w:tr>
      <w:tr w:rsidR="004B160C" w:rsidRPr="004B160C" w:rsidTr="00543421">
        <w:trPr>
          <w:trHeight w:hRule="exact" w:val="450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Iberry</w:t>
            </w:r>
            <w:proofErr w:type="spellEnd"/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6</w:t>
            </w:r>
          </w:p>
        </w:tc>
      </w:tr>
      <w:tr w:rsidR="004B160C" w:rsidRPr="004B160C" w:rsidTr="005434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41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Kyo</w:t>
            </w:r>
            <w:proofErr w:type="spellEnd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 xml:space="preserve"> Roll </w:t>
            </w: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En</w:t>
            </w:r>
            <w:proofErr w:type="spellEnd"/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29</w:t>
            </w:r>
          </w:p>
        </w:tc>
      </w:tr>
      <w:tr w:rsidR="004B160C" w:rsidRPr="004B160C" w:rsidTr="00543421">
        <w:trPr>
          <w:trHeight w:hRule="exact" w:val="459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Mr</w:t>
            </w:r>
            <w:proofErr w:type="spellEnd"/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 xml:space="preserve">. </w:t>
            </w:r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Jones Orphanage</w:t>
            </w:r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2</w:t>
            </w:r>
          </w:p>
        </w:tc>
      </w:tr>
      <w:tr w:rsidR="004B160C" w:rsidRPr="004B160C" w:rsidTr="0054342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41"/>
        </w:trPr>
        <w:tc>
          <w:tcPr>
            <w:tcW w:w="42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proofErr w:type="spellStart"/>
            <w:r w:rsidRPr="004B160C">
              <w:rPr>
                <w:rFonts w:ascii="Tahoma" w:hAnsi="Tahoma" w:cs="Tahoma"/>
                <w:color w:val="auto"/>
                <w:sz w:val="20"/>
                <w:szCs w:val="20"/>
              </w:rPr>
              <w:t>Swenzens</w:t>
            </w:r>
            <w:proofErr w:type="spellEnd"/>
          </w:p>
        </w:tc>
        <w:tc>
          <w:tcPr>
            <w:tcW w:w="2693" w:type="dxa"/>
            <w:tcBorders>
              <w:top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43421" w:rsidRPr="004B160C" w:rsidRDefault="00543421" w:rsidP="009753C4">
            <w:pPr>
              <w:spacing w:line="360" w:lineRule="auto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4B160C">
              <w:rPr>
                <w:rFonts w:ascii="Tahoma" w:hAnsi="Tahoma" w:cs="Tahoma"/>
                <w:color w:val="auto"/>
                <w:sz w:val="20"/>
                <w:szCs w:val="20"/>
                <w:cs/>
              </w:rPr>
              <w:t>212</w:t>
            </w:r>
          </w:p>
        </w:tc>
      </w:tr>
    </w:tbl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1F497D" w:themeColor="text2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F417EB" w:rsidRDefault="006021A7" w:rsidP="009753C4">
      <w:pPr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p w:rsidR="006021A7" w:rsidRPr="0046666C" w:rsidRDefault="004B160C" w:rsidP="00D4019F">
      <w:pPr>
        <w:spacing w:after="120"/>
        <w:rPr>
          <w:rFonts w:ascii="Tahoma" w:hAnsi="Tahoma" w:cs="Tahoma"/>
          <w:i/>
          <w:iCs/>
          <w:color w:val="0070C0"/>
          <w:sz w:val="18"/>
          <w:szCs w:val="18"/>
        </w:rPr>
      </w:pPr>
      <w:r>
        <w:rPr>
          <w:rFonts w:ascii="Tahoma" w:hAnsi="Tahoma" w:cs="Tahoma"/>
          <w:color w:val="1F497D" w:themeColor="text2"/>
          <w:sz w:val="20"/>
          <w:szCs w:val="20"/>
        </w:rPr>
        <w:br/>
      </w:r>
      <w:r>
        <w:rPr>
          <w:rFonts w:ascii="Tahoma" w:hAnsi="Tahoma" w:cs="Tahoma"/>
          <w:color w:val="1F497D" w:themeColor="text2"/>
          <w:sz w:val="20"/>
          <w:szCs w:val="20"/>
        </w:rPr>
        <w:br/>
      </w:r>
      <w:r w:rsidR="00543421" w:rsidRPr="0046666C">
        <w:rPr>
          <w:rFonts w:ascii="Tahoma" w:hAnsi="Tahoma" w:cs="Tahoma"/>
          <w:i/>
          <w:iCs/>
          <w:color w:val="0070C0"/>
          <w:sz w:val="18"/>
          <w:szCs w:val="18"/>
          <w:cs/>
        </w:rPr>
        <w:t xml:space="preserve">    ที่มา: ข้อมูลจาก  </w:t>
      </w:r>
      <w:r w:rsidR="00543421" w:rsidRPr="0046666C">
        <w:rPr>
          <w:rFonts w:ascii="Tahoma" w:hAnsi="Tahoma" w:cs="Tahoma"/>
          <w:i/>
          <w:iCs/>
          <w:color w:val="0070C0"/>
          <w:sz w:val="18"/>
          <w:szCs w:val="18"/>
        </w:rPr>
        <w:t xml:space="preserve">Website </w:t>
      </w:r>
      <w:r w:rsidR="00543421" w:rsidRPr="0046666C">
        <w:rPr>
          <w:rFonts w:ascii="Tahoma" w:hAnsi="Tahoma" w:cs="Tahoma"/>
          <w:i/>
          <w:iCs/>
          <w:color w:val="0070C0"/>
          <w:sz w:val="18"/>
          <w:szCs w:val="18"/>
          <w:cs/>
        </w:rPr>
        <w:t>ของแต่ละบริษัท (เฉพาะสาขาในประเทศไทย)  มกราคม 2562</w:t>
      </w:r>
    </w:p>
    <w:p w:rsidR="00227084" w:rsidRPr="0046666C" w:rsidRDefault="00227084" w:rsidP="00D4019F">
      <w:pPr>
        <w:spacing w:after="120"/>
        <w:rPr>
          <w:rFonts w:ascii="Tahoma" w:hAnsi="Tahoma" w:cs="Tahoma"/>
          <w:i/>
          <w:iCs/>
          <w:color w:val="0070C0"/>
          <w:sz w:val="18"/>
          <w:szCs w:val="18"/>
        </w:rPr>
      </w:pPr>
    </w:p>
    <w:p w:rsidR="00FB0463" w:rsidRPr="00F417EB" w:rsidRDefault="0046666C" w:rsidP="00D4019F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46666C">
        <w:rPr>
          <w:rFonts w:ascii="Tahoma" w:hAnsi="Tahoma" w:cs="Tahoma"/>
          <w:sz w:val="20"/>
          <w:szCs w:val="20"/>
          <w:cs/>
        </w:rPr>
        <w:t>ร้านอาหารคา</w:t>
      </w:r>
      <w:proofErr w:type="spellStart"/>
      <w:r w:rsidRPr="0046666C">
        <w:rPr>
          <w:rFonts w:ascii="Tahoma" w:hAnsi="Tahoma" w:cs="Tahoma"/>
          <w:sz w:val="20"/>
          <w:szCs w:val="20"/>
          <w:cs/>
        </w:rPr>
        <w:t>เฟ่</w:t>
      </w:r>
      <w:proofErr w:type="spellEnd"/>
      <w:r w:rsidRPr="0046666C">
        <w:rPr>
          <w:rFonts w:ascii="Tahoma" w:hAnsi="Tahoma" w:cs="Tahoma"/>
          <w:sz w:val="20"/>
          <w:szCs w:val="20"/>
          <w:cs/>
        </w:rPr>
        <w:t>และบาร์ได้รับความนิยมจากผู้บริโภคสูงขึ้นอย่างต่อเนื่อง เนื่องจากผู้ให้บริการร้านอาหารคา</w:t>
      </w:r>
      <w:proofErr w:type="spellStart"/>
      <w:r w:rsidRPr="0046666C">
        <w:rPr>
          <w:rFonts w:ascii="Tahoma" w:hAnsi="Tahoma" w:cs="Tahoma"/>
          <w:sz w:val="20"/>
          <w:szCs w:val="20"/>
          <w:cs/>
        </w:rPr>
        <w:t>เฟ่</w:t>
      </w:r>
      <w:proofErr w:type="spellEnd"/>
      <w:r w:rsidRPr="0046666C">
        <w:rPr>
          <w:rFonts w:ascii="Tahoma" w:hAnsi="Tahoma" w:cs="Tahoma"/>
          <w:sz w:val="20"/>
          <w:szCs w:val="20"/>
          <w:cs/>
        </w:rPr>
        <w:t xml:space="preserve">และบาร์รายใหญ่มีการพัฒนาคุณภาพและรูปแบบของการให้บริการให้สอดคล้องกับการเปลี่ยนแปลงของพฤติกรรมของผู้บริโภคอย่างต่อเนื่อง รวมถึงมีการขยายสาขาตามสถานที่ต่างๆ อย่างต่อเนื่องเพื่อให้เข้าถึงผู้บริโภคได้มากขึ้น </w:t>
      </w:r>
      <w:r w:rsidR="00FB0463" w:rsidRPr="00F417EB">
        <w:rPr>
          <w:rFonts w:ascii="Tahoma" w:hAnsi="Tahoma" w:cs="Tahoma"/>
          <w:sz w:val="20"/>
          <w:szCs w:val="20"/>
          <w:cs/>
        </w:rPr>
        <w:t xml:space="preserve">     </w:t>
      </w:r>
    </w:p>
    <w:p w:rsidR="00FB0463" w:rsidRPr="00227084" w:rsidRDefault="00FB0463" w:rsidP="009753C4">
      <w:pPr>
        <w:spacing w:after="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</w:p>
    <w:p w:rsidR="00FB0463" w:rsidRPr="00227084" w:rsidRDefault="00FB0463" w:rsidP="009753C4">
      <w:pPr>
        <w:spacing w:after="120" w:line="360" w:lineRule="auto"/>
        <w:rPr>
          <w:rFonts w:ascii="Tahoma" w:hAnsi="Tahoma" w:cs="Tahoma"/>
          <w:b/>
          <w:bCs/>
          <w:sz w:val="20"/>
          <w:szCs w:val="20"/>
        </w:rPr>
      </w:pPr>
      <w:r w:rsidRPr="00227084">
        <w:rPr>
          <w:rFonts w:ascii="Tahoma" w:hAnsi="Tahoma" w:cs="Tahoma"/>
          <w:b/>
          <w:bCs/>
          <w:sz w:val="20"/>
          <w:szCs w:val="20"/>
          <w:cs/>
        </w:rPr>
        <w:lastRenderedPageBreak/>
        <w:t xml:space="preserve">ปัจจัย และแนวโน้ม การเติบโตของตลาดธุรกิจร้านอาหารในประเทศไทย จะขึ้นอยู่กับ ปัจจัยต่อไปนี้ </w:t>
      </w:r>
    </w:p>
    <w:p w:rsidR="00F71A70" w:rsidRPr="0046666C" w:rsidRDefault="00F71A70" w:rsidP="0046666C">
      <w:pPr>
        <w:pStyle w:val="ListParagraph"/>
        <w:numPr>
          <w:ilvl w:val="0"/>
          <w:numId w:val="19"/>
        </w:numPr>
        <w:spacing w:before="240"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46666C">
        <w:rPr>
          <w:rFonts w:ascii="Tahoma" w:hAnsi="Tahoma" w:cs="Tahoma"/>
          <w:b/>
          <w:bCs/>
          <w:sz w:val="20"/>
          <w:szCs w:val="20"/>
          <w:cs/>
        </w:rPr>
        <w:t xml:space="preserve">ความสามารถในการจับจ่ายของผู้บริโภค </w:t>
      </w:r>
      <w:r w:rsidR="0046666C" w:rsidRPr="00D762EE">
        <w:rPr>
          <w:rFonts w:ascii="Tahoma" w:hAnsi="Tahoma" w:cs="Tahoma"/>
          <w:b/>
          <w:bCs/>
          <w:sz w:val="20"/>
          <w:szCs w:val="20"/>
          <w:cs/>
        </w:rPr>
        <w:t>(</w:t>
      </w:r>
      <w:r w:rsidR="0046666C" w:rsidRPr="00D762EE">
        <w:rPr>
          <w:rFonts w:ascii="Tahoma" w:hAnsi="Tahoma" w:cs="Tahoma" w:hint="cs"/>
          <w:b/>
          <w:bCs/>
          <w:sz w:val="20"/>
          <w:szCs w:val="20"/>
          <w:cs/>
        </w:rPr>
        <w:t xml:space="preserve">คาดการณ์ดีขึ้น </w:t>
      </w:r>
      <w:r w:rsidR="0046666C" w:rsidRPr="00D762EE">
        <w:rPr>
          <w:rFonts w:ascii="Tahoma" w:hAnsi="Tahoma" w:cs="Tahoma"/>
          <w:b/>
          <w:bCs/>
          <w:sz w:val="20"/>
          <w:szCs w:val="20"/>
          <w:cs/>
        </w:rPr>
        <w:t>จากปีก่อนหน้า)</w:t>
      </w:r>
    </w:p>
    <w:p w:rsidR="0046666C" w:rsidRDefault="0046666C" w:rsidP="0046666C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46666C">
        <w:rPr>
          <w:rFonts w:ascii="Tahoma" w:hAnsi="Tahoma" w:cs="Tahoma"/>
          <w:sz w:val="20"/>
          <w:szCs w:val="20"/>
          <w:cs/>
        </w:rPr>
        <w:t>ฝ่ายเศรษฐกิจ</w:t>
      </w:r>
      <w:proofErr w:type="spellStart"/>
      <w:r w:rsidRPr="0046666C">
        <w:rPr>
          <w:rFonts w:ascii="Tahoma" w:hAnsi="Tahoma" w:cs="Tahoma"/>
          <w:sz w:val="20"/>
          <w:szCs w:val="20"/>
          <w:cs/>
        </w:rPr>
        <w:t>มห</w:t>
      </w:r>
      <w:proofErr w:type="spellEnd"/>
      <w:r w:rsidRPr="0046666C">
        <w:rPr>
          <w:rFonts w:ascii="Tahoma" w:hAnsi="Tahoma" w:cs="Tahoma"/>
          <w:sz w:val="20"/>
          <w:szCs w:val="20"/>
          <w:cs/>
        </w:rPr>
        <w:t>ภาค ธนาคารแห่งประเทศไทย (ธปท.) ได้เผยแพร่ รายงาน ตามตารางที่แสดงใน 6.1.4.1  สรุปได้ว่า การบริโภคภาคเอกชนในภาพรวมยังไปได้ต่อ การบริโภคภาคเอกชนของไทยขยายตัวสูง ในปี 2561 เกินความคาดหมาย ส่วนหนึ่งเป็นผลจากยอดขายรถยนต์ขยายตัวสูงเพราะเงื่อนไขผูกพันในในโครงการรถยนต์ คันแรกทยอยหมดลง นอกจากนี้ การจ้างงานที่ปรับดีขึ้นและกระจายตัวมากขึ้นในหลายภาคเศรษฐกิจและ หลายกลุ่มรายได้ทำให้กำลังซื้อนอกภาคเกษตรกรรมฟื้นตัวต่อเนื่อง ผนวกกับมาตรการภาครัฐที่ในหลายโครงการมีบทบาทสำคัญในการช่วยสนับสนุนการบริโภคโดยเฉพาะในกลุ่มผู้มีรายได้น้อย สำหรับในปี 2562 คาดว่ายอดขายรถยนต์อาจชะลอตัวลงจากฐานที่สูงในปีที่ผ่านมา ส่วนมาตรการภาครัฐคาดว่าจะยังมีผลต่อมา ยังปี 2562 ขณะที่รายได้เกษตรกรอาจมีแนวโน้มไม่ดีนักจากปัญหา ราคาสินค้าเกษตร</w:t>
      </w:r>
    </w:p>
    <w:p w:rsidR="00094B84" w:rsidRPr="0046666C" w:rsidRDefault="00094B84" w:rsidP="0046666C">
      <w:pPr>
        <w:pStyle w:val="ListParagraph"/>
        <w:numPr>
          <w:ilvl w:val="0"/>
          <w:numId w:val="19"/>
        </w:num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46666C">
        <w:rPr>
          <w:rFonts w:ascii="Tahoma" w:hAnsi="Tahoma" w:cs="Tahoma"/>
          <w:b/>
          <w:bCs/>
          <w:sz w:val="20"/>
          <w:szCs w:val="20"/>
          <w:cs/>
        </w:rPr>
        <w:t>นักท่องเที่ยว  (ปัจจัยบวก เนื่องจาก มีจำนวนนักท่องเทียวมากขึ้นจากปีก่อน ๆ)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15"/>
        <w:gridCol w:w="768"/>
        <w:gridCol w:w="768"/>
        <w:gridCol w:w="769"/>
        <w:gridCol w:w="769"/>
        <w:gridCol w:w="1157"/>
        <w:gridCol w:w="1134"/>
      </w:tblGrid>
      <w:tr w:rsidR="00473154" w:rsidRPr="00473154" w:rsidTr="00473154">
        <w:trPr>
          <w:jc w:val="center"/>
        </w:trPr>
        <w:tc>
          <w:tcPr>
            <w:tcW w:w="2715" w:type="dxa"/>
            <w:shd w:val="clear" w:color="auto" w:fill="FFFF99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172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ประมาณการนักท่องเทียวจัดทำและคาดการณ์ โดยธนาคารแห่งประเทศไทย (</w:t>
            </w:r>
            <w:proofErr w:type="spellStart"/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ธ.ค</w:t>
            </w:r>
            <w:proofErr w:type="spellEnd"/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 2561)</w:t>
            </w:r>
          </w:p>
        </w:tc>
        <w:tc>
          <w:tcPr>
            <w:tcW w:w="768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2557</w:t>
            </w:r>
          </w:p>
        </w:tc>
        <w:tc>
          <w:tcPr>
            <w:tcW w:w="768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2558</w:t>
            </w:r>
          </w:p>
        </w:tc>
        <w:tc>
          <w:tcPr>
            <w:tcW w:w="769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2559</w:t>
            </w:r>
          </w:p>
        </w:tc>
        <w:tc>
          <w:tcPr>
            <w:tcW w:w="769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2560</w:t>
            </w:r>
          </w:p>
        </w:tc>
        <w:tc>
          <w:tcPr>
            <w:tcW w:w="1157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2561 (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E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 xml:space="preserve">) </w:t>
            </w:r>
          </w:p>
        </w:tc>
        <w:tc>
          <w:tcPr>
            <w:tcW w:w="1134" w:type="dxa"/>
            <w:shd w:val="clear" w:color="auto" w:fill="FFFF99"/>
          </w:tcPr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73154" w:rsidRDefault="00473154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4645CE" w:rsidRPr="00473154" w:rsidRDefault="004645CE" w:rsidP="009753C4">
            <w:pPr>
              <w:pStyle w:val="ListParagraph"/>
              <w:spacing w:line="360" w:lineRule="auto"/>
              <w:ind w:left="0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2562 (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E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)</w:t>
            </w:r>
          </w:p>
        </w:tc>
      </w:tr>
      <w:tr w:rsidR="00473154" w:rsidRPr="00473154" w:rsidTr="009549CF">
        <w:trPr>
          <w:jc w:val="center"/>
        </w:trPr>
        <w:tc>
          <w:tcPr>
            <w:tcW w:w="2715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  <w:cs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จำนวนนักท่องเที่ยว ต่างประเทศ (ล้านคน)</w:t>
            </w:r>
          </w:p>
        </w:tc>
        <w:tc>
          <w:tcPr>
            <w:tcW w:w="768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24.8</w:t>
            </w:r>
          </w:p>
        </w:tc>
        <w:tc>
          <w:tcPr>
            <w:tcW w:w="768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29.9</w:t>
            </w:r>
          </w:p>
        </w:tc>
        <w:tc>
          <w:tcPr>
            <w:tcW w:w="769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32.5</w:t>
            </w:r>
          </w:p>
        </w:tc>
        <w:tc>
          <w:tcPr>
            <w:tcW w:w="769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35.6</w:t>
            </w:r>
          </w:p>
        </w:tc>
        <w:tc>
          <w:tcPr>
            <w:tcW w:w="1157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38.0</w:t>
            </w:r>
          </w:p>
        </w:tc>
        <w:tc>
          <w:tcPr>
            <w:tcW w:w="1134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40.0</w:t>
            </w:r>
          </w:p>
        </w:tc>
      </w:tr>
      <w:tr w:rsidR="00473154" w:rsidRPr="00473154" w:rsidTr="009549CF">
        <w:trPr>
          <w:jc w:val="center"/>
        </w:trPr>
        <w:tc>
          <w:tcPr>
            <w:tcW w:w="2715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อัตราขยายตัว (%)</w:t>
            </w:r>
          </w:p>
        </w:tc>
        <w:tc>
          <w:tcPr>
            <w:tcW w:w="768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-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6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768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20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769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8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9</w:t>
            </w:r>
          </w:p>
        </w:tc>
        <w:tc>
          <w:tcPr>
            <w:tcW w:w="769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9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157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6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134" w:type="dxa"/>
          </w:tcPr>
          <w:p w:rsidR="004645CE" w:rsidRPr="00473154" w:rsidRDefault="004645CE" w:rsidP="0046666C">
            <w:pPr>
              <w:pStyle w:val="ListParagraph"/>
              <w:spacing w:line="360" w:lineRule="auto"/>
              <w:ind w:left="0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5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.</w:t>
            </w:r>
            <w:r w:rsidRPr="00473154">
              <w:rPr>
                <w:rFonts w:ascii="Tahoma" w:hAnsi="Tahoma" w:cs="Tahoma"/>
                <w:b/>
                <w:bCs/>
                <w:sz w:val="20"/>
                <w:szCs w:val="20"/>
              </w:rPr>
              <w:t>3</w:t>
            </w:r>
          </w:p>
        </w:tc>
      </w:tr>
    </w:tbl>
    <w:p w:rsidR="00FB0463" w:rsidRPr="00F417EB" w:rsidRDefault="00FB0463" w:rsidP="009753C4">
      <w:pPr>
        <w:spacing w:after="120" w:line="360" w:lineRule="auto"/>
        <w:rPr>
          <w:rFonts w:ascii="Tahoma" w:hAnsi="Tahoma" w:cs="Tahoma"/>
          <w:color w:val="1F497D" w:themeColor="text2"/>
          <w:sz w:val="20"/>
          <w:szCs w:val="20"/>
        </w:rPr>
      </w:pPr>
    </w:p>
    <w:p w:rsidR="002B4B8A" w:rsidRPr="009B5348" w:rsidRDefault="002B4B8A" w:rsidP="002B4B8A">
      <w:pPr>
        <w:pStyle w:val="ListParagraph"/>
        <w:spacing w:line="360" w:lineRule="auto"/>
        <w:ind w:left="0"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ภาคการท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องเที่ยวของไทยมีแนวโน</w:t>
      </w:r>
      <w:r w:rsidRPr="009B5348">
        <w:rPr>
          <w:rFonts w:ascii="Tahoma" w:hAnsi="Tahoma" w:cs="Tahoma" w:hint="cs"/>
          <w:sz w:val="20"/>
          <w:szCs w:val="20"/>
          <w:cs/>
        </w:rPr>
        <w:t>้</w:t>
      </w:r>
      <w:r w:rsidRPr="009B5348">
        <w:rPr>
          <w:rFonts w:ascii="Tahoma" w:hAnsi="Tahoma" w:cs="Tahoma"/>
          <w:sz w:val="20"/>
          <w:szCs w:val="20"/>
          <w:cs/>
        </w:rPr>
        <w:t>มขยายตัวต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อเนื่อง หลังรัฐบาลมีนโยบายยกเว้นค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าธรรมเนียม วีซ</w:t>
      </w:r>
      <w:r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าจากนักท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องเที่ยว 21 ประเทศ ทำให</w:t>
      </w:r>
      <w:r w:rsidRPr="009B5348">
        <w:rPr>
          <w:rFonts w:ascii="Tahoma" w:hAnsi="Tahoma" w:cs="Tahoma" w:hint="cs"/>
          <w:sz w:val="20"/>
          <w:szCs w:val="20"/>
          <w:cs/>
        </w:rPr>
        <w:t>้</w:t>
      </w:r>
      <w:r w:rsidRPr="009B5348">
        <w:rPr>
          <w:rFonts w:ascii="Tahoma" w:hAnsi="Tahoma" w:cs="Tahoma"/>
          <w:sz w:val="20"/>
          <w:szCs w:val="20"/>
          <w:cs/>
        </w:rPr>
        <w:t>นักท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องเที่ยวจากประเทศ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อาทิเช่น </w:t>
      </w:r>
      <w:r w:rsidRPr="009B5348">
        <w:rPr>
          <w:rFonts w:ascii="Tahoma" w:hAnsi="Tahoma" w:cs="Tahoma"/>
          <w:sz w:val="20"/>
          <w:szCs w:val="20"/>
          <w:cs/>
        </w:rPr>
        <w:t>มาเลเซีย และอินเดีย เพิ่มขึ้นอย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างมากทั้งในด</w:t>
      </w:r>
      <w:r w:rsidRPr="009B5348">
        <w:rPr>
          <w:rFonts w:ascii="Tahoma" w:hAnsi="Tahoma" w:cs="Tahoma" w:hint="cs"/>
          <w:sz w:val="20"/>
          <w:szCs w:val="20"/>
          <w:cs/>
        </w:rPr>
        <w:t>้</w:t>
      </w:r>
      <w:r w:rsidRPr="009B5348">
        <w:rPr>
          <w:rFonts w:ascii="Tahoma" w:hAnsi="Tahoma" w:cs="Tahoma"/>
          <w:sz w:val="20"/>
          <w:szCs w:val="20"/>
          <w:cs/>
        </w:rPr>
        <w:t>านจำนวนนักท่องเที่ยว และรายรับจากนักท่องเที่ยว อีกทั้ง นักท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องเที่ยว</w:t>
      </w:r>
      <w:r w:rsidRPr="009B5348">
        <w:rPr>
          <w:rFonts w:ascii="Tahoma" w:hAnsi="Tahoma" w:cs="Tahoma" w:hint="cs"/>
          <w:sz w:val="20"/>
          <w:szCs w:val="20"/>
          <w:cs/>
        </w:rPr>
        <w:t>จีนเริ่มกลับมาหลังวิกฤติการณ์อุบัติเหตุที่เกิดกับชาวจีนในไทย ในช่วงกลางปี 2561</w:t>
      </w:r>
      <w:r w:rsidRPr="009B5348">
        <w:rPr>
          <w:rFonts w:ascii="Tahoma" w:hAnsi="Tahoma" w:cs="Tahoma"/>
          <w:sz w:val="20"/>
          <w:szCs w:val="20"/>
          <w:cs/>
        </w:rPr>
        <w:t xml:space="preserve"> 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นอกจากนี้ </w:t>
      </w:r>
      <w:r w:rsidRPr="009B5348">
        <w:rPr>
          <w:rFonts w:ascii="Tahoma" w:hAnsi="Tahoma" w:cs="Tahoma" w:hint="cs"/>
          <w:sz w:val="20"/>
          <w:szCs w:val="20"/>
          <w:cs/>
        </w:rPr>
        <w:t>ภาครัฐ</w:t>
      </w:r>
      <w:r w:rsidRPr="009B5348">
        <w:rPr>
          <w:rFonts w:ascii="Tahoma" w:hAnsi="Tahoma" w:cs="Tahoma"/>
          <w:sz w:val="20"/>
          <w:szCs w:val="20"/>
          <w:cs/>
        </w:rPr>
        <w:t>ยังมีการ เจาะตลาดนักท่องเที่ยวจากญี่ปุ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นและเกาหลีใต้เพิ่มเติม คาดว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>าจำนวนนักท่องเที่ยวในปี 2562 จะเพิ่มขึ้นเป</w:t>
      </w:r>
      <w:r w:rsidRPr="009B5348">
        <w:rPr>
          <w:rFonts w:ascii="Tahoma" w:hAnsi="Tahoma" w:cs="Tahoma" w:hint="cs"/>
          <w:sz w:val="20"/>
          <w:szCs w:val="20"/>
          <w:cs/>
        </w:rPr>
        <w:t>็</w:t>
      </w:r>
      <w:r w:rsidRPr="009B5348">
        <w:rPr>
          <w:rFonts w:ascii="Tahoma" w:hAnsi="Tahoma" w:cs="Tahoma"/>
          <w:sz w:val="20"/>
          <w:szCs w:val="20"/>
          <w:cs/>
        </w:rPr>
        <w:t>น 40 ล</w:t>
      </w:r>
      <w:r w:rsidRPr="009B5348">
        <w:rPr>
          <w:rFonts w:ascii="Tahoma" w:hAnsi="Tahoma" w:cs="Tahoma" w:hint="cs"/>
          <w:sz w:val="20"/>
          <w:szCs w:val="20"/>
          <w:cs/>
        </w:rPr>
        <w:t>้</w:t>
      </w:r>
      <w:r w:rsidRPr="009B5348">
        <w:rPr>
          <w:rFonts w:ascii="Tahoma" w:hAnsi="Tahoma" w:cs="Tahoma"/>
          <w:sz w:val="20"/>
          <w:szCs w:val="20"/>
          <w:cs/>
        </w:rPr>
        <w:t>านคน จาก 38 ล้านคน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(คาดการณ์) </w:t>
      </w:r>
      <w:r w:rsidRPr="009B5348">
        <w:rPr>
          <w:rFonts w:ascii="Tahoma" w:hAnsi="Tahoma" w:cs="Tahoma"/>
          <w:sz w:val="20"/>
          <w:szCs w:val="20"/>
          <w:cs/>
        </w:rPr>
        <w:t>ในปี 2561</w:t>
      </w:r>
    </w:p>
    <w:p w:rsidR="00721EBD" w:rsidRPr="00F417EB" w:rsidRDefault="00721EBD" w:rsidP="009753C4">
      <w:pPr>
        <w:pStyle w:val="ListParagraph"/>
        <w:spacing w:line="360" w:lineRule="auto"/>
        <w:ind w:left="0" w:firstLine="720"/>
        <w:rPr>
          <w:rFonts w:ascii="Tahoma" w:hAnsi="Tahoma" w:cs="Tahoma"/>
          <w:color w:val="1F497D" w:themeColor="text2"/>
          <w:sz w:val="20"/>
          <w:szCs w:val="20"/>
        </w:rPr>
      </w:pPr>
    </w:p>
    <w:p w:rsidR="00721EBD" w:rsidRPr="00227084" w:rsidRDefault="00721EBD" w:rsidP="00AE723E">
      <w:pPr>
        <w:pStyle w:val="ListParagraph"/>
        <w:numPr>
          <w:ilvl w:val="0"/>
          <w:numId w:val="15"/>
        </w:num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227084">
        <w:rPr>
          <w:rFonts w:ascii="Tahoma" w:hAnsi="Tahoma" w:cs="Tahoma"/>
          <w:b/>
          <w:bCs/>
          <w:sz w:val="20"/>
          <w:szCs w:val="20"/>
          <w:cs/>
        </w:rPr>
        <w:t>พื้นที่ให้เช่าร้านค้ายังคงเติบโตในระยะยาว</w:t>
      </w:r>
    </w:p>
    <w:p w:rsidR="002B4B8A" w:rsidRPr="009B5348" w:rsidRDefault="00721EBD" w:rsidP="002B4B8A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color w:val="1F497D" w:themeColor="text2"/>
          <w:sz w:val="20"/>
          <w:szCs w:val="20"/>
          <w:cs/>
        </w:rPr>
        <w:t xml:space="preserve">   </w:t>
      </w:r>
      <w:r w:rsidR="00644F85">
        <w:rPr>
          <w:rFonts w:ascii="Tahoma" w:hAnsi="Tahoma" w:cs="Tahoma"/>
          <w:color w:val="1F497D" w:themeColor="text2"/>
          <w:sz w:val="20"/>
          <w:szCs w:val="20"/>
        </w:rPr>
        <w:tab/>
      </w:r>
      <w:r w:rsidRPr="00F417EB">
        <w:rPr>
          <w:rFonts w:ascii="Tahoma" w:hAnsi="Tahoma" w:cs="Tahoma"/>
          <w:color w:val="1F497D" w:themeColor="text2"/>
          <w:sz w:val="20"/>
          <w:szCs w:val="20"/>
          <w:cs/>
        </w:rPr>
        <w:t xml:space="preserve"> </w:t>
      </w:r>
      <w:r w:rsidR="002B4B8A">
        <w:rPr>
          <w:rFonts w:ascii="Tahoma" w:hAnsi="Tahoma" w:cs="Tahoma" w:hint="cs"/>
          <w:sz w:val="20"/>
          <w:szCs w:val="20"/>
          <w:cs/>
        </w:rPr>
        <w:t>จากเว็</w:t>
      </w:r>
      <w:r w:rsidR="002B4B8A" w:rsidRPr="009B5348">
        <w:rPr>
          <w:rFonts w:ascii="Tahoma" w:hAnsi="Tahoma" w:cs="Tahoma" w:hint="cs"/>
          <w:sz w:val="20"/>
          <w:szCs w:val="20"/>
          <w:cs/>
        </w:rPr>
        <w:t>บ</w:t>
      </w:r>
      <w:r w:rsidR="002B4B8A">
        <w:rPr>
          <w:rFonts w:ascii="Tahoma" w:hAnsi="Tahoma" w:cs="Tahoma" w:hint="cs"/>
          <w:sz w:val="20"/>
          <w:szCs w:val="20"/>
          <w:cs/>
        </w:rPr>
        <w:t>ไซต์</w:t>
      </w:r>
      <w:r w:rsidR="002B4B8A"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="002B4B8A" w:rsidRPr="009B5348">
        <w:rPr>
          <w:rFonts w:ascii="Tahoma" w:hAnsi="Tahoma" w:cs="Tahoma"/>
          <w:sz w:val="20"/>
          <w:szCs w:val="20"/>
        </w:rPr>
        <w:t>https</w:t>
      </w:r>
      <w:r w:rsidR="002B4B8A" w:rsidRPr="009B5348">
        <w:rPr>
          <w:rFonts w:ascii="Tahoma" w:hAnsi="Tahoma" w:cs="Tahoma"/>
          <w:sz w:val="20"/>
          <w:szCs w:val="20"/>
          <w:cs/>
        </w:rPr>
        <w:t>://</w:t>
      </w:r>
      <w:proofErr w:type="spellStart"/>
      <w:r w:rsidR="002B4B8A" w:rsidRPr="009B5348">
        <w:rPr>
          <w:rFonts w:ascii="Tahoma" w:hAnsi="Tahoma" w:cs="Tahoma"/>
          <w:sz w:val="20"/>
          <w:szCs w:val="20"/>
        </w:rPr>
        <w:t>cheechongruay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>.</w:t>
      </w:r>
      <w:proofErr w:type="spellStart"/>
      <w:r w:rsidR="002B4B8A" w:rsidRPr="009B5348">
        <w:rPr>
          <w:rFonts w:ascii="Tahoma" w:hAnsi="Tahoma" w:cs="Tahoma"/>
          <w:sz w:val="20"/>
          <w:szCs w:val="20"/>
        </w:rPr>
        <w:t>smartsme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>.</w:t>
      </w:r>
      <w:r w:rsidR="002B4B8A" w:rsidRPr="009B5348">
        <w:rPr>
          <w:rFonts w:ascii="Tahoma" w:hAnsi="Tahoma" w:cs="Tahoma"/>
          <w:sz w:val="20"/>
          <w:szCs w:val="20"/>
        </w:rPr>
        <w:t>co</w:t>
      </w:r>
      <w:r w:rsidR="002B4B8A" w:rsidRPr="009B5348">
        <w:rPr>
          <w:rFonts w:ascii="Tahoma" w:hAnsi="Tahoma" w:cs="Tahoma"/>
          <w:sz w:val="20"/>
          <w:szCs w:val="20"/>
          <w:cs/>
        </w:rPr>
        <w:t>.</w:t>
      </w:r>
      <w:proofErr w:type="spellStart"/>
      <w:r w:rsidR="002B4B8A" w:rsidRPr="009B5348">
        <w:rPr>
          <w:rFonts w:ascii="Tahoma" w:hAnsi="Tahoma" w:cs="Tahoma"/>
          <w:sz w:val="20"/>
          <w:szCs w:val="20"/>
        </w:rPr>
        <w:t>th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>/</w:t>
      </w:r>
      <w:r w:rsidR="002B4B8A" w:rsidRPr="009B5348">
        <w:rPr>
          <w:rFonts w:ascii="Tahoma" w:hAnsi="Tahoma" w:cs="Tahoma"/>
          <w:sz w:val="20"/>
          <w:szCs w:val="20"/>
        </w:rPr>
        <w:t>content</w:t>
      </w:r>
      <w:r w:rsidR="002B4B8A" w:rsidRPr="009B5348">
        <w:rPr>
          <w:rFonts w:ascii="Tahoma" w:hAnsi="Tahoma" w:cs="Tahoma"/>
          <w:sz w:val="20"/>
          <w:szCs w:val="20"/>
          <w:cs/>
        </w:rPr>
        <w:t>/23355</w:t>
      </w:r>
      <w:r w:rsidR="002B4B8A"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="002B4B8A" w:rsidRPr="009B5348">
        <w:rPr>
          <w:rFonts w:ascii="Tahoma" w:hAnsi="Tahoma" w:cs="Tahoma"/>
          <w:sz w:val="20"/>
          <w:szCs w:val="20"/>
          <w:cs/>
        </w:rPr>
        <w:t xml:space="preserve">รายงานการวิเคราะห์ของบริษัท </w:t>
      </w:r>
      <w:proofErr w:type="spellStart"/>
      <w:r w:rsidR="002B4B8A" w:rsidRPr="009B5348">
        <w:rPr>
          <w:rFonts w:ascii="Tahoma" w:hAnsi="Tahoma" w:cs="Tahoma"/>
          <w:sz w:val="20"/>
          <w:szCs w:val="20"/>
          <w:cs/>
        </w:rPr>
        <w:t>เน็กซัส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 w:rsidR="002B4B8A" w:rsidRPr="009B5348">
        <w:rPr>
          <w:rFonts w:ascii="Tahoma" w:hAnsi="Tahoma" w:cs="Tahoma"/>
          <w:sz w:val="20"/>
          <w:szCs w:val="20"/>
          <w:cs/>
        </w:rPr>
        <w:t>พรอพเพอตี้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 xml:space="preserve"> คอน</w:t>
      </w:r>
      <w:proofErr w:type="spellStart"/>
      <w:r w:rsidR="002B4B8A" w:rsidRPr="009B5348">
        <w:rPr>
          <w:rFonts w:ascii="Tahoma" w:hAnsi="Tahoma" w:cs="Tahoma"/>
          <w:sz w:val="20"/>
          <w:szCs w:val="20"/>
          <w:cs/>
        </w:rPr>
        <w:t>ซัลแทนท์</w:t>
      </w:r>
      <w:proofErr w:type="spellEnd"/>
      <w:r w:rsidR="002B4B8A" w:rsidRPr="009B5348">
        <w:rPr>
          <w:rFonts w:ascii="Tahoma" w:hAnsi="Tahoma" w:cs="Tahoma"/>
          <w:sz w:val="20"/>
          <w:szCs w:val="20"/>
          <w:cs/>
        </w:rPr>
        <w:t xml:space="preserve"> จำกัด สรุปแนวโน้มตลาดศูนย์การค้า จากการสำรวจพบว่า ตลาดยังคงมีแนวโน้มเติบโตอย่างสม่ำเสมอ เนื่องจากตลาดศูนย์การค้านั้น ขึ้นอยู่กับปัจจัยทางด้านเศรษฐกิจ การบริโภคของภาคเอกชน รวมไปถึงอุตสาหกรรมการท่องเที่ยว</w:t>
      </w:r>
    </w:p>
    <w:p w:rsidR="00721EBD" w:rsidRPr="00644F85" w:rsidRDefault="00721EBD" w:rsidP="009753C4">
      <w:pPr>
        <w:spacing w:line="360" w:lineRule="auto"/>
        <w:rPr>
          <w:rFonts w:ascii="Tahoma" w:hAnsi="Tahoma" w:cs="Tahoma"/>
          <w:sz w:val="20"/>
          <w:szCs w:val="20"/>
        </w:rPr>
      </w:pPr>
    </w:p>
    <w:p w:rsidR="00721EBD" w:rsidRPr="00644F85" w:rsidRDefault="00A57978" w:rsidP="009753C4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644F85">
        <w:rPr>
          <w:rFonts w:ascii="Tahoma" w:hAnsi="Tahoma" w:cs="Tahoma"/>
          <w:noProof/>
          <w:sz w:val="20"/>
          <w:szCs w:val="20"/>
        </w:rPr>
        <w:lastRenderedPageBreak/>
        <w:drawing>
          <wp:inline distT="0" distB="0" distL="0" distR="0" wp14:anchorId="2590C673" wp14:editId="3E19FCF3">
            <wp:extent cx="6005830" cy="3165124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830" cy="3165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0863" w:rsidRPr="009B5348" w:rsidRDefault="00030863" w:rsidP="00030863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การสำรวจของ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เน็กซัส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ฯ พบว่าพื้นที่ศูนย์การค้าให้เช่าที่เกิดขึ้นใหม่ของไตรมาส 4 ของปี 25</w:t>
      </w:r>
      <w:r>
        <w:rPr>
          <w:rFonts w:ascii="Tahoma" w:hAnsi="Tahoma" w:cs="Tahoma"/>
          <w:sz w:val="20"/>
          <w:szCs w:val="20"/>
          <w:cs/>
        </w:rPr>
        <w:t>61 มาจาก</w:t>
      </w:r>
      <w:r>
        <w:rPr>
          <w:rFonts w:ascii="Tahoma" w:hAnsi="Tahoma" w:cs="Tahoma"/>
          <w:sz w:val="20"/>
          <w:szCs w:val="20"/>
          <w:cs/>
        </w:rPr>
        <w:br/>
        <w:t>ไอคอนสยามและเกต</w:t>
      </w:r>
      <w:proofErr w:type="spellStart"/>
      <w:r>
        <w:rPr>
          <w:rFonts w:ascii="Tahoma" w:hAnsi="Tahoma" w:cs="Tahoma"/>
          <w:sz w:val="20"/>
          <w:szCs w:val="20"/>
          <w:cs/>
        </w:rPr>
        <w:t>เวย์</w:t>
      </w:r>
      <w:proofErr w:type="spellEnd"/>
      <w:r>
        <w:rPr>
          <w:rFonts w:ascii="Tahoma" w:hAnsi="Tahoma" w:cs="Tahoma"/>
          <w:sz w:val="20"/>
          <w:szCs w:val="20"/>
          <w:cs/>
        </w:rPr>
        <w:t xml:space="preserve"> </w:t>
      </w:r>
      <w:proofErr w:type="spellStart"/>
      <w:r>
        <w:rPr>
          <w:rFonts w:ascii="Tahoma" w:hAnsi="Tahoma" w:cs="Tahoma"/>
          <w:sz w:val="20"/>
          <w:szCs w:val="20"/>
          <w:cs/>
        </w:rPr>
        <w:t>แอท</w:t>
      </w:r>
      <w:proofErr w:type="spellEnd"/>
      <w:r>
        <w:rPr>
          <w:rFonts w:ascii="Tahoma" w:hAnsi="Tahoma" w:cs="Tahoma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บางซื่อ ที่เพิ่งมีการเปิดตัวอย่างเป็นทางการเมื่อเดือนพฤศจิกายนที่ผ่านมา และคาดว่าจำนวนพื้นที่ของศูนย์กลางการค้าให้เช่าในปี 2562 จะมีมากถึง 240,000 ตารางเมตร</w:t>
      </w:r>
    </w:p>
    <w:p w:rsidR="00030863" w:rsidRPr="009B5348" w:rsidRDefault="00030863" w:rsidP="00030863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จากการคาดการณ์ภาพรวมของเศรษฐกิจไทย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และการท่องเที่ยวในปีหน้านั้นยังคงมองเป็นปัจจัยบวก โดยทางสภาอุตสาหกรรมการท่องเที่ยวมีการคาดการณ์ว่าจำนวนนักท่องเที่ยว ณ สิ้นปี 2561 จะเพิ่มขึ้นจากปีที่ผ่านมาถึง 5.08% หรือคิดเป็นจำนวนทั้งสิ้น 37.2 ล้านคน</w:t>
      </w:r>
    </w:p>
    <w:p w:rsidR="00030863" w:rsidRPr="009B5348" w:rsidRDefault="00030863" w:rsidP="00030863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เนื่องจากลักษณะนิสัยของคนไทยที่นิยมไปซื้อของที่ร้านค้าด้วยตัวเอง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>
        <w:rPr>
          <w:rFonts w:ascii="Tahoma" w:hAnsi="Tahoma" w:cs="Tahoma"/>
          <w:sz w:val="20"/>
          <w:szCs w:val="20"/>
          <w:cs/>
        </w:rPr>
        <w:t>และสภาพอากาศที่ร้อน ทำให้</w:t>
      </w:r>
      <w:r w:rsidRPr="009B5348">
        <w:rPr>
          <w:rFonts w:ascii="Tahoma" w:hAnsi="Tahoma" w:cs="Tahoma"/>
          <w:sz w:val="20"/>
          <w:szCs w:val="20"/>
          <w:cs/>
        </w:rPr>
        <w:t>ศูนย์การค้า</w:t>
      </w:r>
      <w:r w:rsidRPr="009B5348">
        <w:rPr>
          <w:rFonts w:ascii="Tahoma" w:hAnsi="Tahoma" w:cs="Tahoma" w:hint="cs"/>
          <w:sz w:val="20"/>
          <w:szCs w:val="20"/>
          <w:cs/>
        </w:rPr>
        <w:t>ยัง</w:t>
      </w:r>
      <w:r w:rsidRPr="009B5348">
        <w:rPr>
          <w:rFonts w:ascii="Tahoma" w:hAnsi="Tahoma" w:cs="Tahoma"/>
          <w:sz w:val="20"/>
          <w:szCs w:val="20"/>
          <w:cs/>
        </w:rPr>
        <w:t>ได้รับความนิยม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 แต่สำหรับตลาดในปัจจุบันที่มีการแข่งขันสูง ผู้ประกอบการมีความจำเป็นต้องปรับเปลี่ยนกลยุทธ์ใหม่ๆ เพื่อเพิ่มขีดความสามารถในการแข่งขันของตัวเอง ให้สามารถดึงดูดลูกค้า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และเพิ่มยอดขายได้มากขึ้น เช่น การออกแบบ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ไลฟ์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สไตล์ สิ่งอำนวยความสะดวก ความปลอดภัย และแพลตฟอร์ม จะมีส่วนช่วยให้ผู้ประกอบการสามารถยืนหยัดอยู่ในตลาดได้</w:t>
      </w:r>
    </w:p>
    <w:p w:rsidR="00321CA5" w:rsidRPr="00644F85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644F85">
        <w:rPr>
          <w:rFonts w:ascii="Tahoma" w:hAnsi="Tahoma" w:cs="Tahoma"/>
          <w:b/>
          <w:bCs/>
          <w:sz w:val="20"/>
          <w:szCs w:val="20"/>
        </w:rPr>
        <w:t>2</w:t>
      </w:r>
      <w:r w:rsidRPr="00644F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644F85">
        <w:rPr>
          <w:rFonts w:ascii="Tahoma" w:hAnsi="Tahoma" w:cs="Tahoma"/>
          <w:b/>
          <w:bCs/>
          <w:sz w:val="20"/>
          <w:szCs w:val="20"/>
        </w:rPr>
        <w:t>3</w:t>
      </w:r>
      <w:r w:rsidRPr="00644F85">
        <w:rPr>
          <w:rFonts w:ascii="Tahoma" w:hAnsi="Tahoma" w:cs="Tahoma"/>
          <w:b/>
          <w:bCs/>
          <w:sz w:val="20"/>
          <w:szCs w:val="20"/>
        </w:rPr>
        <w:tab/>
      </w:r>
      <w:r w:rsidRPr="00644F85">
        <w:rPr>
          <w:rFonts w:ascii="Tahoma" w:hAnsi="Tahoma" w:cs="Tahoma"/>
          <w:b/>
          <w:bCs/>
          <w:sz w:val="20"/>
          <w:szCs w:val="20"/>
          <w:cs/>
        </w:rPr>
        <w:t xml:space="preserve">การจัดหาผลิตภัณฑ์หรือบริการ </w:t>
      </w:r>
    </w:p>
    <w:p w:rsidR="00321CA5" w:rsidRPr="00644F85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644F85">
        <w:rPr>
          <w:rFonts w:ascii="Tahoma" w:hAnsi="Tahoma" w:cs="Tahoma"/>
          <w:sz w:val="20"/>
          <w:szCs w:val="20"/>
          <w:cs/>
        </w:rPr>
        <w:t xml:space="preserve">การจัดหาผลิตภัณฑ์และบริการแบ่งออกเป็น </w:t>
      </w:r>
      <w:r w:rsidRPr="00644F85">
        <w:rPr>
          <w:rFonts w:ascii="Tahoma" w:hAnsi="Tahoma" w:cs="Tahoma"/>
          <w:sz w:val="20"/>
          <w:szCs w:val="20"/>
        </w:rPr>
        <w:t xml:space="preserve">2 </w:t>
      </w:r>
      <w:r w:rsidRPr="00644F85">
        <w:rPr>
          <w:rFonts w:ascii="Tahoma" w:hAnsi="Tahoma" w:cs="Tahoma"/>
          <w:sz w:val="20"/>
          <w:szCs w:val="20"/>
          <w:cs/>
        </w:rPr>
        <w:t>ส่วนหลัก คือ โรงงานครัวกลางและสาขาร้านขนมหวาน มีรายละเอียดดังนี้</w:t>
      </w:r>
    </w:p>
    <w:p w:rsidR="00321CA5" w:rsidRPr="00644F85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644F85">
        <w:rPr>
          <w:rFonts w:ascii="Tahoma" w:hAnsi="Tahoma" w:cs="Tahoma"/>
          <w:b/>
          <w:bCs/>
          <w:sz w:val="20"/>
          <w:szCs w:val="20"/>
        </w:rPr>
        <w:t>2</w:t>
      </w:r>
      <w:r w:rsidRPr="00644F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644F85">
        <w:rPr>
          <w:rFonts w:ascii="Tahoma" w:hAnsi="Tahoma" w:cs="Tahoma"/>
          <w:b/>
          <w:bCs/>
          <w:sz w:val="20"/>
          <w:szCs w:val="20"/>
        </w:rPr>
        <w:t>3</w:t>
      </w:r>
      <w:r w:rsidRPr="00644F85">
        <w:rPr>
          <w:rFonts w:ascii="Tahoma" w:hAnsi="Tahoma" w:cs="Tahoma"/>
          <w:b/>
          <w:bCs/>
          <w:sz w:val="20"/>
          <w:szCs w:val="20"/>
          <w:cs/>
        </w:rPr>
        <w:t>.</w:t>
      </w:r>
      <w:r w:rsidRPr="00644F85">
        <w:rPr>
          <w:rFonts w:ascii="Tahoma" w:hAnsi="Tahoma" w:cs="Tahoma"/>
          <w:b/>
          <w:bCs/>
          <w:sz w:val="20"/>
          <w:szCs w:val="20"/>
        </w:rPr>
        <w:t>1</w:t>
      </w:r>
      <w:r w:rsidRPr="00644F85">
        <w:rPr>
          <w:rFonts w:ascii="Tahoma" w:hAnsi="Tahoma" w:cs="Tahoma"/>
          <w:b/>
          <w:bCs/>
          <w:sz w:val="20"/>
          <w:szCs w:val="20"/>
        </w:rPr>
        <w:tab/>
      </w:r>
      <w:r w:rsidRPr="00644F85">
        <w:rPr>
          <w:rFonts w:ascii="Tahoma" w:hAnsi="Tahoma" w:cs="Tahoma"/>
          <w:b/>
          <w:bCs/>
          <w:sz w:val="20"/>
          <w:szCs w:val="20"/>
          <w:cs/>
        </w:rPr>
        <w:t>โรงงานครัวกลาง</w:t>
      </w:r>
    </w:p>
    <w:p w:rsidR="00F5105D" w:rsidRPr="009B5348" w:rsidRDefault="00F5105D" w:rsidP="00F5105D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ในเดือนมกราคม </w:t>
      </w:r>
      <w:r w:rsidRPr="009B5348">
        <w:rPr>
          <w:rFonts w:ascii="Tahoma" w:hAnsi="Tahoma" w:cs="Tahoma"/>
          <w:sz w:val="20"/>
          <w:szCs w:val="20"/>
        </w:rPr>
        <w:t xml:space="preserve">2559 </w:t>
      </w:r>
      <w:r w:rsidRPr="009B5348">
        <w:rPr>
          <w:rFonts w:ascii="Tahoma" w:hAnsi="Tahoma" w:cs="Tahoma"/>
          <w:sz w:val="20"/>
          <w:szCs w:val="20"/>
          <w:cs/>
        </w:rPr>
        <w:t>บริษัทฯ ได้ย้ายสายการผลิตจากโรงงานครัวกลางเดิม ซึ่งตั้งอยู่ที่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ถนนพัฒนาการ กรุงเทพฯ บนพื้นที่ใช้สอย </w:t>
      </w:r>
      <w:r w:rsidRPr="009B5348">
        <w:rPr>
          <w:rFonts w:ascii="Tahoma" w:hAnsi="Tahoma" w:cs="Tahoma"/>
          <w:sz w:val="20"/>
          <w:szCs w:val="20"/>
        </w:rPr>
        <w:t>700</w:t>
      </w:r>
      <w:r w:rsidRPr="009B5348">
        <w:rPr>
          <w:rFonts w:ascii="Tahoma" w:hAnsi="Tahoma" w:cs="Tahoma"/>
          <w:sz w:val="20"/>
          <w:szCs w:val="20"/>
          <w:cs/>
        </w:rPr>
        <w:t xml:space="preserve"> ตารางเมตร ไปที่โรงงานครัวกลางใหม่ ซึ่งตั้งอยู่ที่นิคมอุตสาหกรรมสินสาคร จังหวัดสมุทรสาคร บนพื้นที่ใช้สอย </w:t>
      </w:r>
      <w:r w:rsidRPr="009B5348">
        <w:rPr>
          <w:rFonts w:ascii="Tahoma" w:hAnsi="Tahoma" w:cs="Tahoma"/>
          <w:sz w:val="20"/>
          <w:szCs w:val="20"/>
        </w:rPr>
        <w:t>5,000</w:t>
      </w:r>
      <w:r w:rsidRPr="009B5348">
        <w:rPr>
          <w:rFonts w:ascii="Tahoma" w:hAnsi="Tahoma" w:cs="Tahoma"/>
          <w:sz w:val="20"/>
          <w:szCs w:val="20"/>
          <w:cs/>
        </w:rPr>
        <w:t xml:space="preserve"> ตารางเมตร เพื่อขยายกำลังการผลิตและยกมาตรฐานการผลิตให้มีมาตรฐานสากล และรองรับการเติบโตทางธุรกิจในอนาคต ซึ่งโรงงานครัวกลางใหม่นี้สามารถรองรับการผลิตได้มากถึงประมาณ </w:t>
      </w:r>
      <w:r w:rsidRPr="009B5348">
        <w:rPr>
          <w:rFonts w:ascii="Tahoma" w:hAnsi="Tahoma" w:cs="Tahoma"/>
          <w:sz w:val="20"/>
          <w:szCs w:val="20"/>
        </w:rPr>
        <w:t xml:space="preserve">40 </w:t>
      </w:r>
      <w:r w:rsidRPr="009B5348">
        <w:rPr>
          <w:rFonts w:ascii="Tahoma" w:hAnsi="Tahoma" w:cs="Tahoma"/>
          <w:sz w:val="20"/>
          <w:szCs w:val="20"/>
          <w:cs/>
        </w:rPr>
        <w:t xml:space="preserve">– </w:t>
      </w:r>
      <w:r w:rsidRPr="009B5348">
        <w:rPr>
          <w:rFonts w:ascii="Tahoma" w:hAnsi="Tahoma" w:cs="Tahoma"/>
          <w:sz w:val="20"/>
          <w:szCs w:val="20"/>
        </w:rPr>
        <w:t xml:space="preserve">45 </w:t>
      </w:r>
      <w:r w:rsidRPr="009B5348">
        <w:rPr>
          <w:rFonts w:ascii="Tahoma" w:hAnsi="Tahoma" w:cs="Tahoma"/>
          <w:sz w:val="20"/>
          <w:szCs w:val="20"/>
          <w:cs/>
        </w:rPr>
        <w:t xml:space="preserve">สาขา ใน </w:t>
      </w:r>
      <w:r w:rsidRPr="009B5348">
        <w:rPr>
          <w:rFonts w:ascii="Tahoma" w:hAnsi="Tahoma" w:cs="Tahoma"/>
          <w:sz w:val="20"/>
          <w:szCs w:val="20"/>
        </w:rPr>
        <w:t xml:space="preserve">1 </w:t>
      </w:r>
      <w:r w:rsidRPr="009B5348">
        <w:rPr>
          <w:rFonts w:ascii="Tahoma" w:hAnsi="Tahoma" w:cs="Tahoma"/>
          <w:sz w:val="20"/>
          <w:szCs w:val="20"/>
          <w:cs/>
        </w:rPr>
        <w:t>ช่วงเวลาการทำงาน (</w:t>
      </w:r>
      <w:r w:rsidRPr="009B5348">
        <w:rPr>
          <w:rFonts w:ascii="Tahoma" w:hAnsi="Tahoma" w:cs="Tahoma"/>
          <w:sz w:val="20"/>
          <w:szCs w:val="20"/>
        </w:rPr>
        <w:t>1 Shift</w:t>
      </w:r>
      <w:r w:rsidRPr="009B5348">
        <w:rPr>
          <w:rFonts w:ascii="Tahoma" w:hAnsi="Tahoma" w:cs="Tahoma"/>
          <w:sz w:val="20"/>
          <w:szCs w:val="20"/>
          <w:cs/>
        </w:rPr>
        <w:t xml:space="preserve">) </w:t>
      </w:r>
      <w:r>
        <w:rPr>
          <w:rFonts w:ascii="Tahoma" w:hAnsi="Tahoma" w:cs="Tahoma" w:hint="cs"/>
          <w:sz w:val="20"/>
          <w:szCs w:val="20"/>
          <w:cs/>
        </w:rPr>
        <w:t>และเพิ่มการทำงานล่วงเวลาใน</w:t>
      </w:r>
      <w:r w:rsidRPr="009B5348">
        <w:rPr>
          <w:rFonts w:ascii="Tahoma" w:hAnsi="Tahoma" w:cs="Tahoma" w:hint="cs"/>
          <w:sz w:val="20"/>
          <w:szCs w:val="20"/>
          <w:cs/>
        </w:rPr>
        <w:t>บางระยะ</w:t>
      </w:r>
    </w:p>
    <w:p w:rsidR="00F5105D" w:rsidRPr="009B5348" w:rsidRDefault="00F5105D" w:rsidP="00F5105D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โรงงานครัวกลางเป็นหน่วยงานที่จัดหาวัตถุดิบ ตรวจสอบคุณภาพ จัดเตรียม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และผลิตของหวานให้ได้</w:t>
      </w:r>
      <w:r>
        <w:rPr>
          <w:rFonts w:ascii="Tahoma" w:hAnsi="Tahoma" w:cs="Tahoma"/>
          <w:sz w:val="20"/>
          <w:szCs w:val="20"/>
          <w:cs/>
        </w:rPr>
        <w:t>รสชาติที่ดีที่สุด รวมถึงสะอาด</w:t>
      </w:r>
      <w:r w:rsidRPr="009B5348">
        <w:rPr>
          <w:rFonts w:ascii="Tahoma" w:hAnsi="Tahoma" w:cs="Tahoma"/>
          <w:sz w:val="20"/>
          <w:szCs w:val="20"/>
          <w:cs/>
        </w:rPr>
        <w:t>ถูกหลักอนามัย จัดเก็บวัตถุดิบ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และสินค้าเพื่อให้</w:t>
      </w:r>
      <w:r>
        <w:rPr>
          <w:rFonts w:ascii="Tahoma" w:hAnsi="Tahoma" w:cs="Tahoma"/>
          <w:sz w:val="20"/>
          <w:szCs w:val="20"/>
          <w:cs/>
        </w:rPr>
        <w:t>คงคุณภาพของวัตถุดิบและสินค้า รวมถึง</w:t>
      </w:r>
      <w:r w:rsidRPr="009B5348">
        <w:rPr>
          <w:rFonts w:ascii="Tahoma" w:hAnsi="Tahoma" w:cs="Tahoma"/>
          <w:sz w:val="20"/>
          <w:szCs w:val="20"/>
          <w:cs/>
        </w:rPr>
        <w:t>เป็นศูนย์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กระจายวัตถุดิบและสินค้าไปยังสาขาต่างๆ ขั้นตอนในการจัดหาผลิตภัณฑ์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และบริการในโรงงานครัวกลางสามารถแบ่งออกเป็น </w:t>
      </w:r>
      <w:r w:rsidRPr="009B5348">
        <w:rPr>
          <w:rFonts w:ascii="Tahoma" w:hAnsi="Tahoma" w:cs="Tahoma"/>
          <w:sz w:val="20"/>
          <w:szCs w:val="20"/>
        </w:rPr>
        <w:t xml:space="preserve">6 </w:t>
      </w:r>
      <w:r w:rsidRPr="009B5348">
        <w:rPr>
          <w:rFonts w:ascii="Tahoma" w:hAnsi="Tahoma" w:cs="Tahoma"/>
          <w:sz w:val="20"/>
          <w:szCs w:val="20"/>
          <w:cs/>
        </w:rPr>
        <w:t>ขั้นตอนโดยมี รายละเอียดดังนี้</w:t>
      </w:r>
    </w:p>
    <w:p w:rsidR="00321CA5" w:rsidRPr="00644F85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644F85">
        <w:rPr>
          <w:rFonts w:ascii="Tahoma" w:hAnsi="Tahoma" w:cs="Tahoma"/>
          <w:sz w:val="20"/>
          <w:szCs w:val="20"/>
        </w:rPr>
        <w:t>1</w:t>
      </w:r>
      <w:r w:rsidRPr="00644F85">
        <w:rPr>
          <w:rFonts w:ascii="Tahoma" w:hAnsi="Tahoma" w:cs="Tahoma"/>
          <w:sz w:val="20"/>
          <w:szCs w:val="20"/>
          <w:cs/>
        </w:rPr>
        <w:t>)</w:t>
      </w:r>
      <w:r w:rsidRPr="00644F85">
        <w:rPr>
          <w:rFonts w:ascii="Tahoma" w:hAnsi="Tahoma" w:cs="Tahoma"/>
          <w:sz w:val="20"/>
          <w:szCs w:val="20"/>
        </w:rPr>
        <w:tab/>
      </w:r>
      <w:r w:rsidRPr="00644F85">
        <w:rPr>
          <w:rFonts w:ascii="Tahoma" w:hAnsi="Tahoma" w:cs="Tahoma"/>
          <w:sz w:val="20"/>
          <w:szCs w:val="20"/>
          <w:cs/>
        </w:rPr>
        <w:t xml:space="preserve">การจัดหาวัตถุดิบ </w:t>
      </w:r>
    </w:p>
    <w:p w:rsidR="00AF1FB4" w:rsidRPr="009B5348" w:rsidRDefault="00AF1FB4" w:rsidP="00AF1FB4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วัตถุดิบหลักในการผลิตของหวาน ได้แก่ แป้ง น้ำตาล ไข่ไก่ ช็อกโกแลต เนย นม และผลไม้ บริษัทฯ มีการจัดหาวัตถุดิบจากผู้ผลิต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และผู้จำหน่ายวัตถุดิบทั้งในประเทศ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และต่างประเทศ โดยฝ่ายผลิตจะวางแผนการผลิตตามประมาณการยอดขายที่ผู้จัดการสาขาแต่ละแห่งประมาณการมาให้ และส่งข้อมูลให้ฝ่ายคลังสินค้าประเมินจำนวนการสั่งวัตถุดิบและส่งใบขอซื้อไปยังฝ่ายจัดซื้อ </w:t>
      </w:r>
    </w:p>
    <w:p w:rsidR="00AF1FB4" w:rsidRPr="009B5348" w:rsidRDefault="00AF1FB4" w:rsidP="00AF1FB4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ฝ่ายจัดซื้อจะมีกระบวนการ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>และขั้นตอนในการคัดเลือกผู้ผลิต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และผู้จำหน่ายวัตถุดิบ ซึ่งจะพิจารณาเปรียบเทียบคุณสมบัติจากผู้ผลิตและผู้จำหน่ายวัตถุดิบจำนวนอย่างน้อย </w:t>
      </w:r>
      <w:r w:rsidRPr="009B5348">
        <w:rPr>
          <w:rFonts w:ascii="Tahoma" w:hAnsi="Tahoma" w:cs="Tahoma"/>
          <w:sz w:val="20"/>
          <w:szCs w:val="20"/>
        </w:rPr>
        <w:t>2</w:t>
      </w:r>
      <w:r w:rsidRPr="009B5348">
        <w:rPr>
          <w:rFonts w:ascii="Tahoma" w:hAnsi="Tahoma" w:cs="Tahoma"/>
          <w:sz w:val="20"/>
          <w:szCs w:val="20"/>
          <w:cs/>
        </w:rPr>
        <w:t>-</w:t>
      </w:r>
      <w:r w:rsidRPr="009B5348"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 xml:space="preserve"> ราย โดยมีปัจจัยในการพิจารณา ได้แก่ คุณสมบัติและคุณภาพของวัตถุดิบ ราคา การให้บริการของผู้จำหน่ายวัตถุดิบ สำหรับวัตถุดิบที่มีการสั่งซื้อเป็นประจำจะมีการทบทวนราคา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และคุณภาพอย่างน้อยปีละ </w:t>
      </w:r>
      <w:r w:rsidRPr="009B5348">
        <w:rPr>
          <w:rFonts w:ascii="Tahoma" w:hAnsi="Tahoma" w:cs="Tahoma"/>
          <w:sz w:val="20"/>
          <w:szCs w:val="20"/>
        </w:rPr>
        <w:t>2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 ยกเว้นสินค้าที่มีการเปลี่ยนแปลงของราคาบ่อย เช่น ของสดหรือพืชผล</w:t>
      </w:r>
      <w:r w:rsidR="00FF34F1"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  <w:cs/>
        </w:rPr>
        <w:t xml:space="preserve">ทางการเกษตร จะมีการทบทวนราคาอย่างน้อยทุกๆ </w:t>
      </w:r>
      <w:r w:rsidRPr="009B5348"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 xml:space="preserve"> เดือน </w:t>
      </w:r>
    </w:p>
    <w:p w:rsidR="00AF1FB4" w:rsidRPr="009B5348" w:rsidRDefault="00AF1FB4" w:rsidP="00AF1FB4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สำหรับวัตถุดิบที่มีการสั่งซื้อจำนวนมากหรือมีการสั่งซื้อเป็นประจำ บริษัทฯ ได้ทำสัญญากับผู้ผลิตและจำหน่ายวัตถุดิบดังกล่าว โดยมีการกำหนดปริมาณและราคา เพื่อเป็นการลดความเสี่ยงจากการขาดแคลนวัตถุดิบ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และบริหารต้นทุนอย่างมีประสิทธิภาพ ในปี </w:t>
      </w:r>
      <w:r w:rsidRPr="009B5348">
        <w:rPr>
          <w:rFonts w:ascii="Tahoma" w:hAnsi="Tahoma" w:cs="Tahoma"/>
          <w:sz w:val="20"/>
          <w:szCs w:val="20"/>
        </w:rPr>
        <w:t>2561</w:t>
      </w:r>
      <w:r w:rsidRPr="009B5348">
        <w:rPr>
          <w:rFonts w:ascii="Tahoma" w:hAnsi="Tahoma" w:cs="Tahoma"/>
          <w:sz w:val="20"/>
          <w:szCs w:val="20"/>
          <w:cs/>
        </w:rPr>
        <w:t xml:space="preserve"> กลุ่มบริษัทฯ มียอดสั่งซื้อสินค้า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และวัตถุดิบจากผู้ผลิตและผู้จำหน่ายรายใหญ่ </w:t>
      </w:r>
      <w:r w:rsidR="00FF34F1"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</w:rPr>
        <w:t>10</w:t>
      </w:r>
      <w:r w:rsidRPr="009B5348">
        <w:rPr>
          <w:rFonts w:ascii="Tahoma" w:hAnsi="Tahoma" w:cs="Tahoma"/>
          <w:sz w:val="20"/>
          <w:szCs w:val="20"/>
          <w:cs/>
        </w:rPr>
        <w:t xml:space="preserve"> รายแรก เท่ากับร้อยละ </w:t>
      </w:r>
      <w:r>
        <w:rPr>
          <w:rFonts w:ascii="Tahoma" w:hAnsi="Tahoma" w:cs="Tahoma" w:hint="cs"/>
          <w:sz w:val="20"/>
          <w:szCs w:val="20"/>
          <w:cs/>
        </w:rPr>
        <w:t>53</w:t>
      </w:r>
      <w:r w:rsidRPr="009B5348">
        <w:rPr>
          <w:rFonts w:ascii="Tahoma" w:hAnsi="Tahoma" w:cs="Tahoma"/>
          <w:sz w:val="20"/>
          <w:szCs w:val="20"/>
          <w:cs/>
        </w:rPr>
        <w:t xml:space="preserve"> ของมูลค่าการสั่งซื้อตามงบการเงินรวม กลุ่มบริษัทฯ ไม่มีการพึ่งพิงผู้ผลิตและผู้จำหน่ายรายใดรายหนึ่งมากกว่าร้อยละ </w:t>
      </w:r>
      <w:r w:rsidRPr="009B5348">
        <w:rPr>
          <w:rFonts w:ascii="Tahoma" w:hAnsi="Tahoma" w:cs="Tahoma"/>
          <w:sz w:val="20"/>
          <w:szCs w:val="20"/>
        </w:rPr>
        <w:t>30</w:t>
      </w:r>
      <w:r w:rsidRPr="009B5348">
        <w:rPr>
          <w:rFonts w:ascii="Tahoma" w:hAnsi="Tahoma" w:cs="Tahoma"/>
          <w:sz w:val="20"/>
          <w:szCs w:val="20"/>
          <w:cs/>
        </w:rPr>
        <w:t xml:space="preserve">  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2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การตรวจสอบคุณภาพ</w:t>
      </w:r>
    </w:p>
    <w:p w:rsidR="00FF34F1" w:rsidRPr="009B5348" w:rsidRDefault="00FF34F1" w:rsidP="00FF34F1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เมื่อวัตถุดิบถูกจัดส่งมาที่โรงงานครัวกลาง ฝ่ายคลังสินค้าจะทำหน้าที่ตรวจสอบรายการวัตถุดิบที่ได้รับ</w:t>
      </w:r>
      <w:r>
        <w:rPr>
          <w:rFonts w:ascii="Tahoma" w:hAnsi="Tahoma" w:cs="Tahoma"/>
          <w:sz w:val="20"/>
          <w:szCs w:val="20"/>
          <w:cs/>
        </w:rPr>
        <w:t xml:space="preserve">ว่าถูกต้องและครบถ้วนตามจำนวน </w:t>
      </w:r>
      <w:r w:rsidRPr="009B5348">
        <w:rPr>
          <w:rFonts w:ascii="Tahoma" w:hAnsi="Tahoma" w:cs="Tahoma"/>
          <w:sz w:val="20"/>
          <w:szCs w:val="20"/>
          <w:cs/>
        </w:rPr>
        <w:t xml:space="preserve">มีการสุ่มตรวจประมาณร้อยละ </w:t>
      </w:r>
      <w:r w:rsidRPr="009B5348">
        <w:rPr>
          <w:rFonts w:ascii="Tahoma" w:hAnsi="Tahoma" w:cs="Tahoma"/>
          <w:sz w:val="20"/>
          <w:szCs w:val="20"/>
        </w:rPr>
        <w:t>5</w:t>
      </w:r>
      <w:r w:rsidRPr="009B5348">
        <w:rPr>
          <w:rFonts w:ascii="Tahoma" w:hAnsi="Tahoma" w:cs="Tahoma"/>
          <w:sz w:val="20"/>
          <w:szCs w:val="20"/>
          <w:cs/>
        </w:rPr>
        <w:t xml:space="preserve"> ของปริมาณวัตถุดิบที่รับมา เพื่อตรวจสอบวันเดือนปีที่ผลิตและหมดอายุ สภาพสินค้า บรรจุ</w:t>
      </w:r>
      <w:r>
        <w:rPr>
          <w:rFonts w:ascii="Tahoma" w:hAnsi="Tahoma" w:cs="Tahoma" w:hint="cs"/>
          <w:sz w:val="20"/>
          <w:szCs w:val="20"/>
          <w:cs/>
        </w:rPr>
        <w:t>ภัณฑ์</w:t>
      </w:r>
      <w:r w:rsidRPr="009B5348">
        <w:rPr>
          <w:rFonts w:ascii="Tahoma" w:hAnsi="Tahoma" w:cs="Tahoma"/>
          <w:sz w:val="20"/>
          <w:szCs w:val="20"/>
          <w:cs/>
        </w:rPr>
        <w:t xml:space="preserve"> ความสดใหม่ สี กลิ่น ขนาด และน้ำหนักตามที่กำหนดไว้ จากนั้นจะนำวัตถุดิบไปจัดเก็บในตู้แช่แข็ง ตู้เย็น หรือห้องเก็บของอุณหภูมิปกติ แล้วแต่ประเภทของวัตถุดิบ เพื่อเป็นการรักษาคุณภาพของวัตถุดิบให้มีความสดใหม่ ภายใต้ระบบการบริหารจัดการแบบเข้าก่อนออกก่อน (</w:t>
      </w:r>
      <w:r w:rsidRPr="009B5348">
        <w:rPr>
          <w:rFonts w:ascii="Tahoma" w:hAnsi="Tahoma" w:cs="Tahoma"/>
          <w:sz w:val="20"/>
          <w:szCs w:val="20"/>
        </w:rPr>
        <w:t>First In First Out</w:t>
      </w:r>
      <w:r w:rsidRPr="009B5348">
        <w:rPr>
          <w:rFonts w:ascii="Tahoma" w:hAnsi="Tahoma" w:cs="Tahoma"/>
          <w:sz w:val="20"/>
          <w:szCs w:val="20"/>
          <w:cs/>
        </w:rPr>
        <w:t xml:space="preserve"> : </w:t>
      </w:r>
      <w:r w:rsidRPr="009B5348">
        <w:rPr>
          <w:rFonts w:ascii="Tahoma" w:hAnsi="Tahoma" w:cs="Tahoma"/>
          <w:sz w:val="20"/>
          <w:szCs w:val="20"/>
        </w:rPr>
        <w:t>FIFO</w:t>
      </w:r>
      <w:r w:rsidRPr="009B5348">
        <w:rPr>
          <w:rFonts w:ascii="Tahoma" w:hAnsi="Tahoma" w:cs="Tahoma"/>
          <w:sz w:val="20"/>
          <w:szCs w:val="20"/>
          <w:cs/>
        </w:rPr>
        <w:t>) เพื่อให้วัตถุดิบหมุนเวียนสม่ำเสมอและลดความเสียหายจากสินค้าหมดอายุ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3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จัดเตรียมและผลิต</w:t>
      </w:r>
    </w:p>
    <w:p w:rsidR="00745616" w:rsidRPr="009B5348" w:rsidRDefault="00745616" w:rsidP="00745616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>โรงงานครัวกลางจะเป็นศูนย์กลางในการแปรรูปวัตถุดิบ และจัดเตรียมเป็นอาหารพร้อมปรุง (อาหารที่ได้จัดเตรียมส่วนประกอบต่างๆ บรรจุไว้ในภาชนะ เพื่อนำไปปรุงเป็นอาหารชนิดใดช</w:t>
      </w:r>
      <w:r>
        <w:rPr>
          <w:rFonts w:ascii="Tahoma" w:hAnsi="Tahoma" w:cs="Tahoma"/>
          <w:sz w:val="20"/>
          <w:szCs w:val="20"/>
          <w:cs/>
        </w:rPr>
        <w:t>นิดหนึ่งโดยเฉพาะ เช่น ขนมปัง</w:t>
      </w:r>
      <w:proofErr w:type="spellStart"/>
      <w:r>
        <w:rPr>
          <w:rFonts w:ascii="Tahoma" w:hAnsi="Tahoma" w:cs="Tahoma"/>
          <w:sz w:val="20"/>
          <w:szCs w:val="20"/>
          <w:cs/>
        </w:rPr>
        <w:t>ชิบู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ย่า น้ำแข็งไสคากิโกริ ซึ่งมีสัดส่วนการแปรรูปพร้อมปรุงสำเร็จแล้วกว่าร้อยละ </w:t>
      </w:r>
      <w:r w:rsidRPr="009B5348">
        <w:rPr>
          <w:rFonts w:ascii="Tahoma" w:hAnsi="Tahoma" w:cs="Tahoma"/>
          <w:sz w:val="20"/>
          <w:szCs w:val="20"/>
        </w:rPr>
        <w:t>80</w:t>
      </w:r>
      <w:r w:rsidRPr="009B5348">
        <w:rPr>
          <w:rFonts w:ascii="Tahoma" w:hAnsi="Tahoma" w:cs="Tahoma"/>
          <w:sz w:val="20"/>
          <w:szCs w:val="20"/>
          <w:cs/>
        </w:rPr>
        <w:t>)  และอาหารพร้อมรับประทาน (อาหารที่ผลิตเรียบร้อยพร้อมบริโภคที่บรรจุในภาชนะพร้อมจำหน่ายได้ทันที เช่น เค้ก คุกกี้ และขนมบรรจุห่อพลาสติก) โดยฝ่ายผลิตจะนำข้อมูลการประมาณการขายของผู้จัดการแต่ละสาขามาใช้ในการวางแผนการผลิตและประมาณการใช้วัตถุดิบ และเบิกวัตถุดิบจากคลังสินค้า โดยในการวางแผนผลิตฝ่ายผลิตจะมีการกำหนดสินค้าคงคลังสำรอง (</w:t>
      </w:r>
      <w:r w:rsidRPr="009B5348">
        <w:rPr>
          <w:rFonts w:ascii="Tahoma" w:hAnsi="Tahoma" w:cs="Tahoma"/>
          <w:sz w:val="20"/>
          <w:szCs w:val="20"/>
        </w:rPr>
        <w:t>Safety Stock</w:t>
      </w:r>
      <w:r w:rsidRPr="009B5348">
        <w:rPr>
          <w:rFonts w:ascii="Tahoma" w:hAnsi="Tahoma" w:cs="Tahoma"/>
          <w:sz w:val="20"/>
          <w:szCs w:val="20"/>
          <w:cs/>
        </w:rPr>
        <w:t xml:space="preserve">) เพื่อป้องกันสินค้าขาด หลังจากทำการแปรรูปและผลิตสินค้าเสร็จ ฝ่ายคลังสินค้าจะทำหน้าที่ส่งวัตถุดิบและสินค้าไปยังสาขาต่างๆ เพื่อนำไปปรุงต่อหรือขายที่หน้าร้านต่อไป </w:t>
      </w:r>
    </w:p>
    <w:p w:rsidR="00745616" w:rsidRPr="009B5348" w:rsidRDefault="00745616" w:rsidP="00745616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lastRenderedPageBreak/>
        <w:t xml:space="preserve">กระบวนการผลิตของฝ่ายผลิตจะแบ่งเป็นสายการผลิตตามประเภทของสินค้า เช่น เค้ก ขนมปัง น้ำแข็งไส คุกกี้ เครื่องดื่ม ฝ่ายเตรียมส่วนผสมและบรรจุภัณฑ์ เป็นต้น </w:t>
      </w:r>
      <w:r>
        <w:rPr>
          <w:rFonts w:ascii="Tahoma" w:hAnsi="Tahoma" w:cs="Tahoma"/>
          <w:sz w:val="20"/>
          <w:szCs w:val="20"/>
          <w:cs/>
        </w:rPr>
        <w:t xml:space="preserve">โดยเริ่มจากการแปรรูปวัตถุดิบ </w:t>
      </w:r>
      <w:r w:rsidRPr="009B5348">
        <w:rPr>
          <w:rFonts w:ascii="Tahoma" w:hAnsi="Tahoma" w:cs="Tahoma"/>
          <w:sz w:val="20"/>
          <w:szCs w:val="20"/>
          <w:cs/>
        </w:rPr>
        <w:t>ผสมเป็นสัดส่วนต่างๆ ตามสูตรที่คิดค้นมาจากฝ่ายพัฒนาผลิตภัณฑ์ โดยทางโรงงานจะมีการวิจัยเพิ่มเติมในส่วนของการผลิต อาทิ การปรับส่วนผสมหรือวิธีการให้เข้ากับกระบวนการผลิต หรือการคำนวณอายุการจัดเก็บและวิธีจัดส่งที่เหมาะสม ซึ่งมีขั้นตอนการปฏิบัติงานในการจัดเตรียมและปรุงของหวานให้พนักงานปฏิบัติตาม เพื่อให้ได้สินค้าที่มีคุณภาพและมาตรฐานเดียวกัน หลังจากผลิตเสร็จจะมีแผนกควบคุมคุณภาพคอยตรวจสอบคุณภาพสินค้าทั้งในด้านกระบวนการผลิต</w:t>
      </w:r>
      <w:r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และการควบคุมคุณภาพสินค้าก่อนจัดเก็บเข้าคลังสินค้าเพื่อนำส่งให้แก่สาขาต่อไป </w:t>
      </w:r>
    </w:p>
    <w:p w:rsidR="00745616" w:rsidRPr="009B5348" w:rsidRDefault="00745616" w:rsidP="00745616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บริษัทฯ มีความมุ่งมั่นในการพัฒนาการดำเนินงานของบริษัทฯ ให้มีประสิทธิภาพสูง โดยจะนำเทคโนโลยีที่ทันสมัยเข้ามาสนับสนุนกระบวนการผลิต และมาตรฐานในการทำงาน การควบคุมคุณภาพระหว่างการผลิตเพื่อให้ได้ผลิตภัณฑ์ที่มีคุณภาพตามมาตรฐานที่กำหนด บริษัทฯ มีแผนที่จะดำเนินการให้โรงงานครัวกลางได้รับการรับรองมาตรฐานสากลในระบบต่างๆ เช่น </w:t>
      </w:r>
      <w:r w:rsidRPr="009B5348">
        <w:rPr>
          <w:rFonts w:ascii="Tahoma" w:hAnsi="Tahoma" w:cs="Tahoma"/>
          <w:sz w:val="20"/>
          <w:szCs w:val="20"/>
        </w:rPr>
        <w:t xml:space="preserve">ISO 9001 </w:t>
      </w:r>
      <w:r w:rsidRPr="009B5348">
        <w:rPr>
          <w:rFonts w:ascii="Tahoma" w:hAnsi="Tahoma" w:cs="Tahoma"/>
          <w:sz w:val="20"/>
          <w:szCs w:val="20"/>
          <w:cs/>
        </w:rPr>
        <w:t xml:space="preserve">: </w:t>
      </w:r>
      <w:r w:rsidRPr="009B5348">
        <w:rPr>
          <w:rFonts w:ascii="Tahoma" w:hAnsi="Tahoma" w:cs="Tahoma"/>
          <w:sz w:val="20"/>
          <w:szCs w:val="20"/>
        </w:rPr>
        <w:t>2000</w:t>
      </w:r>
      <w:r w:rsidRPr="009B5348">
        <w:rPr>
          <w:rFonts w:ascii="Tahoma" w:hAnsi="Tahoma" w:cs="Tahoma"/>
          <w:sz w:val="20"/>
          <w:szCs w:val="20"/>
          <w:cs/>
        </w:rPr>
        <w:t xml:space="preserve">  เมื่อ เดือน มิถุนายน 2560</w:t>
      </w:r>
      <w:r w:rsidRPr="009B5348">
        <w:rPr>
          <w:rFonts w:ascii="Tahoma" w:hAnsi="Tahoma" w:cs="Tahoma"/>
          <w:sz w:val="20"/>
          <w:szCs w:val="20"/>
        </w:rPr>
        <w:tab/>
      </w:r>
      <w:r w:rsidRPr="009B5348">
        <w:rPr>
          <w:rFonts w:ascii="Tahoma" w:hAnsi="Tahoma" w:cs="Tahoma" w:hint="cs"/>
          <w:sz w:val="20"/>
          <w:szCs w:val="20"/>
          <w:cs/>
        </w:rPr>
        <w:t>บริษัทฯ ได้รับ</w:t>
      </w:r>
      <w:r w:rsidRPr="009B5348">
        <w:rPr>
          <w:rFonts w:ascii="Tahoma" w:hAnsi="Tahoma" w:cs="Tahoma"/>
          <w:sz w:val="20"/>
          <w:szCs w:val="20"/>
          <w:cs/>
        </w:rPr>
        <w:t xml:space="preserve">ใบรับรองมาตรฐานระบบบริหารงานคุณภาพต่างๆ </w:t>
      </w:r>
      <w:r w:rsidRPr="009B5348">
        <w:rPr>
          <w:rFonts w:ascii="Tahoma" w:hAnsi="Tahoma" w:cs="Tahoma"/>
          <w:sz w:val="20"/>
          <w:szCs w:val="20"/>
        </w:rPr>
        <w:t xml:space="preserve">GMP </w:t>
      </w:r>
      <w:r w:rsidRPr="009B5348">
        <w:rPr>
          <w:rFonts w:ascii="Tahoma" w:hAnsi="Tahoma" w:cs="Tahoma"/>
          <w:sz w:val="20"/>
          <w:szCs w:val="20"/>
          <w:cs/>
        </w:rPr>
        <w:t>(</w:t>
      </w:r>
      <w:r w:rsidRPr="009B5348">
        <w:rPr>
          <w:rFonts w:ascii="Tahoma" w:hAnsi="Tahoma" w:cs="Tahoma"/>
          <w:sz w:val="20"/>
          <w:szCs w:val="20"/>
        </w:rPr>
        <w:t>Good Manufacturing Practice</w:t>
      </w:r>
      <w:r w:rsidRPr="009B5348">
        <w:rPr>
          <w:rFonts w:ascii="Tahoma" w:hAnsi="Tahoma" w:cs="Tahoma"/>
          <w:sz w:val="20"/>
          <w:szCs w:val="20"/>
          <w:cs/>
        </w:rPr>
        <w:t xml:space="preserve">) ใบรับรองหลักเกณฑ์การปฏิบัติที่ดีในการผลิต </w:t>
      </w:r>
      <w:r w:rsidRPr="009B5348">
        <w:rPr>
          <w:rFonts w:ascii="Tahoma" w:hAnsi="Tahoma" w:cs="Tahoma"/>
          <w:sz w:val="20"/>
          <w:szCs w:val="20"/>
        </w:rPr>
        <w:t xml:space="preserve">HACCP </w:t>
      </w:r>
      <w:r w:rsidRPr="009B5348">
        <w:rPr>
          <w:rFonts w:ascii="Tahoma" w:hAnsi="Tahoma" w:cs="Tahoma"/>
          <w:sz w:val="20"/>
          <w:szCs w:val="20"/>
          <w:cs/>
        </w:rPr>
        <w:t>(</w:t>
      </w:r>
      <w:r w:rsidRPr="009B5348">
        <w:rPr>
          <w:rFonts w:ascii="Tahoma" w:hAnsi="Tahoma" w:cs="Tahoma"/>
          <w:sz w:val="20"/>
          <w:szCs w:val="20"/>
        </w:rPr>
        <w:t>Hazard Analysis and Critical Control Point</w:t>
      </w:r>
      <w:r w:rsidRPr="009B5348">
        <w:rPr>
          <w:rFonts w:ascii="Tahoma" w:hAnsi="Tahoma" w:cs="Tahoma"/>
          <w:sz w:val="20"/>
          <w:szCs w:val="20"/>
          <w:cs/>
        </w:rPr>
        <w:t>) ใบรับรองระบบการวิเคราะห์อันตรายและจุดวิกฤตที่ต้องควบคุมในการผลิตอาหาร และ</w:t>
      </w:r>
      <w:r w:rsidRPr="009B5348">
        <w:rPr>
          <w:rFonts w:ascii="Tahoma" w:hAnsi="Tahoma" w:cs="Tahoma" w:hint="cs"/>
          <w:sz w:val="20"/>
          <w:szCs w:val="20"/>
          <w:cs/>
        </w:rPr>
        <w:t>ได้รับมาตรฐาน</w:t>
      </w:r>
      <w:r w:rsidRPr="00A34E86">
        <w:rPr>
          <w:rFonts w:ascii="Tahoma" w:hAnsi="Tahoma" w:cs="Tahoma"/>
          <w:sz w:val="20"/>
          <w:szCs w:val="20"/>
          <w:cs/>
        </w:rPr>
        <w:t>ฮา</w:t>
      </w:r>
      <w:proofErr w:type="spellStart"/>
      <w:r w:rsidRPr="00A34E86">
        <w:rPr>
          <w:rFonts w:ascii="Tahoma" w:hAnsi="Tahoma" w:cs="Tahoma"/>
          <w:sz w:val="20"/>
          <w:szCs w:val="20"/>
          <w:cs/>
        </w:rPr>
        <w:t>ลาล</w:t>
      </w:r>
      <w:proofErr w:type="spellEnd"/>
      <w:r w:rsidRPr="00A34E86">
        <w:rPr>
          <w:rFonts w:ascii="Tahoma" w:hAnsi="Tahoma" w:cs="Tahoma"/>
          <w:sz w:val="20"/>
          <w:szCs w:val="20"/>
          <w:cs/>
        </w:rPr>
        <w:t xml:space="preserve"> (</w:t>
      </w:r>
      <w:r w:rsidRPr="00A34E86">
        <w:rPr>
          <w:rFonts w:ascii="Tahoma" w:hAnsi="Tahoma" w:cs="Tahoma"/>
          <w:sz w:val="20"/>
          <w:szCs w:val="20"/>
        </w:rPr>
        <w:t>Halal</w:t>
      </w:r>
      <w:r w:rsidRPr="00A34E86">
        <w:rPr>
          <w:rFonts w:ascii="Tahoma" w:hAnsi="Tahoma" w:cs="Tahoma"/>
          <w:sz w:val="20"/>
          <w:szCs w:val="20"/>
          <w:cs/>
        </w:rPr>
        <w:t>)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ในสินค้าของหวานและเครื่องดื่ม เมื่อ 2 ตุลาคม 2561 </w:t>
      </w:r>
      <w:r w:rsidRPr="009B5348">
        <w:rPr>
          <w:rFonts w:ascii="Tahoma" w:hAnsi="Tahoma" w:cs="Tahoma"/>
          <w:sz w:val="20"/>
          <w:szCs w:val="20"/>
          <w:cs/>
        </w:rPr>
        <w:t>จากสำนักงานคณะกรรมการกลางอิสลามแห่งประเทศไทย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โดยเป็นการรับรองว่าได้ดำเนินการตามกรรมวิธีอย่างถูกต้องตามหลักการศาสนาอิสลาม 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sz w:val="20"/>
          <w:szCs w:val="20"/>
          <w:cs/>
        </w:rPr>
        <w:t xml:space="preserve"> 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4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 xml:space="preserve">การจัดเก็บวัตถุดิบและสินค้า </w:t>
      </w:r>
    </w:p>
    <w:p w:rsidR="00204BB5" w:rsidRPr="009B5348" w:rsidRDefault="00204BB5" w:rsidP="00204BB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ฝ่ายคลังสินค้าจะทำการจัดเก็บวัตถุดิบและสินค้าไว้ในห้องที่มีอุณหภูมิที่เหมาะสมกับสินค้าเพื่อเป็นการรักษาคุณภาพของสินค้าให้มีความสดใหม่ โดยสินค้าทุกรายการจะมีฉลากที่ระบุวันที่ผลิตและวันหมดอายุอย่างชัดเจน และใช้ระบบการบริหารจัดการแบบ </w:t>
      </w:r>
      <w:r w:rsidRPr="009B5348">
        <w:rPr>
          <w:rFonts w:ascii="Tahoma" w:hAnsi="Tahoma" w:cs="Tahoma"/>
          <w:sz w:val="20"/>
          <w:szCs w:val="20"/>
        </w:rPr>
        <w:t>FIFO</w:t>
      </w:r>
      <w:r w:rsidRPr="009B5348">
        <w:rPr>
          <w:rFonts w:ascii="Tahoma" w:hAnsi="Tahoma" w:cs="Tahoma"/>
          <w:sz w:val="20"/>
          <w:szCs w:val="20"/>
          <w:cs/>
        </w:rPr>
        <w:t xml:space="preserve"> เพื่อให้วัตถุดิบหมุนเวียนสม่ำเสมอและลดความเสียหายจากสินค้าหมดอายุ </w:t>
      </w:r>
    </w:p>
    <w:p w:rsidR="00321CA5" w:rsidRPr="00F417EB" w:rsidRDefault="00321CA5" w:rsidP="009753C4">
      <w:pPr>
        <w:spacing w:line="360" w:lineRule="auto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5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การควบคุมสินค้าคงเหลือ</w:t>
      </w:r>
    </w:p>
    <w:p w:rsidR="002636ED" w:rsidRPr="009B5348" w:rsidRDefault="002636ED" w:rsidP="002636ED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ฝ่ายคลังสินค้าและฝ่ายจัดซื้อหรือฝ่ายที่สั่งซื้อร่วมกันตรวจนับวัตถุดิบหรือสินค้าที่สั่งซื้อและบันทึกเข้าระบบ เมื่อฝ่ายผลิตมีความต้องการใช้งาน ฝ่ายผลิตจะทำการคำนวณส่วนผสมตามสูตรที่กำหนดและจัดทำเอกสารที่เกี่ยวข้อง พร้อมกับทำการเบิกวัตถุดิบจากคลังสินค้ามาใช้งาน หลังจากฝ่ายผลิตทำการผลิตเสร็จแล้ว จะมีการบรรจุลงกล่องหรือถุงหรือภาชนะ และนำไปจัดเก็บในคลังสินค้า พร้อมกับจัดทำเอกสารที่เกี่ยวข้อง หลังจากนั้น ฝ่ายจัดส่งสินค้า จัดทำเอกสารและเบิกสินค้าจากคลังสินค้า และนำส่งให้กับสาขาต่อไป</w:t>
      </w:r>
    </w:p>
    <w:p w:rsidR="002636ED" w:rsidRPr="009B5348" w:rsidRDefault="002636ED" w:rsidP="002636ED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นอกจากนี้ เพื่อเป็นการควบคุมสินค้าคงเหลืออย่างมีประสิทธิภาพ บริษ</w:t>
      </w:r>
      <w:r>
        <w:rPr>
          <w:rFonts w:ascii="Tahoma" w:hAnsi="Tahoma" w:cs="Tahoma"/>
          <w:sz w:val="20"/>
          <w:szCs w:val="20"/>
          <w:cs/>
        </w:rPr>
        <w:t xml:space="preserve">ัทฯ ยังกำหนดให้ฝ่ายคลังสินค้า </w:t>
      </w:r>
      <w:r w:rsidRPr="009B5348">
        <w:rPr>
          <w:rFonts w:ascii="Tahoma" w:hAnsi="Tahoma" w:cs="Tahoma"/>
          <w:sz w:val="20"/>
          <w:szCs w:val="20"/>
          <w:cs/>
        </w:rPr>
        <w:t xml:space="preserve">ฝ่ายผลิต และฝ่ายบัญชี  ตรวจนับสินค้าคงเหลือทุกสิ้นเดือน 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6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การกระจายวัตถุดิบและสินค้า</w:t>
      </w:r>
    </w:p>
    <w:p w:rsidR="00245FEE" w:rsidRPr="009B5348" w:rsidRDefault="00245FEE" w:rsidP="00245FEE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มีการกระจายวัตถุดิบและสินค้าไปตามสาขาต่างๆ เป็นประจำทุกวัน ผ่านรถห้องเย็นและรถตู้ของ</w:t>
      </w:r>
      <w:r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  <w:cs/>
        </w:rPr>
        <w:t xml:space="preserve">บริษัทฯ รวมถึงบริการขนส่งจากบริษัทขนส่งที่ได้มาตรฐาน ซึ่งทำให้บริษัทฯ สามารถควบคุมคุณภาพของวัตถุดิบและสินค้าได้ดี ประกอบกับมั่นใจในความสะอาด สดใหม่ ถูกหลักอนามัย และจัดส่งได้อย่างมีประสิทธิภาพ ตามเวลาที่กำหนด และเป็นไปตามแผนงานการจัดส่งสินค้าของบริษัทฯ ควบคู่ไปกับการบริหารต้นทุนและค่าใช้จ่ายที่มีการดูแลจัดการที่ดี นอกจากนี้ บริษัทฯ ยังใช้ระบบ </w:t>
      </w:r>
      <w:r w:rsidRPr="009B5348">
        <w:rPr>
          <w:rFonts w:ascii="Tahoma" w:hAnsi="Tahoma" w:cs="Tahoma"/>
          <w:sz w:val="20"/>
          <w:szCs w:val="20"/>
        </w:rPr>
        <w:t xml:space="preserve">GPS </w:t>
      </w:r>
      <w:r w:rsidRPr="009B5348">
        <w:rPr>
          <w:rFonts w:ascii="Tahoma" w:hAnsi="Tahoma" w:cs="Tahoma"/>
          <w:sz w:val="20"/>
          <w:szCs w:val="20"/>
          <w:cs/>
        </w:rPr>
        <w:t>ติดตามรถขนส่งเพื่อการบริหารจัดการได้อย่างมีประสิทธิภาพอีกด้วย</w:t>
      </w:r>
    </w:p>
    <w:p w:rsidR="00321CA5" w:rsidRPr="00DA2D05" w:rsidRDefault="00321CA5" w:rsidP="00DA2D05">
      <w:pPr>
        <w:pStyle w:val="ListParagraph"/>
        <w:numPr>
          <w:ilvl w:val="2"/>
          <w:numId w:val="21"/>
        </w:num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DA2D05">
        <w:rPr>
          <w:rFonts w:ascii="Tahoma" w:hAnsi="Tahoma" w:cs="Tahoma"/>
          <w:b/>
          <w:bCs/>
          <w:sz w:val="20"/>
          <w:szCs w:val="20"/>
          <w:cs/>
        </w:rPr>
        <w:lastRenderedPageBreak/>
        <w:t xml:space="preserve">ร้านขนมหวาน </w:t>
      </w:r>
    </w:p>
    <w:p w:rsidR="00DA2D05" w:rsidRDefault="00DA2D05" w:rsidP="00DA2D05">
      <w:pPr>
        <w:pStyle w:val="ListParagraph"/>
        <w:spacing w:line="360" w:lineRule="auto"/>
        <w:ind w:left="0" w:firstLine="720"/>
        <w:jc w:val="thaiDistribute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 xml:space="preserve">สาขาร้านขนมหวาน </w:t>
      </w:r>
      <w:proofErr w:type="spellStart"/>
      <w:r w:rsidRPr="00DA2D05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DA2D05">
        <w:rPr>
          <w:rFonts w:ascii="Tahoma" w:hAnsi="Tahoma" w:cs="Tahoma"/>
          <w:sz w:val="20"/>
          <w:szCs w:val="20"/>
          <w:cs/>
        </w:rPr>
        <w:t xml:space="preserve"> ยู และร้านน้ำแข็งไส เมโกริ ทุกสาขาจะเป็นผู้รับผิดชอบในการจัดหาวัตถุดิบและสินค้าจากโรงงานครัวกลางและจากผู้ผลิตและผู้จำหน่ายวัตถุดิบ การจัดเก็บวัตถุดิบในสาขา การจัดเตรียม ปรุงสินค้า การบริการลูกค้า และการเก็บเงินสด โดยมีรายละเอียดดังนี้</w:t>
      </w:r>
    </w:p>
    <w:p w:rsidR="00DA2D05" w:rsidRPr="00DA2D05" w:rsidRDefault="00DA2D05" w:rsidP="00DA2D05">
      <w:pPr>
        <w:pStyle w:val="ListParagraph"/>
        <w:spacing w:line="360" w:lineRule="auto"/>
        <w:ind w:left="0" w:firstLine="720"/>
        <w:jc w:val="thaiDistribute"/>
        <w:rPr>
          <w:rFonts w:ascii="Tahoma" w:hAnsi="Tahoma" w:cs="Tahoma" w:hint="cs"/>
          <w:sz w:val="20"/>
          <w:szCs w:val="20"/>
          <w:cs/>
        </w:rPr>
      </w:pPr>
    </w:p>
    <w:p w:rsidR="00321CA5" w:rsidRPr="00DA2D05" w:rsidRDefault="00321CA5" w:rsidP="00DA2D05">
      <w:pPr>
        <w:pStyle w:val="ListParagraph"/>
        <w:numPr>
          <w:ilvl w:val="0"/>
          <w:numId w:val="20"/>
        </w:numPr>
        <w:spacing w:line="360" w:lineRule="auto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การจัดหาวัตถุดิบและสินค้า</w:t>
      </w:r>
    </w:p>
    <w:p w:rsidR="00DA2D05" w:rsidRPr="00DA2D05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DA2D05">
        <w:rPr>
          <w:rFonts w:ascii="Tahoma" w:hAnsi="Tahoma" w:cs="Tahoma"/>
          <w:sz w:val="20"/>
          <w:szCs w:val="20"/>
          <w:cs/>
        </w:rPr>
        <w:t xml:space="preserve">สาขาร้านขนมหวานแต่ละสาขาจะทำประมาณการยอดขายล่วงหน้า </w:t>
      </w:r>
      <w:r w:rsidRPr="00DA2D05">
        <w:rPr>
          <w:rFonts w:ascii="Tahoma" w:hAnsi="Tahoma" w:cs="Tahoma"/>
          <w:sz w:val="20"/>
          <w:szCs w:val="20"/>
        </w:rPr>
        <w:t>3</w:t>
      </w:r>
      <w:r w:rsidRPr="00DA2D05">
        <w:rPr>
          <w:rFonts w:ascii="Tahoma" w:hAnsi="Tahoma" w:cs="Tahoma"/>
          <w:sz w:val="20"/>
          <w:szCs w:val="20"/>
          <w:cs/>
        </w:rPr>
        <w:t xml:space="preserve"> วัน ตามสถิติการขายของในแต่ละช่วงเวลา เพื่อให้ปริมาณวัตถุดิบและสินค้าที่สั่งมีปริมาณที่เหมาะสม และสอดคล้องกับพฤติกรรมของลูกค้าที่เข้าใช้บริการในแต่ละช่วงเวลา ทำให้การบริหารจัดการสินค้าคงเหลือมีประสิทธิภาพ และวัตถุดิบและสินค้ามีความสดใหม่อยู่เสมอ โดย โรงงานครัวกลางจะดำเนินการผลิตและจัดส่งสินค้าให้แต่ละสาขา ทั้งนี้ สำหรับวัตถุดิบที่มีอายุสั้นและง่ายต่อการเสื่อมสภาพและไม่ต้องผ่านกระบวนการการผลิตที่โรงงาน เช่น ผลไม้ นม ผู้จัดการสาขาจะเป็นผู้ทำการสั่งซื้อโดยตรงจากผู้ผลิตและผู้จำหน่ายวัตถุดิบ การสั่งซื้อวัตถุดิบหรือสินค้าของผู้จัดการสาขาจะเป็นไปตามอำนาจอนุมัติดำเนินการของบริษัทฯ สำหรับการชำระเงินค่าวัตถุดิบและสินค้าที่ผู้จัดการสาขาสั่งดังกล่าว จะชำระโดยสำนักงานใหญ่ผ่านการตรวจสอบของฝ่ายบัญชีและฝ่ายจัดซื้อก่อนส่งให้กรรมการอนุมัติ</w:t>
      </w:r>
    </w:p>
    <w:p w:rsidR="00321CA5" w:rsidRPr="00DA2D05" w:rsidRDefault="00321CA5" w:rsidP="00DA2D05">
      <w:pPr>
        <w:pStyle w:val="ListParagraph"/>
        <w:numPr>
          <w:ilvl w:val="0"/>
          <w:numId w:val="20"/>
        </w:numPr>
        <w:spacing w:line="360" w:lineRule="auto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การจัดเก็บวัตถุดิบในสาขา</w:t>
      </w:r>
    </w:p>
    <w:p w:rsidR="00DA2D05" w:rsidRPr="00DA2D05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พนักงานสาขาจะทำหน้าที่ตรวจรับสินค้าที่ได้รับจากโรงงานครัวกลาง และจากผู้ผลิตและผู้จำหน่ายวัตถุดิบว่าถูกต้องและครบถ้วนตามจำนวน สำหรับวัตถุดิบที่ได้รับมาจากผู้ผลิตและผู้จำหน่ายวัตถุดิบจะมีการตรวจสอบคุณภาพอย่างละเอียด และลงบันทึกจำนวนวัตถุดิบในระบบขายของสาขา จากนั้นจะนำวัตถุดิบไปจัดเก็บในตู้แช่แข็ง ตู้เย็น หรือห้องเก็บของอุณหภูมิปกติ แล้วแต่ประเภทของวัตถุดิบ เพื่อเป็นการรักษาคุณภาพของสินค้าให้มีความสดใหม่ ภายใต้ระบบการบริหารจัดการแบบ</w:t>
      </w:r>
      <w:r w:rsidRPr="00DA2D05">
        <w:rPr>
          <w:rFonts w:ascii="Tahoma" w:hAnsi="Tahoma" w:cs="Tahoma"/>
          <w:sz w:val="20"/>
          <w:szCs w:val="20"/>
        </w:rPr>
        <w:t xml:space="preserve"> FIFO</w:t>
      </w:r>
      <w:r w:rsidRPr="00DA2D05">
        <w:rPr>
          <w:rFonts w:ascii="Tahoma" w:hAnsi="Tahoma" w:cs="Tahoma"/>
          <w:sz w:val="20"/>
          <w:szCs w:val="20"/>
          <w:cs/>
        </w:rPr>
        <w:t xml:space="preserve"> เพื่อให้วัตถุดิบหมุนเวียนสม่ำเสมอและลดความเสียหายจากสินค้าหมดอายุ</w:t>
      </w:r>
    </w:p>
    <w:p w:rsidR="00321CA5" w:rsidRPr="00DA2D05" w:rsidRDefault="00321CA5" w:rsidP="00DA2D05">
      <w:pPr>
        <w:pStyle w:val="ListParagraph"/>
        <w:numPr>
          <w:ilvl w:val="0"/>
          <w:numId w:val="20"/>
        </w:numPr>
        <w:spacing w:line="360" w:lineRule="auto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การจัดเตรียมและปรุงสินค้า</w:t>
      </w:r>
    </w:p>
    <w:p w:rsidR="00DA2D05" w:rsidRPr="00DA2D05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เมื่อลูกค้าสั่งซื้อของหวานและเครื่องดื่ม แล</w:t>
      </w:r>
      <w:r w:rsidRPr="00DA2D05">
        <w:rPr>
          <w:rFonts w:ascii="Tahoma" w:hAnsi="Tahoma" w:cs="Tahoma" w:hint="cs"/>
          <w:sz w:val="20"/>
          <w:szCs w:val="20"/>
          <w:cs/>
        </w:rPr>
        <w:t>้ว</w:t>
      </w:r>
      <w:r w:rsidRPr="00DA2D05">
        <w:rPr>
          <w:rFonts w:ascii="Tahoma" w:hAnsi="Tahoma" w:cs="Tahoma"/>
          <w:sz w:val="20"/>
          <w:szCs w:val="20"/>
          <w:cs/>
        </w:rPr>
        <w:t xml:space="preserve">ชำระเงินที่เคาน์เตอร์ขาย รายการที่สั่งจะส่งตรงมาที่ครัวปรุงภายในร้านผ่านระบบออนไลน์ และส่งไปที่ผู้ตรวจสอบรายการและคุณภาพสินค้าก่อนเสิร์ฟให้ลูกค้า ทั้งนี้ กระบวนการจัดเตรียมจะแบ่งเป็น </w:t>
      </w:r>
      <w:r w:rsidRPr="00DA2D05">
        <w:rPr>
          <w:rFonts w:ascii="Tahoma" w:hAnsi="Tahoma" w:cs="Tahoma"/>
          <w:sz w:val="20"/>
          <w:szCs w:val="20"/>
        </w:rPr>
        <w:t>2</w:t>
      </w:r>
      <w:r w:rsidRPr="00DA2D05">
        <w:rPr>
          <w:rFonts w:ascii="Tahoma" w:hAnsi="Tahoma" w:cs="Tahoma"/>
          <w:sz w:val="20"/>
          <w:szCs w:val="20"/>
          <w:cs/>
        </w:rPr>
        <w:t xml:space="preserve"> สายหลัก คือ ของหวาน และเครื่องดื่ม โดยพนักงานทุกคนจะปฏิบัติตามขั้นตอนการปฏิบัติงานในครัวในการจัดเตรียมและปรุงของหวานและเครื่องดื่มตามที่บริษัทฯ กำหนดไว้ และมีผู้ตรวจสอบความถูกต้องของรายการรวมทั้งความสวยงามและความเป็นมาตรฐานของสินค้าทุกรายการก่อนเสิร์ฟให้ลูกค้า เพื่อให้ได้สินค้าที่มีคุณภาพและมาตรฐานเดียวกัน นอกจากนี้ ยังมีผู้จัดการเขตและผู้จัดการแผนกควบคุมคุณภาพ (</w:t>
      </w:r>
      <w:r w:rsidRPr="00DA2D05">
        <w:rPr>
          <w:rFonts w:ascii="Tahoma" w:hAnsi="Tahoma" w:cs="Tahoma"/>
          <w:sz w:val="20"/>
          <w:szCs w:val="20"/>
        </w:rPr>
        <w:t>QC</w:t>
      </w:r>
      <w:r w:rsidRPr="00DA2D05">
        <w:rPr>
          <w:rFonts w:ascii="Tahoma" w:hAnsi="Tahoma" w:cs="Tahoma"/>
          <w:sz w:val="20"/>
          <w:szCs w:val="20"/>
          <w:cs/>
        </w:rPr>
        <w:t xml:space="preserve">) เข้ามาสุ่มตรวจขั้นตอนและวิธีปฏิบัติงานของทุกสาขาเป็นประจำ </w:t>
      </w:r>
    </w:p>
    <w:p w:rsidR="00321CA5" w:rsidRPr="00DA2D05" w:rsidRDefault="00321CA5" w:rsidP="00DA2D05">
      <w:pPr>
        <w:pStyle w:val="ListParagraph"/>
        <w:numPr>
          <w:ilvl w:val="0"/>
          <w:numId w:val="20"/>
        </w:numPr>
        <w:spacing w:line="360" w:lineRule="auto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>การบริการลูกค้า</w:t>
      </w:r>
    </w:p>
    <w:p w:rsidR="00DA2D05" w:rsidRPr="00DA2D05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DA2D05">
        <w:rPr>
          <w:rFonts w:ascii="Tahoma" w:hAnsi="Tahoma" w:cs="Tahoma"/>
          <w:sz w:val="20"/>
          <w:szCs w:val="20"/>
          <w:cs/>
        </w:rPr>
        <w:t xml:space="preserve">พนักงานที่ให้บริการในร้านของบริษัทฯ ทั้งพนักงานเสิร์ฟ พนักงานในครัว แคชเชียร์ พนักงานจัดเก็บโต๊ะ และทำความสะอาดร้าน เฉลี่ยอยู่ที่ประมาณ </w:t>
      </w:r>
      <w:r w:rsidRPr="00DA2D05">
        <w:rPr>
          <w:rFonts w:ascii="Tahoma" w:hAnsi="Tahoma" w:cs="Tahoma"/>
          <w:sz w:val="20"/>
          <w:szCs w:val="20"/>
        </w:rPr>
        <w:t xml:space="preserve">20 </w:t>
      </w:r>
      <w:r w:rsidRPr="00DA2D05">
        <w:rPr>
          <w:rFonts w:ascii="Tahoma" w:hAnsi="Tahoma" w:cs="Tahoma"/>
          <w:sz w:val="20"/>
          <w:szCs w:val="20"/>
          <w:cs/>
        </w:rPr>
        <w:t xml:space="preserve">- </w:t>
      </w:r>
      <w:r w:rsidRPr="00DA2D05">
        <w:rPr>
          <w:rFonts w:ascii="Tahoma" w:hAnsi="Tahoma" w:cs="Tahoma"/>
          <w:sz w:val="20"/>
          <w:szCs w:val="20"/>
        </w:rPr>
        <w:t>30</w:t>
      </w:r>
      <w:r w:rsidRPr="00DA2D05">
        <w:rPr>
          <w:rFonts w:ascii="Tahoma" w:hAnsi="Tahoma" w:cs="Tahoma"/>
          <w:sz w:val="20"/>
          <w:szCs w:val="20"/>
          <w:cs/>
        </w:rPr>
        <w:t xml:space="preserve"> คนต่อสาขา ขึ้นกับอยู่ขนาดของร้านสาขาแต่ละแห่ง พนักงานสาขาทุกคนจะต้องผ่านการฝึกอบรมที่สำนักงานใหญ่ การฝึกสอนที่หน้าร้าน รวมทั้งการทดสอบความรู้ ก่อนที่จะได้บรรจุเป็นพนักงานประจำของบริษัทฯ เพื่อให้มั่นใจได้ว่าพนักงานมีความเข้าใจในผลิตภัณฑ์ วิธีการทำงาน รวมทั้งวัฒนธรรมขององค์กร สำหรับการให้บริการลูกค้า บริษัทฯ มีการใช้หลักสูตรการสอน กระบวนการสอบ และการให้คะแนน เพื่อควบคุมมาตรฐานการทำงานให้เป็นไปในมาตรฐานเดียวกัน </w:t>
      </w:r>
    </w:p>
    <w:p w:rsidR="00DA2D05" w:rsidRPr="009B5348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lastRenderedPageBreak/>
        <w:t>นอกจากนี้ ฝ่ายตรวจสอบคุณภาพจะเข้ามาสุ่มตรวจคุณภาพของสินค้าและบริการของพนักงาน รวมทั้งความสะอาด และสิ่งอำนวยความสะดวกต่างๆ แต่ละสาขาเป็นประจำทุกเดือน เพื่อให้มั่นใจว่า คุณภาพอาหารและการให้บริการเป็นไปตามมาตรฐานที่บริษัทฯ กำหนดไว้ นอกจากนี้ บริษัทฯ ยังให้ความสำคัญกับการนำข้อมูลจากใบแสดงความคิดเห็นของลูกค้ามาพัฒนาการให้บริการของบริษัทฯ อย่างสม่ำเสมอ</w:t>
      </w:r>
    </w:p>
    <w:p w:rsidR="00321CA5" w:rsidRPr="00F417EB" w:rsidRDefault="00FA1292" w:rsidP="009753C4">
      <w:pPr>
        <w:spacing w:line="360" w:lineRule="auto"/>
        <w:rPr>
          <w:rFonts w:ascii="Tahoma" w:hAnsi="Tahoma" w:cs="Tahoma"/>
          <w:sz w:val="20"/>
          <w:szCs w:val="20"/>
          <w:cs/>
        </w:rPr>
      </w:pPr>
      <w:r w:rsidRPr="00F417EB">
        <w:rPr>
          <w:rFonts w:ascii="Tahoma" w:hAnsi="Tahoma" w:cs="Tahoma"/>
          <w:sz w:val="20"/>
          <w:szCs w:val="20"/>
        </w:rPr>
        <w:t>5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="00CD2ACF" w:rsidRPr="00F417EB">
        <w:rPr>
          <w:rFonts w:ascii="Tahoma" w:hAnsi="Tahoma" w:cs="Tahoma"/>
          <w:sz w:val="20"/>
          <w:szCs w:val="20"/>
          <w:cs/>
        </w:rPr>
        <w:t>ช่องทางชำระค่าสินค้า (</w:t>
      </w:r>
      <w:proofErr w:type="gramStart"/>
      <w:r w:rsidR="00644F85" w:rsidRPr="00F417EB">
        <w:rPr>
          <w:rFonts w:ascii="Tahoma" w:hAnsi="Tahoma" w:cs="Tahoma" w:hint="cs"/>
          <w:sz w:val="20"/>
          <w:szCs w:val="20"/>
          <w:cs/>
        </w:rPr>
        <w:t>เงินสด</w:t>
      </w:r>
      <w:r w:rsidR="00DA2D05">
        <w:rPr>
          <w:rFonts w:ascii="Tahoma" w:hAnsi="Tahoma" w:cs="Tahoma" w:hint="cs"/>
          <w:sz w:val="20"/>
          <w:szCs w:val="20"/>
          <w:cs/>
        </w:rPr>
        <w:t xml:space="preserve"> </w:t>
      </w:r>
      <w:r w:rsidR="00CD2ACF" w:rsidRPr="00F417EB">
        <w:rPr>
          <w:rFonts w:ascii="Tahoma" w:hAnsi="Tahoma" w:cs="Tahoma"/>
          <w:sz w:val="20"/>
          <w:szCs w:val="20"/>
          <w:cs/>
        </w:rPr>
        <w:t xml:space="preserve"> </w:t>
      </w:r>
      <w:r w:rsidR="000F333D" w:rsidRPr="00F417EB">
        <w:rPr>
          <w:rFonts w:ascii="Tahoma" w:hAnsi="Tahoma" w:cs="Tahoma"/>
          <w:sz w:val="20"/>
          <w:szCs w:val="20"/>
          <w:cs/>
        </w:rPr>
        <w:t>บัตรเครดิต</w:t>
      </w:r>
      <w:proofErr w:type="gramEnd"/>
      <w:r w:rsidR="00DA2D05">
        <w:rPr>
          <w:rFonts w:ascii="Tahoma" w:hAnsi="Tahoma" w:cs="Tahoma"/>
          <w:sz w:val="20"/>
          <w:szCs w:val="20"/>
          <w:cs/>
        </w:rPr>
        <w:t xml:space="preserve"> </w:t>
      </w:r>
      <w:r w:rsidR="000F333D" w:rsidRPr="00F417EB">
        <w:rPr>
          <w:rFonts w:ascii="Tahoma" w:hAnsi="Tahoma" w:cs="Tahoma"/>
          <w:sz w:val="20"/>
          <w:szCs w:val="20"/>
          <w:cs/>
        </w:rPr>
        <w:t xml:space="preserve"> </w:t>
      </w:r>
      <w:r w:rsidR="00644F85" w:rsidRPr="00F417EB">
        <w:rPr>
          <w:rFonts w:ascii="Tahoma" w:hAnsi="Tahoma" w:cs="Tahoma" w:hint="cs"/>
          <w:sz w:val="20"/>
          <w:szCs w:val="20"/>
          <w:cs/>
        </w:rPr>
        <w:t>คิว</w:t>
      </w:r>
      <w:proofErr w:type="spellStart"/>
      <w:r w:rsidR="00644F85" w:rsidRPr="00F417EB">
        <w:rPr>
          <w:rFonts w:ascii="Tahoma" w:hAnsi="Tahoma" w:cs="Tahoma" w:hint="cs"/>
          <w:sz w:val="20"/>
          <w:szCs w:val="20"/>
          <w:cs/>
        </w:rPr>
        <w:t>อาร์โค้ต</w:t>
      </w:r>
      <w:proofErr w:type="spellEnd"/>
      <w:r w:rsidR="00DA2D05">
        <w:rPr>
          <w:rFonts w:ascii="Tahoma" w:hAnsi="Tahoma" w:cs="Tahoma" w:hint="cs"/>
          <w:sz w:val="20"/>
          <w:szCs w:val="20"/>
          <w:cs/>
        </w:rPr>
        <w:t xml:space="preserve"> </w:t>
      </w:r>
      <w:r w:rsidR="00CD2ACF" w:rsidRPr="00F417EB">
        <w:rPr>
          <w:rFonts w:ascii="Tahoma" w:hAnsi="Tahoma" w:cs="Tahoma"/>
          <w:sz w:val="20"/>
          <w:szCs w:val="20"/>
          <w:cs/>
        </w:rPr>
        <w:t xml:space="preserve"> อาลิ</w:t>
      </w:r>
      <w:proofErr w:type="spellStart"/>
      <w:r w:rsidR="00CD2ACF" w:rsidRPr="00F417EB">
        <w:rPr>
          <w:rFonts w:ascii="Tahoma" w:hAnsi="Tahoma" w:cs="Tahoma"/>
          <w:sz w:val="20"/>
          <w:szCs w:val="20"/>
          <w:cs/>
        </w:rPr>
        <w:t>เพย์</w:t>
      </w:r>
      <w:proofErr w:type="spellEnd"/>
      <w:r w:rsidR="00DA2D05">
        <w:rPr>
          <w:rFonts w:ascii="Tahoma" w:hAnsi="Tahoma" w:cs="Tahoma" w:hint="cs"/>
          <w:sz w:val="20"/>
          <w:szCs w:val="20"/>
          <w:cs/>
        </w:rPr>
        <w:t xml:space="preserve"> </w:t>
      </w:r>
      <w:r w:rsidR="00CD2ACF" w:rsidRPr="00F417EB">
        <w:rPr>
          <w:rFonts w:ascii="Tahoma" w:hAnsi="Tahoma" w:cs="Tahoma"/>
          <w:sz w:val="20"/>
          <w:szCs w:val="20"/>
          <w:cs/>
        </w:rPr>
        <w:t xml:space="preserve"> </w:t>
      </w:r>
      <w:r w:rsidR="000F333D" w:rsidRPr="00F417EB">
        <w:rPr>
          <w:rFonts w:ascii="Tahoma" w:hAnsi="Tahoma" w:cs="Tahoma"/>
          <w:sz w:val="20"/>
          <w:szCs w:val="20"/>
          <w:cs/>
        </w:rPr>
        <w:t>บัตรของขวัญ</w:t>
      </w:r>
      <w:r w:rsidR="00CD2ACF" w:rsidRPr="00F417EB">
        <w:rPr>
          <w:rFonts w:ascii="Tahoma" w:hAnsi="Tahoma" w:cs="Tahoma"/>
          <w:sz w:val="20"/>
          <w:szCs w:val="20"/>
          <w:cs/>
        </w:rPr>
        <w:t>)</w:t>
      </w:r>
    </w:p>
    <w:p w:rsidR="00DA2D05" w:rsidRPr="009B5348" w:rsidRDefault="00DA2D05" w:rsidP="00DA2D05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ในการชำระค่าสินค้าที่หน้าร้านลูกค้าสามารถชำระ</w:t>
      </w:r>
      <w:r>
        <w:rPr>
          <w:rFonts w:ascii="Tahoma" w:hAnsi="Tahoma" w:cs="Tahoma"/>
          <w:sz w:val="20"/>
          <w:szCs w:val="20"/>
          <w:cs/>
        </w:rPr>
        <w:t>ได้</w:t>
      </w:r>
      <w:r w:rsidRPr="009B5348">
        <w:rPr>
          <w:rFonts w:ascii="Tahoma" w:hAnsi="Tahoma" w:cs="Tahoma"/>
          <w:sz w:val="20"/>
          <w:szCs w:val="20"/>
          <w:cs/>
        </w:rPr>
        <w:t xml:space="preserve">หลายช่องทางทั้งชำระเป็นเงินสด  บัตรเครดิต   </w:t>
      </w:r>
      <w:r w:rsidR="00692A44"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  <w:cs/>
        </w:rPr>
        <w:t>คิว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อาร์โค้ต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อาลิ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เพย์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หรือบัตรของขวัญ (</w:t>
      </w:r>
      <w:r w:rsidRPr="009B5348">
        <w:rPr>
          <w:rFonts w:ascii="Tahoma" w:hAnsi="Tahoma" w:cs="Tahoma"/>
          <w:sz w:val="20"/>
          <w:szCs w:val="20"/>
        </w:rPr>
        <w:t>Gift Voucher</w:t>
      </w:r>
      <w:r w:rsidRPr="009B5348">
        <w:rPr>
          <w:rFonts w:ascii="Tahoma" w:hAnsi="Tahoma" w:cs="Tahoma"/>
          <w:sz w:val="20"/>
          <w:szCs w:val="20"/>
          <w:cs/>
        </w:rPr>
        <w:t xml:space="preserve">) ของทางร้านเท่านั้น ผู้จัดการสาขาจะเป็นคนนับเงินสดและกระทบยอดการขายทุกสิ้นวันเพื่อส่งยอดให้สำนักงานใหญ่ ผู้จัดการสาขาร่วมกับผู้ช่วยผู้จัดการหรือพนักงานอาวุโส </w:t>
      </w:r>
      <w:r w:rsidR="00692A44">
        <w:rPr>
          <w:rFonts w:ascii="Tahoma" w:hAnsi="Tahoma" w:cs="Tahoma"/>
          <w:sz w:val="20"/>
          <w:szCs w:val="20"/>
          <w:cs/>
        </w:rPr>
        <w:br/>
      </w:r>
      <w:r w:rsidRPr="009B5348">
        <w:rPr>
          <w:rFonts w:ascii="Tahoma" w:hAnsi="Tahoma" w:cs="Tahoma"/>
          <w:sz w:val="20"/>
          <w:szCs w:val="20"/>
          <w:cs/>
        </w:rPr>
        <w:t>จะเป็นผู้นำเงินสดจากการขายในแต่ละวันไปฝากเข้าบัญชีธนาคาร ทั้งนี้จะมีการเข้ามาสุ่มตรวจนับเงินสดและวิธีการปฏิบัติในการเก็บเงินสด</w:t>
      </w:r>
      <w:r w:rsidRPr="009B5348">
        <w:rPr>
          <w:rFonts w:ascii="Tahoma" w:hAnsi="Tahoma" w:cs="Tahoma"/>
          <w:sz w:val="20"/>
          <w:szCs w:val="20"/>
        </w:rPr>
        <w:t xml:space="preserve"> 2 </w:t>
      </w:r>
      <w:r w:rsidRPr="009B5348">
        <w:rPr>
          <w:rFonts w:ascii="Tahoma" w:hAnsi="Tahoma" w:cs="Tahoma"/>
          <w:sz w:val="20"/>
          <w:szCs w:val="20"/>
          <w:cs/>
        </w:rPr>
        <w:t xml:space="preserve">ครั้งต่อเดือน โดยผู้จัดการตรวจสอบคุณภาพ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ครั้งและการสุ่มจากผู้จัดการเขตอีก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 เพื่อให้แน่ใจว่าทุกสาขาได้ปฏิบัติตามขั้นตอนที่บริษัทฯ กำหนดไว้อย่างถูกต้อง </w:t>
      </w:r>
    </w:p>
    <w:p w:rsidR="00321CA5" w:rsidRPr="00F417EB" w:rsidRDefault="00FA1292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6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="00321CA5" w:rsidRPr="00F417EB">
        <w:rPr>
          <w:rFonts w:ascii="Tahoma" w:hAnsi="Tahoma" w:cs="Tahoma"/>
          <w:sz w:val="20"/>
          <w:szCs w:val="20"/>
          <w:cs/>
        </w:rPr>
        <w:t>การควบคุมสินค้าคงเหลือ</w:t>
      </w:r>
    </w:p>
    <w:p w:rsidR="00692A44" w:rsidRPr="009B5348" w:rsidRDefault="00692A44" w:rsidP="00692A44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บริษัทฯ มีการควบคุมของเสีย โดยกำหนดให้พนักงานสาขาต้องบันทึกของเสียในรายงานของเสียทุกครั้งก่อนทิ้งลงถังขยะ และบริษัทฯ มีการสุ่มตรวจสอบของเสียในถังขยะ โดยทีมผู้จัดการ </w:t>
      </w:r>
      <w:r w:rsidRPr="009B5348">
        <w:rPr>
          <w:rFonts w:ascii="Tahoma" w:hAnsi="Tahoma" w:cs="Tahoma"/>
          <w:sz w:val="20"/>
          <w:szCs w:val="20"/>
        </w:rPr>
        <w:t xml:space="preserve">2 </w:t>
      </w:r>
      <w:r w:rsidRPr="009B5348">
        <w:rPr>
          <w:rFonts w:ascii="Tahoma" w:hAnsi="Tahoma" w:cs="Tahoma"/>
          <w:sz w:val="20"/>
          <w:szCs w:val="20"/>
          <w:cs/>
        </w:rPr>
        <w:t xml:space="preserve">- </w:t>
      </w:r>
      <w:r w:rsidRPr="009B5348"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ครั้งต่อวัน  และเพื่อเป็นการควบคุมสินค้าคงเหลืออย่างมีประสิทธิภาพ บริษัทฯ กำหนดให้ทุกสาขาต้องมีการตรวจนับสินค้ารายการใหญ่ </w:t>
      </w:r>
      <w:r w:rsidRPr="009B5348">
        <w:rPr>
          <w:rFonts w:ascii="Tahoma" w:hAnsi="Tahoma" w:cs="Tahoma"/>
          <w:sz w:val="20"/>
          <w:szCs w:val="20"/>
        </w:rPr>
        <w:t>35</w:t>
      </w:r>
      <w:r w:rsidRPr="009B5348">
        <w:rPr>
          <w:rFonts w:ascii="Tahoma" w:hAnsi="Tahoma" w:cs="Tahoma"/>
          <w:sz w:val="20"/>
          <w:szCs w:val="20"/>
          <w:cs/>
        </w:rPr>
        <w:t xml:space="preserve"> รายการทุกสิ้นวัน และนับรายการสินค้าคงเหลือทั้งหมดทุกสิ้นเดือน ฝ่ายปฏิบัติการและฝ่ายบัญชีจะทำการสุ่มตรวจนับสินค้าคงเหลือทุกสิ้นเดือนอีกด้วย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</w:rPr>
        <w:t>2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3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3</w:t>
      </w:r>
      <w:r w:rsidRPr="00F417EB">
        <w:rPr>
          <w:rFonts w:ascii="Tahoma" w:hAnsi="Tahoma" w:cs="Tahoma"/>
          <w:b/>
          <w:bCs/>
          <w:sz w:val="20"/>
          <w:szCs w:val="20"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 xml:space="preserve">การจัดหาที่ตั้งสาขา </w:t>
      </w:r>
    </w:p>
    <w:p w:rsidR="00321CA5" w:rsidRPr="00F417EB" w:rsidRDefault="00321CA5" w:rsidP="009753C4">
      <w:pPr>
        <w:spacing w:line="360" w:lineRule="auto"/>
        <w:ind w:firstLine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การเลือก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ที่ตั้งและขนาดพื้นที่ของสาขาเป็นหัวใจสำคัญในความสำเร็จของธุรกิจร้านขนมหวาน เนื่องจากมีผลโดยตรงต่อรายได้ ส่วนแบ่งการตลาด งานด้านการตลาด และค่าใช้จ่ายที่เกิดขึ้นจากการบริหารและลงทุน ดังนั้นบริษัทฯ จึงให้ความสำคัญต่อที่ตั้งของร้านขนมหวานเป็นอย่างมาก บริษัทฯ มีขั้นตอนในการพิจารณาเปิดสาขาใหม่สำหรับให้บริการร้านขนมหวานและเครื่องดื่ม ดังนี้</w:t>
      </w:r>
    </w:p>
    <w:p w:rsidR="00321CA5" w:rsidRPr="00F417EB" w:rsidRDefault="00321CA5" w:rsidP="00AE723E">
      <w:pPr>
        <w:numPr>
          <w:ilvl w:val="0"/>
          <w:numId w:val="7"/>
        </w:numPr>
        <w:spacing w:line="360" w:lineRule="auto"/>
        <w:ind w:left="709" w:hanging="709"/>
        <w:contextualSpacing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บริษัทฯ มีทีมงานทำการศึกษาและสำรวจพื้นที่ที่มีศักยภาพที่ทีมงานบริษัทฯ เป็นผู้สรรหา หรือที่ได้รับข้อเสนอจากผู้ให้บริการศูนย์การค้า หรือ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 xml:space="preserve"> โดยปัจจัยหลักที่บริษัทฯ มุ่งเน้นและให้ความสำคัญในการตัดสินใจเลือกพื้นที่ที่จะเปิดให้บริการ มีดังนี้</w:t>
      </w:r>
    </w:p>
    <w:p w:rsidR="00321CA5" w:rsidRPr="00F417EB" w:rsidRDefault="00321CA5" w:rsidP="002B15B8">
      <w:pPr>
        <w:spacing w:line="360" w:lineRule="auto"/>
        <w:ind w:left="1418" w:hanging="709"/>
        <w:jc w:val="left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(</w:t>
      </w:r>
      <w:r w:rsidRPr="00F417EB">
        <w:rPr>
          <w:rFonts w:ascii="Tahoma" w:hAnsi="Tahoma" w:cs="Tahoma"/>
          <w:sz w:val="20"/>
          <w:szCs w:val="20"/>
        </w:rPr>
        <w:t>1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ตำแหน่งที่ตั้งของร้านตั้งอยู่ใน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ที่มี</w:t>
      </w:r>
      <w:r w:rsidR="002B15B8">
        <w:rPr>
          <w:rFonts w:ascii="Tahoma" w:hAnsi="Tahoma" w:cs="Tahoma"/>
          <w:sz w:val="20"/>
          <w:szCs w:val="20"/>
          <w:cs/>
        </w:rPr>
        <w:t>ผู้คนมากทั้งในวันปกติและวันหยุด</w:t>
      </w:r>
      <w:r w:rsidR="002B15B8">
        <w:rPr>
          <w:rFonts w:ascii="Tahoma" w:hAnsi="Tahoma" w:cs="Tahoma" w:hint="cs"/>
          <w:sz w:val="20"/>
          <w:szCs w:val="20"/>
          <w:cs/>
        </w:rPr>
        <w:t xml:space="preserve"> </w:t>
      </w:r>
      <w:r w:rsidRPr="00F417EB">
        <w:rPr>
          <w:rFonts w:ascii="Tahoma" w:hAnsi="Tahoma" w:cs="Tahoma"/>
          <w:sz w:val="20"/>
          <w:szCs w:val="20"/>
          <w:cs/>
        </w:rPr>
        <w:t>มีความหนาแน่นของ</w:t>
      </w:r>
      <w:r w:rsidR="002B15B8">
        <w:rPr>
          <w:rFonts w:ascii="Tahoma" w:hAnsi="Tahoma" w:cs="Tahoma"/>
          <w:sz w:val="20"/>
          <w:szCs w:val="20"/>
          <w:cs/>
        </w:rPr>
        <w:br/>
      </w:r>
      <w:r w:rsidRPr="00F417EB">
        <w:rPr>
          <w:rFonts w:ascii="Tahoma" w:hAnsi="Tahoma" w:cs="Tahoma"/>
          <w:sz w:val="20"/>
          <w:szCs w:val="20"/>
          <w:cs/>
        </w:rPr>
        <w:t xml:space="preserve">ประชากรและศักยภาพการเจริญเติบโตทางเศรษฐกิจสูง 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ที่สามารถมองเห็นได้ชัดเจน ไม่อยู่ในที่ลับตา เข้าถึงง่าย ส่งผลให้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ทัศน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วิสัยของร้านเด่นชัด รวมทั้งเป็นแหล่งที่ผู้คนนิยมมารับประทานอาหาร นอกจากนี้ ยังต้องตั้งอยู่ใน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ที่มีการคมนาคมสะดวก สามารถนำกลุ่มลูกค้าเป้าหมายเข้ามาถึงได้ง่าย เช่น ทางรถยนต์ส่วนตัวหรือ ระบบขนส่งสาธารณะ รวมทั้งมีที่จอดรถเพียงพอ เพื่ออำนวยความสะดวกให้กับลูกค้า</w:t>
      </w:r>
    </w:p>
    <w:p w:rsidR="00321CA5" w:rsidRPr="00F417EB" w:rsidRDefault="00321CA5" w:rsidP="009753C4">
      <w:pPr>
        <w:spacing w:line="360" w:lineRule="auto"/>
        <w:ind w:left="1418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(</w:t>
      </w:r>
      <w:r w:rsidRPr="00F417EB">
        <w:rPr>
          <w:rFonts w:ascii="Tahoma" w:hAnsi="Tahoma" w:cs="Tahoma"/>
          <w:sz w:val="20"/>
          <w:szCs w:val="20"/>
        </w:rPr>
        <w:t>2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 xml:space="preserve">ขนาดพื้นที่เช่าและแผนผังของร้านเหมาะสมกับการดำเนินงานของร้านขนมหวาน โดยในแต่ละสาขาบริษัทฯ จะเน้นพื้นที่ใช้สอยขนาดประมาณ </w:t>
      </w:r>
      <w:r w:rsidRPr="00644F85">
        <w:rPr>
          <w:rFonts w:ascii="Tahoma" w:hAnsi="Tahoma" w:cs="Tahoma"/>
          <w:sz w:val="20"/>
          <w:szCs w:val="20"/>
        </w:rPr>
        <w:t xml:space="preserve">75 </w:t>
      </w:r>
      <w:r w:rsidRPr="00644F85">
        <w:rPr>
          <w:rFonts w:ascii="Tahoma" w:hAnsi="Tahoma" w:cs="Tahoma"/>
          <w:sz w:val="20"/>
          <w:szCs w:val="20"/>
          <w:cs/>
        </w:rPr>
        <w:t xml:space="preserve">- </w:t>
      </w:r>
      <w:r w:rsidR="002D3BD4" w:rsidRPr="00644F85">
        <w:rPr>
          <w:rFonts w:ascii="Tahoma" w:hAnsi="Tahoma" w:cs="Tahoma"/>
          <w:sz w:val="20"/>
          <w:szCs w:val="20"/>
          <w:cs/>
        </w:rPr>
        <w:t>1</w:t>
      </w:r>
      <w:r w:rsidR="00A46882">
        <w:rPr>
          <w:rFonts w:ascii="Tahoma" w:hAnsi="Tahoma" w:cs="Tahoma" w:hint="cs"/>
          <w:sz w:val="20"/>
          <w:szCs w:val="20"/>
          <w:cs/>
        </w:rPr>
        <w:t>50</w:t>
      </w:r>
      <w:r w:rsidRPr="00644F85">
        <w:rPr>
          <w:rFonts w:ascii="Tahoma" w:hAnsi="Tahoma" w:cs="Tahoma"/>
          <w:sz w:val="20"/>
          <w:szCs w:val="20"/>
          <w:cs/>
        </w:rPr>
        <w:t xml:space="preserve"> ตารางเมตร มีที่นั่งเฉลี่ยประมาณ </w:t>
      </w:r>
      <w:r w:rsidRPr="00644F85">
        <w:rPr>
          <w:rFonts w:ascii="Tahoma" w:hAnsi="Tahoma" w:cs="Tahoma"/>
          <w:sz w:val="20"/>
          <w:szCs w:val="20"/>
        </w:rPr>
        <w:t>15</w:t>
      </w:r>
      <w:r w:rsidRPr="00644F85">
        <w:rPr>
          <w:rFonts w:ascii="Tahoma" w:hAnsi="Tahoma" w:cs="Tahoma"/>
          <w:sz w:val="20"/>
          <w:szCs w:val="20"/>
          <w:cs/>
        </w:rPr>
        <w:t xml:space="preserve"> - </w:t>
      </w:r>
      <w:r w:rsidR="002B593A" w:rsidRPr="00644F85">
        <w:rPr>
          <w:rFonts w:ascii="Tahoma" w:hAnsi="Tahoma" w:cs="Tahoma"/>
          <w:sz w:val="20"/>
          <w:szCs w:val="20"/>
          <w:cs/>
        </w:rPr>
        <w:t>30</w:t>
      </w:r>
      <w:r w:rsidRPr="00644F85">
        <w:rPr>
          <w:rFonts w:ascii="Tahoma" w:hAnsi="Tahoma" w:cs="Tahoma"/>
          <w:sz w:val="20"/>
          <w:szCs w:val="20"/>
          <w:cs/>
        </w:rPr>
        <w:t xml:space="preserve"> โต๊ะ</w:t>
      </w:r>
      <w:r w:rsidRPr="00F417EB">
        <w:rPr>
          <w:rFonts w:ascii="Tahoma" w:hAnsi="Tahoma" w:cs="Tahoma"/>
          <w:sz w:val="20"/>
          <w:szCs w:val="20"/>
          <w:cs/>
        </w:rPr>
        <w:t xml:space="preserve"> เพื่อให้คล่องตัวและเกิดประสิทธิภาพในการบริหารจัดการ นอกจากนี้ บริษัทฯ ยังคำนึงถึงความ</w:t>
      </w:r>
      <w:r w:rsidRPr="00F417EB">
        <w:rPr>
          <w:rFonts w:ascii="Tahoma" w:hAnsi="Tahoma" w:cs="Tahoma"/>
          <w:sz w:val="20"/>
          <w:szCs w:val="20"/>
          <w:cs/>
        </w:rPr>
        <w:lastRenderedPageBreak/>
        <w:t>เหมาะสมของอัตราค่าเช่า เงื่อนไขการมัดจำ การทำสัญญา รวมทั้งค่าบริการสาธารณูปโภคต่างๆ ซึ่งมีผลต่อระยะเวลาการคืนทุน และผลการดำเนินงานของแต่ละสาขา</w:t>
      </w:r>
    </w:p>
    <w:p w:rsidR="00321CA5" w:rsidRPr="00F417EB" w:rsidRDefault="00321CA5" w:rsidP="009753C4">
      <w:pPr>
        <w:spacing w:line="360" w:lineRule="auto"/>
        <w:ind w:left="1418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(</w:t>
      </w:r>
      <w:r w:rsidRPr="00F417EB">
        <w:rPr>
          <w:rFonts w:ascii="Tahoma" w:hAnsi="Tahoma" w:cs="Tahoma"/>
          <w:sz w:val="20"/>
          <w:szCs w:val="20"/>
        </w:rPr>
        <w:t>3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ความพร้อมของศูนย์การค้าและห้างสรรพสินค้า อาทิ มีซุปเปอร์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มาร์เก็ต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>ที่ดีและขนาดใหญ่เพียงพอ มีระบบและจำนวนที่จอดรถเพียงพอ มีร้านอาหารที่มีคุณภาพให้บริการในศูนย์การค้า มีการบริหารจัดการงานส่วนกลางของศูนย์การค้าและระบบปฏิบัติการที่ดี รวมถึงมีทีมบริหารที่มีคุณภาพและประสบการณ์</w:t>
      </w:r>
    </w:p>
    <w:p w:rsidR="00321CA5" w:rsidRPr="00F417EB" w:rsidRDefault="00321CA5" w:rsidP="009753C4">
      <w:pPr>
        <w:spacing w:line="360" w:lineRule="auto"/>
        <w:ind w:left="1418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(</w:t>
      </w:r>
      <w:r w:rsidRPr="00F417EB">
        <w:rPr>
          <w:rFonts w:ascii="Tahoma" w:hAnsi="Tahoma" w:cs="Tahoma"/>
          <w:sz w:val="20"/>
          <w:szCs w:val="20"/>
        </w:rPr>
        <w:t>4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ปริมาณประชากรในพื้นที่ โดยสังเกตจากจำนวนแหล่งที่พักอาศัย สถาบันการศึกษา อาคารสำนักงาน และชุมชนในลักษณะต่างๆ ในบริเวณดังกล่าว โดยบริษัทฯ คำนึงถึงโอกาสในการขยายตัวของยอดขายและธุรกิจ รวมไปถึงส่วนแบ่งตลาดขนมหวานและการแข่งขันในพื้นที่ดังกล่าว</w:t>
      </w:r>
    </w:p>
    <w:p w:rsidR="00321CA5" w:rsidRPr="00F417EB" w:rsidRDefault="00321CA5" w:rsidP="009753C4">
      <w:pPr>
        <w:spacing w:line="360" w:lineRule="auto"/>
        <w:ind w:left="709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2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  <w:cs/>
        </w:rPr>
        <w:tab/>
        <w:t>ทีมงานของบริษัทฯ จะนำข้อมูลจากการศึกษาและสำรวจที่ได้มาวิเคราะห์และประชุมร่วมกัน เพื่อศึกษาความเป็นไปได้ของการเปิดสาขาในพื้นที่ตั้งดังกล่าว ทั้งรูปแบบและขนาดพื้นที่ของสาขา รวมถึงแผนการตลาด โดยคำนึงถึงประสิทธิภาพในการเข้าถึงผู้บริโภคที่เป็นกลุ่มเป้าหมาย พร้อมศึกษาความเป็นไปได้ของการลงทุนตามนโยบายของบริษัทฯ และพิจารณาตามลำดับขั้นตอนอนุมัติของบริษัทฯ ต่อไป</w:t>
      </w:r>
    </w:p>
    <w:p w:rsidR="00321CA5" w:rsidRDefault="00321CA5" w:rsidP="009753C4">
      <w:pPr>
        <w:spacing w:line="360" w:lineRule="auto"/>
        <w:ind w:left="1418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ทั้งนี้ บริษัทฯ มีการกำหนดกรอบเงินลงทุน ผลตอบแทนการลงทุน และระยะเวลาคืนทุน ดังนี้</w:t>
      </w:r>
    </w:p>
    <w:tbl>
      <w:tblPr>
        <w:tblStyle w:val="TableGrid"/>
        <w:tblW w:w="9942" w:type="dxa"/>
        <w:tblInd w:w="8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70"/>
        <w:gridCol w:w="7872"/>
      </w:tblGrid>
      <w:tr w:rsidR="00A46882" w:rsidRPr="00A46882" w:rsidTr="008F3239">
        <w:tc>
          <w:tcPr>
            <w:tcW w:w="2070" w:type="dxa"/>
          </w:tcPr>
          <w:p w:rsidR="00A46882" w:rsidRPr="00A46882" w:rsidRDefault="00A46882" w:rsidP="008F3239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>กรอบเงินลงทุน</w:t>
            </w:r>
          </w:p>
        </w:tc>
        <w:tc>
          <w:tcPr>
            <w:tcW w:w="7872" w:type="dxa"/>
          </w:tcPr>
          <w:p w:rsidR="00A46882" w:rsidRPr="00A46882" w:rsidRDefault="00A46882" w:rsidP="008F3239">
            <w:pPr>
              <w:spacing w:line="360" w:lineRule="auto"/>
              <w:ind w:left="-37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 xml:space="preserve">: บริษัทฯ จะใช้เงินลงทุนเริ่มแรกประมาณ 3 ล้านบาท ถึง 10 ล้านบาท ซึ่งเงินลงทุนจะขึ้นอยู่กับขนาดพื้นที่ของโครงสร้างต้นทุน  ใน 2 รูปแบบ คือ ร้านที่มีที่นั่ง และ แบบ ทู-โก (ไม่มีโต๊ะนั่ง)  ได้แก่ ค่าก่อสร้างออกแบบและตกแต่งสถานที่ ค่าวางระบบต่าง ๆ (ไฟฟ้า น้ำประปา โทรศัพท์ และระบบเก็บเงิน) และค่าอุปกรณ์ เป็นต้น </w:t>
            </w:r>
          </w:p>
          <w:p w:rsidR="00A46882" w:rsidRPr="00A46882" w:rsidRDefault="00A46882" w:rsidP="008F3239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A46882" w:rsidRPr="00A46882" w:rsidTr="008F3239">
        <w:tc>
          <w:tcPr>
            <w:tcW w:w="2070" w:type="dxa"/>
          </w:tcPr>
          <w:p w:rsidR="00A46882" w:rsidRPr="00A46882" w:rsidRDefault="00A46882" w:rsidP="008F3239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>ผลตอบแทนการลงทุน</w:t>
            </w:r>
          </w:p>
        </w:tc>
        <w:tc>
          <w:tcPr>
            <w:tcW w:w="7872" w:type="dxa"/>
          </w:tcPr>
          <w:p w:rsidR="00A46882" w:rsidRPr="00A46882" w:rsidRDefault="00A46882" w:rsidP="008F3239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>: ผลตอบแทนการลงทุนของสาขาจะต้องไม่ต่ำกว่าอัตราที่กำหนด ขึ้นอยู่กับเงินทุนหมุนเวียนเพื่อเป็นค่าใช้จ่าย ได้แก่ ค่าวัตถุดิบสินค้า ค่าบรรจุภัณฑ์ ค่าจ้างพนักงาน ค่าเช่าพื้นที่ ค่าน้ำ ค่าไฟ ค่าใช้จ่ายในการขายและบริหาร เป็นต้น</w:t>
            </w:r>
          </w:p>
        </w:tc>
      </w:tr>
      <w:tr w:rsidR="00A46882" w:rsidRPr="00A46882" w:rsidTr="008F3239">
        <w:tc>
          <w:tcPr>
            <w:tcW w:w="2070" w:type="dxa"/>
          </w:tcPr>
          <w:p w:rsidR="00A46882" w:rsidRPr="00A46882" w:rsidRDefault="00A46882" w:rsidP="008F3239">
            <w:pPr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>ระยะเวลาคืนทุน</w:t>
            </w:r>
          </w:p>
        </w:tc>
        <w:tc>
          <w:tcPr>
            <w:tcW w:w="7872" w:type="dxa"/>
          </w:tcPr>
          <w:p w:rsidR="00A46882" w:rsidRPr="00A46882" w:rsidRDefault="00A46882" w:rsidP="008F3239">
            <w:pPr>
              <w:spacing w:line="360" w:lineRule="auto"/>
              <w:ind w:hanging="18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A46882">
              <w:rPr>
                <w:rFonts w:ascii="Tahoma" w:hAnsi="Tahoma" w:cs="Tahoma"/>
                <w:sz w:val="20"/>
                <w:szCs w:val="20"/>
                <w:cs/>
              </w:rPr>
              <w:t xml:space="preserve">: จะต้องไม่เกิน </w:t>
            </w:r>
            <w:r w:rsidRPr="00A46882">
              <w:rPr>
                <w:rFonts w:ascii="Tahoma" w:hAnsi="Tahoma" w:cs="Tahoma"/>
                <w:sz w:val="20"/>
                <w:szCs w:val="20"/>
              </w:rPr>
              <w:t>2</w:t>
            </w:r>
            <w:r w:rsidRPr="00A46882">
              <w:rPr>
                <w:rFonts w:ascii="Tahoma" w:hAnsi="Tahoma" w:cs="Tahoma"/>
                <w:sz w:val="20"/>
                <w:szCs w:val="20"/>
                <w:cs/>
              </w:rPr>
              <w:t xml:space="preserve"> ปี ขึ้นอยู่กับสถานที่ตั้ง ขนาดพื้นที่ และกำลังซื้อของผู้บริโภคในบริเวณดังกล่าว รวมถึงปัจจัยและองค์ประกอบอื่นๆ ที่เกี่ยวข้อง </w:t>
            </w:r>
          </w:p>
        </w:tc>
      </w:tr>
    </w:tbl>
    <w:p w:rsidR="00321CA5" w:rsidRPr="00F417EB" w:rsidRDefault="00321CA5" w:rsidP="009753C4">
      <w:pPr>
        <w:spacing w:line="360" w:lineRule="auto"/>
        <w:ind w:left="709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3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บริษัทฯ ดำเนินการติดต่อประสานงานเช่าพื้นที่สาขากับเจ้าของพื้นที่ เสนอหรือตอบกลับข้อเสนอด้าน</w:t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 xml:space="preserve"> ขนาดพื้นที่ และค่าเช่าพื้นที่ ให้แก่เจ้าของพื้นที่ </w:t>
      </w:r>
    </w:p>
    <w:p w:rsidR="00321CA5" w:rsidRPr="00F417EB" w:rsidRDefault="00321CA5" w:rsidP="009753C4">
      <w:pPr>
        <w:spacing w:line="360" w:lineRule="auto"/>
        <w:ind w:left="709" w:hanging="709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4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บริษัทฯ ออกแบบและกำหนดรูปแบบการให้บริการของสาขาใหม่ โดยทีมงานของบริษัทฯ หรือผู้เชี่ยวชาญภายนอก และคัดเลือกผู้รับเหมาก่อสร้างที่มีผลงานเป็นที่ยอมรับตามขั้นตอนการคัดเลือกของบริษัทฯ รวมถึงดำเนินการยื่นขออนุญาตดำเนินการก่อสร้างต่อหน่วยงานที่เกี่ยวข้อง</w:t>
      </w:r>
    </w:p>
    <w:p w:rsidR="00321CA5" w:rsidRPr="00F417EB" w:rsidRDefault="00321CA5" w:rsidP="002B15B8">
      <w:pPr>
        <w:spacing w:line="360" w:lineRule="auto"/>
        <w:ind w:left="720" w:hanging="720"/>
        <w:jc w:val="left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</w:rPr>
        <w:t>5</w:t>
      </w:r>
      <w:r w:rsidRPr="00F417EB">
        <w:rPr>
          <w:rFonts w:ascii="Tahoma" w:hAnsi="Tahoma" w:cs="Tahoma"/>
          <w:sz w:val="20"/>
          <w:szCs w:val="20"/>
          <w:cs/>
        </w:rPr>
        <w:t>)</w:t>
      </w: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cs/>
        </w:rPr>
        <w:t>หลังจากได้รับการอนุญาตจากหน่วยงานที่เกี่ยวข้องแล้ว ทีมงานของบริษัทฯ จะดำเนินการตรวจสอบและควบคุมการก่อสร้างทุกขั้นตอนไม่ให้ผิดพลาด รวมทั้งควบคุมงบประมาณ และระยะเวลาในการก่อสร้างให้เป็นไปตามแผนงานที่วางไว้เพื่อให้สาขาใหม่ของบริษัทฯ เป็นไปตามมาตรฐานที่บริษัทฯ กำหนด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</w:rPr>
        <w:t>2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sz w:val="20"/>
          <w:szCs w:val="20"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>งานที่ยังไม่ส่งมอบ</w:t>
      </w:r>
    </w:p>
    <w:p w:rsidR="00321CA5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ab/>
        <w:t>-ไม่มี-</w:t>
      </w:r>
    </w:p>
    <w:p w:rsidR="00A46882" w:rsidRPr="00F417EB" w:rsidRDefault="00A46882" w:rsidP="009753C4">
      <w:pPr>
        <w:spacing w:line="360" w:lineRule="auto"/>
        <w:rPr>
          <w:rFonts w:ascii="Tahoma" w:hAnsi="Tahoma" w:cs="Tahoma" w:hint="cs"/>
          <w:sz w:val="20"/>
          <w:szCs w:val="20"/>
        </w:rPr>
      </w:pPr>
    </w:p>
    <w:p w:rsidR="00321CA5" w:rsidRPr="008755FA" w:rsidRDefault="00321CA5" w:rsidP="00A26499">
      <w:pPr>
        <w:spacing w:line="360" w:lineRule="auto"/>
        <w:jc w:val="thaiDistribute"/>
        <w:rPr>
          <w:rFonts w:ascii="Tahoma" w:hAnsi="Tahoma" w:cs="Tahoma"/>
          <w:b/>
          <w:bCs/>
        </w:rPr>
      </w:pPr>
      <w:r w:rsidRPr="00EE5A4F">
        <w:rPr>
          <w:rFonts w:ascii="Tahoma" w:hAnsi="Tahoma" w:cs="Tahoma"/>
          <w:b/>
          <w:bCs/>
          <w:noProof/>
        </w:rPr>
        <w:lastRenderedPageBreak/>
        <w:t>3</w:t>
      </w:r>
      <w:r w:rsidRPr="008755FA">
        <w:rPr>
          <w:rFonts w:ascii="Tahoma" w:hAnsi="Tahoma" w:cs="Tahoma"/>
          <w:b/>
          <w:bCs/>
          <w:noProof/>
          <w:cs/>
        </w:rPr>
        <w:t xml:space="preserve">. </w:t>
      </w:r>
      <w:r w:rsidRPr="008755FA">
        <w:rPr>
          <w:rFonts w:ascii="Tahoma" w:hAnsi="Tahoma" w:cs="Tahoma"/>
          <w:b/>
          <w:bCs/>
          <w:noProof/>
        </w:rPr>
        <w:tab/>
      </w:r>
      <w:r w:rsidRPr="008755FA">
        <w:rPr>
          <w:noProof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656F1D81" wp14:editId="72CBC231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662961C" id="Rectangle 22" o:spid="_x0000_s1026" style="position:absolute;margin-left:-6pt;margin-top:-3.75pt;width:484.55pt;height:25.5pt;z-index:-251653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" fillcolor="#d9d9d9" strokecolor="windowText" strokeweight="1pt"/>
            </w:pict>
          </mc:Fallback>
        </mc:AlternateContent>
      </w:r>
      <w:r w:rsidRPr="008755FA">
        <w:rPr>
          <w:rFonts w:ascii="Tahoma" w:hAnsi="Tahoma" w:cs="Tahoma"/>
          <w:b/>
          <w:bCs/>
          <w:noProof/>
          <w:cs/>
        </w:rPr>
        <w:t>ปัจจัยความเสี่ยง</w:t>
      </w:r>
    </w:p>
    <w:p w:rsidR="009A5A5B" w:rsidRPr="00F417EB" w:rsidRDefault="009A5A5B" w:rsidP="009753C4">
      <w:pPr>
        <w:spacing w:line="360" w:lineRule="auto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ปัจจัยความเสี่ยงในการประกอบธุรกิจของบริษัทฯ และแนวทางในการป้องกันความเสี่ยง สามารถสรุปได้ดังนี้</w:t>
      </w:r>
    </w:p>
    <w:p w:rsidR="009A5A5B" w:rsidRPr="00F417EB" w:rsidRDefault="009A5A5B" w:rsidP="009753C4">
      <w:pPr>
        <w:spacing w:line="360" w:lineRule="auto"/>
        <w:ind w:left="743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 xml:space="preserve">ความเสี่ยงในการประกอบธุรกิจ </w:t>
      </w:r>
    </w:p>
    <w:p w:rsidR="009A5A5B" w:rsidRPr="00F417EB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1. ความเสี่ยงในกระแสความกังวลเรื่องไข</w:t>
      </w:r>
      <w:proofErr w:type="spellStart"/>
      <w:r w:rsidRPr="00F417EB">
        <w:rPr>
          <w:rFonts w:ascii="Tahoma" w:hAnsi="Tahoma" w:cs="Tahoma"/>
          <w:b/>
          <w:bCs/>
          <w:sz w:val="20"/>
          <w:szCs w:val="20"/>
          <w:cs/>
        </w:rPr>
        <w:t>มันทรานส์</w:t>
      </w:r>
      <w:proofErr w:type="spellEnd"/>
      <w:r w:rsidRPr="00F417EB">
        <w:rPr>
          <w:rFonts w:ascii="Tahoma" w:hAnsi="Tahoma" w:cs="Tahoma"/>
          <w:b/>
          <w:bCs/>
          <w:sz w:val="20"/>
          <w:szCs w:val="20"/>
          <w:cs/>
        </w:rPr>
        <w:t xml:space="preserve"> ในอุตสาหกรรม</w:t>
      </w:r>
      <w:proofErr w:type="spellStart"/>
      <w:r w:rsidRPr="00F417EB">
        <w:rPr>
          <w:rFonts w:ascii="Tahoma" w:hAnsi="Tahoma" w:cs="Tahoma"/>
          <w:b/>
          <w:bCs/>
          <w:sz w:val="20"/>
          <w:szCs w:val="20"/>
          <w:cs/>
        </w:rPr>
        <w:t>เบเกอ</w:t>
      </w:r>
      <w:proofErr w:type="spellEnd"/>
      <w:r w:rsidRPr="00F417EB">
        <w:rPr>
          <w:rFonts w:ascii="Tahoma" w:hAnsi="Tahoma" w:cs="Tahoma"/>
          <w:b/>
          <w:bCs/>
          <w:sz w:val="20"/>
          <w:szCs w:val="20"/>
          <w:cs/>
        </w:rPr>
        <w:t xml:space="preserve">รี่ 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ไข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มันทรานส์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คือ ไขมันที่เกิดจากการนำไขมันจากพืช หรือไขมันไม่อิ่มตัว เช่น น้ำมันพืช มาเติมฟองอากาศจากไฮโดรเจนลงไปบางส่วน (</w:t>
      </w:r>
      <w:r w:rsidRPr="009B5348">
        <w:rPr>
          <w:rFonts w:ascii="Tahoma" w:hAnsi="Tahoma" w:cs="Tahoma"/>
          <w:sz w:val="20"/>
          <w:szCs w:val="20"/>
        </w:rPr>
        <w:t>Partially Hydrogenated Oil</w:t>
      </w:r>
      <w:r w:rsidRPr="009B5348">
        <w:rPr>
          <w:rFonts w:ascii="Tahoma" w:hAnsi="Tahoma" w:cs="Tahoma"/>
          <w:sz w:val="20"/>
          <w:szCs w:val="20"/>
          <w:cs/>
        </w:rPr>
        <w:t xml:space="preserve">) เพื่อแปลงสภาพให้กลายเป็นของแข็ง หรือกึ่งเหลว กลายเป็นไขมันอิ่มตัว อย่างเช่น เนยเทียม เนยขาว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มาร์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กา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รีน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ครีมเทียม ซึ่งกระบวนการนี้เรียกว่า กระบวนการไฮโดร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จีเนชั่น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(</w:t>
      </w:r>
      <w:r w:rsidRPr="009B5348">
        <w:rPr>
          <w:rFonts w:ascii="Tahoma" w:hAnsi="Tahoma" w:cs="Tahoma"/>
          <w:sz w:val="20"/>
          <w:szCs w:val="20"/>
        </w:rPr>
        <w:t>Hydrogenation</w:t>
      </w:r>
      <w:r w:rsidRPr="009B5348">
        <w:rPr>
          <w:rFonts w:ascii="Tahoma" w:hAnsi="Tahoma" w:cs="Tahoma"/>
          <w:sz w:val="20"/>
          <w:szCs w:val="20"/>
          <w:cs/>
        </w:rPr>
        <w:t xml:space="preserve">) 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เมื่อวันที่ </w:t>
      </w:r>
      <w:r w:rsidRPr="009B5348">
        <w:rPr>
          <w:rFonts w:ascii="Tahoma" w:hAnsi="Tahoma" w:cs="Tahoma"/>
          <w:sz w:val="20"/>
          <w:szCs w:val="20"/>
        </w:rPr>
        <w:t>14</w:t>
      </w:r>
      <w:r w:rsidRPr="009B5348">
        <w:rPr>
          <w:rFonts w:ascii="Tahoma" w:hAnsi="Tahoma" w:cs="Tahoma"/>
          <w:sz w:val="20"/>
          <w:szCs w:val="20"/>
          <w:cs/>
        </w:rPr>
        <w:t xml:space="preserve"> กรกฎาคม </w:t>
      </w:r>
      <w:r w:rsidRPr="009B5348">
        <w:rPr>
          <w:rFonts w:ascii="Tahoma" w:hAnsi="Tahoma" w:cs="Tahoma"/>
          <w:sz w:val="20"/>
          <w:szCs w:val="20"/>
        </w:rPr>
        <w:t>2561</w:t>
      </w:r>
      <w:r w:rsidRPr="009B5348">
        <w:rPr>
          <w:rFonts w:ascii="Tahoma" w:hAnsi="Tahoma" w:cs="Tahoma"/>
          <w:sz w:val="20"/>
          <w:szCs w:val="20"/>
          <w:cs/>
        </w:rPr>
        <w:t xml:space="preserve"> มีการประกาศ</w:t>
      </w:r>
      <w:r>
        <w:rPr>
          <w:rFonts w:ascii="Tahoma" w:hAnsi="Tahoma" w:cs="Tahoma" w:hint="cs"/>
          <w:sz w:val="20"/>
          <w:szCs w:val="20"/>
          <w:cs/>
        </w:rPr>
        <w:t>จาก</w:t>
      </w:r>
      <w:r w:rsidRPr="009B5348">
        <w:rPr>
          <w:rFonts w:ascii="Tahoma" w:hAnsi="Tahoma" w:cs="Tahoma"/>
          <w:sz w:val="20"/>
          <w:szCs w:val="20"/>
          <w:cs/>
        </w:rPr>
        <w:t xml:space="preserve">กระทรวงสาธารณสุข เรื่อง กำหนดอาหารที่ห้ามผลิต นำเข้าหรือจำหน่าย  อาศัยอำนาจตามความในมาตรา </w:t>
      </w:r>
      <w:r w:rsidRPr="009B5348">
        <w:rPr>
          <w:rFonts w:ascii="Tahoma" w:hAnsi="Tahoma" w:cs="Tahoma"/>
          <w:sz w:val="20"/>
          <w:szCs w:val="20"/>
        </w:rPr>
        <w:t>5</w:t>
      </w:r>
      <w:r w:rsidRPr="009B5348">
        <w:rPr>
          <w:rFonts w:ascii="Tahoma" w:hAnsi="Tahoma" w:cs="Tahoma"/>
          <w:sz w:val="20"/>
          <w:szCs w:val="20"/>
          <w:cs/>
        </w:rPr>
        <w:t xml:space="preserve"> วรรคหนึ่ง และมาตรา </w:t>
      </w:r>
      <w:r w:rsidRPr="009B5348">
        <w:rPr>
          <w:rFonts w:ascii="Tahoma" w:hAnsi="Tahoma" w:cs="Tahoma"/>
          <w:sz w:val="20"/>
          <w:szCs w:val="20"/>
        </w:rPr>
        <w:t xml:space="preserve">6 </w:t>
      </w:r>
      <w:r w:rsidRPr="009B5348">
        <w:rPr>
          <w:rFonts w:ascii="Tahoma" w:hAnsi="Tahoma" w:cs="Tahoma"/>
          <w:sz w:val="20"/>
          <w:szCs w:val="20"/>
          <w:cs/>
        </w:rPr>
        <w:t>(</w:t>
      </w:r>
      <w:r w:rsidRPr="009B5348">
        <w:rPr>
          <w:rFonts w:ascii="Tahoma" w:hAnsi="Tahoma" w:cs="Tahoma"/>
          <w:sz w:val="20"/>
          <w:szCs w:val="20"/>
        </w:rPr>
        <w:t>8</w:t>
      </w:r>
      <w:r w:rsidRPr="009B5348">
        <w:rPr>
          <w:rFonts w:ascii="Tahoma" w:hAnsi="Tahoma" w:cs="Tahoma"/>
          <w:sz w:val="20"/>
          <w:szCs w:val="20"/>
          <w:cs/>
        </w:rPr>
        <w:t xml:space="preserve">) แห่ง พ.ร.บ.อาหาร พ.ศ. </w:t>
      </w:r>
      <w:r w:rsidRPr="009B5348">
        <w:rPr>
          <w:rFonts w:ascii="Tahoma" w:hAnsi="Tahoma" w:cs="Tahoma"/>
          <w:sz w:val="20"/>
          <w:szCs w:val="20"/>
        </w:rPr>
        <w:t>2522</w:t>
      </w:r>
      <w:r w:rsidRPr="009B5348">
        <w:rPr>
          <w:rFonts w:ascii="Tahoma" w:hAnsi="Tahoma" w:cs="Tahoma"/>
          <w:sz w:val="20"/>
          <w:szCs w:val="20"/>
          <w:cs/>
        </w:rPr>
        <w:t xml:space="preserve"> รัฐมนตรีว่าการกระทรวงสาธารณสุขออกประกาศไว้ ดังต่อไปนี้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          ข้อ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ให้น้ำมันที่ผ่านกระบวนการเติมไฮโดรเจนบางส่วนและอาหารที่มีน้ำมันที่ผ่านกระบวนการเติมไฮโดรเจนบางส่วนเป็นส่วนประกอบ เป็นอาหารที่ห้ามผลิต นำเข้า หรือจำหน่าย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 xml:space="preserve">          ข้อ </w:t>
      </w:r>
      <w:r w:rsidRPr="009B5348">
        <w:rPr>
          <w:rFonts w:ascii="Tahoma" w:hAnsi="Tahoma" w:cs="Tahoma"/>
          <w:sz w:val="20"/>
          <w:szCs w:val="20"/>
        </w:rPr>
        <w:t xml:space="preserve">2 </w:t>
      </w:r>
      <w:r w:rsidRPr="009B5348">
        <w:rPr>
          <w:rFonts w:ascii="Tahoma" w:hAnsi="Tahoma" w:cs="Tahoma"/>
          <w:sz w:val="20"/>
          <w:szCs w:val="20"/>
          <w:cs/>
        </w:rPr>
        <w:t>ประกาศฉบับนี้ ให้ใช้บังคับเมื่อพ้นกำหนดหนึ่งร้อยแปดสิบวัน นับแต่วันประกาศในราชกิจจา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นุเบกษา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เป็นต้นไป (</w:t>
      </w:r>
      <w:r w:rsidRPr="009B5348">
        <w:rPr>
          <w:rFonts w:ascii="Tahoma" w:hAnsi="Tahoma" w:cs="Tahoma"/>
          <w:sz w:val="20"/>
          <w:szCs w:val="20"/>
        </w:rPr>
        <w:t xml:space="preserve">13 </w:t>
      </w:r>
      <w:r w:rsidRPr="009B5348">
        <w:rPr>
          <w:rFonts w:ascii="Tahoma" w:hAnsi="Tahoma" w:cs="Tahoma"/>
          <w:sz w:val="20"/>
          <w:szCs w:val="20"/>
          <w:cs/>
        </w:rPr>
        <w:t xml:space="preserve">กรกฎาคม </w:t>
      </w:r>
      <w:r w:rsidRPr="009B5348">
        <w:rPr>
          <w:rFonts w:ascii="Tahoma" w:hAnsi="Tahoma" w:cs="Tahoma"/>
          <w:sz w:val="20"/>
          <w:szCs w:val="20"/>
        </w:rPr>
        <w:t>2561</w:t>
      </w:r>
      <w:r w:rsidRPr="009B5348">
        <w:rPr>
          <w:rFonts w:ascii="Tahoma" w:hAnsi="Tahoma" w:cs="Tahoma"/>
          <w:sz w:val="20"/>
          <w:szCs w:val="20"/>
          <w:cs/>
        </w:rPr>
        <w:t>)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>ทั้งนี้ เมื่อมีประกาศดังกล่าวของกระทรวงฯ ได้เกิดความกังวลในหมู่ผู้บริโภคในระยะ 1 - 2 เดือน มีผู้ประกอบการอาหารหลายราย ได้ทยอยประกาศว่าสินค้าของตนเองจะปราศจากไข</w:t>
      </w:r>
      <w:proofErr w:type="spellStart"/>
      <w:r w:rsidRPr="009B5348">
        <w:rPr>
          <w:rFonts w:ascii="Tahoma" w:hAnsi="Tahoma" w:cs="Tahoma" w:hint="cs"/>
          <w:sz w:val="20"/>
          <w:szCs w:val="20"/>
          <w:cs/>
        </w:rPr>
        <w:t>มันทรานส์</w:t>
      </w:r>
      <w:proofErr w:type="spellEnd"/>
      <w:r w:rsidRPr="009B5348">
        <w:rPr>
          <w:rFonts w:ascii="Tahoma" w:hAnsi="Tahoma" w:cs="Tahoma" w:hint="cs"/>
          <w:sz w:val="20"/>
          <w:szCs w:val="20"/>
          <w:cs/>
        </w:rPr>
        <w:t xml:space="preserve"> ภายในเวลาที่กำหนด (180 วันหลังจาก </w:t>
      </w:r>
      <w:r w:rsidRPr="009B5348">
        <w:rPr>
          <w:rFonts w:ascii="Tahoma" w:hAnsi="Tahoma" w:cs="Tahoma"/>
          <w:sz w:val="20"/>
          <w:szCs w:val="20"/>
          <w:cs/>
        </w:rPr>
        <w:t>13 กรกฎาคม 2561</w:t>
      </w:r>
      <w:r w:rsidRPr="009B5348">
        <w:rPr>
          <w:rFonts w:ascii="Tahoma" w:hAnsi="Tahoma" w:cs="Tahoma" w:hint="cs"/>
          <w:sz w:val="20"/>
          <w:szCs w:val="20"/>
          <w:cs/>
        </w:rPr>
        <w:t>)</w:t>
      </w:r>
    </w:p>
    <w:p w:rsidR="00A46882" w:rsidRPr="009B5348" w:rsidRDefault="00A46882" w:rsidP="00A46882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 w:hint="cs"/>
          <w:sz w:val="20"/>
          <w:szCs w:val="20"/>
          <w:cs/>
        </w:rPr>
        <w:t xml:space="preserve">อนึ่ง ผู้ประกอบการอาหาร รวมทั้ง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บมจ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.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ยู ได้รับทราบมาตรการนี้ มาล่วงหน้าก่อนการประกาศ จึงได้เตรียมการตรวจสอบ  วัตถุดิบที่</w:t>
      </w:r>
      <w:r w:rsidRPr="009B5348">
        <w:rPr>
          <w:rFonts w:ascii="Tahoma" w:hAnsi="Tahoma" w:cs="Tahoma" w:hint="cs"/>
          <w:sz w:val="20"/>
          <w:szCs w:val="20"/>
          <w:cs/>
        </w:rPr>
        <w:t>ใช้ใน</w:t>
      </w:r>
      <w:r w:rsidRPr="009B5348">
        <w:rPr>
          <w:rFonts w:ascii="Tahoma" w:hAnsi="Tahoma" w:cs="Tahoma"/>
          <w:sz w:val="20"/>
          <w:szCs w:val="20"/>
          <w:cs/>
        </w:rPr>
        <w:t>กระบวนการ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ผลิต </w:t>
      </w:r>
      <w:r w:rsidRPr="009B5348">
        <w:rPr>
          <w:rFonts w:ascii="Tahoma" w:hAnsi="Tahoma" w:cs="Tahoma"/>
          <w:sz w:val="20"/>
          <w:szCs w:val="20"/>
          <w:cs/>
        </w:rPr>
        <w:t>ให้ปลอดจากไข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มันทรานส์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</w:t>
      </w:r>
      <w:r w:rsidRPr="009B5348">
        <w:rPr>
          <w:rFonts w:ascii="Tahoma" w:hAnsi="Tahoma" w:cs="Tahoma" w:hint="cs"/>
          <w:sz w:val="20"/>
          <w:szCs w:val="20"/>
          <w:cs/>
        </w:rPr>
        <w:t>จาก</w:t>
      </w:r>
      <w:r w:rsidRPr="009B5348">
        <w:rPr>
          <w:rFonts w:ascii="Tahoma" w:hAnsi="Tahoma" w:cs="Tahoma"/>
          <w:sz w:val="20"/>
          <w:szCs w:val="20"/>
          <w:cs/>
        </w:rPr>
        <w:t xml:space="preserve">การตรวจสอบของฝ่ายโรงงาน และการขอใบรับรองจาก </w:t>
      </w:r>
      <w:r w:rsidRPr="009B5348">
        <w:rPr>
          <w:rFonts w:ascii="Tahoma" w:hAnsi="Tahoma" w:cs="Tahoma"/>
          <w:sz w:val="20"/>
          <w:szCs w:val="20"/>
        </w:rPr>
        <w:t xml:space="preserve">Supplier </w:t>
      </w:r>
      <w:r w:rsidRPr="009B5348">
        <w:rPr>
          <w:rFonts w:ascii="Tahoma" w:hAnsi="Tahoma" w:cs="Tahoma"/>
          <w:sz w:val="20"/>
          <w:szCs w:val="20"/>
          <w:cs/>
        </w:rPr>
        <w:t>ทุกรายที่ส่งมอบสินค้า เพื</w:t>
      </w:r>
      <w:r w:rsidRPr="009B5348">
        <w:rPr>
          <w:rFonts w:ascii="Tahoma" w:hAnsi="Tahoma" w:cs="Tahoma" w:hint="cs"/>
          <w:sz w:val="20"/>
          <w:szCs w:val="20"/>
          <w:cs/>
        </w:rPr>
        <w:t>่</w:t>
      </w:r>
      <w:r w:rsidRPr="009B5348">
        <w:rPr>
          <w:rFonts w:ascii="Tahoma" w:hAnsi="Tahoma" w:cs="Tahoma"/>
          <w:sz w:val="20"/>
          <w:szCs w:val="20"/>
          <w:cs/>
        </w:rPr>
        <w:t xml:space="preserve">อให้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บมจ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. 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อาฟเตอร์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ยู  สามารถแจ้งให้ ผู้บริโภคทั่วไป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ลูกค้าองค์กร สื่อมวลชน  </w:t>
      </w:r>
      <w:r w:rsidRPr="009B5348">
        <w:rPr>
          <w:rFonts w:ascii="Tahoma" w:hAnsi="Tahoma" w:cs="Tahoma"/>
          <w:sz w:val="20"/>
          <w:szCs w:val="20"/>
          <w:cs/>
        </w:rPr>
        <w:t>นักลงทุน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เพื่อให้</w:t>
      </w:r>
      <w:r w:rsidRPr="009B5348">
        <w:rPr>
          <w:rFonts w:ascii="Tahoma" w:hAnsi="Tahoma" w:cs="Tahoma"/>
          <w:sz w:val="20"/>
          <w:szCs w:val="20"/>
          <w:cs/>
        </w:rPr>
        <w:t>มีความมั่นใจ ถึงความพร้อมของบริษัทฯ ในการเตรียมรับมือกับมาตรการนี้</w:t>
      </w:r>
    </w:p>
    <w:p w:rsidR="009A5A5B" w:rsidRPr="00F37E77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37E77">
        <w:rPr>
          <w:rFonts w:ascii="Tahoma" w:hAnsi="Tahoma" w:cs="Tahoma"/>
          <w:b/>
          <w:bCs/>
          <w:sz w:val="20"/>
          <w:szCs w:val="20"/>
          <w:cs/>
        </w:rPr>
        <w:t xml:space="preserve">2.  ความเสี่ยงด้านวัตถุดิบอื่น ๆ และราคา </w:t>
      </w:r>
    </w:p>
    <w:p w:rsidR="008009F6" w:rsidRPr="009B5348" w:rsidRDefault="008009F6" w:rsidP="008009F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>วัตถุดิบหลัก</w:t>
      </w:r>
      <w:r w:rsidRPr="009B5348">
        <w:rPr>
          <w:rFonts w:ascii="Tahoma" w:hAnsi="Tahoma" w:cs="Tahoma" w:hint="cs"/>
          <w:sz w:val="20"/>
          <w:szCs w:val="20"/>
          <w:cs/>
        </w:rPr>
        <w:t>ที่ใช้</w:t>
      </w:r>
      <w:r w:rsidRPr="009B5348">
        <w:rPr>
          <w:rFonts w:ascii="Tahoma" w:hAnsi="Tahoma" w:cs="Tahoma"/>
          <w:sz w:val="20"/>
          <w:szCs w:val="20"/>
          <w:cs/>
        </w:rPr>
        <w:t>ประกอบด้วย แป้ง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ช็อกโกเลต</w:t>
      </w:r>
      <w:r w:rsidRPr="009B5348">
        <w:rPr>
          <w:rFonts w:ascii="Tahoma" w:hAnsi="Tahoma" w:cs="Tahoma"/>
          <w:sz w:val="20"/>
          <w:szCs w:val="20"/>
          <w:cs/>
        </w:rPr>
        <w:t xml:space="preserve"> ไข่ไก่ เนย นม น้ำต</w:t>
      </w:r>
      <w:r>
        <w:rPr>
          <w:rFonts w:ascii="Tahoma" w:hAnsi="Tahoma" w:cs="Tahoma"/>
          <w:sz w:val="20"/>
          <w:szCs w:val="20"/>
          <w:cs/>
        </w:rPr>
        <w:t>าล ผลไม้ต่างๆ อาทิ สต</w:t>
      </w:r>
      <w:proofErr w:type="spellStart"/>
      <w:r>
        <w:rPr>
          <w:rFonts w:ascii="Tahoma" w:hAnsi="Tahoma" w:cs="Tahoma"/>
          <w:sz w:val="20"/>
          <w:szCs w:val="20"/>
          <w:cs/>
        </w:rPr>
        <w:t>รอว์</w:t>
      </w:r>
      <w:proofErr w:type="spellEnd"/>
      <w:r>
        <w:rPr>
          <w:rFonts w:ascii="Tahoma" w:hAnsi="Tahoma" w:cs="Tahoma"/>
          <w:sz w:val="20"/>
          <w:szCs w:val="20"/>
          <w:cs/>
        </w:rPr>
        <w:t>เบอร์รี</w:t>
      </w:r>
      <w:r w:rsidRPr="009B5348">
        <w:rPr>
          <w:rFonts w:ascii="Tahoma" w:hAnsi="Tahoma" w:cs="Tahoma"/>
          <w:sz w:val="20"/>
          <w:szCs w:val="20"/>
          <w:cs/>
        </w:rPr>
        <w:t xml:space="preserve"> กล้วย เป็นต้น ซึ่งเป็นวัตถุดิบที่อาจมีความผันผวนในด้านราคาและปริมาณที่สามารถจัดหาได้ ขึ้นอยู่กับอุปสงค์และ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อุปทาน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ตามปริมาณผลผลิตที่เข้าสู่ท้องตลาด ซึ่งเกี่ยวข้องกับสภาวะอากาศในแต่ละปี ส่งผลให้บริษัทฯ อาจต้องจัดหาวัตถุดิบในราคาที่สูง แต่อาจไม่สามารถเปลี่ยนแปลงราคาจำหน่ายขนมหวานและเครื่องดื่มได้ทันทีตามราคาวัตถุดิบที่อาจจะเพิ่มสูงขึ้น หรืออาจไม่สามารถจัดหาวัตถุดิบได้เพียงพอต่อการจัดจำหน่าย ทำให้บริษัทฯ สูญเสียโอกาสในการสร้างยอดขายได้ นอกจากนี้ จากความต้องการบริโภคขนมหวานที่เพิ่มขึ้นจากทั้งในประเทศและต่างประเทศ ส่งผลให้วัตถุดิบหลายประเภทมีการปรับราคาสูงขึ้นอย่างต่อเนื่องซึ่งส่งผลกระทบต่อต้นทุนของบริษัทฯ โดยตรง</w:t>
      </w:r>
    </w:p>
    <w:p w:rsidR="008009F6" w:rsidRPr="009B5348" w:rsidRDefault="008009F6" w:rsidP="008009F6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อย่างไรก็ตาม บริษัทฯ มีการเก็บข้อมูลยอดจำหน่ายขนมหวานและเครื่องดื่มแต่ละประเภทจากทุกสาขา ซึ่งสามารถนำมาใช้วิเคราะห์และคาดการณ์ปริมาณการจำหน่ายขนมหวานและเครื่องดื่มแต่ละประเภท ทำให้สามารถ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ประมาณการและประเมินปริมาณวัตถุดิบที่จะใช้และสามารถสั่งซื้อได้อย่างเหมาะสม สำหรับวัตถุดิบบางประเภทที่มีความผันผวนสูงหรือมีความต้องการใช้ในปริมาณมากนั้น บริษัทฯ จะทำสัญญากำหนดปริมาณหรือราคาที่ผู้จัดหาวัตถุดิบต้องจำหน่ายให้กับบริษัทฯ ซึ่งสัญญาซื้อขายที่จัดทำนั้น บริษัทฯ ยึดหลักความยุติธรรมสำหรับทุกฝ่ายและเน้นการสร้างความสัมพันธ์ที่ดีกับผู้ขาย นอกจากนี้ บริษัทฯ ยังมีการสร้างสรรค์สินค้าใหม่เพื่อใช้ประโยชน์จากวัตถุดิบที่ราคาดีและได้คุณภาพมาชดเชย และฝ่ายจัดซื้อยังดำเนินการสรรหาผู้ผลิตและผู้จำหน่ายสินค้าและวัตถุดิบรายใหม่ที่มีศักยภาพอยู่เสมอ</w:t>
      </w:r>
    </w:p>
    <w:p w:rsidR="009A5A5B" w:rsidRPr="00F417EB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3. ความเสี่ยงจาก</w:t>
      </w:r>
      <w:proofErr w:type="spellStart"/>
      <w:r w:rsidRPr="00F417EB">
        <w:rPr>
          <w:rFonts w:ascii="Tahoma" w:hAnsi="Tahoma" w:cs="Tahoma"/>
          <w:b/>
          <w:bCs/>
          <w:sz w:val="20"/>
          <w:szCs w:val="20"/>
          <w:cs/>
        </w:rPr>
        <w:t>ภาวะการ</w:t>
      </w:r>
      <w:proofErr w:type="spellEnd"/>
      <w:r w:rsidRPr="00F417EB">
        <w:rPr>
          <w:rFonts w:ascii="Tahoma" w:hAnsi="Tahoma" w:cs="Tahoma"/>
          <w:b/>
          <w:bCs/>
          <w:sz w:val="20"/>
          <w:szCs w:val="20"/>
          <w:cs/>
        </w:rPr>
        <w:t>แข่งขันสูงของอุตสาหกรรมรวมถึงการลอกเลียนแบบ</w:t>
      </w:r>
    </w:p>
    <w:p w:rsidR="0092750F" w:rsidRPr="009B5348" w:rsidRDefault="0092750F" w:rsidP="0092750F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มีผู้ประกอบการรายใหม่ๆ เข้ามาในอุตสาหกรรม รวมทั้งมีขนมหวานและเครื่องดื่มที่มีรูปแบบจากต่างประเทศ อาทิ เกาหลี และญี่ปุ่น ที่ดำเนินธุรกิจโดยทั้งผู้ประกอบการชาวไทยและชาวต่างชาติในอุตสาหกรรมมากขึ้นเรื่อยๆ ซึ่งอาจส่งผลกระทบต่อส่วนแบ่งทางการตลาด การเติบโต และผลการดำเนินงานของบริษัทฯ ได้</w:t>
      </w:r>
    </w:p>
    <w:p w:rsidR="0092750F" w:rsidRPr="009B5348" w:rsidRDefault="0092750F" w:rsidP="0092750F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/>
          <w:sz w:val="20"/>
          <w:szCs w:val="20"/>
          <w:cs/>
        </w:rPr>
        <w:t>สำหรับการแก้ปัญหาที่เกิดขึ้นนี้ บริษัทมุ่งเน้นที่การรักษามาตรฐานสินค้าและการบริการที่ประทับใจ รวมถึงการออกสินค้าใหม่ๆ ที่มีคุณภาพและไม่ซ้ำใครออกมาบริการลูกค้าอย่างต่อเนื่องเพื่อความพอใจสูงสุดของลูกค้าอย่างสม่ำเสมอ การให้บริการที่เป็นเลิศ อีกทั้งมีรสชาติที่ไม่มีผู้ประกอบการรายอื่นสามารถลอกเลียนแบบได้ ทำให้บริษัทฯ สามารถแข่งขันกับผู้ประกอบการรายอื่นในอุตสาหกรรมได้</w:t>
      </w:r>
    </w:p>
    <w:p w:rsidR="009A5A5B" w:rsidRPr="00F417EB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4. ความเสี่ยงในการจัดหาบุคลากรในฝ่ายปฏิบัติการแต่ละสาขา</w:t>
      </w:r>
    </w:p>
    <w:p w:rsidR="00BB3110" w:rsidRPr="009B5348" w:rsidRDefault="009A5A5B" w:rsidP="00BB3110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 xml:space="preserve"> </w:t>
      </w:r>
      <w:r w:rsidR="00BB3110" w:rsidRPr="009B5348">
        <w:rPr>
          <w:rFonts w:ascii="Tahoma" w:hAnsi="Tahoma" w:cs="Tahoma"/>
          <w:sz w:val="20"/>
          <w:szCs w:val="20"/>
          <w:cs/>
        </w:rPr>
        <w:t>ธุรกิจของบริษัทฯ เป็นธุรกิจจำหน่ายขนมหวานและเครื่องดื่ม รวมทั้งต้องมีการบริการ ดังนั้นบุคลากรจึงเป็นกลไกสำคัญในการขับเคลื่อนธุรกิจของบริษัทฯ และต้องมีการวางแผนในการรับพนักงานใหม่และฝึกอบรมอย่างต่อเนื่อง เพื่อรองรับการเปิดสาขาใหม่ และทดแทนพนักงานที่อาจจะลาออกในสาขาที่มีการให้บริการอยู่</w:t>
      </w:r>
    </w:p>
    <w:p w:rsidR="00BB3110" w:rsidRPr="009B5348" w:rsidRDefault="00BB3110" w:rsidP="00BB3110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  <w:cs/>
        </w:rPr>
      </w:pPr>
      <w:r w:rsidRPr="009B5348">
        <w:rPr>
          <w:rFonts w:ascii="Tahoma" w:hAnsi="Tahoma" w:cs="Tahoma" w:hint="cs"/>
          <w:sz w:val="20"/>
          <w:szCs w:val="20"/>
          <w:cs/>
        </w:rPr>
        <w:t>ในด้านก</w:t>
      </w:r>
      <w:r>
        <w:rPr>
          <w:rFonts w:ascii="Tahoma" w:hAnsi="Tahoma" w:cs="Tahoma" w:hint="cs"/>
          <w:sz w:val="20"/>
          <w:szCs w:val="20"/>
          <w:cs/>
        </w:rPr>
        <w:t>ารสรรหา บริษัทฯ ได้ส่งแผนกสรรหา</w:t>
      </w:r>
      <w:r w:rsidRPr="009B5348">
        <w:rPr>
          <w:rFonts w:ascii="Tahoma" w:hAnsi="Tahoma" w:cs="Tahoma" w:hint="cs"/>
          <w:sz w:val="20"/>
          <w:szCs w:val="20"/>
          <w:cs/>
        </w:rPr>
        <w:t>ไปรับสมัครพนักงาน</w:t>
      </w:r>
      <w:r>
        <w:rPr>
          <w:rFonts w:ascii="Tahoma" w:hAnsi="Tahoma" w:cs="Tahoma" w:hint="cs"/>
          <w:sz w:val="20"/>
          <w:szCs w:val="20"/>
          <w:cs/>
        </w:rPr>
        <w:t>ถึง</w:t>
      </w:r>
      <w:r w:rsidRPr="009B5348">
        <w:rPr>
          <w:rFonts w:ascii="Tahoma" w:hAnsi="Tahoma" w:cs="Tahoma" w:hint="cs"/>
          <w:sz w:val="20"/>
          <w:szCs w:val="20"/>
          <w:cs/>
        </w:rPr>
        <w:t>มหาวิทยาลัยเป้าหมาย แหล่งชุมชน แหล่งคมนาคม เพื่อความสะดวกของผู้สมัคร</w:t>
      </w:r>
    </w:p>
    <w:p w:rsidR="00BB3110" w:rsidRPr="009B5348" w:rsidRDefault="00BB3110" w:rsidP="00BB3110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มีการดูแลเอาใจใส่พนักงานทุกระดับชั้น ใช้ระบบการทำความรู้จักกับพนักงานทุกๆ คนผ่านระบบการอบรมที่เข้าใจง่ายและได้ผล มีการฝึกอบรมอย่างต่อเนื่อง รวมทั้งมีการวางแผนการเติบโต (</w:t>
      </w:r>
      <w:r w:rsidRPr="009B5348">
        <w:rPr>
          <w:rFonts w:ascii="Tahoma" w:hAnsi="Tahoma" w:cs="Tahoma"/>
          <w:sz w:val="20"/>
          <w:szCs w:val="20"/>
        </w:rPr>
        <w:t>Career Path</w:t>
      </w:r>
      <w:r w:rsidRPr="009B5348">
        <w:rPr>
          <w:rFonts w:ascii="Tahoma" w:hAnsi="Tahoma" w:cs="Tahoma"/>
          <w:sz w:val="20"/>
          <w:szCs w:val="20"/>
          <w:cs/>
        </w:rPr>
        <w:t xml:space="preserve">) และให้โอกาสพนักงานที่มีความสามารถเติบโตไปตามลำดับขั้น จนสามารถเป็นถึงระดับผู้จัดการสาขาหรือผู้จัดการเขตได้ในอนาคต อีกทั้งบริษัทฯ ยังมีการดูแลเรื่องค่าตอบแทนและสวัสดิการให้อย่างเป็นธรรมและเหมาะสม รวมถึงการคิดวิธีการให้สวัสดิการที่ตรงความต้องการและสามารถแก้ปัญหาการทำงานไปในตัว ประกอบกับในอนาคต บริษัทฯ มีโครงการเข้าร่วมกับสถาบันอาชีวศึกษา โดยจัดให้นักศึกษาได้มาฝึกปฏิบัติงานจริง ณ สาขาของบริษัทฯ ซึ่งถือเป็นอีกช่องทางหนึ่งในการสรรหาบุคลากรที่มีคุณภาพและพร้อมที่จะทำงานกับบริษัทฯ </w:t>
      </w:r>
    </w:p>
    <w:p w:rsidR="009A5A5B" w:rsidRPr="00F417EB" w:rsidRDefault="009A5A5B" w:rsidP="00BB3110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5. ความเสี่ยงในการจัดเก็บและบริหารเงินสดที่สาขา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บริษัทฯ รับชำระค่าสินค้าที่หน้าร้านของแต่ละสาขาในรูปแบบเงินสด หรือบัตรของขวัญ (</w:t>
      </w:r>
      <w:r w:rsidRPr="009B5348">
        <w:rPr>
          <w:rFonts w:ascii="Tahoma" w:hAnsi="Tahoma" w:cs="Tahoma"/>
          <w:sz w:val="20"/>
          <w:szCs w:val="20"/>
        </w:rPr>
        <w:t>Gift Voucher</w:t>
      </w:r>
      <w:r w:rsidRPr="009B5348">
        <w:rPr>
          <w:rFonts w:ascii="Tahoma" w:hAnsi="Tahoma" w:cs="Tahoma"/>
          <w:sz w:val="20"/>
          <w:szCs w:val="20"/>
          <w:cs/>
        </w:rPr>
        <w:t>) ของทางร้าน</w:t>
      </w:r>
      <w:r w:rsidRPr="009B5348">
        <w:rPr>
          <w:rFonts w:ascii="Tahoma" w:hAnsi="Tahoma" w:cs="Tahoma" w:hint="cs"/>
          <w:sz w:val="20"/>
          <w:szCs w:val="20"/>
          <w:cs/>
        </w:rPr>
        <w:t xml:space="preserve"> ชำระเงินออนไลน์ และ บัตรเครดิต (มูลค่าซื้อ 500 บาท ขึ้นไป) </w:t>
      </w:r>
      <w:r w:rsidRPr="009B5348">
        <w:rPr>
          <w:rFonts w:ascii="Tahoma" w:hAnsi="Tahoma" w:cs="Tahoma"/>
          <w:sz w:val="20"/>
          <w:szCs w:val="20"/>
          <w:cs/>
        </w:rPr>
        <w:t>เท่านั้น หากบริษัทฯ มียอดขายต่อวันสูงขึ้น  ทำให้มีเงินสดในความดูแลของพนักงานเพิ่มขึ้น บริษัทฯ มีความเสี่ยงที่เงินสดดังกล่าวจะสูญหาย หรือไม่สามารถกระทบกับยอดขายในแต่ละวันได้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อย่างไรก็ดี บริษัทฯ ตระหนักถึงความเสี่ยงดังกล่าว บริษัทฯ จึงได้มีมาตรการควบคุมเงินสดที่เกิดจากการจำหน่ายขนมหวานในแต่ละสาขาเพื่อลดความเสี่ยงดังกล่าว โดย (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>) กำหนดมูลค่าขั้นต่ำให้แก่พนักงานแคชเชียร์ที่</w:t>
      </w:r>
      <w:r w:rsidRPr="009B5348">
        <w:rPr>
          <w:rFonts w:ascii="Tahoma" w:hAnsi="Tahoma" w:cs="Tahoma"/>
          <w:sz w:val="20"/>
          <w:szCs w:val="20"/>
          <w:cs/>
        </w:rPr>
        <w:lastRenderedPageBreak/>
        <w:t>จะต้องดำเนินการให้ผู้จัดการสาขาหรือทีมผู้จัดการตรวจสอบยอดเงินและแบ่งจัดเก็บเข้าตู้เซฟทันที  (</w:t>
      </w:r>
      <w:r w:rsidRPr="009B5348">
        <w:rPr>
          <w:rFonts w:ascii="Tahoma" w:hAnsi="Tahoma" w:cs="Tahoma"/>
          <w:sz w:val="20"/>
          <w:szCs w:val="20"/>
        </w:rPr>
        <w:t>2</w:t>
      </w:r>
      <w:r w:rsidRPr="009B5348">
        <w:rPr>
          <w:rFonts w:ascii="Tahoma" w:hAnsi="Tahoma" w:cs="Tahoma"/>
          <w:sz w:val="20"/>
          <w:szCs w:val="20"/>
          <w:cs/>
        </w:rPr>
        <w:t>) กำหนดให้ผู้จัดการสาขาหรือทีมผู้จัดการเป็นผู้นับเงินสดและกระทบยอดการขายทุกสิ้นวันเพื่อส่งยอดให้สำนักงานใหญ่ (</w:t>
      </w:r>
      <w:r w:rsidRPr="009B5348">
        <w:rPr>
          <w:rFonts w:ascii="Tahoma" w:hAnsi="Tahoma" w:cs="Tahoma"/>
          <w:sz w:val="20"/>
          <w:szCs w:val="20"/>
        </w:rPr>
        <w:t>3</w:t>
      </w:r>
      <w:r w:rsidRPr="009B5348">
        <w:rPr>
          <w:rFonts w:ascii="Tahoma" w:hAnsi="Tahoma" w:cs="Tahoma"/>
          <w:sz w:val="20"/>
          <w:szCs w:val="20"/>
          <w:cs/>
        </w:rPr>
        <w:t>) กำหนดให้ผู้จัดการสาขาร่วมกับผู้ช่วยผู้จัดการหรือพนักงานอาวุโส เป็นผู้นำเงินสดจากการขายในแต่ละวันไปฝากเข้าบัญชีธนาคาร และ (</w:t>
      </w:r>
      <w:r w:rsidRPr="009B5348">
        <w:rPr>
          <w:rFonts w:ascii="Tahoma" w:hAnsi="Tahoma" w:cs="Tahoma"/>
          <w:sz w:val="20"/>
          <w:szCs w:val="20"/>
        </w:rPr>
        <w:t>4</w:t>
      </w:r>
      <w:r w:rsidRPr="009B5348">
        <w:rPr>
          <w:rFonts w:ascii="Tahoma" w:hAnsi="Tahoma" w:cs="Tahoma"/>
          <w:sz w:val="20"/>
          <w:szCs w:val="20"/>
          <w:cs/>
        </w:rPr>
        <w:t>) การเข้ามาสุ่มตรวจนับเงินสดและวิธีการปฏิบัติในการเก็บเงินสด</w:t>
      </w:r>
      <w:r w:rsidRPr="009B5348">
        <w:rPr>
          <w:rFonts w:ascii="Tahoma" w:hAnsi="Tahoma" w:cs="Tahoma"/>
          <w:sz w:val="20"/>
          <w:szCs w:val="20"/>
        </w:rPr>
        <w:t xml:space="preserve"> 2 </w:t>
      </w:r>
      <w:r w:rsidRPr="009B5348">
        <w:rPr>
          <w:rFonts w:ascii="Tahoma" w:hAnsi="Tahoma" w:cs="Tahoma"/>
          <w:sz w:val="20"/>
          <w:szCs w:val="20"/>
          <w:cs/>
        </w:rPr>
        <w:t xml:space="preserve">ครั้งต่อเดือน โดยผู้จัดการแผนกตรวจสอบคุณภาพ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ครั้งและการสุ่มจากผู้จัดการเขตอีก </w:t>
      </w:r>
      <w:r w:rsidRPr="009B5348">
        <w:rPr>
          <w:rFonts w:ascii="Tahoma" w:hAnsi="Tahoma" w:cs="Tahoma"/>
          <w:sz w:val="20"/>
          <w:szCs w:val="20"/>
        </w:rPr>
        <w:t>1</w:t>
      </w:r>
      <w:r w:rsidRPr="009B5348">
        <w:rPr>
          <w:rFonts w:ascii="Tahoma" w:hAnsi="Tahoma" w:cs="Tahoma"/>
          <w:sz w:val="20"/>
          <w:szCs w:val="20"/>
          <w:cs/>
        </w:rPr>
        <w:t xml:space="preserve"> ครั้ง เพื่อให้แน่ใจว่าทุกสาขาได้ปฏิบัติตามขั้นตอนที่บริษัทฯ กำหนดไว้อย่างถูกต้อง  </w:t>
      </w:r>
    </w:p>
    <w:p w:rsidR="009A5A5B" w:rsidRPr="00F417EB" w:rsidRDefault="009A5A5B" w:rsidP="009753C4">
      <w:pPr>
        <w:spacing w:line="360" w:lineRule="auto"/>
        <w:ind w:left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6. ความเสี่ยงจากการไม่สามารถต่อสัญญาเช่าสถานที่ การเพิ่มขึ้นของค่าเช่า และการไม่สามารถหาพื้นที่เช่าเพื่อเปิดสาขาใหม่ในห้างสรรพสินค้าและ</w:t>
      </w:r>
      <w:proofErr w:type="spellStart"/>
      <w:r w:rsidRPr="00F417EB">
        <w:rPr>
          <w:rFonts w:ascii="Tahoma" w:hAnsi="Tahoma" w:cs="Tahoma"/>
          <w:b/>
          <w:bCs/>
          <w:sz w:val="20"/>
          <w:szCs w:val="20"/>
          <w:cs/>
        </w:rPr>
        <w:t>คอมมูนิตี้มอลล์</w:t>
      </w:r>
      <w:proofErr w:type="spellEnd"/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b/>
          <w:bCs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สาขาของบริษัทฯ ทั้งหมดในการจำหน่ายขนมหวานและเครื่องดื่ม ตั้งอยู่ในห้างสรรพสินค้าและ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ซึ่งบริษัทฯ ได้มีการทำสัญญาเช่าพื้นที่กับห้างสรรพสินค้าและ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โดยมีอายุสัญญาเช่าประมาณ </w:t>
      </w:r>
      <w:r w:rsidRPr="009B5348">
        <w:rPr>
          <w:rFonts w:ascii="Tahoma" w:hAnsi="Tahoma" w:cs="Tahoma"/>
          <w:sz w:val="20"/>
          <w:szCs w:val="20"/>
        </w:rPr>
        <w:t xml:space="preserve">3 </w:t>
      </w:r>
      <w:r w:rsidRPr="009B5348">
        <w:rPr>
          <w:rFonts w:ascii="Tahoma" w:hAnsi="Tahoma" w:cs="Tahoma"/>
          <w:sz w:val="20"/>
          <w:szCs w:val="20"/>
          <w:cs/>
        </w:rPr>
        <w:t>ปี ทำให้ต้องมีการต่อสัญญาเช่าภายหลังหมดอายุสัญญา และจากการที่ในปัจจุบันมีการแข่งขันในอุตสาหกรรมอาหารทั้งอาหารคาว อาหารหวาน และเครื่องดื่มค่อนข้างสูง มีร้านเปิดใหม่ที่มีรูปแบบขนมหวานและเครื่องดื่มที่คล้ายคลึงกับผลิตภัณฑ์ของบริษัทฯ อย่างต่อเนื่อง ทำให้มีการแข่งขันระหว่างผู้ประกอบการเพื่อให้ได้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ทำเล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ที่เป็นจุดเด่นในการเปิดร้าน และทำให้ห้างสรรพสินค้าและ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หลายแห่งมีอำนาจต่อรองกับผู้ประกอบการ ซึ่งอาจทำให้ห้างสรรพสินค้าและ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 ไม่ต่อสัญญาเช่ากับบริษัทฯ หากมีผู้ประกอบการรายอื่นยอมจ่ายค่าเช่าในราคาที่สูงกว่า หรืออาจขึ้นค่าเช่าเมื่อมีการต่อสัญญาได้ รวมทั้งอาจทำให้บริษัทฯ มีความเสี่ยงที่ไม่สามารถหาพื้นที่เช่าเพื่อเปิดสาขาใหม่ในอัตราค่าเช่าที่เหมาะสมได้ ซึ่งหากเกิดเหตุการณ์ขึ้นค่าเช่าในพื้นที่เดิม หรือบริษัทฯ มีความจำเป็นต้องจ่ายค่าเช่าในอัตราที่สูงในการเปิดสาขาใหม่ อาจทำให้ส่งผลกระทบต่อผลการดำเนินงานของบริษัทฯ ในส่วนของต้นทุนค่าเช่าสถานที่อย่างมีนัยสำคัญ 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9B5348">
        <w:rPr>
          <w:rFonts w:ascii="Tahoma" w:hAnsi="Tahoma" w:cs="Tahoma"/>
          <w:sz w:val="20"/>
          <w:szCs w:val="20"/>
          <w:cs/>
        </w:rPr>
        <w:t>อย่างไรก็ตาม บริษัทฯ เป็นพันธมิตรทางธุรกิจกับห้างสรรพสินค้าและ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>ชั้นนำ มีความสัมพันธ์ที่ดีกับผู้ให้เช่ามาเป็นเวลานาน มีประวัติการชำระค่าเช่าที่ดี ปฏิบัติตามสัญญาเช่ามาโดยตลอด ไม่เคยมีปัญหากับผู้ให้เช่า และที่ผ่านมาได้รับการต่อสัญญาเช่ามาโดยตลอดในระดับราคาที่เหมาะสม อีกทั้งบริษัทฯ ยังเป็นผู้ประกอบการร้านขนมหวานและเครื่องดื่มชั้นนำ มีผลิตภัณฑ์ที่ได้รับความนิยมและเป็นที่ต้องการของผู้บริโภค รวมถึงสามารถดึงดูดให้ผู้บริโภคเข้ามาจับจ่ายใช้สอยในห้างสรรพสินค้าและ</w:t>
      </w:r>
      <w:proofErr w:type="spellStart"/>
      <w:r w:rsidRPr="009B5348">
        <w:rPr>
          <w:rFonts w:ascii="Tahoma" w:hAnsi="Tahoma" w:cs="Tahoma"/>
          <w:sz w:val="20"/>
          <w:szCs w:val="20"/>
          <w:cs/>
        </w:rPr>
        <w:t>คอมมูนิตี้มอลล์</w:t>
      </w:r>
      <w:proofErr w:type="spellEnd"/>
      <w:r w:rsidRPr="009B5348">
        <w:rPr>
          <w:rFonts w:ascii="Tahoma" w:hAnsi="Tahoma" w:cs="Tahoma"/>
          <w:sz w:val="20"/>
          <w:szCs w:val="20"/>
          <w:cs/>
        </w:rPr>
        <w:t xml:space="preserve">นั้นๆ จึงทำให้เชื่อว่าความเสี่ยงดังกล่าวจะลดลง </w:t>
      </w:r>
    </w:p>
    <w:p w:rsidR="009A5A5B" w:rsidRPr="00F417EB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color w:val="000000" w:themeColor="text1"/>
          <w:sz w:val="20"/>
          <w:szCs w:val="20"/>
        </w:rPr>
      </w:pPr>
      <w:r w:rsidRPr="00F417EB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>7. ความเสี่ยงจากการกระจุกตัวของสาขาของบริษัทฯ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color w:val="000000" w:themeColor="text1"/>
          <w:sz w:val="20"/>
          <w:szCs w:val="20"/>
        </w:rPr>
      </w:pP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สาขาของบริษัทฯ ที่มีรายได้มากและมีจำนวนลูกค้าเป็นนักท่องเที่ยวมาก มีประมาณ 4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–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5 สาขาจาก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ทั้งหมด 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32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สาขา ดังนั้นหากเกิดเหตุการณ์ไม่คาดคิด อาทิ ปัญหาทางการเมือง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การประท้วง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ย่านธุรกิจ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ภัยใด ๆ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เป็นเหตุให้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สาขาของบริษัทฯ ได้รับความเสียหายหรือต้องปิดบริการ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ประกอบกับวัตถุดิบหรือผลิตภัณฑ์บางประเภทที่มีอายุจำกัด อาจเกิดการหมดอายุและเสื่อมสภาพได้ กรณีดังกล่าว จะส่งผลกระทบต่อฐานะการเงินและผลการดำเนินงานของบริษัทฯ อย่างมีนัยสำคัญ 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color w:val="000000" w:themeColor="text1"/>
          <w:sz w:val="20"/>
          <w:szCs w:val="20"/>
        </w:rPr>
      </w:pP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อย่างไรก็ตาม บริษัทฯ เริ่มขยายสาขาไปตามหัวเมืองใหญ่ในต่างจังหวัดที่มีศักยภาพและมีกำลังซื้อสูง ซึ่งจะช่วยลดความเสี่ยงของการกระจุกตัวของสาขาของบริษัทฯ ได้ ใน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ปี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25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61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ได้เปิด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3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สาขา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ในต่างจังหวัด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จาก 6 สาขาที่เปิดในปี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  <w:r>
        <w:rPr>
          <w:rFonts w:ascii="Tahoma" w:hAnsi="Tahoma" w:cs="Tahoma" w:hint="cs"/>
          <w:color w:val="000000" w:themeColor="text1"/>
          <w:sz w:val="20"/>
          <w:szCs w:val="20"/>
          <w:cs/>
        </w:rPr>
        <w:t>คือ จังหวัด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เชียงใหม่ พัทยา อุดรธานี ส่วน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ในปี 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256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2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บริษัทฯ คาดว่าจะเปิด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อีก 4 สาขาในต่างจังหวัด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</w:p>
    <w:p w:rsidR="00D4019F" w:rsidRDefault="00D4019F" w:rsidP="009753C4">
      <w:pPr>
        <w:spacing w:line="360" w:lineRule="auto"/>
        <w:ind w:firstLine="720"/>
        <w:jc w:val="thaiDistribute"/>
        <w:rPr>
          <w:rFonts w:ascii="Tahoma" w:hAnsi="Tahoma" w:cs="Tahoma"/>
          <w:color w:val="000000" w:themeColor="text1"/>
          <w:sz w:val="20"/>
          <w:szCs w:val="20"/>
        </w:rPr>
      </w:pPr>
    </w:p>
    <w:p w:rsidR="00D4019F" w:rsidRPr="00035486" w:rsidRDefault="00D4019F" w:rsidP="009753C4">
      <w:pPr>
        <w:spacing w:line="360" w:lineRule="auto"/>
        <w:ind w:firstLine="720"/>
        <w:jc w:val="thaiDistribute"/>
        <w:rPr>
          <w:rFonts w:ascii="Tahoma" w:hAnsi="Tahoma" w:cs="Tahoma"/>
          <w:color w:val="000000" w:themeColor="text1"/>
          <w:sz w:val="20"/>
          <w:szCs w:val="20"/>
        </w:rPr>
      </w:pPr>
    </w:p>
    <w:p w:rsidR="009A5A5B" w:rsidRPr="00035486" w:rsidRDefault="009A5A5B" w:rsidP="009753C4">
      <w:pPr>
        <w:spacing w:line="360" w:lineRule="auto"/>
        <w:ind w:firstLine="720"/>
        <w:jc w:val="thaiDistribute"/>
        <w:rPr>
          <w:rFonts w:ascii="Tahoma" w:hAnsi="Tahoma" w:cs="Tahoma"/>
          <w:b/>
          <w:bCs/>
          <w:color w:val="000000" w:themeColor="text1"/>
          <w:sz w:val="20"/>
          <w:szCs w:val="20"/>
        </w:rPr>
      </w:pPr>
      <w:r w:rsidRPr="00035486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lastRenderedPageBreak/>
        <w:t xml:space="preserve">8. ความเสี่ยงจากการเปลี่ยนแปลงพฤติกรรมของผู้บริโภค </w:t>
      </w:r>
    </w:p>
    <w:p w:rsidR="00BB53E8" w:rsidRPr="009B5348" w:rsidRDefault="00BB53E8" w:rsidP="00BB53E8">
      <w:pPr>
        <w:spacing w:line="360" w:lineRule="auto"/>
        <w:ind w:firstLine="720"/>
        <w:jc w:val="thaiDistribute"/>
        <w:rPr>
          <w:rFonts w:ascii="Tahoma" w:hAnsi="Tahoma" w:cs="Tahoma"/>
          <w:color w:val="000000" w:themeColor="text1"/>
          <w:sz w:val="20"/>
          <w:szCs w:val="20"/>
        </w:rPr>
      </w:pP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บริษัทฯ มีความเสี่ยงที่ในอนาคต</w:t>
      </w:r>
      <w:r>
        <w:rPr>
          <w:rFonts w:ascii="Tahoma" w:hAnsi="Tahoma" w:cs="Tahoma" w:hint="cs"/>
          <w:color w:val="000000" w:themeColor="text1"/>
          <w:sz w:val="20"/>
          <w:szCs w:val="20"/>
          <w:cs/>
        </w:rPr>
        <w:t>ที่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ผู้บริโภคอาจจะเปลี่ย</w:t>
      </w:r>
      <w:r>
        <w:rPr>
          <w:rFonts w:ascii="Tahoma" w:hAnsi="Tahoma" w:cs="Tahoma"/>
          <w:color w:val="000000" w:themeColor="text1"/>
          <w:sz w:val="20"/>
          <w:szCs w:val="20"/>
          <w:cs/>
        </w:rPr>
        <w:t>นแปลงพฤติกรรมในการบริโภคขนมหวาน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ตาม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วัย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ภาวะเศรษฐกิจ สังคมและความนิยมที่เปลี่ยนแปลงไป รวมถึงความใส่ใจในสุขภาพ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ซึ่งหากมีการเปลี่ยนแปลงพฤติกรรมของผู้บริโภคในเรื่องดังกล่าวเป็นจำนวนมาก อาจจะส่งผลกระทบต่อผลการดำเนินงานของบริษัทฯ ได้อย่างมีนัยสำคัญ</w:t>
      </w:r>
    </w:p>
    <w:p w:rsidR="00BB53E8" w:rsidRPr="009B5348" w:rsidRDefault="00BB53E8" w:rsidP="00BB53E8">
      <w:pPr>
        <w:spacing w:line="360" w:lineRule="auto"/>
        <w:ind w:firstLine="720"/>
        <w:rPr>
          <w:rFonts w:ascii="Tahoma" w:hAnsi="Tahoma" w:cs="Tahoma"/>
          <w:color w:val="000000" w:themeColor="text1"/>
          <w:sz w:val="20"/>
          <w:szCs w:val="20"/>
          <w:cs/>
        </w:rPr>
      </w:pP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บริษัทฯ 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ได้มีการออกผลิตภัณฑ์เมนูใหม่ ๆ เป็นประจำในไตรมาส 4  บริษัทฯ ได้ออกจำหน่ายสินค้าบรรจุกล่อง แบบนำกลับบ้าน / ของฝาก (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take home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/ 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gift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) 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คือ ข</w:t>
      </w:r>
      <w:r>
        <w:rPr>
          <w:rFonts w:ascii="Tahoma" w:hAnsi="Tahoma" w:cs="Tahoma" w:hint="cs"/>
          <w:color w:val="000000" w:themeColor="text1"/>
          <w:sz w:val="20"/>
          <w:szCs w:val="20"/>
          <w:cs/>
        </w:rPr>
        <w:t>นมปังเนยโสด และขนมปังนมโสด   ราค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า 100 บาท / 6 ชิ้น  </w:t>
      </w:r>
      <w:r>
        <w:rPr>
          <w:rFonts w:ascii="Tahoma" w:hAnsi="Tahoma" w:cs="Tahoma"/>
          <w:color w:val="000000" w:themeColor="text1"/>
          <w:sz w:val="20"/>
          <w:szCs w:val="20"/>
          <w:cs/>
        </w:rPr>
        <w:br/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ได้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กระแสตอบรับจากการซื้อผ่านออนไลน์ และขายหน้าร้านอย่างล้นหลาม จนต้องมีการสั่งซื้อล่วงหน้า แสดง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ให้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เห็นว่า บริษัทฯ ประสบผลสำเร็จในการเสนอผลิตภัณฑ์ให้ตรงกับใจและกำลังซื้อของ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ลูกค้า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ส่วนใหญ่ เพราะขายในราคาไม่แพง ไม่เปลืองพื้นที่เช่าและพนักงานเสิร์ฟเก็บล้าง ทำให้ได้กำไรที่น่าพอใจ บริษัทฯ</w:t>
      </w:r>
      <w:r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จะให้ความสำคัญกับการวิจัยและพัฒนาผลิตภัณฑ์ของบริษัทฯ 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ดังที่ได้ปฏิบัติเสมอมา 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เพื่อตอบสนอง</w:t>
      </w:r>
      <w:r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หรือเสนอสินค้าตรงกับความต้องการของผู้บริโภคได้ต่อไป</w:t>
      </w:r>
    </w:p>
    <w:p w:rsidR="009A5A5B" w:rsidRPr="00F417EB" w:rsidRDefault="009A5A5B" w:rsidP="009753C4">
      <w:pPr>
        <w:spacing w:line="360" w:lineRule="auto"/>
        <w:ind w:left="743"/>
        <w:jc w:val="thaiDistribute"/>
        <w:rPr>
          <w:rFonts w:ascii="Tahoma" w:hAnsi="Tahoma" w:cs="Tahoma"/>
          <w:b/>
          <w:bCs/>
          <w:color w:val="000000" w:themeColor="text1"/>
          <w:sz w:val="20"/>
          <w:szCs w:val="20"/>
        </w:rPr>
      </w:pPr>
      <w:r w:rsidRPr="00F417EB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>ความเสี่ยงด้านการบริหารจัดการ</w:t>
      </w:r>
    </w:p>
    <w:p w:rsidR="009A5A5B" w:rsidRPr="00F417EB" w:rsidRDefault="009A5A5B" w:rsidP="009753C4">
      <w:pPr>
        <w:tabs>
          <w:tab w:val="left" w:pos="720"/>
        </w:tabs>
        <w:spacing w:line="360" w:lineRule="auto"/>
        <w:ind w:left="720"/>
        <w:jc w:val="thaiDistribute"/>
        <w:outlineLvl w:val="0"/>
        <w:rPr>
          <w:rFonts w:ascii="Tahoma" w:hAnsi="Tahoma" w:cs="Tahoma"/>
          <w:b/>
          <w:bCs/>
          <w:color w:val="000000" w:themeColor="text1"/>
          <w:sz w:val="20"/>
          <w:szCs w:val="20"/>
        </w:rPr>
      </w:pPr>
      <w:r w:rsidRPr="00F417EB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 xml:space="preserve">1. ความเสี่ยงจากการมีกลุ่มผู้ถือหุ้นรายใหญ่มากกว่าร้อยละ </w:t>
      </w:r>
      <w:r w:rsidRPr="00F417EB">
        <w:rPr>
          <w:rFonts w:ascii="Tahoma" w:hAnsi="Tahoma" w:cs="Tahoma"/>
          <w:b/>
          <w:bCs/>
          <w:color w:val="000000" w:themeColor="text1"/>
          <w:sz w:val="20"/>
          <w:szCs w:val="20"/>
        </w:rPr>
        <w:t>50</w:t>
      </w:r>
      <w:r w:rsidRPr="00F417EB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 xml:space="preserve"> </w:t>
      </w:r>
    </w:p>
    <w:p w:rsidR="00BB53E8" w:rsidRPr="009B5348" w:rsidRDefault="009A5A5B" w:rsidP="00BB53E8">
      <w:pPr>
        <w:tabs>
          <w:tab w:val="left" w:pos="720"/>
        </w:tabs>
        <w:spacing w:line="360" w:lineRule="auto"/>
        <w:jc w:val="thaiDistribute"/>
        <w:outlineLvl w:val="0"/>
        <w:rPr>
          <w:rFonts w:ascii="Tahoma" w:hAnsi="Tahoma" w:cs="Tahoma"/>
          <w:color w:val="FF0000"/>
          <w:sz w:val="20"/>
          <w:szCs w:val="20"/>
          <w:cs/>
        </w:rPr>
      </w:pPr>
      <w:r w:rsidRPr="00F417EB">
        <w:rPr>
          <w:rFonts w:ascii="Tahoma" w:hAnsi="Tahoma" w:cs="Tahoma"/>
          <w:color w:val="000000" w:themeColor="text1"/>
          <w:sz w:val="20"/>
          <w:szCs w:val="20"/>
          <w:cs/>
        </w:rPr>
        <w:tab/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ณ วันที่ </w:t>
      </w:r>
      <w:r w:rsidR="00BB53E8"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28 ธันวาคม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256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>1 กลุ่มคุณกุล</w:t>
      </w:r>
      <w:proofErr w:type="spellStart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>พัชร์</w:t>
      </w:r>
      <w:proofErr w:type="spellEnd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กนกวัฒนา</w:t>
      </w:r>
      <w:proofErr w:type="spellStart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>วรรณ</w:t>
      </w:r>
      <w:proofErr w:type="spellEnd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(“กลุ่มคุณกุล</w:t>
      </w:r>
      <w:proofErr w:type="spellStart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>พัชร์</w:t>
      </w:r>
      <w:proofErr w:type="spellEnd"/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ฯ”) และกลุ่มคุณแม่ทัพ </w:t>
      </w:r>
      <w:r w:rsidR="00BB53E8">
        <w:rPr>
          <w:rFonts w:ascii="Tahoma" w:hAnsi="Tahoma" w:cs="Tahoma"/>
          <w:color w:val="000000" w:themeColor="text1"/>
          <w:sz w:val="20"/>
          <w:szCs w:val="20"/>
          <w:cs/>
        </w:rPr>
        <w:br/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ต.สุวรรณ (“กลุ่มคุณแม่ทัพฯ”) ถือหุ้นทั้งหมดในบริษัทฯ จำนวนร้อยละ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3</w:t>
      </w:r>
      <w:r w:rsidR="00BB53E8"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>7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</w:t>
      </w:r>
      <w:r w:rsidR="00BB53E8" w:rsidRPr="009B5348">
        <w:rPr>
          <w:rFonts w:ascii="Tahoma" w:hAnsi="Tahoma" w:cs="Tahoma" w:hint="cs"/>
          <w:color w:val="000000" w:themeColor="text1"/>
          <w:sz w:val="20"/>
          <w:szCs w:val="20"/>
          <w:cs/>
        </w:rPr>
        <w:t xml:space="preserve">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และร้อยละ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32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 ของจำนวนหุ้นที่จำหน่ายได้แล้วทั้งหมดของบริษัทฯ ตามลำดับ ซึ่งทั้ง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2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กลุ่มมีความสัมพันธ์ทางเครือญาติ ทำให้มีแนวโน้มการออกเสียงไปในทิศทางเดียวกัน หากนับสัดส่วนรวมกันจะทำให้เป็นกลุ่มผู้ถือหุ้นรายใหญ่ มีสัดส่วนการถือหุ้นมากกว่าร้อยละ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50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ซึ่งสัดส่วนการถือหุ้นดังกล่าว จะทำให้สามารถควบคุมบริษัทฯ และมีอิทธิพลต่อการตัดสินใจที่ต้องได้รับมติที่ประชุมผู้ถือหุ้นได้เกือบทั้งหมด ยกเว้นเรื่องกฎหมายหรือข้อบังคับบริษัทฯ ซึ่งกำหนดให้ต้องได้รับเสียง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3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ใน 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</w:rPr>
        <w:t>4</w:t>
      </w:r>
      <w:r w:rsidR="00BB53E8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ของที่ประชุมผู้ถือหุ้น ดังนั้นผู้ถือหุ้นรายอื่นของบริษัทฯ จึงมีความเสี่ยงในการไม่สามารถรวบรวมคะแนนเสียงเพื่อตรวจสอบและถ่วงดุลเรื่องที่ผู้ถือหุ้นใหญ่เสนอให้ที่ประชุมผู้ถือหุ้นพิจารณา </w:t>
      </w:r>
    </w:p>
    <w:p w:rsidR="00BB53E8" w:rsidRPr="009B5348" w:rsidRDefault="00BB53E8" w:rsidP="00BB53E8">
      <w:pPr>
        <w:tabs>
          <w:tab w:val="left" w:pos="720"/>
        </w:tabs>
        <w:spacing w:line="360" w:lineRule="auto"/>
        <w:jc w:val="thaiDistribute"/>
        <w:outlineLvl w:val="0"/>
        <w:rPr>
          <w:rFonts w:ascii="Tahoma" w:hAnsi="Tahoma" w:cs="Tahoma"/>
          <w:color w:val="000000" w:themeColor="text1"/>
          <w:sz w:val="20"/>
          <w:szCs w:val="20"/>
        </w:rPr>
      </w:pPr>
      <w:r w:rsidRPr="009B5348">
        <w:rPr>
          <w:rFonts w:ascii="Tahoma" w:hAnsi="Tahoma" w:cs="Tahoma"/>
          <w:color w:val="FF0000"/>
          <w:sz w:val="20"/>
          <w:szCs w:val="20"/>
          <w:cs/>
        </w:rPr>
        <w:tab/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อย่างไรก็ตาม คณะกรรมการบริษัทประกอบด้วยกรรมการทั้งหมด 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7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ท่าน ในจำนวนนี้มีกรรมการที่เป็นกรรมการอิสระจำนวน 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3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ท่าน และมีกรรมการอิสระเป็นประธานกรรมการตรวจสอบและประธานกรรมการบริษัท เพื่อทำหน้าที่ตรวจสอบ ถ่วงดุลการตัดสินใจ และพิจารณาอนุมัติรายการต่างๆ ก่อนนำเสนอต่อที่ประชุมผู้ถือหุ้น นอกจากนี้ในกรณีที่เข้าทำรายการที่เกี่ยวโยงกันกับกรรมการ ผู้ถือหุ้นรายใหญ่ ผู้มีอำนาจควบคุมกิจการ กิจการที่เกี่ยวข้อง รวมถึงบุคคลที่อาจมีความขัดแย้ง บุคคลดังกล่าวจะไม่มีสิทธิออกเสียงในการอนุมัติรายการดังกล่าว และในกรณีที่มีการเสนอขายหลักทรัพย์ที่กระทบต่อผู้ถือหุ้น ผู้ถือหุ้นรายย่อยมีสิทธิออกเสียงคัดค้าน โดยใช้คะแนนเสียงเพียงร้อยละ </w:t>
      </w:r>
      <w:r w:rsidRPr="009B5348">
        <w:rPr>
          <w:rFonts w:ascii="Tahoma" w:hAnsi="Tahoma" w:cs="Tahoma"/>
          <w:color w:val="000000" w:themeColor="text1"/>
          <w:sz w:val="20"/>
          <w:szCs w:val="20"/>
        </w:rPr>
        <w:t>10</w:t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ของผู้ถือหุ้นที่มาร่วมประชุม รวมทั้งในการอนุมัติรายการจะต้องปฏิบัติตามหลักเกณฑ์ของสำนักงานกำกับหลักทรัพย์และตลาดหลักทรัพย์ (“สำนักงาน </w:t>
      </w:r>
      <w:proofErr w:type="spellStart"/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ก.ล.ต</w:t>
      </w:r>
      <w:proofErr w:type="spellEnd"/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.”) และตลาดหลักทรัพย์แห่งประเทศไทย (“ตลาดหลักทรัพย์ฯ”)</w:t>
      </w:r>
    </w:p>
    <w:p w:rsidR="009A5A5B" w:rsidRPr="00F417EB" w:rsidRDefault="00315A00" w:rsidP="00BB53E8">
      <w:pPr>
        <w:tabs>
          <w:tab w:val="left" w:pos="720"/>
        </w:tabs>
        <w:spacing w:line="360" w:lineRule="auto"/>
        <w:jc w:val="thaiDistribute"/>
        <w:outlineLvl w:val="0"/>
        <w:rPr>
          <w:rFonts w:ascii="Tahoma" w:hAnsi="Tahoma" w:cs="Tahoma"/>
          <w:b/>
          <w:bCs/>
          <w:color w:val="000000" w:themeColor="text1"/>
          <w:sz w:val="20"/>
          <w:szCs w:val="20"/>
        </w:rPr>
      </w:pPr>
      <w:r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ab/>
      </w:r>
      <w:r w:rsidR="009A5A5B" w:rsidRPr="00F417EB">
        <w:rPr>
          <w:rFonts w:ascii="Tahoma" w:hAnsi="Tahoma" w:cs="Tahoma"/>
          <w:b/>
          <w:bCs/>
          <w:color w:val="000000" w:themeColor="text1"/>
          <w:sz w:val="20"/>
          <w:szCs w:val="20"/>
          <w:cs/>
        </w:rPr>
        <w:t>2. ความเสี่ยงจากการบริหารงานที่พึ่งพิงผู้บริหารหรือผู้ถือหุ้นรายใหญ่</w:t>
      </w:r>
    </w:p>
    <w:p w:rsidR="00315A00" w:rsidRPr="009B5348" w:rsidRDefault="009A5A5B" w:rsidP="00315A00">
      <w:pPr>
        <w:tabs>
          <w:tab w:val="left" w:pos="720"/>
        </w:tabs>
        <w:spacing w:line="360" w:lineRule="auto"/>
        <w:outlineLvl w:val="0"/>
        <w:rPr>
          <w:rFonts w:ascii="Tahoma" w:hAnsi="Tahoma" w:cs="Tahoma"/>
          <w:color w:val="000000" w:themeColor="text1"/>
          <w:sz w:val="20"/>
          <w:szCs w:val="20"/>
        </w:rPr>
      </w:pPr>
      <w:r w:rsidRPr="00F417EB">
        <w:rPr>
          <w:rFonts w:ascii="Tahoma" w:hAnsi="Tahoma" w:cs="Tahoma"/>
          <w:color w:val="000000" w:themeColor="text1"/>
          <w:sz w:val="20"/>
          <w:szCs w:val="20"/>
          <w:cs/>
        </w:rPr>
        <w:tab/>
      </w:r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เนื่องจากคุณแม่ทัพ ต.สุวรรณ (“คุณแม่ทัพฯ”) และคุณกุล</w:t>
      </w:r>
      <w:proofErr w:type="spellStart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พัชร์</w:t>
      </w:r>
      <w:proofErr w:type="spellEnd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กนกวัฒนา</w:t>
      </w:r>
      <w:proofErr w:type="spellStart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วรรณ</w:t>
      </w:r>
      <w:proofErr w:type="spellEnd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 xml:space="preserve"> (“คุณกุล</w:t>
      </w:r>
      <w:proofErr w:type="spellStart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พัชร์</w:t>
      </w:r>
      <w:proofErr w:type="spellEnd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ฯ”) เป็นผู้ร่วมก่อตั้งบริษัทฯ ซึ่งทั้ง 2 ท่านเป็นกรรมการ ผู้ถือหุ้นรายใหญ่ และผู้บริหารของบริษัทฯ มีความสำคัญในการบริหารงานให้บริษัทฯ มีชื่อเสียงและเป็นที่ยอมรับของผู้บริโภค อีกทั้งทำให้บริษัทฯ มีฐานะทางการเงินที่มั่นคง และมีผลการดำเนินงานที่ดี โดยคุณแม่ทัพฯ ดูแลการบริหารงานของบริษัทฯ ในภาพรวม ความเป็นไปในร้านรวมถึงการทำตลาดขยายสาขา ในขณะที่คุณกุล</w:t>
      </w:r>
      <w:proofErr w:type="spellStart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พัชร์</w:t>
      </w:r>
      <w:proofErr w:type="spellEnd"/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t>ฯ จะเป็นผู้คิดค้นพัฒนาผลิตภัณฑ์ สูตรขนมและเมนูที่จำหน่ายในร้าน ดูแลการตลาดและการโฆษณา</w:t>
      </w:r>
      <w:r w:rsidR="00315A00" w:rsidRPr="009B5348">
        <w:rPr>
          <w:rFonts w:ascii="Tahoma" w:hAnsi="Tahoma" w:cs="Tahoma"/>
          <w:color w:val="000000" w:themeColor="text1"/>
          <w:sz w:val="20"/>
          <w:szCs w:val="20"/>
          <w:cs/>
        </w:rPr>
        <w:lastRenderedPageBreak/>
        <w:t xml:space="preserve">ประชาสัมพันธ์สินค้าของบริษัทฯ ดังนั้นหากบริษัทฯ สูญเสียผู้บริหารดังกล่าวไป อาจส่งผลกระทบต่อการบริหารจัดการของบริษัทฯ และการดำเนินกิจการ ซึ่งอาจส่งผลต่อเนื่องถึงผลการดำเนินงานของบริษัทฯ อย่างมีนัยสำคัญ </w:t>
      </w:r>
    </w:p>
    <w:p w:rsidR="00315A00" w:rsidRPr="009B5348" w:rsidRDefault="00315A00" w:rsidP="00315A00">
      <w:pPr>
        <w:tabs>
          <w:tab w:val="left" w:pos="720"/>
        </w:tabs>
        <w:spacing w:line="360" w:lineRule="auto"/>
        <w:jc w:val="thaiDistribute"/>
        <w:outlineLvl w:val="0"/>
        <w:rPr>
          <w:rFonts w:ascii="Tahoma" w:hAnsi="Tahoma" w:cs="Tahoma"/>
          <w:color w:val="000000" w:themeColor="text1"/>
          <w:sz w:val="20"/>
          <w:szCs w:val="20"/>
        </w:rPr>
      </w:pP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ab/>
        <w:t>อย่างไรก็ตาม โครงสร้างการจัดการของบริษัทฯ ได้มีการกระจายอำนาจ การบริหารจัดการ ขอบเขตหน้าที่ความรับผิดชอบไปยังผู้บริหารสายงานต่างๆ ซึ่งผู้บริหารและหัวหน้างานในหน่วยงานต่างๆ ของบริษัทฯ มีความรู้ ความสามารถ ประสบการณ์การทำงานในสายงานที่เกี่ยวข้อง และประสบการณ์การทำงานกับบริษัทฯ มาเป็นเวลานาน นอกจากนี้</w:t>
      </w:r>
      <w:r>
        <w:rPr>
          <w:rFonts w:ascii="Tahoma" w:hAnsi="Tahoma" w:cs="Tahoma"/>
          <w:color w:val="000000" w:themeColor="text1"/>
          <w:sz w:val="20"/>
          <w:szCs w:val="20"/>
          <w:cs/>
        </w:rPr>
        <w:br/>
      </w:r>
      <w:r w:rsidRPr="009B5348">
        <w:rPr>
          <w:rFonts w:ascii="Tahoma" w:hAnsi="Tahoma" w:cs="Tahoma"/>
          <w:color w:val="000000" w:themeColor="text1"/>
          <w:sz w:val="20"/>
          <w:szCs w:val="20"/>
          <w:cs/>
        </w:rPr>
        <w:t>บริษัทฯ มีโครงสร้างการจัดการที่ดี มีการจัดทำแผนการขยายสาขาและธุรกิจของบริษัทฯ รวมถึงจัดทำงบประมาณประจำปี ดังนั้นการมีโครงสร้างการจัดการรองรับ มีการกระจายอำนาจในการดำเนินงานและการจัดเตรียมแผนงานสำหรับบริษัทฯ ข้างต้น จะสามารถช่วยลดความเสี่ยงจากการพึ่งพิงผู้ถือหุ้นรายใหญ่/ผู้บริหารทั้ง 2 ท่านได้</w:t>
      </w:r>
    </w:p>
    <w:p w:rsidR="00315A00" w:rsidRPr="009B5348" w:rsidRDefault="00315A00" w:rsidP="00315A00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000000" w:themeColor="text1"/>
          <w:sz w:val="20"/>
          <w:szCs w:val="20"/>
        </w:rPr>
      </w:pPr>
    </w:p>
    <w:p w:rsidR="00321CA5" w:rsidRPr="00F417EB" w:rsidRDefault="00694457" w:rsidP="00315A00">
      <w:pPr>
        <w:tabs>
          <w:tab w:val="left" w:pos="720"/>
        </w:tabs>
        <w:spacing w:line="360" w:lineRule="auto"/>
        <w:jc w:val="left"/>
        <w:outlineLvl w:val="0"/>
        <w:rPr>
          <w:rFonts w:ascii="Tahoma" w:hAnsi="Tahoma" w:cs="Tahoma"/>
          <w:color w:val="FF0000"/>
          <w:sz w:val="20"/>
          <w:szCs w:val="20"/>
        </w:rPr>
      </w:pPr>
      <w:r w:rsidRPr="00F417EB">
        <w:rPr>
          <w:rFonts w:ascii="Tahoma" w:hAnsi="Tahoma" w:cs="Tahoma"/>
          <w:color w:val="FF0000"/>
          <w:sz w:val="20"/>
          <w:szCs w:val="20"/>
          <w:cs/>
        </w:rPr>
        <w:br w:type="page"/>
      </w:r>
    </w:p>
    <w:p w:rsidR="00321CA5" w:rsidRPr="00A637D0" w:rsidRDefault="00321CA5" w:rsidP="009753C4">
      <w:pPr>
        <w:spacing w:line="360" w:lineRule="auto"/>
        <w:ind w:left="720" w:hanging="720"/>
        <w:rPr>
          <w:rFonts w:ascii="Tahoma" w:hAnsi="Tahoma" w:cs="Tahoma"/>
          <w:b/>
          <w:bCs/>
        </w:rPr>
      </w:pPr>
      <w:r w:rsidRPr="00A637D0">
        <w:rPr>
          <w:rFonts w:ascii="Tahoma" w:hAnsi="Tahoma" w:cs="Tahoma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7DE7334A" wp14:editId="29A78AC1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28570857" id="Rectangle 23" o:spid="_x0000_s1026" style="position:absolute;margin-left:-6pt;margin-top:-3.75pt;width:484.55pt;height:25.5pt;z-index:-251651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" fillcolor="#d9d9d9" strokecolor="windowText" strokeweight="1pt"/>
            </w:pict>
          </mc:Fallback>
        </mc:AlternateContent>
      </w:r>
      <w:r w:rsidRPr="00A637D0">
        <w:rPr>
          <w:rFonts w:ascii="Tahoma" w:hAnsi="Tahoma" w:cs="Tahoma"/>
          <w:b/>
          <w:bCs/>
        </w:rPr>
        <w:t>4</w:t>
      </w:r>
      <w:r w:rsidRPr="00A637D0">
        <w:rPr>
          <w:rFonts w:ascii="Tahoma" w:hAnsi="Tahoma" w:cs="Tahoma"/>
          <w:b/>
          <w:bCs/>
          <w:cs/>
        </w:rPr>
        <w:t>.</w:t>
      </w:r>
      <w:r w:rsidRPr="00A637D0">
        <w:rPr>
          <w:rFonts w:ascii="Tahoma" w:hAnsi="Tahoma" w:cs="Tahoma"/>
          <w:b/>
          <w:bCs/>
        </w:rPr>
        <w:tab/>
      </w:r>
      <w:r w:rsidRPr="00A637D0">
        <w:rPr>
          <w:rFonts w:ascii="Tahoma" w:hAnsi="Tahoma" w:cs="Tahoma"/>
          <w:b/>
          <w:bCs/>
          <w:cs/>
        </w:rPr>
        <w:t xml:space="preserve">ทรัพย์สินที่ใช้ในการประกอบธุรกิจ 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1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สินทรัพย์ถาวรหลัก </w:t>
      </w:r>
    </w:p>
    <w:p w:rsidR="00321CA5" w:rsidRPr="00F417EB" w:rsidRDefault="00321CA5" w:rsidP="009753C4">
      <w:pPr>
        <w:keepNext/>
        <w:keepLines/>
        <w:spacing w:line="360" w:lineRule="auto"/>
        <w:jc w:val="right"/>
        <w:outlineLvl w:val="4"/>
        <w:rPr>
          <w:rFonts w:ascii="Tahoma" w:eastAsiaTheme="majorEastAsia" w:hAnsi="Tahoma" w:cs="Tahoma"/>
          <w:b/>
          <w:bCs/>
          <w:i/>
          <w:iCs/>
          <w:color w:val="0D0D0D" w:themeColor="text1" w:themeTint="F2"/>
          <w:sz w:val="20"/>
          <w:szCs w:val="20"/>
        </w:rPr>
      </w:pPr>
      <w:r w:rsidRPr="00F417EB">
        <w:rPr>
          <w:rFonts w:ascii="Tahoma" w:eastAsiaTheme="majorEastAsia" w:hAnsi="Tahoma" w:cs="Tahoma"/>
          <w:color w:val="0D0D0D" w:themeColor="text1" w:themeTint="F2"/>
          <w:sz w:val="20"/>
          <w:szCs w:val="20"/>
          <w:cs/>
        </w:rPr>
        <w:t xml:space="preserve">ณ วันที่ </w:t>
      </w:r>
      <w:r w:rsidRPr="00F417EB">
        <w:rPr>
          <w:rFonts w:ascii="Tahoma" w:eastAsiaTheme="majorEastAsia" w:hAnsi="Tahoma" w:cs="Tahoma"/>
          <w:color w:val="0D0D0D" w:themeColor="text1" w:themeTint="F2"/>
          <w:sz w:val="20"/>
          <w:szCs w:val="20"/>
        </w:rPr>
        <w:t xml:space="preserve">31 </w:t>
      </w:r>
      <w:r w:rsidRPr="00F417EB">
        <w:rPr>
          <w:rFonts w:ascii="Tahoma" w:eastAsiaTheme="majorEastAsia" w:hAnsi="Tahoma" w:cs="Tahoma"/>
          <w:color w:val="0D0D0D" w:themeColor="text1" w:themeTint="F2"/>
          <w:sz w:val="20"/>
          <w:szCs w:val="20"/>
          <w:cs/>
        </w:rPr>
        <w:t xml:space="preserve">ธันวาคม </w:t>
      </w:r>
      <w:r w:rsidRPr="00F417EB">
        <w:rPr>
          <w:rFonts w:ascii="Tahoma" w:eastAsiaTheme="majorEastAsia" w:hAnsi="Tahoma" w:cs="Tahoma"/>
          <w:color w:val="0D0D0D" w:themeColor="text1" w:themeTint="F2"/>
          <w:sz w:val="20"/>
          <w:szCs w:val="20"/>
        </w:rPr>
        <w:t>25</w:t>
      </w:r>
      <w:r w:rsidR="007445B9" w:rsidRPr="00F417EB">
        <w:rPr>
          <w:rFonts w:ascii="Tahoma" w:eastAsiaTheme="majorEastAsia" w:hAnsi="Tahoma" w:cs="Tahoma"/>
          <w:color w:val="0D0D0D" w:themeColor="text1" w:themeTint="F2"/>
          <w:sz w:val="20"/>
          <w:szCs w:val="20"/>
          <w:cs/>
        </w:rPr>
        <w:t>61</w:t>
      </w:r>
    </w:p>
    <w:tbl>
      <w:tblPr>
        <w:tblW w:w="9734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000" w:firstRow="0" w:lastRow="0" w:firstColumn="0" w:lastColumn="0" w:noHBand="0" w:noVBand="0"/>
      </w:tblPr>
      <w:tblGrid>
        <w:gridCol w:w="3969"/>
        <w:gridCol w:w="1701"/>
        <w:gridCol w:w="1889"/>
        <w:gridCol w:w="2175"/>
      </w:tblGrid>
      <w:tr w:rsidR="00B32652" w:rsidRPr="00F417EB" w:rsidTr="00A637D0">
        <w:trPr>
          <w:cantSplit/>
          <w:trHeight w:val="683"/>
        </w:trPr>
        <w:tc>
          <w:tcPr>
            <w:tcW w:w="3969" w:type="dxa"/>
            <w:tcBorders>
              <w:bottom w:val="single" w:sz="4" w:space="0" w:color="808080" w:themeColor="background1" w:themeShade="80"/>
            </w:tcBorders>
            <w:shd w:val="clear" w:color="auto" w:fill="FFFF99"/>
            <w:vAlign w:val="center"/>
          </w:tcPr>
          <w:p w:rsidR="00321CA5" w:rsidRPr="00F417EB" w:rsidRDefault="00321CA5" w:rsidP="009753C4">
            <w:pPr>
              <w:spacing w:after="0" w:line="360" w:lineRule="auto"/>
              <w:ind w:right="-51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รายการ</w:t>
            </w:r>
          </w:p>
        </w:tc>
        <w:tc>
          <w:tcPr>
            <w:tcW w:w="1701" w:type="dxa"/>
            <w:tcBorders>
              <w:bottom w:val="single" w:sz="4" w:space="0" w:color="808080" w:themeColor="background1" w:themeShade="80"/>
            </w:tcBorders>
            <w:shd w:val="clear" w:color="auto" w:fill="FFFF99"/>
            <w:vAlign w:val="center"/>
          </w:tcPr>
          <w:p w:rsidR="00321CA5" w:rsidRPr="00F417EB" w:rsidRDefault="00321CA5" w:rsidP="009753C4">
            <w:pPr>
              <w:spacing w:after="0" w:line="360" w:lineRule="auto"/>
              <w:ind w:left="-153" w:right="-117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ลักษณะกรรมสิทธิ์</w:t>
            </w:r>
          </w:p>
        </w:tc>
        <w:tc>
          <w:tcPr>
            <w:tcW w:w="1889" w:type="dxa"/>
            <w:tcBorders>
              <w:bottom w:val="single" w:sz="4" w:space="0" w:color="808080" w:themeColor="background1" w:themeShade="80"/>
            </w:tcBorders>
            <w:shd w:val="clear" w:color="auto" w:fill="FFFF99"/>
            <w:vAlign w:val="center"/>
          </w:tcPr>
          <w:p w:rsidR="00321CA5" w:rsidRPr="00F417EB" w:rsidRDefault="00321CA5" w:rsidP="009753C4">
            <w:pPr>
              <w:spacing w:after="0" w:line="360" w:lineRule="auto"/>
              <w:ind w:right="-51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 xml:space="preserve">ราคาตามบัญชีสุทธิ             </w:t>
            </w:r>
          </w:p>
          <w:p w:rsidR="00321CA5" w:rsidRPr="00F417EB" w:rsidRDefault="00321CA5" w:rsidP="009753C4">
            <w:pPr>
              <w:spacing w:after="0" w:line="360" w:lineRule="auto"/>
              <w:ind w:right="-51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(ล้านบาท)</w:t>
            </w:r>
          </w:p>
        </w:tc>
        <w:tc>
          <w:tcPr>
            <w:tcW w:w="2175" w:type="dxa"/>
            <w:tcBorders>
              <w:bottom w:val="single" w:sz="4" w:space="0" w:color="808080" w:themeColor="background1" w:themeShade="80"/>
            </w:tcBorders>
            <w:shd w:val="clear" w:color="auto" w:fill="FFFF99"/>
            <w:vAlign w:val="center"/>
          </w:tcPr>
          <w:p w:rsidR="00321CA5" w:rsidRPr="00F417EB" w:rsidRDefault="00321CA5" w:rsidP="009753C4">
            <w:pPr>
              <w:spacing w:after="0" w:line="360" w:lineRule="auto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ภาระผูกพัน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  <w:tcBorders>
              <w:bottom w:val="nil"/>
            </w:tcBorders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ที่ดิน</w:t>
            </w:r>
          </w:p>
        </w:tc>
        <w:tc>
          <w:tcPr>
            <w:tcW w:w="1701" w:type="dxa"/>
            <w:tcBorders>
              <w:bottom w:val="nil"/>
            </w:tcBorders>
          </w:tcPr>
          <w:p w:rsidR="00321CA5" w:rsidRPr="00F417EB" w:rsidRDefault="00E45047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1889" w:type="dxa"/>
            <w:tcBorders>
              <w:bottom w:val="nil"/>
            </w:tcBorders>
            <w:shd w:val="clear" w:color="auto" w:fill="auto"/>
          </w:tcPr>
          <w:p w:rsidR="00321CA5" w:rsidRPr="00F417EB" w:rsidRDefault="008312D0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75" w:type="dxa"/>
            <w:tcBorders>
              <w:bottom w:val="nil"/>
            </w:tcBorders>
          </w:tcPr>
          <w:p w:rsidR="00321CA5" w:rsidRPr="00F417EB" w:rsidRDefault="008312D0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  <w:tcBorders>
              <w:top w:val="nil"/>
              <w:bottom w:val="nil"/>
            </w:tcBorders>
          </w:tcPr>
          <w:p w:rsidR="00321CA5" w:rsidRPr="00F417EB" w:rsidRDefault="00321CA5" w:rsidP="009753C4">
            <w:pPr>
              <w:spacing w:after="0" w:line="360" w:lineRule="auto"/>
              <w:ind w:left="601" w:right="-51" w:hanging="283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 xml:space="preserve">1 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ที่ดินตามโฉนดเลขที่ 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27475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และ 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27664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ซึ่งเป็นที่ตั้งของสำนักงานแห่งใหม่ ที่เขตพระโขนง กรุงเทพฯ</w:t>
            </w:r>
          </w:p>
        </w:tc>
        <w:tc>
          <w:tcPr>
            <w:tcW w:w="1701" w:type="dxa"/>
            <w:tcBorders>
              <w:top w:val="nil"/>
              <w:bottom w:val="nil"/>
            </w:tcBorders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  <w:tcBorders>
              <w:top w:val="nil"/>
              <w:bottom w:val="nil"/>
            </w:tcBorders>
          </w:tcPr>
          <w:p w:rsidR="00321CA5" w:rsidRPr="00F417EB" w:rsidRDefault="00221AD4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68.79</w:t>
            </w:r>
          </w:p>
        </w:tc>
        <w:tc>
          <w:tcPr>
            <w:tcW w:w="2175" w:type="dxa"/>
            <w:tcBorders>
              <w:top w:val="nil"/>
              <w:bottom w:val="nil"/>
            </w:tcBorders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7445B9">
        <w:trPr>
          <w:cantSplit/>
          <w:trHeight w:val="1565"/>
        </w:trPr>
        <w:tc>
          <w:tcPr>
            <w:tcW w:w="3969" w:type="dxa"/>
            <w:tcBorders>
              <w:top w:val="nil"/>
            </w:tcBorders>
          </w:tcPr>
          <w:p w:rsidR="007445B9" w:rsidRPr="00F417EB" w:rsidRDefault="00321CA5" w:rsidP="00AE723E">
            <w:pPr>
              <w:pStyle w:val="ListParagraph"/>
              <w:numPr>
                <w:ilvl w:val="1"/>
                <w:numId w:val="9"/>
              </w:numPr>
              <w:spacing w:after="0" w:line="360" w:lineRule="auto"/>
              <w:ind w:right="-51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ที่ดิน</w:t>
            </w:r>
            <w:r w:rsidR="007445B9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และส่วนปรับปรุง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ตามโฉนดเลขที่ 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110487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และ 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111358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 ซึ่งเป็นที่ตั้งของโรงงานแห่งใหม่ ที่อำเภอเมือง จังหวัดสมุทรสาคร </w:t>
            </w:r>
          </w:p>
        </w:tc>
        <w:tc>
          <w:tcPr>
            <w:tcW w:w="1701" w:type="dxa"/>
            <w:tcBorders>
              <w:top w:val="nil"/>
            </w:tcBorders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  <w:p w:rsidR="007445B9" w:rsidRPr="00F417EB" w:rsidRDefault="007445B9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</w:rPr>
            </w:pPr>
          </w:p>
          <w:p w:rsidR="007445B9" w:rsidRPr="00F417EB" w:rsidRDefault="007445B9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</w:rPr>
            </w:pPr>
          </w:p>
          <w:p w:rsidR="007445B9" w:rsidRPr="00F417EB" w:rsidRDefault="007445B9" w:rsidP="00216EC0">
            <w:pPr>
              <w:keepNext/>
              <w:keepLines/>
              <w:spacing w:after="0" w:line="360" w:lineRule="auto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</w:p>
        </w:tc>
        <w:tc>
          <w:tcPr>
            <w:tcW w:w="1889" w:type="dxa"/>
            <w:tcBorders>
              <w:top w:val="nil"/>
            </w:tcBorders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34</w:t>
            </w:r>
            <w:r w:rsidR="00321CA5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="00321CA5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  <w:t>95</w:t>
            </w:r>
          </w:p>
          <w:p w:rsidR="007445B9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</w:p>
          <w:p w:rsidR="007445B9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</w:p>
          <w:p w:rsidR="007445B9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 xml:space="preserve"> </w:t>
            </w:r>
          </w:p>
        </w:tc>
        <w:tc>
          <w:tcPr>
            <w:tcW w:w="2175" w:type="dxa"/>
            <w:tcBorders>
              <w:top w:val="nil"/>
            </w:tcBorders>
          </w:tcPr>
          <w:p w:rsidR="00321CA5" w:rsidRPr="00F417EB" w:rsidRDefault="00CA7273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อาคารและส่วนปรับปรุงอาคาร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CA7273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170.</w:t>
            </w:r>
            <w:r w:rsidR="007445B9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34</w:t>
            </w:r>
          </w:p>
        </w:tc>
        <w:tc>
          <w:tcPr>
            <w:tcW w:w="2175" w:type="dxa"/>
          </w:tcPr>
          <w:p w:rsidR="00321CA5" w:rsidRPr="00F417EB" w:rsidRDefault="00AE290D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ระบบสาธารณูปโภค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CA7273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3</w:t>
            </w:r>
            <w:r w:rsidR="007445B9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6</w:t>
            </w: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.</w:t>
            </w:r>
            <w:r w:rsidR="007445B9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07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เครื่องครัวและเครื่องมือเครื่องใช้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47.89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เครื่องตกแต่งและเครื่องใช้สำนักงาน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83.95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B32652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ยานพาหนะ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9.88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สัญญาเช่าทางการเงิน</w:t>
            </w:r>
            <w:r w:rsidR="00AE290D"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vertAlign w:val="superscript"/>
                <w:cs/>
              </w:rPr>
              <w:t>/1</w:t>
            </w:r>
          </w:p>
        </w:tc>
      </w:tr>
      <w:tr w:rsidR="00DC1E1F" w:rsidRPr="00F417EB" w:rsidTr="00BC5EBC">
        <w:trPr>
          <w:cantSplit/>
        </w:trPr>
        <w:tc>
          <w:tcPr>
            <w:tcW w:w="3969" w:type="dxa"/>
          </w:tcPr>
          <w:p w:rsidR="00321CA5" w:rsidRPr="00F417EB" w:rsidRDefault="00321CA5" w:rsidP="00AE723E">
            <w:pPr>
              <w:numPr>
                <w:ilvl w:val="0"/>
                <w:numId w:val="9"/>
              </w:numPr>
              <w:spacing w:after="0" w:line="360" w:lineRule="auto"/>
              <w:ind w:left="318" w:right="-51" w:hanging="284"/>
              <w:jc w:val="left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สินทรัพย์ระหว่างก่อสร้างและติดตั้ง</w:t>
            </w:r>
          </w:p>
        </w:tc>
        <w:tc>
          <w:tcPr>
            <w:tcW w:w="1701" w:type="dxa"/>
          </w:tcPr>
          <w:p w:rsidR="00321CA5" w:rsidRPr="00F417EB" w:rsidRDefault="00321CA5" w:rsidP="009753C4">
            <w:pPr>
              <w:keepNext/>
              <w:keepLines/>
              <w:spacing w:after="0" w:line="360" w:lineRule="auto"/>
              <w:jc w:val="center"/>
              <w:outlineLvl w:val="2"/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eastAsiaTheme="majorEastAsia" w:hAnsi="Tahoma" w:cs="Tahoma"/>
                <w:color w:val="0D0D0D" w:themeColor="text1" w:themeTint="F2"/>
                <w:sz w:val="20"/>
                <w:szCs w:val="20"/>
                <w:cs/>
              </w:rPr>
              <w:t>เจ้าของ</w:t>
            </w:r>
          </w:p>
        </w:tc>
        <w:tc>
          <w:tcPr>
            <w:tcW w:w="1889" w:type="dxa"/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53.02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ind w:left="-99" w:right="-51"/>
              <w:jc w:val="center"/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color w:val="0D0D0D" w:themeColor="text1" w:themeTint="F2"/>
                <w:sz w:val="20"/>
                <w:szCs w:val="20"/>
                <w:cs/>
              </w:rPr>
              <w:t>ไม่มี</w:t>
            </w:r>
          </w:p>
        </w:tc>
      </w:tr>
      <w:tr w:rsidR="00DC1E1F" w:rsidRPr="00F417EB" w:rsidTr="00BC5EBC">
        <w:trPr>
          <w:cantSplit/>
        </w:trPr>
        <w:tc>
          <w:tcPr>
            <w:tcW w:w="5670" w:type="dxa"/>
            <w:gridSpan w:val="2"/>
            <w:vAlign w:val="center"/>
          </w:tcPr>
          <w:p w:rsidR="00321CA5" w:rsidRPr="00F417EB" w:rsidRDefault="00321CA5" w:rsidP="009753C4">
            <w:pPr>
              <w:spacing w:after="0" w:line="360" w:lineRule="auto"/>
              <w:ind w:right="-51"/>
              <w:jc w:val="center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รวม</w:t>
            </w:r>
          </w:p>
        </w:tc>
        <w:tc>
          <w:tcPr>
            <w:tcW w:w="1889" w:type="dxa"/>
          </w:tcPr>
          <w:p w:rsidR="00321CA5" w:rsidRPr="00F417EB" w:rsidRDefault="007445B9" w:rsidP="009753C4">
            <w:pPr>
              <w:spacing w:after="0" w:line="360" w:lineRule="auto"/>
              <w:ind w:left="-99" w:right="549"/>
              <w:jc w:val="right"/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</w:pP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>504</w:t>
            </w: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  <w:cs/>
              </w:rPr>
              <w:t>.</w:t>
            </w:r>
            <w:r w:rsidRPr="00F417EB">
              <w:rPr>
                <w:rFonts w:ascii="Tahoma" w:hAnsi="Tahoma" w:cs="Tahoma"/>
                <w:b/>
                <w:bCs/>
                <w:color w:val="0D0D0D" w:themeColor="text1" w:themeTint="F2"/>
                <w:sz w:val="20"/>
                <w:szCs w:val="20"/>
              </w:rPr>
              <w:t>90</w:t>
            </w:r>
          </w:p>
        </w:tc>
        <w:tc>
          <w:tcPr>
            <w:tcW w:w="2175" w:type="dxa"/>
          </w:tcPr>
          <w:p w:rsidR="00321CA5" w:rsidRPr="00F417EB" w:rsidRDefault="00321CA5" w:rsidP="009753C4">
            <w:pPr>
              <w:spacing w:after="0" w:line="360" w:lineRule="auto"/>
              <w:rPr>
                <w:rFonts w:ascii="Tahoma" w:hAnsi="Tahoma" w:cs="Tahoma"/>
                <w:color w:val="0D0D0D" w:themeColor="text1" w:themeTint="F2"/>
                <w:sz w:val="20"/>
                <w:szCs w:val="20"/>
              </w:rPr>
            </w:pPr>
          </w:p>
        </w:tc>
      </w:tr>
    </w:tbl>
    <w:p w:rsidR="00321CA5" w:rsidRPr="00F417EB" w:rsidRDefault="00321CA5" w:rsidP="009753C4">
      <w:pPr>
        <w:tabs>
          <w:tab w:val="left" w:pos="945"/>
        </w:tabs>
        <w:spacing w:after="0" w:line="360" w:lineRule="auto"/>
        <w:ind w:left="805" w:hanging="805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หมายเหตุ: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vertAlign w:val="superscript"/>
        </w:rPr>
        <w:tab/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vertAlign w:val="superscript"/>
          <w:cs/>
        </w:rPr>
        <w:tab/>
        <w:t>/</w:t>
      </w:r>
      <w:r w:rsidR="003D64D3" w:rsidRPr="00F417EB">
        <w:rPr>
          <w:rFonts w:ascii="Tahoma" w:hAnsi="Tahoma" w:cs="Tahoma"/>
          <w:color w:val="0D0D0D" w:themeColor="text1" w:themeTint="F2"/>
          <w:sz w:val="20"/>
          <w:szCs w:val="20"/>
          <w:vertAlign w:val="superscript"/>
          <w:cs/>
        </w:rPr>
        <w:t>1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vertAlign w:val="superscript"/>
          <w:cs/>
        </w:rPr>
        <w:t xml:space="preserve">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ร้อยละ </w:t>
      </w:r>
      <w:r w:rsidR="003D64D3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10.68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ของยานพาหนะอยู่ภายใต้สัญญาเช่าทางการเงิน ซึ่งจะสิ้นสุดในปี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2562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ab/>
      </w:r>
    </w:p>
    <w:p w:rsidR="00321CA5" w:rsidRPr="00F417EB" w:rsidRDefault="00321CA5" w:rsidP="009753C4">
      <w:pPr>
        <w:tabs>
          <w:tab w:val="left" w:pos="945"/>
          <w:tab w:val="left" w:pos="6735"/>
        </w:tabs>
        <w:spacing w:after="60" w:line="360" w:lineRule="auto"/>
        <w:ind w:left="805" w:hanging="805"/>
        <w:rPr>
          <w:rFonts w:ascii="Tahoma" w:hAnsi="Tahoma" w:cs="Tahoma"/>
          <w:color w:val="0D0D0D" w:themeColor="text1" w:themeTint="F2"/>
          <w:sz w:val="20"/>
          <w:szCs w:val="20"/>
          <w:cs/>
        </w:rPr>
      </w:pPr>
    </w:p>
    <w:p w:rsidR="00321CA5" w:rsidRPr="00F417EB" w:rsidRDefault="00321CA5" w:rsidP="009753C4">
      <w:pPr>
        <w:spacing w:line="360" w:lineRule="auto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2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สินทรัพย์ไม่มีตัวตน</w:t>
      </w:r>
    </w:p>
    <w:p w:rsidR="00321CA5" w:rsidRPr="00F417EB" w:rsidRDefault="00321CA5" w:rsidP="00D4019F">
      <w:pPr>
        <w:spacing w:line="360" w:lineRule="auto"/>
        <w:ind w:firstLine="720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ณ วันที่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31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ธันวาคม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25</w:t>
      </w:r>
      <w:r w:rsidR="006E585F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61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บริษัทฯ และบริษัทย่อยมีสินทรัพย์ไม่มีตัวตน คือ คอมพิวเตอร์ซอฟต์แวร์ ซึ่งกลุ่มบริษัทฯ เป็นเจ้าของสินทรัพย์ดังกล่าว โดยมีมูลค่าสุทธิตามบัญชีตามงบการเงินรวมของบริษัทฯ เท่ากับ</w:t>
      </w:r>
      <w:r w:rsidR="0072625B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</w:t>
      </w:r>
      <w:r w:rsidR="005C3662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17.67</w:t>
      </w:r>
      <w:r w:rsidR="0072625B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ล้านบาท หรือคิดเป็นร้อยละ </w:t>
      </w:r>
      <w:r w:rsidR="005C3662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1.6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ของสินทรัพย์รวม</w:t>
      </w:r>
    </w:p>
    <w:p w:rsidR="00321CA5" w:rsidRPr="00F417EB" w:rsidRDefault="00321CA5" w:rsidP="009753C4">
      <w:pPr>
        <w:spacing w:line="360" w:lineRule="auto"/>
        <w:jc w:val="left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b/>
          <w:bCs/>
          <w:color w:val="FF0000"/>
          <w:sz w:val="20"/>
          <w:szCs w:val="20"/>
          <w:cs/>
        </w:rPr>
        <w:br w:type="page"/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lastRenderedPageBreak/>
        <w:t>4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>3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  <w:tab/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>เครื่องหมายการค้า</w:t>
      </w:r>
    </w:p>
    <w:p w:rsidR="00321CA5" w:rsidRPr="00F417EB" w:rsidRDefault="00321CA5" w:rsidP="00A637D0">
      <w:pPr>
        <w:spacing w:line="360" w:lineRule="auto"/>
        <w:ind w:firstLine="720"/>
        <w:rPr>
          <w:rFonts w:ascii="Tahoma" w:hAnsi="Tahoma" w:cs="Tahoma"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ณ วันที่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31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ธันวาคม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25</w:t>
      </w:r>
      <w:r w:rsidR="00DC1E1F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61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บริษัทฯ</w:t>
      </w:r>
      <w:r w:rsidRPr="00F417EB">
        <w:rPr>
          <w:rFonts w:ascii="Tahoma" w:hAnsi="Tahoma" w:cs="Tahoma"/>
          <w:b/>
          <w:bCs/>
          <w:color w:val="0D0D0D" w:themeColor="text1" w:themeTint="F2"/>
          <w:sz w:val="20"/>
          <w:szCs w:val="20"/>
          <w:cs/>
        </w:rPr>
        <w:t xml:space="preserve">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เป็นเจ้าของเครื่องหมายการค้า</w:t>
      </w:r>
      <w:r w:rsidR="00AB6395"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>ซึ่งสามารถสรุปรายละเอียดการจดทะเบียนเครื่องหมายการค้าในประเทศไทยและต่างประเทศได้ดังนี้</w:t>
      </w:r>
    </w:p>
    <w:p w:rsidR="00321CA5" w:rsidRPr="00F417EB" w:rsidRDefault="00321CA5" w:rsidP="00A637D0">
      <w:pPr>
        <w:rPr>
          <w:rFonts w:ascii="Tahoma" w:hAnsi="Tahoma" w:cs="Tahoma"/>
          <w:color w:val="0D0D0D" w:themeColor="text1" w:themeTint="F2"/>
          <w:sz w:val="20"/>
          <w:szCs w:val="20"/>
          <w:u w:val="single"/>
          <w:cs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u w:val="single"/>
          <w:cs/>
        </w:rPr>
        <w:t>ประเทศไทย</w:t>
      </w:r>
    </w:p>
    <w:tbl>
      <w:tblPr>
        <w:tblStyle w:val="TableGrid"/>
        <w:tblW w:w="8329" w:type="dxa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 w:firstRow="1" w:lastRow="0" w:firstColumn="1" w:lastColumn="0" w:noHBand="0" w:noVBand="1"/>
      </w:tblPr>
      <w:tblGrid>
        <w:gridCol w:w="2085"/>
        <w:gridCol w:w="1364"/>
        <w:gridCol w:w="2588"/>
        <w:gridCol w:w="2292"/>
      </w:tblGrid>
      <w:tr w:rsidR="00216EC0" w:rsidRPr="00F417EB" w:rsidTr="00216EC0">
        <w:trPr>
          <w:trHeight w:val="330"/>
          <w:tblHeader/>
          <w:jc w:val="center"/>
        </w:trPr>
        <w:tc>
          <w:tcPr>
            <w:tcW w:w="2085" w:type="dxa"/>
            <w:shd w:val="clear" w:color="auto" w:fill="FFFF99"/>
          </w:tcPr>
          <w:p w:rsidR="00216EC0" w:rsidRPr="00A637D0" w:rsidRDefault="00216EC0" w:rsidP="00A637D0">
            <w:pPr>
              <w:spacing w:line="276" w:lineRule="auto"/>
              <w:ind w:right="-51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637D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เครื่องหมายการค้า</w:t>
            </w:r>
          </w:p>
        </w:tc>
        <w:tc>
          <w:tcPr>
            <w:tcW w:w="1364" w:type="dxa"/>
            <w:shd w:val="clear" w:color="auto" w:fill="FFFF99"/>
          </w:tcPr>
          <w:p w:rsidR="00216EC0" w:rsidRPr="00A637D0" w:rsidRDefault="00216EC0" w:rsidP="00A637D0">
            <w:pPr>
              <w:spacing w:line="276" w:lineRule="auto"/>
              <w:ind w:right="-51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637D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เลขทะเบียน</w:t>
            </w:r>
          </w:p>
        </w:tc>
        <w:tc>
          <w:tcPr>
            <w:tcW w:w="2588" w:type="dxa"/>
            <w:shd w:val="clear" w:color="auto" w:fill="FFFF99"/>
          </w:tcPr>
          <w:p w:rsidR="00216EC0" w:rsidRPr="00A637D0" w:rsidRDefault="00216EC0" w:rsidP="00A637D0">
            <w:pPr>
              <w:spacing w:line="276" w:lineRule="auto"/>
              <w:ind w:right="-51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637D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สำหรับบริการ</w:t>
            </w:r>
          </w:p>
        </w:tc>
        <w:tc>
          <w:tcPr>
            <w:tcW w:w="2292" w:type="dxa"/>
            <w:shd w:val="clear" w:color="auto" w:fill="FFFF99"/>
          </w:tcPr>
          <w:p w:rsidR="00216EC0" w:rsidRPr="00A637D0" w:rsidRDefault="00216EC0" w:rsidP="00A637D0">
            <w:pPr>
              <w:spacing w:line="276" w:lineRule="auto"/>
              <w:ind w:right="-51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A637D0">
              <w:rPr>
                <w:rFonts w:ascii="Tahoma" w:hAnsi="Tahoma" w:cs="Tahoma"/>
                <w:b/>
                <w:bCs/>
                <w:sz w:val="20"/>
                <w:szCs w:val="20"/>
                <w:cs/>
              </w:rPr>
              <w:t>ระยะเวลาคุ้มครอง</w:t>
            </w:r>
          </w:p>
        </w:tc>
      </w:tr>
      <w:tr w:rsidR="00216EC0" w:rsidRPr="00F417EB" w:rsidTr="00216EC0">
        <w:trPr>
          <w:trHeight w:val="1048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072EB468" wp14:editId="25CBBBCC">
                  <wp:extent cx="685800" cy="619124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1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15152" r="13131" b="19191"/>
                          <a:stretch/>
                        </pic:blipFill>
                        <pic:spPr bwMode="auto">
                          <a:xfrm>
                            <a:off x="0" y="0"/>
                            <a:ext cx="686401" cy="6196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69458</w:t>
            </w:r>
          </w:p>
        </w:tc>
        <w:tc>
          <w:tcPr>
            <w:tcW w:w="2588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790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13F03590" wp14:editId="01438E7D">
                  <wp:extent cx="476250" cy="447675"/>
                  <wp:effectExtent l="0" t="0" r="0" b="9525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2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47" t="13432" r="14925" b="16419"/>
                          <a:stretch/>
                        </pic:blipFill>
                        <pic:spPr bwMode="auto">
                          <a:xfrm>
                            <a:off x="0" y="0"/>
                            <a:ext cx="476668" cy="4480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E13D00" w:rsidRPr="00E13D00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12"/>
                <w:szCs w:val="12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69459</w:t>
            </w:r>
          </w:p>
        </w:tc>
        <w:tc>
          <w:tcPr>
            <w:tcW w:w="2588" w:type="dxa"/>
          </w:tcPr>
          <w:p w:rsidR="00E13D00" w:rsidRPr="00E13D00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4"/>
                <w:szCs w:val="4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E13D00" w:rsidRPr="00E13D00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6"/>
                <w:szCs w:val="6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966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17BDF53B" wp14:editId="6D75852A">
                  <wp:extent cx="685800" cy="5715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3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67" t="18085" r="11702" b="18971"/>
                          <a:stretch/>
                        </pic:blipFill>
                        <pic:spPr bwMode="auto">
                          <a:xfrm>
                            <a:off x="0" y="0"/>
                            <a:ext cx="689361" cy="574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69460</w:t>
            </w:r>
          </w:p>
        </w:tc>
        <w:tc>
          <w:tcPr>
            <w:tcW w:w="2588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E13D0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742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50829275" wp14:editId="3C396DD8">
                  <wp:extent cx="1104900" cy="428024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4.jpg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829" b="32432"/>
                          <a:stretch/>
                        </pic:blipFill>
                        <pic:spPr bwMode="auto">
                          <a:xfrm>
                            <a:off x="0" y="0"/>
                            <a:ext cx="1105869" cy="4283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69461</w:t>
            </w:r>
          </w:p>
        </w:tc>
        <w:tc>
          <w:tcPr>
            <w:tcW w:w="2588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707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0237BB0F" wp14:editId="2F0FDBC8">
                  <wp:extent cx="1104900" cy="4000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5.jpg"/>
                          <pic:cNvPicPr/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5" t="30769" b="33333"/>
                          <a:stretch/>
                        </pic:blipFill>
                        <pic:spPr bwMode="auto">
                          <a:xfrm>
                            <a:off x="0" y="0"/>
                            <a:ext cx="1104900" cy="400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8A7B76" w:rsidRP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8"/>
                <w:szCs w:val="8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69462</w:t>
            </w:r>
          </w:p>
        </w:tc>
        <w:tc>
          <w:tcPr>
            <w:tcW w:w="2588" w:type="dxa"/>
          </w:tcPr>
          <w:p w:rsidR="008A7B76" w:rsidRP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6"/>
                <w:szCs w:val="6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8A7B76" w:rsidRP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6"/>
                <w:szCs w:val="6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1026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0E6F5D61" wp14:editId="615E14EC">
                  <wp:extent cx="1076325" cy="60960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6.jpg"/>
                          <pic:cNvPicPr/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239" b="22124"/>
                          <a:stretch/>
                        </pic:blipFill>
                        <pic:spPr bwMode="auto">
                          <a:xfrm>
                            <a:off x="0" y="0"/>
                            <a:ext cx="1080000" cy="611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69463</w:t>
            </w:r>
          </w:p>
        </w:tc>
        <w:tc>
          <w:tcPr>
            <w:tcW w:w="2588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884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715594E5" wp14:editId="7B3E1C5C">
                  <wp:extent cx="1076325" cy="581025"/>
                  <wp:effectExtent l="0" t="0" r="9525" b="952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demark logo-07.jpg"/>
                          <pic:cNvPicPr/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09" b="23008"/>
                          <a:stretch/>
                        </pic:blipFill>
                        <pic:spPr bwMode="auto">
                          <a:xfrm>
                            <a:off x="0" y="0"/>
                            <a:ext cx="1080000" cy="5830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69464</w:t>
            </w:r>
          </w:p>
        </w:tc>
        <w:tc>
          <w:tcPr>
            <w:tcW w:w="2588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บริการจัดจำหน่ายอาหารและเครื่องดื่ม</w:t>
            </w:r>
          </w:p>
        </w:tc>
        <w:tc>
          <w:tcPr>
            <w:tcW w:w="2292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22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21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เม.ย.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848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18D2E957" wp14:editId="6E4E6214">
                  <wp:extent cx="1066800" cy="492508"/>
                  <wp:effectExtent l="0" t="0" r="0" b="317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-crumb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1998" cy="494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</w:t>
            </w:r>
            <w:r w:rsidRPr="00FC7E6D">
              <w:rPr>
                <w:rFonts w:ascii="Tahoma" w:hAnsi="Tahoma" w:cs="Tahoma"/>
                <w:sz w:val="20"/>
                <w:szCs w:val="20"/>
              </w:rPr>
              <w:t>67003</w:t>
            </w:r>
          </w:p>
        </w:tc>
        <w:tc>
          <w:tcPr>
            <w:tcW w:w="2588" w:type="dxa"/>
          </w:tcPr>
          <w:p w:rsidR="008A7B76" w:rsidRP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10"/>
                <w:szCs w:val="1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  <w:cs/>
              </w:rPr>
              <w:t>บริการจำหน่ายอาหารและเครื่องดื่ม</w:t>
            </w:r>
          </w:p>
        </w:tc>
        <w:tc>
          <w:tcPr>
            <w:tcW w:w="2292" w:type="dxa"/>
          </w:tcPr>
          <w:p w:rsidR="008A7B76" w:rsidRPr="008A7B76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10"/>
                <w:szCs w:val="10"/>
              </w:rPr>
            </w:pPr>
          </w:p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 w:rsidRPr="00FC7E6D">
              <w:rPr>
                <w:rFonts w:ascii="Tahoma" w:hAnsi="Tahoma" w:cs="Tahoma"/>
                <w:sz w:val="20"/>
                <w:szCs w:val="20"/>
              </w:rPr>
              <w:t>11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มี.ค.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2557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– </w:t>
            </w:r>
            <w:r w:rsidRPr="00FC7E6D">
              <w:rPr>
                <w:rFonts w:ascii="Tahoma" w:hAnsi="Tahoma" w:cs="Tahoma"/>
                <w:sz w:val="20"/>
                <w:szCs w:val="20"/>
              </w:rPr>
              <w:t>10</w:t>
            </w:r>
            <w:r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 มี.ค. </w:t>
            </w:r>
            <w:r w:rsidRPr="00FC7E6D">
              <w:rPr>
                <w:rFonts w:ascii="Tahoma" w:hAnsi="Tahoma" w:cs="Tahoma"/>
                <w:sz w:val="20"/>
                <w:szCs w:val="20"/>
              </w:rPr>
              <w:t>2567</w:t>
            </w:r>
          </w:p>
        </w:tc>
      </w:tr>
      <w:tr w:rsidR="00216EC0" w:rsidRPr="00F417EB" w:rsidTr="00216EC0">
        <w:trPr>
          <w:trHeight w:val="1391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5015914D" wp14:editId="66741083">
                  <wp:extent cx="610585" cy="8382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aygori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85" cy="83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8A7B76" w:rsidRDefault="008A7B76" w:rsidP="008A7B76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216EC0" w:rsidRPr="00FC7E6D" w:rsidRDefault="008A7B76" w:rsidP="008A7B76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171129339</w:t>
            </w:r>
          </w:p>
        </w:tc>
        <w:tc>
          <w:tcPr>
            <w:tcW w:w="2588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 xml:space="preserve">6  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ม.ค.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 xml:space="preserve">2559 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–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 xml:space="preserve">5 </w:t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 xml:space="preserve">ม.ค. </w:t>
            </w:r>
            <w:r w:rsidR="00216EC0" w:rsidRPr="00FC7E6D">
              <w:rPr>
                <w:rFonts w:ascii="Tahoma" w:hAnsi="Tahoma" w:cs="Tahoma"/>
                <w:sz w:val="20"/>
                <w:szCs w:val="20"/>
              </w:rPr>
              <w:t>2569</w:t>
            </w:r>
          </w:p>
        </w:tc>
      </w:tr>
      <w:tr w:rsidR="00216EC0" w:rsidRPr="00F417EB" w:rsidTr="00216EC0">
        <w:trPr>
          <w:trHeight w:val="1391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0DAA4DC1" wp14:editId="5975A89F">
                  <wp:extent cx="560934" cy="494848"/>
                  <wp:effectExtent l="0" t="0" r="0" b="635"/>
                  <wp:docPr id="46" name="Picture 46" descr="C:\Users\Prapada.Cho\Desktop\durian_logo f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rapada.Cho\Desktop\durian_logo f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867" cy="49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88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รอนายทะเบียนมีคำสั่ง</w:t>
            </w:r>
          </w:p>
        </w:tc>
      </w:tr>
      <w:tr w:rsidR="00216EC0" w:rsidRPr="00F417EB" w:rsidTr="00216EC0">
        <w:trPr>
          <w:trHeight w:val="1391"/>
          <w:jc w:val="center"/>
        </w:trPr>
        <w:tc>
          <w:tcPr>
            <w:tcW w:w="2085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noProof/>
                <w:sz w:val="20"/>
                <w:szCs w:val="20"/>
              </w:rPr>
            </w:pPr>
            <w:r w:rsidRPr="00FC7E6D">
              <w:rPr>
                <w:rFonts w:ascii="Tahoma" w:hAnsi="Tahoma" w:cs="Tahoma"/>
                <w:noProof/>
                <w:sz w:val="20"/>
                <w:szCs w:val="20"/>
                <w:u w:val="single"/>
              </w:rPr>
              <w:drawing>
                <wp:inline distT="0" distB="0" distL="0" distR="0" wp14:anchorId="11D2CEDB" wp14:editId="5F565B08">
                  <wp:extent cx="653142" cy="653142"/>
                  <wp:effectExtent l="0" t="0" r="0" b="0"/>
                  <wp:docPr id="47" name="Picture 47" descr="C:\Users\Prapada.Cho\Desktop\Untitled-1-02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rapada.Cho\Desktop\Untitled-1-02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3235" cy="653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64" w:type="dxa"/>
          </w:tcPr>
          <w:p w:rsidR="00216EC0" w:rsidRPr="00FC7E6D" w:rsidRDefault="00216EC0" w:rsidP="00A637D0">
            <w:pPr>
              <w:spacing w:beforeLines="20" w:before="48" w:afterLines="20" w:after="48" w:line="276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88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จำหน่ายอาหารและเครื่องดื่ม</w:t>
            </w:r>
          </w:p>
        </w:tc>
        <w:tc>
          <w:tcPr>
            <w:tcW w:w="2292" w:type="dxa"/>
          </w:tcPr>
          <w:p w:rsidR="00216EC0" w:rsidRPr="00FC7E6D" w:rsidRDefault="008A7B76" w:rsidP="00A637D0">
            <w:pPr>
              <w:spacing w:beforeLines="20" w:before="48" w:afterLines="20" w:after="48" w:line="276" w:lineRule="auto"/>
              <w:jc w:val="center"/>
              <w:rPr>
                <w:rFonts w:ascii="Tahoma" w:hAnsi="Tahoma" w:cs="Tahoma"/>
                <w:sz w:val="20"/>
                <w:szCs w:val="20"/>
                <w:cs/>
              </w:rPr>
            </w:pP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="00216EC0" w:rsidRPr="00FC7E6D">
              <w:rPr>
                <w:rFonts w:ascii="Tahoma" w:hAnsi="Tahoma" w:cs="Tahoma"/>
                <w:sz w:val="20"/>
                <w:szCs w:val="20"/>
                <w:cs/>
              </w:rPr>
              <w:t>รอนายทะเบียนมีคำสั่ง</w:t>
            </w:r>
          </w:p>
        </w:tc>
      </w:tr>
    </w:tbl>
    <w:p w:rsidR="00164AC6" w:rsidRPr="00A637D0" w:rsidRDefault="00164AC6" w:rsidP="00A637D0">
      <w:pPr>
        <w:spacing w:before="120" w:line="360" w:lineRule="auto"/>
        <w:jc w:val="left"/>
        <w:rPr>
          <w:rFonts w:ascii="Tahoma" w:hAnsi="Tahoma" w:cs="Tahoma"/>
          <w:color w:val="FF0000"/>
          <w:sz w:val="20"/>
          <w:szCs w:val="20"/>
          <w:u w:val="single"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u w:val="single"/>
          <w:cs/>
        </w:rPr>
        <w:lastRenderedPageBreak/>
        <w:t>ต่างประเทศ</w:t>
      </w:r>
    </w:p>
    <w:p w:rsidR="00793AB2" w:rsidRPr="00F417EB" w:rsidRDefault="00164AC6" w:rsidP="00A637D0">
      <w:pPr>
        <w:spacing w:before="120" w:line="360" w:lineRule="auto"/>
        <w:ind w:firstLine="720"/>
        <w:rPr>
          <w:rFonts w:ascii="Tahoma" w:hAnsi="Tahoma" w:cs="Tahoma"/>
          <w:b/>
          <w:bCs/>
          <w:color w:val="0D0D0D" w:themeColor="text1" w:themeTint="F2"/>
          <w:sz w:val="20"/>
          <w:szCs w:val="20"/>
        </w:rPr>
      </w:pP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บริษัทฯ ได้มีการจดทะเบียนเครื่องหมายการค้าของบริษัทฯ ในต่างประเทศ โดยมีวัตถุประสงค์เพื่อใช้ในการบริการจัดจำหน่ายอาหารและเครื่องดื่ม มีระยะเวลาความคุ้มครอง 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</w:rPr>
        <w:t>10</w:t>
      </w:r>
      <w:r w:rsidRPr="00F417EB">
        <w:rPr>
          <w:rFonts w:ascii="Tahoma" w:hAnsi="Tahoma" w:cs="Tahoma"/>
          <w:color w:val="0D0D0D" w:themeColor="text1" w:themeTint="F2"/>
          <w:sz w:val="20"/>
          <w:szCs w:val="20"/>
          <w:cs/>
        </w:rPr>
        <w:t xml:space="preserve"> ปีนับจากวันที่ได้รับการจดทะเบียน </w:t>
      </w:r>
    </w:p>
    <w:p w:rsidR="00321CA5" w:rsidRPr="00F417EB" w:rsidRDefault="00F8147F" w:rsidP="009753C4">
      <w:pPr>
        <w:spacing w:before="120" w:line="360" w:lineRule="auto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 xml:space="preserve">4.4 </w:t>
      </w:r>
      <w:r w:rsidR="00321CA5" w:rsidRPr="00F417EB">
        <w:rPr>
          <w:rFonts w:ascii="Tahoma" w:hAnsi="Tahoma" w:cs="Tahoma"/>
          <w:b/>
          <w:bCs/>
          <w:sz w:val="20"/>
          <w:szCs w:val="20"/>
          <w:cs/>
        </w:rPr>
        <w:t>สรุปสัญญาที่สำคัญ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สรุปสัญญาของบริษัทฯ แยกตามประเภทสัญญา ดังนี้</w:t>
      </w:r>
    </w:p>
    <w:p w:rsidR="00321CA5" w:rsidRPr="00F417EB" w:rsidRDefault="00321CA5" w:rsidP="00AE723E">
      <w:pPr>
        <w:numPr>
          <w:ilvl w:val="2"/>
          <w:numId w:val="11"/>
        </w:numPr>
        <w:spacing w:line="360" w:lineRule="auto"/>
        <w:contextualSpacing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สัญญาเช่า</w:t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1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1</w:t>
      </w:r>
      <w:r w:rsidRPr="00F417EB">
        <w:rPr>
          <w:rFonts w:ascii="Tahoma" w:hAnsi="Tahoma" w:cs="Tahoma"/>
          <w:b/>
          <w:bCs/>
          <w:sz w:val="20"/>
          <w:szCs w:val="20"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>สัญญาเช่าอาคารพาณิชย์</w:t>
      </w:r>
    </w:p>
    <w:tbl>
      <w:tblPr>
        <w:tblStyle w:val="TableGrid"/>
        <w:tblW w:w="9575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7581"/>
        <w:gridCol w:w="9"/>
      </w:tblGrid>
      <w:tr w:rsidR="009213C5" w:rsidRPr="00F417EB" w:rsidTr="00BC5EBC">
        <w:trPr>
          <w:gridAfter w:val="1"/>
          <w:wAfter w:w="9" w:type="dxa"/>
        </w:trPr>
        <w:tc>
          <w:tcPr>
            <w:tcW w:w="198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คู่สัญญา</w:t>
            </w:r>
          </w:p>
        </w:tc>
        <w:tc>
          <w:tcPr>
            <w:tcW w:w="7581" w:type="dxa"/>
          </w:tcPr>
          <w:p w:rsidR="00321CA5" w:rsidRPr="00F417EB" w:rsidRDefault="00321CA5" w:rsidP="009753C4">
            <w:pPr>
              <w:tabs>
                <w:tab w:val="left" w:pos="742"/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ผู้ให้เช่า: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ab/>
              <w:t>บุคคลที่เกี่ยวข้องกันและบุคคลภายนอก</w:t>
            </w:r>
          </w:p>
          <w:p w:rsidR="00321CA5" w:rsidRPr="00F417EB" w:rsidRDefault="00321CA5" w:rsidP="009753C4">
            <w:pPr>
              <w:tabs>
                <w:tab w:val="left" w:pos="742"/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ผู้เช่า: บริษัทฯ และบริษัทย่อย</w:t>
            </w:r>
          </w:p>
        </w:tc>
      </w:tr>
      <w:tr w:rsidR="009213C5" w:rsidRPr="00F417EB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ลักษณะของสัญญา</w:t>
            </w:r>
          </w:p>
        </w:tc>
        <w:tc>
          <w:tcPr>
            <w:tcW w:w="7581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เช่าพื้นที่อาคารพาณิชย์ เพื่อใช้เป็นสำนักงาน โรงงาน และคลังสินค้า</w:t>
            </w:r>
          </w:p>
        </w:tc>
      </w:tr>
      <w:tr w:rsidR="009213C5" w:rsidRPr="00F417EB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อัตราค่าเช่า</w:t>
            </w:r>
          </w:p>
        </w:tc>
        <w:tc>
          <w:tcPr>
            <w:tcW w:w="7581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ผู้เช่าจะชำระค่าตอบแทนให้แก่ผู้ให้เช่าตามอัตราและระยะเวลาที่ตกลงกัน</w:t>
            </w:r>
          </w:p>
        </w:tc>
      </w:tr>
      <w:tr w:rsidR="009213C5" w:rsidRPr="00F417EB" w:rsidTr="00BC5EBC">
        <w:trPr>
          <w:gridAfter w:val="1"/>
          <w:wAfter w:w="9" w:type="dxa"/>
          <w:trHeight w:val="64"/>
        </w:trPr>
        <w:tc>
          <w:tcPr>
            <w:tcW w:w="198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ระยะเวลาการเช่า</w:t>
            </w:r>
          </w:p>
        </w:tc>
        <w:tc>
          <w:tcPr>
            <w:tcW w:w="7581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สัญญาเช่ามีอายุประมาณ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- </w:t>
            </w:r>
            <w:r w:rsidRPr="00F417EB">
              <w:rPr>
                <w:rFonts w:ascii="Tahoma" w:hAnsi="Tahoma" w:cs="Tahoma"/>
                <w:sz w:val="20"/>
                <w:szCs w:val="20"/>
              </w:rPr>
              <w:t>3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 ปี</w:t>
            </w:r>
          </w:p>
        </w:tc>
      </w:tr>
      <w:tr w:rsidR="00321CA5" w:rsidRPr="00F417EB" w:rsidTr="00BC5EBC">
        <w:trPr>
          <w:trHeight w:val="64"/>
        </w:trPr>
        <w:tc>
          <w:tcPr>
            <w:tcW w:w="198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เงื่อนไขที่สำคัญ</w:t>
            </w:r>
          </w:p>
        </w:tc>
        <w:tc>
          <w:tcPr>
            <w:tcW w:w="7590" w:type="dxa"/>
            <w:gridSpan w:val="2"/>
          </w:tcPr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ผู้ให้เช่าเป็นผู้รับผิดชอบภาษีโรงเรือน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เมื่อครบอายุการเช่า หากผู้เช่าประสงค์เช่าต่อทรัพย์สินนี้ต่อไป ให้ผู้เช่าแจ้งความจำนงล่วงหน้าก่อนสิ้นระยะเวลาไม่น้อยกว่า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เดือน หากผู้ให้เช่ายอมรับก็ให้ถือว่าสัญญาดังกล่าวต่ออายุการเช่าออกไปโดยอาศัยเนื้อหาสาระตามสัญญาเช่าฉบับเดิม</w:t>
            </w:r>
          </w:p>
          <w:p w:rsidR="00321CA5" w:rsidRPr="00F417EB" w:rsidRDefault="00321CA5" w:rsidP="002D6038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ผู้เช่าต้องไม่ใช้ทรัพย์สินที่เช่าเพื่อการอย่างอื่นนอกจากที่ใช้กันตามประเพณีนิยมปกติ หรือที่กำหนดไว้ในสัญญา ผู้เช่าต้องสงวนรักษาทรัพย์สินที่เช่านั้นเสมอวิญญูชนจะ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พึงสงวนรักษาทรัพย์สินของตนเอง และต้องบำรุงรักษาทั้งทำการซ่อมแซมเล็กน้อยในทรัพย์สินนั้นด้วย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ผู้เช่ายอมรักษาตัวห้องเช่ามิให้ชำรุดทรุดโทรมไปกว่าเดิม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หากผู้เช่าผิดนัดหรือไม่ปฏิบัติตามสัญญาไม่ว่าด้วยเหตุใดๆ ผู้ให้เช่ามีสิทธิบอกเลิกสัญญาเช่าได้ทันที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กรณีที่ผู้เช่าประสงค์จะเลิกเช่า ผู้เช่าจะต้องแจ้งเป็นลายลักษณ์อักษรก่อนการเลิกเช่า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ไม่น้อยกว่า </w:t>
            </w:r>
            <w:r w:rsidRPr="00F417EB">
              <w:rPr>
                <w:rFonts w:ascii="Tahoma" w:hAnsi="Tahoma" w:cs="Tahoma"/>
                <w:sz w:val="20"/>
                <w:szCs w:val="20"/>
              </w:rPr>
              <w:t>90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วัน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บรรดาสิ่งก่อสร้างหรือซ่อมแซมลงในบริเวณห้องเช่า เมื่อผู้เช่าออกจากห้องเช่า ห้ามมิให้รื้อถอนหรือทำลายเป็นอันขาด และสิ่งก่อสร้างหรือซ่อมแซมต้องตกเป็นของผู้ให้เช่าทั้งสิ้น โดยผู้เช่าจะเรียกค่าเสียหายใดๆ ไม่ได้เป็นอันขาด ถ้าห้องเช่าเกิดอัคคีภัยขึ้นสัญญาเช่าเป็นอันระงับสิ้นสุดลง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ถ้าผู้เช่าออกไปจากห้องเช่าจะเรียกค่าเสียหายหรือค่าขนย้ายใดๆ จากผู้ให้เช่าไม่ได้</w:t>
            </w:r>
          </w:p>
        </w:tc>
      </w:tr>
    </w:tbl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</w:p>
    <w:p w:rsidR="00321CA5" w:rsidRPr="00F417EB" w:rsidRDefault="00321CA5" w:rsidP="009753C4">
      <w:pPr>
        <w:spacing w:line="360" w:lineRule="auto"/>
        <w:jc w:val="left"/>
        <w:rPr>
          <w:rFonts w:ascii="Tahoma" w:hAnsi="Tahoma" w:cs="Tahoma"/>
          <w:b/>
          <w:bCs/>
          <w:sz w:val="20"/>
          <w:szCs w:val="20"/>
          <w:cs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br w:type="page"/>
      </w:r>
    </w:p>
    <w:p w:rsidR="00321CA5" w:rsidRPr="00F417EB" w:rsidRDefault="00321CA5" w:rsidP="009753C4">
      <w:pPr>
        <w:spacing w:line="360" w:lineRule="auto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</w:rPr>
        <w:lastRenderedPageBreak/>
        <w:t>4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4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1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2</w:t>
      </w:r>
      <w:r w:rsidRPr="00F417EB">
        <w:rPr>
          <w:rFonts w:ascii="Tahoma" w:hAnsi="Tahoma" w:cs="Tahoma"/>
          <w:b/>
          <w:bCs/>
          <w:sz w:val="20"/>
          <w:szCs w:val="20"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>สัญญาเช่าสาขา</w:t>
      </w:r>
    </w:p>
    <w:p w:rsidR="00321CA5" w:rsidRPr="00F417EB" w:rsidRDefault="00321CA5" w:rsidP="00CD526C">
      <w:pPr>
        <w:spacing w:line="360" w:lineRule="auto"/>
        <w:ind w:firstLine="720"/>
        <w:rPr>
          <w:rFonts w:ascii="Tahoma" w:hAnsi="Tahoma" w:cs="Tahoma"/>
          <w:sz w:val="20"/>
          <w:szCs w:val="20"/>
          <w:cs/>
        </w:rPr>
      </w:pPr>
      <w:r w:rsidRPr="00F417EB">
        <w:rPr>
          <w:rFonts w:ascii="Tahoma" w:hAnsi="Tahoma" w:cs="Tahoma"/>
          <w:sz w:val="20"/>
          <w:szCs w:val="20"/>
          <w:cs/>
        </w:rPr>
        <w:t xml:space="preserve">ณ วันที่ </w:t>
      </w:r>
      <w:r w:rsidRPr="00F417EB">
        <w:rPr>
          <w:rFonts w:ascii="Tahoma" w:hAnsi="Tahoma" w:cs="Tahoma"/>
          <w:sz w:val="20"/>
          <w:szCs w:val="20"/>
        </w:rPr>
        <w:t>31</w:t>
      </w:r>
      <w:r w:rsidRPr="00F417EB">
        <w:rPr>
          <w:rFonts w:ascii="Tahoma" w:hAnsi="Tahoma" w:cs="Tahoma"/>
          <w:sz w:val="20"/>
          <w:szCs w:val="20"/>
          <w:cs/>
        </w:rPr>
        <w:t xml:space="preserve"> ธันวาค</w:t>
      </w:r>
      <w:r w:rsidR="007B01C4" w:rsidRPr="00F417EB">
        <w:rPr>
          <w:rFonts w:ascii="Tahoma" w:hAnsi="Tahoma" w:cs="Tahoma"/>
          <w:sz w:val="20"/>
          <w:szCs w:val="20"/>
          <w:cs/>
        </w:rPr>
        <w:t>ม 256</w:t>
      </w:r>
      <w:r w:rsidR="00B648D0">
        <w:rPr>
          <w:rFonts w:ascii="Tahoma" w:hAnsi="Tahoma" w:cs="Tahoma" w:hint="cs"/>
          <w:sz w:val="20"/>
          <w:szCs w:val="20"/>
          <w:cs/>
        </w:rPr>
        <w:t>1</w:t>
      </w:r>
      <w:r w:rsidR="007B01C4" w:rsidRPr="00F417EB">
        <w:rPr>
          <w:rFonts w:ascii="Tahoma" w:hAnsi="Tahoma" w:cs="Tahoma"/>
          <w:sz w:val="20"/>
          <w:szCs w:val="20"/>
          <w:cs/>
        </w:rPr>
        <w:t xml:space="preserve"> </w:t>
      </w:r>
      <w:r w:rsidRPr="00F417EB">
        <w:rPr>
          <w:rFonts w:ascii="Tahoma" w:hAnsi="Tahoma" w:cs="Tahoma"/>
          <w:sz w:val="20"/>
          <w:szCs w:val="20"/>
          <w:cs/>
        </w:rPr>
        <w:t xml:space="preserve">บริษัทฯ มีสัญญาเช่าสาขาต่างๆ (รวมพื้นที่ให้บริการ และคลังเก็บสินค้า) </w:t>
      </w:r>
      <w:r w:rsidR="0053177D">
        <w:rPr>
          <w:rFonts w:ascii="Tahoma" w:hAnsi="Tahoma" w:cs="Tahoma"/>
          <w:sz w:val="20"/>
          <w:szCs w:val="20"/>
          <w:cs/>
        </w:rPr>
        <w:br/>
      </w:r>
      <w:proofErr w:type="spellStart"/>
      <w:r w:rsidRPr="00F417EB">
        <w:rPr>
          <w:rFonts w:ascii="Tahoma" w:hAnsi="Tahoma" w:cs="Tahoma"/>
          <w:sz w:val="20"/>
          <w:szCs w:val="20"/>
          <w:cs/>
        </w:rPr>
        <w:t>งห</w:t>
      </w:r>
      <w:proofErr w:type="spellEnd"/>
      <w:r w:rsidRPr="00F417EB">
        <w:rPr>
          <w:rFonts w:ascii="Tahoma" w:hAnsi="Tahoma" w:cs="Tahoma"/>
          <w:sz w:val="20"/>
          <w:szCs w:val="20"/>
          <w:cs/>
        </w:rPr>
        <w:t xml:space="preserve">มด </w:t>
      </w:r>
      <w:r w:rsidR="00B648D0">
        <w:rPr>
          <w:rFonts w:ascii="Tahoma" w:hAnsi="Tahoma" w:cs="Tahoma"/>
          <w:sz w:val="20"/>
          <w:szCs w:val="20"/>
        </w:rPr>
        <w:t xml:space="preserve">32 </w:t>
      </w:r>
      <w:r w:rsidRPr="00F417EB">
        <w:rPr>
          <w:rFonts w:ascii="Tahoma" w:hAnsi="Tahoma" w:cs="Tahoma"/>
          <w:sz w:val="20"/>
          <w:szCs w:val="20"/>
          <w:cs/>
        </w:rPr>
        <w:t>แห่ง (</w:t>
      </w:r>
      <w:r w:rsidR="00B648D0">
        <w:rPr>
          <w:rFonts w:ascii="Tahoma" w:hAnsi="Tahoma" w:cs="Tahoma"/>
          <w:sz w:val="20"/>
          <w:szCs w:val="20"/>
        </w:rPr>
        <w:t>32</w:t>
      </w:r>
      <w:r w:rsidRPr="00F417EB">
        <w:rPr>
          <w:rFonts w:ascii="Tahoma" w:hAnsi="Tahoma" w:cs="Tahoma"/>
          <w:sz w:val="20"/>
          <w:szCs w:val="20"/>
          <w:cs/>
        </w:rPr>
        <w:t xml:space="preserve"> สาขา) รายละเอียดดังนี้ </w:t>
      </w:r>
    </w:p>
    <w:tbl>
      <w:tblPr>
        <w:tblStyle w:val="TableGrid"/>
        <w:tblW w:w="9566" w:type="dxa"/>
        <w:tblInd w:w="108" w:type="dxa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ayout w:type="fixed"/>
        <w:tblLook w:val="04A0" w:firstRow="1" w:lastRow="0" w:firstColumn="1" w:lastColumn="0" w:noHBand="0" w:noVBand="1"/>
      </w:tblPr>
      <w:tblGrid>
        <w:gridCol w:w="2155"/>
        <w:gridCol w:w="7411"/>
      </w:tblGrid>
      <w:tr w:rsidR="009213C5" w:rsidRPr="00F417EB" w:rsidTr="00B648D0">
        <w:tc>
          <w:tcPr>
            <w:tcW w:w="215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คู่สัญญา</w:t>
            </w:r>
          </w:p>
        </w:tc>
        <w:tc>
          <w:tcPr>
            <w:tcW w:w="7411" w:type="dxa"/>
          </w:tcPr>
          <w:p w:rsidR="00321CA5" w:rsidRPr="00F417EB" w:rsidRDefault="00321CA5" w:rsidP="00B648D0">
            <w:pPr>
              <w:tabs>
                <w:tab w:val="left" w:pos="742"/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ผู้ให้เช่า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t>: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ผู้ประกอบการเอกชน ได้แก่ ผู้ประกอบการห้างสรรพสินค้า และ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คอมมูนิตี้มอลล์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เช่น บริษัท สยาม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ฟิวเจอร์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ดี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เวล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อป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เมนท์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จำกัด (มหาชน)  บริษัท สยามพารา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กอน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รี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เทล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จำกัด  บริษัท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เดอะมอลล์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กรุ๊ป จำกัด</w:t>
            </w:r>
            <w:r w:rsidR="00D1383F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และ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A95C3B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proofErr w:type="spellStart"/>
            <w:r w:rsidR="00A95C3B" w:rsidRPr="00F417EB">
              <w:rPr>
                <w:rFonts w:ascii="Tahoma" w:hAnsi="Tahoma" w:cs="Tahoma"/>
                <w:sz w:val="20"/>
                <w:szCs w:val="20"/>
                <w:cs/>
              </w:rPr>
              <w:t>บมจ</w:t>
            </w:r>
            <w:proofErr w:type="spellEnd"/>
            <w:r w:rsidR="00A95C3B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. </w:t>
            </w:r>
            <w:proofErr w:type="spellStart"/>
            <w:r w:rsidR="00A95C3B" w:rsidRPr="00F417EB">
              <w:rPr>
                <w:rFonts w:ascii="Tahoma" w:hAnsi="Tahoma" w:cs="Tahoma"/>
                <w:sz w:val="20"/>
                <w:szCs w:val="20"/>
                <w:cs/>
              </w:rPr>
              <w:t>เซ็นทรัล</w:t>
            </w:r>
            <w:proofErr w:type="spellEnd"/>
            <w:r w:rsidR="00A95C3B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พัฒนา </w:t>
            </w:r>
          </w:p>
          <w:p w:rsidR="00321CA5" w:rsidRPr="00F417EB" w:rsidRDefault="00321CA5" w:rsidP="0053177D">
            <w:pPr>
              <w:tabs>
                <w:tab w:val="left" w:pos="742"/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t>: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บริษัทฯ</w:t>
            </w:r>
          </w:p>
        </w:tc>
      </w:tr>
      <w:tr w:rsidR="009213C5" w:rsidRPr="00F417EB" w:rsidTr="00B648D0">
        <w:trPr>
          <w:trHeight w:val="64"/>
        </w:trPr>
        <w:tc>
          <w:tcPr>
            <w:tcW w:w="215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ลักษณะของสัญญาเช่า</w:t>
            </w:r>
          </w:p>
        </w:tc>
        <w:tc>
          <w:tcPr>
            <w:tcW w:w="7411" w:type="dxa"/>
          </w:tcPr>
          <w:p w:rsidR="00321CA5" w:rsidRPr="00F417EB" w:rsidRDefault="00321CA5" w:rsidP="0053177D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เช่าพื้นที่เพื่อใช้เป็นพื้นที่ให้บริการและคลังเก็บสินค้า</w:t>
            </w:r>
          </w:p>
        </w:tc>
      </w:tr>
      <w:tr w:rsidR="009213C5" w:rsidRPr="00F417EB" w:rsidTr="00B648D0">
        <w:trPr>
          <w:trHeight w:val="64"/>
        </w:trPr>
        <w:tc>
          <w:tcPr>
            <w:tcW w:w="215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อัตราค่าเช่าและค่าบริการ</w:t>
            </w:r>
          </w:p>
        </w:tc>
        <w:tc>
          <w:tcPr>
            <w:tcW w:w="7411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อัตราค่าเช่าและค่าบริการต่างๆ มีอัตราการคำนวณเป็นต่อตารางเมตร ทั้งนี้ รูปแบบของ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การทำส่วนใหญ่จะมีการแบ่งสัญญาออกเป็นสัญญาเช่า สัญญาบริการ สัญญาการใช้สาธารณูปโภค ขึ้นกับรูปแบบของผู้ให้เช่าแต่ราย</w:t>
            </w:r>
          </w:p>
        </w:tc>
      </w:tr>
      <w:tr w:rsidR="009213C5" w:rsidRPr="00F417EB" w:rsidTr="00B648D0">
        <w:trPr>
          <w:trHeight w:val="64"/>
        </w:trPr>
        <w:tc>
          <w:tcPr>
            <w:tcW w:w="215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ระยะเวลาการเช่า</w:t>
            </w:r>
          </w:p>
        </w:tc>
        <w:tc>
          <w:tcPr>
            <w:tcW w:w="7411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สัญญาเช่ามีอายุประมาณ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3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- </w:t>
            </w:r>
            <w:r w:rsidRPr="00F417EB">
              <w:rPr>
                <w:rFonts w:ascii="Tahoma" w:hAnsi="Tahoma" w:cs="Tahoma"/>
                <w:sz w:val="20"/>
                <w:szCs w:val="20"/>
              </w:rPr>
              <w:t>9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 ปี</w:t>
            </w:r>
          </w:p>
        </w:tc>
      </w:tr>
      <w:tr w:rsidR="00321CA5" w:rsidRPr="00F417EB" w:rsidTr="00B648D0">
        <w:trPr>
          <w:trHeight w:val="8546"/>
        </w:trPr>
        <w:tc>
          <w:tcPr>
            <w:tcW w:w="2155" w:type="dxa"/>
          </w:tcPr>
          <w:p w:rsidR="00321CA5" w:rsidRPr="00F417EB" w:rsidRDefault="00321CA5" w:rsidP="009753C4">
            <w:pPr>
              <w:tabs>
                <w:tab w:val="left" w:pos="1566"/>
              </w:tabs>
              <w:spacing w:line="360" w:lineRule="auto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เงื่อนไขที่สำคัญ</w:t>
            </w:r>
          </w:p>
        </w:tc>
        <w:tc>
          <w:tcPr>
            <w:tcW w:w="7411" w:type="dxa"/>
          </w:tcPr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พื้นที่เช่า แผนผังที่เช่า วัตถุประสงค์การเช่า ขอบเขตการให้เช่าหรือให้บริการ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ในบางสัญญาเช่าและสัญญาบริการอาจมีเงื่อนไขการปรับราคา เมื่อมีการต่ออายุสัญญา หรือ ปรับเป็นรายปี ซึ่งโดยเฉลี่ยการปรับราคาจะอยู่ที่ประมาณร้อยละ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7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- </w:t>
            </w:r>
            <w:r w:rsidRPr="00F417EB">
              <w:rPr>
                <w:rFonts w:ascii="Tahoma" w:hAnsi="Tahoma" w:cs="Tahoma"/>
                <w:sz w:val="20"/>
                <w:szCs w:val="20"/>
              </w:rPr>
              <w:t>12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ต่อปี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การวางเงินประกันความเสียหาย ซึ่งโดยเฉลี่ยมีการวางเงินประกันเป็นจำนวน </w:t>
            </w:r>
            <w:r w:rsidR="0053177D">
              <w:rPr>
                <w:rFonts w:ascii="Tahoma" w:hAnsi="Tahoma" w:cs="Tahoma"/>
                <w:sz w:val="20"/>
                <w:szCs w:val="20"/>
              </w:rPr>
              <w:t>3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Pr="00F417EB">
              <w:rPr>
                <w:rFonts w:ascii="Tahoma" w:hAnsi="Tahoma" w:cs="Tahoma"/>
                <w:sz w:val="20"/>
                <w:szCs w:val="20"/>
              </w:rPr>
              <w:t>8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เดือนของค่าเช่า โดยจะต้องชำระเงินประกันในวันเริ่มต้นสัญญา หรือในสัญญาบางฉบับอาจแบ่งชำระเงินประกันออกเป็น งวดๆ และเงินดังกล่าวจะได้รับคืนเมื่อไม่มีการต่อสัญญาภายใน </w:t>
            </w:r>
            <w:r w:rsidRPr="00F417EB">
              <w:rPr>
                <w:rFonts w:ascii="Tahoma" w:hAnsi="Tahoma" w:cs="Tahoma"/>
                <w:sz w:val="20"/>
                <w:szCs w:val="20"/>
              </w:rPr>
              <w:t>30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วัน </w:t>
            </w:r>
          </w:p>
          <w:p w:rsidR="00321CA5" w:rsidRPr="00F417EB" w:rsidRDefault="00321CA5" w:rsidP="0053177D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ผู้เช่าเป็นผู้รับผิดชอบค่าภาษีโรงเรือนและที่ดิน ภาษีอากรแสตมป์ ภาษีอื่นๆ และ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เงินอื่นใดที่เกี่ยวกับสถานที่เช่า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ผู้เช่าต้องทำประกันภัยสำหรับทรัพย์สินตลอดระยะเวลาการเช่า 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ผู้เช่าต้องเปิดประกอบกิจการทุกวันเป็นปกติ ตามวันและเวลาที่ผู้ให้เช่าให้บริการหรือกำหนด และต้องดูแลสถานที่เช่าให้อยู่ในสภาพที่เหมาะสมตามที่ผู้ให้เช่ากำหนด</w:t>
            </w:r>
          </w:p>
          <w:p w:rsidR="00321CA5" w:rsidRPr="00F417EB" w:rsidRDefault="00321CA5" w:rsidP="0053177D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ผู้เช่าไม่มีสิทธินำสถานที่เช่า ไม่ว่าทั้งหมดหรือบางส่วนออกไปให้เช่าช่วง หรือ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ให้บุคคลอื่นเข้าใช้ประโยชน์ในสถานที่เช่า เว้นแต่จะได้รับความยินยอมเป็นหนังสือจากผู้ให้เช่าก่อน</w:t>
            </w:r>
          </w:p>
          <w:p w:rsidR="00321CA5" w:rsidRPr="00F417EB" w:rsidRDefault="00321CA5" w:rsidP="0053177D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ก่อนการเข้าดำเนินการตกแต่งสถานที่ ผู้เช่าต้องจัดให้มีการทำประกันภัยจากการดำเนินการของผู้รับเหมา และประกันภัยความรับผิดต่อบุคคลที่สามในวงเงินที่ผู้ให้เช่ากำหนด  </w:t>
            </w:r>
          </w:p>
          <w:p w:rsidR="00321CA5" w:rsidRPr="00F417EB" w:rsidRDefault="00321CA5" w:rsidP="0053177D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หากผู้เช่ามีความประสงค์ที่จะเช่าสถานที่ต่อ ต้องแจ้งให้ผู้ให้เช่าทราบเป็น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ลายลักษณ์อักษรก่อนสิ้นสุดสัญญาเช่าไม่น้อยกว่า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1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–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6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เดือน</w:t>
            </w:r>
          </w:p>
          <w:p w:rsidR="00321CA5" w:rsidRPr="00F417EB" w:rsidRDefault="00321CA5" w:rsidP="00AE723E">
            <w:pPr>
              <w:numPr>
                <w:ilvl w:val="0"/>
                <w:numId w:val="10"/>
              </w:numPr>
              <w:tabs>
                <w:tab w:val="left" w:pos="1593"/>
              </w:tabs>
              <w:spacing w:line="360" w:lineRule="auto"/>
              <w:ind w:left="317" w:hanging="292"/>
              <w:contextualSpacing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เมื่อสัญญาสิ้นสุดลง ผู้ให้เช่าเลือกที่จะรับเอาทรัพย์สินที่ติดตรึงหรือสิ่งต่อเติม ตกเป็นกรรมสิทธิ์ของผู้ให้เช่าแล้ว ผู้เช่าสามารถขนย้ายทรัพย์สินและสิ่งติดตั้งอื่นๆ ของผู้เช่า ออกไปจากสถานที่เช่าได้ด้วยค่าใช้จ่ายของผู้เช่า แต่ผู้เช่าจะต้องซ่อมแซมและปรับสภาพของสถานที่เช่าให้คืนสู่สภาพเรียบร้อยก่อนส่งมอบคืนผู้ให้เช่า</w:t>
            </w:r>
          </w:p>
        </w:tc>
      </w:tr>
    </w:tbl>
    <w:p w:rsidR="00B648D0" w:rsidRDefault="00B648D0" w:rsidP="009753C4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</w:p>
    <w:p w:rsidR="00B648D0" w:rsidRDefault="00B648D0" w:rsidP="009753C4">
      <w:pPr>
        <w:spacing w:line="360" w:lineRule="auto"/>
        <w:jc w:val="thaiDistribute"/>
        <w:rPr>
          <w:rFonts w:ascii="Tahoma" w:hAnsi="Tahoma" w:cs="Tahoma"/>
          <w:b/>
          <w:bCs/>
          <w:sz w:val="20"/>
          <w:szCs w:val="20"/>
        </w:rPr>
      </w:pPr>
    </w:p>
    <w:p w:rsidR="00321CA5" w:rsidRPr="00F417EB" w:rsidRDefault="00321CA5" w:rsidP="009753C4">
      <w:pPr>
        <w:spacing w:line="360" w:lineRule="auto"/>
        <w:jc w:val="thaiDistribute"/>
        <w:rPr>
          <w:rFonts w:ascii="Tahoma" w:hAnsi="Tahoma" w:cs="Tahoma"/>
          <w:sz w:val="20"/>
          <w:szCs w:val="20"/>
          <w:u w:val="single"/>
          <w:lang w:eastAsia="x-none"/>
        </w:rPr>
      </w:pPr>
      <w:r w:rsidRPr="00F417EB">
        <w:rPr>
          <w:rFonts w:ascii="Tahoma" w:hAnsi="Tahoma" w:cs="Tahoma"/>
          <w:b/>
          <w:bCs/>
          <w:sz w:val="20"/>
          <w:szCs w:val="20"/>
        </w:rPr>
        <w:lastRenderedPageBreak/>
        <w:t>4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5</w:t>
      </w:r>
      <w:r w:rsidRPr="00F417EB">
        <w:rPr>
          <w:rFonts w:ascii="Tahoma" w:hAnsi="Tahoma" w:cs="Tahoma"/>
          <w:b/>
          <w:bCs/>
          <w:sz w:val="20"/>
          <w:szCs w:val="20"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>นโยบายการลงทุนในบริษัทย่อยและบริษัทร่วม</w:t>
      </w:r>
    </w:p>
    <w:p w:rsidR="00321CA5" w:rsidRPr="00F417EB" w:rsidRDefault="00321CA5" w:rsidP="00A637D0">
      <w:pPr>
        <w:spacing w:before="20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บริษัทฯ มีนโยบายการลงทุนและบริหารงานในบริษัทย่อยและบริษัทร่วม โดยจะลงทุนในธุรกิจที่มีความเกี่ยวเนื่อง ใกล้เคียง หรือก่อให้เกิดประโยชน์และสนับสนุนการดำเนินธุรกิจของบริษัทฯ เพื่อเสริมสร้างความมั่นคง และผลการดำเนินงานของบริษัทฯ</w:t>
      </w:r>
    </w:p>
    <w:p w:rsidR="00321CA5" w:rsidRPr="00F417EB" w:rsidRDefault="00321CA5" w:rsidP="00A637D0">
      <w:pPr>
        <w:spacing w:before="20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นอกจากนี้ ในการกำกับดูแลการดำเนินงานของบริษัทย่อยและบริษัทร่วมนั้น บริษัทฯ จะส่งตัวแทนของบริษัทฯ ซึ่งมีคุณสมบัติและประสบการณ์ที่เหมาะสมกับธุรกิจที่บริษัทฯ เข้าลงทุนเข้าเป็นกรรมการในบริษัทย่อยและบริษัทร่วมของบริษัทดังกล่าว โดยตัวแทนดังกล่าวอาจเป็นประธานกรรมการ กรรมการ ผู้บริหารระดับสูง หรือบุคคลใดๆ ของบริษัทฯ ที่ปราศจากผลประโยชน์ขัดแย้งกับธุรกิจของบริษัทย่อยและบริษัทร่วมเหล่านั้น ทั้งนี้ เพื่อให้บริษัทฯ สามารถควบคุมดูแลกิจการ และการดำเนินงานของบริษัทย่อยและบริษัทร่วมได้เสมือนเป็นหน่วยงานหนึ่งของบริษัทฯ บริษัทฯ จึงกำหนดให้ตัวแทนของบริษัทฯ จะต้องบริหารจัดการธุรกิจของบริษัทย่อยและบริษัทร่วมให้เป็นไปตามระเบียบและกฎเกณฑ์ซึ่งกำหนดไว้ในข้อบังคับ และกฎหมายที่เกี่ยวข้องกับการดำเนินธุรกิจของบริษัทย่อย และ/หรือบริษัทร่วมนั้นๆ นอกจากนี้ การส่งตัวแทนเพื่อเป็นกรรมการในบริษัทย่อยและบริษัทร่วมดังกล่าวให้เป็นไปตามสัดส่วนการถือหุ้นของบริษัทฯ และ/หรือข้อตกลงร่วมกันในกรณีของบริษัทร่วม</w:t>
      </w:r>
    </w:p>
    <w:p w:rsidR="00321CA5" w:rsidRPr="00F417EB" w:rsidRDefault="00321CA5" w:rsidP="00A637D0">
      <w:pPr>
        <w:spacing w:before="200" w:line="360" w:lineRule="auto"/>
        <w:ind w:firstLine="720"/>
        <w:jc w:val="thaiDistribute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>ทั้งนี้ บริษัทฯ จะติดตามผลประกอบการและผลการดำเนินงานของบริษัทย่อยและบริษัทร่วมอย่างใกล้ชิด รวมถึงกำกับให้มีการจัดเก็บข้อมูลและบันทึกบัญชีของบริษัทย่อยและบริษัทร่วมให้บริษัทฯ ตรวจส</w:t>
      </w:r>
      <w:r w:rsidR="00686A70" w:rsidRPr="00F417EB">
        <w:rPr>
          <w:rFonts w:ascii="Tahoma" w:hAnsi="Tahoma" w:cs="Tahoma"/>
          <w:sz w:val="20"/>
          <w:szCs w:val="20"/>
          <w:cs/>
        </w:rPr>
        <w:t xml:space="preserve">อบ </w:t>
      </w:r>
    </w:p>
    <w:p w:rsidR="00321CA5" w:rsidRPr="00A637D0" w:rsidRDefault="00686A70" w:rsidP="009753C4">
      <w:pPr>
        <w:spacing w:line="360" w:lineRule="auto"/>
        <w:jc w:val="left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br w:type="page"/>
      </w:r>
      <w:r w:rsidR="00321CA5" w:rsidRPr="00A637D0">
        <w:rPr>
          <w:rFonts w:ascii="Tahoma" w:hAnsi="Tahoma" w:cs="Tahoma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7AF61A0" wp14:editId="1E4137C7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13E0CAAB" id="Rectangle 33" o:spid="_x0000_s1026" style="position:absolute;margin-left:-6pt;margin-top:-3.75pt;width:484.55pt;height:25.5pt;z-index:-251649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" fillcolor="#d9d9d9" strokecolor="windowText" strokeweight="1pt"/>
            </w:pict>
          </mc:Fallback>
        </mc:AlternateContent>
      </w:r>
      <w:r w:rsidRPr="00A637D0">
        <w:rPr>
          <w:rFonts w:ascii="Tahoma" w:hAnsi="Tahoma" w:cs="Tahoma"/>
          <w:b/>
          <w:bCs/>
        </w:rPr>
        <w:t>5</w:t>
      </w:r>
      <w:r w:rsidRPr="00A637D0">
        <w:rPr>
          <w:rFonts w:ascii="Tahoma" w:hAnsi="Tahoma" w:cs="Tahoma"/>
          <w:b/>
          <w:bCs/>
          <w:cs/>
        </w:rPr>
        <w:t xml:space="preserve">. </w:t>
      </w:r>
      <w:r w:rsidR="00321CA5" w:rsidRPr="00A637D0">
        <w:rPr>
          <w:rFonts w:ascii="Tahoma" w:hAnsi="Tahoma" w:cs="Tahoma"/>
          <w:b/>
          <w:bCs/>
          <w:cs/>
        </w:rPr>
        <w:t>ข้อพิพาททางกฎหมาย</w:t>
      </w:r>
    </w:p>
    <w:p w:rsidR="00321CA5" w:rsidRPr="009549CF" w:rsidRDefault="00321CA5" w:rsidP="009549CF">
      <w:pPr>
        <w:spacing w:line="360" w:lineRule="auto"/>
        <w:ind w:firstLine="720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sz w:val="20"/>
          <w:szCs w:val="20"/>
          <w:cs/>
        </w:rPr>
        <w:t xml:space="preserve">บริษัทฯ และบริษัทย่อย ไม่มีคดีความ คดีอนุญาโตตุลาการ หรือกระบวนพิจารณาคดีอื่นใดที่มีนัยสำคัญและเกี่ยวข้องโดยตรงกับบริษัทฯ และบริษัทย่อย ซึ่งเชื่อว่าจะส่งผลกระทบในทางลบอย่างร้ายแรงต่อสินทรัพย์ของบริษัทฯ และบริษัทย่อย ที่มีจำนวนสูงกว่าร้อยละ </w:t>
      </w:r>
      <w:r w:rsidRPr="00F417EB">
        <w:rPr>
          <w:rFonts w:ascii="Tahoma" w:hAnsi="Tahoma" w:cs="Tahoma"/>
          <w:sz w:val="20"/>
          <w:szCs w:val="20"/>
        </w:rPr>
        <w:t>5</w:t>
      </w:r>
      <w:r w:rsidRPr="00F417EB">
        <w:rPr>
          <w:rFonts w:ascii="Tahoma" w:hAnsi="Tahoma" w:cs="Tahoma"/>
          <w:sz w:val="20"/>
          <w:szCs w:val="20"/>
          <w:cs/>
        </w:rPr>
        <w:t xml:space="preserve"> ของส่วนของผู้ถือหุ้น ณ วันที่ </w:t>
      </w:r>
      <w:r w:rsidRPr="00F417EB">
        <w:rPr>
          <w:rFonts w:ascii="Tahoma" w:hAnsi="Tahoma" w:cs="Tahoma"/>
          <w:sz w:val="20"/>
          <w:szCs w:val="20"/>
        </w:rPr>
        <w:t xml:space="preserve">31 </w:t>
      </w:r>
      <w:r w:rsidRPr="00F417EB">
        <w:rPr>
          <w:rFonts w:ascii="Tahoma" w:hAnsi="Tahoma" w:cs="Tahoma"/>
          <w:sz w:val="20"/>
          <w:szCs w:val="20"/>
          <w:cs/>
        </w:rPr>
        <w:t xml:space="preserve">ธันวาคม </w:t>
      </w:r>
      <w:r w:rsidRPr="00F417EB">
        <w:rPr>
          <w:rFonts w:ascii="Tahoma" w:hAnsi="Tahoma" w:cs="Tahoma"/>
          <w:sz w:val="20"/>
          <w:szCs w:val="20"/>
        </w:rPr>
        <w:t>25</w:t>
      </w:r>
      <w:r w:rsidR="009213C5" w:rsidRPr="00F417EB">
        <w:rPr>
          <w:rFonts w:ascii="Tahoma" w:hAnsi="Tahoma" w:cs="Tahoma"/>
          <w:sz w:val="20"/>
          <w:szCs w:val="20"/>
        </w:rPr>
        <w:t>61</w:t>
      </w:r>
      <w:r w:rsidRPr="00F417EB">
        <w:rPr>
          <w:rFonts w:ascii="Tahoma" w:hAnsi="Tahoma" w:cs="Tahoma"/>
          <w:sz w:val="20"/>
          <w:szCs w:val="20"/>
          <w:cs/>
        </w:rPr>
        <w:t xml:space="preserve"> หรือส่งผลกระทบต่อธุรกิจ สถานะทางการเงิน ผลการดำเนินการ และแนวโน้มการดำเนินการในอนาคตของกลุ่มบริษัทฯ </w:t>
      </w: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B0515D" w:rsidRPr="00B0515D" w:rsidRDefault="00B0515D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F417EB" w:rsidRDefault="00321CA5" w:rsidP="009753C4">
      <w:pPr>
        <w:tabs>
          <w:tab w:val="left" w:pos="3402"/>
          <w:tab w:val="left" w:pos="3686"/>
        </w:tabs>
        <w:spacing w:after="120" w:line="360" w:lineRule="auto"/>
        <w:jc w:val="center"/>
        <w:rPr>
          <w:rFonts w:ascii="Tahoma" w:hAnsi="Tahoma" w:cs="Tahoma"/>
          <w:color w:val="FF0000"/>
          <w:sz w:val="20"/>
          <w:szCs w:val="20"/>
        </w:rPr>
      </w:pPr>
    </w:p>
    <w:p w:rsidR="00321CA5" w:rsidRPr="009549CF" w:rsidRDefault="00321CA5" w:rsidP="00AE723E">
      <w:pPr>
        <w:pStyle w:val="ListParagraph"/>
        <w:numPr>
          <w:ilvl w:val="0"/>
          <w:numId w:val="12"/>
        </w:numPr>
        <w:spacing w:line="360" w:lineRule="auto"/>
        <w:ind w:left="720" w:hanging="720"/>
        <w:rPr>
          <w:rFonts w:ascii="Tahoma" w:hAnsi="Tahoma" w:cs="Tahoma"/>
          <w:b/>
          <w:bCs/>
          <w:szCs w:val="28"/>
        </w:rPr>
      </w:pPr>
      <w:r w:rsidRPr="00F417EB">
        <w:rPr>
          <w:rFonts w:ascii="Tahoma" w:hAnsi="Tahoma" w:cs="Tahoma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19C14BBC" wp14:editId="27832AEA">
                <wp:simplePos x="0" y="0"/>
                <wp:positionH relativeFrom="column">
                  <wp:posOffset>-76200</wp:posOffset>
                </wp:positionH>
                <wp:positionV relativeFrom="paragraph">
                  <wp:posOffset>-47625</wp:posOffset>
                </wp:positionV>
                <wp:extent cx="6153912" cy="323850"/>
                <wp:effectExtent l="0" t="0" r="18415" b="1905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53912" cy="32385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rect w14:anchorId="3FEDFE54" id="Rectangle 34" o:spid="_x0000_s1026" style="position:absolute;margin-left:-6pt;margin-top:-3.75pt;width:484.55pt;height:25.5pt;z-index:-251646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" fillcolor="#d9d9d9" strokecolor="windowText" strokeweight="1pt"/>
            </w:pict>
          </mc:Fallback>
        </mc:AlternateContent>
      </w:r>
      <w:r w:rsidRPr="009549CF">
        <w:rPr>
          <w:rFonts w:ascii="Tahoma" w:hAnsi="Tahoma" w:cs="Tahoma"/>
          <w:b/>
          <w:bCs/>
          <w:szCs w:val="28"/>
          <w:cs/>
        </w:rPr>
        <w:t>ข้อมูลทั่วไปและข้อมูลสำคัญอื่น</w:t>
      </w:r>
    </w:p>
    <w:p w:rsidR="00321CA5" w:rsidRPr="00F417EB" w:rsidRDefault="00321CA5" w:rsidP="009753C4">
      <w:pPr>
        <w:spacing w:line="360" w:lineRule="auto"/>
        <w:jc w:val="left"/>
        <w:rPr>
          <w:rFonts w:ascii="Tahoma" w:hAnsi="Tahoma" w:cs="Tahoma"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</w:rPr>
        <w:t>6</w:t>
      </w:r>
      <w:r w:rsidRPr="00F417EB">
        <w:rPr>
          <w:rFonts w:ascii="Tahoma" w:hAnsi="Tahoma" w:cs="Tahoma"/>
          <w:b/>
          <w:bCs/>
          <w:sz w:val="20"/>
          <w:szCs w:val="20"/>
          <w:cs/>
        </w:rPr>
        <w:t>.</w:t>
      </w:r>
      <w:r w:rsidRPr="00F417EB">
        <w:rPr>
          <w:rFonts w:ascii="Tahoma" w:hAnsi="Tahoma" w:cs="Tahoma"/>
          <w:b/>
          <w:bCs/>
          <w:sz w:val="20"/>
          <w:szCs w:val="20"/>
        </w:rPr>
        <w:t>1</w:t>
      </w:r>
      <w:r w:rsidRPr="00F417EB">
        <w:rPr>
          <w:rFonts w:ascii="Tahoma" w:hAnsi="Tahoma" w:cs="Tahoma"/>
          <w:sz w:val="20"/>
          <w:szCs w:val="20"/>
          <w:cs/>
        </w:rPr>
        <w:tab/>
      </w:r>
      <w:r w:rsidRPr="00F417EB">
        <w:rPr>
          <w:rFonts w:ascii="Tahoma" w:hAnsi="Tahoma" w:cs="Tahoma"/>
          <w:b/>
          <w:bCs/>
          <w:sz w:val="20"/>
          <w:szCs w:val="20"/>
          <w:cs/>
        </w:rPr>
        <w:t>ข้อมูลทั่วไป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2"/>
        <w:gridCol w:w="287"/>
        <w:gridCol w:w="5101"/>
      </w:tblGrid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ชื่อบริษัท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บริษัท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อาฟเตอร์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ยู จำกัด (มหาชน)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ประเภทธุรกิจ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ร้านขนมหวาน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สถานที่ตั้งสำนักงานใหญ่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A46A06" w:rsidP="00A30F60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1319/9 </w:t>
            </w:r>
            <w:r w:rsidR="00A30F60">
              <w:rPr>
                <w:rFonts w:ascii="Tahoma" w:hAnsi="Tahoma" w:cs="Tahoma" w:hint="cs"/>
                <w:sz w:val="20"/>
                <w:szCs w:val="20"/>
                <w:cs/>
              </w:rPr>
              <w:t xml:space="preserve">ถ. </w:t>
            </w:r>
            <w:r w:rsidR="00321CA5" w:rsidRPr="00F417EB">
              <w:rPr>
                <w:rFonts w:ascii="Tahoma" w:hAnsi="Tahoma" w:cs="Tahoma"/>
                <w:sz w:val="20"/>
                <w:szCs w:val="20"/>
                <w:cs/>
              </w:rPr>
              <w:t>พัฒนาการ</w:t>
            </w:r>
            <w:r w:rsidR="003614CC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321CA5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แขวงสวนหลวง เขตสวนหลวง กรุงเทพฯ 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เลขทะเบียนบริษัท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0107559000109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0 2318 4488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โทรสาร</w:t>
            </w:r>
            <w:r w:rsidR="00AC6CFA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/ อี</w:t>
            </w:r>
            <w:proofErr w:type="spellStart"/>
            <w:r w:rsidR="00AC6CFA" w:rsidRPr="00F417EB">
              <w:rPr>
                <w:rFonts w:ascii="Tahoma" w:hAnsi="Tahoma" w:cs="Tahoma"/>
                <w:sz w:val="20"/>
                <w:szCs w:val="20"/>
                <w:cs/>
              </w:rPr>
              <w:t>เมล</w:t>
            </w:r>
            <w:proofErr w:type="spellEnd"/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0 2318 1022</w:t>
            </w:r>
            <w:r w:rsidR="00AC6CFA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/ </w:t>
            </w:r>
            <w:proofErr w:type="spellStart"/>
            <w:r w:rsidR="00AC6CFA" w:rsidRPr="00F417EB">
              <w:rPr>
                <w:rFonts w:ascii="Tahoma" w:hAnsi="Tahoma" w:cs="Tahoma"/>
                <w:sz w:val="20"/>
                <w:szCs w:val="20"/>
              </w:rPr>
              <w:t>ir@afteryou</w:t>
            </w:r>
            <w:proofErr w:type="spellEnd"/>
            <w:r w:rsidR="00AC6CFA"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="00AC6CFA" w:rsidRPr="00F417EB">
              <w:rPr>
                <w:rFonts w:ascii="Tahoma" w:hAnsi="Tahoma" w:cs="Tahoma"/>
                <w:sz w:val="20"/>
                <w:szCs w:val="20"/>
              </w:rPr>
              <w:t>co</w:t>
            </w:r>
            <w:r w:rsidR="00AC6CFA"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proofErr w:type="spellStart"/>
            <w:r w:rsidR="00AC6CFA" w:rsidRPr="00F417EB">
              <w:rPr>
                <w:rFonts w:ascii="Tahoma" w:hAnsi="Tahoma" w:cs="Tahoma"/>
                <w:sz w:val="20"/>
                <w:szCs w:val="20"/>
              </w:rPr>
              <w:t>th</w:t>
            </w:r>
            <w:proofErr w:type="spellEnd"/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เว็บไซต์/โฮมเพจบริษัท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http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://</w:t>
            </w:r>
            <w:r w:rsidRPr="00F417EB">
              <w:rPr>
                <w:rFonts w:ascii="Tahoma" w:hAnsi="Tahoma" w:cs="Tahoma"/>
                <w:sz w:val="20"/>
                <w:szCs w:val="20"/>
              </w:rPr>
              <w:t>www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</w:rPr>
              <w:t>afteryoudessertcafe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F417EB">
              <w:rPr>
                <w:rFonts w:ascii="Tahoma" w:hAnsi="Tahoma" w:cs="Tahoma"/>
                <w:sz w:val="20"/>
                <w:szCs w:val="20"/>
              </w:rPr>
              <w:t>com</w:t>
            </w:r>
          </w:p>
        </w:tc>
      </w:tr>
      <w:tr w:rsidR="009213C5" w:rsidRPr="00F417EB" w:rsidTr="00BC5EBC">
        <w:trPr>
          <w:trHeight w:hRule="exact" w:val="454"/>
        </w:trPr>
        <w:tc>
          <w:tcPr>
            <w:tcW w:w="3544" w:type="dxa"/>
          </w:tcPr>
          <w:p w:rsidR="00321CA5" w:rsidRPr="00F417EB" w:rsidRDefault="00321CA5" w:rsidP="00F707AD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ทุนจดทะเบียน ณ </w:t>
            </w:r>
            <w:r w:rsidR="00F707AD">
              <w:rPr>
                <w:rFonts w:ascii="Tahoma" w:hAnsi="Tahoma" w:cs="Tahoma" w:hint="cs"/>
                <w:sz w:val="20"/>
                <w:szCs w:val="20"/>
                <w:cs/>
              </w:rPr>
              <w:t>31/12/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Pr="00F417EB">
              <w:rPr>
                <w:rFonts w:ascii="Tahoma" w:hAnsi="Tahoma" w:cs="Tahoma"/>
                <w:sz w:val="20"/>
                <w:szCs w:val="20"/>
              </w:rPr>
              <w:t>25</w:t>
            </w:r>
            <w:r w:rsidR="001A11FD" w:rsidRPr="00F417EB">
              <w:rPr>
                <w:rFonts w:ascii="Tahoma" w:hAnsi="Tahoma" w:cs="Tahoma"/>
                <w:sz w:val="20"/>
                <w:szCs w:val="20"/>
              </w:rPr>
              <w:t>6</w:t>
            </w:r>
            <w:r w:rsidR="00F707AD">
              <w:rPr>
                <w:rFonts w:ascii="Tahoma" w:hAnsi="Tahoma" w:cs="Tahoma" w:hint="cs"/>
                <w:sz w:val="20"/>
                <w:szCs w:val="20"/>
                <w:cs/>
              </w:rPr>
              <w:t>1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C57D19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 xml:space="preserve">81,562,500 </w:t>
            </w:r>
            <w:r w:rsidR="001712CA"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</w:t>
            </w:r>
            <w:r w:rsidR="00321CA5" w:rsidRPr="00F417EB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</w:tc>
      </w:tr>
      <w:tr w:rsidR="009213C5" w:rsidRPr="00F417EB" w:rsidTr="00BC5EBC">
        <w:trPr>
          <w:trHeight w:hRule="exact" w:val="454"/>
        </w:trPr>
        <w:tc>
          <w:tcPr>
            <w:tcW w:w="3544" w:type="dxa"/>
          </w:tcPr>
          <w:p w:rsidR="00321CA5" w:rsidRPr="00F417EB" w:rsidRDefault="00321CA5" w:rsidP="00D7718C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ทุนชำระแล้ว ณ วันที่ </w:t>
            </w:r>
            <w:r w:rsidR="00D7718C">
              <w:rPr>
                <w:rFonts w:ascii="Tahoma" w:hAnsi="Tahoma" w:cs="Tahoma" w:hint="cs"/>
                <w:sz w:val="20"/>
                <w:szCs w:val="20"/>
                <w:cs/>
              </w:rPr>
              <w:t>31/12/2561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1712CA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 xml:space="preserve">81,562,356 </w:t>
            </w:r>
            <w:r w:rsidR="00321CA5" w:rsidRPr="00F417EB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</w:tc>
      </w:tr>
      <w:tr w:rsidR="00321CA5" w:rsidRPr="00F417EB" w:rsidTr="00BC5EBC">
        <w:trPr>
          <w:trHeight w:hRule="exact" w:val="454"/>
        </w:trPr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ชนิดและจำนวนหุ้นที่จำหน่ายแล้ว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after="200"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หุ้นสามัญจำนวน </w:t>
            </w:r>
            <w:r w:rsidR="001712CA" w:rsidRPr="00F417EB">
              <w:rPr>
                <w:rFonts w:ascii="Tahoma" w:hAnsi="Tahoma" w:cs="Tahoma"/>
                <w:sz w:val="20"/>
                <w:szCs w:val="20"/>
              </w:rPr>
              <w:t>815,623,561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หุ้น มูลค่าหุ้นละ </w:t>
            </w:r>
            <w:r w:rsidRPr="00F417EB">
              <w:rPr>
                <w:rFonts w:ascii="Tahoma" w:hAnsi="Tahoma" w:cs="Tahoma"/>
                <w:sz w:val="20"/>
                <w:szCs w:val="20"/>
              </w:rPr>
              <w:t>0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.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10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บาท</w:t>
            </w:r>
          </w:p>
        </w:tc>
      </w:tr>
    </w:tbl>
    <w:p w:rsidR="00321CA5" w:rsidRPr="00F417EB" w:rsidRDefault="00321CA5" w:rsidP="009753C4">
      <w:pPr>
        <w:spacing w:line="360" w:lineRule="auto"/>
        <w:ind w:firstLine="720"/>
        <w:jc w:val="left"/>
        <w:rPr>
          <w:rFonts w:ascii="Tahoma" w:hAnsi="Tahoma" w:cs="Tahoma"/>
          <w:b/>
          <w:bCs/>
          <w:sz w:val="20"/>
          <w:szCs w:val="20"/>
        </w:rPr>
      </w:pPr>
    </w:p>
    <w:p w:rsidR="00321CA5" w:rsidRPr="00F417EB" w:rsidRDefault="00321CA5" w:rsidP="009753C4">
      <w:pPr>
        <w:spacing w:line="360" w:lineRule="auto"/>
        <w:ind w:firstLine="720"/>
        <w:jc w:val="left"/>
        <w:rPr>
          <w:rFonts w:ascii="Tahoma" w:hAnsi="Tahoma" w:cs="Tahoma"/>
          <w:b/>
          <w:bCs/>
          <w:sz w:val="20"/>
          <w:szCs w:val="20"/>
        </w:rPr>
      </w:pPr>
      <w:r w:rsidRPr="00F417EB">
        <w:rPr>
          <w:rFonts w:ascii="Tahoma" w:hAnsi="Tahoma" w:cs="Tahoma"/>
          <w:b/>
          <w:bCs/>
          <w:sz w:val="20"/>
          <w:szCs w:val="20"/>
          <w:cs/>
        </w:rPr>
        <w:t>บุคคลอ้างอิง</w:t>
      </w:r>
    </w:p>
    <w:p w:rsidR="00321CA5" w:rsidRPr="00F417EB" w:rsidRDefault="00321CA5" w:rsidP="009753C4">
      <w:pPr>
        <w:spacing w:line="360" w:lineRule="auto"/>
        <w:jc w:val="left"/>
        <w:rPr>
          <w:rFonts w:ascii="Tahoma" w:hAnsi="Tahoma" w:cs="Tahoma"/>
          <w:sz w:val="20"/>
          <w:szCs w:val="20"/>
          <w:u w:val="single"/>
        </w:rPr>
      </w:pPr>
      <w:r w:rsidRPr="00F417EB">
        <w:rPr>
          <w:rFonts w:ascii="Tahoma" w:hAnsi="Tahoma" w:cs="Tahoma"/>
          <w:sz w:val="20"/>
          <w:szCs w:val="20"/>
        </w:rPr>
        <w:tab/>
      </w:r>
      <w:r w:rsidRPr="00F417EB">
        <w:rPr>
          <w:rFonts w:ascii="Tahoma" w:hAnsi="Tahoma" w:cs="Tahoma"/>
          <w:sz w:val="20"/>
          <w:szCs w:val="20"/>
          <w:u w:val="single"/>
          <w:cs/>
        </w:rPr>
        <w:t>นายทะเบียนหลักทรัพย์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2"/>
        <w:gridCol w:w="287"/>
        <w:gridCol w:w="5101"/>
      </w:tblGrid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นายทะเบียนหลักทรัพย์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บริษัท ศูนย์รับฝากหลักทรัพย์ (ประเทศไทย) จำกัด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 xml:space="preserve">93 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ถนนรัชดาภิเษก แขวงดินแดง เขตดินแดง กรุงเทพฯ </w:t>
            </w:r>
            <w:r w:rsidRPr="00F417EB">
              <w:rPr>
                <w:rFonts w:ascii="Tahoma" w:hAnsi="Tahoma" w:cs="Tahoma"/>
                <w:sz w:val="20"/>
                <w:szCs w:val="20"/>
              </w:rPr>
              <w:t>10400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29688A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+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662 </w:t>
            </w:r>
            <w:r w:rsidR="00321CA5" w:rsidRPr="00F417EB">
              <w:rPr>
                <w:rFonts w:ascii="Tahoma" w:hAnsi="Tahoma" w:cs="Tahoma"/>
                <w:sz w:val="20"/>
                <w:szCs w:val="20"/>
              </w:rPr>
              <w:t>009 9000</w:t>
            </w:r>
            <w:r w:rsidR="0053177D">
              <w:rPr>
                <w:rFonts w:ascii="Tahoma" w:hAnsi="Tahoma" w:cs="Tahoma"/>
                <w:sz w:val="20"/>
                <w:szCs w:val="20"/>
                <w:cs/>
              </w:rPr>
              <w:t xml:space="preserve">  </w:t>
            </w:r>
            <w:bookmarkStart w:id="0" w:name="_GoBack"/>
            <w:bookmarkEnd w:id="0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+662 009 9384</w:t>
            </w:r>
          </w:p>
        </w:tc>
      </w:tr>
      <w:tr w:rsidR="00321CA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โทรสาร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29688A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+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662 </w:t>
            </w:r>
            <w:r w:rsidR="00321CA5" w:rsidRPr="00F417EB">
              <w:rPr>
                <w:rFonts w:ascii="Tahoma" w:hAnsi="Tahoma" w:cs="Tahoma"/>
                <w:sz w:val="20"/>
                <w:szCs w:val="20"/>
              </w:rPr>
              <w:t>009 9991</w:t>
            </w:r>
          </w:p>
        </w:tc>
      </w:tr>
    </w:tbl>
    <w:p w:rsidR="00321CA5" w:rsidRPr="00F417EB" w:rsidRDefault="00321CA5" w:rsidP="009753C4">
      <w:pPr>
        <w:spacing w:line="360" w:lineRule="auto"/>
        <w:ind w:firstLine="720"/>
        <w:jc w:val="center"/>
        <w:rPr>
          <w:rFonts w:ascii="Tahoma" w:hAnsi="Tahoma" w:cs="Tahoma"/>
          <w:sz w:val="20"/>
          <w:szCs w:val="20"/>
          <w:u w:val="single"/>
        </w:rPr>
      </w:pPr>
    </w:p>
    <w:p w:rsidR="00321CA5" w:rsidRPr="00F417EB" w:rsidRDefault="00321CA5" w:rsidP="009753C4">
      <w:pPr>
        <w:spacing w:line="360" w:lineRule="auto"/>
        <w:ind w:firstLine="720"/>
        <w:jc w:val="left"/>
        <w:rPr>
          <w:rFonts w:ascii="Tahoma" w:hAnsi="Tahoma" w:cs="Tahoma"/>
          <w:sz w:val="20"/>
          <w:szCs w:val="20"/>
          <w:u w:val="single"/>
          <w:cs/>
        </w:rPr>
      </w:pPr>
      <w:r w:rsidRPr="00F417EB">
        <w:rPr>
          <w:rFonts w:ascii="Tahoma" w:hAnsi="Tahoma" w:cs="Tahoma"/>
          <w:sz w:val="20"/>
          <w:szCs w:val="20"/>
          <w:u w:val="single"/>
          <w:cs/>
        </w:rPr>
        <w:t>ผู้สอบบัญชี</w:t>
      </w:r>
    </w:p>
    <w:tbl>
      <w:tblPr>
        <w:tblStyle w:val="TableGrid"/>
        <w:tblW w:w="8930" w:type="dxa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2"/>
        <w:gridCol w:w="287"/>
        <w:gridCol w:w="5101"/>
      </w:tblGrid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ผู้สอบบัญชี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บริษัท สำนักงาน อีวาย จำกัด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เลค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รัชดา ออฟฟิศ คอม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เพล็กซ์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เลขที่ </w:t>
            </w:r>
            <w:r w:rsidRPr="00F417EB">
              <w:rPr>
                <w:rFonts w:ascii="Tahoma" w:hAnsi="Tahoma" w:cs="Tahoma"/>
                <w:sz w:val="20"/>
                <w:szCs w:val="20"/>
              </w:rPr>
              <w:t>193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/</w:t>
            </w:r>
            <w:r w:rsidRPr="00F417EB">
              <w:rPr>
                <w:rFonts w:ascii="Tahoma" w:hAnsi="Tahoma" w:cs="Tahoma"/>
                <w:sz w:val="20"/>
                <w:szCs w:val="20"/>
              </w:rPr>
              <w:t>136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137 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ชั้น </w:t>
            </w:r>
            <w:r w:rsidRPr="00F417EB">
              <w:rPr>
                <w:rFonts w:ascii="Tahoma" w:hAnsi="Tahoma" w:cs="Tahoma"/>
                <w:sz w:val="20"/>
                <w:szCs w:val="20"/>
              </w:rPr>
              <w:t xml:space="preserve">33 </w:t>
            </w:r>
            <w:r w:rsidRPr="00F417EB">
              <w:rPr>
                <w:rFonts w:ascii="Tahoma" w:hAnsi="Tahoma" w:cs="Tahoma"/>
                <w:sz w:val="20"/>
                <w:szCs w:val="20"/>
              </w:rPr>
              <w:br/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ถนนรัชดาภิเษกตัดใหม่ เขตคลองเตย กรุงเทพฯ </w:t>
            </w:r>
            <w:r w:rsidRPr="00F417EB">
              <w:rPr>
                <w:rFonts w:ascii="Tahoma" w:hAnsi="Tahoma" w:cs="Tahoma"/>
                <w:sz w:val="20"/>
                <w:szCs w:val="20"/>
              </w:rPr>
              <w:t>10110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0 2264 0777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โทรสาร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0 2264 0789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Pr="00F417EB">
              <w:rPr>
                <w:rFonts w:ascii="Tahoma" w:hAnsi="Tahoma" w:cs="Tahoma"/>
                <w:sz w:val="20"/>
                <w:szCs w:val="20"/>
              </w:rPr>
              <w:t>90</w:t>
            </w:r>
          </w:p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  <w:u w:val="single"/>
                <w:cs/>
              </w:rPr>
              <w:t>ผู้ตรวจสอบภายใน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บริษัท ดี ไอ เอ </w:t>
            </w:r>
            <w:proofErr w:type="spellStart"/>
            <w:r w:rsidRPr="00F417EB">
              <w:rPr>
                <w:rFonts w:ascii="Tahoma" w:hAnsi="Tahoma" w:cs="Tahoma"/>
                <w:sz w:val="20"/>
                <w:szCs w:val="20"/>
                <w:cs/>
              </w:rPr>
              <w:t>ออดิท</w:t>
            </w:r>
            <w:proofErr w:type="spellEnd"/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จำกัด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ที่ตั้งสำนักงานใหญ่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  <w:cs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>958</w:t>
            </w:r>
            <w:r w:rsidRPr="00F417EB">
              <w:rPr>
                <w:rFonts w:ascii="Tahoma" w:hAnsi="Tahoma" w:cs="Tahoma"/>
                <w:sz w:val="20"/>
                <w:szCs w:val="20"/>
                <w:cs/>
              </w:rPr>
              <w:t xml:space="preserve"> ถนนอ่อนนุช แขวงสวนหลวง เขตสวนหลวง  กรุงเทพฯ </w:t>
            </w:r>
            <w:r w:rsidRPr="00F417EB">
              <w:rPr>
                <w:rFonts w:ascii="Tahoma" w:hAnsi="Tahoma" w:cs="Tahoma"/>
                <w:sz w:val="20"/>
                <w:szCs w:val="20"/>
              </w:rPr>
              <w:t>10250</w:t>
            </w:r>
          </w:p>
        </w:tc>
      </w:tr>
      <w:tr w:rsidR="009213C5" w:rsidRPr="00F417EB" w:rsidTr="00BC5EBC">
        <w:tc>
          <w:tcPr>
            <w:tcW w:w="3544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โทรศัพท์</w:t>
            </w:r>
          </w:p>
        </w:tc>
        <w:tc>
          <w:tcPr>
            <w:tcW w:w="283" w:type="dxa"/>
          </w:tcPr>
          <w:p w:rsidR="00321CA5" w:rsidRPr="00F417EB" w:rsidRDefault="00321CA5" w:rsidP="009753C4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  <w:cs/>
              </w:rPr>
              <w:t>:</w:t>
            </w:r>
          </w:p>
        </w:tc>
        <w:tc>
          <w:tcPr>
            <w:tcW w:w="5103" w:type="dxa"/>
          </w:tcPr>
          <w:p w:rsidR="00A30F60" w:rsidRPr="00F417EB" w:rsidRDefault="00321CA5" w:rsidP="00A30F60">
            <w:pPr>
              <w:spacing w:line="36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417EB">
              <w:rPr>
                <w:rFonts w:ascii="Tahoma" w:hAnsi="Tahoma" w:cs="Tahoma"/>
                <w:sz w:val="20"/>
                <w:szCs w:val="20"/>
              </w:rPr>
              <w:t xml:space="preserve">0 2332 9806 </w:t>
            </w:r>
            <w:r w:rsidR="00A30F60">
              <w:rPr>
                <w:rFonts w:ascii="Tahoma" w:hAnsi="Tahoma" w:cs="Tahoma"/>
                <w:sz w:val="20"/>
                <w:szCs w:val="20"/>
                <w:cs/>
              </w:rPr>
              <w:t xml:space="preserve"> / </w:t>
            </w:r>
            <w:r w:rsidR="00A30F60">
              <w:rPr>
                <w:rFonts w:ascii="Tahoma" w:hAnsi="Tahoma" w:cs="Tahoma" w:hint="cs"/>
                <w:sz w:val="20"/>
                <w:szCs w:val="20"/>
                <w:cs/>
              </w:rPr>
              <w:t xml:space="preserve">โทรสาร </w:t>
            </w:r>
            <w:r w:rsidR="00A30F60">
              <w:rPr>
                <w:rFonts w:ascii="Tahoma" w:hAnsi="Tahoma" w:cs="Tahoma"/>
                <w:sz w:val="20"/>
                <w:szCs w:val="20"/>
              </w:rPr>
              <w:t>02</w:t>
            </w:r>
            <w:r w:rsidR="00A30F60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="00A30F60">
              <w:rPr>
                <w:rFonts w:ascii="Tahoma" w:hAnsi="Tahoma" w:cs="Tahoma"/>
                <w:sz w:val="20"/>
                <w:szCs w:val="20"/>
              </w:rPr>
              <w:t>311</w:t>
            </w:r>
            <w:r w:rsidR="00A30F60">
              <w:rPr>
                <w:rFonts w:ascii="Tahoma" w:hAnsi="Tahoma" w:cs="Tahoma"/>
                <w:sz w:val="20"/>
                <w:szCs w:val="20"/>
                <w:cs/>
              </w:rPr>
              <w:t>-</w:t>
            </w:r>
            <w:r w:rsidR="00A30F60">
              <w:rPr>
                <w:rFonts w:ascii="Tahoma" w:hAnsi="Tahoma" w:cs="Tahoma"/>
                <w:sz w:val="20"/>
                <w:szCs w:val="20"/>
              </w:rPr>
              <w:t>5567</w:t>
            </w:r>
          </w:p>
        </w:tc>
      </w:tr>
    </w:tbl>
    <w:p w:rsidR="00321CA5" w:rsidRPr="00F417EB" w:rsidRDefault="00321CA5" w:rsidP="00466B71">
      <w:pPr>
        <w:tabs>
          <w:tab w:val="left" w:pos="3402"/>
          <w:tab w:val="left" w:pos="3686"/>
        </w:tabs>
        <w:spacing w:after="120" w:line="360" w:lineRule="auto"/>
        <w:rPr>
          <w:rFonts w:ascii="Tahoma" w:hAnsi="Tahoma" w:cs="Tahoma"/>
          <w:color w:val="FF0000"/>
          <w:sz w:val="20"/>
          <w:szCs w:val="20"/>
        </w:rPr>
      </w:pPr>
    </w:p>
    <w:sectPr w:rsidR="00321CA5" w:rsidRPr="00F417EB" w:rsidSect="007F0D57">
      <w:headerReference w:type="default" r:id="rId46"/>
      <w:footerReference w:type="default" r:id="rId47"/>
      <w:pgSz w:w="11906" w:h="16838" w:code="9"/>
      <w:pgMar w:top="1152" w:right="1008" w:bottom="720" w:left="1440" w:header="706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3418" w:rsidRDefault="003B3418" w:rsidP="007D011B">
      <w:pPr>
        <w:spacing w:after="0"/>
      </w:pPr>
      <w:r>
        <w:separator/>
      </w:r>
    </w:p>
    <w:p w:rsidR="003B3418" w:rsidRDefault="003B3418"/>
  </w:endnote>
  <w:endnote w:type="continuationSeparator" w:id="0">
    <w:p w:rsidR="003B3418" w:rsidRDefault="003B3418" w:rsidP="007D011B">
      <w:pPr>
        <w:spacing w:after="0"/>
      </w:pPr>
      <w:r>
        <w:continuationSeparator/>
      </w:r>
    </w:p>
    <w:p w:rsidR="003B3418" w:rsidRDefault="003B341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4B77" w:rsidRDefault="003E4B7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8"/>
    </w:tblGrid>
    <w:tr w:rsidR="003E4B77" w:rsidRPr="007D011B" w:rsidTr="00920B1E">
      <w:tc>
        <w:tcPr>
          <w:tcW w:w="4837" w:type="dxa"/>
        </w:tcPr>
        <w:p w:rsidR="003E4B77" w:rsidRPr="007D011B" w:rsidRDefault="003E4B7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</w:tcPr>
        <w:p w:rsidR="003E4B77" w:rsidRPr="007D011B" w:rsidRDefault="003E4B7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3E4B77" w:rsidRPr="007D011B" w:rsidTr="00920B1E">
      <w:tc>
        <w:tcPr>
          <w:tcW w:w="9674" w:type="dxa"/>
          <w:gridSpan w:val="2"/>
        </w:tcPr>
        <w:p w:rsidR="003E4B77" w:rsidRPr="003573E8" w:rsidRDefault="003E4B77" w:rsidP="002E72AB">
          <w:pPr>
            <w:pStyle w:val="Header"/>
            <w:jc w:val="center"/>
            <w:rPr>
              <w:sz w:val="24"/>
              <w:szCs w:val="24"/>
            </w:rPr>
          </w:pPr>
        </w:p>
      </w:tc>
    </w:tr>
  </w:tbl>
  <w:p w:rsidR="003E4B77" w:rsidRDefault="003E4B77" w:rsidP="00C75C27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4B77" w:rsidRDefault="003E4B77">
    <w:pPr>
      <w:pStyle w:val="Foo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729"/>
      <w:gridCol w:w="4729"/>
    </w:tblGrid>
    <w:tr w:rsidR="003E4B77" w:rsidRPr="007D011B" w:rsidTr="003573E8">
      <w:tc>
        <w:tcPr>
          <w:tcW w:w="4837" w:type="dxa"/>
          <w:tcBorders>
            <w:bottom w:val="single" w:sz="8" w:space="0" w:color="auto"/>
          </w:tcBorders>
        </w:tcPr>
        <w:p w:rsidR="003E4B77" w:rsidRPr="007D011B" w:rsidRDefault="003E4B77" w:rsidP="00002B39">
          <w:pPr>
            <w:pStyle w:val="Header"/>
            <w:rPr>
              <w:sz w:val="24"/>
              <w:szCs w:val="24"/>
            </w:rPr>
          </w:pPr>
        </w:p>
      </w:tc>
      <w:tc>
        <w:tcPr>
          <w:tcW w:w="4837" w:type="dxa"/>
          <w:tcBorders>
            <w:bottom w:val="single" w:sz="8" w:space="0" w:color="auto"/>
          </w:tcBorders>
        </w:tcPr>
        <w:p w:rsidR="003E4B77" w:rsidRPr="007D011B" w:rsidRDefault="003E4B77" w:rsidP="00002B39">
          <w:pPr>
            <w:pStyle w:val="Header"/>
            <w:jc w:val="right"/>
            <w:rPr>
              <w:sz w:val="24"/>
              <w:szCs w:val="24"/>
            </w:rPr>
          </w:pPr>
        </w:p>
      </w:tc>
    </w:tr>
    <w:tr w:rsidR="003E4B77" w:rsidRPr="007D011B" w:rsidTr="003573E8">
      <w:tc>
        <w:tcPr>
          <w:tcW w:w="9674" w:type="dxa"/>
          <w:gridSpan w:val="2"/>
          <w:tcBorders>
            <w:top w:val="single" w:sz="8" w:space="0" w:color="auto"/>
          </w:tcBorders>
        </w:tcPr>
        <w:p w:rsidR="003E4B77" w:rsidRPr="003573E8" w:rsidRDefault="003E4B77" w:rsidP="004A3160">
          <w:pPr>
            <w:pStyle w:val="Header"/>
            <w:jc w:val="center"/>
            <w:rPr>
              <w:sz w:val="24"/>
              <w:szCs w:val="24"/>
            </w:rPr>
          </w:pPr>
          <w:r w:rsidRPr="003573E8">
            <w:rPr>
              <w:sz w:val="24"/>
              <w:szCs w:val="24"/>
            </w:rPr>
            <w:fldChar w:fldCharType="begin"/>
          </w:r>
          <w:r w:rsidRPr="003573E8">
            <w:rPr>
              <w:sz w:val="24"/>
              <w:szCs w:val="24"/>
            </w:rPr>
            <w:instrText xml:space="preserve"> PAGE   \</w:instrText>
          </w:r>
          <w:r w:rsidRPr="003573E8">
            <w:rPr>
              <w:sz w:val="24"/>
              <w:szCs w:val="24"/>
              <w:cs/>
            </w:rPr>
            <w:instrText xml:space="preserve">* </w:instrText>
          </w:r>
          <w:r w:rsidRPr="003573E8">
            <w:rPr>
              <w:sz w:val="24"/>
              <w:szCs w:val="24"/>
            </w:rPr>
            <w:instrText xml:space="preserve">MERGEFORMAT </w:instrText>
          </w:r>
          <w:r w:rsidRPr="003573E8">
            <w:rPr>
              <w:sz w:val="24"/>
              <w:szCs w:val="24"/>
            </w:rPr>
            <w:fldChar w:fldCharType="separate"/>
          </w:r>
          <w:r w:rsidR="0053177D" w:rsidRPr="0053177D">
            <w:rPr>
              <w:rFonts w:cstheme="minorBidi"/>
              <w:noProof/>
              <w:sz w:val="24"/>
              <w:szCs w:val="24"/>
            </w:rPr>
            <w:t>34</w:t>
          </w:r>
          <w:r w:rsidRPr="003573E8">
            <w:rPr>
              <w:noProof/>
              <w:sz w:val="24"/>
              <w:szCs w:val="24"/>
            </w:rPr>
            <w:fldChar w:fldCharType="end"/>
          </w:r>
        </w:p>
      </w:tc>
    </w:tr>
  </w:tbl>
  <w:p w:rsidR="003E4B77" w:rsidRDefault="003E4B77" w:rsidP="00C75C27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3418" w:rsidRDefault="003B3418" w:rsidP="007D011B">
      <w:pPr>
        <w:spacing w:after="0"/>
      </w:pPr>
      <w:r>
        <w:separator/>
      </w:r>
    </w:p>
    <w:p w:rsidR="003B3418" w:rsidRDefault="003B3418"/>
  </w:footnote>
  <w:footnote w:type="continuationSeparator" w:id="0">
    <w:p w:rsidR="003B3418" w:rsidRDefault="003B3418" w:rsidP="007D011B">
      <w:pPr>
        <w:spacing w:after="0"/>
      </w:pPr>
      <w:r>
        <w:continuationSeparator/>
      </w:r>
    </w:p>
    <w:p w:rsidR="003B3418" w:rsidRDefault="003B3418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4B77" w:rsidRDefault="003E4B7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151"/>
      <w:gridCol w:w="3153"/>
      <w:gridCol w:w="3153"/>
    </w:tblGrid>
    <w:tr w:rsidR="003E4B77" w:rsidRPr="007D011B" w:rsidTr="007606DE">
      <w:tc>
        <w:tcPr>
          <w:tcW w:w="3151" w:type="dxa"/>
          <w:tcBorders>
            <w:bottom w:val="thinThickSmallGap" w:sz="12" w:space="0" w:color="auto"/>
          </w:tcBorders>
        </w:tcPr>
        <w:p w:rsidR="003E4B77" w:rsidRPr="007606DE" w:rsidRDefault="003E4B77" w:rsidP="007606DE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00CC"/>
              <w:sz w:val="24"/>
              <w:szCs w:val="24"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7606DE">
            <w:rPr>
              <w:i/>
              <w:iCs/>
              <w:color w:val="0000CC"/>
              <w:sz w:val="24"/>
              <w:szCs w:val="24"/>
            </w:rPr>
            <w:t>25</w:t>
          </w:r>
          <w:r>
            <w:rPr>
              <w:rFonts w:hint="cs"/>
              <w:i/>
              <w:iCs/>
              <w:color w:val="0000CC"/>
              <w:sz w:val="24"/>
              <w:szCs w:val="24"/>
              <w:cs/>
            </w:rPr>
            <w:t>6</w:t>
          </w:r>
          <w:r>
            <w:rPr>
              <w:i/>
              <w:iCs/>
              <w:color w:val="0000CC"/>
              <w:sz w:val="24"/>
              <w:szCs w:val="24"/>
            </w:rPr>
            <w:t>1</w:t>
          </w:r>
        </w:p>
      </w:tc>
      <w:tc>
        <w:tcPr>
          <w:tcW w:w="3153" w:type="dxa"/>
          <w:tcBorders>
            <w:bottom w:val="thinThickSmallGap" w:sz="12" w:space="0" w:color="auto"/>
          </w:tcBorders>
        </w:tcPr>
        <w:p w:rsidR="003E4B77" w:rsidRPr="007606DE" w:rsidRDefault="003E4B77" w:rsidP="007606DE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00CC"/>
              <w:sz w:val="24"/>
              <w:szCs w:val="24"/>
              <w:cs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(แบบ </w:t>
          </w:r>
          <w:r w:rsidRPr="007606DE">
            <w:rPr>
              <w:i/>
              <w:iCs/>
              <w:color w:val="0000CC"/>
              <w:sz w:val="24"/>
              <w:szCs w:val="24"/>
            </w:rPr>
            <w:t>56</w:t>
          </w:r>
          <w:r w:rsidRPr="007606DE">
            <w:rPr>
              <w:i/>
              <w:iCs/>
              <w:color w:val="0000CC"/>
              <w:sz w:val="24"/>
              <w:szCs w:val="24"/>
              <w:cs/>
            </w:rPr>
            <w:t>-</w:t>
          </w:r>
          <w:r w:rsidRPr="007606DE">
            <w:rPr>
              <w:i/>
              <w:iCs/>
              <w:color w:val="0000CC"/>
              <w:sz w:val="24"/>
              <w:szCs w:val="24"/>
            </w:rPr>
            <w:t>1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)</w:t>
          </w:r>
        </w:p>
      </w:tc>
      <w:tc>
        <w:tcPr>
          <w:tcW w:w="3153" w:type="dxa"/>
          <w:tcBorders>
            <w:bottom w:val="thinThickSmallGap" w:sz="12" w:space="0" w:color="auto"/>
          </w:tcBorders>
        </w:tcPr>
        <w:p w:rsidR="003E4B77" w:rsidRPr="007606DE" w:rsidRDefault="003E4B77" w:rsidP="007606DE">
          <w:pPr>
            <w:pStyle w:val="Header"/>
            <w:tabs>
              <w:tab w:val="clear" w:pos="4513"/>
            </w:tabs>
            <w:ind w:right="-82"/>
            <w:jc w:val="right"/>
            <w:rPr>
              <w:color w:val="0000CC"/>
              <w:sz w:val="24"/>
              <w:szCs w:val="24"/>
            </w:rPr>
          </w:pPr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บริษัท </w:t>
          </w:r>
          <w:proofErr w:type="spellStart"/>
          <w:r w:rsidRPr="007606DE">
            <w:rPr>
              <w:i/>
              <w:iCs/>
              <w:color w:val="0000CC"/>
              <w:sz w:val="24"/>
              <w:szCs w:val="24"/>
              <w:cs/>
            </w:rPr>
            <w:t>อาฟเตอร์</w:t>
          </w:r>
          <w:proofErr w:type="spellEnd"/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 ยู จำกัด (มหาชน)</w:t>
          </w:r>
        </w:p>
      </w:tc>
    </w:tr>
    <w:tr w:rsidR="003E4B77" w:rsidRPr="003573E8" w:rsidTr="007606DE">
      <w:tc>
        <w:tcPr>
          <w:tcW w:w="3151" w:type="dxa"/>
        </w:tcPr>
        <w:p w:rsidR="003E4B77" w:rsidRPr="003573E8" w:rsidRDefault="003E4B7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153" w:type="dxa"/>
        </w:tcPr>
        <w:p w:rsidR="003E4B77" w:rsidRPr="003573E8" w:rsidRDefault="003E4B7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  <w:tc>
        <w:tcPr>
          <w:tcW w:w="3153" w:type="dxa"/>
        </w:tcPr>
        <w:p w:rsidR="003E4B77" w:rsidRPr="003573E8" w:rsidRDefault="003E4B77" w:rsidP="003573E8">
          <w:pPr>
            <w:pStyle w:val="Header"/>
            <w:tabs>
              <w:tab w:val="clear" w:pos="4513"/>
              <w:tab w:val="clear" w:pos="9026"/>
            </w:tabs>
            <w:rPr>
              <w:sz w:val="12"/>
              <w:szCs w:val="12"/>
            </w:rPr>
          </w:pPr>
        </w:p>
      </w:tc>
    </w:tr>
  </w:tbl>
  <w:p w:rsidR="003E4B77" w:rsidRPr="00E464AE" w:rsidRDefault="003E4B77" w:rsidP="00E464AE">
    <w:pPr>
      <w:spacing w:after="0"/>
      <w:rPr>
        <w:sz w:val="24"/>
        <w:szCs w:val="24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E4B77" w:rsidRDefault="003E4B77">
    <w:pPr>
      <w:pStyle w:val="Header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72"/>
      <w:gridCol w:w="2727"/>
      <w:gridCol w:w="3159"/>
    </w:tblGrid>
    <w:tr w:rsidR="003E4B77" w:rsidRPr="00147769" w:rsidTr="00793707">
      <w:tc>
        <w:tcPr>
          <w:tcW w:w="3572" w:type="dxa"/>
          <w:tcBorders>
            <w:bottom w:val="thinThickSmallGap" w:sz="12" w:space="0" w:color="auto"/>
          </w:tcBorders>
        </w:tcPr>
        <w:p w:rsidR="003E4B77" w:rsidRPr="007606DE" w:rsidRDefault="003E4B77" w:rsidP="00CC30D0">
          <w:pPr>
            <w:pStyle w:val="Header"/>
            <w:tabs>
              <w:tab w:val="clear" w:pos="4513"/>
            </w:tabs>
            <w:ind w:left="-90"/>
            <w:rPr>
              <w:i/>
              <w:iCs/>
              <w:color w:val="0000CC"/>
              <w:sz w:val="24"/>
              <w:szCs w:val="24"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แบบแสดงรายการข้อมูลประจำปี </w:t>
          </w:r>
          <w:r w:rsidRPr="007606DE">
            <w:rPr>
              <w:i/>
              <w:iCs/>
              <w:color w:val="0000CC"/>
              <w:sz w:val="24"/>
              <w:szCs w:val="24"/>
            </w:rPr>
            <w:t>25</w:t>
          </w:r>
          <w:r>
            <w:rPr>
              <w:rFonts w:hint="cs"/>
              <w:i/>
              <w:iCs/>
              <w:color w:val="0000CC"/>
              <w:sz w:val="24"/>
              <w:szCs w:val="24"/>
              <w:cs/>
            </w:rPr>
            <w:t>61</w:t>
          </w:r>
        </w:p>
      </w:tc>
      <w:tc>
        <w:tcPr>
          <w:tcW w:w="2727" w:type="dxa"/>
          <w:tcBorders>
            <w:bottom w:val="thinThickSmallGap" w:sz="12" w:space="0" w:color="auto"/>
          </w:tcBorders>
        </w:tcPr>
        <w:p w:rsidR="003E4B77" w:rsidRPr="007606DE" w:rsidRDefault="003E4B77" w:rsidP="00BC5EBC">
          <w:pPr>
            <w:pStyle w:val="Header"/>
            <w:tabs>
              <w:tab w:val="clear" w:pos="4513"/>
            </w:tabs>
            <w:ind w:right="-82"/>
            <w:jc w:val="center"/>
            <w:rPr>
              <w:i/>
              <w:iCs/>
              <w:color w:val="0000CC"/>
              <w:sz w:val="24"/>
              <w:szCs w:val="24"/>
              <w:cs/>
            </w:rPr>
          </w:pP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 xml:space="preserve">(แบบ </w:t>
          </w:r>
          <w:r w:rsidRPr="007606DE">
            <w:rPr>
              <w:i/>
              <w:iCs/>
              <w:color w:val="0000CC"/>
              <w:sz w:val="24"/>
              <w:szCs w:val="24"/>
            </w:rPr>
            <w:t>56</w:t>
          </w:r>
          <w:r w:rsidRPr="007606DE">
            <w:rPr>
              <w:i/>
              <w:iCs/>
              <w:color w:val="0000CC"/>
              <w:sz w:val="24"/>
              <w:szCs w:val="24"/>
              <w:cs/>
            </w:rPr>
            <w:t>-</w:t>
          </w:r>
          <w:r w:rsidRPr="007606DE">
            <w:rPr>
              <w:i/>
              <w:iCs/>
              <w:color w:val="0000CC"/>
              <w:sz w:val="24"/>
              <w:szCs w:val="24"/>
            </w:rPr>
            <w:t>1</w:t>
          </w:r>
          <w:r w:rsidRPr="007606DE">
            <w:rPr>
              <w:rFonts w:hint="cs"/>
              <w:i/>
              <w:iCs/>
              <w:color w:val="0000CC"/>
              <w:sz w:val="24"/>
              <w:szCs w:val="24"/>
              <w:cs/>
            </w:rPr>
            <w:t>)</w:t>
          </w:r>
        </w:p>
      </w:tc>
      <w:tc>
        <w:tcPr>
          <w:tcW w:w="3159" w:type="dxa"/>
          <w:tcBorders>
            <w:bottom w:val="thinThickSmallGap" w:sz="12" w:space="0" w:color="auto"/>
          </w:tcBorders>
        </w:tcPr>
        <w:p w:rsidR="003E4B77" w:rsidRPr="007606DE" w:rsidRDefault="003E4B77" w:rsidP="00BC5EBC">
          <w:pPr>
            <w:pStyle w:val="Header"/>
            <w:tabs>
              <w:tab w:val="clear" w:pos="4513"/>
            </w:tabs>
            <w:ind w:right="-82"/>
            <w:jc w:val="right"/>
            <w:rPr>
              <w:color w:val="0000CC"/>
              <w:sz w:val="24"/>
              <w:szCs w:val="24"/>
            </w:rPr>
          </w:pPr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บริษัท </w:t>
          </w:r>
          <w:proofErr w:type="spellStart"/>
          <w:r w:rsidRPr="007606DE">
            <w:rPr>
              <w:i/>
              <w:iCs/>
              <w:color w:val="0000CC"/>
              <w:sz w:val="24"/>
              <w:szCs w:val="24"/>
              <w:cs/>
            </w:rPr>
            <w:t>อาฟเตอร์</w:t>
          </w:r>
          <w:proofErr w:type="spellEnd"/>
          <w:r w:rsidRPr="007606DE">
            <w:rPr>
              <w:i/>
              <w:iCs/>
              <w:color w:val="0000CC"/>
              <w:sz w:val="24"/>
              <w:szCs w:val="24"/>
              <w:cs/>
            </w:rPr>
            <w:t xml:space="preserve"> ยู จำกัด (มหาชน)</w:t>
          </w:r>
        </w:p>
      </w:tc>
    </w:tr>
  </w:tbl>
  <w:p w:rsidR="003E4B77" w:rsidRPr="00E464AE" w:rsidRDefault="003E4B77" w:rsidP="00E464AE">
    <w:pPr>
      <w:spacing w:after="0"/>
      <w:rPr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B4B16"/>
    <w:multiLevelType w:val="hybridMultilevel"/>
    <w:tmpl w:val="90323078"/>
    <w:lvl w:ilvl="0" w:tplc="F1A28CD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9360DB0"/>
    <w:multiLevelType w:val="hybridMultilevel"/>
    <w:tmpl w:val="B672AF7A"/>
    <w:lvl w:ilvl="0" w:tplc="CF52FDD2">
      <w:start w:val="1"/>
      <w:numFmt w:val="decimal"/>
      <w:pStyle w:val="Heading1"/>
      <w:lvlText w:val="%1."/>
      <w:lvlJc w:val="left"/>
      <w:pPr>
        <w:ind w:left="720" w:hanging="360"/>
      </w:pPr>
      <w:rPr>
        <w:rFonts w:ascii="Cordia New" w:hAnsi="Cordia New" w:cs="Cordia New" w:hint="default"/>
        <w:b/>
        <w:bCs/>
        <w:i w:val="0"/>
        <w:iCs w:val="0"/>
        <w:color w:val="auto"/>
        <w:sz w:val="32"/>
        <w:szCs w:val="32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8330D1"/>
    <w:multiLevelType w:val="hybridMultilevel"/>
    <w:tmpl w:val="03AE7D9C"/>
    <w:lvl w:ilvl="0" w:tplc="E1842A28">
      <w:start w:val="1"/>
      <w:numFmt w:val="decimal"/>
      <w:lvlText w:val="%1)"/>
      <w:lvlJc w:val="left"/>
      <w:pPr>
        <w:ind w:left="385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CC1095"/>
    <w:multiLevelType w:val="hybridMultilevel"/>
    <w:tmpl w:val="C522494A"/>
    <w:lvl w:ilvl="0" w:tplc="B4082D74">
      <w:start w:val="1"/>
      <w:numFmt w:val="bullet"/>
      <w:lvlText w:val="–"/>
      <w:lvlJc w:val="left"/>
      <w:pPr>
        <w:ind w:left="720" w:hanging="360"/>
      </w:pPr>
      <w:rPr>
        <w:rFonts w:ascii="Trebuchet MS" w:hAnsi="Trebuchet M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9607D3"/>
    <w:multiLevelType w:val="hybridMultilevel"/>
    <w:tmpl w:val="6EFE9A30"/>
    <w:lvl w:ilvl="0" w:tplc="0409000F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7273A5"/>
    <w:multiLevelType w:val="multilevel"/>
    <w:tmpl w:val="86E46DF2"/>
    <w:name w:val="aaa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6" w15:restartNumberingAfterBreak="0">
    <w:nsid w:val="1E722C65"/>
    <w:multiLevelType w:val="multilevel"/>
    <w:tmpl w:val="D43A762E"/>
    <w:name w:val="aaa3"/>
    <w:lvl w:ilvl="0">
      <w:start w:val="2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7" w15:restartNumberingAfterBreak="0">
    <w:nsid w:val="22486597"/>
    <w:multiLevelType w:val="multilevel"/>
    <w:tmpl w:val="00B8FACE"/>
    <w:name w:val="aaa3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sz w:val="32"/>
        <w:szCs w:val="32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25F906E6"/>
    <w:multiLevelType w:val="hybridMultilevel"/>
    <w:tmpl w:val="40D8F7DC"/>
    <w:lvl w:ilvl="0" w:tplc="46E63196">
      <w:start w:val="1"/>
      <w:numFmt w:val="bullet"/>
      <w:lvlText w:val="-"/>
      <w:lvlJc w:val="left"/>
      <w:pPr>
        <w:ind w:left="754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47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4" w:hanging="360"/>
      </w:pPr>
      <w:rPr>
        <w:rFonts w:ascii="Wingdings" w:hAnsi="Wingdings" w:hint="default"/>
      </w:rPr>
    </w:lvl>
  </w:abstractNum>
  <w:abstractNum w:abstractNumId="9" w15:restartNumberingAfterBreak="0">
    <w:nsid w:val="28AF00F2"/>
    <w:multiLevelType w:val="hybridMultilevel"/>
    <w:tmpl w:val="52281AAE"/>
    <w:lvl w:ilvl="0" w:tplc="1088B34E">
      <w:numFmt w:val="bullet"/>
      <w:lvlText w:val="-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6EF2F0F"/>
    <w:multiLevelType w:val="multilevel"/>
    <w:tmpl w:val="42A2A95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1" w15:restartNumberingAfterBreak="0">
    <w:nsid w:val="3EEA55DA"/>
    <w:multiLevelType w:val="hybridMultilevel"/>
    <w:tmpl w:val="AF04D742"/>
    <w:lvl w:ilvl="0" w:tplc="46E63196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B12894"/>
    <w:multiLevelType w:val="hybridMultilevel"/>
    <w:tmpl w:val="14E05A9A"/>
    <w:lvl w:ilvl="0" w:tplc="4434E8DE">
      <w:start w:val="1"/>
      <w:numFmt w:val="thaiLett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44B34335"/>
    <w:multiLevelType w:val="hybridMultilevel"/>
    <w:tmpl w:val="00E82184"/>
    <w:lvl w:ilvl="0" w:tplc="46E63196">
      <w:start w:val="1"/>
      <w:numFmt w:val="bullet"/>
      <w:lvlText w:val="-"/>
      <w:lvlJc w:val="left"/>
      <w:pPr>
        <w:ind w:left="2138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4" w15:restartNumberingAfterBreak="0">
    <w:nsid w:val="56ED0D67"/>
    <w:multiLevelType w:val="hybridMultilevel"/>
    <w:tmpl w:val="7228E76A"/>
    <w:lvl w:ilvl="0" w:tplc="349251F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9B8275E"/>
    <w:multiLevelType w:val="hybridMultilevel"/>
    <w:tmpl w:val="E726312E"/>
    <w:lvl w:ilvl="0" w:tplc="3926F8CC">
      <w:start w:val="1"/>
      <w:numFmt w:val="thaiLetters"/>
      <w:lvlText w:val="%1)"/>
      <w:lvlJc w:val="left"/>
      <w:pPr>
        <w:ind w:left="1779" w:hanging="360"/>
      </w:pPr>
      <w:rPr>
        <w:rFonts w:ascii="Tahoma" w:eastAsiaTheme="minorHAnsi" w:hAnsi="Tahoma" w:cs="Tahoma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 w15:restartNumberingAfterBreak="0">
    <w:nsid w:val="60043A9C"/>
    <w:multiLevelType w:val="multilevel"/>
    <w:tmpl w:val="3C4CA9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7" w15:restartNumberingAfterBreak="0">
    <w:nsid w:val="606B2949"/>
    <w:multiLevelType w:val="hybridMultilevel"/>
    <w:tmpl w:val="046E690E"/>
    <w:lvl w:ilvl="0" w:tplc="3B8CEE1A">
      <w:start w:val="1"/>
      <w:numFmt w:val="thaiLetters"/>
      <w:lvlText w:val="%1)"/>
      <w:lvlJc w:val="left"/>
      <w:pPr>
        <w:ind w:left="180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67394E2D"/>
    <w:multiLevelType w:val="multilevel"/>
    <w:tmpl w:val="7D9655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9" w15:restartNumberingAfterBreak="0">
    <w:nsid w:val="69AF2F0F"/>
    <w:multiLevelType w:val="hybridMultilevel"/>
    <w:tmpl w:val="DEC2337A"/>
    <w:lvl w:ilvl="0" w:tplc="0BA295BC">
      <w:start w:val="1"/>
      <w:numFmt w:val="thaiLetters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0" w15:restartNumberingAfterBreak="0">
    <w:nsid w:val="6DB808F4"/>
    <w:multiLevelType w:val="multilevel"/>
    <w:tmpl w:val="466ADBA0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6F0A1887"/>
    <w:multiLevelType w:val="hybridMultilevel"/>
    <w:tmpl w:val="7B028C3A"/>
    <w:lvl w:ilvl="0" w:tplc="FE883E2C">
      <w:start w:val="1"/>
      <w:numFmt w:val="decimal"/>
      <w:lvlText w:val="%1."/>
      <w:lvlJc w:val="left"/>
      <w:pPr>
        <w:ind w:left="1080" w:hanging="720"/>
      </w:pPr>
      <w:rPr>
        <w:rFonts w:ascii="Cordia New" w:hAnsi="Cordia New" w:cs="Cordia New" w:hint="default"/>
        <w:b/>
        <w:bCs/>
        <w:i w:val="0"/>
        <w:i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E5232A"/>
    <w:multiLevelType w:val="multilevel"/>
    <w:tmpl w:val="86E46DF2"/>
    <w:name w:val="aaa2"/>
    <w:lvl w:ilvl="0">
      <w:start w:val="1"/>
      <w:numFmt w:val="decimal"/>
      <w:lvlText w:val="%1."/>
      <w:lvlJc w:val="left"/>
      <w:pPr>
        <w:ind w:left="720" w:hanging="720"/>
      </w:pPr>
      <w:rPr>
        <w:rFonts w:ascii="Cordia New" w:hAnsi="Cordia New" w:cs="Cordia New" w:hint="default"/>
        <w:b/>
        <w:bCs/>
        <w:i w:val="0"/>
        <w:iCs w:val="0"/>
        <w:color w:val="auto"/>
        <w:sz w:val="28"/>
        <w:szCs w:val="28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</w:abstractNum>
  <w:abstractNum w:abstractNumId="23" w15:restartNumberingAfterBreak="0">
    <w:nsid w:val="7B9A074D"/>
    <w:multiLevelType w:val="multilevel"/>
    <w:tmpl w:val="9C7EFA72"/>
    <w:name w:val="aaa322"/>
    <w:lvl w:ilvl="0">
      <w:start w:val="7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 w15:restartNumberingAfterBreak="0">
    <w:nsid w:val="7DC53885"/>
    <w:multiLevelType w:val="hybridMultilevel"/>
    <w:tmpl w:val="ECD421A0"/>
    <w:lvl w:ilvl="0" w:tplc="F752BA3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"/>
  </w:num>
  <w:num w:numId="2">
    <w:abstractNumId w:val="7"/>
  </w:num>
  <w:num w:numId="3">
    <w:abstractNumId w:val="21"/>
  </w:num>
  <w:num w:numId="4">
    <w:abstractNumId w:val="13"/>
  </w:num>
  <w:num w:numId="5">
    <w:abstractNumId w:val="11"/>
  </w:num>
  <w:num w:numId="6">
    <w:abstractNumId w:val="18"/>
  </w:num>
  <w:num w:numId="7">
    <w:abstractNumId w:val="2"/>
  </w:num>
  <w:num w:numId="8">
    <w:abstractNumId w:val="3"/>
  </w:num>
  <w:num w:numId="9">
    <w:abstractNumId w:val="16"/>
  </w:num>
  <w:num w:numId="10">
    <w:abstractNumId w:val="9"/>
  </w:num>
  <w:num w:numId="11">
    <w:abstractNumId w:val="10"/>
  </w:num>
  <w:num w:numId="12">
    <w:abstractNumId w:val="4"/>
  </w:num>
  <w:num w:numId="13">
    <w:abstractNumId w:val="15"/>
  </w:num>
  <w:num w:numId="14">
    <w:abstractNumId w:val="17"/>
  </w:num>
  <w:num w:numId="15">
    <w:abstractNumId w:val="19"/>
  </w:num>
  <w:num w:numId="16">
    <w:abstractNumId w:val="24"/>
  </w:num>
  <w:num w:numId="17">
    <w:abstractNumId w:val="8"/>
  </w:num>
  <w:num w:numId="18">
    <w:abstractNumId w:val="0"/>
  </w:num>
  <w:num w:numId="19">
    <w:abstractNumId w:val="12"/>
  </w:num>
  <w:num w:numId="20">
    <w:abstractNumId w:val="14"/>
  </w:num>
  <w:num w:numId="21">
    <w:abstractNumId w:val="20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11B"/>
    <w:rsid w:val="0000083D"/>
    <w:rsid w:val="00002B39"/>
    <w:rsid w:val="0001616B"/>
    <w:rsid w:val="00016409"/>
    <w:rsid w:val="0001781D"/>
    <w:rsid w:val="00020D3F"/>
    <w:rsid w:val="000224B7"/>
    <w:rsid w:val="00023951"/>
    <w:rsid w:val="000260DD"/>
    <w:rsid w:val="000266B1"/>
    <w:rsid w:val="00030863"/>
    <w:rsid w:val="0003158E"/>
    <w:rsid w:val="00032595"/>
    <w:rsid w:val="00032F72"/>
    <w:rsid w:val="00033DAC"/>
    <w:rsid w:val="00035486"/>
    <w:rsid w:val="00036194"/>
    <w:rsid w:val="000430A5"/>
    <w:rsid w:val="00044479"/>
    <w:rsid w:val="00056054"/>
    <w:rsid w:val="00063B4F"/>
    <w:rsid w:val="00066FBA"/>
    <w:rsid w:val="000729B1"/>
    <w:rsid w:val="00083C4D"/>
    <w:rsid w:val="00086A98"/>
    <w:rsid w:val="00094B84"/>
    <w:rsid w:val="00095AF0"/>
    <w:rsid w:val="000A3C1E"/>
    <w:rsid w:val="000A44C0"/>
    <w:rsid w:val="000A60ED"/>
    <w:rsid w:val="000A696D"/>
    <w:rsid w:val="000B29AC"/>
    <w:rsid w:val="000B3871"/>
    <w:rsid w:val="000B4847"/>
    <w:rsid w:val="000B52E8"/>
    <w:rsid w:val="000C2133"/>
    <w:rsid w:val="000C5844"/>
    <w:rsid w:val="000C7797"/>
    <w:rsid w:val="000E47C8"/>
    <w:rsid w:val="000E5CB2"/>
    <w:rsid w:val="000F2790"/>
    <w:rsid w:val="000F333D"/>
    <w:rsid w:val="00110E0E"/>
    <w:rsid w:val="001141A6"/>
    <w:rsid w:val="001141F8"/>
    <w:rsid w:val="00120AC3"/>
    <w:rsid w:val="00121B18"/>
    <w:rsid w:val="001310DE"/>
    <w:rsid w:val="00135ACD"/>
    <w:rsid w:val="0013709C"/>
    <w:rsid w:val="0014155D"/>
    <w:rsid w:val="00142623"/>
    <w:rsid w:val="0014581F"/>
    <w:rsid w:val="00147769"/>
    <w:rsid w:val="00161DAD"/>
    <w:rsid w:val="00163613"/>
    <w:rsid w:val="00164AC6"/>
    <w:rsid w:val="001705B2"/>
    <w:rsid w:val="001712CA"/>
    <w:rsid w:val="00173C50"/>
    <w:rsid w:val="001811CF"/>
    <w:rsid w:val="00186355"/>
    <w:rsid w:val="001879DE"/>
    <w:rsid w:val="00190668"/>
    <w:rsid w:val="001970A1"/>
    <w:rsid w:val="001A11FD"/>
    <w:rsid w:val="001A17B6"/>
    <w:rsid w:val="001A4B1C"/>
    <w:rsid w:val="001A796B"/>
    <w:rsid w:val="001B03EC"/>
    <w:rsid w:val="001B0D96"/>
    <w:rsid w:val="001D2BBB"/>
    <w:rsid w:val="001D5B39"/>
    <w:rsid w:val="001D60C1"/>
    <w:rsid w:val="001D6DB7"/>
    <w:rsid w:val="001D799B"/>
    <w:rsid w:val="001E10D0"/>
    <w:rsid w:val="001E1FE3"/>
    <w:rsid w:val="001F005A"/>
    <w:rsid w:val="00201977"/>
    <w:rsid w:val="00203302"/>
    <w:rsid w:val="00204BB5"/>
    <w:rsid w:val="00204D57"/>
    <w:rsid w:val="00212F1F"/>
    <w:rsid w:val="00215A94"/>
    <w:rsid w:val="00216364"/>
    <w:rsid w:val="00216519"/>
    <w:rsid w:val="00216EC0"/>
    <w:rsid w:val="00221AD4"/>
    <w:rsid w:val="00227084"/>
    <w:rsid w:val="00227321"/>
    <w:rsid w:val="00231420"/>
    <w:rsid w:val="0023440F"/>
    <w:rsid w:val="00236971"/>
    <w:rsid w:val="0024192F"/>
    <w:rsid w:val="002420CA"/>
    <w:rsid w:val="00243369"/>
    <w:rsid w:val="00245FEE"/>
    <w:rsid w:val="00262572"/>
    <w:rsid w:val="002636ED"/>
    <w:rsid w:val="002672B3"/>
    <w:rsid w:val="002678AC"/>
    <w:rsid w:val="0027163D"/>
    <w:rsid w:val="00271A3A"/>
    <w:rsid w:val="00271C8C"/>
    <w:rsid w:val="00273FD5"/>
    <w:rsid w:val="00275EEA"/>
    <w:rsid w:val="00285D07"/>
    <w:rsid w:val="0028609E"/>
    <w:rsid w:val="00286121"/>
    <w:rsid w:val="00286F90"/>
    <w:rsid w:val="0028775A"/>
    <w:rsid w:val="002950C9"/>
    <w:rsid w:val="0029688A"/>
    <w:rsid w:val="00297CDD"/>
    <w:rsid w:val="002A2B85"/>
    <w:rsid w:val="002A41A9"/>
    <w:rsid w:val="002A753A"/>
    <w:rsid w:val="002B112A"/>
    <w:rsid w:val="002B15B8"/>
    <w:rsid w:val="002B1CFB"/>
    <w:rsid w:val="002B2719"/>
    <w:rsid w:val="002B384B"/>
    <w:rsid w:val="002B3981"/>
    <w:rsid w:val="002B4B8A"/>
    <w:rsid w:val="002B593A"/>
    <w:rsid w:val="002C42C8"/>
    <w:rsid w:val="002D2B90"/>
    <w:rsid w:val="002D3BD4"/>
    <w:rsid w:val="002D5505"/>
    <w:rsid w:val="002D6038"/>
    <w:rsid w:val="002D6C16"/>
    <w:rsid w:val="002D73E9"/>
    <w:rsid w:val="002E0179"/>
    <w:rsid w:val="002E72AB"/>
    <w:rsid w:val="002F0FE5"/>
    <w:rsid w:val="002F428F"/>
    <w:rsid w:val="002F434C"/>
    <w:rsid w:val="002F526A"/>
    <w:rsid w:val="002F5303"/>
    <w:rsid w:val="00300E2C"/>
    <w:rsid w:val="00301A10"/>
    <w:rsid w:val="00303141"/>
    <w:rsid w:val="00315A00"/>
    <w:rsid w:val="00321CA5"/>
    <w:rsid w:val="0032359D"/>
    <w:rsid w:val="00323A53"/>
    <w:rsid w:val="003257A4"/>
    <w:rsid w:val="00330D8B"/>
    <w:rsid w:val="0033177F"/>
    <w:rsid w:val="003409E6"/>
    <w:rsid w:val="00340B6C"/>
    <w:rsid w:val="003423C8"/>
    <w:rsid w:val="0034373B"/>
    <w:rsid w:val="00345BA1"/>
    <w:rsid w:val="00350E87"/>
    <w:rsid w:val="00351FCD"/>
    <w:rsid w:val="00352B74"/>
    <w:rsid w:val="00356319"/>
    <w:rsid w:val="00356FDB"/>
    <w:rsid w:val="003573E8"/>
    <w:rsid w:val="003574F3"/>
    <w:rsid w:val="003614CC"/>
    <w:rsid w:val="00361DE9"/>
    <w:rsid w:val="00373811"/>
    <w:rsid w:val="00380165"/>
    <w:rsid w:val="00380AD9"/>
    <w:rsid w:val="00390383"/>
    <w:rsid w:val="00392C3B"/>
    <w:rsid w:val="00395977"/>
    <w:rsid w:val="003A1455"/>
    <w:rsid w:val="003A1875"/>
    <w:rsid w:val="003A1D7B"/>
    <w:rsid w:val="003A28FD"/>
    <w:rsid w:val="003A2A97"/>
    <w:rsid w:val="003A36D9"/>
    <w:rsid w:val="003B3418"/>
    <w:rsid w:val="003B3BB5"/>
    <w:rsid w:val="003C2230"/>
    <w:rsid w:val="003C4934"/>
    <w:rsid w:val="003D1479"/>
    <w:rsid w:val="003D2E55"/>
    <w:rsid w:val="003D552B"/>
    <w:rsid w:val="003D64D3"/>
    <w:rsid w:val="003D663B"/>
    <w:rsid w:val="003D776E"/>
    <w:rsid w:val="003E0BE6"/>
    <w:rsid w:val="003E4B77"/>
    <w:rsid w:val="003E564B"/>
    <w:rsid w:val="003E6212"/>
    <w:rsid w:val="003F040F"/>
    <w:rsid w:val="003F45A1"/>
    <w:rsid w:val="003F5BCB"/>
    <w:rsid w:val="003F736C"/>
    <w:rsid w:val="0040172B"/>
    <w:rsid w:val="00405872"/>
    <w:rsid w:val="004065DC"/>
    <w:rsid w:val="00410E30"/>
    <w:rsid w:val="00411B2C"/>
    <w:rsid w:val="004126EF"/>
    <w:rsid w:val="00413BB8"/>
    <w:rsid w:val="0041658E"/>
    <w:rsid w:val="0042287F"/>
    <w:rsid w:val="00426A53"/>
    <w:rsid w:val="004317B1"/>
    <w:rsid w:val="0043304C"/>
    <w:rsid w:val="00437054"/>
    <w:rsid w:val="004400B2"/>
    <w:rsid w:val="00447921"/>
    <w:rsid w:val="00453130"/>
    <w:rsid w:val="00453FAC"/>
    <w:rsid w:val="00454BFF"/>
    <w:rsid w:val="004624A1"/>
    <w:rsid w:val="004645CE"/>
    <w:rsid w:val="0046645D"/>
    <w:rsid w:val="0046666C"/>
    <w:rsid w:val="00466B71"/>
    <w:rsid w:val="004722A1"/>
    <w:rsid w:val="00472DF5"/>
    <w:rsid w:val="00473154"/>
    <w:rsid w:val="0047560A"/>
    <w:rsid w:val="00475752"/>
    <w:rsid w:val="0047595C"/>
    <w:rsid w:val="00484C54"/>
    <w:rsid w:val="00492466"/>
    <w:rsid w:val="004936DB"/>
    <w:rsid w:val="00495A73"/>
    <w:rsid w:val="00496BD6"/>
    <w:rsid w:val="004A1271"/>
    <w:rsid w:val="004A2488"/>
    <w:rsid w:val="004A3160"/>
    <w:rsid w:val="004B0658"/>
    <w:rsid w:val="004B0FA5"/>
    <w:rsid w:val="004B160C"/>
    <w:rsid w:val="004B4983"/>
    <w:rsid w:val="004B5A40"/>
    <w:rsid w:val="004B5C9B"/>
    <w:rsid w:val="004B6BA2"/>
    <w:rsid w:val="004B72B0"/>
    <w:rsid w:val="004B7CCD"/>
    <w:rsid w:val="004C0C54"/>
    <w:rsid w:val="004C2390"/>
    <w:rsid w:val="004C2E11"/>
    <w:rsid w:val="004C7C6B"/>
    <w:rsid w:val="004D03B9"/>
    <w:rsid w:val="004D09A4"/>
    <w:rsid w:val="004E0859"/>
    <w:rsid w:val="004E1936"/>
    <w:rsid w:val="004E7DF4"/>
    <w:rsid w:val="004F0212"/>
    <w:rsid w:val="004F19A9"/>
    <w:rsid w:val="004F3C39"/>
    <w:rsid w:val="004F7CA4"/>
    <w:rsid w:val="00500146"/>
    <w:rsid w:val="00504A38"/>
    <w:rsid w:val="005104EC"/>
    <w:rsid w:val="0051520E"/>
    <w:rsid w:val="00515422"/>
    <w:rsid w:val="00524A80"/>
    <w:rsid w:val="00527C89"/>
    <w:rsid w:val="0053177D"/>
    <w:rsid w:val="00535775"/>
    <w:rsid w:val="005423D8"/>
    <w:rsid w:val="00542F1A"/>
    <w:rsid w:val="00543421"/>
    <w:rsid w:val="0054429F"/>
    <w:rsid w:val="005458DA"/>
    <w:rsid w:val="00545F6D"/>
    <w:rsid w:val="00547572"/>
    <w:rsid w:val="0055123D"/>
    <w:rsid w:val="005557D8"/>
    <w:rsid w:val="00560B36"/>
    <w:rsid w:val="00561A06"/>
    <w:rsid w:val="0057210B"/>
    <w:rsid w:val="005728E5"/>
    <w:rsid w:val="0057321A"/>
    <w:rsid w:val="00575994"/>
    <w:rsid w:val="00576BBA"/>
    <w:rsid w:val="005871CF"/>
    <w:rsid w:val="0059694E"/>
    <w:rsid w:val="00597086"/>
    <w:rsid w:val="005B659F"/>
    <w:rsid w:val="005C3662"/>
    <w:rsid w:val="005D0680"/>
    <w:rsid w:val="005D2841"/>
    <w:rsid w:val="005D295C"/>
    <w:rsid w:val="005D4820"/>
    <w:rsid w:val="005D660D"/>
    <w:rsid w:val="005E63B4"/>
    <w:rsid w:val="005E7860"/>
    <w:rsid w:val="005F27EF"/>
    <w:rsid w:val="005F38C2"/>
    <w:rsid w:val="005F7AFC"/>
    <w:rsid w:val="00601E57"/>
    <w:rsid w:val="006021A7"/>
    <w:rsid w:val="006040E1"/>
    <w:rsid w:val="00611C75"/>
    <w:rsid w:val="00611DB2"/>
    <w:rsid w:val="006124CE"/>
    <w:rsid w:val="00614575"/>
    <w:rsid w:val="00615522"/>
    <w:rsid w:val="0062066A"/>
    <w:rsid w:val="0062341C"/>
    <w:rsid w:val="00623609"/>
    <w:rsid w:val="006337A9"/>
    <w:rsid w:val="006343B6"/>
    <w:rsid w:val="00644B72"/>
    <w:rsid w:val="00644F85"/>
    <w:rsid w:val="006452CA"/>
    <w:rsid w:val="00652102"/>
    <w:rsid w:val="0065287D"/>
    <w:rsid w:val="0065579C"/>
    <w:rsid w:val="00655D8F"/>
    <w:rsid w:val="006607C6"/>
    <w:rsid w:val="00662607"/>
    <w:rsid w:val="00664795"/>
    <w:rsid w:val="00670999"/>
    <w:rsid w:val="0067609C"/>
    <w:rsid w:val="00680D3C"/>
    <w:rsid w:val="00686A70"/>
    <w:rsid w:val="00692922"/>
    <w:rsid w:val="00692A44"/>
    <w:rsid w:val="00694457"/>
    <w:rsid w:val="006952E1"/>
    <w:rsid w:val="006957EB"/>
    <w:rsid w:val="00696270"/>
    <w:rsid w:val="006A4A8E"/>
    <w:rsid w:val="006A6EA2"/>
    <w:rsid w:val="006B1B0A"/>
    <w:rsid w:val="006B2182"/>
    <w:rsid w:val="006C2AF2"/>
    <w:rsid w:val="006C5E92"/>
    <w:rsid w:val="006D6DEB"/>
    <w:rsid w:val="006E092E"/>
    <w:rsid w:val="006E585F"/>
    <w:rsid w:val="006F0778"/>
    <w:rsid w:val="006F0ADE"/>
    <w:rsid w:val="006F33CE"/>
    <w:rsid w:val="00700FD5"/>
    <w:rsid w:val="0070513C"/>
    <w:rsid w:val="00707CD0"/>
    <w:rsid w:val="00710006"/>
    <w:rsid w:val="00710A29"/>
    <w:rsid w:val="0071135B"/>
    <w:rsid w:val="00713E1D"/>
    <w:rsid w:val="0071545A"/>
    <w:rsid w:val="007206E5"/>
    <w:rsid w:val="00721EBD"/>
    <w:rsid w:val="00725E4F"/>
    <w:rsid w:val="0072625B"/>
    <w:rsid w:val="0073619D"/>
    <w:rsid w:val="00741181"/>
    <w:rsid w:val="007445B9"/>
    <w:rsid w:val="00745616"/>
    <w:rsid w:val="00751875"/>
    <w:rsid w:val="00752158"/>
    <w:rsid w:val="007602D1"/>
    <w:rsid w:val="007606DE"/>
    <w:rsid w:val="00761C90"/>
    <w:rsid w:val="00763268"/>
    <w:rsid w:val="00765DA0"/>
    <w:rsid w:val="00767F1B"/>
    <w:rsid w:val="007717AD"/>
    <w:rsid w:val="00773EFA"/>
    <w:rsid w:val="00774951"/>
    <w:rsid w:val="007768A7"/>
    <w:rsid w:val="00776BE8"/>
    <w:rsid w:val="00776C47"/>
    <w:rsid w:val="00780752"/>
    <w:rsid w:val="0078610F"/>
    <w:rsid w:val="007913AA"/>
    <w:rsid w:val="007933C5"/>
    <w:rsid w:val="00793707"/>
    <w:rsid w:val="00793AB2"/>
    <w:rsid w:val="0079501A"/>
    <w:rsid w:val="00795099"/>
    <w:rsid w:val="007954C9"/>
    <w:rsid w:val="0079698B"/>
    <w:rsid w:val="007A29F6"/>
    <w:rsid w:val="007A4140"/>
    <w:rsid w:val="007A720E"/>
    <w:rsid w:val="007B01C4"/>
    <w:rsid w:val="007B12C8"/>
    <w:rsid w:val="007B6751"/>
    <w:rsid w:val="007B77CD"/>
    <w:rsid w:val="007C2E31"/>
    <w:rsid w:val="007C79F4"/>
    <w:rsid w:val="007D011B"/>
    <w:rsid w:val="007D2E40"/>
    <w:rsid w:val="007D6DC6"/>
    <w:rsid w:val="007D77A4"/>
    <w:rsid w:val="007E799F"/>
    <w:rsid w:val="007E79A4"/>
    <w:rsid w:val="007F0D57"/>
    <w:rsid w:val="007F597B"/>
    <w:rsid w:val="008009F6"/>
    <w:rsid w:val="00802692"/>
    <w:rsid w:val="0080374A"/>
    <w:rsid w:val="00804A86"/>
    <w:rsid w:val="00805839"/>
    <w:rsid w:val="008062F6"/>
    <w:rsid w:val="00807B3D"/>
    <w:rsid w:val="008168BF"/>
    <w:rsid w:val="00817AC6"/>
    <w:rsid w:val="00821038"/>
    <w:rsid w:val="008312D0"/>
    <w:rsid w:val="008324B9"/>
    <w:rsid w:val="00833E94"/>
    <w:rsid w:val="008342A4"/>
    <w:rsid w:val="0083559F"/>
    <w:rsid w:val="00836FBA"/>
    <w:rsid w:val="00844CD8"/>
    <w:rsid w:val="0084567F"/>
    <w:rsid w:val="00854091"/>
    <w:rsid w:val="00860109"/>
    <w:rsid w:val="008724F6"/>
    <w:rsid w:val="00873B1C"/>
    <w:rsid w:val="008750E6"/>
    <w:rsid w:val="008755FA"/>
    <w:rsid w:val="0087630E"/>
    <w:rsid w:val="008765A9"/>
    <w:rsid w:val="0088042C"/>
    <w:rsid w:val="00882017"/>
    <w:rsid w:val="00882557"/>
    <w:rsid w:val="0088516C"/>
    <w:rsid w:val="008869D5"/>
    <w:rsid w:val="008909AC"/>
    <w:rsid w:val="00890AEF"/>
    <w:rsid w:val="00891A16"/>
    <w:rsid w:val="00892BD0"/>
    <w:rsid w:val="00897AA0"/>
    <w:rsid w:val="008A0CF4"/>
    <w:rsid w:val="008A260C"/>
    <w:rsid w:val="008A4100"/>
    <w:rsid w:val="008A72DB"/>
    <w:rsid w:val="008A7B76"/>
    <w:rsid w:val="008A7CA4"/>
    <w:rsid w:val="008B011C"/>
    <w:rsid w:val="008B213E"/>
    <w:rsid w:val="008B2D76"/>
    <w:rsid w:val="008B71C8"/>
    <w:rsid w:val="008C47C0"/>
    <w:rsid w:val="008C72AC"/>
    <w:rsid w:val="008D5197"/>
    <w:rsid w:val="008E2265"/>
    <w:rsid w:val="008E2E8B"/>
    <w:rsid w:val="008E3988"/>
    <w:rsid w:val="008E5343"/>
    <w:rsid w:val="008E760E"/>
    <w:rsid w:val="009126F8"/>
    <w:rsid w:val="0091306E"/>
    <w:rsid w:val="009134FE"/>
    <w:rsid w:val="00920B1E"/>
    <w:rsid w:val="00920B84"/>
    <w:rsid w:val="009213C5"/>
    <w:rsid w:val="00925139"/>
    <w:rsid w:val="0092750F"/>
    <w:rsid w:val="00927524"/>
    <w:rsid w:val="00933C84"/>
    <w:rsid w:val="009343F1"/>
    <w:rsid w:val="009348CE"/>
    <w:rsid w:val="009360F4"/>
    <w:rsid w:val="00945F76"/>
    <w:rsid w:val="009464BD"/>
    <w:rsid w:val="00950C17"/>
    <w:rsid w:val="00951361"/>
    <w:rsid w:val="009549CF"/>
    <w:rsid w:val="00956D72"/>
    <w:rsid w:val="00962FBD"/>
    <w:rsid w:val="00965C00"/>
    <w:rsid w:val="00966AA9"/>
    <w:rsid w:val="0096732B"/>
    <w:rsid w:val="00973AE2"/>
    <w:rsid w:val="009753C4"/>
    <w:rsid w:val="00993DFE"/>
    <w:rsid w:val="009974BC"/>
    <w:rsid w:val="009A417C"/>
    <w:rsid w:val="009A5A5B"/>
    <w:rsid w:val="009A5B8E"/>
    <w:rsid w:val="009A78E5"/>
    <w:rsid w:val="009B3D80"/>
    <w:rsid w:val="009B411F"/>
    <w:rsid w:val="009B65BF"/>
    <w:rsid w:val="009C311B"/>
    <w:rsid w:val="009C3A4A"/>
    <w:rsid w:val="009C56DA"/>
    <w:rsid w:val="009C6AEF"/>
    <w:rsid w:val="009C7025"/>
    <w:rsid w:val="009C710E"/>
    <w:rsid w:val="009D28AD"/>
    <w:rsid w:val="009D5A6C"/>
    <w:rsid w:val="009E1E51"/>
    <w:rsid w:val="009E4FCF"/>
    <w:rsid w:val="009E6100"/>
    <w:rsid w:val="009E6517"/>
    <w:rsid w:val="009E7115"/>
    <w:rsid w:val="009F4305"/>
    <w:rsid w:val="009F51D8"/>
    <w:rsid w:val="00A0620B"/>
    <w:rsid w:val="00A169A3"/>
    <w:rsid w:val="00A21405"/>
    <w:rsid w:val="00A21551"/>
    <w:rsid w:val="00A26499"/>
    <w:rsid w:val="00A269A7"/>
    <w:rsid w:val="00A30F60"/>
    <w:rsid w:val="00A3686F"/>
    <w:rsid w:val="00A37168"/>
    <w:rsid w:val="00A40CD1"/>
    <w:rsid w:val="00A4594A"/>
    <w:rsid w:val="00A46882"/>
    <w:rsid w:val="00A46A06"/>
    <w:rsid w:val="00A47100"/>
    <w:rsid w:val="00A57978"/>
    <w:rsid w:val="00A623A9"/>
    <w:rsid w:val="00A637D0"/>
    <w:rsid w:val="00A63AA4"/>
    <w:rsid w:val="00A67893"/>
    <w:rsid w:val="00A67B4B"/>
    <w:rsid w:val="00A7630E"/>
    <w:rsid w:val="00A76E07"/>
    <w:rsid w:val="00A86293"/>
    <w:rsid w:val="00A879FB"/>
    <w:rsid w:val="00A903B8"/>
    <w:rsid w:val="00A91205"/>
    <w:rsid w:val="00A95C3B"/>
    <w:rsid w:val="00AA0D45"/>
    <w:rsid w:val="00AA3A24"/>
    <w:rsid w:val="00AA3C59"/>
    <w:rsid w:val="00AA527A"/>
    <w:rsid w:val="00AA552E"/>
    <w:rsid w:val="00AA7DB4"/>
    <w:rsid w:val="00AB0F9D"/>
    <w:rsid w:val="00AB6395"/>
    <w:rsid w:val="00AC31D6"/>
    <w:rsid w:val="00AC6CFA"/>
    <w:rsid w:val="00AC7A8E"/>
    <w:rsid w:val="00AD243F"/>
    <w:rsid w:val="00AE290D"/>
    <w:rsid w:val="00AE5449"/>
    <w:rsid w:val="00AE723E"/>
    <w:rsid w:val="00AF07AC"/>
    <w:rsid w:val="00AF1FB4"/>
    <w:rsid w:val="00AF227E"/>
    <w:rsid w:val="00AF24E8"/>
    <w:rsid w:val="00AF35ED"/>
    <w:rsid w:val="00B02CB5"/>
    <w:rsid w:val="00B0515D"/>
    <w:rsid w:val="00B11E03"/>
    <w:rsid w:val="00B1323D"/>
    <w:rsid w:val="00B154C1"/>
    <w:rsid w:val="00B16DCF"/>
    <w:rsid w:val="00B1728C"/>
    <w:rsid w:val="00B20F0C"/>
    <w:rsid w:val="00B227AA"/>
    <w:rsid w:val="00B23D7E"/>
    <w:rsid w:val="00B23DD4"/>
    <w:rsid w:val="00B249C4"/>
    <w:rsid w:val="00B25A60"/>
    <w:rsid w:val="00B27100"/>
    <w:rsid w:val="00B31459"/>
    <w:rsid w:val="00B32652"/>
    <w:rsid w:val="00B3694D"/>
    <w:rsid w:val="00B37F42"/>
    <w:rsid w:val="00B42905"/>
    <w:rsid w:val="00B449C3"/>
    <w:rsid w:val="00B46D0F"/>
    <w:rsid w:val="00B47F21"/>
    <w:rsid w:val="00B52DB3"/>
    <w:rsid w:val="00B57AED"/>
    <w:rsid w:val="00B57D2E"/>
    <w:rsid w:val="00B648D0"/>
    <w:rsid w:val="00B65849"/>
    <w:rsid w:val="00B727CB"/>
    <w:rsid w:val="00B7569B"/>
    <w:rsid w:val="00B84696"/>
    <w:rsid w:val="00B84903"/>
    <w:rsid w:val="00B85717"/>
    <w:rsid w:val="00B862F1"/>
    <w:rsid w:val="00B938B6"/>
    <w:rsid w:val="00B93F1A"/>
    <w:rsid w:val="00B94223"/>
    <w:rsid w:val="00BA52FC"/>
    <w:rsid w:val="00BB00D1"/>
    <w:rsid w:val="00BB3110"/>
    <w:rsid w:val="00BB46E2"/>
    <w:rsid w:val="00BB53E8"/>
    <w:rsid w:val="00BB57D7"/>
    <w:rsid w:val="00BB5868"/>
    <w:rsid w:val="00BC4575"/>
    <w:rsid w:val="00BC4965"/>
    <w:rsid w:val="00BC5EBC"/>
    <w:rsid w:val="00BD198D"/>
    <w:rsid w:val="00BD34C7"/>
    <w:rsid w:val="00BE7411"/>
    <w:rsid w:val="00BF028C"/>
    <w:rsid w:val="00BF1473"/>
    <w:rsid w:val="00C00DCB"/>
    <w:rsid w:val="00C0785E"/>
    <w:rsid w:val="00C12B2D"/>
    <w:rsid w:val="00C149B4"/>
    <w:rsid w:val="00C14F8B"/>
    <w:rsid w:val="00C23118"/>
    <w:rsid w:val="00C233B4"/>
    <w:rsid w:val="00C26301"/>
    <w:rsid w:val="00C35632"/>
    <w:rsid w:val="00C52F45"/>
    <w:rsid w:val="00C53363"/>
    <w:rsid w:val="00C57D19"/>
    <w:rsid w:val="00C61F37"/>
    <w:rsid w:val="00C6273C"/>
    <w:rsid w:val="00C63C59"/>
    <w:rsid w:val="00C659E2"/>
    <w:rsid w:val="00C66483"/>
    <w:rsid w:val="00C67CD0"/>
    <w:rsid w:val="00C67DDD"/>
    <w:rsid w:val="00C7004E"/>
    <w:rsid w:val="00C75C27"/>
    <w:rsid w:val="00C807A7"/>
    <w:rsid w:val="00C80FCF"/>
    <w:rsid w:val="00C81A72"/>
    <w:rsid w:val="00C83F9C"/>
    <w:rsid w:val="00C907EF"/>
    <w:rsid w:val="00C91664"/>
    <w:rsid w:val="00C94322"/>
    <w:rsid w:val="00C954C8"/>
    <w:rsid w:val="00C974E5"/>
    <w:rsid w:val="00CA1186"/>
    <w:rsid w:val="00CA16E7"/>
    <w:rsid w:val="00CA2D13"/>
    <w:rsid w:val="00CA7273"/>
    <w:rsid w:val="00CB0DE1"/>
    <w:rsid w:val="00CB6604"/>
    <w:rsid w:val="00CB6D65"/>
    <w:rsid w:val="00CB71EE"/>
    <w:rsid w:val="00CC04E2"/>
    <w:rsid w:val="00CC0B0C"/>
    <w:rsid w:val="00CC2F6F"/>
    <w:rsid w:val="00CC30D0"/>
    <w:rsid w:val="00CC7365"/>
    <w:rsid w:val="00CC76AD"/>
    <w:rsid w:val="00CD26B0"/>
    <w:rsid w:val="00CD2ACF"/>
    <w:rsid w:val="00CD3D81"/>
    <w:rsid w:val="00CD4D50"/>
    <w:rsid w:val="00CD526C"/>
    <w:rsid w:val="00CD592E"/>
    <w:rsid w:val="00CD72FB"/>
    <w:rsid w:val="00CD7A3A"/>
    <w:rsid w:val="00CE0AB2"/>
    <w:rsid w:val="00CE112E"/>
    <w:rsid w:val="00CE59EE"/>
    <w:rsid w:val="00CF1A37"/>
    <w:rsid w:val="00CF2FAB"/>
    <w:rsid w:val="00CF53DC"/>
    <w:rsid w:val="00D01BAD"/>
    <w:rsid w:val="00D04258"/>
    <w:rsid w:val="00D045DF"/>
    <w:rsid w:val="00D04DD2"/>
    <w:rsid w:val="00D0644E"/>
    <w:rsid w:val="00D13500"/>
    <w:rsid w:val="00D1383F"/>
    <w:rsid w:val="00D17D15"/>
    <w:rsid w:val="00D2146A"/>
    <w:rsid w:val="00D21838"/>
    <w:rsid w:val="00D331EE"/>
    <w:rsid w:val="00D3338E"/>
    <w:rsid w:val="00D4019F"/>
    <w:rsid w:val="00D471C8"/>
    <w:rsid w:val="00D476FE"/>
    <w:rsid w:val="00D52D94"/>
    <w:rsid w:val="00D61929"/>
    <w:rsid w:val="00D62363"/>
    <w:rsid w:val="00D642CB"/>
    <w:rsid w:val="00D649CA"/>
    <w:rsid w:val="00D7032F"/>
    <w:rsid w:val="00D703F8"/>
    <w:rsid w:val="00D73278"/>
    <w:rsid w:val="00D739DE"/>
    <w:rsid w:val="00D758E1"/>
    <w:rsid w:val="00D7718C"/>
    <w:rsid w:val="00D84017"/>
    <w:rsid w:val="00D9270A"/>
    <w:rsid w:val="00DA0BFC"/>
    <w:rsid w:val="00DA2D05"/>
    <w:rsid w:val="00DA3EB0"/>
    <w:rsid w:val="00DA5407"/>
    <w:rsid w:val="00DA7679"/>
    <w:rsid w:val="00DA7B9D"/>
    <w:rsid w:val="00DB162B"/>
    <w:rsid w:val="00DB36D5"/>
    <w:rsid w:val="00DB3B9F"/>
    <w:rsid w:val="00DC05C6"/>
    <w:rsid w:val="00DC1E1F"/>
    <w:rsid w:val="00DC6470"/>
    <w:rsid w:val="00DD1F58"/>
    <w:rsid w:val="00DD6D4D"/>
    <w:rsid w:val="00DE0515"/>
    <w:rsid w:val="00DE6162"/>
    <w:rsid w:val="00DE67C5"/>
    <w:rsid w:val="00DE6A58"/>
    <w:rsid w:val="00DE7454"/>
    <w:rsid w:val="00DE7876"/>
    <w:rsid w:val="00DF0DEE"/>
    <w:rsid w:val="00DF628D"/>
    <w:rsid w:val="00DF68B9"/>
    <w:rsid w:val="00DF73BC"/>
    <w:rsid w:val="00E0411C"/>
    <w:rsid w:val="00E05A6F"/>
    <w:rsid w:val="00E13D00"/>
    <w:rsid w:val="00E17D93"/>
    <w:rsid w:val="00E31A8B"/>
    <w:rsid w:val="00E33CE4"/>
    <w:rsid w:val="00E3478B"/>
    <w:rsid w:val="00E37C43"/>
    <w:rsid w:val="00E41E7F"/>
    <w:rsid w:val="00E42BBB"/>
    <w:rsid w:val="00E45047"/>
    <w:rsid w:val="00E464AE"/>
    <w:rsid w:val="00E57083"/>
    <w:rsid w:val="00E62882"/>
    <w:rsid w:val="00E646FD"/>
    <w:rsid w:val="00E738FB"/>
    <w:rsid w:val="00E73B9F"/>
    <w:rsid w:val="00E777A8"/>
    <w:rsid w:val="00E86688"/>
    <w:rsid w:val="00E86EB1"/>
    <w:rsid w:val="00E911E8"/>
    <w:rsid w:val="00EA3071"/>
    <w:rsid w:val="00EA4DDF"/>
    <w:rsid w:val="00EA5A6B"/>
    <w:rsid w:val="00EA6F76"/>
    <w:rsid w:val="00EC7788"/>
    <w:rsid w:val="00ED280B"/>
    <w:rsid w:val="00ED5056"/>
    <w:rsid w:val="00EE01CD"/>
    <w:rsid w:val="00EE5357"/>
    <w:rsid w:val="00EE5A4F"/>
    <w:rsid w:val="00EF0A8E"/>
    <w:rsid w:val="00EF2523"/>
    <w:rsid w:val="00EF429F"/>
    <w:rsid w:val="00EF5D8E"/>
    <w:rsid w:val="00F05CF5"/>
    <w:rsid w:val="00F15275"/>
    <w:rsid w:val="00F23133"/>
    <w:rsid w:val="00F25726"/>
    <w:rsid w:val="00F27A68"/>
    <w:rsid w:val="00F337DE"/>
    <w:rsid w:val="00F33A70"/>
    <w:rsid w:val="00F346FB"/>
    <w:rsid w:val="00F34CCD"/>
    <w:rsid w:val="00F3627C"/>
    <w:rsid w:val="00F36A57"/>
    <w:rsid w:val="00F37E77"/>
    <w:rsid w:val="00F417EB"/>
    <w:rsid w:val="00F45FCF"/>
    <w:rsid w:val="00F5105D"/>
    <w:rsid w:val="00F51485"/>
    <w:rsid w:val="00F524DF"/>
    <w:rsid w:val="00F5287B"/>
    <w:rsid w:val="00F6104B"/>
    <w:rsid w:val="00F652D9"/>
    <w:rsid w:val="00F707AD"/>
    <w:rsid w:val="00F71A70"/>
    <w:rsid w:val="00F720C5"/>
    <w:rsid w:val="00F76547"/>
    <w:rsid w:val="00F76DB6"/>
    <w:rsid w:val="00F77B62"/>
    <w:rsid w:val="00F8147F"/>
    <w:rsid w:val="00F81924"/>
    <w:rsid w:val="00F85875"/>
    <w:rsid w:val="00F95348"/>
    <w:rsid w:val="00F95516"/>
    <w:rsid w:val="00FA1292"/>
    <w:rsid w:val="00FA2DF5"/>
    <w:rsid w:val="00FB0463"/>
    <w:rsid w:val="00FC08B6"/>
    <w:rsid w:val="00FC3E6A"/>
    <w:rsid w:val="00FC4BF9"/>
    <w:rsid w:val="00FC6710"/>
    <w:rsid w:val="00FC7E6D"/>
    <w:rsid w:val="00FD0244"/>
    <w:rsid w:val="00FD2E38"/>
    <w:rsid w:val="00FE4847"/>
    <w:rsid w:val="00FE5C18"/>
    <w:rsid w:val="00FF053E"/>
    <w:rsid w:val="00FF0B11"/>
    <w:rsid w:val="00FF34F1"/>
    <w:rsid w:val="00FF3906"/>
    <w:rsid w:val="00FF4D00"/>
    <w:rsid w:val="00FF65A3"/>
    <w:rsid w:val="00FF7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DD3F256-1263-4FBD-BE63-E1BFF080C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61A06"/>
    <w:pPr>
      <w:spacing w:line="240" w:lineRule="auto"/>
      <w:jc w:val="both"/>
    </w:pPr>
    <w:rPr>
      <w:rFonts w:ascii="Cordia New" w:hAnsi="Cordia New" w:cs="Cordia New"/>
      <w:sz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664795"/>
    <w:pPr>
      <w:keepNext/>
      <w:keepLines/>
      <w:numPr>
        <w:numId w:val="1"/>
      </w:numPr>
      <w:pBdr>
        <w:top w:val="single" w:sz="8" w:space="1" w:color="auto"/>
        <w:left w:val="single" w:sz="8" w:space="4" w:color="auto"/>
        <w:bottom w:val="single" w:sz="8" w:space="1" w:color="auto"/>
        <w:right w:val="single" w:sz="8" w:space="4" w:color="auto"/>
      </w:pBdr>
      <w:shd w:val="clear" w:color="auto" w:fill="BFBFBF" w:themeFill="background1" w:themeFillShade="BF"/>
      <w:outlineLvl w:val="0"/>
    </w:pPr>
    <w:rPr>
      <w:rFonts w:eastAsiaTheme="majorEastAsia" w:cs="CordiaUPC"/>
      <w:b/>
      <w:bC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57D2E"/>
    <w:pPr>
      <w:keepNext/>
      <w:keepLines/>
      <w:outlineLvl w:val="1"/>
    </w:pPr>
    <w:rPr>
      <w:rFonts w:eastAsiaTheme="majorEastAsia"/>
      <w:b/>
      <w:bCs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0A44C0"/>
    <w:pPr>
      <w:keepNext/>
      <w:keepLines/>
      <w:spacing w:before="200" w:after="0"/>
      <w:outlineLvl w:val="2"/>
    </w:pPr>
    <w:rPr>
      <w:rFonts w:eastAsiaTheme="majorEastAsia"/>
      <w:u w:val="single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76E0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Guideline"/>
    <w:basedOn w:val="Normal"/>
    <w:link w:val="HeaderChar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aliases w:val="Guideline Char"/>
    <w:basedOn w:val="DefaultParagraphFont"/>
    <w:link w:val="Header"/>
    <w:rsid w:val="007D011B"/>
  </w:style>
  <w:style w:type="paragraph" w:styleId="Footer">
    <w:name w:val="footer"/>
    <w:basedOn w:val="Normal"/>
    <w:link w:val="FooterChar"/>
    <w:uiPriority w:val="99"/>
    <w:unhideWhenUsed/>
    <w:rsid w:val="007D011B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D011B"/>
  </w:style>
  <w:style w:type="table" w:styleId="TableGrid">
    <w:name w:val="Table Grid"/>
    <w:basedOn w:val="TableNormal"/>
    <w:uiPriority w:val="39"/>
    <w:rsid w:val="007D01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664795"/>
    <w:rPr>
      <w:rFonts w:ascii="Cordia New" w:eastAsiaTheme="majorEastAsia" w:hAnsi="Cordia New" w:cs="CordiaUPC"/>
      <w:b/>
      <w:bCs/>
      <w:sz w:val="32"/>
      <w:szCs w:val="32"/>
      <w:shd w:val="clear" w:color="auto" w:fill="BFBFBF" w:themeFill="background1" w:themeFillShade="BF"/>
    </w:rPr>
  </w:style>
  <w:style w:type="character" w:customStyle="1" w:styleId="Heading2Char">
    <w:name w:val="Heading 2 Char"/>
    <w:basedOn w:val="DefaultParagraphFont"/>
    <w:link w:val="Heading2"/>
    <w:uiPriority w:val="9"/>
    <w:rsid w:val="00664795"/>
    <w:rPr>
      <w:rFonts w:ascii="Cordia New" w:eastAsiaTheme="majorEastAsia" w:hAnsi="Cordia New" w:cs="Cordia New"/>
      <w:b/>
      <w:bCs/>
      <w:sz w:val="28"/>
    </w:rPr>
  </w:style>
  <w:style w:type="character" w:customStyle="1" w:styleId="Heading3Char">
    <w:name w:val="Heading 3 Char"/>
    <w:basedOn w:val="DefaultParagraphFont"/>
    <w:link w:val="Heading3"/>
    <w:uiPriority w:val="9"/>
    <w:rsid w:val="000A44C0"/>
    <w:rPr>
      <w:rFonts w:ascii="Cordia New" w:eastAsiaTheme="majorEastAsia" w:hAnsi="Cordia New" w:cs="Cordia New"/>
      <w:sz w:val="28"/>
      <w:u w:val="single"/>
    </w:rPr>
  </w:style>
  <w:style w:type="paragraph" w:styleId="ListParagraph">
    <w:name w:val="List Paragraph"/>
    <w:basedOn w:val="Normal"/>
    <w:uiPriority w:val="34"/>
    <w:qFormat/>
    <w:rsid w:val="009D28AD"/>
    <w:pPr>
      <w:ind w:left="720"/>
      <w:contextualSpacing/>
    </w:pPr>
    <w:rPr>
      <w:szCs w:val="35"/>
    </w:rPr>
  </w:style>
  <w:style w:type="paragraph" w:styleId="Title">
    <w:name w:val="Title"/>
    <w:basedOn w:val="Normal"/>
    <w:next w:val="Normal"/>
    <w:link w:val="TitleChar"/>
    <w:uiPriority w:val="10"/>
    <w:qFormat/>
    <w:rsid w:val="000A44C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character" w:customStyle="1" w:styleId="TitleChar">
    <w:name w:val="Title Char"/>
    <w:basedOn w:val="DefaultParagraphFont"/>
    <w:link w:val="Title"/>
    <w:uiPriority w:val="10"/>
    <w:rsid w:val="000A44C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6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A44C0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0A44C0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30"/>
    </w:rPr>
  </w:style>
  <w:style w:type="character" w:styleId="SubtleEmphasis">
    <w:name w:val="Subtle Emphasis"/>
    <w:basedOn w:val="DefaultParagraphFont"/>
    <w:uiPriority w:val="19"/>
    <w:qFormat/>
    <w:rsid w:val="000A44C0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qFormat/>
    <w:rsid w:val="000A44C0"/>
    <w:rPr>
      <w:i/>
      <w:iCs/>
    </w:rPr>
  </w:style>
  <w:style w:type="character" w:styleId="IntenseEmphasis">
    <w:name w:val="Intense Emphasis"/>
    <w:basedOn w:val="DefaultParagraphFont"/>
    <w:uiPriority w:val="21"/>
    <w:qFormat/>
    <w:rsid w:val="000A44C0"/>
    <w:rPr>
      <w:b/>
      <w:bCs/>
      <w:i/>
      <w:iCs/>
      <w:color w:val="4F81BD" w:themeColor="accent1"/>
    </w:rPr>
  </w:style>
  <w:style w:type="character" w:styleId="Strong">
    <w:name w:val="Strong"/>
    <w:basedOn w:val="DefaultParagraphFont"/>
    <w:uiPriority w:val="22"/>
    <w:qFormat/>
    <w:rsid w:val="000A44C0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0A44C0"/>
    <w:rPr>
      <w:i/>
      <w:iCs/>
      <w:color w:val="000000" w:themeColor="text1"/>
      <w:szCs w:val="35"/>
    </w:rPr>
  </w:style>
  <w:style w:type="character" w:customStyle="1" w:styleId="QuoteChar">
    <w:name w:val="Quote Char"/>
    <w:basedOn w:val="DefaultParagraphFont"/>
    <w:link w:val="Quote"/>
    <w:uiPriority w:val="29"/>
    <w:rsid w:val="000A44C0"/>
    <w:rPr>
      <w:rFonts w:ascii="Cordia New" w:hAnsi="Cordia New" w:cs="Cordia New"/>
      <w:i/>
      <w:iCs/>
      <w:color w:val="000000" w:themeColor="text1"/>
      <w:sz w:val="28"/>
      <w:szCs w:val="35"/>
    </w:rPr>
  </w:style>
  <w:style w:type="character" w:customStyle="1" w:styleId="Heading9Char">
    <w:name w:val="Heading 9 Char"/>
    <w:basedOn w:val="DefaultParagraphFont"/>
    <w:link w:val="Heading9"/>
    <w:rsid w:val="00A76E0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0E30"/>
    <w:pPr>
      <w:spacing w:after="0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0E30"/>
    <w:rPr>
      <w:rFonts w:ascii="Tahoma" w:hAnsi="Tahoma" w:cs="Angsana New"/>
      <w:sz w:val="16"/>
      <w:szCs w:val="20"/>
    </w:rPr>
  </w:style>
  <w:style w:type="paragraph" w:customStyle="1" w:styleId="Default">
    <w:name w:val="Default"/>
    <w:rsid w:val="004E1936"/>
    <w:pPr>
      <w:autoSpaceDE w:val="0"/>
      <w:autoSpaceDN w:val="0"/>
      <w:adjustRightInd w:val="0"/>
      <w:spacing w:after="0" w:line="240" w:lineRule="auto"/>
    </w:pPr>
    <w:rPr>
      <w:rFonts w:ascii="Cordia New" w:hAnsi="Cordia New" w:cs="Cordia New"/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FF4D00"/>
    <w:pPr>
      <w:spacing w:before="100" w:beforeAutospacing="1" w:after="100" w:afterAutospacing="1"/>
      <w:jc w:val="left"/>
    </w:pPr>
    <w:rPr>
      <w:rFonts w:ascii="Tahoma" w:eastAsiaTheme="minorEastAsia" w:hAnsi="Tahoma" w:cs="Tahoma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321CA5"/>
    <w:rPr>
      <w:color w:val="0000FF"/>
      <w:u w:val="single"/>
    </w:rPr>
  </w:style>
  <w:style w:type="paragraph" w:styleId="Revision">
    <w:name w:val="Revision"/>
    <w:hidden/>
    <w:uiPriority w:val="99"/>
    <w:semiHidden/>
    <w:rsid w:val="00321CA5"/>
    <w:pPr>
      <w:spacing w:after="0" w:line="240" w:lineRule="auto"/>
    </w:pPr>
    <w:rPr>
      <w:rFonts w:ascii="Cordia New" w:hAnsi="Cordia New" w:cs="Cordia New"/>
      <w:sz w:val="28"/>
      <w:szCs w:val="35"/>
    </w:rPr>
  </w:style>
  <w:style w:type="table" w:styleId="LightShading">
    <w:name w:val="Light Shading"/>
    <w:basedOn w:val="TableNormal"/>
    <w:uiPriority w:val="60"/>
    <w:rsid w:val="00321CA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47595C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595C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595C"/>
    <w:rPr>
      <w:rFonts w:ascii="Cordia New" w:hAnsi="Cordia New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7595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7595C"/>
    <w:rPr>
      <w:rFonts w:ascii="Cordia New" w:hAnsi="Cordia New" w:cs="Cordia New"/>
      <w:b/>
      <w:bCs/>
      <w:sz w:val="20"/>
      <w:szCs w:val="25"/>
    </w:rPr>
  </w:style>
  <w:style w:type="table" w:customStyle="1" w:styleId="TableGrid17">
    <w:name w:val="Table Grid17"/>
    <w:basedOn w:val="TableNormal"/>
    <w:next w:val="TableGrid"/>
    <w:uiPriority w:val="59"/>
    <w:rsid w:val="00B02C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59"/>
    <w:rsid w:val="0066260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next w:val="TableGrid"/>
    <w:uiPriority w:val="59"/>
    <w:rsid w:val="008765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LightShading1">
    <w:name w:val="Light Shading1"/>
    <w:basedOn w:val="TableNormal"/>
    <w:next w:val="LightShading"/>
    <w:uiPriority w:val="60"/>
    <w:rsid w:val="00543421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8844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5.jpeg"/><Relationship Id="rId26" Type="http://schemas.openxmlformats.org/officeDocument/2006/relationships/image" Target="media/image12.jpg"/><Relationship Id="rId39" Type="http://schemas.openxmlformats.org/officeDocument/2006/relationships/image" Target="media/image23.jpeg"/><Relationship Id="rId3" Type="http://schemas.openxmlformats.org/officeDocument/2006/relationships/styles" Target="styles.xml"/><Relationship Id="rId21" Type="http://schemas.microsoft.com/office/2007/relationships/hdphoto" Target="media/hdphoto1.wdp"/><Relationship Id="rId34" Type="http://schemas.openxmlformats.org/officeDocument/2006/relationships/image" Target="media/image18.emf"/><Relationship Id="rId42" Type="http://schemas.openxmlformats.org/officeDocument/2006/relationships/image" Target="media/image26.jpeg"/><Relationship Id="rId47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jpeg"/><Relationship Id="rId25" Type="http://schemas.openxmlformats.org/officeDocument/2006/relationships/image" Target="media/image11.emf"/><Relationship Id="rId33" Type="http://schemas.openxmlformats.org/officeDocument/2006/relationships/chart" Target="charts/chart2.xml"/><Relationship Id="rId38" Type="http://schemas.openxmlformats.org/officeDocument/2006/relationships/image" Target="media/image22.jpeg"/><Relationship Id="rId46" Type="http://schemas.openxmlformats.org/officeDocument/2006/relationships/header" Target="header4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0.png"/><Relationship Id="rId32" Type="http://schemas.openxmlformats.org/officeDocument/2006/relationships/chart" Target="charts/chart1.xml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4.jpg"/><Relationship Id="rId36" Type="http://schemas.openxmlformats.org/officeDocument/2006/relationships/image" Target="media/image20.jpeg"/><Relationship Id="rId49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emf"/><Relationship Id="rId31" Type="http://schemas.openxmlformats.org/officeDocument/2006/relationships/image" Target="media/image17.png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8.emf"/><Relationship Id="rId27" Type="http://schemas.openxmlformats.org/officeDocument/2006/relationships/image" Target="media/image13.jpg"/><Relationship Id="rId30" Type="http://schemas.openxmlformats.org/officeDocument/2006/relationships/image" Target="media/image16.jpeg"/><Relationship Id="rId35" Type="http://schemas.openxmlformats.org/officeDocument/2006/relationships/image" Target="media/image19.jpeg"/><Relationship Id="rId43" Type="http://schemas.openxmlformats.org/officeDocument/2006/relationships/image" Target="media/image27.jpeg"/><Relationship Id="rId48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จำนวนร้านอาหารในประเทศไทย ( หน่วย: ร้าน)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Sheet1!$A$2:$A$7</c:f>
              <c:numCache>
                <c:formatCode>General</c:formatCode>
                <c:ptCount val="6"/>
                <c:pt idx="0">
                  <c:v>2555</c:v>
                </c:pt>
                <c:pt idx="1">
                  <c:v>2556</c:v>
                </c:pt>
                <c:pt idx="2">
                  <c:v>2557</c:v>
                </c:pt>
                <c:pt idx="3">
                  <c:v>2558</c:v>
                </c:pt>
                <c:pt idx="4">
                  <c:v>2559</c:v>
                </c:pt>
                <c:pt idx="5">
                  <c:v>2560</c:v>
                </c:pt>
              </c:numCache>
            </c:numRef>
          </c:cat>
          <c:val>
            <c:numRef>
              <c:f>Sheet1!$B$2:$B$7</c:f>
              <c:numCache>
                <c:formatCode>#,##0</c:formatCode>
                <c:ptCount val="6"/>
                <c:pt idx="0">
                  <c:v>129925</c:v>
                </c:pt>
                <c:pt idx="1">
                  <c:v>132375</c:v>
                </c:pt>
                <c:pt idx="2">
                  <c:v>137288</c:v>
                </c:pt>
                <c:pt idx="3">
                  <c:v>142128</c:v>
                </c:pt>
                <c:pt idx="4">
                  <c:v>147391</c:v>
                </c:pt>
                <c:pt idx="5">
                  <c:v>152157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E75C-4A47-A68C-1A28C217ACB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08931944"/>
        <c:axId val="508932336"/>
      </c:barChart>
      <c:catAx>
        <c:axId val="5089319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197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8932336"/>
        <c:crosses val="autoZero"/>
        <c:auto val="1"/>
        <c:lblAlgn val="ctr"/>
        <c:lblOffset val="100"/>
        <c:noMultiLvlLbl val="0"/>
      </c:catAx>
      <c:valAx>
        <c:axId val="508932336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5089319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10699852116200306"/>
          <c:y val="0.85887154679165434"/>
          <c:w val="0.80099207725194788"/>
          <c:h val="9.190884758390040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 b="0" i="0" u="none" strike="noStrike" kern="1200" spc="0" baseline="0">
                <a:solidFill>
                  <a:prstClr val="black">
                    <a:lumMod val="65000"/>
                    <a:lumOff val="35000"/>
                  </a:prstClr>
                </a:solidFill>
                <a:latin typeface="+mn-lt"/>
                <a:ea typeface="+mn-ea"/>
                <a:cs typeface="+mn-cs"/>
              </a:defRPr>
            </a:pPr>
            <a:r>
              <a:rPr lang="th-TH" sz="1400" b="0" i="0" baseline="0" dirty="0" smtClean="0">
                <a:effectLst/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rPr>
              <a:t>มูลค่าตลาดของธุรกิจร้านอาหาร แบ่งตามประเภท</a:t>
            </a:r>
            <a:r>
              <a:rPr lang="en-US" sz="1400" b="0" i="0" baseline="0" dirty="0" smtClean="0">
                <a:effectLst/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rPr>
              <a:t> ( </a:t>
            </a:r>
            <a:r>
              <a:rPr lang="th-TH" sz="1400" b="0" i="0" baseline="0" dirty="0" smtClean="0">
                <a:effectLst/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rPr>
              <a:t>ล้านบาท </a:t>
            </a:r>
            <a:r>
              <a:rPr lang="en-US" sz="1400" b="0" i="0" baseline="0" dirty="0" smtClean="0">
                <a:effectLst/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rPr>
              <a:t>)</a:t>
            </a:r>
            <a:endParaRPr lang="en-US" sz="1400" dirty="0" smtClean="0">
              <a:effectLst/>
              <a:latin typeface="Tahoma" panose="020B0604030504040204" pitchFamily="34" charset="0"/>
              <a:ea typeface="Tahoma" panose="020B0604030504040204" pitchFamily="34" charset="0"/>
              <a:cs typeface="Tahoma" panose="020B0604030504040204" pitchFamily="34" charset="0"/>
            </a:endParaRPr>
          </a:p>
          <a:p>
            <a:pPr marL="0" marR="0" lvl="0" indent="0" algn="ctr" defTabSz="914400" rtl="0" eaLnBrk="1" fontAlgn="auto" latinLnBrk="0" hangingPunct="1">
              <a:lnSpc>
                <a:spcPct val="100000"/>
              </a:lnSpc>
              <a:spcBef>
                <a:spcPts val="0"/>
              </a:spcBef>
              <a:spcAft>
                <a:spcPts val="0"/>
              </a:spcAft>
              <a:buClrTx/>
              <a:buSzTx/>
              <a:buFontTx/>
              <a:buNone/>
              <a:tabLst/>
              <a:defRPr sz="1400">
                <a:solidFill>
                  <a:prstClr val="black">
                    <a:lumMod val="65000"/>
                    <a:lumOff val="35000"/>
                  </a:prstClr>
                </a:solidFill>
              </a:defRPr>
            </a:pPr>
            <a:endParaRPr lang="en-US" sz="1400" dirty="0"/>
          </a:p>
        </c:rich>
      </c:tx>
      <c:layout>
        <c:manualLayout>
          <c:xMode val="edge"/>
          <c:yMode val="edge"/>
          <c:x val="8.655149284606245E-2"/>
          <c:y val="2.96925030452440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marL="0" marR="0" lvl="0" indent="0" algn="ctr" defTabSz="914400" rtl="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 sz="1400" b="0" i="0" u="none" strike="noStrike" kern="1200" spc="0" baseline="0">
              <a:solidFill>
                <a:prstClr val="black">
                  <a:lumMod val="65000"/>
                  <a:lumOff val="35000"/>
                </a:prst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2.3817256685070912E-2"/>
          <c:y val="0.10734416215465778"/>
          <c:w val="0.9523654866298582"/>
          <c:h val="0.6542523292460164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ร้านอาหารขนาดเล็ก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Sheet1!$B$2:$B$8</c:f>
              <c:numCache>
                <c:formatCode>#,##0</c:formatCode>
                <c:ptCount val="7"/>
                <c:pt idx="0">
                  <c:v>236000</c:v>
                </c:pt>
                <c:pt idx="1">
                  <c:v>218000</c:v>
                </c:pt>
                <c:pt idx="2">
                  <c:v>215000</c:v>
                </c:pt>
                <c:pt idx="3">
                  <c:v>214000</c:v>
                </c:pt>
                <c:pt idx="4">
                  <c:v>219000</c:v>
                </c:pt>
                <c:pt idx="5">
                  <c:v>272641</c:v>
                </c:pt>
                <c:pt idx="6">
                  <c:v>336355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DCA-4DBB-9E6F-6A2F58382A9B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 ร้านอาหารฟาสต์ฟู้ด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Sheet1!$C$2:$C$8</c:f>
              <c:numCache>
                <c:formatCode>#,##0</c:formatCode>
                <c:ptCount val="7"/>
                <c:pt idx="0">
                  <c:v>63000</c:v>
                </c:pt>
                <c:pt idx="1">
                  <c:v>73000</c:v>
                </c:pt>
                <c:pt idx="2">
                  <c:v>81000</c:v>
                </c:pt>
                <c:pt idx="3">
                  <c:v>92000</c:v>
                </c:pt>
                <c:pt idx="4">
                  <c:v>101000</c:v>
                </c:pt>
                <c:pt idx="5">
                  <c:v>105962</c:v>
                </c:pt>
                <c:pt idx="6">
                  <c:v>138325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BDCA-4DBB-9E6F-6A2F58382A9B}"/>
            </c:ext>
          </c:extLst>
        </c:ser>
        <c:ser>
          <c:idx val="2"/>
          <c:order val="2"/>
          <c:tx>
            <c:strRef>
              <c:f>Sheet1!$D$1</c:f>
              <c:strCache>
                <c:ptCount val="1"/>
                <c:pt idx="0">
                  <c:v>คาเฟ่/บาร์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Sheet1!$D$2:$D$8</c:f>
              <c:numCache>
                <c:formatCode>#,##0</c:formatCode>
                <c:ptCount val="7"/>
                <c:pt idx="0">
                  <c:v>189000</c:v>
                </c:pt>
                <c:pt idx="1">
                  <c:v>196000</c:v>
                </c:pt>
                <c:pt idx="2">
                  <c:v>203000</c:v>
                </c:pt>
                <c:pt idx="3">
                  <c:v>213000</c:v>
                </c:pt>
                <c:pt idx="4">
                  <c:v>223000</c:v>
                </c:pt>
                <c:pt idx="5">
                  <c:v>252616</c:v>
                </c:pt>
                <c:pt idx="6">
                  <c:v>309806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BDCA-4DBB-9E6F-6A2F58382A9B}"/>
            </c:ext>
          </c:extLst>
        </c:ser>
        <c:ser>
          <c:idx val="3"/>
          <c:order val="3"/>
          <c:tx>
            <c:strRef>
              <c:f>Sheet1!$E$1</c:f>
              <c:strCache>
                <c:ptCount val="1"/>
                <c:pt idx="0">
                  <c:v>ร้านอาหาร บริการเต็มรูปแบบ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Sheet1!$E$2:$E$8</c:f>
              <c:numCache>
                <c:formatCode>#,##0</c:formatCode>
                <c:ptCount val="7"/>
                <c:pt idx="0">
                  <c:v>148000</c:v>
                </c:pt>
                <c:pt idx="1">
                  <c:v>146000</c:v>
                </c:pt>
                <c:pt idx="2">
                  <c:v>150000</c:v>
                </c:pt>
                <c:pt idx="3">
                  <c:v>156000</c:v>
                </c:pt>
                <c:pt idx="4">
                  <c:v>168000</c:v>
                </c:pt>
                <c:pt idx="5">
                  <c:v>176360</c:v>
                </c:pt>
                <c:pt idx="6">
                  <c:v>219438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BDCA-4DBB-9E6F-6A2F58382A9B}"/>
            </c:ext>
          </c:extLst>
        </c:ser>
        <c:ser>
          <c:idx val="4"/>
          <c:order val="4"/>
          <c:tx>
            <c:strRef>
              <c:f>Sheet1!$F$1</c:f>
              <c:strCache>
                <c:ptCount val="1"/>
                <c:pt idx="0">
                  <c:v>  ร้านอาหารแบบสั่งกลับบ้าน</c:v>
                </c:pt>
              </c:strCache>
            </c:strRef>
          </c:tx>
          <c:spPr>
            <a:solidFill>
              <a:schemeClr val="accent5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Sheet1!$F$2:$F$8</c:f>
              <c:numCache>
                <c:formatCode>#,##0</c:formatCode>
                <c:ptCount val="7"/>
                <c:pt idx="0">
                  <c:v>21000</c:v>
                </c:pt>
                <c:pt idx="1">
                  <c:v>21000</c:v>
                </c:pt>
                <c:pt idx="2">
                  <c:v>22000</c:v>
                </c:pt>
                <c:pt idx="3">
                  <c:v>23000</c:v>
                </c:pt>
                <c:pt idx="4">
                  <c:v>24000</c:v>
                </c:pt>
                <c:pt idx="5">
                  <c:v>29180</c:v>
                </c:pt>
                <c:pt idx="6">
                  <c:v>50842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BDCA-4DBB-9E6F-6A2F58382A9B}"/>
            </c:ext>
          </c:extLst>
        </c:ser>
        <c:ser>
          <c:idx val="5"/>
          <c:order val="5"/>
          <c:tx>
            <c:strRef>
              <c:f>Sheet1!$G$1</c:f>
              <c:strCache>
                <c:ptCount val="1"/>
                <c:pt idx="0">
                  <c:v>ฟู้ดคอร์ท</c:v>
                </c:pt>
              </c:strCache>
            </c:strRef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-9.9237423121948634E-18"/>
                  <c:y val="-2.49895876718033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4.330410306376529E-3"/>
                  <c:y val="-2.221296681938086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3.9694969248779454E-17"/>
                  <c:y val="-3.33194502290712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0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0"/>
                  <c:y val="-3.33194502290712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0"/>
                  <c:y val="-1.94363459669582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2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4.330410306376529E-3"/>
                  <c:y val="-3.33194502290712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3-AB13-4FC5-8E05-587A17277B59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2.776620852422604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4-AB13-4FC5-8E05-587A17277B5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97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Sheet1!$A$2:$A$8</c:f>
              <c:numCache>
                <c:formatCode>General</c:formatCode>
                <c:ptCount val="7"/>
                <c:pt idx="0">
                  <c:v>2553</c:v>
                </c:pt>
                <c:pt idx="1">
                  <c:v>2554</c:v>
                </c:pt>
                <c:pt idx="2">
                  <c:v>2555</c:v>
                </c:pt>
                <c:pt idx="3">
                  <c:v>2556</c:v>
                </c:pt>
                <c:pt idx="4">
                  <c:v>2557</c:v>
                </c:pt>
                <c:pt idx="5">
                  <c:v>2560</c:v>
                </c:pt>
                <c:pt idx="6">
                  <c:v>2565</c:v>
                </c:pt>
              </c:numCache>
            </c:numRef>
          </c:cat>
          <c:val>
            <c:numRef>
              <c:f>Sheet1!$G$2:$G$8</c:f>
              <c:numCache>
                <c:formatCode>#,##0</c:formatCode>
                <c:ptCount val="7"/>
                <c:pt idx="0">
                  <c:v>10000</c:v>
                </c:pt>
                <c:pt idx="1">
                  <c:v>9000</c:v>
                </c:pt>
                <c:pt idx="2">
                  <c:v>9000</c:v>
                </c:pt>
                <c:pt idx="3">
                  <c:v>10000</c:v>
                </c:pt>
                <c:pt idx="4">
                  <c:v>10000</c:v>
                </c:pt>
                <c:pt idx="5" formatCode="General">
                  <c:v>235</c:v>
                </c:pt>
                <c:pt idx="6" formatCode="General">
                  <c:v>307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5-BDCA-4DBB-9E6F-6A2F58382A9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508933512"/>
        <c:axId val="508933904"/>
      </c:barChart>
      <c:catAx>
        <c:axId val="50893351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08933904"/>
        <c:crosses val="autoZero"/>
        <c:auto val="1"/>
        <c:lblAlgn val="ctr"/>
        <c:lblOffset val="100"/>
        <c:noMultiLvlLbl val="0"/>
      </c:catAx>
      <c:valAx>
        <c:axId val="508933904"/>
        <c:scaling>
          <c:orientation val="minMax"/>
        </c:scaling>
        <c:delete val="1"/>
        <c:axPos val="l"/>
        <c:numFmt formatCode="#,##0" sourceLinked="1"/>
        <c:majorTickMark val="none"/>
        <c:minorTickMark val="none"/>
        <c:tickLblPos val="nextTo"/>
        <c:crossAx val="50893351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7.0326393995948982E-3"/>
          <c:y val="0.86771113610648598"/>
          <c:w val="0.95079589990705726"/>
          <c:h val="0.11958180088432487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33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33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1197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1197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197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862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1197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06579-71D8-4BB1-B028-741DF4266F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35</Pages>
  <Words>10182</Words>
  <Characters>58044</Characters>
  <Application>Microsoft Office Word</Application>
  <DocSecurity>0</DocSecurity>
  <Lines>483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Chaiwat Mr. Kriangthana-anan</dc:creator>
  <cp:lastModifiedBy>dell</cp:lastModifiedBy>
  <cp:revision>52</cp:revision>
  <cp:lastPrinted>2019-03-29T06:17:00Z</cp:lastPrinted>
  <dcterms:created xsi:type="dcterms:W3CDTF">2019-03-29T05:31:00Z</dcterms:created>
  <dcterms:modified xsi:type="dcterms:W3CDTF">2019-04-01T10:01:00Z</dcterms:modified>
</cp:coreProperties>
</file>