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8F8E4B" w14:textId="3BAAF5FA" w:rsidR="0088684E" w:rsidRPr="00125077" w:rsidRDefault="0088684E" w:rsidP="0088684E">
      <w:pPr>
        <w:jc w:val="center"/>
        <w:rPr>
          <w:rFonts w:ascii="Angsana New" w:hAnsi="Angsana New" w:cs="Angsana New"/>
          <w:b/>
          <w:bCs/>
          <w:sz w:val="28"/>
        </w:rPr>
      </w:pPr>
      <w:r w:rsidRPr="00125077">
        <w:rPr>
          <w:rFonts w:ascii="Angsana New" w:hAnsi="Angsana New" w:cs="Angsana New" w:hint="cs"/>
          <w:b/>
          <w:bCs/>
          <w:sz w:val="28"/>
          <w:cs/>
        </w:rPr>
        <w:t xml:space="preserve">เอกสารแนบ </w:t>
      </w:r>
      <w:r>
        <w:rPr>
          <w:rFonts w:ascii="Angsana New" w:hAnsi="Angsana New" w:cs="Angsana New"/>
          <w:b/>
          <w:bCs/>
          <w:sz w:val="28"/>
        </w:rPr>
        <w:t>4</w:t>
      </w:r>
    </w:p>
    <w:p w14:paraId="1E1801AB" w14:textId="0223855D" w:rsidR="00E7722A" w:rsidRDefault="0088684E" w:rsidP="0088684E">
      <w:pPr>
        <w:jc w:val="center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t>รายงานประเมินมูลค่าทรัพย์สิน</w:t>
      </w:r>
    </w:p>
    <w:p w14:paraId="27BFFEFA" w14:textId="2539879B" w:rsidR="0088684E" w:rsidRPr="0088684E" w:rsidRDefault="0088684E" w:rsidP="0088684E">
      <w:pPr>
        <w:spacing w:before="240"/>
        <w:jc w:val="thaiDistribute"/>
        <w:rPr>
          <w:rFonts w:hint="cs"/>
          <w:cs/>
        </w:rPr>
      </w:pPr>
      <w:r w:rsidRPr="0088684E">
        <w:rPr>
          <w:rFonts w:ascii="Angsana New" w:hAnsi="Angsana New" w:cs="Angsana New" w:hint="cs"/>
          <w:sz w:val="28"/>
          <w:cs/>
        </w:rPr>
        <w:t xml:space="preserve">ผู้ถือหน่วยทรัสต์สามารถดูรายงานประเมินล่าสุดฉบับเต็ม ได้ที่ </w:t>
      </w:r>
      <w:r w:rsidRPr="0088684E">
        <w:rPr>
          <w:rFonts w:ascii="Angsana New" w:hAnsi="Angsana New" w:cs="Angsana New" w:hint="cs"/>
          <w:sz w:val="28"/>
        </w:rPr>
        <w:t>www.dtcreit.com</w:t>
      </w:r>
      <w:r w:rsidRPr="0088684E">
        <w:rPr>
          <w:rFonts w:ascii="Angsana New" w:hAnsi="Angsana New" w:cs="Angsana New" w:hint="cs"/>
          <w:sz w:val="28"/>
          <w:cs/>
        </w:rPr>
        <w:t xml:space="preserve"> ทั้งนี้ เนื่องจากสถานการณ์ </w:t>
      </w:r>
      <w:r w:rsidRPr="0088684E">
        <w:rPr>
          <w:rFonts w:ascii="Angsana New" w:hAnsi="Angsana New" w:cs="Angsana New" w:hint="cs"/>
          <w:sz w:val="28"/>
        </w:rPr>
        <w:t xml:space="preserve">COVID-19 </w:t>
      </w:r>
      <w:r w:rsidRPr="0088684E">
        <w:rPr>
          <w:rFonts w:ascii="Angsana New" w:hAnsi="Angsana New" w:cs="Angsana New" w:hint="cs"/>
          <w:sz w:val="28"/>
          <w:cs/>
        </w:rPr>
        <w:t xml:space="preserve">กองทรัสต์ได้ขอผ่อนผันการประเมินมูลค่าอสังหาริมทรัพย์กับสำนักงานคณะกรรมการกำกับหลักทรัพย์และตลาดหลักทรัพย์ สำหรับรอบการประเมินที่ครบกำหนดในปี </w:t>
      </w:r>
      <w:r w:rsidRPr="0088684E">
        <w:rPr>
          <w:rFonts w:ascii="Angsana New" w:hAnsi="Angsana New" w:cs="Angsana New" w:hint="cs"/>
          <w:sz w:val="28"/>
        </w:rPr>
        <w:t>2563</w:t>
      </w:r>
    </w:p>
    <w:sectPr w:rsidR="0088684E" w:rsidRPr="0088684E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E2750D" w14:textId="77777777" w:rsidR="0088684E" w:rsidRDefault="0088684E" w:rsidP="0088684E">
      <w:pPr>
        <w:spacing w:after="0" w:line="240" w:lineRule="auto"/>
      </w:pPr>
      <w:r>
        <w:separator/>
      </w:r>
    </w:p>
  </w:endnote>
  <w:endnote w:type="continuationSeparator" w:id="0">
    <w:p w14:paraId="0E470C88" w14:textId="77777777" w:rsidR="0088684E" w:rsidRDefault="0088684E" w:rsidP="00886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4478E4" w14:textId="77777777" w:rsidR="0088684E" w:rsidRDefault="0088684E" w:rsidP="0088684E">
      <w:pPr>
        <w:spacing w:after="0" w:line="240" w:lineRule="auto"/>
      </w:pPr>
      <w:r>
        <w:separator/>
      </w:r>
    </w:p>
  </w:footnote>
  <w:footnote w:type="continuationSeparator" w:id="0">
    <w:p w14:paraId="2B3BB0C4" w14:textId="77777777" w:rsidR="0088684E" w:rsidRDefault="0088684E" w:rsidP="00886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A1495" w14:textId="77777777" w:rsidR="0088684E" w:rsidRPr="0088684E" w:rsidRDefault="0088684E" w:rsidP="0088684E">
    <w:pPr>
      <w:pStyle w:val="Header"/>
      <w:rPr>
        <w:rFonts w:asciiTheme="majorBidi" w:hAnsiTheme="majorBidi" w:cstheme="majorBidi"/>
        <w:sz w:val="28"/>
      </w:rPr>
    </w:pPr>
    <w:r w:rsidRPr="0088684E">
      <w:rPr>
        <w:rFonts w:asciiTheme="majorBidi" w:hAnsiTheme="majorBidi" w:cstheme="majorBidi"/>
        <w:sz w:val="28"/>
        <w:cs/>
      </w:rPr>
      <w:t>ทรัสต์เพื่อการลงทุนในอสังหาริมทรัพย์และสิทธิการเช่าดุสิตธานี</w:t>
    </w:r>
  </w:p>
  <w:p w14:paraId="6AE6F9AC" w14:textId="7BE1C261" w:rsidR="0088684E" w:rsidRPr="0088684E" w:rsidRDefault="0088684E">
    <w:pPr>
      <w:pStyle w:val="Header"/>
      <w:rPr>
        <w:rFonts w:asciiTheme="majorBidi" w:hAnsiTheme="majorBidi" w:cstheme="majorBidi"/>
        <w:sz w:val="28"/>
      </w:rPr>
    </w:pPr>
    <w:r w:rsidRPr="0088684E">
      <w:rPr>
        <w:rFonts w:asciiTheme="majorBidi" w:hAnsiTheme="majorBidi" w:cstheme="majorBidi"/>
        <w:sz w:val="28"/>
        <w:cs/>
      </w:rPr>
      <w:t xml:space="preserve">เอกสารแนบ </w:t>
    </w:r>
    <w:r>
      <w:rPr>
        <w:rFonts w:asciiTheme="majorBidi" w:hAnsiTheme="majorBidi" w:cstheme="majorBidi"/>
        <w:sz w:val="28"/>
      </w:rPr>
      <w:t>4</w:t>
    </w:r>
    <w:r w:rsidRPr="0088684E">
      <w:rPr>
        <w:rFonts w:asciiTheme="majorBidi" w:hAnsiTheme="majorBidi" w:cstheme="majorBidi"/>
        <w:sz w:val="28"/>
      </w:rPr>
      <w:t xml:space="preserve"> </w:t>
    </w:r>
    <w:r>
      <w:rPr>
        <w:rFonts w:asciiTheme="majorBidi" w:hAnsiTheme="majorBidi" w:cstheme="majorBidi" w:hint="cs"/>
        <w:sz w:val="28"/>
        <w:cs/>
      </w:rPr>
      <w:t>รายงานประเมินมูลค่าทรัพย์สิน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84E"/>
    <w:rsid w:val="0088684E"/>
    <w:rsid w:val="00E77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677331"/>
  <w15:chartTrackingRefBased/>
  <w15:docId w15:val="{40452925-A574-4C57-84C9-EB87AC6AC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68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Guideline"/>
    <w:basedOn w:val="Normal"/>
    <w:link w:val="HeaderChar"/>
    <w:uiPriority w:val="99"/>
    <w:unhideWhenUsed/>
    <w:rsid w:val="008868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Guideline Char"/>
    <w:basedOn w:val="DefaultParagraphFont"/>
    <w:link w:val="Header"/>
    <w:uiPriority w:val="99"/>
    <w:rsid w:val="0088684E"/>
  </w:style>
  <w:style w:type="paragraph" w:styleId="Footer">
    <w:name w:val="footer"/>
    <w:basedOn w:val="Normal"/>
    <w:link w:val="FooterChar"/>
    <w:uiPriority w:val="99"/>
    <w:unhideWhenUsed/>
    <w:rsid w:val="008868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68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Siwakorn Phoowapattarakul</dc:creator>
  <cp:keywords/>
  <dc:description/>
  <cp:lastModifiedBy>Siwakorn Phoowapattarakul</cp:lastModifiedBy>
  <cp:revision>1</cp:revision>
  <dcterms:created xsi:type="dcterms:W3CDTF">2021-03-25T05:59:00Z</dcterms:created>
  <dcterms:modified xsi:type="dcterms:W3CDTF">2021-03-25T06:05:00Z</dcterms:modified>
</cp:coreProperties>
</file>