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BFA7E" w14:textId="77777777" w:rsidR="004414DF" w:rsidRPr="004414DF" w:rsidRDefault="004414DF" w:rsidP="004414DF">
      <w:pPr>
        <w:jc w:val="center"/>
        <w:rPr>
          <w:rFonts w:ascii="Angsana New" w:hAnsi="Angsana New" w:cs="Angsana New"/>
          <w:b/>
          <w:bCs/>
          <w:sz w:val="28"/>
          <w:cs/>
        </w:rPr>
      </w:pPr>
      <w:r w:rsidRPr="004414DF">
        <w:rPr>
          <w:rFonts w:ascii="Angsana New" w:hAnsi="Angsana New" w:cs="Angsana New" w:hint="cs"/>
          <w:b/>
          <w:bCs/>
          <w:sz w:val="28"/>
          <w:cs/>
        </w:rPr>
        <w:t xml:space="preserve">ส่วนที่ </w:t>
      </w:r>
      <w:r w:rsidRPr="004414DF">
        <w:rPr>
          <w:rFonts w:ascii="Angsana New" w:hAnsi="Angsana New" w:cs="Angsana New"/>
          <w:b/>
          <w:bCs/>
          <w:sz w:val="28"/>
        </w:rPr>
        <w:t xml:space="preserve">2 </w:t>
      </w:r>
      <w:r w:rsidRPr="004414DF">
        <w:rPr>
          <w:rFonts w:ascii="Angsana New" w:hAnsi="Angsana New" w:cs="Angsana New" w:hint="cs"/>
          <w:b/>
          <w:bCs/>
          <w:sz w:val="28"/>
          <w:cs/>
        </w:rPr>
        <w:t>การดำเนินกิจการของกองทรัสต์</w:t>
      </w:r>
    </w:p>
    <w:p w14:paraId="278BFA7F" w14:textId="77777777" w:rsidR="00CC64F5" w:rsidRPr="007A51FE" w:rsidRDefault="003768A3" w:rsidP="00FA1E34">
      <w:pPr>
        <w:pStyle w:val="ListParagraph"/>
        <w:numPr>
          <w:ilvl w:val="0"/>
          <w:numId w:val="4"/>
        </w:numPr>
        <w:ind w:hanging="540"/>
        <w:rPr>
          <w:rFonts w:ascii="Angsana New" w:hAnsi="Angsana New" w:cs="Angsana New"/>
          <w:b/>
          <w:bCs/>
          <w:sz w:val="28"/>
          <w:u w:val="single"/>
        </w:rPr>
      </w:pPr>
      <w:r w:rsidRPr="007A51FE">
        <w:rPr>
          <w:rFonts w:ascii="Angsana New" w:hAnsi="Angsana New" w:cs="Angsana New" w:hint="cs"/>
          <w:b/>
          <w:bCs/>
          <w:sz w:val="28"/>
          <w:u w:val="single"/>
          <w:cs/>
        </w:rPr>
        <w:t>ทั่วไป</w:t>
      </w:r>
    </w:p>
    <w:p w14:paraId="278BFA80" w14:textId="77777777" w:rsidR="00CC64F5" w:rsidRPr="003768A3" w:rsidRDefault="00B17920" w:rsidP="00FA1E34">
      <w:pPr>
        <w:pStyle w:val="ListParagraph"/>
        <w:spacing w:before="240" w:after="0" w:line="360" w:lineRule="auto"/>
        <w:contextualSpacing w:val="0"/>
        <w:rPr>
          <w:rFonts w:ascii="Angsana New" w:hAnsi="Angsana New" w:cs="Angsana New"/>
          <w:b/>
          <w:bCs/>
          <w:color w:val="000000"/>
          <w:sz w:val="28"/>
        </w:rPr>
      </w:pPr>
      <w:r w:rsidRPr="003768A3">
        <w:rPr>
          <w:rFonts w:ascii="Angsana New" w:hAnsi="Angsana New" w:cs="Angsana New" w:hint="cs"/>
          <w:b/>
          <w:bCs/>
          <w:color w:val="000000"/>
          <w:sz w:val="28"/>
          <w:cs/>
        </w:rPr>
        <w:t>ข้อมูลกองทรัสต์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2835"/>
        <w:gridCol w:w="6946"/>
      </w:tblGrid>
      <w:tr w:rsidR="00CC64F5" w:rsidRPr="003768A3" w14:paraId="278BFA83" w14:textId="77777777" w:rsidTr="00B17920">
        <w:tc>
          <w:tcPr>
            <w:tcW w:w="2835" w:type="dxa"/>
            <w:shd w:val="clear" w:color="auto" w:fill="auto"/>
          </w:tcPr>
          <w:p w14:paraId="278BFA81" w14:textId="77777777" w:rsidR="00CC64F5" w:rsidRPr="003768A3" w:rsidRDefault="00CC64F5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ชื่อกองทรัสต์ (ไทย)</w:t>
            </w:r>
          </w:p>
        </w:tc>
        <w:tc>
          <w:tcPr>
            <w:tcW w:w="6946" w:type="dxa"/>
            <w:shd w:val="clear" w:color="auto" w:fill="auto"/>
          </w:tcPr>
          <w:p w14:paraId="278BFA82" w14:textId="77777777" w:rsidR="00CC64F5" w:rsidRPr="003768A3" w:rsidRDefault="00CC64F5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ทรัสต์เพื่อการลงทุนในอสังหาริมทรัพย์และสิทธิการเช่าดุสิตธานี (“</w:t>
            </w:r>
            <w:r w:rsidRPr="003768A3">
              <w:rPr>
                <w:rFonts w:ascii="Angsana New" w:hAnsi="Angsana New" w:cs="Angsana New"/>
                <w:b/>
                <w:bCs/>
                <w:sz w:val="28"/>
                <w:cs/>
              </w:rPr>
              <w:t>กองทรัสต์</w:t>
            </w:r>
            <w:r w:rsidRPr="003768A3">
              <w:rPr>
                <w:rFonts w:ascii="Angsana New" w:hAnsi="Angsana New" w:cs="Angsana New"/>
                <w:sz w:val="28"/>
                <w:cs/>
              </w:rPr>
              <w:t>”)</w:t>
            </w:r>
          </w:p>
        </w:tc>
      </w:tr>
      <w:tr w:rsidR="00CC64F5" w:rsidRPr="003768A3" w14:paraId="278BFA86" w14:textId="77777777" w:rsidTr="00B17920">
        <w:tc>
          <w:tcPr>
            <w:tcW w:w="2835" w:type="dxa"/>
            <w:shd w:val="clear" w:color="auto" w:fill="auto"/>
          </w:tcPr>
          <w:p w14:paraId="278BFA84" w14:textId="77777777" w:rsidR="00CC64F5" w:rsidRPr="003768A3" w:rsidRDefault="00CC64F5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ชื่อกองทรัสต์ (อังกฤษ)</w:t>
            </w:r>
          </w:p>
        </w:tc>
        <w:tc>
          <w:tcPr>
            <w:tcW w:w="6946" w:type="dxa"/>
            <w:shd w:val="clear" w:color="auto" w:fill="auto"/>
          </w:tcPr>
          <w:p w14:paraId="278BFA85" w14:textId="77777777" w:rsidR="00CC64F5" w:rsidRPr="003768A3" w:rsidRDefault="00CC64F5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</w:rPr>
              <w:t xml:space="preserve">Dusit Thani Freehold and Leasehold Real Estate Investment Trust </w:t>
            </w:r>
          </w:p>
        </w:tc>
      </w:tr>
      <w:tr w:rsidR="00CC64F5" w:rsidRPr="003768A3" w14:paraId="278BFA89" w14:textId="77777777" w:rsidTr="00B17920">
        <w:tc>
          <w:tcPr>
            <w:tcW w:w="2835" w:type="dxa"/>
            <w:shd w:val="clear" w:color="auto" w:fill="auto"/>
          </w:tcPr>
          <w:p w14:paraId="278BFA87" w14:textId="77777777" w:rsidR="00CC64F5" w:rsidRPr="003768A3" w:rsidRDefault="00CC64F5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ชื่อย่อ</w:t>
            </w:r>
          </w:p>
        </w:tc>
        <w:tc>
          <w:tcPr>
            <w:tcW w:w="6946" w:type="dxa"/>
            <w:shd w:val="clear" w:color="auto" w:fill="auto"/>
          </w:tcPr>
          <w:p w14:paraId="278BFA88" w14:textId="77777777" w:rsidR="00CC64F5" w:rsidRPr="003768A3" w:rsidRDefault="00CC64F5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</w:rPr>
              <w:t>DREIT</w:t>
            </w:r>
          </w:p>
        </w:tc>
      </w:tr>
      <w:tr w:rsidR="00B17920" w:rsidRPr="003768A3" w14:paraId="278BFA8C" w14:textId="77777777" w:rsidTr="00B17920">
        <w:tc>
          <w:tcPr>
            <w:tcW w:w="2835" w:type="dxa"/>
            <w:shd w:val="clear" w:color="auto" w:fill="auto"/>
          </w:tcPr>
          <w:p w14:paraId="278BFA8A" w14:textId="77777777" w:rsidR="00B17920" w:rsidRPr="003768A3" w:rsidRDefault="00B17920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อายุกองทรัสต์</w:t>
            </w:r>
          </w:p>
        </w:tc>
        <w:tc>
          <w:tcPr>
            <w:tcW w:w="6946" w:type="dxa"/>
            <w:shd w:val="clear" w:color="auto" w:fill="auto"/>
          </w:tcPr>
          <w:p w14:paraId="278BFA8B" w14:textId="77777777" w:rsidR="00B17920" w:rsidRPr="003768A3" w:rsidRDefault="00B17920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ไม่มีกำหนดอายุ</w:t>
            </w:r>
          </w:p>
        </w:tc>
      </w:tr>
      <w:tr w:rsidR="00B17920" w:rsidRPr="003768A3" w14:paraId="278BFA8F" w14:textId="77777777" w:rsidTr="00B17920">
        <w:tc>
          <w:tcPr>
            <w:tcW w:w="2835" w:type="dxa"/>
            <w:shd w:val="clear" w:color="auto" w:fill="auto"/>
          </w:tcPr>
          <w:p w14:paraId="278BFA8D" w14:textId="786451E7" w:rsidR="00B17920" w:rsidRPr="00F87A76" w:rsidRDefault="00B17920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 w:hint="cs"/>
                <w:sz w:val="28"/>
                <w:cs/>
              </w:rPr>
            </w:pPr>
            <w:r w:rsidRPr="00F87A76">
              <w:rPr>
                <w:rFonts w:ascii="Angsana New" w:hAnsi="Angsana New" w:cs="Angsana New"/>
                <w:sz w:val="28"/>
                <w:cs/>
              </w:rPr>
              <w:t>ทุน</w:t>
            </w:r>
            <w:r w:rsidR="00C0036B">
              <w:rPr>
                <w:rFonts w:ascii="Angsana New" w:hAnsi="Angsana New" w:cs="Angsana New" w:hint="cs"/>
                <w:sz w:val="28"/>
                <w:cs/>
              </w:rPr>
              <w:t>จดทะเบียน</w:t>
            </w:r>
          </w:p>
        </w:tc>
        <w:tc>
          <w:tcPr>
            <w:tcW w:w="6946" w:type="dxa"/>
            <w:shd w:val="clear" w:color="auto" w:fill="auto"/>
          </w:tcPr>
          <w:p w14:paraId="278BFA8E" w14:textId="3B305D53" w:rsidR="00B17920" w:rsidRPr="00F87A76" w:rsidRDefault="009379D0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</w:rPr>
            </w:pPr>
            <w:r w:rsidRPr="009379D0">
              <w:rPr>
                <w:rFonts w:ascii="Angsana New" w:hAnsi="Angsana New" w:cs="Angsana New"/>
                <w:sz w:val="28"/>
              </w:rPr>
              <w:t>6,243,981,700</w:t>
            </w:r>
            <w:r w:rsidR="00B17920" w:rsidRPr="00F87A76">
              <w:rPr>
                <w:rFonts w:ascii="Angsana New" w:hAnsi="Angsana New" w:cs="Angsana New"/>
                <w:sz w:val="28"/>
                <w:cs/>
              </w:rPr>
              <w:t xml:space="preserve"> บาท</w:t>
            </w:r>
          </w:p>
        </w:tc>
      </w:tr>
      <w:tr w:rsidR="00B17920" w:rsidRPr="003768A3" w14:paraId="278BFA92" w14:textId="77777777" w:rsidTr="00B17920">
        <w:tc>
          <w:tcPr>
            <w:tcW w:w="2835" w:type="dxa"/>
            <w:shd w:val="clear" w:color="auto" w:fill="auto"/>
          </w:tcPr>
          <w:p w14:paraId="278BFA90" w14:textId="77777777" w:rsidR="00B17920" w:rsidRPr="003768A3" w:rsidRDefault="00B17920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ประเภทของกองทรัสต์</w:t>
            </w:r>
          </w:p>
        </w:tc>
        <w:tc>
          <w:tcPr>
            <w:tcW w:w="6946" w:type="dxa"/>
            <w:shd w:val="clear" w:color="auto" w:fill="auto"/>
          </w:tcPr>
          <w:p w14:paraId="278BFA91" w14:textId="77777777" w:rsidR="00B17920" w:rsidRPr="003768A3" w:rsidRDefault="00B17920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>ประเภทไม่รับซื้อคืนหน่วยทรัสต์จากผู้ถือหน่วยทรัสต์</w:t>
            </w:r>
          </w:p>
        </w:tc>
      </w:tr>
      <w:tr w:rsidR="00B17920" w:rsidRPr="003768A3" w14:paraId="278BFA95" w14:textId="77777777" w:rsidTr="00B17920">
        <w:tc>
          <w:tcPr>
            <w:tcW w:w="2835" w:type="dxa"/>
            <w:shd w:val="clear" w:color="auto" w:fill="auto"/>
          </w:tcPr>
          <w:p w14:paraId="278BFA93" w14:textId="77777777" w:rsidR="00B17920" w:rsidRPr="003768A3" w:rsidRDefault="00B17920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 </w:t>
            </w:r>
          </w:p>
        </w:tc>
        <w:tc>
          <w:tcPr>
            <w:tcW w:w="6946" w:type="dxa"/>
            <w:shd w:val="clear" w:color="auto" w:fill="auto"/>
          </w:tcPr>
          <w:p w14:paraId="278BFA94" w14:textId="7742BB09" w:rsidR="00B17920" w:rsidRPr="003768A3" w:rsidRDefault="00B17920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 xml:space="preserve">บริษัท ดุสิตธานี พร็อพเพอร์ตี้ส์ รีท จำกัด </w:t>
            </w:r>
          </w:p>
        </w:tc>
      </w:tr>
      <w:tr w:rsidR="00B17920" w:rsidRPr="003768A3" w14:paraId="278BFA98" w14:textId="77777777" w:rsidTr="00B17920">
        <w:tc>
          <w:tcPr>
            <w:tcW w:w="2835" w:type="dxa"/>
            <w:shd w:val="clear" w:color="auto" w:fill="auto"/>
          </w:tcPr>
          <w:p w14:paraId="278BFA96" w14:textId="77777777" w:rsidR="00B17920" w:rsidRPr="003768A3" w:rsidRDefault="00B17920" w:rsidP="00FA1E34">
            <w:pPr>
              <w:spacing w:after="120" w:line="440" w:lineRule="exact"/>
              <w:ind w:left="702" w:hanging="90"/>
              <w:contextualSpacing/>
              <w:rPr>
                <w:rFonts w:ascii="Angsana New" w:hAnsi="Angsana New" w:cs="Angsana New"/>
                <w:sz w:val="28"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 xml:space="preserve">ทรัสตี </w:t>
            </w:r>
          </w:p>
        </w:tc>
        <w:tc>
          <w:tcPr>
            <w:tcW w:w="6946" w:type="dxa"/>
            <w:shd w:val="clear" w:color="auto" w:fill="auto"/>
          </w:tcPr>
          <w:p w14:paraId="278BFA97" w14:textId="2CA88631" w:rsidR="00B17920" w:rsidRPr="003768A3" w:rsidRDefault="00B17920" w:rsidP="00FA1E34">
            <w:pPr>
              <w:spacing w:after="120" w:line="440" w:lineRule="exact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768A3">
              <w:rPr>
                <w:rFonts w:ascii="Angsana New" w:hAnsi="Angsana New" w:cs="Angsana New"/>
                <w:sz w:val="28"/>
                <w:cs/>
              </w:rPr>
              <w:t xml:space="preserve">บริษัทหลักทรัพย์จัดการกองทุน กรุงไทย จำกัด (มหาชน) </w:t>
            </w:r>
          </w:p>
        </w:tc>
      </w:tr>
    </w:tbl>
    <w:p w14:paraId="278BFA99" w14:textId="77777777" w:rsidR="007A51FE" w:rsidRPr="007A51FE" w:rsidRDefault="007A51FE" w:rsidP="00FA1E34">
      <w:pPr>
        <w:pStyle w:val="ListParagraph"/>
        <w:numPr>
          <w:ilvl w:val="0"/>
          <w:numId w:val="4"/>
        </w:numPr>
        <w:spacing w:before="240" w:after="120" w:line="420" w:lineRule="exact"/>
        <w:ind w:hanging="54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7A51FE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นโยบาย ภาพรวมการประกอบธุรกิจ และการจัดหาประโยชน์</w:t>
      </w:r>
    </w:p>
    <w:p w14:paraId="278BFA9A" w14:textId="77777777" w:rsidR="007A51FE" w:rsidRPr="007A51FE" w:rsidRDefault="007A51FE" w:rsidP="00FA1E34">
      <w:pPr>
        <w:pStyle w:val="ListParagraph"/>
        <w:spacing w:before="240" w:after="120" w:line="420" w:lineRule="exact"/>
        <w:ind w:hanging="540"/>
        <w:contextualSpacing w:val="0"/>
        <w:rPr>
          <w:rFonts w:ascii="Angsana New" w:hAnsi="Angsana New" w:cs="Angsana New"/>
          <w:b/>
          <w:bCs/>
          <w:color w:val="000000"/>
          <w:sz w:val="28"/>
        </w:rPr>
      </w:pPr>
      <w:r w:rsidRPr="007A51FE">
        <w:rPr>
          <w:rFonts w:ascii="Angsana New" w:hAnsi="Angsana New" w:cs="Angsana New"/>
          <w:b/>
          <w:bCs/>
          <w:color w:val="000000"/>
          <w:sz w:val="28"/>
        </w:rPr>
        <w:t>2.1</w:t>
      </w:r>
      <w:r w:rsidRPr="007A51FE">
        <w:rPr>
          <w:rFonts w:ascii="Angsana New" w:hAnsi="Angsana New" w:cs="Angsana New"/>
          <w:b/>
          <w:bCs/>
          <w:color w:val="000000"/>
          <w:sz w:val="28"/>
        </w:rPr>
        <w:tab/>
      </w:r>
      <w:r w:rsidRPr="007A51FE">
        <w:rPr>
          <w:rFonts w:ascii="Angsana New" w:hAnsi="Angsana New" w:cs="Angsana New"/>
          <w:b/>
          <w:bCs/>
          <w:color w:val="000000"/>
          <w:sz w:val="28"/>
          <w:cs/>
        </w:rPr>
        <w:t>วัตถุประสงค์ของกองทรัสต์</w:t>
      </w:r>
      <w:r w:rsidR="004324D5">
        <w:rPr>
          <w:rFonts w:ascii="Angsana New" w:hAnsi="Angsana New" w:cs="Angsana New" w:hint="cs"/>
          <w:b/>
          <w:bCs/>
          <w:color w:val="000000"/>
          <w:sz w:val="28"/>
          <w:cs/>
        </w:rPr>
        <w:t>และนโยบายการลงทุน</w:t>
      </w:r>
    </w:p>
    <w:p w14:paraId="278BFA9B" w14:textId="77777777" w:rsidR="004324D5" w:rsidRPr="004324D5" w:rsidRDefault="004324D5" w:rsidP="004324D5">
      <w:pPr>
        <w:pStyle w:val="ListParagraph"/>
        <w:spacing w:before="240" w:after="120" w:line="420" w:lineRule="exact"/>
        <w:contextualSpacing w:val="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4324D5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วัตถุประสงค์ของกองทรัสต์</w:t>
      </w:r>
    </w:p>
    <w:p w14:paraId="278BFA9C" w14:textId="77777777" w:rsidR="004324D5" w:rsidRPr="004324D5" w:rsidRDefault="004324D5" w:rsidP="004324D5">
      <w:pPr>
        <w:pStyle w:val="ListParagraph"/>
        <w:spacing w:before="240" w:after="120" w:line="420" w:lineRule="exact"/>
        <w:jc w:val="thaiDistribute"/>
        <w:rPr>
          <w:rFonts w:ascii="Angsana New" w:hAnsi="Angsana New" w:cs="Angsana New"/>
          <w:color w:val="000000"/>
          <w:sz w:val="28"/>
        </w:rPr>
      </w:pPr>
      <w:r w:rsidRPr="004324D5">
        <w:rPr>
          <w:rFonts w:ascii="Angsana New" w:hAnsi="Angsana New" w:cs="Angsana New"/>
          <w:color w:val="000000"/>
          <w:sz w:val="28"/>
          <w:cs/>
        </w:rPr>
        <w:t>กองทรัสต์ก่อตั้งขึ้นตาม พ.ร.บ. ทรัสต์ฯ เพื่อประโยชน์ในการดำเนินธุรกรรมในตลาดทุนตามที่คณะกรรมการ ก.ล.ต. ประกาศกำหนด โดยมีวัตถุประสงค์ในการออกหลักทรัพย์ประเภทหน่วยทรัสต์ของทรัสต์เพื่อการลงทุนในอสังหาริมทรัพย์ เพื่อเสนอขายต่อประชาชนตามประกาศที่ ทจ. 49/2555</w:t>
      </w:r>
    </w:p>
    <w:p w14:paraId="278BFA9D" w14:textId="77777777" w:rsidR="004324D5" w:rsidRPr="004324D5" w:rsidRDefault="004324D5" w:rsidP="004324D5">
      <w:pPr>
        <w:pStyle w:val="ListParagraph"/>
        <w:spacing w:before="240" w:after="120" w:line="420" w:lineRule="exact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4324D5">
        <w:rPr>
          <w:rFonts w:ascii="Angsana New" w:hAnsi="Angsana New" w:cs="Angsana New"/>
          <w:color w:val="000000"/>
          <w:sz w:val="28"/>
          <w:cs/>
        </w:rPr>
        <w:tab/>
      </w:r>
      <w:r w:rsidRPr="004324D5">
        <w:rPr>
          <w:rFonts w:ascii="Angsana New" w:hAnsi="Angsana New" w:cs="Angsana New"/>
          <w:color w:val="000000"/>
          <w:sz w:val="28"/>
          <w:cs/>
        </w:rPr>
        <w:tab/>
        <w:t xml:space="preserve">กองทรัสต์ </w:t>
      </w:r>
      <w:r w:rsidRPr="004324D5">
        <w:rPr>
          <w:rFonts w:ascii="Angsana New" w:hAnsi="Angsana New" w:cs="Angsana New"/>
          <w:color w:val="000000"/>
          <w:sz w:val="28"/>
        </w:rPr>
        <w:t xml:space="preserve">DREIT </w:t>
      </w:r>
      <w:r w:rsidRPr="004324D5">
        <w:rPr>
          <w:rFonts w:ascii="Angsana New" w:hAnsi="Angsana New" w:cs="Angsana New"/>
          <w:color w:val="000000"/>
          <w:sz w:val="28"/>
          <w:cs/>
        </w:rPr>
        <w:t>มีวัตถุประสงค์ที่จะลงทุนในทรัพย์สินหลัก โดยการซื้อ และ/หรือ เช่า และ/หรือ เช่าช่วง และ/หรือ รับโอนสิทธิการเช่า และ/หรือ สิทธิการเช่าช่วงทรัพย์สินหลัก หรือการลงทุนในทรัพย์สินหลักของกองทรัสต์โดยทางอ้อม โดยจะนำทรัพย์สินหลักไปจัดหาประโยชน์ในรูปของรายได้ค่าเช่าหรือรายได้อื่นใดในทำนองเดียวกัน ตลอดจนทำการปรับปรุง เปลี่ยนแปลง พัฒนาศักยภาพ และ/หรือ จำหน่ายทรัพย์สินต่าง ๆ เพื่อมุ่งก่อให้เกิดรายได้และผลตอบแทนแก่กองทรัสต์เพื่อประโยชน์ของผู้ถือหน่วยทรัสต์อย่างต่อเนื่องในระยะยาว อีกทั้งกองทรัสต์มีจุดมุ่งหมายที่จะลงทุนในทรัพย์สินอื่น และ/หรือ หลักทรัพย์อื่น และ/หรือ การหาดอกผลอื่นโดยวิธีอื่นใด ตามที่กฎหมายหลักทรัพย์ และ/หรือ กฎหมายอื่นใดที่เกี่ยวข้องกำหนด ทั้งนี้ เพื่อประโยชน์ในการเติบโตอย่างต่อเนื่องของฐานรายได้ของกองทรัสต์ นอกจากนี้ กองทรัสต์ยังได้กำหนดวัตถุประสงค์ที่สำคัญ คือ เพื่อรองรับการแปลงสภาพจากกองทุนรวมอสังหาริมทรัพย์เป็นกองทรัสต์ โดยมีวัตถุประสงค์ในการออกและเสนอขายหน่วยทรัสต์ ที่ออกใหม่และเงินสด เพื่อแลกกับทรัพย์สินและภาระของกองทุนรวมอสังหาริมทรัพย์ และนำหน่วยทรัสต์ที่ออกใหม่ดังกล่าวเข้าจดทะเบียนเป็นหลักทรัพย์จดทะเบียนในตลาดหลักทรัพย์ และเพื่อลงทุนใน</w:t>
      </w:r>
      <w:r w:rsidRPr="004324D5">
        <w:rPr>
          <w:rFonts w:ascii="Angsana New" w:hAnsi="Angsana New" w:cs="Angsana New"/>
          <w:color w:val="000000"/>
          <w:sz w:val="28"/>
          <w:cs/>
        </w:rPr>
        <w:lastRenderedPageBreak/>
        <w:t>ทรัพย์สินหลักในอนาคต โดยการออกและเสนอขายหน่วยทรัสต์ที่ออกใหม่ และ/หรือ โดยการกู้ยืมเงิน รวมถึงการออกและเสนอขายตราสารที่มีความหมายหรือเนื้อหาสาระที่แท้จริงเข้าลักษณะเป็นการกู้ยืมเงิน</w:t>
      </w:r>
    </w:p>
    <w:p w14:paraId="278BFA9E" w14:textId="77777777" w:rsidR="004324D5" w:rsidRPr="004324D5" w:rsidRDefault="004324D5" w:rsidP="004324D5">
      <w:pPr>
        <w:pStyle w:val="ListParagraph"/>
        <w:spacing w:before="240" w:after="120" w:line="420" w:lineRule="exact"/>
        <w:jc w:val="thaiDistribute"/>
        <w:rPr>
          <w:rFonts w:ascii="Angsana New" w:hAnsi="Angsana New" w:cs="Angsana New"/>
          <w:color w:val="000000"/>
          <w:sz w:val="28"/>
        </w:rPr>
      </w:pPr>
      <w:r w:rsidRPr="004324D5">
        <w:rPr>
          <w:rFonts w:ascii="Angsana New" w:hAnsi="Angsana New" w:cs="Angsana New"/>
          <w:color w:val="000000"/>
          <w:sz w:val="28"/>
          <w:cs/>
        </w:rPr>
        <w:tab/>
        <w:t xml:space="preserve">ทั้งนี้ การดำเนินงานของผู้จัดการกองทรัสต์จะอยู่ภายใต้การควบคุมและกำกับดูแลโดยทรัสตี เพื่อให้การดำเนินงานของผู้จัดการกองทรัสต์เป็นไปตามข้อตกลงและเงื่อนไขแห่งสัญญาก่อตั้งทรัสต์ สัญญาแต่งตั้งผู้จัดการกองทรัสต์ และหลักเกณฑ์ที่ พ.ร.บ.ทรัสต์ฯ รวมทั้งประกาศอื่นๆ ที่เกี่ยวข้องของสํานักงาน ก.ล.ต. และตลาดหลักทรัพย์ ทั้งนี้ กองทรัสต์ </w:t>
      </w:r>
      <w:r w:rsidRPr="004324D5">
        <w:rPr>
          <w:rFonts w:ascii="Angsana New" w:hAnsi="Angsana New" w:cs="Angsana New"/>
          <w:color w:val="000000"/>
          <w:sz w:val="28"/>
        </w:rPr>
        <w:t xml:space="preserve">DREIT </w:t>
      </w:r>
      <w:r w:rsidRPr="004324D5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บริษัทลงทุนจะไม่ดำเนินการในลักษณะใดที่เป็นการใช้กองทรัสต์ </w:t>
      </w:r>
      <w:r w:rsidRPr="004324D5">
        <w:rPr>
          <w:rFonts w:ascii="Angsana New" w:hAnsi="Angsana New" w:cs="Angsana New"/>
          <w:color w:val="000000"/>
          <w:sz w:val="28"/>
        </w:rPr>
        <w:t xml:space="preserve">DREIT </w:t>
      </w:r>
      <w:r w:rsidRPr="004324D5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บริษัทลงทุนเพื่อประกอบธุรกิจอื่น อีกทั้ง กองทรัสต์ </w:t>
      </w:r>
      <w:r w:rsidRPr="004324D5">
        <w:rPr>
          <w:rFonts w:ascii="Angsana New" w:hAnsi="Angsana New" w:cs="Angsana New"/>
          <w:color w:val="000000"/>
          <w:sz w:val="28"/>
        </w:rPr>
        <w:t xml:space="preserve">DREIT </w:t>
      </w:r>
      <w:r w:rsidRPr="004324D5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บริษัทลงทุนจะไม่นำทรัพย์สินที่จะลงทุนเพิ่มเติมของกองทรัสต์ </w:t>
      </w:r>
      <w:r w:rsidRPr="004324D5">
        <w:rPr>
          <w:rFonts w:ascii="Angsana New" w:hAnsi="Angsana New" w:cs="Angsana New"/>
          <w:color w:val="000000"/>
          <w:sz w:val="28"/>
        </w:rPr>
        <w:t xml:space="preserve">DREIT </w:t>
      </w:r>
      <w:r w:rsidRPr="004324D5">
        <w:rPr>
          <w:rFonts w:ascii="Angsana New" w:hAnsi="Angsana New" w:cs="Angsana New"/>
          <w:color w:val="000000"/>
          <w:sz w:val="28"/>
          <w:cs/>
        </w:rPr>
        <w:t>ออกให้เช่า และ/หรือ เช่าช่วง แล้วแต่กรณี แก่บุคคลที่มีเหตุอันควรสงสัยว่าจะนำทรัพย์สินที่จะลงทุนเพิ่มเติมนั้นไปใช้ประกอบธุรกิจที่ขัดต่อศีลธรรมหรือไม่ชอบด้วยกฎหมาย</w:t>
      </w:r>
    </w:p>
    <w:p w14:paraId="278BFA9F" w14:textId="77777777" w:rsidR="004324D5" w:rsidRDefault="004324D5" w:rsidP="004324D5">
      <w:pPr>
        <w:pStyle w:val="ListParagraph"/>
        <w:spacing w:before="240" w:after="120" w:line="420" w:lineRule="exact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4324D5">
        <w:rPr>
          <w:rFonts w:ascii="Angsana New" w:hAnsi="Angsana New" w:cs="Angsana New"/>
          <w:color w:val="000000"/>
          <w:sz w:val="28"/>
          <w:cs/>
        </w:rPr>
        <w:tab/>
      </w:r>
      <w:r w:rsidRPr="004324D5">
        <w:rPr>
          <w:rFonts w:ascii="Angsana New" w:hAnsi="Angsana New" w:cs="Angsana New"/>
          <w:color w:val="000000"/>
          <w:sz w:val="28"/>
          <w:cs/>
        </w:rPr>
        <w:tab/>
        <w:t>นอกจากนี้ ผู้จัดการกองทรัสต์อาจพิจารณาลงทุนในทรัพย์สินอื่นนอกเหนือจากการลงทุนในทรัพย์สินหลักได้ ทั้งนี้ ต้องเป็นไปตามหลักเกณฑ์และสัดส่วนที่กำหนดไว้ในประกาศคณะกรรมการ ก.ล.ต. หรือ ประกาศอื่นที่เกี่ยวข้อง</w:t>
      </w:r>
    </w:p>
    <w:p w14:paraId="278BFAA0" w14:textId="77777777" w:rsidR="004324D5" w:rsidRPr="004324D5" w:rsidRDefault="004324D5" w:rsidP="004324D5">
      <w:pPr>
        <w:pStyle w:val="ListParagraph"/>
        <w:spacing w:before="240" w:after="120" w:line="420" w:lineRule="exact"/>
        <w:contextualSpacing w:val="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4324D5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นโยบายการลงทุน</w:t>
      </w:r>
    </w:p>
    <w:p w14:paraId="278BFAA1" w14:textId="77777777" w:rsidR="004324D5" w:rsidRDefault="004324D5" w:rsidP="004324D5">
      <w:pPr>
        <w:pStyle w:val="ListParagraph"/>
        <w:spacing w:before="240" w:after="120" w:line="420" w:lineRule="exact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4324D5">
        <w:rPr>
          <w:rFonts w:ascii="Angsana New" w:hAnsi="Angsana New" w:cs="Angsana New"/>
          <w:color w:val="000000"/>
          <w:sz w:val="28"/>
          <w:cs/>
        </w:rPr>
        <w:t>กองทรัสต์จะมุ่งเน้นการลงทุนในอสังหาริมทรัพย์และสิทธิการเช่าอสังหาริมทรัพย์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โดยเฉพาะอสังหาริมทรัพย์ประเภทโรงแรม รวมทั้งการลงทุนในอสังหาริมทรัพย์ประเภทอื่น ๆ ที่มีความเกี่ยวข้องหรือส่งเสริมประโยชน์กับอสังหาริมทรัพย์ประเภทโรงแรมที่อยู่ในบริเวณเดียวกันกับโรงแรม อาทิ ห้องประชุม ห้องอาหาร ห้องจัดเลี้ยง ศูนย์ออกกำลังกาย (</w:t>
      </w:r>
      <w:r w:rsidRPr="004324D5">
        <w:rPr>
          <w:rFonts w:ascii="Angsana New" w:hAnsi="Angsana New" w:cs="Angsana New"/>
          <w:color w:val="000000"/>
          <w:sz w:val="28"/>
        </w:rPr>
        <w:t xml:space="preserve">Fitness) </w:t>
      </w:r>
      <w:r w:rsidRPr="004324D5">
        <w:rPr>
          <w:rFonts w:ascii="Angsana New" w:hAnsi="Angsana New" w:cs="Angsana New"/>
          <w:color w:val="000000"/>
          <w:sz w:val="28"/>
          <w:cs/>
        </w:rPr>
        <w:t>สถานบริหารสุขภาพ (</w:t>
      </w:r>
      <w:r w:rsidRPr="004324D5">
        <w:rPr>
          <w:rFonts w:ascii="Angsana New" w:hAnsi="Angsana New" w:cs="Angsana New"/>
          <w:color w:val="000000"/>
          <w:sz w:val="28"/>
        </w:rPr>
        <w:t xml:space="preserve">Spa) </w:t>
      </w:r>
      <w:r w:rsidRPr="004324D5">
        <w:rPr>
          <w:rFonts w:ascii="Angsana New" w:hAnsi="Angsana New" w:cs="Angsana New"/>
          <w:color w:val="000000"/>
          <w:sz w:val="28"/>
          <w:cs/>
        </w:rPr>
        <w:t>สระว่ายน้ำ สนามเทนนิส เป็นต้น เพื่อเป็นทรัพย์สินหลักของกองทรัสต์ โดยการซื้อ และ/หรือเช่า และ/หรือเช่าช่วง และ/หรือรับโอนสิทธิการเช่า และ/หรือสิทธิการเช่าช่วงทรัพย์สินหลัก และโดยมุ่งเน้นการจัดหาผลประโยชน์ในรูปของรายได้ค่าเช่า หรือรายได้อื่นใดในทำนองเดียวกัน ตลอดจนทำการปรับปรุง เปลี่ยนแปลง พัฒนาศักยภาพ และ/หรือจำหน่ายทรัพย์สินต่าง ๆ เพื่อมุ่งก่อให้เกิดรายได้และผลตอบแทนแก่กองทรัสต์เพื่อประโยชน์ของผู้ถือหน่วยทรัสต์อย่างต่อเนื่องในระยะยาว อีกทั้งกองทรัสต์มีจุดมุ่งหมายที่จะลงทุนในทรัพย์สินอื่น และ/หรือหลักทรัพย์อื่น และ/หรือการหาดอกผลอื่นโดยวิธีอื่นใด ตามที่กฎหมายหลักทรัพย์ และ/หรือกฎหมายอื่นใดที่เกี่ยวข้องกำหนด ทั้งนี้ เพื่อประโยชน์ในการเติบโตอย่างต่อเนื่องของฐานรายได้ของกองทรัสต์ และเป็นการกระจายความเสี่ยงผ่านการลงทุนในอสังหาริมทรัพย์หลายแห่งในทำเลที่แตกต่างกัน</w:t>
      </w:r>
    </w:p>
    <w:p w14:paraId="278BFAA2" w14:textId="77777777" w:rsidR="00415ACD" w:rsidRDefault="00415ACD" w:rsidP="004324D5">
      <w:pPr>
        <w:pStyle w:val="ListParagraph"/>
        <w:spacing w:before="240" w:after="120" w:line="420" w:lineRule="exact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</w:p>
    <w:p w14:paraId="278BFAA3" w14:textId="77777777" w:rsidR="00415ACD" w:rsidRDefault="00415ACD" w:rsidP="004324D5">
      <w:pPr>
        <w:pStyle w:val="ListParagraph"/>
        <w:spacing w:before="240" w:after="120" w:line="420" w:lineRule="exact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</w:p>
    <w:p w14:paraId="278BFAA5" w14:textId="77777777" w:rsidR="007A51FE" w:rsidRPr="007A51FE" w:rsidRDefault="007A51FE" w:rsidP="00FA1E34">
      <w:pPr>
        <w:pStyle w:val="ListParagraph"/>
        <w:spacing w:before="240" w:after="120" w:line="420" w:lineRule="exact"/>
        <w:ind w:hanging="540"/>
        <w:contextualSpacing w:val="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7A51FE">
        <w:rPr>
          <w:rFonts w:ascii="Angsana New" w:hAnsi="Angsana New" w:cs="Angsana New"/>
          <w:b/>
          <w:bCs/>
          <w:color w:val="000000"/>
          <w:sz w:val="28"/>
        </w:rPr>
        <w:lastRenderedPageBreak/>
        <w:t>2.2</w:t>
      </w:r>
      <w:r w:rsidRPr="007A51FE">
        <w:rPr>
          <w:rFonts w:ascii="Angsana New" w:hAnsi="Angsana New" w:cs="Angsana New"/>
          <w:b/>
          <w:bCs/>
          <w:color w:val="000000"/>
          <w:sz w:val="28"/>
        </w:rPr>
        <w:tab/>
      </w:r>
      <w:r w:rsidRPr="007A51FE">
        <w:rPr>
          <w:rFonts w:ascii="Angsana New" w:hAnsi="Angsana New" w:cs="Angsana New" w:hint="cs"/>
          <w:b/>
          <w:bCs/>
          <w:color w:val="000000"/>
          <w:sz w:val="28"/>
          <w:cs/>
        </w:rPr>
        <w:t>การเปลี่ยนแปลงและพัฒนาการที่สำคัญ</w:t>
      </w:r>
    </w:p>
    <w:p w14:paraId="278BFAA6" w14:textId="77777777" w:rsidR="00B008F3" w:rsidRPr="00164116" w:rsidRDefault="00DF6CEE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="00B008F3" w:rsidRPr="00164116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ปี </w:t>
      </w:r>
      <w:r w:rsidR="00B008F3" w:rsidRPr="00164116">
        <w:rPr>
          <w:rFonts w:ascii="Angsana New" w:hAnsi="Angsana New" w:cs="Angsana New"/>
          <w:b/>
          <w:bCs/>
          <w:color w:val="000000"/>
          <w:sz w:val="28"/>
        </w:rPr>
        <w:t>2560</w:t>
      </w:r>
    </w:p>
    <w:p w14:paraId="278BFAA7" w14:textId="23F96CEF" w:rsidR="00B008F3" w:rsidRPr="00164116" w:rsidRDefault="00DF6CEE" w:rsidP="00FA1E34">
      <w:pPr>
        <w:pStyle w:val="ListParagraph"/>
        <w:numPr>
          <w:ilvl w:val="0"/>
          <w:numId w:val="26"/>
        </w:numPr>
        <w:spacing w:before="240" w:after="120" w:line="420" w:lineRule="exact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วันที่ </w:t>
      </w:r>
      <w:r w:rsidRPr="00164116">
        <w:rPr>
          <w:rFonts w:ascii="Angsana New" w:hAnsi="Angsana New" w:cs="Angsana New"/>
          <w:color w:val="000000"/>
          <w:sz w:val="28"/>
        </w:rPr>
        <w:t xml:space="preserve">29 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พฤศจิกายน </w:t>
      </w:r>
      <w:r w:rsidRPr="00164116">
        <w:rPr>
          <w:rFonts w:ascii="Angsana New" w:hAnsi="Angsana New" w:cs="Angsana New"/>
          <w:color w:val="000000"/>
          <w:sz w:val="28"/>
        </w:rPr>
        <w:t xml:space="preserve">2560 </w:t>
      </w:r>
      <w:r w:rsidR="00E96A2C" w:rsidRPr="00164116">
        <w:rPr>
          <w:rFonts w:ascii="Angsana New" w:hAnsi="Angsana New" w:cs="Angsana New" w:hint="cs"/>
          <w:color w:val="000000"/>
          <w:sz w:val="28"/>
          <w:cs/>
        </w:rPr>
        <w:t xml:space="preserve">ทรัสต์เพื่อการลงทุนในอสังหาริมทรัพย์และสิทธิการเช่าดุสิตธานี ได้ถูกจัดตั้งขึ้น </w:t>
      </w:r>
      <w:r w:rsidRPr="00164116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E96A2C" w:rsidRPr="00164116">
        <w:rPr>
          <w:rFonts w:ascii="Angsana New" w:hAnsi="Angsana New" w:cs="Angsana New" w:hint="cs"/>
          <w:color w:val="000000"/>
          <w:sz w:val="28"/>
          <w:cs/>
        </w:rPr>
        <w:t xml:space="preserve">เมื่อวันที่ </w:t>
      </w:r>
      <w:r w:rsidR="00E96A2C" w:rsidRPr="00164116">
        <w:rPr>
          <w:rFonts w:ascii="Angsana New" w:hAnsi="Angsana New" w:cs="Angsana New"/>
          <w:color w:val="000000"/>
          <w:sz w:val="28"/>
        </w:rPr>
        <w:t xml:space="preserve">8 </w:t>
      </w:r>
      <w:r w:rsidR="00E96A2C" w:rsidRPr="00164116"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 w:rsidR="00E96A2C" w:rsidRPr="00164116">
        <w:rPr>
          <w:rFonts w:ascii="Angsana New" w:hAnsi="Angsana New" w:cs="Angsana New"/>
          <w:color w:val="000000"/>
          <w:sz w:val="28"/>
        </w:rPr>
        <w:t>2560</w:t>
      </w:r>
      <w:r w:rsidR="00E96A2C" w:rsidRPr="00164116">
        <w:rPr>
          <w:rFonts w:ascii="Angsana New" w:hAnsi="Angsana New" w:cs="Angsana New" w:hint="cs"/>
          <w:color w:val="000000"/>
          <w:sz w:val="28"/>
          <w:cs/>
        </w:rPr>
        <w:t xml:space="preserve"> กองทรัสต์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ได้รับโอนสินทรัพย์และหนี้สินจากกองทุนรวมอสังหาริมทรัพย์และสิทธิการเช่าดุสิตธานี </w:t>
      </w:r>
      <w:r w:rsidRPr="00164116">
        <w:rPr>
          <w:rFonts w:ascii="Angsana New" w:hAnsi="Angsana New" w:cs="Angsana New"/>
          <w:color w:val="000000"/>
          <w:sz w:val="28"/>
        </w:rPr>
        <w:t xml:space="preserve">(DTCPF) </w:t>
      </w:r>
    </w:p>
    <w:p w14:paraId="278BFAA8" w14:textId="3D7DFD43" w:rsidR="00B008F3" w:rsidRPr="00430E90" w:rsidRDefault="00E96A2C" w:rsidP="00FA1E34">
      <w:pPr>
        <w:pStyle w:val="ListParagraph"/>
        <w:numPr>
          <w:ilvl w:val="0"/>
          <w:numId w:val="26"/>
        </w:numPr>
        <w:spacing w:before="240" w:after="120" w:line="420" w:lineRule="exact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วันที่ </w:t>
      </w:r>
      <w:r w:rsidRPr="00164116">
        <w:rPr>
          <w:rFonts w:ascii="Angsana New" w:hAnsi="Angsana New" w:cs="Angsana New"/>
          <w:color w:val="000000"/>
          <w:sz w:val="28"/>
        </w:rPr>
        <w:t xml:space="preserve">15 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 w:rsidRPr="00164116">
        <w:rPr>
          <w:rFonts w:ascii="Angsana New" w:hAnsi="Angsana New" w:cs="Angsana New"/>
          <w:color w:val="000000"/>
          <w:sz w:val="28"/>
        </w:rPr>
        <w:t>2560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B008F3" w:rsidRPr="00164116">
        <w:rPr>
          <w:rFonts w:ascii="Angsana New" w:hAnsi="Angsana New" w:cs="Angsana New" w:hint="cs"/>
          <w:color w:val="000000"/>
          <w:sz w:val="28"/>
          <w:cs/>
        </w:rPr>
        <w:t xml:space="preserve">หน่วยทรัสต์ของ </w:t>
      </w:r>
      <w:r w:rsidR="00B008F3" w:rsidRPr="00164116">
        <w:rPr>
          <w:rFonts w:ascii="Angsana New" w:hAnsi="Angsana New" w:cs="Angsana New"/>
          <w:color w:val="000000"/>
          <w:sz w:val="28"/>
        </w:rPr>
        <w:t xml:space="preserve">DREIT </w:t>
      </w:r>
      <w:r w:rsidR="00B008F3" w:rsidRPr="00164116">
        <w:rPr>
          <w:rFonts w:ascii="Angsana New" w:hAnsi="Angsana New" w:cs="Angsana New" w:hint="cs"/>
          <w:color w:val="000000"/>
          <w:sz w:val="28"/>
          <w:cs/>
        </w:rPr>
        <w:t>เริ่มทำการซื้อขายวันแรก</w:t>
      </w:r>
      <w:r w:rsidR="00430E90" w:rsidRPr="00164116">
        <w:rPr>
          <w:rFonts w:ascii="Angsana New" w:hAnsi="Angsana New" w:cs="Angsana New" w:hint="cs"/>
          <w:color w:val="000000"/>
          <w:sz w:val="28"/>
          <w:cs/>
        </w:rPr>
        <w:t>ในตลาดหลักทรัพย์ฯ</w:t>
      </w:r>
    </w:p>
    <w:p w14:paraId="278BFAA9" w14:textId="77777777" w:rsidR="00430E90" w:rsidRPr="00164116" w:rsidRDefault="00430E90" w:rsidP="00FA1E34">
      <w:pPr>
        <w:pStyle w:val="ListParagraph"/>
        <w:numPr>
          <w:ilvl w:val="0"/>
          <w:numId w:val="26"/>
        </w:numPr>
        <w:spacing w:before="240" w:after="120" w:line="420" w:lineRule="exact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430E90">
        <w:rPr>
          <w:rFonts w:ascii="Angsana New" w:hAnsi="Angsana New" w:cs="Angsana New" w:hint="cs"/>
          <w:color w:val="000000"/>
          <w:sz w:val="28"/>
          <w:cs/>
        </w:rPr>
        <w:t xml:space="preserve">กองทรัสต์ </w:t>
      </w:r>
      <w:r w:rsidRPr="00430E90">
        <w:rPr>
          <w:rFonts w:ascii="Angsana New" w:hAnsi="Angsana New" w:cs="Angsana New"/>
          <w:color w:val="000000"/>
          <w:sz w:val="28"/>
        </w:rPr>
        <w:t xml:space="preserve">DREIT </w:t>
      </w:r>
      <w:r w:rsidRPr="00430E90">
        <w:rPr>
          <w:rFonts w:ascii="Angsana New" w:hAnsi="Angsana New" w:cs="Angsana New" w:hint="cs"/>
          <w:color w:val="000000"/>
          <w:sz w:val="28"/>
          <w:cs/>
        </w:rPr>
        <w:t xml:space="preserve">ดำเนินการปรับปรุงซ่อมแซมโครงการโรงแรมดุสิตธานี ลากูน่า ภูเก็ต เฟส </w:t>
      </w:r>
      <w:r w:rsidRPr="00430E90">
        <w:rPr>
          <w:rFonts w:ascii="Angsana New" w:hAnsi="Angsana New" w:cs="Angsana New"/>
          <w:color w:val="000000"/>
          <w:sz w:val="28"/>
        </w:rPr>
        <w:t xml:space="preserve">1 </w:t>
      </w:r>
      <w:r w:rsidRPr="00430E90">
        <w:rPr>
          <w:rFonts w:ascii="Angsana New" w:hAnsi="Angsana New" w:cs="Angsana New" w:hint="cs"/>
          <w:color w:val="000000"/>
          <w:sz w:val="28"/>
          <w:cs/>
        </w:rPr>
        <w:t xml:space="preserve">ต่อจากกองทุนรวม </w:t>
      </w:r>
      <w:r w:rsidRPr="00430E90">
        <w:rPr>
          <w:rFonts w:ascii="Angsana New" w:hAnsi="Angsana New" w:cs="Angsana New"/>
          <w:color w:val="000000"/>
          <w:sz w:val="28"/>
        </w:rPr>
        <w:t>DTCPF</w:t>
      </w:r>
    </w:p>
    <w:p w14:paraId="278BFAAA" w14:textId="77777777" w:rsidR="00B008F3" w:rsidRPr="00164116" w:rsidRDefault="00B008F3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164116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ปี </w:t>
      </w:r>
      <w:r w:rsidRPr="00164116">
        <w:rPr>
          <w:rFonts w:ascii="Angsana New" w:hAnsi="Angsana New" w:cs="Angsana New"/>
          <w:b/>
          <w:bCs/>
          <w:color w:val="000000"/>
          <w:sz w:val="28"/>
        </w:rPr>
        <w:t>2561</w:t>
      </w:r>
    </w:p>
    <w:p w14:paraId="278BFAAB" w14:textId="77777777" w:rsidR="00B008F3" w:rsidRPr="00164116" w:rsidRDefault="00430E90" w:rsidP="00FA1E34">
      <w:pPr>
        <w:pStyle w:val="ListParagraph"/>
        <w:numPr>
          <w:ilvl w:val="0"/>
          <w:numId w:val="27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430E90">
        <w:rPr>
          <w:rFonts w:ascii="Angsana New" w:hAnsi="Angsana New" w:cs="Angsana New" w:hint="cs"/>
          <w:color w:val="000000"/>
          <w:sz w:val="28"/>
          <w:cs/>
        </w:rPr>
        <w:t xml:space="preserve">กองทรัสต์ </w:t>
      </w:r>
      <w:r w:rsidRPr="00430E90">
        <w:rPr>
          <w:rFonts w:ascii="Angsana New" w:hAnsi="Angsana New" w:cs="Angsana New"/>
          <w:color w:val="000000"/>
          <w:sz w:val="28"/>
        </w:rPr>
        <w:t xml:space="preserve">DREIT </w:t>
      </w:r>
      <w:r w:rsidRPr="00430E90">
        <w:rPr>
          <w:rFonts w:ascii="Angsana New" w:hAnsi="Angsana New" w:cs="Angsana New" w:hint="cs"/>
          <w:color w:val="000000"/>
          <w:sz w:val="28"/>
          <w:cs/>
        </w:rPr>
        <w:t xml:space="preserve">ดำเนินการปรับปรุงซ่อมแซมโครงการโรงแรมดุสิตธานี ลากูน่า ภูเก็ต ในเฟส </w:t>
      </w:r>
      <w:r w:rsidRPr="00430E90">
        <w:rPr>
          <w:rFonts w:ascii="Angsana New" w:hAnsi="Angsana New" w:cs="Angsana New"/>
          <w:color w:val="000000"/>
          <w:sz w:val="28"/>
        </w:rPr>
        <w:t xml:space="preserve">2 </w:t>
      </w:r>
      <w:r w:rsidRPr="00430E90">
        <w:rPr>
          <w:rFonts w:ascii="Angsana New" w:hAnsi="Angsana New" w:cs="Angsana New" w:hint="cs"/>
          <w:color w:val="000000"/>
          <w:sz w:val="28"/>
          <w:cs/>
        </w:rPr>
        <w:t xml:space="preserve">ต่อเนื่องจากปี </w:t>
      </w:r>
      <w:r w:rsidRPr="00430E90">
        <w:rPr>
          <w:rFonts w:ascii="Angsana New" w:hAnsi="Angsana New" w:cs="Angsana New"/>
          <w:color w:val="000000"/>
          <w:sz w:val="28"/>
        </w:rPr>
        <w:t xml:space="preserve">2560 </w:t>
      </w:r>
      <w:r w:rsidRPr="00430E90">
        <w:rPr>
          <w:rFonts w:ascii="Angsana New" w:hAnsi="Angsana New" w:cs="Angsana New" w:hint="cs"/>
          <w:color w:val="000000"/>
          <w:sz w:val="28"/>
          <w:cs/>
        </w:rPr>
        <w:t xml:space="preserve">โดยปรับปรุงแล้วเสร็จเมื่อเดือนพฤศจิกายน </w:t>
      </w:r>
      <w:r w:rsidRPr="00430E90">
        <w:rPr>
          <w:rFonts w:ascii="Angsana New" w:hAnsi="Angsana New" w:cs="Angsana New"/>
          <w:color w:val="000000"/>
          <w:sz w:val="28"/>
        </w:rPr>
        <w:t>2561</w:t>
      </w:r>
      <w:r w:rsidR="00B008F3" w:rsidRPr="00164116">
        <w:rPr>
          <w:rFonts w:ascii="Angsana New" w:hAnsi="Angsana New" w:cs="Angsana New" w:hint="cs"/>
          <w:color w:val="000000"/>
          <w:sz w:val="28"/>
          <w:cs/>
        </w:rPr>
        <w:t xml:space="preserve"> </w:t>
      </w:r>
    </w:p>
    <w:p w14:paraId="278BFAAC" w14:textId="77777777" w:rsidR="00E61925" w:rsidRPr="00164116" w:rsidRDefault="00E61925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164116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ปี </w:t>
      </w:r>
      <w:r w:rsidRPr="00164116">
        <w:rPr>
          <w:rFonts w:ascii="Angsana New" w:hAnsi="Angsana New" w:cs="Angsana New"/>
          <w:b/>
          <w:bCs/>
          <w:color w:val="000000"/>
          <w:sz w:val="28"/>
        </w:rPr>
        <w:t>2562</w:t>
      </w:r>
    </w:p>
    <w:p w14:paraId="278BFAAD" w14:textId="1893EA47" w:rsidR="00C52FE2" w:rsidRDefault="00C52FE2" w:rsidP="00FA1E34">
      <w:pPr>
        <w:pStyle w:val="ListParagraph"/>
        <w:numPr>
          <w:ilvl w:val="0"/>
          <w:numId w:val="27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>วันที่</w:t>
      </w:r>
      <w:r w:rsidR="004A79D9">
        <w:rPr>
          <w:rFonts w:ascii="Angsana New" w:hAnsi="Angsana New" w:cs="Angsana New"/>
          <w:color w:val="000000"/>
          <w:sz w:val="28"/>
        </w:rPr>
        <w:t xml:space="preserve"> 6 </w:t>
      </w:r>
      <w:r w:rsidR="004A79D9">
        <w:rPr>
          <w:rFonts w:ascii="Angsana New" w:hAnsi="Angsana New" w:cs="Angsana New" w:hint="cs"/>
          <w:color w:val="000000"/>
          <w:sz w:val="28"/>
          <w:cs/>
        </w:rPr>
        <w:t xml:space="preserve">กุมภาพันธ์ </w:t>
      </w:r>
      <w:r w:rsidR="004A79D9">
        <w:rPr>
          <w:rFonts w:ascii="Angsana New" w:hAnsi="Angsana New" w:cs="Angsana New"/>
          <w:color w:val="000000"/>
          <w:sz w:val="28"/>
        </w:rPr>
        <w:t>2562</w:t>
      </w:r>
      <w:r>
        <w:rPr>
          <w:rFonts w:ascii="Angsana New" w:hAnsi="Angsana New" w:cs="Angsana New"/>
          <w:color w:val="000000"/>
          <w:sz w:val="28"/>
        </w:rPr>
        <w:t xml:space="preserve"> </w:t>
      </w:r>
      <w:r w:rsidR="004A79D9">
        <w:rPr>
          <w:rFonts w:ascii="Angsana New" w:hAnsi="Angsana New" w:cs="Angsana New" w:hint="cs"/>
          <w:color w:val="000000"/>
          <w:sz w:val="28"/>
          <w:cs/>
        </w:rPr>
        <w:t>ที่ประชุมคณะกรรมการ</w:t>
      </w:r>
      <w:r>
        <w:rPr>
          <w:rFonts w:ascii="Angsana New" w:hAnsi="Angsana New" w:cs="Angsana New" w:hint="cs"/>
          <w:color w:val="000000"/>
          <w:sz w:val="28"/>
          <w:cs/>
        </w:rPr>
        <w:t>ของผู้จัดการกองทรัสต์ ได้</w:t>
      </w:r>
      <w:r w:rsidR="004A79D9">
        <w:rPr>
          <w:rFonts w:ascii="Angsana New" w:hAnsi="Angsana New" w:cs="Angsana New" w:hint="cs"/>
          <w:color w:val="000000"/>
          <w:sz w:val="28"/>
          <w:cs/>
        </w:rPr>
        <w:t>มีมติ</w:t>
      </w:r>
      <w:r>
        <w:rPr>
          <w:rFonts w:ascii="Angsana New" w:hAnsi="Angsana New" w:cs="Angsana New" w:hint="cs"/>
          <w:color w:val="000000"/>
          <w:sz w:val="28"/>
          <w:cs/>
        </w:rPr>
        <w:t>อนุมัติแต่งตั้ง คุณวีรพันธ์ พูลเกษ คุณศุภจี สุธรรมพันธุ์ และคุณพัฒนีพร เธียรประสิทธิ์ เป็นกรรมการ</w:t>
      </w:r>
    </w:p>
    <w:p w14:paraId="278BFAAE" w14:textId="4A02BB64" w:rsidR="00430E90" w:rsidRPr="00890BE7" w:rsidRDefault="00A96B4B" w:rsidP="00FA1E34">
      <w:pPr>
        <w:pStyle w:val="ListParagraph"/>
        <w:numPr>
          <w:ilvl w:val="0"/>
          <w:numId w:val="27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>เดือน</w:t>
      </w:r>
      <w:r w:rsidR="004A79D9">
        <w:rPr>
          <w:rFonts w:ascii="Angsana New" w:hAnsi="Angsana New" w:cs="Angsana New" w:hint="cs"/>
          <w:color w:val="000000"/>
          <w:sz w:val="28"/>
          <w:cs/>
        </w:rPr>
        <w:t xml:space="preserve">พฤษภาคม </w:t>
      </w:r>
      <w:r w:rsidR="004A79D9">
        <w:rPr>
          <w:rFonts w:ascii="Angsana New" w:hAnsi="Angsana New" w:cs="Angsana New"/>
          <w:color w:val="000000"/>
          <w:sz w:val="28"/>
        </w:rPr>
        <w:t xml:space="preserve">2562 </w:t>
      </w:r>
      <w:r w:rsidR="00430E90" w:rsidRPr="00890BE7">
        <w:rPr>
          <w:rFonts w:ascii="Angsana New" w:hAnsi="Angsana New" w:cs="Angsana New" w:hint="cs"/>
          <w:color w:val="000000"/>
          <w:sz w:val="28"/>
          <w:cs/>
        </w:rPr>
        <w:t xml:space="preserve">กองทรัสต์ </w:t>
      </w:r>
      <w:r w:rsidR="00430E90" w:rsidRPr="00890BE7">
        <w:rPr>
          <w:rFonts w:ascii="Angsana New" w:hAnsi="Angsana New" w:cs="Angsana New"/>
          <w:color w:val="000000"/>
          <w:sz w:val="28"/>
        </w:rPr>
        <w:t xml:space="preserve">DREIT </w:t>
      </w:r>
      <w:r w:rsidR="00430E90" w:rsidRPr="00890BE7">
        <w:rPr>
          <w:rFonts w:ascii="Angsana New" w:hAnsi="Angsana New" w:cs="Angsana New" w:hint="cs"/>
          <w:color w:val="000000"/>
          <w:sz w:val="28"/>
          <w:cs/>
        </w:rPr>
        <w:t>เริ่มดำเนินการปรับปรุงซ่อมแซมโครงการโรงแรมดุสิตธานี หัวหิน</w:t>
      </w:r>
      <w:r w:rsidR="00890BE7" w:rsidRPr="00890BE7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890BE7" w:rsidRPr="00890BE7">
        <w:rPr>
          <w:rFonts w:ascii="Angsana New" w:hAnsi="Angsana New" w:cs="Angsana New"/>
          <w:color w:val="000000"/>
          <w:sz w:val="28"/>
          <w:cs/>
        </w:rPr>
        <w:t>ในส่วนของห้องพัก ห้องอาหาร ปรับภูมิทัศน์ และ พื้นที่ส่วนสำนักงาน ในเฟสที่ 1</w:t>
      </w:r>
    </w:p>
    <w:p w14:paraId="278BFAAF" w14:textId="34BD1CCB" w:rsidR="00E61925" w:rsidRPr="00164116" w:rsidRDefault="00E96A2C" w:rsidP="00FA1E34">
      <w:pPr>
        <w:pStyle w:val="ListParagraph"/>
        <w:numPr>
          <w:ilvl w:val="0"/>
          <w:numId w:val="27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วันที่ </w:t>
      </w:r>
      <w:r w:rsidRPr="00164116">
        <w:rPr>
          <w:rFonts w:ascii="Angsana New" w:hAnsi="Angsana New" w:cs="Angsana New"/>
          <w:color w:val="000000"/>
          <w:sz w:val="28"/>
        </w:rPr>
        <w:t xml:space="preserve">25 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กันยายน </w:t>
      </w:r>
      <w:r w:rsidRPr="00164116">
        <w:rPr>
          <w:rFonts w:ascii="Angsana New" w:hAnsi="Angsana New" w:cs="Angsana New"/>
          <w:color w:val="000000"/>
          <w:sz w:val="28"/>
        </w:rPr>
        <w:t xml:space="preserve">2562 </w:t>
      </w:r>
      <w:r w:rsidR="00E61925" w:rsidRPr="00164116">
        <w:rPr>
          <w:rFonts w:ascii="Angsana New" w:hAnsi="Angsana New" w:cs="Angsana New" w:hint="cs"/>
          <w:color w:val="000000"/>
          <w:sz w:val="28"/>
          <w:cs/>
        </w:rPr>
        <w:t xml:space="preserve">กองทรัสต์เข้าลงทุนในโครงการดุสิตธานี มัลดีฟส์ โดยเป็นการลงทุนในสิทธิการเช่าที่ดิน ระยะเวลาประมาณ </w:t>
      </w:r>
      <w:r w:rsidR="00E61925" w:rsidRPr="00164116">
        <w:rPr>
          <w:rFonts w:ascii="Angsana New" w:hAnsi="Angsana New" w:cs="Angsana New"/>
          <w:color w:val="000000"/>
          <w:sz w:val="28"/>
        </w:rPr>
        <w:t xml:space="preserve">40 </w:t>
      </w:r>
      <w:r w:rsidR="00E61925" w:rsidRPr="00164116">
        <w:rPr>
          <w:rFonts w:ascii="Angsana New" w:hAnsi="Angsana New" w:cs="Angsana New" w:hint="cs"/>
          <w:color w:val="000000"/>
          <w:sz w:val="28"/>
          <w:cs/>
        </w:rPr>
        <w:t>ปี รวมถึงกรรมสิทธิ์ในอาคารและสิ่งปลูกสร้างใดๆ ซึ่งปลูกสร้างในที่ดิน</w:t>
      </w:r>
    </w:p>
    <w:p w14:paraId="278BFAB0" w14:textId="17DE8510" w:rsidR="00A92C4D" w:rsidRDefault="00A92C4D" w:rsidP="00FA1E34">
      <w:pPr>
        <w:pStyle w:val="ListParagraph"/>
        <w:numPr>
          <w:ilvl w:val="0"/>
          <w:numId w:val="27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วันที่ </w:t>
      </w:r>
      <w:r w:rsidRPr="00164116">
        <w:rPr>
          <w:rFonts w:ascii="Angsana New" w:hAnsi="Angsana New" w:cs="Angsana New"/>
          <w:color w:val="000000"/>
          <w:sz w:val="28"/>
        </w:rPr>
        <w:t xml:space="preserve">19 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 w:rsidRPr="00164116">
        <w:rPr>
          <w:rFonts w:ascii="Angsana New" w:hAnsi="Angsana New" w:cs="Angsana New"/>
          <w:color w:val="000000"/>
          <w:sz w:val="28"/>
        </w:rPr>
        <w:t xml:space="preserve">2562 TRIS 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ได้จัดทำอันดับเครดิตองค์กรของกองทรัสต์ </w:t>
      </w:r>
      <w:r w:rsidRPr="00164116">
        <w:rPr>
          <w:rFonts w:ascii="Angsana New" w:hAnsi="Angsana New" w:cs="Angsana New"/>
          <w:color w:val="000000"/>
          <w:sz w:val="28"/>
        </w:rPr>
        <w:t>DREIT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 ที่ระดับ </w:t>
      </w:r>
      <w:r w:rsidRPr="00164116">
        <w:rPr>
          <w:rFonts w:ascii="Angsana New" w:hAnsi="Angsana New" w:cs="Angsana New"/>
          <w:color w:val="000000"/>
          <w:sz w:val="28"/>
        </w:rPr>
        <w:t xml:space="preserve">“BBB” 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และแนวโน้มเครดิต </w:t>
      </w:r>
      <w:r w:rsidRPr="00164116">
        <w:rPr>
          <w:rFonts w:ascii="Angsana New" w:hAnsi="Angsana New" w:cs="Angsana New"/>
          <w:color w:val="000000"/>
          <w:sz w:val="28"/>
        </w:rPr>
        <w:t>“</w:t>
      </w:r>
      <w:r w:rsidRPr="00164116">
        <w:rPr>
          <w:rFonts w:ascii="Angsana New" w:hAnsi="Angsana New" w:cs="Angsana New" w:hint="cs"/>
          <w:color w:val="000000"/>
          <w:sz w:val="28"/>
          <w:cs/>
        </w:rPr>
        <w:t xml:space="preserve">คงที่ </w:t>
      </w:r>
      <w:r w:rsidRPr="00164116">
        <w:rPr>
          <w:rFonts w:ascii="Angsana New" w:hAnsi="Angsana New" w:cs="Angsana New"/>
          <w:color w:val="000000"/>
          <w:sz w:val="28"/>
        </w:rPr>
        <w:t xml:space="preserve">(Stable)” </w:t>
      </w:r>
    </w:p>
    <w:p w14:paraId="278BFAB1" w14:textId="77777777" w:rsidR="00446526" w:rsidRPr="00446526" w:rsidRDefault="00446526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446526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ปี </w:t>
      </w:r>
      <w:r w:rsidRPr="00446526">
        <w:rPr>
          <w:rFonts w:ascii="Angsana New" w:hAnsi="Angsana New" w:cs="Angsana New"/>
          <w:b/>
          <w:bCs/>
          <w:color w:val="000000"/>
          <w:sz w:val="28"/>
        </w:rPr>
        <w:t>2563</w:t>
      </w:r>
    </w:p>
    <w:p w14:paraId="278BFAB2" w14:textId="1B850567" w:rsidR="00446526" w:rsidRDefault="00446526" w:rsidP="00FA1E34">
      <w:pPr>
        <w:pStyle w:val="ListParagraph"/>
        <w:numPr>
          <w:ilvl w:val="0"/>
          <w:numId w:val="29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446526">
        <w:rPr>
          <w:rFonts w:ascii="Angsana New" w:hAnsi="Angsana New" w:cs="Angsana New"/>
          <w:color w:val="000000"/>
          <w:sz w:val="28"/>
          <w:cs/>
        </w:rPr>
        <w:t>วันที่</w:t>
      </w:r>
      <w:r w:rsidR="009048C8">
        <w:rPr>
          <w:rFonts w:ascii="Angsana New" w:hAnsi="Angsana New" w:cs="Angsana New"/>
          <w:color w:val="000000"/>
          <w:sz w:val="28"/>
        </w:rPr>
        <w:t xml:space="preserve"> </w:t>
      </w:r>
      <w:r w:rsidR="004804C5">
        <w:rPr>
          <w:rFonts w:ascii="Angsana New" w:hAnsi="Angsana New" w:cs="Angsana New"/>
          <w:color w:val="000000"/>
          <w:sz w:val="28"/>
        </w:rPr>
        <w:t xml:space="preserve">27 </w:t>
      </w:r>
      <w:r w:rsidR="004804C5">
        <w:rPr>
          <w:rFonts w:ascii="Angsana New" w:hAnsi="Angsana New" w:cs="Angsana New" w:hint="cs"/>
          <w:color w:val="000000"/>
          <w:sz w:val="28"/>
          <w:cs/>
        </w:rPr>
        <w:t xml:space="preserve">มีนาคม </w:t>
      </w:r>
      <w:r w:rsidR="004804C5">
        <w:rPr>
          <w:rFonts w:ascii="Angsana New" w:hAnsi="Angsana New" w:cs="Angsana New"/>
          <w:color w:val="000000"/>
          <w:sz w:val="28"/>
        </w:rPr>
        <w:t xml:space="preserve">2563 TRIS </w:t>
      </w:r>
      <w:r w:rsidR="004804C5">
        <w:rPr>
          <w:rFonts w:ascii="Angsana New" w:hAnsi="Angsana New" w:cs="Angsana New" w:hint="cs"/>
          <w:color w:val="000000"/>
          <w:sz w:val="28"/>
          <w:cs/>
        </w:rPr>
        <w:t>ได้เปลี่ยนแปลง</w:t>
      </w:r>
      <w:r w:rsidR="007B2991">
        <w:rPr>
          <w:rFonts w:ascii="Angsana New" w:hAnsi="Angsana New" w:cs="Angsana New" w:hint="cs"/>
          <w:color w:val="000000"/>
          <w:sz w:val="28"/>
          <w:cs/>
        </w:rPr>
        <w:t xml:space="preserve">เครดิตพินิจของกองทรัสต์ </w:t>
      </w:r>
      <w:r w:rsidR="007B2991">
        <w:rPr>
          <w:rFonts w:ascii="Angsana New" w:hAnsi="Angsana New" w:cs="Angsana New"/>
          <w:color w:val="000000"/>
          <w:sz w:val="28"/>
        </w:rPr>
        <w:t xml:space="preserve">DREIT </w:t>
      </w:r>
      <w:r w:rsidR="007B2991">
        <w:rPr>
          <w:rFonts w:ascii="Angsana New" w:hAnsi="Angsana New" w:cs="Angsana New" w:hint="cs"/>
          <w:color w:val="000000"/>
          <w:sz w:val="28"/>
          <w:cs/>
        </w:rPr>
        <w:t xml:space="preserve">จากระดับ </w:t>
      </w:r>
      <w:r w:rsidR="007B2991">
        <w:rPr>
          <w:rFonts w:ascii="Angsana New" w:hAnsi="Angsana New" w:cs="Angsana New"/>
          <w:color w:val="000000"/>
          <w:sz w:val="28"/>
        </w:rPr>
        <w:t xml:space="preserve">“BBB” </w:t>
      </w:r>
      <w:r w:rsidR="007B2991">
        <w:rPr>
          <w:rFonts w:ascii="Angsana New" w:hAnsi="Angsana New" w:cs="Angsana New" w:hint="cs"/>
          <w:color w:val="000000"/>
          <w:sz w:val="28"/>
          <w:cs/>
        </w:rPr>
        <w:t>แนวโน้มเครดิต</w:t>
      </w:r>
      <w:r w:rsidR="003F6694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3F6694">
        <w:rPr>
          <w:rFonts w:ascii="Angsana New" w:hAnsi="Angsana New" w:cs="Angsana New"/>
          <w:color w:val="000000"/>
          <w:sz w:val="28"/>
        </w:rPr>
        <w:t>“</w:t>
      </w:r>
      <w:r w:rsidR="003F6694" w:rsidRPr="00164116">
        <w:rPr>
          <w:rFonts w:ascii="Angsana New" w:hAnsi="Angsana New" w:cs="Angsana New" w:hint="cs"/>
          <w:color w:val="000000"/>
          <w:sz w:val="28"/>
          <w:cs/>
        </w:rPr>
        <w:t xml:space="preserve">คงที่ </w:t>
      </w:r>
      <w:r w:rsidR="003F6694" w:rsidRPr="00164116">
        <w:rPr>
          <w:rFonts w:ascii="Angsana New" w:hAnsi="Angsana New" w:cs="Angsana New"/>
          <w:color w:val="000000"/>
          <w:sz w:val="28"/>
        </w:rPr>
        <w:t>(Stable)”</w:t>
      </w:r>
      <w:r w:rsidR="003F6694">
        <w:rPr>
          <w:rFonts w:ascii="Angsana New" w:hAnsi="Angsana New" w:cs="Angsana New" w:hint="cs"/>
          <w:color w:val="000000"/>
          <w:sz w:val="28"/>
          <w:cs/>
        </w:rPr>
        <w:t xml:space="preserve"> เป็นระดับ </w:t>
      </w:r>
      <w:r w:rsidR="003F6694">
        <w:rPr>
          <w:rFonts w:ascii="Angsana New" w:hAnsi="Angsana New" w:cs="Angsana New"/>
          <w:color w:val="000000"/>
          <w:sz w:val="28"/>
        </w:rPr>
        <w:t xml:space="preserve">“BBB” </w:t>
      </w:r>
      <w:r w:rsidR="003F6694">
        <w:rPr>
          <w:rFonts w:ascii="Angsana New" w:hAnsi="Angsana New" w:cs="Angsana New" w:hint="cs"/>
          <w:color w:val="000000"/>
          <w:sz w:val="28"/>
          <w:cs/>
        </w:rPr>
        <w:t xml:space="preserve">แนวโน้มเครดิต </w:t>
      </w:r>
      <w:r w:rsidR="003F6694">
        <w:rPr>
          <w:rFonts w:ascii="Angsana New" w:hAnsi="Angsana New" w:cs="Angsana New"/>
          <w:color w:val="000000"/>
          <w:sz w:val="28"/>
        </w:rPr>
        <w:t>“</w:t>
      </w:r>
      <w:r w:rsidR="003F6694">
        <w:rPr>
          <w:rFonts w:ascii="Angsana New" w:hAnsi="Angsana New" w:cs="Angsana New" w:hint="cs"/>
          <w:color w:val="000000"/>
          <w:sz w:val="28"/>
          <w:cs/>
        </w:rPr>
        <w:t xml:space="preserve">ลบ </w:t>
      </w:r>
      <w:r w:rsidR="003F6694">
        <w:rPr>
          <w:rFonts w:ascii="Angsana New" w:hAnsi="Angsana New" w:cs="Angsana New"/>
          <w:color w:val="000000"/>
          <w:sz w:val="28"/>
        </w:rPr>
        <w:t>(Negative)”</w:t>
      </w:r>
    </w:p>
    <w:p w14:paraId="05E91644" w14:textId="7C49FD45" w:rsidR="00155121" w:rsidRDefault="00DD4E7F" w:rsidP="00FA1E34">
      <w:pPr>
        <w:pStyle w:val="ListParagraph"/>
        <w:numPr>
          <w:ilvl w:val="0"/>
          <w:numId w:val="29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28"/>
        </w:rPr>
        <w:t xml:space="preserve">7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เมษายน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 w:rsidR="00E90315">
        <w:rPr>
          <w:rFonts w:ascii="Angsana New" w:hAnsi="Angsana New" w:cs="Angsana New" w:hint="cs"/>
          <w:color w:val="000000"/>
          <w:sz w:val="28"/>
          <w:cs/>
        </w:rPr>
        <w:t xml:space="preserve">จากสถานการณ์การแพร่ระบาดของโรคติดเชื้อไวรัส </w:t>
      </w:r>
      <w:r w:rsidR="00E90315">
        <w:rPr>
          <w:rFonts w:ascii="Angsana New" w:hAnsi="Angsana New" w:cs="Angsana New"/>
          <w:color w:val="000000"/>
          <w:sz w:val="28"/>
        </w:rPr>
        <w:t xml:space="preserve">COVID-19 </w:t>
      </w:r>
      <w:r w:rsidR="008629E4">
        <w:rPr>
          <w:rFonts w:ascii="Angsana New" w:hAnsi="Angsana New" w:cs="Angsana New" w:hint="cs"/>
          <w:color w:val="000000"/>
          <w:sz w:val="28"/>
          <w:cs/>
        </w:rPr>
        <w:t xml:space="preserve">ผู้เช่าหลักของทรัพย์สินภายใต้กองทรัสต์ </w:t>
      </w:r>
      <w:r w:rsidR="008629E4">
        <w:rPr>
          <w:rFonts w:ascii="Angsana New" w:hAnsi="Angsana New" w:cs="Angsana New"/>
          <w:color w:val="000000"/>
          <w:sz w:val="28"/>
        </w:rPr>
        <w:t>DREIT</w:t>
      </w:r>
      <w:r w:rsidR="00005226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8629E4">
        <w:rPr>
          <w:rFonts w:ascii="Angsana New" w:hAnsi="Angsana New" w:cs="Angsana New" w:hint="cs"/>
          <w:color w:val="000000"/>
          <w:sz w:val="28"/>
          <w:cs/>
        </w:rPr>
        <w:t>ได้ใช้สิทธิ</w:t>
      </w:r>
      <w:r w:rsidR="00E75CA8">
        <w:rPr>
          <w:rFonts w:ascii="Angsana New" w:hAnsi="Angsana New" w:cs="Angsana New" w:hint="cs"/>
          <w:color w:val="000000"/>
          <w:sz w:val="28"/>
          <w:cs/>
        </w:rPr>
        <w:t>์</w:t>
      </w:r>
      <w:r w:rsidR="008629E4">
        <w:rPr>
          <w:rFonts w:ascii="Angsana New" w:hAnsi="Angsana New" w:cs="Angsana New" w:hint="cs"/>
          <w:color w:val="000000"/>
          <w:sz w:val="28"/>
          <w:cs/>
        </w:rPr>
        <w:t>ขอเลื่อนชำระค่าเช่า</w:t>
      </w:r>
      <w:r w:rsidR="00005226">
        <w:rPr>
          <w:rFonts w:ascii="Angsana New" w:hAnsi="Angsana New" w:cs="Angsana New" w:hint="cs"/>
          <w:color w:val="000000"/>
          <w:sz w:val="28"/>
          <w:cs/>
        </w:rPr>
        <w:t>ไป</w:t>
      </w:r>
      <w:r w:rsidR="0008617C">
        <w:rPr>
          <w:rFonts w:ascii="Angsana New" w:hAnsi="Angsana New" w:cs="Angsana New" w:hint="cs"/>
          <w:color w:val="000000"/>
          <w:sz w:val="28"/>
          <w:cs/>
        </w:rPr>
        <w:t>จนกว่าสถานการณ์ดังกล่าวจะคลี่คลายและกลับสู่สภาวะปกติ</w:t>
      </w:r>
    </w:p>
    <w:p w14:paraId="5D3BDFE3" w14:textId="7CA06180" w:rsidR="00DD4E7F" w:rsidRDefault="00155121" w:rsidP="00FA1E34">
      <w:pPr>
        <w:pStyle w:val="ListParagraph"/>
        <w:numPr>
          <w:ilvl w:val="0"/>
          <w:numId w:val="29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กองทรัสต์ </w:t>
      </w:r>
      <w:r>
        <w:rPr>
          <w:rFonts w:ascii="Angsana New" w:hAnsi="Angsana New" w:cs="Angsana New"/>
          <w:color w:val="000000"/>
          <w:sz w:val="28"/>
        </w:rPr>
        <w:t xml:space="preserve">DREIT </w:t>
      </w:r>
      <w:r w:rsidR="00095990">
        <w:rPr>
          <w:rFonts w:ascii="Angsana New" w:hAnsi="Angsana New" w:cs="Angsana New" w:hint="cs"/>
          <w:color w:val="000000"/>
          <w:sz w:val="28"/>
          <w:cs/>
        </w:rPr>
        <w:t xml:space="preserve">ดำเนินการปรับปรุงซ่อมแซมโรงแรมดุสิตธานี หัวหิน ในเฟส </w:t>
      </w:r>
      <w:r w:rsidR="00095990">
        <w:rPr>
          <w:rFonts w:ascii="Angsana New" w:hAnsi="Angsana New" w:cs="Angsana New"/>
          <w:color w:val="000000"/>
          <w:sz w:val="28"/>
        </w:rPr>
        <w:t xml:space="preserve">2 </w:t>
      </w:r>
      <w:r w:rsidR="00095990">
        <w:rPr>
          <w:rFonts w:ascii="Angsana New" w:hAnsi="Angsana New" w:cs="Angsana New" w:hint="cs"/>
          <w:color w:val="000000"/>
          <w:sz w:val="28"/>
          <w:cs/>
        </w:rPr>
        <w:t xml:space="preserve">ต่อเนื่องจากปี </w:t>
      </w:r>
      <w:r w:rsidR="00095990">
        <w:rPr>
          <w:rFonts w:ascii="Angsana New" w:hAnsi="Angsana New" w:cs="Angsana New"/>
          <w:color w:val="000000"/>
          <w:sz w:val="28"/>
        </w:rPr>
        <w:t>2562</w:t>
      </w:r>
      <w:r w:rsidR="0008617C">
        <w:rPr>
          <w:rFonts w:ascii="Angsana New" w:hAnsi="Angsana New" w:cs="Angsana New" w:hint="cs"/>
          <w:color w:val="000000"/>
          <w:sz w:val="28"/>
          <w:cs/>
        </w:rPr>
        <w:t xml:space="preserve"> </w:t>
      </w:r>
    </w:p>
    <w:p w14:paraId="4A29B8E2" w14:textId="195E5D42" w:rsidR="00AE203F" w:rsidRDefault="00AE203F" w:rsidP="00FA1E34">
      <w:pPr>
        <w:pStyle w:val="ListParagraph"/>
        <w:numPr>
          <w:ilvl w:val="0"/>
          <w:numId w:val="29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lastRenderedPageBreak/>
        <w:t xml:space="preserve">วันที่ </w:t>
      </w:r>
      <w:r>
        <w:rPr>
          <w:rFonts w:ascii="Angsana New" w:hAnsi="Angsana New" w:cs="Angsana New"/>
          <w:color w:val="000000"/>
          <w:sz w:val="28"/>
        </w:rPr>
        <w:t xml:space="preserve">10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สิงหาคม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 w:rsidR="00624A53">
        <w:rPr>
          <w:rFonts w:ascii="Angsana New" w:hAnsi="Angsana New" w:cs="Angsana New" w:hint="cs"/>
          <w:color w:val="000000"/>
          <w:sz w:val="28"/>
          <w:cs/>
        </w:rPr>
        <w:t>ผู้เช่าหลัก</w:t>
      </w:r>
      <w:r w:rsidR="00030369">
        <w:rPr>
          <w:rFonts w:ascii="Angsana New" w:hAnsi="Angsana New" w:cs="Angsana New" w:hint="cs"/>
          <w:color w:val="000000"/>
          <w:sz w:val="28"/>
          <w:cs/>
        </w:rPr>
        <w:t>แจ้ง</w:t>
      </w:r>
      <w:r w:rsidR="004376A5">
        <w:rPr>
          <w:rFonts w:ascii="Angsana New" w:hAnsi="Angsana New" w:cs="Angsana New" w:hint="cs"/>
          <w:color w:val="000000"/>
          <w:sz w:val="28"/>
          <w:cs/>
        </w:rPr>
        <w:t>การชำระค่าเช่าปกติตามสัญญาเช่า และเสนอชำระค่าเช่าคงค้าง</w:t>
      </w:r>
      <w:r w:rsidR="00524162">
        <w:rPr>
          <w:rFonts w:ascii="Angsana New" w:hAnsi="Angsana New" w:cs="Angsana New" w:hint="cs"/>
          <w:color w:val="000000"/>
          <w:sz w:val="28"/>
          <w:cs/>
        </w:rPr>
        <w:t xml:space="preserve">ให้แล้วเสร็จภายในปี </w:t>
      </w:r>
      <w:r w:rsidR="00524162">
        <w:rPr>
          <w:rFonts w:ascii="Angsana New" w:hAnsi="Angsana New" w:cs="Angsana New"/>
          <w:color w:val="000000"/>
          <w:sz w:val="28"/>
        </w:rPr>
        <w:t>2563</w:t>
      </w:r>
    </w:p>
    <w:p w14:paraId="542C7A60" w14:textId="30FBFA82" w:rsidR="000756F2" w:rsidRDefault="000756F2" w:rsidP="00FA1E34">
      <w:pPr>
        <w:pStyle w:val="ListParagraph"/>
        <w:numPr>
          <w:ilvl w:val="0"/>
          <w:numId w:val="29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>ว</w:t>
      </w:r>
      <w:r w:rsidR="000A6276">
        <w:rPr>
          <w:rFonts w:ascii="Angsana New" w:hAnsi="Angsana New" w:cs="Angsana New" w:hint="cs"/>
          <w:color w:val="000000"/>
          <w:sz w:val="28"/>
          <w:cs/>
        </w:rPr>
        <w:t xml:space="preserve">ันที่ </w:t>
      </w:r>
      <w:r w:rsidR="000A6276">
        <w:rPr>
          <w:rFonts w:ascii="Angsana New" w:hAnsi="Angsana New" w:cs="Angsana New"/>
          <w:color w:val="000000"/>
          <w:sz w:val="28"/>
        </w:rPr>
        <w:t xml:space="preserve">28 </w:t>
      </w:r>
      <w:r w:rsidR="000A6276">
        <w:rPr>
          <w:rFonts w:ascii="Angsana New" w:hAnsi="Angsana New" w:cs="Angsana New" w:hint="cs"/>
          <w:color w:val="000000"/>
          <w:sz w:val="28"/>
          <w:cs/>
        </w:rPr>
        <w:t xml:space="preserve">สิงหาคม </w:t>
      </w:r>
      <w:r w:rsidR="000A6276">
        <w:rPr>
          <w:rFonts w:ascii="Angsana New" w:hAnsi="Angsana New" w:cs="Angsana New"/>
          <w:color w:val="000000"/>
          <w:sz w:val="28"/>
        </w:rPr>
        <w:t xml:space="preserve">2563 TRIS </w:t>
      </w:r>
      <w:r w:rsidR="000A6276">
        <w:rPr>
          <w:rFonts w:ascii="Angsana New" w:hAnsi="Angsana New" w:cs="Angsana New" w:hint="cs"/>
          <w:color w:val="000000"/>
          <w:sz w:val="28"/>
          <w:cs/>
        </w:rPr>
        <w:t>ได้ปรับลด</w:t>
      </w:r>
      <w:r w:rsidR="00CA1DEB">
        <w:rPr>
          <w:rFonts w:ascii="Angsana New" w:hAnsi="Angsana New" w:cs="Angsana New" w:hint="cs"/>
          <w:color w:val="000000"/>
          <w:sz w:val="28"/>
          <w:cs/>
        </w:rPr>
        <w:t>อันดับ</w:t>
      </w:r>
      <w:r w:rsidR="000A6276">
        <w:rPr>
          <w:rFonts w:ascii="Angsana New" w:hAnsi="Angsana New" w:cs="Angsana New" w:hint="cs"/>
          <w:color w:val="000000"/>
          <w:sz w:val="28"/>
          <w:cs/>
        </w:rPr>
        <w:t>เครดิต</w:t>
      </w:r>
      <w:r w:rsidR="00CA1DEB">
        <w:rPr>
          <w:rFonts w:ascii="Angsana New" w:hAnsi="Angsana New" w:cs="Angsana New" w:hint="cs"/>
          <w:color w:val="000000"/>
          <w:sz w:val="28"/>
          <w:cs/>
        </w:rPr>
        <w:t>องค์กร</w:t>
      </w:r>
      <w:r w:rsidR="000A6276">
        <w:rPr>
          <w:rFonts w:ascii="Angsana New" w:hAnsi="Angsana New" w:cs="Angsana New" w:hint="cs"/>
          <w:color w:val="000000"/>
          <w:sz w:val="28"/>
          <w:cs/>
        </w:rPr>
        <w:t xml:space="preserve">ของกองทรัสต์ </w:t>
      </w:r>
      <w:r w:rsidR="000A6276">
        <w:rPr>
          <w:rFonts w:ascii="Angsana New" w:hAnsi="Angsana New" w:cs="Angsana New"/>
          <w:color w:val="000000"/>
          <w:sz w:val="28"/>
        </w:rPr>
        <w:t xml:space="preserve">DREIT </w:t>
      </w:r>
      <w:r w:rsidR="000A6276">
        <w:rPr>
          <w:rFonts w:ascii="Angsana New" w:hAnsi="Angsana New" w:cs="Angsana New" w:hint="cs"/>
          <w:color w:val="000000"/>
          <w:sz w:val="28"/>
          <w:cs/>
        </w:rPr>
        <w:t xml:space="preserve">จากระดับ </w:t>
      </w:r>
      <w:r w:rsidR="000A6276">
        <w:rPr>
          <w:rFonts w:ascii="Angsana New" w:hAnsi="Angsana New" w:cs="Angsana New"/>
          <w:color w:val="000000"/>
          <w:sz w:val="28"/>
        </w:rPr>
        <w:t xml:space="preserve">“BBB” </w:t>
      </w:r>
      <w:r w:rsidR="000A6276">
        <w:rPr>
          <w:rFonts w:ascii="Angsana New" w:hAnsi="Angsana New" w:cs="Angsana New" w:hint="cs"/>
          <w:color w:val="000000"/>
          <w:sz w:val="28"/>
          <w:cs/>
        </w:rPr>
        <w:t xml:space="preserve">แนวโน้มเครดิต </w:t>
      </w:r>
      <w:r w:rsidR="000A6276">
        <w:rPr>
          <w:rFonts w:ascii="Angsana New" w:hAnsi="Angsana New" w:cs="Angsana New"/>
          <w:color w:val="000000"/>
          <w:sz w:val="28"/>
        </w:rPr>
        <w:t>“</w:t>
      </w:r>
      <w:r w:rsidR="000A6276">
        <w:rPr>
          <w:rFonts w:ascii="Angsana New" w:hAnsi="Angsana New" w:cs="Angsana New" w:hint="cs"/>
          <w:color w:val="000000"/>
          <w:sz w:val="28"/>
          <w:cs/>
        </w:rPr>
        <w:t xml:space="preserve">ลบ </w:t>
      </w:r>
      <w:r w:rsidR="000A6276">
        <w:rPr>
          <w:rFonts w:ascii="Angsana New" w:hAnsi="Angsana New" w:cs="Angsana New"/>
          <w:color w:val="000000"/>
          <w:sz w:val="28"/>
        </w:rPr>
        <w:t>(Negative)”</w:t>
      </w:r>
      <w:r w:rsidR="001F2429">
        <w:rPr>
          <w:rFonts w:ascii="Angsana New" w:hAnsi="Angsana New" w:cs="Angsana New" w:hint="cs"/>
          <w:color w:val="000000"/>
          <w:sz w:val="28"/>
          <w:cs/>
        </w:rPr>
        <w:t xml:space="preserve"> เป็นระดับ </w:t>
      </w:r>
      <w:r w:rsidR="001F2429">
        <w:rPr>
          <w:rFonts w:ascii="Angsana New" w:hAnsi="Angsana New" w:cs="Angsana New"/>
          <w:color w:val="000000"/>
          <w:sz w:val="28"/>
        </w:rPr>
        <w:t xml:space="preserve">“BBB-” </w:t>
      </w:r>
      <w:r w:rsidR="001F2429">
        <w:rPr>
          <w:rFonts w:ascii="Angsana New" w:hAnsi="Angsana New" w:cs="Angsana New" w:hint="cs"/>
          <w:color w:val="000000"/>
          <w:sz w:val="28"/>
          <w:cs/>
        </w:rPr>
        <w:t>แนว</w:t>
      </w:r>
      <w:r w:rsidR="00523694">
        <w:rPr>
          <w:rFonts w:ascii="Angsana New" w:hAnsi="Angsana New" w:cs="Angsana New" w:hint="cs"/>
          <w:color w:val="000000"/>
          <w:sz w:val="28"/>
          <w:cs/>
        </w:rPr>
        <w:t xml:space="preserve">โน้มเครดิต </w:t>
      </w:r>
      <w:r w:rsidR="00523694">
        <w:rPr>
          <w:rFonts w:ascii="Angsana New" w:hAnsi="Angsana New" w:cs="Angsana New"/>
          <w:color w:val="000000"/>
          <w:sz w:val="28"/>
        </w:rPr>
        <w:t>“</w:t>
      </w:r>
      <w:r w:rsidR="00523694">
        <w:rPr>
          <w:rFonts w:ascii="Angsana New" w:hAnsi="Angsana New" w:cs="Angsana New" w:hint="cs"/>
          <w:color w:val="000000"/>
          <w:sz w:val="28"/>
          <w:cs/>
        </w:rPr>
        <w:t xml:space="preserve">ลบ </w:t>
      </w:r>
      <w:r w:rsidR="00523694">
        <w:rPr>
          <w:rFonts w:ascii="Angsana New" w:hAnsi="Angsana New" w:cs="Angsana New"/>
          <w:color w:val="000000"/>
          <w:sz w:val="28"/>
        </w:rPr>
        <w:t>(Negative)”</w:t>
      </w:r>
    </w:p>
    <w:p w14:paraId="0DBCE1A9" w14:textId="2E02B59A" w:rsidR="00C51E8D" w:rsidRDefault="00C51E8D" w:rsidP="00FA1E34">
      <w:pPr>
        <w:pStyle w:val="ListParagraph"/>
        <w:numPr>
          <w:ilvl w:val="0"/>
          <w:numId w:val="29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28"/>
        </w:rPr>
        <w:t xml:space="preserve">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พฤศจิกายน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 w:rsidR="008D36C2">
        <w:rPr>
          <w:rFonts w:ascii="Angsana New" w:hAnsi="Angsana New" w:cs="Angsana New" w:hint="cs"/>
          <w:color w:val="000000"/>
          <w:sz w:val="28"/>
          <w:cs/>
        </w:rPr>
        <w:t>การขอผ่อนผันการประเมินมูลค่าอสังหาริมทรัพย์</w:t>
      </w:r>
      <w:r w:rsidR="006D741C">
        <w:rPr>
          <w:rFonts w:ascii="Angsana New" w:hAnsi="Angsana New" w:cs="Angsana New" w:hint="cs"/>
          <w:color w:val="000000"/>
          <w:sz w:val="28"/>
          <w:cs/>
        </w:rPr>
        <w:t xml:space="preserve">ได้รับการอนุมัติจากสำนักงานคณะกรรมการกำกับหลักทรัพย์และตลาดหลักทรัพย์ </w:t>
      </w:r>
      <w:r w:rsidR="006D741C">
        <w:rPr>
          <w:rFonts w:ascii="Angsana New" w:hAnsi="Angsana New" w:cs="Angsana New"/>
          <w:color w:val="000000"/>
          <w:sz w:val="28"/>
        </w:rPr>
        <w:t>(</w:t>
      </w:r>
      <w:r w:rsidR="006D741C">
        <w:rPr>
          <w:rFonts w:ascii="Angsana New" w:hAnsi="Angsana New" w:cs="Angsana New" w:hint="cs"/>
          <w:color w:val="000000"/>
          <w:sz w:val="28"/>
          <w:cs/>
        </w:rPr>
        <w:t>สำนักงาน ก</w:t>
      </w:r>
      <w:r w:rsidR="006D741C">
        <w:rPr>
          <w:rFonts w:ascii="Angsana New" w:hAnsi="Angsana New" w:cs="Angsana New"/>
          <w:color w:val="000000"/>
          <w:sz w:val="28"/>
        </w:rPr>
        <w:t>.</w:t>
      </w:r>
      <w:r w:rsidR="006D741C">
        <w:rPr>
          <w:rFonts w:ascii="Angsana New" w:hAnsi="Angsana New" w:cs="Angsana New" w:hint="cs"/>
          <w:color w:val="000000"/>
          <w:sz w:val="28"/>
          <w:cs/>
        </w:rPr>
        <w:t>ล</w:t>
      </w:r>
      <w:r w:rsidR="006D741C">
        <w:rPr>
          <w:rFonts w:ascii="Angsana New" w:hAnsi="Angsana New" w:cs="Angsana New"/>
          <w:color w:val="000000"/>
          <w:sz w:val="28"/>
        </w:rPr>
        <w:t>.</w:t>
      </w:r>
      <w:r w:rsidR="006D741C">
        <w:rPr>
          <w:rFonts w:ascii="Angsana New" w:hAnsi="Angsana New" w:cs="Angsana New" w:hint="cs"/>
          <w:color w:val="000000"/>
          <w:sz w:val="28"/>
          <w:cs/>
        </w:rPr>
        <w:t>ต</w:t>
      </w:r>
      <w:r w:rsidR="006D741C">
        <w:rPr>
          <w:rFonts w:ascii="Angsana New" w:hAnsi="Angsana New" w:cs="Angsana New"/>
          <w:color w:val="000000"/>
          <w:sz w:val="28"/>
        </w:rPr>
        <w:t>.)</w:t>
      </w:r>
    </w:p>
    <w:p w14:paraId="6B8EF73C" w14:textId="32A350F1" w:rsidR="00C51E8D" w:rsidRPr="00C51E8D" w:rsidRDefault="00ED186F" w:rsidP="00C51E8D">
      <w:pPr>
        <w:pStyle w:val="ListParagraph"/>
        <w:numPr>
          <w:ilvl w:val="0"/>
          <w:numId w:val="29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วันที่ </w:t>
      </w:r>
      <w:r w:rsidR="008E00E5">
        <w:rPr>
          <w:rFonts w:ascii="Angsana New" w:hAnsi="Angsana New" w:cs="Angsana New"/>
          <w:color w:val="000000"/>
          <w:sz w:val="28"/>
        </w:rPr>
        <w:t xml:space="preserve">19 </w:t>
      </w:r>
      <w:r w:rsidR="008E00E5">
        <w:rPr>
          <w:rFonts w:ascii="Angsana New" w:hAnsi="Angsana New" w:cs="Angsana New" w:hint="cs"/>
          <w:color w:val="000000"/>
          <w:sz w:val="28"/>
          <w:cs/>
        </w:rPr>
        <w:t xml:space="preserve">พฤศจิกายน </w:t>
      </w:r>
      <w:r w:rsidR="008E00E5">
        <w:rPr>
          <w:rFonts w:ascii="Angsana New" w:hAnsi="Angsana New" w:cs="Angsana New"/>
          <w:color w:val="000000"/>
          <w:sz w:val="28"/>
        </w:rPr>
        <w:t xml:space="preserve">2563 </w:t>
      </w:r>
      <w:r w:rsidR="00ED5239">
        <w:rPr>
          <w:rFonts w:ascii="Angsana New" w:hAnsi="Angsana New" w:cs="Angsana New" w:hint="cs"/>
          <w:color w:val="000000"/>
          <w:sz w:val="28"/>
          <w:cs/>
        </w:rPr>
        <w:t>ผู้เช่าหลั</w:t>
      </w:r>
      <w:r w:rsidR="00E75CA8">
        <w:rPr>
          <w:rFonts w:ascii="Angsana New" w:hAnsi="Angsana New" w:cs="Angsana New" w:hint="cs"/>
          <w:color w:val="000000"/>
          <w:sz w:val="28"/>
          <w:cs/>
        </w:rPr>
        <w:t>ก</w:t>
      </w:r>
      <w:r w:rsidR="00ED5239">
        <w:rPr>
          <w:rFonts w:ascii="Angsana New" w:hAnsi="Angsana New" w:cs="Angsana New" w:hint="cs"/>
          <w:color w:val="000000"/>
          <w:sz w:val="28"/>
          <w:cs/>
        </w:rPr>
        <w:t>แจ้งความจำนง</w:t>
      </w:r>
      <w:r w:rsidR="00E75CA8">
        <w:rPr>
          <w:rFonts w:ascii="Angsana New" w:hAnsi="Angsana New" w:cs="Angsana New" w:hint="cs"/>
          <w:color w:val="000000"/>
          <w:sz w:val="28"/>
          <w:cs/>
        </w:rPr>
        <w:t>ขอ</w:t>
      </w:r>
      <w:r w:rsidR="00ED5239">
        <w:rPr>
          <w:rFonts w:ascii="Angsana New" w:hAnsi="Angsana New" w:cs="Angsana New" w:hint="cs"/>
          <w:color w:val="000000"/>
          <w:sz w:val="28"/>
          <w:cs/>
        </w:rPr>
        <w:t xml:space="preserve">เลื่อนการชำระค่าเช่าคงที่สำหรับ พฤศจิกายน </w:t>
      </w:r>
      <w:r w:rsidR="00ED5239">
        <w:rPr>
          <w:rFonts w:ascii="Angsana New" w:hAnsi="Angsana New" w:cs="Angsana New"/>
          <w:color w:val="000000"/>
          <w:sz w:val="28"/>
        </w:rPr>
        <w:t xml:space="preserve">2563 - </w:t>
      </w:r>
      <w:r w:rsidR="00ED5239">
        <w:rPr>
          <w:rFonts w:ascii="Angsana New" w:hAnsi="Angsana New" w:cs="Angsana New" w:hint="cs"/>
          <w:color w:val="000000"/>
          <w:sz w:val="28"/>
          <w:cs/>
        </w:rPr>
        <w:t xml:space="preserve">เมษายน </w:t>
      </w:r>
      <w:r w:rsidR="00ED5239">
        <w:rPr>
          <w:rFonts w:ascii="Angsana New" w:hAnsi="Angsana New" w:cs="Angsana New"/>
          <w:color w:val="000000"/>
          <w:sz w:val="28"/>
        </w:rPr>
        <w:t xml:space="preserve">2564 </w:t>
      </w:r>
      <w:r w:rsidR="00ED5239">
        <w:rPr>
          <w:rFonts w:ascii="Angsana New" w:hAnsi="Angsana New" w:cs="Angsana New" w:hint="cs"/>
          <w:color w:val="000000"/>
          <w:sz w:val="28"/>
          <w:cs/>
        </w:rPr>
        <w:t xml:space="preserve">จำนวนร้อยละ </w:t>
      </w:r>
      <w:r w:rsidR="00ED5239">
        <w:rPr>
          <w:rFonts w:ascii="Angsana New" w:hAnsi="Angsana New" w:cs="Angsana New"/>
          <w:color w:val="000000"/>
          <w:sz w:val="28"/>
        </w:rPr>
        <w:t xml:space="preserve">50 </w:t>
      </w:r>
      <w:r w:rsidR="00ED5239">
        <w:rPr>
          <w:rFonts w:ascii="Angsana New" w:hAnsi="Angsana New" w:cs="Angsana New" w:hint="cs"/>
          <w:color w:val="000000"/>
          <w:sz w:val="28"/>
          <w:cs/>
        </w:rPr>
        <w:t>ของค่าเช่าคงที่รายเดือน</w:t>
      </w:r>
      <w:r w:rsidR="007E50E8">
        <w:rPr>
          <w:rFonts w:ascii="Angsana New" w:hAnsi="Angsana New" w:cs="Angsana New" w:hint="cs"/>
          <w:color w:val="000000"/>
          <w:sz w:val="28"/>
          <w:cs/>
        </w:rPr>
        <w:t xml:space="preserve">ไปชำระตั้งแต่มิถุนายน </w:t>
      </w:r>
      <w:r w:rsidR="007E50E8">
        <w:rPr>
          <w:rFonts w:ascii="Angsana New" w:hAnsi="Angsana New" w:cs="Angsana New"/>
          <w:color w:val="000000"/>
          <w:sz w:val="28"/>
        </w:rPr>
        <w:t xml:space="preserve">2564 </w:t>
      </w:r>
      <w:r w:rsidR="007E50E8">
        <w:rPr>
          <w:rFonts w:ascii="Angsana New" w:hAnsi="Angsana New" w:cs="Angsana New" w:hint="cs"/>
          <w:color w:val="000000"/>
          <w:sz w:val="28"/>
          <w:cs/>
        </w:rPr>
        <w:t xml:space="preserve">เป็นต้นไป </w:t>
      </w:r>
      <w:r w:rsidR="00E05BE0">
        <w:rPr>
          <w:rFonts w:ascii="Angsana New" w:hAnsi="Angsana New" w:cs="Angsana New" w:hint="cs"/>
          <w:color w:val="000000"/>
          <w:sz w:val="28"/>
          <w:cs/>
        </w:rPr>
        <w:t xml:space="preserve">เนื่องจากยังคงได้รับผลกระทบจากสถานการณ์การแพร่ระบาดของโรคติดเชื้อไวรัส </w:t>
      </w:r>
      <w:r w:rsidR="00E05BE0">
        <w:rPr>
          <w:rFonts w:ascii="Angsana New" w:hAnsi="Angsana New" w:cs="Angsana New"/>
          <w:color w:val="000000"/>
          <w:sz w:val="28"/>
        </w:rPr>
        <w:t xml:space="preserve">COVID-19 </w:t>
      </w:r>
      <w:r w:rsidR="00E75CA8">
        <w:rPr>
          <w:rFonts w:ascii="Angsana New" w:hAnsi="Angsana New" w:cs="Angsana New" w:hint="cs"/>
          <w:color w:val="000000"/>
          <w:sz w:val="28"/>
          <w:cs/>
        </w:rPr>
        <w:t>ที่ยาวนานต่อเนื่อง</w:t>
      </w:r>
    </w:p>
    <w:p w14:paraId="278BFAB3" w14:textId="77777777" w:rsidR="00FA6056" w:rsidRDefault="00FE1597" w:rsidP="00FA1E34">
      <w:p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FE1597">
        <w:rPr>
          <w:rFonts w:ascii="Angsana New" w:hAnsi="Angsana New" w:cs="Angsana New"/>
          <w:noProof/>
          <w:color w:val="000000"/>
          <w:sz w:val="28"/>
        </w:rPr>
        <w:drawing>
          <wp:anchor distT="0" distB="0" distL="114300" distR="114300" simplePos="0" relativeHeight="251664384" behindDoc="0" locked="0" layoutInCell="1" allowOverlap="1" wp14:anchorId="278BFEF7" wp14:editId="278BFEF8">
            <wp:simplePos x="0" y="0"/>
            <wp:positionH relativeFrom="column">
              <wp:posOffset>190500</wp:posOffset>
            </wp:positionH>
            <wp:positionV relativeFrom="paragraph">
              <wp:posOffset>579755</wp:posOffset>
            </wp:positionV>
            <wp:extent cx="5731510" cy="1767205"/>
            <wp:effectExtent l="0" t="0" r="2540" b="4445"/>
            <wp:wrapSquare wrapText="bothSides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67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A6056" w:rsidRPr="00FA6056">
        <w:rPr>
          <w:rFonts w:ascii="Angsana New" w:hAnsi="Angsana New" w:cs="Angsana New"/>
          <w:b/>
          <w:bCs/>
          <w:color w:val="000000"/>
          <w:sz w:val="28"/>
        </w:rPr>
        <w:t>2</w:t>
      </w:r>
      <w:r w:rsidR="00FA6056">
        <w:rPr>
          <w:rFonts w:ascii="Angsana New" w:hAnsi="Angsana New" w:cs="Angsana New"/>
          <w:b/>
          <w:bCs/>
          <w:color w:val="000000"/>
          <w:sz w:val="28"/>
        </w:rPr>
        <w:t>.3</w:t>
      </w:r>
      <w:r w:rsidR="00FA6056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="00FA6056" w:rsidRPr="00FA6056">
        <w:rPr>
          <w:rFonts w:ascii="Angsana New" w:hAnsi="Angsana New" w:cs="Angsana New" w:hint="cs"/>
          <w:b/>
          <w:bCs/>
          <w:color w:val="000000"/>
          <w:sz w:val="28"/>
          <w:cs/>
        </w:rPr>
        <w:t>โครงสร้างการบริหารจัดการกองทรัสต์</w:t>
      </w:r>
    </w:p>
    <w:p w14:paraId="278BFAB4" w14:textId="3E65084A" w:rsidR="00C415B5" w:rsidRDefault="00C415B5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C415B5">
        <w:rPr>
          <w:rFonts w:ascii="Angsana New" w:hAnsi="Angsana New" w:cs="Angsana New"/>
          <w:color w:val="000000"/>
          <w:sz w:val="28"/>
          <w:cs/>
        </w:rPr>
        <w:t xml:space="preserve">กองทรัสต์ </w:t>
      </w:r>
      <w:r w:rsidRPr="00C415B5">
        <w:rPr>
          <w:rFonts w:ascii="Angsana New" w:hAnsi="Angsana New" w:cs="Angsana New"/>
          <w:color w:val="000000"/>
          <w:sz w:val="28"/>
        </w:rPr>
        <w:t xml:space="preserve">DREIT </w:t>
      </w:r>
      <w:r w:rsidRPr="00C415B5">
        <w:rPr>
          <w:rFonts w:ascii="Angsana New" w:hAnsi="Angsana New" w:cs="Angsana New"/>
          <w:color w:val="000000"/>
          <w:sz w:val="28"/>
          <w:cs/>
        </w:rPr>
        <w:t xml:space="preserve">มีบริษัทหลักทรัพย์จัดการกองทุน กรุงไทย จำกัด (มหาชน) หรือ </w:t>
      </w:r>
      <w:r w:rsidRPr="00C415B5">
        <w:rPr>
          <w:rFonts w:ascii="Angsana New" w:hAnsi="Angsana New" w:cs="Angsana New"/>
          <w:color w:val="000000"/>
          <w:sz w:val="28"/>
        </w:rPr>
        <w:t xml:space="preserve">KTAM </w:t>
      </w:r>
      <w:r w:rsidRPr="00C415B5">
        <w:rPr>
          <w:rFonts w:ascii="Angsana New" w:hAnsi="Angsana New" w:cs="Angsana New"/>
          <w:color w:val="000000"/>
          <w:sz w:val="28"/>
          <w:cs/>
        </w:rPr>
        <w:t xml:space="preserve">ทำหน้าที่เป็นทรัสตี มีหน้าที่จัดการ และ/หรือ ติดตามดูแลให้ผู้จัดการกองทรัสต์ปฏิบัติตามสัญญาก่อตั้งทรัสต์และสัญญาอื่น ๆ ที่เกี่ยวข้อง เพื่อประโยชน์ที่ดีที่สุดของผู้ถือหน่วยทรัสต์โดยรวมและมีบริษัท ดุสิตธานี พร็อพเพอร์ตี้ส์ รีท จำกัด หรือ </w:t>
      </w:r>
      <w:r w:rsidRPr="00C415B5">
        <w:rPr>
          <w:rFonts w:ascii="Angsana New" w:hAnsi="Angsana New" w:cs="Angsana New"/>
          <w:color w:val="000000"/>
          <w:sz w:val="28"/>
        </w:rPr>
        <w:t xml:space="preserve">DTPR </w:t>
      </w:r>
      <w:r w:rsidRPr="00C415B5">
        <w:rPr>
          <w:rFonts w:ascii="Angsana New" w:hAnsi="Angsana New" w:cs="Angsana New"/>
          <w:color w:val="000000"/>
          <w:sz w:val="28"/>
          <w:cs/>
        </w:rPr>
        <w:t xml:space="preserve">ทำหน้าที่เป็นผู้จัดการกองทรัสต์ มีหน้าที่และความรับผิดชอบในการดูแลจัดการกองทรัสต์ </w:t>
      </w:r>
      <w:r w:rsidRPr="00C415B5">
        <w:rPr>
          <w:rFonts w:ascii="Angsana New" w:hAnsi="Angsana New" w:cs="Angsana New"/>
          <w:color w:val="000000"/>
          <w:sz w:val="28"/>
        </w:rPr>
        <w:t xml:space="preserve">DREIT </w:t>
      </w:r>
      <w:r w:rsidRPr="00C415B5">
        <w:rPr>
          <w:rFonts w:ascii="Angsana New" w:hAnsi="Angsana New" w:cs="Angsana New"/>
          <w:color w:val="000000"/>
          <w:sz w:val="28"/>
          <w:cs/>
        </w:rPr>
        <w:t>และควบคุมการปฏิบัติหน้าที่ของผู้เช่าทรัพย์สินหลักของกองทรัสต์ และดำเนินการให้เป็นไปตามสัญญาก่อตั้ง</w:t>
      </w:r>
      <w:r w:rsidR="007E50E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C415B5">
        <w:rPr>
          <w:rFonts w:ascii="Angsana New" w:hAnsi="Angsana New" w:cs="Angsana New"/>
          <w:color w:val="000000"/>
          <w:sz w:val="28"/>
          <w:cs/>
        </w:rPr>
        <w:t xml:space="preserve">ทรัสต์ </w:t>
      </w:r>
      <w:r>
        <w:rPr>
          <w:rFonts w:ascii="Angsana New" w:hAnsi="Angsana New" w:cs="Angsana New" w:hint="cs"/>
          <w:color w:val="000000"/>
          <w:sz w:val="28"/>
          <w:cs/>
        </w:rPr>
        <w:t>โดย</w:t>
      </w:r>
      <w:r w:rsidRPr="00C415B5">
        <w:rPr>
          <w:rFonts w:ascii="Angsana New" w:hAnsi="Angsana New" w:cs="Angsana New"/>
          <w:color w:val="000000"/>
          <w:sz w:val="28"/>
          <w:cs/>
        </w:rPr>
        <w:t xml:space="preserve"> ผู้จัดการกองทรัสต์มี บริษัท ดุสิตธานี จำกัด (มหาชน) หรือ </w:t>
      </w:r>
      <w:r w:rsidRPr="00C415B5">
        <w:rPr>
          <w:rFonts w:ascii="Angsana New" w:hAnsi="Angsana New" w:cs="Angsana New"/>
          <w:color w:val="000000"/>
          <w:sz w:val="28"/>
        </w:rPr>
        <w:t xml:space="preserve">DTC </w:t>
      </w:r>
      <w:r w:rsidRPr="00C415B5">
        <w:rPr>
          <w:rFonts w:ascii="Angsana New" w:hAnsi="Angsana New" w:cs="Angsana New"/>
          <w:color w:val="000000"/>
          <w:sz w:val="28"/>
          <w:cs/>
        </w:rPr>
        <w:t xml:space="preserve">เป็นผู้ถือหุ้นรายใหญ่ร้อยละ </w:t>
      </w:r>
      <w:r w:rsidRPr="00C415B5">
        <w:rPr>
          <w:rFonts w:ascii="Angsana New" w:hAnsi="Angsana New" w:cs="Angsana New"/>
          <w:color w:val="000000"/>
          <w:sz w:val="28"/>
        </w:rPr>
        <w:t>99.99</w:t>
      </w:r>
    </w:p>
    <w:p w14:paraId="278BFAB5" w14:textId="44FBD773" w:rsidR="00B45464" w:rsidRPr="00B45464" w:rsidRDefault="00C415B5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ทั้งนี้ 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t>กองทรัสต์ได้นำกรรมสิทธิ์และสิทธิการเช่าที่ดินพร้อมสิ่งปลูกสร้าง ออกให้เช่าหรือเช่าช่วง แก่ผู้ประกอบกิจการโรงแรม ได้แก่ บริษัท ดุสิต แมนเนจเม้นท์ จำกัด สำหรับทรัพย์สินในประเทศไทย ซึ่งได้ว่าจ้าง บมจ. ดุสิตธานี เป็นผู้บริหารจัดการโรงแรมในประเทศไทย และ บริษัท ดุสิต มัลดีฟส์ แมนเนจเม้นท์ จำกัด สำหรับทรัพย์ส</w:t>
      </w:r>
      <w:r w:rsidR="002956C6">
        <w:rPr>
          <w:rFonts w:ascii="Angsana New" w:hAnsi="Angsana New" w:cs="Angsana New"/>
          <w:color w:val="000000"/>
          <w:sz w:val="28"/>
          <w:cs/>
        </w:rPr>
        <w:t xml:space="preserve">ินในประเทศสาธารณรัฐมัลดีฟส์ 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t>ได้ว่าจ้างบริษัท ดุสิต เวิล์ดวายด์ มัลดีฟส์ จำกัด หรือบริษัทภายใต้กลุ่มดุสิตธานี เป็นผู้บริหารจัดการโรงแรมในประเทศสาธารณรัฐมัลดีฟส์ นอกจากนี้ บริษัท ดุสิตธานี จำกัด (มหาชน) ยังเป็นผู้ถือหุ้นรายใหญ่และผู้มีอำนาจควบคุมของบริษัท</w:t>
      </w:r>
      <w:r w:rsidR="007E50E8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t xml:space="preserve">ดุสิตธานี พร็อพเพอร์ตี้ส์ รีท จำกัด โดยถือหุ้นคิดเป็นร้อยละ </w:t>
      </w:r>
      <w:r w:rsidR="00B45464" w:rsidRPr="00B45464">
        <w:rPr>
          <w:rFonts w:ascii="Angsana New" w:hAnsi="Angsana New" w:cs="Angsana New"/>
          <w:color w:val="000000"/>
          <w:sz w:val="28"/>
        </w:rPr>
        <w:t>99.99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t xml:space="preserve"> ของจำนวนทุนที่ชำระแล้วทั้งหมด และนอกจากนี้ บริษัท ดุสิตธานี จำกัด (มหาชน) เป็นผู้ถือหน่วยทรัสต์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lastRenderedPageBreak/>
        <w:t xml:space="preserve">รายใหญ่ ซึ่งจำนวนหน่วยทรัสต์ที่ถือโดยบริษัท ณ วันที่ </w:t>
      </w:r>
      <w:r w:rsidR="00B45464" w:rsidRPr="00B45464">
        <w:rPr>
          <w:rFonts w:ascii="Angsana New" w:hAnsi="Angsana New" w:cs="Angsana New"/>
          <w:color w:val="000000"/>
          <w:sz w:val="28"/>
        </w:rPr>
        <w:t>31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B45464" w:rsidRPr="00B45464">
        <w:rPr>
          <w:rFonts w:ascii="Angsana New" w:hAnsi="Angsana New" w:cs="Angsana New"/>
          <w:color w:val="000000"/>
          <w:sz w:val="28"/>
        </w:rPr>
        <w:t>2563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t xml:space="preserve"> คิดเป็นร้อยละ </w:t>
      </w:r>
      <w:r w:rsidR="00B45464" w:rsidRPr="00B45464">
        <w:rPr>
          <w:rFonts w:ascii="Angsana New" w:hAnsi="Angsana New" w:cs="Angsana New"/>
          <w:color w:val="000000"/>
          <w:sz w:val="28"/>
        </w:rPr>
        <w:t>30.02</w:t>
      </w:r>
      <w:r w:rsidR="00B45464" w:rsidRPr="00B45464">
        <w:rPr>
          <w:rFonts w:ascii="Angsana New" w:hAnsi="Angsana New" w:cs="Angsana New"/>
          <w:color w:val="000000"/>
          <w:sz w:val="28"/>
          <w:cs/>
        </w:rPr>
        <w:t xml:space="preserve"> ของจำนวนหน่วยทรัสต์ทั้งหมด</w:t>
      </w:r>
    </w:p>
    <w:p w14:paraId="278BFAB6" w14:textId="77777777" w:rsidR="00B45464" w:rsidRPr="00B45464" w:rsidRDefault="00B45464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45464">
        <w:rPr>
          <w:rFonts w:ascii="Angsana New" w:hAnsi="Angsana New" w:cs="Angsana New"/>
          <w:color w:val="000000"/>
          <w:sz w:val="28"/>
          <w:cs/>
        </w:rPr>
        <w:t>ซึ่งบทบาทต่าง ๆ ของบริษัทในกลุ่มดุสิตธานีที่มีต่อกองทรัสต์อาจก่อให้เกิดความขัดแย้งทางผลประโยชน์กับกองทรัสต์ได้ทั้งในเรื่องของการกำหนดราคาซื้อขายหรือให้เช่าทรัพย์สินหลักของกองทรัสต์ อย่างไรก็ตาม ผู้จัดการกองทรัสต์ได้ตระหนักความขัดแย้งทางผลประโยชน์ที่อาจเกิดขึ้นดังกล่าว และได้กำหนดมาตรการป้องกันความขัดแย้งทางผลประโยชน์ เช่น การกำหนดหลักเกณฑ์ในการเลือกทรัพย์สินเพื่อเข้าลงทุน</w:t>
      </w:r>
    </w:p>
    <w:p w14:paraId="278BFAB7" w14:textId="77777777" w:rsidR="00FA6056" w:rsidRDefault="00B45464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7E50E8">
        <w:rPr>
          <w:rFonts w:ascii="Angsana New" w:hAnsi="Angsana New" w:cs="Angsana New"/>
          <w:color w:val="000000"/>
          <w:sz w:val="28"/>
          <w:cs/>
        </w:rPr>
        <w:t xml:space="preserve">ทั้งนี้ การบริหารจัดการกองทรัสต์จะอยู่ภายใต้ข้อกำหนดในสัญญาก่อตั้งทรัสต์โดยมีสาระสำคัญตามเอกสารแนบ </w:t>
      </w:r>
      <w:r w:rsidRPr="007E50E8">
        <w:rPr>
          <w:rFonts w:ascii="Angsana New" w:hAnsi="Angsana New" w:cs="Angsana New"/>
          <w:color w:val="000000"/>
          <w:sz w:val="28"/>
        </w:rPr>
        <w:t xml:space="preserve">2 </w:t>
      </w:r>
      <w:r w:rsidRPr="007E50E8">
        <w:rPr>
          <w:rFonts w:ascii="Angsana New" w:hAnsi="Angsana New" w:cs="Angsana New"/>
          <w:color w:val="000000"/>
          <w:sz w:val="28"/>
          <w:cs/>
        </w:rPr>
        <w:t>สรุปสาระสำคัญของสัญญาก่อตั้งทรัสต์</w:t>
      </w:r>
    </w:p>
    <w:p w14:paraId="278BFAB8" w14:textId="77777777" w:rsidR="00FA6056" w:rsidRPr="00D12A56" w:rsidRDefault="00D12A56" w:rsidP="00FA1E34">
      <w:p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D12A56">
        <w:rPr>
          <w:rFonts w:ascii="Angsana New" w:hAnsi="Angsana New" w:cs="Angsana New"/>
          <w:b/>
          <w:bCs/>
          <w:color w:val="000000"/>
          <w:sz w:val="28"/>
        </w:rPr>
        <w:t>2.4</w:t>
      </w:r>
      <w:r w:rsidRPr="00D12A56">
        <w:rPr>
          <w:rFonts w:ascii="Angsana New" w:hAnsi="Angsana New" w:cs="Angsana New"/>
          <w:b/>
          <w:bCs/>
          <w:color w:val="000000"/>
          <w:sz w:val="28"/>
        </w:rPr>
        <w:tab/>
      </w:r>
      <w:r w:rsidRPr="00D12A56">
        <w:rPr>
          <w:rFonts w:ascii="Angsana New" w:hAnsi="Angsana New" w:cs="Angsana New" w:hint="cs"/>
          <w:b/>
          <w:bCs/>
          <w:color w:val="000000"/>
          <w:sz w:val="28"/>
          <w:cs/>
        </w:rPr>
        <w:t>ข้อมูลทรัพย์สินของกองทรัสต์</w:t>
      </w:r>
    </w:p>
    <w:p w14:paraId="278BFAB9" w14:textId="77777777" w:rsidR="00804D0C" w:rsidRPr="00804D0C" w:rsidRDefault="00804D0C" w:rsidP="00FA1E34">
      <w:p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804D0C">
        <w:rPr>
          <w:rFonts w:ascii="Angsana New" w:hAnsi="Angsana New" w:cs="Angsana New"/>
          <w:b/>
          <w:bCs/>
          <w:color w:val="000000"/>
          <w:sz w:val="28"/>
        </w:rPr>
        <w:t>1)</w:t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 w:hint="cs"/>
          <w:b/>
          <w:bCs/>
          <w:color w:val="000000"/>
          <w:sz w:val="28"/>
          <w:cs/>
        </w:rPr>
        <w:t>ประเภททรัพย์สิน</w:t>
      </w:r>
    </w:p>
    <w:tbl>
      <w:tblPr>
        <w:tblStyle w:val="TableGrid"/>
        <w:tblW w:w="8280" w:type="dxa"/>
        <w:tblInd w:w="715" w:type="dxa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440"/>
        <w:gridCol w:w="1440"/>
      </w:tblGrid>
      <w:tr w:rsidR="00804D0C" w:rsidRPr="00804D0C" w14:paraId="278BFABD" w14:textId="77777777" w:rsidTr="00C02D4B">
        <w:trPr>
          <w:trHeight w:val="20"/>
        </w:trPr>
        <w:tc>
          <w:tcPr>
            <w:tcW w:w="2520" w:type="dxa"/>
            <w:vMerge w:val="restart"/>
            <w:shd w:val="clear" w:color="auto" w:fill="DEEAF6" w:themeFill="accent1" w:themeFillTint="33"/>
          </w:tcPr>
          <w:p w14:paraId="278BFABA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ประเภทเงินลงทุน</w:t>
            </w:r>
          </w:p>
        </w:tc>
        <w:tc>
          <w:tcPr>
            <w:tcW w:w="2880" w:type="dxa"/>
            <w:gridSpan w:val="2"/>
            <w:shd w:val="clear" w:color="auto" w:fill="DEEAF6" w:themeFill="accent1" w:themeFillTint="33"/>
          </w:tcPr>
          <w:p w14:paraId="278BFABB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844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5844">
              <w:rPr>
                <w:b/>
                <w:b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880" w:type="dxa"/>
            <w:gridSpan w:val="2"/>
            <w:shd w:val="clear" w:color="auto" w:fill="DEEAF6" w:themeFill="accent1" w:themeFillTint="33"/>
          </w:tcPr>
          <w:p w14:paraId="278BFABC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844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15844">
              <w:rPr>
                <w:b/>
                <w:bCs/>
                <w:color w:val="000000"/>
                <w:sz w:val="28"/>
                <w:szCs w:val="28"/>
              </w:rPr>
              <w:t>2562</w:t>
            </w:r>
          </w:p>
        </w:tc>
      </w:tr>
      <w:tr w:rsidR="00804D0C" w:rsidRPr="00804D0C" w14:paraId="278BFAC5" w14:textId="77777777" w:rsidTr="00C02D4B">
        <w:trPr>
          <w:trHeight w:val="278"/>
        </w:trPr>
        <w:tc>
          <w:tcPr>
            <w:tcW w:w="2520" w:type="dxa"/>
            <w:vMerge/>
            <w:shd w:val="clear" w:color="auto" w:fill="DEEAF6" w:themeFill="accent1" w:themeFillTint="33"/>
          </w:tcPr>
          <w:p w14:paraId="278BFABE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DEEAF6" w:themeFill="accent1" w:themeFillTint="33"/>
          </w:tcPr>
          <w:p w14:paraId="278BFABF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ราคายุติธรรม</w:t>
            </w:r>
          </w:p>
          <w:p w14:paraId="278BFAC0" w14:textId="53B686D8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844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615844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278BFAC1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ร้อยละของมูลค่าเงินลงทุน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278BFAC2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ราคายุติธรรม</w:t>
            </w:r>
          </w:p>
          <w:p w14:paraId="278BFAC3" w14:textId="1C5FEE0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15844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Pr="00615844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DEEAF6" w:themeFill="accent1" w:themeFillTint="33"/>
          </w:tcPr>
          <w:p w14:paraId="278BFAC4" w14:textId="77777777" w:rsidR="00804D0C" w:rsidRPr="00615844" w:rsidRDefault="00804D0C" w:rsidP="00FA1E34">
            <w:pPr>
              <w:spacing w:line="420" w:lineRule="exact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61584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ร้อยละของมูลค่าเงินลงทุน</w:t>
            </w:r>
          </w:p>
        </w:tc>
      </w:tr>
      <w:tr w:rsidR="00615844" w:rsidRPr="00804D0C" w14:paraId="278BFAC7" w14:textId="77777777" w:rsidTr="00C02D4B">
        <w:trPr>
          <w:trHeight w:val="20"/>
        </w:trPr>
        <w:tc>
          <w:tcPr>
            <w:tcW w:w="8280" w:type="dxa"/>
            <w:gridSpan w:val="5"/>
            <w:shd w:val="clear" w:color="auto" w:fill="DEEAF6" w:themeFill="accent1" w:themeFillTint="33"/>
          </w:tcPr>
          <w:p w14:paraId="278BFAC6" w14:textId="77777777" w:rsidR="00615844" w:rsidRPr="00615844" w:rsidRDefault="00615844" w:rsidP="00FA1E34">
            <w:pPr>
              <w:spacing w:line="420" w:lineRule="exact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15844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เงินลงทุนในอสังหาริมทรัพย์</w:t>
            </w:r>
          </w:p>
        </w:tc>
      </w:tr>
      <w:tr w:rsidR="00804D0C" w:rsidRPr="00804D0C" w14:paraId="278BFACD" w14:textId="77777777" w:rsidTr="00DB543B">
        <w:trPr>
          <w:trHeight w:val="20"/>
        </w:trPr>
        <w:tc>
          <w:tcPr>
            <w:tcW w:w="2520" w:type="dxa"/>
          </w:tcPr>
          <w:p w14:paraId="278BFAC8" w14:textId="77777777" w:rsidR="00804D0C" w:rsidRPr="00804D0C" w:rsidRDefault="00804D0C" w:rsidP="00FA1E34">
            <w:pPr>
              <w:spacing w:line="420" w:lineRule="exac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โรงแรมดุสิตธานี ลากูน่า ภูเก็ต</w:t>
            </w:r>
          </w:p>
        </w:tc>
        <w:tc>
          <w:tcPr>
            <w:tcW w:w="1440" w:type="dxa"/>
          </w:tcPr>
          <w:p w14:paraId="278BFAC9" w14:textId="6A5FB931" w:rsidR="00804D0C" w:rsidRPr="00615844" w:rsidRDefault="00C556F0" w:rsidP="00C556F0">
            <w:pPr>
              <w:spacing w:line="42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2,958,020,057</w:t>
            </w:r>
          </w:p>
        </w:tc>
        <w:tc>
          <w:tcPr>
            <w:tcW w:w="1440" w:type="dxa"/>
          </w:tcPr>
          <w:p w14:paraId="278BFACA" w14:textId="082E0B75" w:rsidR="00804D0C" w:rsidRPr="00804D0C" w:rsidRDefault="0016354C" w:rsidP="0016354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40.6</w:t>
            </w:r>
            <w:r w:rsidR="002F4FB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78BFACB" w14:textId="77777777" w:rsidR="00804D0C" w:rsidRPr="00804D0C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 w:rsidRPr="00415ACD">
              <w:rPr>
                <w:color w:val="000000"/>
                <w:sz w:val="28"/>
                <w:szCs w:val="28"/>
              </w:rPr>
              <w:t>2,954,421,628</w:t>
            </w:r>
          </w:p>
        </w:tc>
        <w:tc>
          <w:tcPr>
            <w:tcW w:w="1440" w:type="dxa"/>
          </w:tcPr>
          <w:p w14:paraId="278BFACC" w14:textId="77777777" w:rsidR="00804D0C" w:rsidRPr="00804D0C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43.43</w:t>
            </w:r>
          </w:p>
        </w:tc>
      </w:tr>
      <w:tr w:rsidR="00415ACD" w:rsidRPr="00804D0C" w14:paraId="278BFAD3" w14:textId="77777777" w:rsidTr="00DB543B">
        <w:trPr>
          <w:trHeight w:val="20"/>
        </w:trPr>
        <w:tc>
          <w:tcPr>
            <w:tcW w:w="2520" w:type="dxa"/>
          </w:tcPr>
          <w:p w14:paraId="278BFACE" w14:textId="77777777" w:rsidR="00415ACD" w:rsidRPr="00804D0C" w:rsidRDefault="00415ACD" w:rsidP="00415ACD">
            <w:pPr>
              <w:spacing w:line="420" w:lineRule="exac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โรงแรมดุสิตธานี หัวหิน</w:t>
            </w:r>
          </w:p>
        </w:tc>
        <w:tc>
          <w:tcPr>
            <w:tcW w:w="1440" w:type="dxa"/>
          </w:tcPr>
          <w:p w14:paraId="278BFACF" w14:textId="17A72290" w:rsidR="00415ACD" w:rsidRPr="00804D0C" w:rsidRDefault="00C556F0" w:rsidP="00C556F0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1,252,306,239</w:t>
            </w:r>
          </w:p>
        </w:tc>
        <w:tc>
          <w:tcPr>
            <w:tcW w:w="1440" w:type="dxa"/>
          </w:tcPr>
          <w:p w14:paraId="278BFAD0" w14:textId="7E21039F" w:rsidR="00415ACD" w:rsidRPr="00804D0C" w:rsidRDefault="0016354C" w:rsidP="0016354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17.2</w:t>
            </w:r>
            <w:r w:rsidR="00256C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278BFAD1" w14:textId="77777777" w:rsidR="00415ACD" w:rsidRPr="00804D0C" w:rsidRDefault="00415ACD" w:rsidP="00415ACD">
            <w:pPr>
              <w:spacing w:line="420" w:lineRule="exact"/>
              <w:ind w:left="1" w:hanging="1"/>
              <w:jc w:val="right"/>
              <w:rPr>
                <w:color w:val="000000"/>
                <w:sz w:val="28"/>
              </w:rPr>
            </w:pPr>
            <w:r w:rsidRPr="00415ACD">
              <w:rPr>
                <w:color w:val="000000"/>
                <w:sz w:val="28"/>
              </w:rPr>
              <w:t>1,088,939,415</w:t>
            </w:r>
          </w:p>
        </w:tc>
        <w:tc>
          <w:tcPr>
            <w:tcW w:w="1440" w:type="dxa"/>
          </w:tcPr>
          <w:p w14:paraId="278BFAD2" w14:textId="77777777" w:rsidR="00415ACD" w:rsidRPr="00804D0C" w:rsidRDefault="00415ACD" w:rsidP="00415ACD">
            <w:pPr>
              <w:spacing w:line="420" w:lineRule="exact"/>
              <w:jc w:val="right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16.01</w:t>
            </w:r>
          </w:p>
        </w:tc>
      </w:tr>
      <w:tr w:rsidR="00415ACD" w:rsidRPr="00804D0C" w14:paraId="278BFAD9" w14:textId="77777777" w:rsidTr="00DB543B">
        <w:trPr>
          <w:trHeight w:val="20"/>
        </w:trPr>
        <w:tc>
          <w:tcPr>
            <w:tcW w:w="2520" w:type="dxa"/>
          </w:tcPr>
          <w:p w14:paraId="278BFAD4" w14:textId="77777777" w:rsidR="00415ACD" w:rsidRPr="00615844" w:rsidRDefault="00415ACD" w:rsidP="00415ACD">
            <w:pPr>
              <w:spacing w:line="420" w:lineRule="exact"/>
              <w:rPr>
                <w:color w:val="000000"/>
                <w:sz w:val="28"/>
                <w:szCs w:val="28"/>
                <w:cs/>
              </w:rPr>
            </w:pPr>
            <w:r w:rsidRPr="00615844">
              <w:rPr>
                <w:rFonts w:hint="cs"/>
                <w:color w:val="000000"/>
                <w:sz w:val="28"/>
                <w:szCs w:val="28"/>
                <w:cs/>
              </w:rPr>
              <w:t>โรงแรมดุสิตดีทู เชียงใหม่</w:t>
            </w:r>
          </w:p>
        </w:tc>
        <w:tc>
          <w:tcPr>
            <w:tcW w:w="1440" w:type="dxa"/>
          </w:tcPr>
          <w:p w14:paraId="278BFAD5" w14:textId="0F1594EA" w:rsidR="00415ACD" w:rsidRPr="00C556F0" w:rsidRDefault="00C556F0" w:rsidP="00C556F0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 w:rsidRPr="00C556F0">
              <w:rPr>
                <w:rFonts w:hint="cs"/>
                <w:color w:val="000000"/>
                <w:sz w:val="28"/>
                <w:szCs w:val="28"/>
                <w:cs/>
              </w:rPr>
              <w:t>411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,</w:t>
            </w:r>
            <w:r w:rsidRPr="00C556F0">
              <w:rPr>
                <w:rFonts w:hint="cs"/>
                <w:color w:val="000000"/>
                <w:sz w:val="28"/>
                <w:szCs w:val="28"/>
                <w:cs/>
              </w:rPr>
              <w:t>700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,</w:t>
            </w:r>
            <w:r w:rsidRPr="00C556F0">
              <w:rPr>
                <w:rFonts w:hint="cs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</w:tcPr>
          <w:p w14:paraId="278BFAD6" w14:textId="70161EA7" w:rsidR="00415ACD" w:rsidRPr="0016354C" w:rsidRDefault="0016354C" w:rsidP="0016354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 w:rsidRPr="0016354C">
              <w:rPr>
                <w:rFonts w:hint="cs"/>
                <w:color w:val="000000"/>
                <w:sz w:val="28"/>
                <w:szCs w:val="28"/>
                <w:cs/>
              </w:rPr>
              <w:t>5.</w:t>
            </w:r>
            <w:r w:rsidR="000F7B0C">
              <w:rPr>
                <w:rFonts w:hint="cs"/>
                <w:color w:val="000000"/>
                <w:sz w:val="28"/>
                <w:szCs w:val="28"/>
                <w:cs/>
              </w:rPr>
              <w:t>66</w:t>
            </w:r>
          </w:p>
        </w:tc>
        <w:tc>
          <w:tcPr>
            <w:tcW w:w="1440" w:type="dxa"/>
          </w:tcPr>
          <w:p w14:paraId="278BFAD7" w14:textId="77777777" w:rsidR="00415ACD" w:rsidRPr="00804D0C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 w:rsidRPr="00415ACD">
              <w:rPr>
                <w:color w:val="000000"/>
                <w:sz w:val="28"/>
                <w:szCs w:val="28"/>
              </w:rPr>
              <w:t>409,957,597</w:t>
            </w:r>
          </w:p>
        </w:tc>
        <w:tc>
          <w:tcPr>
            <w:tcW w:w="1440" w:type="dxa"/>
          </w:tcPr>
          <w:p w14:paraId="278BFAD8" w14:textId="77777777" w:rsidR="00415ACD" w:rsidRPr="00804D0C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6.03</w:t>
            </w:r>
          </w:p>
        </w:tc>
      </w:tr>
      <w:tr w:rsidR="00415ACD" w:rsidRPr="00804D0C" w14:paraId="278BFADF" w14:textId="77777777" w:rsidTr="00DB543B">
        <w:trPr>
          <w:trHeight w:val="20"/>
        </w:trPr>
        <w:tc>
          <w:tcPr>
            <w:tcW w:w="2520" w:type="dxa"/>
          </w:tcPr>
          <w:p w14:paraId="278BFADA" w14:textId="77777777" w:rsidR="00415ACD" w:rsidRPr="00615844" w:rsidRDefault="00415ACD" w:rsidP="00415ACD">
            <w:pPr>
              <w:spacing w:line="420" w:lineRule="exact"/>
              <w:rPr>
                <w:color w:val="000000"/>
                <w:sz w:val="28"/>
                <w:szCs w:val="28"/>
                <w:cs/>
              </w:rPr>
            </w:pPr>
            <w:r w:rsidRPr="00615844">
              <w:rPr>
                <w:rFonts w:hint="cs"/>
                <w:color w:val="000000"/>
                <w:sz w:val="28"/>
                <w:szCs w:val="28"/>
                <w:cs/>
              </w:rPr>
              <w:t>โรงแรมดุสิตธานี มัลดีฟส์</w:t>
            </w:r>
          </w:p>
        </w:tc>
        <w:tc>
          <w:tcPr>
            <w:tcW w:w="1440" w:type="dxa"/>
          </w:tcPr>
          <w:p w14:paraId="278BFADB" w14:textId="153E60E3" w:rsidR="00415ACD" w:rsidRPr="00615844" w:rsidRDefault="00C556F0" w:rsidP="00C556F0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2,63</w:t>
            </w:r>
            <w:r w:rsidR="00256C23">
              <w:rPr>
                <w:color w:val="000000"/>
                <w:sz w:val="28"/>
                <w:szCs w:val="28"/>
              </w:rPr>
              <w:t>6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,</w:t>
            </w:r>
            <w:r w:rsidR="00256C23">
              <w:rPr>
                <w:color w:val="000000"/>
                <w:sz w:val="28"/>
                <w:szCs w:val="28"/>
              </w:rPr>
              <w:t>829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,</w:t>
            </w:r>
            <w:r w:rsidR="00256C23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1440" w:type="dxa"/>
          </w:tcPr>
          <w:p w14:paraId="278BFADC" w14:textId="528F13F6" w:rsidR="00415ACD" w:rsidRPr="00615844" w:rsidRDefault="0016354C" w:rsidP="0016354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36.</w:t>
            </w:r>
            <w:r w:rsidR="000F7B0C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  <w:r w:rsidR="00256C2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278BFADD" w14:textId="77777777" w:rsidR="00415ACD" w:rsidRPr="00615844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 w:rsidRPr="00415ACD">
              <w:rPr>
                <w:color w:val="000000"/>
                <w:sz w:val="28"/>
                <w:szCs w:val="28"/>
              </w:rPr>
              <w:t>2,327,354,147</w:t>
            </w:r>
          </w:p>
        </w:tc>
        <w:tc>
          <w:tcPr>
            <w:tcW w:w="1440" w:type="dxa"/>
          </w:tcPr>
          <w:p w14:paraId="278BFADE" w14:textId="77777777" w:rsidR="00415ACD" w:rsidRPr="00615844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34.21</w:t>
            </w:r>
          </w:p>
        </w:tc>
      </w:tr>
      <w:tr w:rsidR="00415ACD" w:rsidRPr="00804D0C" w14:paraId="278BFAE5" w14:textId="77777777" w:rsidTr="00DB543B">
        <w:trPr>
          <w:trHeight w:val="20"/>
        </w:trPr>
        <w:tc>
          <w:tcPr>
            <w:tcW w:w="2520" w:type="dxa"/>
          </w:tcPr>
          <w:p w14:paraId="278BFAE0" w14:textId="77777777" w:rsidR="00415ACD" w:rsidRPr="00BB6111" w:rsidRDefault="00415ACD" w:rsidP="00415ACD">
            <w:pPr>
              <w:spacing w:line="420" w:lineRule="exac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BB6111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รวมเงินลงทุนในอสังหาริมทรัพย์</w:t>
            </w:r>
          </w:p>
        </w:tc>
        <w:tc>
          <w:tcPr>
            <w:tcW w:w="1440" w:type="dxa"/>
          </w:tcPr>
          <w:p w14:paraId="278BFAE1" w14:textId="67266FEC" w:rsidR="00415ACD" w:rsidRPr="00BB6111" w:rsidRDefault="00C556F0" w:rsidP="00C556F0">
            <w:pPr>
              <w:spacing w:line="42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7,2</w:t>
            </w:r>
            <w:r w:rsidR="00256C23">
              <w:rPr>
                <w:b/>
                <w:bCs/>
                <w:color w:val="000000"/>
                <w:sz w:val="28"/>
                <w:szCs w:val="28"/>
              </w:rPr>
              <w:t>58,856,097</w:t>
            </w:r>
          </w:p>
        </w:tc>
        <w:tc>
          <w:tcPr>
            <w:tcW w:w="1440" w:type="dxa"/>
          </w:tcPr>
          <w:p w14:paraId="278BFAE2" w14:textId="035A5040" w:rsidR="00415ACD" w:rsidRPr="00BB6111" w:rsidRDefault="000F7B0C" w:rsidP="0016354C">
            <w:pPr>
              <w:spacing w:line="42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99.81</w:t>
            </w:r>
          </w:p>
        </w:tc>
        <w:tc>
          <w:tcPr>
            <w:tcW w:w="1440" w:type="dxa"/>
          </w:tcPr>
          <w:p w14:paraId="278BFAE3" w14:textId="77777777" w:rsidR="00415ACD" w:rsidRPr="00BB6111" w:rsidRDefault="00415ACD" w:rsidP="00415ACD">
            <w:pPr>
              <w:spacing w:line="42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15ACD">
              <w:rPr>
                <w:b/>
                <w:bCs/>
                <w:color w:val="000000"/>
                <w:sz w:val="28"/>
                <w:szCs w:val="28"/>
              </w:rPr>
              <w:t>6,780,672,787</w:t>
            </w:r>
          </w:p>
        </w:tc>
        <w:tc>
          <w:tcPr>
            <w:tcW w:w="1440" w:type="dxa"/>
          </w:tcPr>
          <w:p w14:paraId="278BFAE4" w14:textId="77777777" w:rsidR="00415ACD" w:rsidRPr="00BB6111" w:rsidRDefault="00415ACD" w:rsidP="00415ACD">
            <w:pPr>
              <w:spacing w:line="42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99.68</w:t>
            </w:r>
          </w:p>
        </w:tc>
      </w:tr>
      <w:tr w:rsidR="00415ACD" w:rsidRPr="00804D0C" w14:paraId="278BFAE7" w14:textId="77777777" w:rsidTr="00C02D4B">
        <w:trPr>
          <w:trHeight w:val="20"/>
        </w:trPr>
        <w:tc>
          <w:tcPr>
            <w:tcW w:w="8280" w:type="dxa"/>
            <w:gridSpan w:val="5"/>
            <w:shd w:val="clear" w:color="auto" w:fill="DEEAF6" w:themeFill="accent1" w:themeFillTint="33"/>
          </w:tcPr>
          <w:p w14:paraId="278BFAE6" w14:textId="77777777" w:rsidR="00415ACD" w:rsidRPr="00615844" w:rsidRDefault="00415ACD" w:rsidP="00415ACD">
            <w:pPr>
              <w:spacing w:line="420" w:lineRule="exact"/>
              <w:rPr>
                <w:bCs/>
                <w:i/>
                <w:iCs/>
                <w:color w:val="000000"/>
                <w:sz w:val="28"/>
                <w:szCs w:val="28"/>
              </w:rPr>
            </w:pPr>
            <w:r w:rsidRPr="00615844">
              <w:rPr>
                <w:rFonts w:hint="cs"/>
                <w:bCs/>
                <w:i/>
                <w:iCs/>
                <w:color w:val="000000"/>
                <w:sz w:val="28"/>
                <w:szCs w:val="28"/>
                <w:cs/>
              </w:rPr>
              <w:t>เงินลงทุนในหลักทรัพย์</w:t>
            </w:r>
          </w:p>
        </w:tc>
      </w:tr>
      <w:tr w:rsidR="00415ACD" w:rsidRPr="00804D0C" w14:paraId="278BFAED" w14:textId="77777777" w:rsidTr="00DB543B">
        <w:trPr>
          <w:trHeight w:val="20"/>
        </w:trPr>
        <w:tc>
          <w:tcPr>
            <w:tcW w:w="2520" w:type="dxa"/>
          </w:tcPr>
          <w:p w14:paraId="278BFAE8" w14:textId="77777777" w:rsidR="00415ACD" w:rsidRPr="00615844" w:rsidRDefault="00415ACD" w:rsidP="00415ACD">
            <w:pPr>
              <w:spacing w:line="420" w:lineRule="exact"/>
              <w:rPr>
                <w:color w:val="000000"/>
                <w:sz w:val="28"/>
                <w:szCs w:val="28"/>
                <w:cs/>
              </w:rPr>
            </w:pPr>
            <w:r w:rsidRPr="00615844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440" w:type="dxa"/>
          </w:tcPr>
          <w:p w14:paraId="278BFAE9" w14:textId="07F56882" w:rsidR="00415ACD" w:rsidRPr="00615844" w:rsidRDefault="0016354C" w:rsidP="0016354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14,0</w:t>
            </w:r>
            <w:r w:rsidR="003C54A9">
              <w:rPr>
                <w:color w:val="000000"/>
                <w:sz w:val="28"/>
                <w:szCs w:val="28"/>
              </w:rPr>
              <w:t>35,885</w:t>
            </w:r>
          </w:p>
        </w:tc>
        <w:tc>
          <w:tcPr>
            <w:tcW w:w="1440" w:type="dxa"/>
          </w:tcPr>
          <w:p w14:paraId="278BFAEA" w14:textId="0311E22F" w:rsidR="00415ACD" w:rsidRPr="00615844" w:rsidRDefault="000F7B0C" w:rsidP="000F7B0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0.19</w:t>
            </w:r>
          </w:p>
        </w:tc>
        <w:tc>
          <w:tcPr>
            <w:tcW w:w="1440" w:type="dxa"/>
          </w:tcPr>
          <w:p w14:paraId="278BFAEB" w14:textId="77777777" w:rsidR="00415ACD" w:rsidRPr="00804D0C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21,662,654</w:t>
            </w:r>
          </w:p>
        </w:tc>
        <w:tc>
          <w:tcPr>
            <w:tcW w:w="1440" w:type="dxa"/>
          </w:tcPr>
          <w:p w14:paraId="278BFAEC" w14:textId="77777777" w:rsidR="00415ACD" w:rsidRPr="00804D0C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0.32</w:t>
            </w:r>
          </w:p>
        </w:tc>
      </w:tr>
      <w:tr w:rsidR="00415ACD" w:rsidRPr="00804D0C" w14:paraId="278BFAF3" w14:textId="77777777" w:rsidTr="00DB543B">
        <w:trPr>
          <w:trHeight w:val="20"/>
        </w:trPr>
        <w:tc>
          <w:tcPr>
            <w:tcW w:w="2520" w:type="dxa"/>
          </w:tcPr>
          <w:p w14:paraId="278BFAEE" w14:textId="77777777" w:rsidR="00415ACD" w:rsidRPr="00615844" w:rsidRDefault="00415ACD" w:rsidP="00415ACD">
            <w:pPr>
              <w:spacing w:line="420" w:lineRule="exact"/>
              <w:rPr>
                <w:color w:val="000000"/>
                <w:sz w:val="28"/>
                <w:szCs w:val="28"/>
                <w:cs/>
              </w:rPr>
            </w:pPr>
            <w:r w:rsidRPr="00615844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เงินลงทุนในหุ้นสามัญ</w:t>
            </w:r>
          </w:p>
        </w:tc>
        <w:tc>
          <w:tcPr>
            <w:tcW w:w="1440" w:type="dxa"/>
          </w:tcPr>
          <w:p w14:paraId="278BFAEF" w14:textId="656D3435" w:rsidR="00415ACD" w:rsidRPr="00615844" w:rsidRDefault="0016354C" w:rsidP="0016354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1440" w:type="dxa"/>
          </w:tcPr>
          <w:p w14:paraId="278BFAF0" w14:textId="601EE3CA" w:rsidR="00415ACD" w:rsidRPr="00615844" w:rsidRDefault="000F7B0C" w:rsidP="000F7B0C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78BFAF1" w14:textId="77777777" w:rsidR="00415ACD" w:rsidRPr="00615844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278BFAF2" w14:textId="77777777" w:rsidR="00415ACD" w:rsidRPr="00615844" w:rsidRDefault="00415ACD" w:rsidP="00415ACD">
            <w:pPr>
              <w:spacing w:line="42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415ACD" w:rsidRPr="00804D0C" w14:paraId="278BFAF9" w14:textId="77777777" w:rsidTr="00DB543B">
        <w:trPr>
          <w:trHeight w:val="20"/>
        </w:trPr>
        <w:tc>
          <w:tcPr>
            <w:tcW w:w="2520" w:type="dxa"/>
          </w:tcPr>
          <w:p w14:paraId="278BFAF4" w14:textId="77777777" w:rsidR="00415ACD" w:rsidRPr="00BB6111" w:rsidRDefault="00415ACD" w:rsidP="00415ACD">
            <w:pPr>
              <w:spacing w:line="420" w:lineRule="exac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BB6111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440" w:type="dxa"/>
          </w:tcPr>
          <w:p w14:paraId="278BFAF5" w14:textId="6C60199C" w:rsidR="00415ACD" w:rsidRPr="0016354C" w:rsidRDefault="0016354C" w:rsidP="0016354C">
            <w:pPr>
              <w:spacing w:line="420" w:lineRule="exact"/>
              <w:jc w:val="right"/>
              <w:rPr>
                <w:b/>
                <w:bCs/>
                <w:color w:val="000000"/>
                <w:sz w:val="28"/>
              </w:rPr>
            </w:pPr>
            <w:r w:rsidRPr="0016354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14,0</w:t>
            </w:r>
            <w:r w:rsidR="00B66C52">
              <w:rPr>
                <w:b/>
                <w:bCs/>
                <w:color w:val="000000"/>
                <w:sz w:val="28"/>
                <w:szCs w:val="28"/>
              </w:rPr>
              <w:t>35,895</w:t>
            </w:r>
          </w:p>
        </w:tc>
        <w:tc>
          <w:tcPr>
            <w:tcW w:w="1440" w:type="dxa"/>
          </w:tcPr>
          <w:p w14:paraId="278BFAF6" w14:textId="6CA43B8A" w:rsidR="00415ACD" w:rsidRPr="00BB6111" w:rsidRDefault="000F7B0C" w:rsidP="000F7B0C">
            <w:pPr>
              <w:spacing w:line="420" w:lineRule="exact"/>
              <w:jc w:val="right"/>
              <w:rPr>
                <w:b/>
                <w:bCs/>
                <w:color w:val="000000"/>
                <w:sz w:val="28"/>
              </w:rPr>
            </w:pPr>
            <w:r w:rsidRPr="000F7B0C">
              <w:rPr>
                <w:rFonts w:hint="cs"/>
                <w:color w:val="000000"/>
                <w:sz w:val="28"/>
                <w:szCs w:val="28"/>
                <w:cs/>
              </w:rPr>
              <w:t>0.19</w:t>
            </w:r>
          </w:p>
        </w:tc>
        <w:tc>
          <w:tcPr>
            <w:tcW w:w="1440" w:type="dxa"/>
          </w:tcPr>
          <w:p w14:paraId="278BFAF7" w14:textId="77777777" w:rsidR="00415ACD" w:rsidRPr="00BB6111" w:rsidRDefault="00415ACD" w:rsidP="00415ACD">
            <w:pPr>
              <w:spacing w:line="420" w:lineRule="exact"/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21,662,664</w:t>
            </w:r>
          </w:p>
        </w:tc>
        <w:tc>
          <w:tcPr>
            <w:tcW w:w="1440" w:type="dxa"/>
          </w:tcPr>
          <w:p w14:paraId="278BFAF8" w14:textId="77777777" w:rsidR="00415ACD" w:rsidRPr="00BB6111" w:rsidRDefault="00415ACD" w:rsidP="00415ACD">
            <w:pPr>
              <w:spacing w:line="420" w:lineRule="exact"/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0.32</w:t>
            </w:r>
          </w:p>
        </w:tc>
      </w:tr>
      <w:tr w:rsidR="00415ACD" w:rsidRPr="00804D0C" w14:paraId="278BFAFF" w14:textId="77777777" w:rsidTr="00DB543B">
        <w:trPr>
          <w:trHeight w:val="20"/>
        </w:trPr>
        <w:tc>
          <w:tcPr>
            <w:tcW w:w="2520" w:type="dxa"/>
          </w:tcPr>
          <w:p w14:paraId="278BFAFA" w14:textId="77777777" w:rsidR="00415ACD" w:rsidRPr="00BB6111" w:rsidRDefault="00415ACD" w:rsidP="00415ACD">
            <w:pPr>
              <w:spacing w:line="420" w:lineRule="exac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BB6111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440" w:type="dxa"/>
          </w:tcPr>
          <w:p w14:paraId="278BFAFB" w14:textId="459A9DAA" w:rsidR="00415ACD" w:rsidRPr="0016354C" w:rsidRDefault="0016354C" w:rsidP="0016354C">
            <w:pPr>
              <w:spacing w:line="42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6354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Pr="0016354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27</w:t>
            </w:r>
            <w:r w:rsidR="00B66C52">
              <w:rPr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="00B66C52">
              <w:rPr>
                <w:b/>
                <w:bCs/>
                <w:color w:val="000000"/>
                <w:sz w:val="28"/>
                <w:szCs w:val="28"/>
              </w:rPr>
              <w:t>89</w:t>
            </w:r>
            <w:r w:rsidRPr="0016354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,</w:t>
            </w:r>
            <w:r w:rsidR="00B66C52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1440" w:type="dxa"/>
          </w:tcPr>
          <w:p w14:paraId="278BFAFC" w14:textId="38569121" w:rsidR="00415ACD" w:rsidRPr="000F7B0C" w:rsidRDefault="000F7B0C" w:rsidP="000F7B0C">
            <w:pPr>
              <w:spacing w:line="420" w:lineRule="exact"/>
              <w:jc w:val="right"/>
              <w:rPr>
                <w:b/>
                <w:bCs/>
                <w:color w:val="000000"/>
                <w:sz w:val="28"/>
              </w:rPr>
            </w:pPr>
            <w:r w:rsidRPr="000F7B0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100.00</w:t>
            </w:r>
          </w:p>
        </w:tc>
        <w:tc>
          <w:tcPr>
            <w:tcW w:w="1440" w:type="dxa"/>
          </w:tcPr>
          <w:p w14:paraId="278BFAFD" w14:textId="77777777" w:rsidR="00415ACD" w:rsidRPr="00BB6111" w:rsidRDefault="00415ACD" w:rsidP="00415ACD">
            <w:pPr>
              <w:spacing w:line="420" w:lineRule="exact"/>
              <w:jc w:val="right"/>
              <w:rPr>
                <w:b/>
                <w:bCs/>
                <w:color w:val="000000"/>
                <w:sz w:val="28"/>
              </w:rPr>
            </w:pPr>
            <w:r w:rsidRPr="00415ACD">
              <w:rPr>
                <w:b/>
                <w:bCs/>
                <w:color w:val="000000"/>
                <w:sz w:val="28"/>
              </w:rPr>
              <w:t>6,802,335,451</w:t>
            </w:r>
          </w:p>
        </w:tc>
        <w:tc>
          <w:tcPr>
            <w:tcW w:w="1440" w:type="dxa"/>
          </w:tcPr>
          <w:p w14:paraId="278BFAFE" w14:textId="77777777" w:rsidR="00415ACD" w:rsidRPr="00BB6111" w:rsidRDefault="00415ACD" w:rsidP="00415ACD">
            <w:pPr>
              <w:spacing w:line="420" w:lineRule="exact"/>
              <w:jc w:val="right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100.00</w:t>
            </w:r>
          </w:p>
        </w:tc>
      </w:tr>
    </w:tbl>
    <w:p w14:paraId="5CABC47F" w14:textId="77777777" w:rsidR="00D60399" w:rsidRDefault="00D60399" w:rsidP="00FA1E34">
      <w:p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</w:p>
    <w:p w14:paraId="01A0D3C5" w14:textId="77777777" w:rsidR="00D60399" w:rsidRDefault="00D60399" w:rsidP="00FA1E34">
      <w:p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</w:p>
    <w:p w14:paraId="278BFB00" w14:textId="4609374B" w:rsidR="00804D0C" w:rsidRPr="00BB6111" w:rsidRDefault="00BB6111" w:rsidP="00FA1E34">
      <w:p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BB6111">
        <w:rPr>
          <w:rFonts w:ascii="Angsana New" w:hAnsi="Angsana New" w:cs="Angsana New"/>
          <w:b/>
          <w:bCs/>
          <w:color w:val="000000"/>
          <w:sz w:val="28"/>
        </w:rPr>
        <w:lastRenderedPageBreak/>
        <w:t>2)</w:t>
      </w:r>
      <w:r>
        <w:rPr>
          <w:rFonts w:ascii="Angsana New" w:hAnsi="Angsana New" w:cs="Angsana New"/>
          <w:color w:val="000000"/>
          <w:sz w:val="28"/>
        </w:rPr>
        <w:tab/>
      </w:r>
      <w:r w:rsidRPr="00BB6111">
        <w:rPr>
          <w:rFonts w:ascii="Angsana New" w:hAnsi="Angsana New" w:cs="Angsana New" w:hint="cs"/>
          <w:b/>
          <w:bCs/>
          <w:color w:val="000000"/>
          <w:sz w:val="28"/>
          <w:cs/>
        </w:rPr>
        <w:t>รายละเอียดทรัพย์สิน</w:t>
      </w:r>
      <w:r w:rsidR="003D3F37">
        <w:rPr>
          <w:rFonts w:ascii="Angsana New" w:hAnsi="Angsana New" w:cs="Angsana New" w:hint="cs"/>
          <w:b/>
          <w:bCs/>
          <w:color w:val="000000"/>
          <w:sz w:val="28"/>
          <w:cs/>
        </w:rPr>
        <w:t>หลักที่กองทรัสต์เข้าลงทุน</w:t>
      </w:r>
    </w:p>
    <w:p w14:paraId="278BFB01" w14:textId="77777777" w:rsidR="00FA6056" w:rsidRPr="00874008" w:rsidRDefault="00D12A56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874008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ทรัพย์สินที่กองทรัสต์เข้าลงทุนครั้งแรก</w:t>
      </w:r>
    </w:p>
    <w:p w14:paraId="278BFB02" w14:textId="77777777" w:rsidR="00FA6056" w:rsidRPr="00BB6111" w:rsidRDefault="00D12A56" w:rsidP="00FA1E34">
      <w:pPr>
        <w:pStyle w:val="ListParagraph"/>
        <w:numPr>
          <w:ilvl w:val="0"/>
          <w:numId w:val="28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BB6111">
        <w:rPr>
          <w:rFonts w:ascii="Angsana New" w:hAnsi="Angsana New" w:cs="Angsana New" w:hint="cs"/>
          <w:color w:val="000000"/>
          <w:sz w:val="28"/>
          <w:cs/>
        </w:rPr>
        <w:t>โรงแรมดุสิตธานี ลากูน่า ภูเก็ต</w:t>
      </w:r>
    </w:p>
    <w:p w14:paraId="278BFB03" w14:textId="77777777" w:rsidR="00D12A56" w:rsidRPr="000E5C17" w:rsidRDefault="00D12A56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0E5C17">
        <w:rPr>
          <w:rFonts w:ascii="Angsana New" w:hAnsi="Angsana New" w:cs="Angsana New" w:hint="cs"/>
          <w:b/>
          <w:bCs/>
          <w:color w:val="000000"/>
          <w:sz w:val="28"/>
          <w:cs/>
        </w:rPr>
        <w:t>ข้อมูลทั่วไป</w:t>
      </w:r>
    </w:p>
    <w:p w14:paraId="278BFB04" w14:textId="3345B475" w:rsidR="00874008" w:rsidRPr="0049731A" w:rsidRDefault="00576C03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576C03">
        <w:rPr>
          <w:rFonts w:ascii="Angsana New" w:hAnsi="Angsana New" w:cs="Angsana New"/>
          <w:color w:val="000000"/>
          <w:sz w:val="28"/>
          <w:cs/>
        </w:rPr>
        <w:t xml:space="preserve">โรงแรมดุสิตธานี ลากูน่า ภูเก็ต เป็นโรงแรมขนาดใหญ่ระดับ 5 ดาว ตั้งอยู่ใจกลางของลากูน่า ภูเก็ต ซึ่งเป็นแหล่งรวมรีสอร์ทชั้นนำของเอเชียบนชายฝั่งทะเลอันดามัน มีเนื้อที่ประมาณ 33 ไร่ 2 งาน 61.4 ตารางวา เป็นโรงแรมประเภทรีสอร์ทที่ได้รับการออกแบบที่มีลักษณะเฉพาะ มีรูปแบบการตกแต่งและการบริการซึ่งคำนึงถึงเอกลักษณ์ของความเป็นไทยในทุกๆ รายละเอียด มีพื้นที่กว้างขวาง และสะดวกสบาย มีพื้นที่ติดชายหาดบางเทาเป็นแนวยาว ขนาบข้างด้วยทะเลสาบขนาดใหญ่ และห้องพักส่วนใหญ่สามารถมองเห็นทะเลได้ จึงทำให้เป็นที่รู้จักและได้รับการยอมรับจากนักท่องเที่ยวทั้งชาวไทยและชาวต่างประเทศ โครงการโรงแรมดุสิตธานี ลากูน่า ภูเก็ต ประกอบด้วย ห้องพัก </w:t>
      </w:r>
      <w:r w:rsidR="0049731A">
        <w:rPr>
          <w:rFonts w:ascii="Angsana New" w:hAnsi="Angsana New" w:cs="Angsana New" w:hint="cs"/>
          <w:color w:val="000000"/>
          <w:sz w:val="28"/>
          <w:cs/>
        </w:rPr>
        <w:t>อาคาร</w:t>
      </w:r>
      <w:r w:rsidR="00F210E3">
        <w:rPr>
          <w:rFonts w:ascii="Angsana New" w:hAnsi="Angsana New" w:cs="Angsana New"/>
          <w:color w:val="000000"/>
          <w:sz w:val="28"/>
        </w:rPr>
        <w:tab/>
      </w:r>
      <w:r w:rsidR="0049731A">
        <w:rPr>
          <w:rFonts w:ascii="Angsana New" w:hAnsi="Angsana New" w:cs="Angsana New" w:hint="cs"/>
          <w:color w:val="000000"/>
          <w:sz w:val="28"/>
          <w:cs/>
        </w:rPr>
        <w:t xml:space="preserve">โรงแรมสูง </w:t>
      </w:r>
      <w:r w:rsidR="0049731A">
        <w:rPr>
          <w:rFonts w:ascii="Angsana New" w:hAnsi="Angsana New" w:cs="Angsana New"/>
          <w:color w:val="000000"/>
          <w:sz w:val="28"/>
        </w:rPr>
        <w:t xml:space="preserve">3 </w:t>
      </w:r>
      <w:r w:rsidR="0049731A">
        <w:rPr>
          <w:rFonts w:ascii="Angsana New" w:hAnsi="Angsana New" w:cs="Angsana New" w:hint="cs"/>
          <w:color w:val="000000"/>
          <w:sz w:val="28"/>
          <w:cs/>
        </w:rPr>
        <w:t>ชั้น มีห้องพัก</w:t>
      </w:r>
      <w:r w:rsidRPr="00576C03">
        <w:rPr>
          <w:rFonts w:ascii="Angsana New" w:hAnsi="Angsana New" w:cs="Angsana New"/>
          <w:color w:val="000000"/>
          <w:sz w:val="28"/>
          <w:cs/>
        </w:rPr>
        <w:t>จำนวนรวม 226 ห้อง</w:t>
      </w:r>
      <w:r w:rsidR="0052276D">
        <w:rPr>
          <w:rStyle w:val="FootnoteReference"/>
          <w:rFonts w:ascii="Angsana New" w:hAnsi="Angsana New" w:cs="Angsana New"/>
          <w:color w:val="000000"/>
          <w:sz w:val="28"/>
          <w:cs/>
        </w:rPr>
        <w:footnoteReference w:id="1"/>
      </w:r>
      <w:r w:rsidRPr="00576C03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49731A">
        <w:rPr>
          <w:rFonts w:ascii="Angsana New" w:hAnsi="Angsana New" w:cs="Angsana New" w:hint="cs"/>
          <w:color w:val="000000"/>
          <w:sz w:val="28"/>
          <w:cs/>
        </w:rPr>
        <w:t xml:space="preserve">และอาคารอื่นๆ จำนวน </w:t>
      </w:r>
      <w:r w:rsidR="0049731A">
        <w:rPr>
          <w:rFonts w:ascii="Angsana New" w:hAnsi="Angsana New" w:cs="Angsana New"/>
          <w:color w:val="000000"/>
          <w:sz w:val="28"/>
        </w:rPr>
        <w:t xml:space="preserve">15 </w:t>
      </w:r>
      <w:r w:rsidR="0049731A">
        <w:rPr>
          <w:rFonts w:ascii="Angsana New" w:hAnsi="Angsana New" w:cs="Angsana New" w:hint="cs"/>
          <w:color w:val="000000"/>
          <w:sz w:val="28"/>
          <w:cs/>
        </w:rPr>
        <w:t>หลัง มี</w:t>
      </w:r>
      <w:r w:rsidRPr="00576C03">
        <w:rPr>
          <w:rFonts w:ascii="Angsana New" w:hAnsi="Angsana New" w:cs="Angsana New"/>
          <w:color w:val="000000"/>
          <w:sz w:val="28"/>
          <w:cs/>
        </w:rPr>
        <w:t>ห้องอาหาร รวม 5 ห้อง บาร์ ศูนย์ออกกำลังกาย (</w:t>
      </w:r>
      <w:r w:rsidRPr="00576C03">
        <w:rPr>
          <w:rFonts w:ascii="Angsana New" w:hAnsi="Angsana New" w:cs="Angsana New"/>
          <w:color w:val="000000"/>
          <w:sz w:val="28"/>
        </w:rPr>
        <w:t xml:space="preserve">Fitness Center) </w:t>
      </w:r>
      <w:r w:rsidRPr="00576C03">
        <w:rPr>
          <w:rFonts w:ascii="Angsana New" w:hAnsi="Angsana New" w:cs="Angsana New"/>
          <w:color w:val="000000"/>
          <w:sz w:val="28"/>
          <w:cs/>
        </w:rPr>
        <w:t>สปา (</w:t>
      </w:r>
      <w:r w:rsidRPr="00576C03">
        <w:rPr>
          <w:rFonts w:ascii="Angsana New" w:hAnsi="Angsana New" w:cs="Angsana New"/>
          <w:color w:val="000000"/>
          <w:sz w:val="28"/>
        </w:rPr>
        <w:t xml:space="preserve">Spa) </w:t>
      </w:r>
      <w:r w:rsidRPr="00576C03">
        <w:rPr>
          <w:rFonts w:ascii="Angsana New" w:hAnsi="Angsana New" w:cs="Angsana New"/>
          <w:color w:val="000000"/>
          <w:sz w:val="28"/>
          <w:cs/>
        </w:rPr>
        <w:t>สระว่ายน้ำ สนามเทนนิส ห้องจัดเลี้ยง ห้องประชุมสัมมนา บริการซักรีด ตลอดจนศูนย์บริการข้อมูลธุรกิจ อินเตอร์เน็ต 24 ชั่วโมง และร้านค้า เป็นต้น</w:t>
      </w:r>
      <w:r w:rsidR="0049731A">
        <w:rPr>
          <w:rFonts w:ascii="Angsana New" w:hAnsi="Angsana New" w:cs="Angsana New" w:hint="cs"/>
          <w:color w:val="000000"/>
          <w:sz w:val="28"/>
          <w:cs/>
        </w:rPr>
        <w:t xml:space="preserve"> โดยอาคารโรงแรมได้สร้างเสร็จและเปิดดำเนินการเมื่อปี </w:t>
      </w:r>
      <w:r w:rsidR="0049731A">
        <w:rPr>
          <w:rFonts w:ascii="Angsana New" w:hAnsi="Angsana New" w:cs="Angsana New"/>
          <w:color w:val="000000"/>
          <w:sz w:val="28"/>
        </w:rPr>
        <w:t xml:space="preserve">2530 </w:t>
      </w:r>
      <w:r w:rsidR="0049731A">
        <w:rPr>
          <w:rFonts w:ascii="Angsana New" w:hAnsi="Angsana New" w:cs="Angsana New" w:hint="cs"/>
          <w:color w:val="000000"/>
          <w:sz w:val="28"/>
          <w:cs/>
        </w:rPr>
        <w:t>และมีการดูแล ซ่อมแซม และปรับปรุงอย่างต่อเนื่องจนถึงปัจจุบัน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4066"/>
        <w:gridCol w:w="4235"/>
      </w:tblGrid>
      <w:tr w:rsidR="003D3F37" w:rsidRPr="003D3F37" w14:paraId="278BFB07" w14:textId="77777777" w:rsidTr="00C02D4B">
        <w:trPr>
          <w:tblHeader/>
        </w:trPr>
        <w:tc>
          <w:tcPr>
            <w:tcW w:w="4066" w:type="dxa"/>
            <w:shd w:val="clear" w:color="auto" w:fill="DEEAF6" w:themeFill="accent1" w:themeFillTint="33"/>
          </w:tcPr>
          <w:p w14:paraId="278BFB05" w14:textId="77777777" w:rsidR="003D3F37" w:rsidRPr="003D3F37" w:rsidRDefault="003D3F37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3D3F3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235" w:type="dxa"/>
            <w:shd w:val="clear" w:color="auto" w:fill="DEEAF6" w:themeFill="accent1" w:themeFillTint="33"/>
          </w:tcPr>
          <w:p w14:paraId="278BFB06" w14:textId="5845ADD5" w:rsidR="003D3F37" w:rsidRPr="003D3F37" w:rsidRDefault="003D3F37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โรงแรมดุสิต</w:t>
            </w:r>
            <w:r w:rsidRPr="003D3F3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ธานี ลากูน่า ภูเก็ต</w:t>
            </w:r>
          </w:p>
        </w:tc>
      </w:tr>
      <w:tr w:rsidR="003D3F37" w:rsidRPr="003D3F37" w14:paraId="278BFB0A" w14:textId="77777777" w:rsidTr="00FA1E34">
        <w:tc>
          <w:tcPr>
            <w:tcW w:w="4066" w:type="dxa"/>
          </w:tcPr>
          <w:p w14:paraId="278BFB08" w14:textId="77777777" w:rsidR="003D3F37" w:rsidRPr="003D3F37" w:rsidRDefault="003D3F37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3D3F37">
              <w:rPr>
                <w:rFonts w:hint="cs"/>
                <w:color w:val="000000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4235" w:type="dxa"/>
          </w:tcPr>
          <w:p w14:paraId="278BFB09" w14:textId="77777777" w:rsidR="003D3F37" w:rsidRPr="003D3F37" w:rsidRDefault="003D3F37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3D3F37">
              <w:rPr>
                <w:color w:val="000000"/>
                <w:sz w:val="28"/>
                <w:szCs w:val="28"/>
                <w:cs/>
              </w:rPr>
              <w:t xml:space="preserve">เลขที่ 390 ถนนศรีสุนทร ตำบลเชิงทะเล อำเภอถลาง จังหวัดภูเก็ต </w:t>
            </w:r>
          </w:p>
        </w:tc>
      </w:tr>
      <w:tr w:rsidR="003D3F37" w:rsidRPr="003D3F37" w14:paraId="278BFB0D" w14:textId="77777777" w:rsidTr="00FA1E34">
        <w:tc>
          <w:tcPr>
            <w:tcW w:w="4066" w:type="dxa"/>
          </w:tcPr>
          <w:p w14:paraId="278BFB0B" w14:textId="77777777" w:rsidR="003D3F37" w:rsidRPr="003D3F37" w:rsidRDefault="003D3F37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ประเภทการลงทุน</w:t>
            </w:r>
          </w:p>
        </w:tc>
        <w:tc>
          <w:tcPr>
            <w:tcW w:w="4235" w:type="dxa"/>
          </w:tcPr>
          <w:p w14:paraId="278BFB0C" w14:textId="77777777" w:rsidR="003D3F37" w:rsidRPr="003D3F37" w:rsidRDefault="003D3F37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กรรมสิทธิ์</w:t>
            </w:r>
          </w:p>
        </w:tc>
      </w:tr>
      <w:tr w:rsidR="003D3F37" w:rsidRPr="003D3F37" w14:paraId="278BFB10" w14:textId="77777777" w:rsidTr="00FA1E34">
        <w:tc>
          <w:tcPr>
            <w:tcW w:w="4066" w:type="dxa"/>
          </w:tcPr>
          <w:p w14:paraId="278BFB0E" w14:textId="77777777" w:rsidR="003D3F37" w:rsidRPr="003D3F37" w:rsidRDefault="00F7460E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ขนาดพื้นที่</w:t>
            </w:r>
          </w:p>
        </w:tc>
        <w:tc>
          <w:tcPr>
            <w:tcW w:w="4235" w:type="dxa"/>
          </w:tcPr>
          <w:p w14:paraId="278BFB0F" w14:textId="77777777" w:rsidR="003D3F37" w:rsidRPr="003D3F37" w:rsidRDefault="00F7460E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33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ไร่ </w:t>
            </w:r>
            <w:r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งาน </w:t>
            </w:r>
            <w:r>
              <w:rPr>
                <w:color w:val="000000"/>
                <w:sz w:val="28"/>
                <w:szCs w:val="28"/>
              </w:rPr>
              <w:t xml:space="preserve">61.4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ตารางวา</w:t>
            </w:r>
          </w:p>
        </w:tc>
      </w:tr>
      <w:tr w:rsidR="003D3F37" w:rsidRPr="003D3F37" w14:paraId="278BFB13" w14:textId="77777777" w:rsidTr="00FA1E34">
        <w:tc>
          <w:tcPr>
            <w:tcW w:w="4066" w:type="dxa"/>
          </w:tcPr>
          <w:p w14:paraId="278BFB11" w14:textId="77777777" w:rsidR="003D3F37" w:rsidRPr="003D3F37" w:rsidRDefault="00F7460E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พื้นที่ใช้สอย</w:t>
            </w:r>
          </w:p>
        </w:tc>
        <w:tc>
          <w:tcPr>
            <w:tcW w:w="4235" w:type="dxa"/>
          </w:tcPr>
          <w:p w14:paraId="278BFB12" w14:textId="77777777" w:rsidR="003D3F37" w:rsidRPr="003D3F37" w:rsidRDefault="00F7460E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16,605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ตารางเมตร</w:t>
            </w:r>
          </w:p>
        </w:tc>
      </w:tr>
      <w:tr w:rsidR="003D3F37" w:rsidRPr="003D3F37" w14:paraId="278BFB16" w14:textId="77777777" w:rsidTr="00FA1E34">
        <w:tc>
          <w:tcPr>
            <w:tcW w:w="4066" w:type="dxa"/>
          </w:tcPr>
          <w:p w14:paraId="278BFB14" w14:textId="77777777" w:rsidR="003D3F37" w:rsidRPr="003D3F37" w:rsidRDefault="00F7460E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เปิดดำเนินกิจการ</w:t>
            </w:r>
          </w:p>
        </w:tc>
        <w:tc>
          <w:tcPr>
            <w:tcW w:w="4235" w:type="dxa"/>
          </w:tcPr>
          <w:p w14:paraId="278BFB15" w14:textId="77777777" w:rsidR="003D3F37" w:rsidRPr="003D3F37" w:rsidRDefault="00F7460E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ปี </w:t>
            </w:r>
            <w:r>
              <w:rPr>
                <w:color w:val="000000"/>
                <w:sz w:val="28"/>
                <w:szCs w:val="28"/>
              </w:rPr>
              <w:t>2530</w:t>
            </w:r>
          </w:p>
        </w:tc>
      </w:tr>
      <w:tr w:rsidR="003D3F37" w:rsidRPr="003D3F37" w14:paraId="278BFB19" w14:textId="77777777" w:rsidTr="00FA1E34">
        <w:tc>
          <w:tcPr>
            <w:tcW w:w="4066" w:type="dxa"/>
          </w:tcPr>
          <w:p w14:paraId="278BFB17" w14:textId="77777777" w:rsidR="003D3F37" w:rsidRPr="003D3F37" w:rsidRDefault="0000463A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อายุอาคาร</w:t>
            </w:r>
          </w:p>
        </w:tc>
        <w:tc>
          <w:tcPr>
            <w:tcW w:w="4235" w:type="dxa"/>
          </w:tcPr>
          <w:p w14:paraId="278BFB18" w14:textId="77777777" w:rsidR="003D3F37" w:rsidRPr="003D3F37" w:rsidRDefault="00576C03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ประมาณ </w:t>
            </w:r>
            <w:r>
              <w:rPr>
                <w:color w:val="000000"/>
                <w:sz w:val="28"/>
                <w:szCs w:val="28"/>
              </w:rPr>
              <w:t xml:space="preserve">33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3D3F37" w:rsidRPr="003D3F37" w14:paraId="278BFB1C" w14:textId="77777777" w:rsidTr="00FA1E34">
        <w:tc>
          <w:tcPr>
            <w:tcW w:w="4066" w:type="dxa"/>
          </w:tcPr>
          <w:p w14:paraId="278BFB1A" w14:textId="77777777" w:rsidR="003D3F37" w:rsidRPr="003D3F37" w:rsidRDefault="0000463A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วันที่</w:t>
            </w:r>
            <w:r w:rsidR="002862B0">
              <w:rPr>
                <w:rFonts w:hint="cs"/>
                <w:color w:val="000000"/>
                <w:sz w:val="28"/>
                <w:szCs w:val="28"/>
                <w:cs/>
              </w:rPr>
              <w:t xml:space="preserve">รับโอนทรัพย์สินจากกองทุนรวม </w:t>
            </w:r>
            <w:r w:rsidR="002862B0">
              <w:rPr>
                <w:color w:val="000000"/>
                <w:sz w:val="28"/>
                <w:szCs w:val="28"/>
              </w:rPr>
              <w:t>DTCPF</w:t>
            </w:r>
          </w:p>
        </w:tc>
        <w:tc>
          <w:tcPr>
            <w:tcW w:w="4235" w:type="dxa"/>
          </w:tcPr>
          <w:p w14:paraId="278BFB1B" w14:textId="77777777" w:rsidR="003D3F37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3D3F37" w:rsidRPr="003D3F37" w14:paraId="278BFB1F" w14:textId="77777777" w:rsidTr="00FA1E34">
        <w:tc>
          <w:tcPr>
            <w:tcW w:w="4066" w:type="dxa"/>
          </w:tcPr>
          <w:p w14:paraId="278BFB1D" w14:textId="77777777" w:rsidR="003D3F37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มูลค่าลงทุนรวม</w:t>
            </w:r>
          </w:p>
        </w:tc>
        <w:tc>
          <w:tcPr>
            <w:tcW w:w="4235" w:type="dxa"/>
          </w:tcPr>
          <w:p w14:paraId="278BFB1E" w14:textId="77777777" w:rsidR="003D3F37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2862B0">
              <w:rPr>
                <w:color w:val="000000"/>
                <w:sz w:val="28"/>
                <w:szCs w:val="28"/>
                <w:cs/>
              </w:rPr>
              <w:t>ประมาณ 2</w:t>
            </w:r>
            <w:r w:rsidRPr="002862B0">
              <w:rPr>
                <w:color w:val="000000"/>
                <w:sz w:val="28"/>
                <w:szCs w:val="28"/>
              </w:rPr>
              <w:t>,</w:t>
            </w:r>
            <w:r w:rsidRPr="002862B0">
              <w:rPr>
                <w:color w:val="000000"/>
                <w:sz w:val="28"/>
                <w:szCs w:val="28"/>
                <w:cs/>
              </w:rPr>
              <w:t>869 ล้านบาท</w:t>
            </w:r>
          </w:p>
        </w:tc>
      </w:tr>
      <w:tr w:rsidR="00B75610" w:rsidRPr="003D3F37" w14:paraId="278BFB22" w14:textId="77777777" w:rsidTr="00FA1E34">
        <w:tc>
          <w:tcPr>
            <w:tcW w:w="4066" w:type="dxa"/>
          </w:tcPr>
          <w:p w14:paraId="278BFB20" w14:textId="77777777" w:rsidR="00B75610" w:rsidRPr="00B75610" w:rsidRDefault="00B7561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B75610">
              <w:rPr>
                <w:rFonts w:hint="cs"/>
                <w:color w:val="000000"/>
                <w:sz w:val="28"/>
                <w:szCs w:val="28"/>
                <w:cs/>
              </w:rPr>
              <w:t>วันที่ประเมินล่าสุด</w:t>
            </w:r>
            <w:r>
              <w:rPr>
                <w:rStyle w:val="FootnoteReference"/>
                <w:color w:val="000000"/>
                <w:sz w:val="28"/>
                <w:szCs w:val="28"/>
                <w:cs/>
              </w:rPr>
              <w:footnoteReference w:id="2"/>
            </w:r>
          </w:p>
        </w:tc>
        <w:tc>
          <w:tcPr>
            <w:tcW w:w="4235" w:type="dxa"/>
          </w:tcPr>
          <w:p w14:paraId="278BFB21" w14:textId="77777777" w:rsidR="00B75610" w:rsidRPr="00B75610" w:rsidRDefault="00B7561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B75610">
              <w:rPr>
                <w:color w:val="000000"/>
                <w:sz w:val="28"/>
                <w:szCs w:val="28"/>
              </w:rPr>
              <w:t xml:space="preserve">16 </w:t>
            </w:r>
            <w:r w:rsidRPr="00B75610">
              <w:rPr>
                <w:rFonts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B75610">
              <w:rPr>
                <w:color w:val="000000"/>
                <w:sz w:val="28"/>
                <w:szCs w:val="28"/>
              </w:rPr>
              <w:t>2562</w:t>
            </w:r>
          </w:p>
        </w:tc>
      </w:tr>
      <w:tr w:rsidR="003D3F37" w:rsidRPr="003D3F37" w14:paraId="278BFB25" w14:textId="77777777" w:rsidTr="00FA1E34">
        <w:tc>
          <w:tcPr>
            <w:tcW w:w="4066" w:type="dxa"/>
          </w:tcPr>
          <w:p w14:paraId="278BFB23" w14:textId="77777777" w:rsidR="003D3F37" w:rsidRPr="003D3F37" w:rsidRDefault="00A94161" w:rsidP="00B75610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lastRenderedPageBreak/>
              <w:t>ราคาประเมินล่าสุด</w:t>
            </w:r>
          </w:p>
        </w:tc>
        <w:tc>
          <w:tcPr>
            <w:tcW w:w="4235" w:type="dxa"/>
          </w:tcPr>
          <w:p w14:paraId="278BFB24" w14:textId="77777777" w:rsidR="003D3F37" w:rsidRPr="003D3F37" w:rsidRDefault="00B7561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2,947.70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3D3F37" w:rsidRPr="003D3F37" w14:paraId="278BFB28" w14:textId="77777777" w:rsidTr="00FA1E34">
        <w:tc>
          <w:tcPr>
            <w:tcW w:w="4066" w:type="dxa"/>
          </w:tcPr>
          <w:p w14:paraId="278BFB26" w14:textId="77777777" w:rsidR="003D3F37" w:rsidRPr="003D3F37" w:rsidRDefault="00A94161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ผู้ประเมิน</w:t>
            </w:r>
          </w:p>
        </w:tc>
        <w:tc>
          <w:tcPr>
            <w:tcW w:w="4235" w:type="dxa"/>
          </w:tcPr>
          <w:p w14:paraId="278BFB27" w14:textId="77777777" w:rsidR="003D3F37" w:rsidRPr="003D3F37" w:rsidRDefault="00B7561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บริษัท กรุงสยามประเมินค่าทรัพย์สิน จำกัด</w:t>
            </w:r>
          </w:p>
        </w:tc>
      </w:tr>
    </w:tbl>
    <w:p w14:paraId="278BFB29" w14:textId="2D2FA03D" w:rsidR="003D3F37" w:rsidRDefault="00446526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cs/>
        </w:rPr>
        <w:t>สรุปสาระสำคัญของสัญญาเช่า</w:t>
      </w:r>
      <w:r w:rsidR="006434AD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โรงแรมดุสิตธานี ลากูน่า ภูเก็ต</w:t>
      </w:r>
      <w:r w:rsidR="003650DE">
        <w:rPr>
          <w:rFonts w:ascii="Angsana New" w:hAnsi="Angsana New" w:cs="Angsana New"/>
          <w:b/>
          <w:bCs/>
          <w:color w:val="000000"/>
          <w:sz w:val="28"/>
        </w:rPr>
        <w:tab/>
      </w:r>
    </w:p>
    <w:tbl>
      <w:tblPr>
        <w:tblW w:w="828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6120"/>
      </w:tblGrid>
      <w:tr w:rsidR="003D069D" w:rsidRPr="00BB6DF8" w14:paraId="278BFB2C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2A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ผู้ให้เช่า</w:t>
            </w:r>
          </w:p>
        </w:tc>
        <w:tc>
          <w:tcPr>
            <w:tcW w:w="6120" w:type="dxa"/>
            <w:shd w:val="clear" w:color="auto" w:fill="auto"/>
          </w:tcPr>
          <w:p w14:paraId="278BFB2B" w14:textId="77777777" w:rsidR="003D069D" w:rsidRPr="003D069D" w:rsidRDefault="003D069D" w:rsidP="00FA1E34">
            <w:pPr>
              <w:ind w:firstLine="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ทรัสต์เพื่อการลงทุนในอสังหาริมทรัพย์และสิทธิการเช่าดุสิตธานี </w:t>
            </w:r>
            <w:r w:rsidRPr="003D069D">
              <w:rPr>
                <w:rFonts w:ascii="Angsana New" w:hAnsi="Angsana New" w:cs="Angsana New"/>
                <w:sz w:val="28"/>
              </w:rPr>
              <w:t>(“</w:t>
            </w: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กองทรัสต์</w:t>
            </w:r>
            <w:r w:rsidRPr="003D069D">
              <w:rPr>
                <w:rFonts w:ascii="Angsana New" w:hAnsi="Angsana New" w:cs="Angsana New"/>
                <w:sz w:val="28"/>
              </w:rPr>
              <w:t>”)</w:t>
            </w:r>
          </w:p>
        </w:tc>
      </w:tr>
      <w:tr w:rsidR="003D069D" w:rsidRPr="00BB6DF8" w14:paraId="278BFB2F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2D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ผู้เช่า</w:t>
            </w:r>
          </w:p>
        </w:tc>
        <w:tc>
          <w:tcPr>
            <w:tcW w:w="6120" w:type="dxa"/>
            <w:shd w:val="clear" w:color="auto" w:fill="auto"/>
          </w:tcPr>
          <w:p w14:paraId="278BFB2E" w14:textId="77777777" w:rsidR="003D069D" w:rsidRPr="003D069D" w:rsidRDefault="003D069D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บริษัท ดุสิต แมนเนจเม้นท์ จำกัด </w:t>
            </w:r>
            <w:r w:rsidRPr="003D069D">
              <w:rPr>
                <w:rFonts w:ascii="Angsana New" w:hAnsi="Angsana New" w:cs="Angsana New"/>
                <w:sz w:val="28"/>
              </w:rPr>
              <w:t>(“</w:t>
            </w: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ผู้เช่า</w:t>
            </w:r>
            <w:r w:rsidRPr="003D069D">
              <w:rPr>
                <w:rFonts w:ascii="Angsana New" w:hAnsi="Angsana New" w:cs="Angsana New"/>
                <w:sz w:val="28"/>
              </w:rPr>
              <w:t>”)</w:t>
            </w:r>
          </w:p>
        </w:tc>
      </w:tr>
      <w:tr w:rsidR="003D069D" w:rsidRPr="00BB6DF8" w14:paraId="278BFB34" w14:textId="77777777" w:rsidTr="00C02D4B">
        <w:trPr>
          <w:trHeight w:val="470"/>
        </w:trPr>
        <w:tc>
          <w:tcPr>
            <w:tcW w:w="2160" w:type="dxa"/>
            <w:shd w:val="clear" w:color="auto" w:fill="DEEAF6" w:themeFill="accent1" w:themeFillTint="33"/>
          </w:tcPr>
          <w:p w14:paraId="278BFB30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ทรัพย์สินที่เช่า</w:t>
            </w:r>
          </w:p>
        </w:tc>
        <w:tc>
          <w:tcPr>
            <w:tcW w:w="6120" w:type="dxa"/>
            <w:shd w:val="clear" w:color="auto" w:fill="auto"/>
          </w:tcPr>
          <w:p w14:paraId="278BFB31" w14:textId="77777777" w:rsidR="003D069D" w:rsidRPr="003D069D" w:rsidRDefault="003D069D" w:rsidP="00FA1E34">
            <w:pPr>
              <w:numPr>
                <w:ilvl w:val="0"/>
                <w:numId w:val="6"/>
              </w:numPr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ที่ดินทั้งหมดหรือบางส่วน (แล้วแต่กรณี) ได้แก่ โฉนดที่ดินเลขที่ </w:t>
            </w:r>
            <w:r w:rsidRPr="003D069D">
              <w:rPr>
                <w:rFonts w:ascii="Angsana New" w:hAnsi="Angsana New" w:cs="Angsana New"/>
                <w:sz w:val="28"/>
              </w:rPr>
              <w:t xml:space="preserve">5917, 5971, 42109, 11956, 45114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และ</w:t>
            </w:r>
            <w:r w:rsidRPr="003D069D">
              <w:rPr>
                <w:rFonts w:ascii="Angsana New" w:hAnsi="Angsana New" w:cs="Angsana New"/>
                <w:sz w:val="28"/>
              </w:rPr>
              <w:t xml:space="preserve"> 45115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ตั้งอยู่ที่เลขที่ </w:t>
            </w:r>
            <w:r w:rsidRPr="003D069D">
              <w:rPr>
                <w:rFonts w:ascii="Angsana New" w:hAnsi="Angsana New" w:cs="Angsana New"/>
                <w:sz w:val="28"/>
              </w:rPr>
              <w:t>390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ถนนศรีสุนทร ตำบลเชิงทะเล อำเภอถลาง จังหวัดภูเก็ต มีพื้นที่ประมาณ </w:t>
            </w:r>
            <w:r w:rsidRPr="003D069D">
              <w:rPr>
                <w:rFonts w:ascii="Angsana New" w:hAnsi="Angsana New" w:cs="Angsana New"/>
                <w:sz w:val="28"/>
              </w:rPr>
              <w:t>33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ไร่ </w:t>
            </w:r>
            <w:r w:rsidRPr="003D069D">
              <w:rPr>
                <w:rFonts w:ascii="Angsana New" w:hAnsi="Angsana New" w:cs="Angsana New"/>
                <w:sz w:val="28"/>
              </w:rPr>
              <w:t>2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งาน </w:t>
            </w:r>
            <w:r w:rsidRPr="003D069D">
              <w:rPr>
                <w:rFonts w:ascii="Angsana New" w:hAnsi="Angsana New" w:cs="Angsana New"/>
                <w:sz w:val="28"/>
              </w:rPr>
              <w:t>61</w:t>
            </w:r>
            <w:r w:rsidRPr="003D069D">
              <w:rPr>
                <w:rFonts w:ascii="Angsana New" w:hAnsi="Angsana New" w:cs="Angsana New"/>
                <w:sz w:val="28"/>
                <w:cs/>
              </w:rPr>
              <w:t>.</w:t>
            </w:r>
            <w:r w:rsidRPr="003D069D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ตารางวา </w:t>
            </w:r>
          </w:p>
          <w:p w14:paraId="278BFB32" w14:textId="77777777" w:rsidR="003D069D" w:rsidRPr="003D069D" w:rsidRDefault="003D069D" w:rsidP="00FA1E34">
            <w:pPr>
              <w:numPr>
                <w:ilvl w:val="0"/>
                <w:numId w:val="6"/>
              </w:numPr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อาคาร สิ่งปลูกสร้างใด ๆ ซึ่งได้ปลูกสร้างในที่ดินที่เช่า พร้อมทั้งสาธารณูปโภค งานระบบและสิ่งอำนวยความสะดวกต่าง ๆ ซึ่งเป็นส่วนควบของอาคารที่เช่า ซึ่งรวมถึง อาคารโรงแรมสูง </w:t>
            </w:r>
            <w:r w:rsidRPr="003D069D">
              <w:rPr>
                <w:rFonts w:ascii="Angsana New" w:hAnsi="Angsana New" w:cs="Angsana New"/>
                <w:sz w:val="28"/>
              </w:rPr>
              <w:t xml:space="preserve">3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ชั้น โดยมีห้องพักทั้งสิ้นจำนวน </w:t>
            </w:r>
            <w:r w:rsidRPr="003D069D">
              <w:rPr>
                <w:rFonts w:ascii="Angsana New" w:hAnsi="Angsana New" w:cs="Angsana New"/>
                <w:sz w:val="28"/>
              </w:rPr>
              <w:t xml:space="preserve">226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ห้อง</w:t>
            </w:r>
          </w:p>
          <w:p w14:paraId="278BFB33" w14:textId="77777777" w:rsidR="003D069D" w:rsidRPr="003D069D" w:rsidRDefault="003D069D" w:rsidP="00FA1E34">
            <w:pPr>
              <w:numPr>
                <w:ilvl w:val="0"/>
                <w:numId w:val="6"/>
              </w:numPr>
              <w:spacing w:after="0" w:line="240" w:lineRule="auto"/>
              <w:ind w:left="742" w:hanging="742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เฟอร์นิเจอร์และอุปกรณ์อำนวยความสะดวกต่าง ๆ ที่เกี่ยวเนื่องซึ่งได้ใช้ในการดำเนินกิจการโรงแรม เช่น เตียง ตู้เสื้อผ้า ตู้เก็บของ สุขภัณฑ์ เครื่องใช้ไฟฟ้า เป็นต้น </w:t>
            </w:r>
          </w:p>
        </w:tc>
      </w:tr>
      <w:tr w:rsidR="003D069D" w:rsidRPr="00BB6DF8" w14:paraId="278BFB37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35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ระยะเวลาการเช่า</w:t>
            </w:r>
          </w:p>
        </w:tc>
        <w:tc>
          <w:tcPr>
            <w:tcW w:w="6120" w:type="dxa"/>
            <w:shd w:val="clear" w:color="auto" w:fill="auto"/>
          </w:tcPr>
          <w:p w14:paraId="278BFB36" w14:textId="77777777" w:rsidR="003D069D" w:rsidRPr="003D069D" w:rsidRDefault="003D069D" w:rsidP="0027760E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มีกำหนดระยะเวลา </w:t>
            </w:r>
            <w:r w:rsidRPr="003D069D">
              <w:rPr>
                <w:rFonts w:ascii="Angsana New" w:hAnsi="Angsana New" w:cs="Angsana New"/>
                <w:sz w:val="28"/>
              </w:rPr>
              <w:t>3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ปี นับตั้งแต่วันที่ทำสัญญา </w:t>
            </w:r>
            <w:r w:rsidR="005E0C5E">
              <w:rPr>
                <w:rFonts w:ascii="Angsana New" w:hAnsi="Angsana New" w:cs="Angsana New"/>
                <w:sz w:val="28"/>
              </w:rPr>
              <w:t xml:space="preserve">(24 </w:t>
            </w:r>
            <w:r w:rsidR="005E0C5E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5E0C5E">
              <w:rPr>
                <w:rFonts w:ascii="Angsana New" w:hAnsi="Angsana New" w:cs="Angsana New"/>
                <w:sz w:val="28"/>
              </w:rPr>
              <w:t xml:space="preserve">2553)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ทั้งนี้ เว้นแต่กองทรัสต์</w:t>
            </w:r>
            <w:r w:rsidRPr="003D069D">
              <w:rPr>
                <w:rFonts w:ascii="Angsana New" w:hAnsi="Angsana New" w:cs="Angsana New"/>
                <w:sz w:val="28"/>
              </w:rPr>
              <w:t xml:space="preserve"> DREIT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ได้ใช้สิทธิต่ออายุสัญญาฉบับต่อไปตามข้อกำหนดและเงื่อนไขของสัญญา </w:t>
            </w:r>
          </w:p>
        </w:tc>
      </w:tr>
      <w:tr w:rsidR="003D069D" w:rsidRPr="00BB6DF8" w14:paraId="278BFB3A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38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6120" w:type="dxa"/>
            <w:shd w:val="clear" w:color="auto" w:fill="auto"/>
          </w:tcPr>
          <w:p w14:paraId="278BFB39" w14:textId="77777777" w:rsidR="003D069D" w:rsidRPr="003D069D" w:rsidRDefault="003D069D" w:rsidP="0075680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ค่าเช่าจะเป็นอัตราและวิธีการคำนวณรวมกันของโรงแรมดุสิตธานี ลากูน่า ภูเก็ต โ</w:t>
            </w:r>
            <w:r w:rsidRPr="0075680B">
              <w:rPr>
                <w:rFonts w:ascii="Angsana New" w:hAnsi="Angsana New" w:cs="Angsana New"/>
                <w:sz w:val="28"/>
                <w:cs/>
              </w:rPr>
              <w:t xml:space="preserve">รงแรมดุสิตธานี หัวหิน และโรงแรมดุสิตดีทู เชียงใหม่ ตามที่ระบุในส่วนที่ </w:t>
            </w:r>
            <w:r w:rsidR="0075680B" w:rsidRPr="0075680B">
              <w:rPr>
                <w:rFonts w:ascii="Angsana New" w:hAnsi="Angsana New" w:cs="Angsana New"/>
                <w:sz w:val="28"/>
              </w:rPr>
              <w:t>2.5</w:t>
            </w:r>
            <w:r w:rsidRPr="0075680B">
              <w:rPr>
                <w:rFonts w:ascii="Angsana New" w:hAnsi="Angsana New" w:cs="Angsana New"/>
                <w:sz w:val="28"/>
              </w:rPr>
              <w:t xml:space="preserve">.1  </w:t>
            </w:r>
            <w:r w:rsidR="0075680B" w:rsidRPr="0075680B">
              <w:rPr>
                <w:rFonts w:ascii="Angsana New" w:hAnsi="Angsana New" w:cs="Angsana New"/>
                <w:sz w:val="28"/>
              </w:rPr>
              <w:tab/>
            </w:r>
            <w:r w:rsidR="0075680B" w:rsidRPr="0075680B">
              <w:rPr>
                <w:rFonts w:ascii="Angsana New" w:hAnsi="Angsana New" w:cs="Angsana New"/>
                <w:sz w:val="28"/>
                <w:cs/>
              </w:rPr>
              <w:t xml:space="preserve">ลักษณะการจัดหาประโยชน์ของทรัพย์สินที่กองทรัสต์ </w:t>
            </w:r>
            <w:r w:rsidR="0075680B" w:rsidRPr="0075680B">
              <w:rPr>
                <w:rFonts w:ascii="Angsana New" w:hAnsi="Angsana New" w:cs="Angsana New"/>
                <w:sz w:val="28"/>
              </w:rPr>
              <w:t xml:space="preserve">DREIT </w:t>
            </w:r>
            <w:r w:rsidR="0075680B" w:rsidRPr="0075680B">
              <w:rPr>
                <w:rFonts w:ascii="Angsana New" w:hAnsi="Angsana New" w:cs="Angsana New"/>
                <w:sz w:val="28"/>
                <w:cs/>
              </w:rPr>
              <w:t>เข้าลงทุนครั้งแรก</w:t>
            </w:r>
          </w:p>
        </w:tc>
      </w:tr>
      <w:tr w:rsidR="003D069D" w:rsidRPr="00BB6DF8" w14:paraId="278BFB45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3B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หน้าที่ของผู้เช่า</w:t>
            </w:r>
          </w:p>
        </w:tc>
        <w:tc>
          <w:tcPr>
            <w:tcW w:w="6120" w:type="dxa"/>
            <w:shd w:val="clear" w:color="auto" w:fill="auto"/>
          </w:tcPr>
          <w:p w14:paraId="278BFB3C" w14:textId="77777777" w:rsidR="003D069D" w:rsidRPr="003D069D" w:rsidRDefault="003D069D" w:rsidP="00FA1E34">
            <w:pPr>
              <w:keepNext/>
              <w:keepLines/>
              <w:ind w:left="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สาระสำคัญของหน้าที่ของผู้เช่าตามสัญญาเช่า มีดังต่อไปนี้</w:t>
            </w:r>
          </w:p>
          <w:p w14:paraId="278BFB3D" w14:textId="77777777" w:rsidR="003D069D" w:rsidRPr="003D069D" w:rsidRDefault="003D069D" w:rsidP="00FA1E34">
            <w:pPr>
              <w:pStyle w:val="ListParagraph"/>
              <w:keepNext/>
              <w:keepLines/>
              <w:numPr>
                <w:ilvl w:val="0"/>
                <w:numId w:val="5"/>
              </w:numPr>
              <w:tabs>
                <w:tab w:val="clear" w:pos="1080"/>
              </w:tabs>
              <w:spacing w:after="120" w:line="240" w:lineRule="auto"/>
              <w:ind w:left="742" w:hanging="7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ผู้เช่าจะใช้ทรัพย์สินที่เช่าตามวัตถุประสงค์ของการเช่าตามที่ระบุไว้ในสัญญา และจะไม่ประกอบธุรกิจที่ไม่ถูกต้องตามกฎหมายในทรัพย์สินที่เช่าดังกล่าว</w:t>
            </w:r>
          </w:p>
          <w:p w14:paraId="278BFB3E" w14:textId="77777777" w:rsidR="003D069D" w:rsidRPr="003D069D" w:rsidRDefault="003D069D" w:rsidP="00FA1E34">
            <w:pPr>
              <w:numPr>
                <w:ilvl w:val="0"/>
                <w:numId w:val="5"/>
              </w:numPr>
              <w:tabs>
                <w:tab w:val="clear" w:pos="1080"/>
              </w:tabs>
              <w:spacing w:after="120" w:line="240" w:lineRule="auto"/>
              <w:ind w:left="742" w:hanging="736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ผู้เช่าจะต้องจัดให้มีผู้บริหารโรงแรมที่เช่าในระดับสากลในการประกอบธุรกิจโรงแรมภายใต้ข้อกำหนดและเงื่อนไขที่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lastRenderedPageBreak/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ยอมรับ ตลอดระยะเวลาการเช่าตามสัญญาฉบับนี้และระยะเวลาการเช่าที่จะได้มีการขยายออกไป (หากมี) </w:t>
            </w:r>
          </w:p>
          <w:p w14:paraId="278BFB3F" w14:textId="77777777" w:rsidR="003D069D" w:rsidRPr="003D069D" w:rsidRDefault="003D069D" w:rsidP="00FA1E34">
            <w:pPr>
              <w:numPr>
                <w:ilvl w:val="0"/>
                <w:numId w:val="5"/>
              </w:numPr>
              <w:tabs>
                <w:tab w:val="clear" w:pos="1080"/>
              </w:tabs>
              <w:spacing w:after="120" w:line="240" w:lineRule="auto"/>
              <w:ind w:left="742" w:hanging="736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ผู้เช่าจะต้องใช้ความพยายามอย่างสูงสุดในการดูแลทรัพย์สินที่เช่าให้อยู่ในสภาพที่ดี ตลอดระยะเวลาการเช่า </w:t>
            </w:r>
          </w:p>
          <w:p w14:paraId="278BFB40" w14:textId="77777777" w:rsidR="003D069D" w:rsidRPr="003D069D" w:rsidRDefault="003D069D" w:rsidP="00FA1E34">
            <w:pPr>
              <w:numPr>
                <w:ilvl w:val="0"/>
                <w:numId w:val="5"/>
              </w:numPr>
              <w:tabs>
                <w:tab w:val="clear" w:pos="1080"/>
              </w:tabs>
              <w:spacing w:after="120" w:line="240" w:lineRule="auto"/>
              <w:ind w:left="742" w:hanging="736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ผู้เช่าต้องไม่กระทำหรือยินยอมให้บุคคลใดบุคคลหนึ่งกระทำการใด ๆ บนทรัพย์สินที่เช่าซึ่งเป็นการกระทำที่ผิดกฎหมาย หรือการกระทำดังกล่าวอาจเป็นอันตรายต่อสุขภาพ หรือมีลักษณะเป็นที่น่ารังเกียจหรือก่อให้เกิดความเดือดร้อนหรือรำคาญแก่บุคคลอื่น ๆ </w:t>
            </w:r>
          </w:p>
          <w:p w14:paraId="278BFB41" w14:textId="77777777" w:rsidR="003D069D" w:rsidRPr="003D069D" w:rsidRDefault="003D069D" w:rsidP="00FA1E34">
            <w:pPr>
              <w:numPr>
                <w:ilvl w:val="0"/>
                <w:numId w:val="5"/>
              </w:numPr>
              <w:tabs>
                <w:tab w:val="clear" w:pos="1080"/>
              </w:tabs>
              <w:spacing w:after="120" w:line="240" w:lineRule="auto"/>
              <w:ind w:left="742" w:hanging="736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ผู้เช่าตกลงประกอบกิจการโรงแรมและธุรกิจที่เกี่ยวข้องตามวัตถุประสงค์ของสัญญา เท่านั้น และผู้เช่าตกลงจะไม่ก่อหนี้หรือภาระผูกพันใด ๆ เว้นแต่การก่อหนี้หรือภาระผูกพันอันเกิดขึ้นเนื่องจากการประกอบธุรกิจตามปกติสำหรับโรงแรมและธุรกิจที่เกี่ยวข้อง เช่น ค่าใช้จ่ายที่เกิดขึ้นจากการดำเนินการของโรงแรม หรือการปฏิบัติตามสัญญาฉบับนี้หรือสัญญาที่เกี่ยวข้อง ผู้เช่าตกลงจะดำรงสัดส่วนของหนี้สินต่อทุน (</w:t>
            </w:r>
            <w:r w:rsidRPr="003D069D">
              <w:rPr>
                <w:rFonts w:ascii="Angsana New" w:hAnsi="Angsana New" w:cs="Angsana New"/>
                <w:sz w:val="28"/>
              </w:rPr>
              <w:t xml:space="preserve">Debt to Equity Ratio)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ของผู้เช่าไว้ในอัตรา </w:t>
            </w:r>
            <w:r w:rsidRPr="003D069D">
              <w:rPr>
                <w:rFonts w:ascii="Angsana New" w:hAnsi="Angsana New" w:cs="Angsana New"/>
                <w:sz w:val="28"/>
              </w:rPr>
              <w:t>2.5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ต่อ </w:t>
            </w:r>
            <w:r w:rsidRPr="003D069D">
              <w:rPr>
                <w:rFonts w:ascii="Angsana New" w:hAnsi="Angsana New" w:cs="Angsana New"/>
                <w:sz w:val="28"/>
              </w:rPr>
              <w:t>1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โดยคำนวณเฉพาะการก่อหนี้ซึ่งเป็นการกู้ยืมเงินจากสถาบันการเงิน โดยไม่รวมถึงการกู้ยืมเงินจากบริษัท ดุสิตธานี จำกัด (มหาชน) ตามที่กำหนดในสัญญาเช่า</w:t>
            </w:r>
          </w:p>
          <w:p w14:paraId="278BFB42" w14:textId="77777777" w:rsidR="003D069D" w:rsidRPr="003D069D" w:rsidRDefault="003D069D" w:rsidP="00FA1E34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after="120" w:line="240" w:lineRule="auto"/>
              <w:ind w:left="742" w:hanging="7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ผู้เช่าจะปฏิบัติตามข้อตกลง เงื่อนไข และข้อกำหนดของกฎหมายใด ๆ อันเป็นสาระสำคัญต่อการดำเนินกิจการโรงแรมโดยเคร่งครัด</w:t>
            </w:r>
            <w:r w:rsidRPr="003D069D">
              <w:rPr>
                <w:rFonts w:ascii="Angsana New" w:hAnsi="Angsana New" w:cs="Angsana New"/>
                <w:sz w:val="28"/>
              </w:rPr>
              <w:t xml:space="preserve"> </w:t>
            </w:r>
          </w:p>
          <w:p w14:paraId="278BFB43" w14:textId="77777777" w:rsidR="003D069D" w:rsidRPr="003D069D" w:rsidRDefault="003D069D" w:rsidP="00FA1E34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after="120" w:line="240" w:lineRule="auto"/>
              <w:ind w:left="742" w:hanging="7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ผู้เช่าจะปฏิบัติตามข้อตกลงและเงื่อนไขอันเป็นสาระสำคัญ และดำรงไว้ซึ่งใบอนุญาตต่าง ๆ ที่สำคัญต่อการประกอบกิจการโรงแรมตลอดระยะเวลาตามสัญญาฉบับนี้</w:t>
            </w:r>
          </w:p>
          <w:p w14:paraId="278BFB44" w14:textId="77777777" w:rsidR="003D069D" w:rsidRPr="003D069D" w:rsidRDefault="003D069D" w:rsidP="00FA1E34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</w:tabs>
              <w:spacing w:after="0" w:line="240" w:lineRule="auto"/>
              <w:ind w:left="743" w:hanging="7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ผู้เช่าจะไม่ก่อให้เกิดภาระผูกพันใด ๆ เหนือทรัพย์สินที่เช่า</w:t>
            </w:r>
          </w:p>
        </w:tc>
      </w:tr>
      <w:tr w:rsidR="003D069D" w:rsidRPr="00BB6DF8" w14:paraId="278BFB4B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46" w14:textId="77777777" w:rsidR="003D069D" w:rsidRPr="003D069D" w:rsidRDefault="003D069D" w:rsidP="00FA1E34">
            <w:pPr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การประกันภัย</w:t>
            </w: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6120" w:type="dxa"/>
            <w:shd w:val="clear" w:color="auto" w:fill="auto"/>
          </w:tcPr>
          <w:p w14:paraId="278BFB47" w14:textId="77777777" w:rsidR="003D069D" w:rsidRPr="003D069D" w:rsidRDefault="003D069D" w:rsidP="00FA1E34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42" w:hanging="7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ผู้เช่าตกลงจะจัดให้มีการทำประกันภัยสำหรับทรัพย์สินที่เช่าตลอดระยะเวลาเช่าในลักษณะการประกันภัยธุรกิจหยุดชะงัก (</w:t>
            </w:r>
            <w:r w:rsidRPr="003D069D">
              <w:rPr>
                <w:rFonts w:ascii="Angsana New" w:hAnsi="Angsana New" w:cs="Angsana New"/>
                <w:sz w:val="28"/>
              </w:rPr>
              <w:t xml:space="preserve">Business Interruption Insurance) </w:t>
            </w:r>
          </w:p>
          <w:p w14:paraId="278BFB48" w14:textId="77777777" w:rsidR="003D069D" w:rsidRPr="003D069D" w:rsidRDefault="003D069D" w:rsidP="00FA1E34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42" w:hanging="7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ผู้เช่าตกลงจะจัดให้มีการทำประกันภัยสำหรับทรัพย์สินที่เช่าตลอดระยะเวลาเช่าในลักษณะการเอาประกันความเสี่ยงภัยบุคคลที่สาม (</w:t>
            </w:r>
            <w:r w:rsidRPr="003D069D">
              <w:rPr>
                <w:rFonts w:ascii="Angsana New" w:hAnsi="Angsana New" w:cs="Angsana New"/>
                <w:sz w:val="28"/>
              </w:rPr>
              <w:t xml:space="preserve">Public Liabilities)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ภายใต้จำนวนทุนประกัน ข้อกำหนดและเงื่อนไขที่กองทรัสต์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ให้ความเห็นชอบ</w:t>
            </w:r>
          </w:p>
          <w:p w14:paraId="278BFB49" w14:textId="77777777" w:rsidR="003D069D" w:rsidRPr="003D069D" w:rsidRDefault="003D069D" w:rsidP="00FA1E34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42" w:hanging="74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ผู้เช่าจะเป็นผู้รับผิดชอบชำระค่าเบี้ยประกันสำหรับการประกันภัยข้างต้นทั้งหมดแต่เพียงฝ่ายเดียว </w:t>
            </w:r>
          </w:p>
          <w:p w14:paraId="278BFB4A" w14:textId="77777777" w:rsidR="003D069D" w:rsidRPr="003D069D" w:rsidRDefault="003D069D" w:rsidP="00FA1E3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42" w:hanging="7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lastRenderedPageBreak/>
              <w:t>ผู้เช่าตกลงที่จะใช้ความพยายามอย่างดีที่สุด ในการร่วมดำเนินการใด ๆ ที่จำเป็น และเรียกร้องให้บริษัทประกันภัยจ่ายค่าสินไหมทดแทนอันพึงได้รับโดยเร็ว</w:t>
            </w:r>
          </w:p>
        </w:tc>
      </w:tr>
      <w:tr w:rsidR="003D069D" w:rsidRPr="00BB6DF8" w14:paraId="278BFB51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4C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การโอนสิทธิการเช่าและการให้เช่าช่วง</w:t>
            </w:r>
          </w:p>
          <w:p w14:paraId="278BFB4D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120" w:type="dxa"/>
            <w:shd w:val="clear" w:color="auto" w:fill="auto"/>
          </w:tcPr>
          <w:p w14:paraId="278BFB4E" w14:textId="77777777" w:rsidR="003D069D" w:rsidRPr="003D069D" w:rsidRDefault="003D069D" w:rsidP="00FA1E34">
            <w:pPr>
              <w:pStyle w:val="ListParagraph"/>
              <w:numPr>
                <w:ilvl w:val="0"/>
                <w:numId w:val="8"/>
              </w:numPr>
              <w:spacing w:after="120" w:line="240" w:lineRule="auto"/>
              <w:ind w:left="743" w:hanging="7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ผู้เช่าสามารถโอนสิทธิ และ/หรือ หน้าที่ภายใต้สัญญาฉบับนี้ไม่ว่าทั้งหมดหรือบางส่วนให้แก่บุคคลอื่นใด โดยต้องได้รับความยินยอมล่วงหน้าจากกองทรัสต์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เป็นลายลักษณ์อักษรก่อนการโอนสิทธิดังกล่าวเท่านั้น</w:t>
            </w:r>
          </w:p>
          <w:p w14:paraId="278BFB4F" w14:textId="77777777" w:rsidR="003D069D" w:rsidRPr="003D069D" w:rsidRDefault="003D069D" w:rsidP="00FA1E34">
            <w:pPr>
              <w:pStyle w:val="ListParagraph"/>
              <w:numPr>
                <w:ilvl w:val="0"/>
                <w:numId w:val="8"/>
              </w:numPr>
              <w:spacing w:after="120" w:line="240" w:lineRule="auto"/>
              <w:ind w:left="743" w:hanging="73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ยินยอมให้ผู้เช่านำทรัพย์สินที่เช่าออกให้แก่บุคคลภายนอกเช่าช่วงพื้นที่ในทรัพย์สินที่เช่าบางส่วนตามวัตถุประสงค์ของการเช่าตามที่ระบุไว้ในสัญญาเช่าเท่านั้น</w:t>
            </w:r>
          </w:p>
          <w:p w14:paraId="278BFB50" w14:textId="77777777" w:rsidR="003D069D" w:rsidRPr="003D069D" w:rsidRDefault="003D069D" w:rsidP="00FA1E3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42" w:hanging="73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สามารถโอนทั้งสิทธิและหน้าที่ทั้งหมด (ไม่ว่าบางส่วนหรือทั้งหมด) ตามสัญญาฉบับนี้ให้แก่บุคคลใด ๆ ได้ก็ต่อเมื่อได้รับความยินยอมจากผู้เช่าเป็นลายลักษณ์อักษร</w:t>
            </w:r>
          </w:p>
        </w:tc>
      </w:tr>
      <w:tr w:rsidR="003D069D" w:rsidRPr="00BB6DF8" w14:paraId="278BFB62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52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เหตุผิดนัดหรือเหตุแห่งการเลิกสัญญา</w:t>
            </w:r>
          </w:p>
        </w:tc>
        <w:tc>
          <w:tcPr>
            <w:tcW w:w="6120" w:type="dxa"/>
            <w:shd w:val="clear" w:color="auto" w:fill="auto"/>
          </w:tcPr>
          <w:p w14:paraId="278BFB53" w14:textId="77777777" w:rsidR="003D069D" w:rsidRPr="003D069D" w:rsidRDefault="003D069D" w:rsidP="00FA1E34">
            <w:pPr>
              <w:ind w:left="7"/>
              <w:jc w:val="thaiDistribute"/>
              <w:rPr>
                <w:rFonts w:ascii="Angsana New" w:hAnsi="Angsana New" w:cs="Angsana New"/>
                <w:b/>
                <w:sz w:val="28"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เหตุผิดนัดผิดสัญญาโดยฝ่ายผู้เช่า</w:t>
            </w:r>
          </w:p>
          <w:p w14:paraId="278BFB54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(ก)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>ผู้เช่าฝ่าฝืนหรือไม่ปฏิบัติตามข้อตกลงซึ่งเป็นสาระสำคัญตามที่ระบุไว้ในสัญญาหรือสัญญาจ้างบริหารงาน หรือผิดคำรับรองซึ่งเป็น</w:t>
            </w:r>
            <w:r>
              <w:rPr>
                <w:rFonts w:ascii="Angsana New" w:hAnsi="Angsana New" w:cs="Angsana New"/>
                <w:sz w:val="28"/>
                <w:cs/>
              </w:rPr>
              <w:t>สาระสำคัญที่ให้ไว้ในสัญญา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หรือสัญญาจ้างบริหารงาน </w:t>
            </w:r>
          </w:p>
          <w:p w14:paraId="278BFB55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(ข)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 xml:space="preserve">ผู้เช่าผิดนัดชำระหนี้เงินตามเงื่อนไขของสัญญากู้ยืมเงิน หนี้ค้ำประกัน และ/หรือ ตราสารหนี้ และ/หรือ ตราสารทางการเงินใด ๆ หรือหนี้ใด ๆ ก็ตามซึ่งหนี้เงินที่ผิดนัดมีมูลค่ารวมกันเกินกว่า </w:t>
            </w:r>
            <w:r w:rsidRPr="003D069D">
              <w:rPr>
                <w:rFonts w:ascii="Angsana New" w:hAnsi="Angsana New" w:cs="Angsana New"/>
                <w:sz w:val="28"/>
              </w:rPr>
              <w:t xml:space="preserve">10,000,000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บาท</w:t>
            </w:r>
          </w:p>
          <w:p w14:paraId="278BFB56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(ค)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>เมื่อผู้เช่าถูกฟ้องร้องดำเนินคดี หรือมีเหตุการณ์อื่นใด ที่จะก่อให้เกิดความเสียหายในทางลบอย่างมีนัยสำคัญต่อการดำเนินการหรือสถานะทางการเงินของผู้เช่า หรือจะกระทบ</w:t>
            </w:r>
            <w:r>
              <w:rPr>
                <w:rFonts w:ascii="Angsana New" w:hAnsi="Angsana New" w:cs="Angsana New"/>
                <w:sz w:val="28"/>
                <w:cs/>
              </w:rPr>
              <w:t>กระเทือนต่อการปฏิบัติตามสัญญา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ของผู้เช่าอย่างมีนัยสำคัญ </w:t>
            </w:r>
          </w:p>
          <w:p w14:paraId="278BFB57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(ง)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>เมื่อมีการแก้ไขเปลี่ยนแปลง การงดเว้น หรือยกเลิกใบอนุญาต หนังสือรับรอง หนังสือยินยอม สิทธิประโยชน์ใด ๆ ที่ผู้เช่าได้รับจากหน่วยงานของรัฐ เจ้าหน้าที่ บุคคล หรือนิติบุคคลใด ๆ ซึ่งผู้เช่าจำเป็นต้องมีไว้ หรือใช้ในการประกอบธุรกิจหลักของผู้เช่า ซึ่งมีผลกระทบในทางลบ อย่างมีนัยสำคัญต่อการดำเนินกิจการโรงแรมดุสิตธานี ลากูน่า ภูเก็ต</w:t>
            </w:r>
          </w:p>
          <w:p w14:paraId="278BFB58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lastRenderedPageBreak/>
              <w:t>(จ)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>เมื่อผู้เช่าถูกดำเนินการโดยทางกฎหมาย หรือคำสั่งของรัฐ หรือเพราะกรณีอื่นใดอันมีผลกระทบในทางลบอย่างมีนัยสำคัญต่อความส</w:t>
            </w:r>
            <w:r>
              <w:rPr>
                <w:rFonts w:ascii="Angsana New" w:hAnsi="Angsana New" w:cs="Angsana New"/>
                <w:sz w:val="28"/>
                <w:cs/>
              </w:rPr>
              <w:t>ามารถในการปฏิบัติตามสัญญา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ของผู้เช่าได้</w:t>
            </w:r>
          </w:p>
          <w:p w14:paraId="278BFB59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(ฉ)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 xml:space="preserve">ในกรณีที่ผู้เช่าถูกศาลสั่งพิทักษ์ทรัพย์ หรือถูกศาลสั่งให้ล้มละลาย หรืออยู่ในขั้นตอนการเลิกบริษัท การชำระบัญชี หรือมีการร้องขอให้ฟื้นฟูกิจการของผู้เช่าต่อศาลหรือหน่วยงานราชการที่เกี่ยวข้อง หรือกระบวนการอื่นใดในทำนองเดียวกัน </w:t>
            </w:r>
          </w:p>
          <w:p w14:paraId="278BFB5A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(ช)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 xml:space="preserve">ผู้เช่าเริ่มกระบวนการ หรือขั้นตอนตามกฎหมายเพื่อเลิกกิจการ หรือฟื้นฟูกิจการ หรือเพื่อแต่งตั้งเจ้าพนักงานพิทักษ์ทรัพย์ ผู้ทำแผน ผู้บริหารแผน ผู้ดูแลทรัพย์สิน หรือเจ้าพนักงานที่ปฏิบัติหน้าที่ในทำนองเดียวกัน </w:t>
            </w:r>
          </w:p>
          <w:p w14:paraId="278BFB5B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(ซ)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 xml:space="preserve">ในกรณีที่ผู้เช่าได้หยุดประกอบกิจการทั้งหมด หรือบางส่วนซึ่งทำให้กองทรัสต์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>ไม่สามารถหาประโยชน์จากทรัพย์สินที่เช่าได้อย่างมีนัยสำคัญ</w:t>
            </w:r>
          </w:p>
          <w:p w14:paraId="278BFB5C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(ฌ)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 xml:space="preserve">ในกรณีที่ที่ประชุมของผู้เช่ามีมติให้ขายหรือโอนกิจการทั้งหมดหรือบางส่วนที่สำคัญให้แก่บุคคลอื่น หรือควบบริษัทกับบุคคลอื่น ซึ่งกองทรัสต์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เห็นว่ามีผลกระทบในทางลบอย่างมีนัยสำคัญต่อการชำระค่าเช่าหรือการปฏิบัติตามสัญญาฉบับนี้ เว้นแต่จะได้รับความยินยอมเป็นลายลักษณ์อักษรจากกองทรัสต์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>DREIT</w:t>
            </w:r>
          </w:p>
          <w:p w14:paraId="278BFB5D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(ญ)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 xml:space="preserve">ในกรณีที่บริษัท ดุสิตธานี จำกัด (มหาชน) ปฏิบัติผิดเงื่อนไขหรือข้อกำหนด ใด ๆ ตามที่กำหนดในสัญญาตกลงกระทำการระหว่างบริษัท ดุสิตธานี จำกัด (มหาชน) และกองทรัสต์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>DREIT</w:t>
            </w:r>
          </w:p>
          <w:p w14:paraId="278BFB5E" w14:textId="77777777" w:rsidR="003D069D" w:rsidRPr="003D069D" w:rsidRDefault="003D069D" w:rsidP="00FA1E34">
            <w:pPr>
              <w:spacing w:after="120"/>
              <w:ind w:left="6"/>
              <w:jc w:val="thaiDistribute"/>
              <w:rPr>
                <w:rFonts w:ascii="Angsana New" w:hAnsi="Angsana New" w:cs="Angsana New"/>
                <w:b/>
                <w:sz w:val="28"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เหตุผิดนัดผิดสัญญาโดยฝ่ายกองทรัสต์ </w:t>
            </w:r>
            <w:r w:rsidRPr="003D069D">
              <w:rPr>
                <w:rFonts w:ascii="Angsana New" w:hAnsi="Angsana New" w:cs="Angsana New"/>
                <w:b/>
                <w:bCs/>
                <w:sz w:val="28"/>
              </w:rPr>
              <w:t>DREIT</w:t>
            </w:r>
          </w:p>
          <w:p w14:paraId="278BFB5F" w14:textId="77777777" w:rsidR="003D069D" w:rsidRPr="003D069D" w:rsidRDefault="003D069D" w:rsidP="00FA1E34">
            <w:pPr>
              <w:spacing w:after="120"/>
              <w:ind w:left="6" w:firstLine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ในกรณีที่กองทรัสต์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ฝ่าฝืนหรือไม่ปฏิบัติตามข้อตกลงที่เป็นสาระสำคัญใด ๆ ตามที่ระบุไว้ในสัญญา หรือสัญญาที่เกี่ยวข้องซึ่งกองทรัสต์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เป็นคู่สัญญา หรือผิดคำรับรองตามที่ให้ไว้ในสัญญา และกองทรัสต์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ไม่สามารถดำเนินการแก้ไข และปฏิบัติให้ถูกต้องตามสัญญาภายใน </w:t>
            </w:r>
            <w:r w:rsidRPr="003D069D">
              <w:rPr>
                <w:rFonts w:ascii="Angsana New" w:hAnsi="Angsana New" w:cs="Angsana New"/>
                <w:sz w:val="28"/>
              </w:rPr>
              <w:t>30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 (สามสิบ) วันทำการนับจากวันที่ได้รับแจ้งหรือทราบถึงเหตุแห่งการผิดสัญญานั้น หรือภายในระยะเวลาใด ๆ ที่คู่สัญญาได้ตกลงกัน เว้นแต่ในกรณีที่การไม่</w:t>
            </w:r>
            <w:r w:rsidRPr="003D069D">
              <w:rPr>
                <w:rFonts w:ascii="Angsana New" w:hAnsi="Angsana New" w:cs="Angsana New"/>
                <w:sz w:val="28"/>
                <w:cs/>
              </w:rPr>
              <w:lastRenderedPageBreak/>
              <w:t>ปฏิบัติตามข้อตกลงหรือเงื่อนไขที่ระบุไว้ในสัญญาฉบับนี้เป็นผลเนื่องมาจากกรณีดังต่อไปนี้</w:t>
            </w:r>
          </w:p>
          <w:p w14:paraId="278BFB60" w14:textId="77777777" w:rsidR="003D069D" w:rsidRPr="003D069D" w:rsidRDefault="003D069D" w:rsidP="00FA1E34">
            <w:pPr>
              <w:spacing w:after="120"/>
              <w:ind w:left="743" w:hanging="737"/>
              <w:jc w:val="thaiDistribute"/>
              <w:rPr>
                <w:rFonts w:ascii="Angsana New" w:hAnsi="Angsana New" w:cs="Angsana New"/>
                <w:sz w:val="28"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(ก)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>การที่ดุสิตธานีในฐานะคู่สัญญาของสัญญาจะซื้อจะขายที่ดินและอาคารไม่ปฏิบัติหน้าที่ตามที่กำหนดไว้ในสัญญาจะซื้อจะขายที่ดินและอาคาร หรือผิดคำรับรองที่กำหนดไว้ในสัญญาจะซื้อจะขายที่ดินและอาคาร</w:t>
            </w:r>
          </w:p>
          <w:p w14:paraId="278BFB61" w14:textId="77777777" w:rsidR="003D069D" w:rsidRPr="003D069D" w:rsidRDefault="003D069D" w:rsidP="00FA1E34">
            <w:pPr>
              <w:ind w:left="742" w:hanging="73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(ข)</w:t>
            </w:r>
            <w:r w:rsidRPr="003D069D">
              <w:rPr>
                <w:rFonts w:ascii="Angsana New" w:hAnsi="Angsana New" w:cs="Angsana New"/>
                <w:sz w:val="28"/>
                <w:cs/>
              </w:rPr>
              <w:tab/>
              <w:t>เป็นเหตุสุดวิสัย</w:t>
            </w:r>
          </w:p>
        </w:tc>
      </w:tr>
      <w:tr w:rsidR="003D069D" w:rsidRPr="006A5673" w14:paraId="278BFB65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63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ผลของการผิดนัดหรือผลอันเกิดจากเหตุแห่งการเลิกสัญญา</w:t>
            </w:r>
          </w:p>
        </w:tc>
        <w:tc>
          <w:tcPr>
            <w:tcW w:w="6120" w:type="dxa"/>
            <w:shd w:val="clear" w:color="auto" w:fill="auto"/>
          </w:tcPr>
          <w:p w14:paraId="278BFB64" w14:textId="77777777" w:rsidR="003D069D" w:rsidRPr="003D069D" w:rsidRDefault="003D069D" w:rsidP="00FA1E34">
            <w:pPr>
              <w:ind w:left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>สัญญาเช่าให้สิทธิแก่คู่สัญญาฝ่ายใดฝ่ายหนึ่งในการบอกเลิกสัญญาเช่าช่วงเป็นลายลักษณ์อักษร และ/หรือ เรียกค่าเสียหายจากคู่สัญญาอีกฝ่ายหนึ่งได้ เว้นแต่เหตุการณ์ดังกล่าวเกิดจากเหตุสุดวิสัยตามนิยามที่กำหนดไว้ในสัญญาเช่า</w:t>
            </w:r>
          </w:p>
        </w:tc>
      </w:tr>
      <w:tr w:rsidR="003D069D" w:rsidRPr="006A5673" w14:paraId="278BFB68" w14:textId="77777777" w:rsidTr="00C02D4B">
        <w:tc>
          <w:tcPr>
            <w:tcW w:w="2160" w:type="dxa"/>
            <w:shd w:val="clear" w:color="auto" w:fill="DEEAF6" w:themeFill="accent1" w:themeFillTint="33"/>
          </w:tcPr>
          <w:p w14:paraId="278BFB66" w14:textId="77777777" w:rsidR="003D069D" w:rsidRPr="003D069D" w:rsidRDefault="003D069D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D069D">
              <w:rPr>
                <w:rFonts w:ascii="Angsana New" w:hAnsi="Angsana New" w:cs="Angsana New"/>
                <w:b/>
                <w:bCs/>
                <w:sz w:val="28"/>
                <w:cs/>
              </w:rPr>
              <w:t>คำมั่นว่าจะเช่าทรัพย์สินที่เช่าและเงื่อนไขในการต่ออายุสัญญา</w:t>
            </w:r>
          </w:p>
        </w:tc>
        <w:tc>
          <w:tcPr>
            <w:tcW w:w="6120" w:type="dxa"/>
            <w:shd w:val="clear" w:color="auto" w:fill="auto"/>
          </w:tcPr>
          <w:p w14:paraId="278BFB67" w14:textId="77777777" w:rsidR="003D069D" w:rsidRPr="003D069D" w:rsidRDefault="003D069D" w:rsidP="00FA1E34">
            <w:pPr>
              <w:ind w:left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D069D">
              <w:rPr>
                <w:rFonts w:ascii="Angsana New" w:hAnsi="Angsana New" w:cs="Angsana New"/>
                <w:sz w:val="28"/>
                <w:cs/>
              </w:rPr>
              <w:t xml:space="preserve">ผู้เช่าตกลงให้คำมั่นแก่ 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ว่าจะเช่าทรัพย์สินที่เช่าจากกองทรัสต์ </w:t>
            </w:r>
            <w:r w:rsidRPr="003D069D">
              <w:rPr>
                <w:rFonts w:ascii="Angsana New" w:hAnsi="Angsana New" w:cs="Angsana New"/>
                <w:sz w:val="28"/>
              </w:rPr>
              <w:t xml:space="preserve">DREIT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ต่อไปอีก </w:t>
            </w:r>
            <w:r w:rsidRPr="003D069D">
              <w:rPr>
                <w:rFonts w:ascii="Angsana New" w:hAnsi="Angsana New" w:cs="Angsana New"/>
                <w:sz w:val="28"/>
              </w:rPr>
              <w:t xml:space="preserve">6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คราว คราวละ </w:t>
            </w:r>
            <w:r w:rsidRPr="003D069D">
              <w:rPr>
                <w:rFonts w:ascii="Angsana New" w:hAnsi="Angsana New" w:cs="Angsana New"/>
                <w:sz w:val="28"/>
              </w:rPr>
              <w:t xml:space="preserve">3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ปี (ปัจจุบันคงเหลือ </w:t>
            </w:r>
            <w:r w:rsidRPr="003D069D">
              <w:rPr>
                <w:rFonts w:ascii="Angsana New" w:hAnsi="Angsana New" w:cs="Angsana New"/>
                <w:sz w:val="28"/>
              </w:rPr>
              <w:t xml:space="preserve">3 </w:t>
            </w:r>
            <w:r w:rsidRPr="003D069D">
              <w:rPr>
                <w:rFonts w:ascii="Angsana New" w:hAnsi="Angsana New" w:cs="Angsana New"/>
                <w:sz w:val="28"/>
                <w:cs/>
              </w:rPr>
              <w:t xml:space="preserve">คราว) </w:t>
            </w:r>
          </w:p>
        </w:tc>
      </w:tr>
    </w:tbl>
    <w:p w14:paraId="278BFB69" w14:textId="77777777" w:rsidR="00E15D88" w:rsidRDefault="00E15D88" w:rsidP="00E15D88">
      <w:pPr>
        <w:pStyle w:val="ListParagraph"/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278BFB6A" w14:textId="77777777" w:rsidR="00446526" w:rsidRPr="00E07294" w:rsidRDefault="00E07294" w:rsidP="00FA1E34">
      <w:pPr>
        <w:pStyle w:val="ListParagraph"/>
        <w:numPr>
          <w:ilvl w:val="0"/>
          <w:numId w:val="28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E07294">
        <w:rPr>
          <w:rFonts w:ascii="Angsana New" w:hAnsi="Angsana New" w:cs="Angsana New" w:hint="cs"/>
          <w:color w:val="000000"/>
          <w:sz w:val="28"/>
          <w:cs/>
        </w:rPr>
        <w:t>โรงแรมดุสิตธานี หัวหิน</w:t>
      </w:r>
    </w:p>
    <w:p w14:paraId="278BFB6B" w14:textId="77777777" w:rsidR="003D3F37" w:rsidRDefault="00E07294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cs/>
        </w:rPr>
        <w:t>ข้อมูลทั่วไป</w:t>
      </w:r>
    </w:p>
    <w:p w14:paraId="278BFB6C" w14:textId="6D572108" w:rsidR="003D3F37" w:rsidRDefault="0049731A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49731A">
        <w:rPr>
          <w:rFonts w:ascii="Angsana New" w:hAnsi="Angsana New" w:cs="Angsana New"/>
          <w:color w:val="000000"/>
          <w:sz w:val="28"/>
          <w:cs/>
        </w:rPr>
        <w:t xml:space="preserve">โรงแรมดุสิตธานี หัวหิน เป็นโรงแรมขนาดใหญ่ระดับ 5 ดาวซึ่งตั้งอยู่บริเวณเขตเชื่อมต่อของอำเภอชะอำ จังหวัดเพชรบุรี และอำเภอหัวหิน จังหวัดประจวบคีรีขันธ์ บนเนื้อที่ประมาณ 63 ไร่ 1 งาน 60 ตารางวา เป็นโรงแรมประเภทรีสอร์ทที่ได้รับการออกแบบที่มีลักษณะเฉพาะโดยผสมผสานความเป็นไทยกับยุโรป มีพื้นที่กว้างขวาง ติดชายหาดที่สวยงามและสะดวกสบาย แตกต่างจากโรงแรมแห่งอื่นในพื้นที่ใกล้เคียงกัน ประกอบด้วย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อาคารโรงแรมสูง </w:t>
      </w:r>
      <w:r>
        <w:rPr>
          <w:rFonts w:ascii="Angsana New" w:hAnsi="Angsana New" w:cs="Angsana New"/>
          <w:color w:val="000000"/>
          <w:sz w:val="28"/>
        </w:rPr>
        <w:t xml:space="preserve">7 </w:t>
      </w:r>
      <w:r>
        <w:rPr>
          <w:rFonts w:ascii="Angsana New" w:hAnsi="Angsana New" w:cs="Angsana New" w:hint="cs"/>
          <w:color w:val="000000"/>
          <w:sz w:val="28"/>
          <w:cs/>
        </w:rPr>
        <w:t>ชั้น มี</w:t>
      </w:r>
      <w:r w:rsidRPr="0049731A">
        <w:rPr>
          <w:rFonts w:ascii="Angsana New" w:hAnsi="Angsana New" w:cs="Angsana New"/>
          <w:color w:val="000000"/>
          <w:sz w:val="28"/>
          <w:cs/>
        </w:rPr>
        <w:t xml:space="preserve">ห้องพัก จำนวนรวม 296 ห้อง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และอาคารอื่นๆ จำนวน </w:t>
      </w:r>
      <w:r>
        <w:rPr>
          <w:rFonts w:ascii="Angsana New" w:hAnsi="Angsana New" w:cs="Angsana New"/>
          <w:color w:val="000000"/>
          <w:sz w:val="28"/>
        </w:rPr>
        <w:t xml:space="preserve">9 </w:t>
      </w:r>
      <w:r>
        <w:rPr>
          <w:rFonts w:ascii="Angsana New" w:hAnsi="Angsana New" w:cs="Angsana New" w:hint="cs"/>
          <w:color w:val="000000"/>
          <w:sz w:val="28"/>
          <w:cs/>
        </w:rPr>
        <w:t>หลัง มี</w:t>
      </w:r>
      <w:r w:rsidRPr="0049731A">
        <w:rPr>
          <w:rFonts w:ascii="Angsana New" w:hAnsi="Angsana New" w:cs="Angsana New"/>
          <w:color w:val="000000"/>
          <w:sz w:val="28"/>
          <w:cs/>
        </w:rPr>
        <w:t>สิ่งอำนวยความสะดวกครบครัน อาทิ ห้องจัดเลี้ยง ห้องประชุมและสัมมนา หอประชุมขนาดใหญ่ที่สุดในภาคใต้ตอนบน นอกจากนี้ ยังมีสนามเทนนิส สระว่ายน้ำ ศูนย์บริหารร่างกาย “</w:t>
      </w:r>
      <w:proofErr w:type="spellStart"/>
      <w:r w:rsidRPr="0049731A">
        <w:rPr>
          <w:rFonts w:ascii="Angsana New" w:hAnsi="Angsana New" w:cs="Angsana New"/>
          <w:color w:val="000000"/>
          <w:sz w:val="28"/>
        </w:rPr>
        <w:t>DFiT</w:t>
      </w:r>
      <w:proofErr w:type="spellEnd"/>
      <w:r w:rsidRPr="0049731A">
        <w:rPr>
          <w:rFonts w:ascii="Angsana New" w:hAnsi="Angsana New" w:cs="Angsana New"/>
          <w:color w:val="000000"/>
          <w:sz w:val="28"/>
        </w:rPr>
        <w:t xml:space="preserve">” </w:t>
      </w:r>
      <w:r w:rsidRPr="0049731A">
        <w:rPr>
          <w:rFonts w:ascii="Angsana New" w:hAnsi="Angsana New" w:cs="Angsana New"/>
          <w:color w:val="000000"/>
          <w:sz w:val="28"/>
          <w:cs/>
        </w:rPr>
        <w:t xml:space="preserve">สปา “เทวารัณย์ สปา” </w:t>
      </w:r>
      <w:r w:rsidRPr="0049731A">
        <w:rPr>
          <w:rFonts w:ascii="Angsana New" w:hAnsi="Angsana New" w:cs="Angsana New"/>
          <w:color w:val="000000"/>
          <w:sz w:val="28"/>
        </w:rPr>
        <w:t xml:space="preserve">Dusit Shop </w:t>
      </w:r>
      <w:r w:rsidRPr="0049731A">
        <w:rPr>
          <w:rFonts w:ascii="Angsana New" w:hAnsi="Angsana New" w:cs="Angsana New"/>
          <w:color w:val="000000"/>
          <w:sz w:val="28"/>
          <w:cs/>
        </w:rPr>
        <w:t>ร้านบูติกที่รวบรวมผลิตภัณฑ์และสินค้านานาชนิด รวมทั้งร้านค้าย่อยขายสินค้าพื้นเมืองและของที่ระลึก ร้านขายเบเกอรี่ “</w:t>
      </w:r>
      <w:r w:rsidRPr="0049731A">
        <w:rPr>
          <w:rFonts w:ascii="Angsana New" w:hAnsi="Angsana New" w:cs="Angsana New"/>
          <w:color w:val="000000"/>
          <w:sz w:val="28"/>
        </w:rPr>
        <w:t xml:space="preserve">Dusit Gourmet” </w:t>
      </w:r>
      <w:r w:rsidRPr="0049731A">
        <w:rPr>
          <w:rFonts w:ascii="Angsana New" w:hAnsi="Angsana New" w:cs="Angsana New"/>
          <w:color w:val="000000"/>
          <w:sz w:val="28"/>
          <w:cs/>
        </w:rPr>
        <w:t>บริการรถรับส่ง (</w:t>
      </w:r>
      <w:r w:rsidRPr="0049731A">
        <w:rPr>
          <w:rFonts w:ascii="Angsana New" w:hAnsi="Angsana New" w:cs="Angsana New"/>
          <w:color w:val="000000"/>
          <w:sz w:val="28"/>
        </w:rPr>
        <w:t xml:space="preserve">Limousine) </w:t>
      </w:r>
      <w:r w:rsidRPr="0049731A">
        <w:rPr>
          <w:rFonts w:ascii="Angsana New" w:hAnsi="Angsana New" w:cs="Angsana New"/>
          <w:color w:val="000000"/>
          <w:sz w:val="28"/>
          <w:cs/>
        </w:rPr>
        <w:t>บริการจัดทัวร์นอกสถานที่ บริการรับแลกเปลี่ยนเงินตราต่างประเทศ บริการรับเลี้ยงเด็ก บริการเสริมสวย บริการซักอบรีด รับส่งไปรษณีย์ เป็นต้น</w:t>
      </w:r>
      <w:r w:rsidR="00C819A1">
        <w:rPr>
          <w:rFonts w:ascii="Angsana New" w:hAnsi="Angsana New" w:cs="Angsana New"/>
          <w:color w:val="000000"/>
          <w:sz w:val="28"/>
        </w:rPr>
        <w:t xml:space="preserve"> </w:t>
      </w:r>
      <w:r w:rsidR="00C819A1" w:rsidRPr="00C819A1">
        <w:rPr>
          <w:rFonts w:ascii="Angsana New" w:hAnsi="Angsana New" w:cs="Angsana New"/>
          <w:color w:val="000000"/>
          <w:sz w:val="28"/>
          <w:cs/>
        </w:rPr>
        <w:t xml:space="preserve">โดยอาคารโรงแรมได้สร้างเสร็จและเปิดดำเนินกิจการเมื่อปี </w:t>
      </w:r>
      <w:r w:rsidR="00C819A1" w:rsidRPr="00C819A1">
        <w:rPr>
          <w:rFonts w:ascii="Angsana New" w:hAnsi="Angsana New" w:cs="Angsana New"/>
          <w:color w:val="000000"/>
          <w:sz w:val="28"/>
        </w:rPr>
        <w:t xml:space="preserve">2533 </w:t>
      </w:r>
      <w:r w:rsidR="00C819A1" w:rsidRPr="00C819A1">
        <w:rPr>
          <w:rFonts w:ascii="Angsana New" w:hAnsi="Angsana New" w:cs="Angsana New"/>
          <w:color w:val="000000"/>
          <w:sz w:val="28"/>
          <w:cs/>
        </w:rPr>
        <w:t>และมีการดูแล ซ่อมแซมและปรับปรุงอย่างต่อเนื่องจนถึงปัจจุบัน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4066"/>
        <w:gridCol w:w="4235"/>
      </w:tblGrid>
      <w:tr w:rsidR="00E07294" w:rsidRPr="003D3F37" w14:paraId="278BFB6F" w14:textId="77777777" w:rsidTr="00C02D4B">
        <w:trPr>
          <w:tblHeader/>
        </w:trPr>
        <w:tc>
          <w:tcPr>
            <w:tcW w:w="4066" w:type="dxa"/>
            <w:shd w:val="clear" w:color="auto" w:fill="DEEAF6" w:themeFill="accent1" w:themeFillTint="33"/>
          </w:tcPr>
          <w:p w14:paraId="278BFB6D" w14:textId="77777777" w:rsidR="00E07294" w:rsidRPr="003D3F37" w:rsidRDefault="00E07294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3D3F3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lastRenderedPageBreak/>
              <w:t>รายละเอียด</w:t>
            </w:r>
          </w:p>
        </w:tc>
        <w:tc>
          <w:tcPr>
            <w:tcW w:w="4235" w:type="dxa"/>
            <w:shd w:val="clear" w:color="auto" w:fill="DEEAF6" w:themeFill="accent1" w:themeFillTint="33"/>
          </w:tcPr>
          <w:p w14:paraId="278BFB6E" w14:textId="59D9517A" w:rsidR="00E07294" w:rsidRPr="003D3F37" w:rsidRDefault="00E07294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โรงแรมดุสิต</w:t>
            </w:r>
            <w:r w:rsidRPr="003D3F3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 xml:space="preserve">ธานี 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หัวหิน</w:t>
            </w:r>
          </w:p>
        </w:tc>
      </w:tr>
      <w:tr w:rsidR="00E07294" w:rsidRPr="003D3F37" w14:paraId="278BFB72" w14:textId="77777777" w:rsidTr="00FA1E34">
        <w:tc>
          <w:tcPr>
            <w:tcW w:w="4066" w:type="dxa"/>
          </w:tcPr>
          <w:p w14:paraId="278BFB70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3D3F37">
              <w:rPr>
                <w:rFonts w:hint="cs"/>
                <w:color w:val="000000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4235" w:type="dxa"/>
          </w:tcPr>
          <w:p w14:paraId="278BFB71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E07294">
              <w:rPr>
                <w:color w:val="000000"/>
                <w:sz w:val="28"/>
                <w:szCs w:val="28"/>
                <w:cs/>
              </w:rPr>
              <w:t xml:space="preserve">เลขที่ 1349 ถนนเพชรเกษม อำเภอชะอำ จังหวัดเพชรบุรี </w:t>
            </w:r>
          </w:p>
        </w:tc>
      </w:tr>
      <w:tr w:rsidR="00E07294" w:rsidRPr="003D3F37" w14:paraId="278BFB75" w14:textId="77777777" w:rsidTr="00FA1E34">
        <w:tc>
          <w:tcPr>
            <w:tcW w:w="4066" w:type="dxa"/>
          </w:tcPr>
          <w:p w14:paraId="278BFB73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ประเภทการลงทุน</w:t>
            </w:r>
          </w:p>
        </w:tc>
        <w:tc>
          <w:tcPr>
            <w:tcW w:w="4235" w:type="dxa"/>
          </w:tcPr>
          <w:p w14:paraId="278BFB74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สิทธิการเช่าประมาณ </w:t>
            </w:r>
            <w:r>
              <w:rPr>
                <w:color w:val="000000"/>
                <w:sz w:val="28"/>
                <w:szCs w:val="28"/>
              </w:rPr>
              <w:t xml:space="preserve">30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ปี </w:t>
            </w:r>
            <w:r w:rsidR="00ED0304">
              <w:rPr>
                <w:rFonts w:hint="cs"/>
                <w:color w:val="000000"/>
                <w:sz w:val="28"/>
                <w:szCs w:val="28"/>
                <w:cs/>
              </w:rPr>
              <w:t xml:space="preserve">สิ้นสุดปี </w:t>
            </w:r>
            <w:r w:rsidR="00ED0304">
              <w:rPr>
                <w:color w:val="000000"/>
                <w:sz w:val="28"/>
                <w:szCs w:val="28"/>
              </w:rPr>
              <w:t>2583</w:t>
            </w:r>
          </w:p>
        </w:tc>
      </w:tr>
      <w:tr w:rsidR="00E07294" w:rsidRPr="003D3F37" w14:paraId="278BFB78" w14:textId="77777777" w:rsidTr="00FA1E34">
        <w:tc>
          <w:tcPr>
            <w:tcW w:w="4066" w:type="dxa"/>
          </w:tcPr>
          <w:p w14:paraId="278BFB76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ขนาดพื้นที่</w:t>
            </w:r>
          </w:p>
        </w:tc>
        <w:tc>
          <w:tcPr>
            <w:tcW w:w="4235" w:type="dxa"/>
          </w:tcPr>
          <w:p w14:paraId="278BFB77" w14:textId="77777777" w:rsidR="00E07294" w:rsidRPr="003D3F37" w:rsidRDefault="0049731A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49731A">
              <w:rPr>
                <w:color w:val="000000"/>
                <w:sz w:val="28"/>
                <w:szCs w:val="28"/>
              </w:rPr>
              <w:t xml:space="preserve">63 </w:t>
            </w:r>
            <w:r w:rsidRPr="0049731A">
              <w:rPr>
                <w:color w:val="000000"/>
                <w:sz w:val="28"/>
                <w:szCs w:val="28"/>
                <w:cs/>
              </w:rPr>
              <w:t xml:space="preserve">ไร่ </w:t>
            </w:r>
            <w:r w:rsidRPr="0049731A">
              <w:rPr>
                <w:color w:val="000000"/>
                <w:sz w:val="28"/>
                <w:szCs w:val="28"/>
              </w:rPr>
              <w:t xml:space="preserve">1 </w:t>
            </w:r>
            <w:r w:rsidRPr="0049731A">
              <w:rPr>
                <w:color w:val="000000"/>
                <w:sz w:val="28"/>
                <w:szCs w:val="28"/>
                <w:cs/>
              </w:rPr>
              <w:t xml:space="preserve">งาน </w:t>
            </w:r>
            <w:r w:rsidRPr="0049731A">
              <w:rPr>
                <w:color w:val="000000"/>
                <w:sz w:val="28"/>
                <w:szCs w:val="28"/>
              </w:rPr>
              <w:t xml:space="preserve">60 </w:t>
            </w:r>
            <w:r w:rsidRPr="0049731A">
              <w:rPr>
                <w:color w:val="000000"/>
                <w:sz w:val="28"/>
                <w:szCs w:val="28"/>
                <w:cs/>
              </w:rPr>
              <w:t>ตารางวา</w:t>
            </w:r>
          </w:p>
        </w:tc>
      </w:tr>
      <w:tr w:rsidR="00E07294" w:rsidRPr="003D3F37" w14:paraId="278BFB7B" w14:textId="77777777" w:rsidTr="00FA1E34">
        <w:tc>
          <w:tcPr>
            <w:tcW w:w="4066" w:type="dxa"/>
          </w:tcPr>
          <w:p w14:paraId="278BFB79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พื้นที่ใช้สอย</w:t>
            </w:r>
          </w:p>
        </w:tc>
        <w:tc>
          <w:tcPr>
            <w:tcW w:w="4235" w:type="dxa"/>
          </w:tcPr>
          <w:p w14:paraId="278BFB7A" w14:textId="77777777" w:rsidR="00E07294" w:rsidRPr="003D3F37" w:rsidRDefault="0049731A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49731A">
              <w:rPr>
                <w:color w:val="000000"/>
                <w:sz w:val="28"/>
                <w:szCs w:val="28"/>
              </w:rPr>
              <w:t xml:space="preserve">29,601 </w:t>
            </w:r>
            <w:r w:rsidRPr="0049731A">
              <w:rPr>
                <w:color w:val="000000"/>
                <w:sz w:val="28"/>
                <w:szCs w:val="28"/>
                <w:cs/>
              </w:rPr>
              <w:t>ตารางเมตร</w:t>
            </w:r>
          </w:p>
        </w:tc>
      </w:tr>
      <w:tr w:rsidR="00E07294" w:rsidRPr="003D3F37" w14:paraId="278BFB7E" w14:textId="77777777" w:rsidTr="00FA1E34">
        <w:tc>
          <w:tcPr>
            <w:tcW w:w="4066" w:type="dxa"/>
          </w:tcPr>
          <w:p w14:paraId="278BFB7C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เปิดดำเนินกิจการ</w:t>
            </w:r>
          </w:p>
        </w:tc>
        <w:tc>
          <w:tcPr>
            <w:tcW w:w="4235" w:type="dxa"/>
          </w:tcPr>
          <w:p w14:paraId="278BFB7D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ปี </w:t>
            </w:r>
            <w:r w:rsidR="00C819A1">
              <w:rPr>
                <w:color w:val="000000"/>
                <w:sz w:val="28"/>
                <w:szCs w:val="28"/>
              </w:rPr>
              <w:t>2533</w:t>
            </w:r>
          </w:p>
        </w:tc>
      </w:tr>
      <w:tr w:rsidR="00E07294" w:rsidRPr="003D3F37" w14:paraId="278BFB81" w14:textId="77777777" w:rsidTr="00FA1E34">
        <w:tc>
          <w:tcPr>
            <w:tcW w:w="4066" w:type="dxa"/>
          </w:tcPr>
          <w:p w14:paraId="278BFB7F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อายุอาคาร</w:t>
            </w:r>
          </w:p>
        </w:tc>
        <w:tc>
          <w:tcPr>
            <w:tcW w:w="4235" w:type="dxa"/>
          </w:tcPr>
          <w:p w14:paraId="278BFB80" w14:textId="77777777" w:rsidR="00E07294" w:rsidRPr="003D3F37" w:rsidRDefault="0049731A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ประมาณ </w:t>
            </w:r>
            <w:r>
              <w:rPr>
                <w:color w:val="000000"/>
                <w:sz w:val="28"/>
                <w:szCs w:val="28"/>
              </w:rPr>
              <w:t xml:space="preserve">30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E07294" w:rsidRPr="003D3F37" w14:paraId="278BFB84" w14:textId="77777777" w:rsidTr="00FA1E34">
        <w:tc>
          <w:tcPr>
            <w:tcW w:w="4066" w:type="dxa"/>
          </w:tcPr>
          <w:p w14:paraId="278BFB82" w14:textId="77777777" w:rsidR="00E07294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วันที่รับโอนทรัพย์สินจากกองทุนรวม </w:t>
            </w:r>
            <w:r>
              <w:rPr>
                <w:color w:val="000000"/>
                <w:sz w:val="28"/>
                <w:szCs w:val="28"/>
              </w:rPr>
              <w:t>DTCPF</w:t>
            </w:r>
          </w:p>
        </w:tc>
        <w:tc>
          <w:tcPr>
            <w:tcW w:w="4235" w:type="dxa"/>
          </w:tcPr>
          <w:p w14:paraId="278BFB83" w14:textId="77777777" w:rsidR="00E07294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E07294" w:rsidRPr="003D3F37" w14:paraId="278BFB87" w14:textId="77777777" w:rsidTr="00FA1E34">
        <w:tc>
          <w:tcPr>
            <w:tcW w:w="4066" w:type="dxa"/>
          </w:tcPr>
          <w:p w14:paraId="278BFB85" w14:textId="77777777" w:rsidR="00E07294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มูลค่าลงทุนรวม</w:t>
            </w:r>
          </w:p>
        </w:tc>
        <w:tc>
          <w:tcPr>
            <w:tcW w:w="4235" w:type="dxa"/>
          </w:tcPr>
          <w:p w14:paraId="278BFB86" w14:textId="77777777" w:rsidR="00E07294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ประมาณ </w:t>
            </w:r>
            <w:r>
              <w:rPr>
                <w:color w:val="000000"/>
                <w:sz w:val="28"/>
                <w:szCs w:val="28"/>
              </w:rPr>
              <w:t xml:space="preserve">891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07294" w:rsidRPr="003D3F37" w14:paraId="278BFB8A" w14:textId="77777777" w:rsidTr="00FA1E34">
        <w:tc>
          <w:tcPr>
            <w:tcW w:w="4066" w:type="dxa"/>
          </w:tcPr>
          <w:p w14:paraId="278BFB88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วันที่ประเมินล่าสุด</w:t>
            </w:r>
            <w:r w:rsidR="00E15D88">
              <w:rPr>
                <w:rStyle w:val="FootnoteReference"/>
                <w:color w:val="000000"/>
                <w:sz w:val="28"/>
                <w:szCs w:val="28"/>
                <w:cs/>
              </w:rPr>
              <w:footnoteReference w:id="3"/>
            </w:r>
          </w:p>
        </w:tc>
        <w:tc>
          <w:tcPr>
            <w:tcW w:w="4235" w:type="dxa"/>
          </w:tcPr>
          <w:p w14:paraId="278BFB89" w14:textId="77777777" w:rsidR="00E07294" w:rsidRPr="003D3F37" w:rsidRDefault="00E15D88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16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ตุลาคม </w:t>
            </w:r>
            <w:r>
              <w:rPr>
                <w:color w:val="000000"/>
                <w:sz w:val="28"/>
                <w:szCs w:val="28"/>
              </w:rPr>
              <w:t>2562</w:t>
            </w:r>
          </w:p>
        </w:tc>
      </w:tr>
      <w:tr w:rsidR="00E07294" w:rsidRPr="003D3F37" w14:paraId="278BFB8D" w14:textId="77777777" w:rsidTr="00FA1E34">
        <w:tc>
          <w:tcPr>
            <w:tcW w:w="4066" w:type="dxa"/>
          </w:tcPr>
          <w:p w14:paraId="278BFB8B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ราคาประเมินล่าสุด</w:t>
            </w:r>
          </w:p>
        </w:tc>
        <w:tc>
          <w:tcPr>
            <w:tcW w:w="4235" w:type="dxa"/>
          </w:tcPr>
          <w:p w14:paraId="278BFB8C" w14:textId="77777777" w:rsidR="00E07294" w:rsidRPr="003D3F37" w:rsidRDefault="00E15D88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977.40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E07294" w:rsidRPr="003D3F37" w14:paraId="278BFB90" w14:textId="77777777" w:rsidTr="00FA1E34">
        <w:tc>
          <w:tcPr>
            <w:tcW w:w="4066" w:type="dxa"/>
          </w:tcPr>
          <w:p w14:paraId="278BFB8E" w14:textId="77777777" w:rsidR="00E07294" w:rsidRPr="003D3F37" w:rsidRDefault="00E07294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ผู้ประเมิน</w:t>
            </w:r>
          </w:p>
        </w:tc>
        <w:tc>
          <w:tcPr>
            <w:tcW w:w="4235" w:type="dxa"/>
          </w:tcPr>
          <w:p w14:paraId="278BFB8F" w14:textId="77777777" w:rsidR="00E07294" w:rsidRPr="003D3F37" w:rsidRDefault="00E15D88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บริษัท กรุงสยามประเมินค่าทรัพย์สิน จำกัด</w:t>
            </w:r>
          </w:p>
        </w:tc>
      </w:tr>
    </w:tbl>
    <w:p w14:paraId="278BFB92" w14:textId="329BB524" w:rsidR="00874008" w:rsidRDefault="00C819A1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819A1">
        <w:rPr>
          <w:rFonts w:ascii="Angsana New" w:hAnsi="Angsana New" w:cs="Angsana New" w:hint="cs"/>
          <w:b/>
          <w:bCs/>
          <w:color w:val="000000"/>
          <w:sz w:val="28"/>
          <w:cs/>
        </w:rPr>
        <w:t>สรุปสาระสำคัญของสัญญาเช่าช่วง</w:t>
      </w:r>
      <w:r w:rsidR="00D50578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</w:t>
      </w:r>
      <w:r w:rsidRPr="00C819A1">
        <w:rPr>
          <w:rFonts w:ascii="Angsana New" w:hAnsi="Angsana New" w:cs="Angsana New" w:hint="cs"/>
          <w:b/>
          <w:bCs/>
          <w:color w:val="000000"/>
          <w:sz w:val="28"/>
          <w:cs/>
        </w:rPr>
        <w:t>โรงแรมดุสิตธานี หัวหิน</w:t>
      </w:r>
    </w:p>
    <w:tbl>
      <w:tblPr>
        <w:tblW w:w="828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7"/>
        <w:gridCol w:w="6193"/>
      </w:tblGrid>
      <w:tr w:rsidR="00320418" w:rsidRPr="00320418" w14:paraId="278BFB95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93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ผู้ให้เช่าช่วง</w:t>
            </w:r>
          </w:p>
        </w:tc>
        <w:tc>
          <w:tcPr>
            <w:tcW w:w="6193" w:type="dxa"/>
            <w:shd w:val="clear" w:color="auto" w:fill="auto"/>
          </w:tcPr>
          <w:p w14:paraId="278BFB94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ทรัสต์เพื่อการลงทุนในอสังหาริมทรัพย์และสิทธิการเช่าดุสิตธานี (</w:t>
            </w:r>
            <w:r w:rsidRPr="00320418">
              <w:rPr>
                <w:rFonts w:ascii="Angsana New" w:hAnsi="Angsana New" w:cs="Angsana New"/>
                <w:sz w:val="28"/>
              </w:rPr>
              <w:t>“</w:t>
            </w: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ผู้ให้เช่า</w:t>
            </w:r>
            <w:r w:rsidRPr="00320418">
              <w:rPr>
                <w:rFonts w:ascii="Angsana New" w:hAnsi="Angsana New" w:cs="Angsana New"/>
                <w:sz w:val="28"/>
              </w:rPr>
              <w:t>”)</w:t>
            </w:r>
          </w:p>
        </w:tc>
      </w:tr>
      <w:tr w:rsidR="00320418" w:rsidRPr="00320418" w14:paraId="278BFB98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96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ผู้เช่าช่วง</w:t>
            </w:r>
          </w:p>
        </w:tc>
        <w:tc>
          <w:tcPr>
            <w:tcW w:w="6193" w:type="dxa"/>
            <w:shd w:val="clear" w:color="auto" w:fill="auto"/>
          </w:tcPr>
          <w:p w14:paraId="278BFB97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บริษัท ดุสิต แมนเนจเม้นท์ จำกัด (</w:t>
            </w:r>
            <w:r w:rsidRPr="00320418">
              <w:rPr>
                <w:rFonts w:ascii="Angsana New" w:hAnsi="Angsana New" w:cs="Angsana New"/>
                <w:sz w:val="28"/>
              </w:rPr>
              <w:t>“</w:t>
            </w: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ผู้เช่า</w:t>
            </w:r>
            <w:r w:rsidRPr="00320418">
              <w:rPr>
                <w:rFonts w:ascii="Angsana New" w:hAnsi="Angsana New" w:cs="Angsana New"/>
                <w:sz w:val="28"/>
              </w:rPr>
              <w:t>”)</w:t>
            </w:r>
          </w:p>
        </w:tc>
      </w:tr>
      <w:tr w:rsidR="00320418" w:rsidRPr="00320418" w14:paraId="278BFBAA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99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ทรัพย์สินที่เช่า</w:t>
            </w:r>
          </w:p>
        </w:tc>
        <w:tc>
          <w:tcPr>
            <w:tcW w:w="6193" w:type="dxa"/>
            <w:shd w:val="clear" w:color="auto" w:fill="auto"/>
          </w:tcPr>
          <w:p w14:paraId="278BFB9A" w14:textId="77777777" w:rsidR="00320418" w:rsidRPr="00320418" w:rsidRDefault="00320418" w:rsidP="00FA1E34">
            <w:pPr>
              <w:numPr>
                <w:ilvl w:val="0"/>
                <w:numId w:val="10"/>
              </w:numPr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ที่ดินทั้งหมดหรือบางส่วน (แล้วแต่กรณี) ที่เป็นที่ตั้งของโรงแรมดุสิตธานี หัวหิน ตามโฉนดเลขที่ </w:t>
            </w:r>
            <w:r w:rsidRPr="00320418">
              <w:rPr>
                <w:rFonts w:ascii="Angsana New" w:hAnsi="Angsana New" w:cs="Angsana New"/>
                <w:sz w:val="28"/>
              </w:rPr>
              <w:t>6101, 6102, 24102, 24103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Pr="00320418">
              <w:rPr>
                <w:rFonts w:ascii="Angsana New" w:hAnsi="Angsana New" w:cs="Angsana New"/>
                <w:sz w:val="28"/>
              </w:rPr>
              <w:t>24104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ตั้งอยู่ที่เลขที่ </w:t>
            </w:r>
            <w:r w:rsidRPr="00320418">
              <w:rPr>
                <w:rFonts w:ascii="Angsana New" w:hAnsi="Angsana New" w:cs="Angsana New"/>
                <w:sz w:val="28"/>
              </w:rPr>
              <w:t>1349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ถนนเพชรเกษม อำเภอชะอำ จังหวัดเพชรบุรี  เนื้อที่รวมประมาณ </w:t>
            </w:r>
            <w:r w:rsidRPr="00320418">
              <w:rPr>
                <w:rFonts w:ascii="Angsana New" w:hAnsi="Angsana New" w:cs="Angsana New"/>
                <w:sz w:val="28"/>
              </w:rPr>
              <w:t>63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ไร่ </w:t>
            </w:r>
            <w:r w:rsidRPr="00320418">
              <w:rPr>
                <w:rFonts w:ascii="Angsana New" w:hAnsi="Angsana New" w:cs="Angsana New"/>
                <w:sz w:val="28"/>
              </w:rPr>
              <w:t>1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งาน </w:t>
            </w:r>
            <w:r w:rsidRPr="00320418">
              <w:rPr>
                <w:rFonts w:ascii="Angsana New" w:hAnsi="Angsana New" w:cs="Angsana New"/>
                <w:sz w:val="28"/>
              </w:rPr>
              <w:t>60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ตารางวา รวมถึงส่วนควบของที่ดินที่เช่า </w:t>
            </w:r>
          </w:p>
          <w:p w14:paraId="278BFB9B" w14:textId="77777777" w:rsidR="00320418" w:rsidRPr="00320418" w:rsidRDefault="00320418" w:rsidP="00FA1E34">
            <w:pPr>
              <w:numPr>
                <w:ilvl w:val="0"/>
                <w:numId w:val="10"/>
              </w:numPr>
              <w:spacing w:after="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อาคารดังต่อไปนี้</w:t>
            </w:r>
          </w:p>
          <w:p w14:paraId="278BFB9C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1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อาคารโรงแรม </w:t>
            </w:r>
            <w:r w:rsidRPr="00320418">
              <w:rPr>
                <w:rFonts w:ascii="Angsana New" w:hAnsi="Angsana New" w:cs="Angsana New"/>
                <w:sz w:val="28"/>
              </w:rPr>
              <w:t>7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ชั้น โดยมีห้องพักทั้งสิ้นจำนวน </w:t>
            </w:r>
            <w:r w:rsidRPr="00320418">
              <w:rPr>
                <w:rFonts w:ascii="Angsana New" w:hAnsi="Angsana New" w:cs="Angsana New"/>
                <w:sz w:val="28"/>
              </w:rPr>
              <w:t>296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ห้อง</w:t>
            </w:r>
          </w:p>
          <w:p w14:paraId="278BFB9D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2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อาคาร </w:t>
            </w:r>
            <w:r w:rsidRPr="00320418">
              <w:rPr>
                <w:rFonts w:ascii="Angsana New" w:hAnsi="Angsana New" w:cs="Angsana New"/>
                <w:sz w:val="28"/>
              </w:rPr>
              <w:t xml:space="preserve">The </w:t>
            </w:r>
            <w:proofErr w:type="spellStart"/>
            <w:r w:rsidRPr="00320418">
              <w:rPr>
                <w:rFonts w:ascii="Angsana New" w:hAnsi="Angsana New" w:cs="Angsana New"/>
                <w:sz w:val="28"/>
              </w:rPr>
              <w:t>Pavillion</w:t>
            </w:r>
            <w:proofErr w:type="spellEnd"/>
          </w:p>
          <w:p w14:paraId="278BFB9E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3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อาคาร </w:t>
            </w:r>
            <w:r w:rsidRPr="00320418">
              <w:rPr>
                <w:rFonts w:ascii="Angsana New" w:hAnsi="Angsana New" w:cs="Angsana New"/>
                <w:sz w:val="28"/>
              </w:rPr>
              <w:t>The Royal Dusit Hall</w:t>
            </w:r>
          </w:p>
          <w:p w14:paraId="278BFB9F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4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อาคารครัวไทย</w:t>
            </w:r>
          </w:p>
          <w:p w14:paraId="278BFBA0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5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อาคารครัวริมทะเล</w:t>
            </w:r>
          </w:p>
          <w:p w14:paraId="278BFBA1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6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อาคาร </w:t>
            </w:r>
            <w:r w:rsidRPr="00320418">
              <w:rPr>
                <w:rFonts w:ascii="Angsana New" w:hAnsi="Angsana New" w:cs="Angsana New"/>
                <w:sz w:val="28"/>
              </w:rPr>
              <w:t>Boat House</w:t>
            </w:r>
          </w:p>
          <w:p w14:paraId="278BFBA2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7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อาคารซุ้มน้ำทรงไทย</w:t>
            </w:r>
          </w:p>
          <w:p w14:paraId="278BFBA3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lastRenderedPageBreak/>
              <w:t>8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อาคารบำบัดน้ำเสีย</w:t>
            </w:r>
          </w:p>
          <w:p w14:paraId="278BFBA4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9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อาคารเก็บแก็ส</w:t>
            </w:r>
          </w:p>
          <w:p w14:paraId="278BFBA5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10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อาคารห้องเครื่อง</w:t>
            </w:r>
          </w:p>
          <w:p w14:paraId="278BFBA6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11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สนามเทนนิส </w:t>
            </w:r>
            <w:r w:rsidRPr="00320418">
              <w:rPr>
                <w:rFonts w:ascii="Angsana New" w:hAnsi="Angsana New" w:cs="Angsana New"/>
                <w:sz w:val="28"/>
              </w:rPr>
              <w:t>4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สนาม</w:t>
            </w:r>
          </w:p>
          <w:p w14:paraId="278BFBA7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12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สระบัวขนาดใหญ่</w:t>
            </w:r>
          </w:p>
          <w:p w14:paraId="278BFBA8" w14:textId="77777777" w:rsidR="00320418" w:rsidRPr="00320418" w:rsidRDefault="00320418" w:rsidP="00FA1E34">
            <w:pPr>
              <w:spacing w:after="0"/>
              <w:ind w:left="145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</w:rPr>
              <w:t>13</w:t>
            </w:r>
            <w:r w:rsidRPr="00320418">
              <w:rPr>
                <w:rFonts w:ascii="Angsana New" w:hAnsi="Angsana New" w:cs="Angsana New"/>
                <w:sz w:val="28"/>
                <w:cs/>
              </w:rPr>
              <w:t>.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สระว่ายน้ำ </w:t>
            </w:r>
            <w:r w:rsidRPr="00320418">
              <w:rPr>
                <w:rFonts w:ascii="Angsana New" w:hAnsi="Angsana New" w:cs="Angsana New"/>
                <w:sz w:val="28"/>
              </w:rPr>
              <w:t>2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สระ</w:t>
            </w:r>
          </w:p>
          <w:p w14:paraId="278BFBA9" w14:textId="77777777" w:rsidR="00320418" w:rsidRPr="00320418" w:rsidRDefault="00320418" w:rsidP="00FA1E34">
            <w:pPr>
              <w:numPr>
                <w:ilvl w:val="0"/>
                <w:numId w:val="10"/>
              </w:numPr>
              <w:spacing w:after="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เฟอร์นิเจอร์ เครื่องมือ และอุปกรณ์อำนวยความสะดวกต่าง ๆ ที่เกี่ยวเนื่องซึ่งได้ใช้ในการดำเนินกิจการโรงแรม เช่น เตียง ตู้เสื้อผ้า ตู้เก็บของ สุขภัณฑ์ เครื่องใช้ไฟฟ้า เป็นต้น </w:t>
            </w:r>
          </w:p>
        </w:tc>
      </w:tr>
      <w:tr w:rsidR="00320418" w:rsidRPr="00320418" w14:paraId="278BFBAD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AB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ระยะเวลาการเช่า</w:t>
            </w:r>
          </w:p>
        </w:tc>
        <w:tc>
          <w:tcPr>
            <w:tcW w:w="6193" w:type="dxa"/>
            <w:shd w:val="clear" w:color="auto" w:fill="auto"/>
          </w:tcPr>
          <w:p w14:paraId="278BFBAC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มีกำหนดระยะเวลา </w:t>
            </w:r>
            <w:r w:rsidRPr="00320418">
              <w:rPr>
                <w:rFonts w:ascii="Angsana New" w:hAnsi="Angsana New" w:cs="Angsana New"/>
                <w:sz w:val="28"/>
              </w:rPr>
              <w:t>3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ป</w:t>
            </w:r>
            <w:r>
              <w:rPr>
                <w:rFonts w:ascii="Angsana New" w:hAnsi="Angsana New" w:cs="Angsana New"/>
                <w:sz w:val="28"/>
                <w:cs/>
              </w:rPr>
              <w:t>ี นับตั้งแต่วันที่ทำสัญญา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760E">
              <w:rPr>
                <w:rFonts w:ascii="Angsana New" w:hAnsi="Angsana New" w:cs="Angsana New"/>
                <w:sz w:val="28"/>
              </w:rPr>
              <w:t xml:space="preserve">(24 </w:t>
            </w:r>
            <w:r w:rsidR="0027760E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27760E">
              <w:rPr>
                <w:rFonts w:ascii="Angsana New" w:hAnsi="Angsana New" w:cs="Angsana New"/>
                <w:sz w:val="28"/>
              </w:rPr>
              <w:t xml:space="preserve">2553)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ทั้งนี้ เว้นแต่กองทรัสต์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>DREIT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ได้ใช้สิทธิต่ออายุสัญญาฉบับต่อไปตามข้</w:t>
            </w:r>
            <w:r>
              <w:rPr>
                <w:rFonts w:ascii="Angsana New" w:hAnsi="Angsana New" w:cs="Angsana New"/>
                <w:sz w:val="28"/>
                <w:cs/>
              </w:rPr>
              <w:t>อกำหนดและเงื่อนไขของสัญญา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320418" w:rsidRPr="00320418" w14:paraId="278BFBB0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AE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สิทธิในการต่ออายุสัญญาเช่าเมื่อสัญญาเช่าครบกำหนด</w:t>
            </w:r>
          </w:p>
        </w:tc>
        <w:tc>
          <w:tcPr>
            <w:tcW w:w="6193" w:type="dxa"/>
            <w:shd w:val="clear" w:color="auto" w:fill="auto"/>
          </w:tcPr>
          <w:p w14:paraId="278BFBAF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>DREIT</w:t>
            </w:r>
            <w:r w:rsidR="00E15D8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มีสิทธิเรียกให้ผู้เช่าเช่าทรัพย์สินที่เช่าต่</w:t>
            </w:r>
            <w:r>
              <w:rPr>
                <w:rFonts w:ascii="Angsana New" w:hAnsi="Angsana New" w:cs="Angsana New"/>
                <w:sz w:val="28"/>
                <w:cs/>
              </w:rPr>
              <w:t>อไปภายหลังจากสิ้นสุดสัญญา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ภายใต้เงื่อนไขที่กำหนดในสัญญา แต่ทั้งนี้จะต่อออกไปได้ไม่เกินคราวละ </w:t>
            </w:r>
            <w:r w:rsidRPr="00320418">
              <w:rPr>
                <w:rFonts w:ascii="Angsana New" w:hAnsi="Angsana New" w:cs="Angsana New"/>
                <w:sz w:val="28"/>
              </w:rPr>
              <w:t>3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ปี </w:t>
            </w:r>
          </w:p>
        </w:tc>
      </w:tr>
      <w:tr w:rsidR="00320418" w:rsidRPr="00320418" w14:paraId="278BFBB3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B1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6193" w:type="dxa"/>
            <w:shd w:val="clear" w:color="auto" w:fill="auto"/>
          </w:tcPr>
          <w:p w14:paraId="278BFBB2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ค่าเช่าจะเป็นอัตราและวิธีการคำนวณรวมกันของโรงแรมดุสิตธานี ลากูน่า ภูเก็ต โรงแรมดุสิตธานี หัวหิน และโรงแรมดุสิตดีทู เชียงใหม่ </w:t>
            </w:r>
            <w:r w:rsidRPr="00E15D88">
              <w:rPr>
                <w:rFonts w:ascii="Angsana New" w:hAnsi="Angsana New" w:cs="Angsana New"/>
                <w:sz w:val="28"/>
                <w:cs/>
              </w:rPr>
              <w:t xml:space="preserve">ตามที่ระบุในส่วนที่ </w:t>
            </w:r>
            <w:r w:rsidR="00E15D88" w:rsidRPr="0075680B">
              <w:rPr>
                <w:rFonts w:ascii="Angsana New" w:hAnsi="Angsana New" w:cs="Angsana New"/>
                <w:sz w:val="28"/>
              </w:rPr>
              <w:t xml:space="preserve">2.5.1  </w:t>
            </w:r>
            <w:r w:rsidR="00E15D88" w:rsidRPr="0075680B">
              <w:rPr>
                <w:rFonts w:ascii="Angsana New" w:hAnsi="Angsana New" w:cs="Angsana New"/>
                <w:sz w:val="28"/>
              </w:rPr>
              <w:tab/>
            </w:r>
            <w:r w:rsidR="00E15D88" w:rsidRPr="0075680B">
              <w:rPr>
                <w:rFonts w:ascii="Angsana New" w:hAnsi="Angsana New" w:cs="Angsana New"/>
                <w:sz w:val="28"/>
                <w:cs/>
              </w:rPr>
              <w:t xml:space="preserve">ลักษณะการจัดหาประโยชน์ของทรัพย์สินที่กองทรัสต์ </w:t>
            </w:r>
            <w:r w:rsidR="00E15D88" w:rsidRPr="0075680B">
              <w:rPr>
                <w:rFonts w:ascii="Angsana New" w:hAnsi="Angsana New" w:cs="Angsana New"/>
                <w:sz w:val="28"/>
              </w:rPr>
              <w:t xml:space="preserve">DREIT </w:t>
            </w:r>
            <w:r w:rsidR="00E15D88" w:rsidRPr="0075680B">
              <w:rPr>
                <w:rFonts w:ascii="Angsana New" w:hAnsi="Angsana New" w:cs="Angsana New"/>
                <w:sz w:val="28"/>
                <w:cs/>
              </w:rPr>
              <w:t>เข้าลงทุนครั้งแรก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20418" w:rsidRPr="00320418" w14:paraId="278BFBB6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B4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หน้าที่ของผู้เช่า</w:t>
            </w:r>
          </w:p>
        </w:tc>
        <w:tc>
          <w:tcPr>
            <w:tcW w:w="6193" w:type="dxa"/>
            <w:shd w:val="clear" w:color="auto" w:fill="auto"/>
          </w:tcPr>
          <w:p w14:paraId="278BFBB5" w14:textId="77777777" w:rsidR="00320418" w:rsidRPr="00320418" w:rsidRDefault="00320418" w:rsidP="00FA1E34">
            <w:pPr>
              <w:keepNext/>
              <w:keepLines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สาระสำคัญของหน้าที่ของผู้เช่าตามสัญญาเช่า มีเงื่อนไขเหมือนกับหน้าที่ของผู้เช่าตามสัญญาเช่าโรงแรมดุสิตธานี ลากูน่า ภูเก็ต</w:t>
            </w:r>
          </w:p>
        </w:tc>
      </w:tr>
      <w:tr w:rsidR="00320418" w:rsidRPr="00320418" w14:paraId="278BFBB9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B7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การประกันภัย</w:t>
            </w:r>
          </w:p>
        </w:tc>
        <w:tc>
          <w:tcPr>
            <w:tcW w:w="6193" w:type="dxa"/>
            <w:shd w:val="clear" w:color="auto" w:fill="auto"/>
          </w:tcPr>
          <w:p w14:paraId="278BFBB8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การประกันภัยมีเงื่อนไขเหมือนกับการประกันภัยตามสัญญาเช่าโรงแรมดุสิตธานี ลากูน่า ภูเก็ต</w:t>
            </w:r>
          </w:p>
        </w:tc>
      </w:tr>
      <w:tr w:rsidR="00320418" w:rsidRPr="00320418" w14:paraId="278BFBBC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BA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การโอนสิทธิการเช่าและการให้เช่าช่วง</w:t>
            </w:r>
          </w:p>
        </w:tc>
        <w:tc>
          <w:tcPr>
            <w:tcW w:w="6193" w:type="dxa"/>
            <w:shd w:val="clear" w:color="auto" w:fill="auto"/>
          </w:tcPr>
          <w:p w14:paraId="278BFBBB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การโอนสิทธิการเช่าและการให้เช่าช่วงมีเงื่อนไขเหมือนกับการโอนสิทธิการเช่าและการให้เช่าช่วงตามสัญญาเช่า</w:t>
            </w:r>
            <w:r w:rsidRPr="003204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โรงแรมดุสิตธานี ลากูน่า ภูเก็ต</w:t>
            </w:r>
          </w:p>
        </w:tc>
      </w:tr>
      <w:tr w:rsidR="00320418" w:rsidRPr="00320418" w14:paraId="278BFBC3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BD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เหตุผิดนัดหรือเหตุแห่งการเลิกสัญญา</w:t>
            </w:r>
          </w:p>
        </w:tc>
        <w:tc>
          <w:tcPr>
            <w:tcW w:w="6193" w:type="dxa"/>
            <w:shd w:val="clear" w:color="auto" w:fill="auto"/>
          </w:tcPr>
          <w:p w14:paraId="278BFBBE" w14:textId="77777777" w:rsidR="00320418" w:rsidRPr="00320418" w:rsidRDefault="00320418" w:rsidP="00FA1E34">
            <w:pPr>
              <w:numPr>
                <w:ilvl w:val="0"/>
                <w:numId w:val="9"/>
              </w:numPr>
              <w:tabs>
                <w:tab w:val="clear" w:pos="1080"/>
              </w:tabs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เหตุผิดนัดผิดสัญญาโดยฝ่ายผู้เช่า มีเงื่อนไขเหมือนกับเหตุผิดนัดผิดสัญญาตามสัญญาเช่าโรงแรมดุสิตธานี ลากูน่า ภูเก็ต</w:t>
            </w:r>
          </w:p>
          <w:p w14:paraId="278BFBBF" w14:textId="77777777" w:rsidR="00320418" w:rsidRPr="00320418" w:rsidRDefault="00320418" w:rsidP="00FA1E34">
            <w:pPr>
              <w:numPr>
                <w:ilvl w:val="0"/>
                <w:numId w:val="9"/>
              </w:numPr>
              <w:tabs>
                <w:tab w:val="clear" w:pos="1080"/>
              </w:tabs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เหตุผิดนัดผิดสัญญาโดยฝ่ายกองทรัสต์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>DREIT</w:t>
            </w:r>
          </w:p>
          <w:p w14:paraId="278BFBC0" w14:textId="77777777" w:rsidR="00320418" w:rsidRPr="00320418" w:rsidRDefault="00320418" w:rsidP="00FA1E34">
            <w:pPr>
              <w:ind w:firstLine="742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ในกรณีที่กองทรัสต์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ฝ่าฝืนหรือไม่ปฏิบัติตามข้อตกลงที่เป็นสาระสำคัญใด ๆ ตามที่ระบุไว้ในสัญญา หรือสัญญาที่เกี่ยวข้องซึ่งกองทรัสต์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เป็นคู่สัญญา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หรือผิดคำรับรองตามที่ให้ไว้ในสัญญา และกองทรัสต์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lastRenderedPageBreak/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ไม่สามารถดำเนินการแก้ไข และปฏิบัติให้ถูกต้องตามสัญญาภายใน </w:t>
            </w:r>
            <w:r w:rsidRPr="00320418">
              <w:rPr>
                <w:rFonts w:ascii="Angsana New" w:hAnsi="Angsana New" w:cs="Angsana New"/>
                <w:sz w:val="28"/>
              </w:rPr>
              <w:t xml:space="preserve">30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วันทำการนับจากวันที่ได้รับแจ้งหรือทราบถึงเหตุแห่งการผิดสัญญานั้น หรือภายในระยะเวลาใด ๆ ที่คู่สัญญาได้ตกลงกัน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เว้นแต่ในกรณีที่การไม่ปฏิบัติตามข้อตกลงหรือเงื่อนไขที่ระบุไว้ในสัญญาเป็นผลเนื่องมาจากกรณีดังต่อไปนี้</w:t>
            </w:r>
          </w:p>
          <w:p w14:paraId="278BFBC1" w14:textId="77777777" w:rsidR="00320418" w:rsidRPr="00320418" w:rsidRDefault="00320418" w:rsidP="00FA1E3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451" w:hanging="70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การที่</w:t>
            </w:r>
            <w:r w:rsidRPr="00320418">
              <w:rPr>
                <w:rStyle w:val="PageNumber"/>
                <w:rFonts w:ascii="Angsana New" w:hAnsi="Angsana New" w:cs="Angsana New"/>
                <w:sz w:val="28"/>
                <w:cs/>
              </w:rPr>
              <w:t xml:space="preserve"> </w:t>
            </w:r>
            <w:r w:rsidRPr="00320418">
              <w:rPr>
                <w:rStyle w:val="PageNumber"/>
                <w:rFonts w:ascii="Angsana New" w:hAnsi="Angsana New" w:cs="Angsana New"/>
                <w:sz w:val="28"/>
              </w:rPr>
              <w:t xml:space="preserve">DTPP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ในฐานะคู่สัญญาของสัญญาเช่าที่ดินและอาคารไม่ปฏิบัติหน้าที่ตามที่กำหนดไว้ในสัญญาเช่าที่ดินและอาคาร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หรือผิดคำรับรองที่กำหนดไว้ในสัญญาเช่าที่ดินและอาคาร</w:t>
            </w:r>
          </w:p>
          <w:p w14:paraId="278BFBC2" w14:textId="77777777" w:rsidR="00320418" w:rsidRPr="00320418" w:rsidRDefault="00320418" w:rsidP="00FA1E3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451" w:hanging="709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เป็นเหตุสุดวิสัย</w:t>
            </w:r>
          </w:p>
        </w:tc>
      </w:tr>
      <w:tr w:rsidR="00320418" w:rsidRPr="00320418" w14:paraId="278BFBC9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C4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ผลของการผิดนัดหรือผลอันเกิดจากเหตุแห่งการเลิกสัญญา</w:t>
            </w:r>
          </w:p>
          <w:p w14:paraId="278BFBC5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193" w:type="dxa"/>
            <w:shd w:val="clear" w:color="auto" w:fill="auto"/>
          </w:tcPr>
          <w:p w14:paraId="278BFBC6" w14:textId="77777777" w:rsidR="00320418" w:rsidRPr="00320418" w:rsidRDefault="00320418" w:rsidP="00FA1E34">
            <w:pPr>
              <w:numPr>
                <w:ilvl w:val="0"/>
                <w:numId w:val="12"/>
              </w:numPr>
              <w:tabs>
                <w:tab w:val="clear" w:pos="720"/>
              </w:tabs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มีสิทธิเลิกสัญญาโดยบอกกล่าวให้แก่ผู้เช่าทราบเป็นลายลักษณ์อักษร และ/หรือ ฟ้องร้องให้ปฏิบัติตามสัญญา และ/หรือ เรียกค่าเสียหายจากผู้เช่าได้ และใช้สิทธิบังคับเอากับหลักประกันตามที่กำหนดไว้ในสัญญา หากมีเหตุการณ์ใดเหตุการณ์หนึ่งตามที่ได้กำหนดไว้ใน เหตุผิดนัดผิดสัญญาโดยฝ่ายผู้เช่าเกิดขึ้น </w:t>
            </w:r>
            <w:r w:rsidRPr="00320418">
              <w:rPr>
                <w:rFonts w:ascii="Angsana New" w:hAnsi="Angsana New" w:cs="Angsana New"/>
                <w:sz w:val="28"/>
              </w:rPr>
              <w:t>(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ซึ่งมีเงื่อนไขเหมือนกับเหตุผิดนัดผิดสัญญาตามสัญญาเช่าโรงแรมดุสิตธานี ลากูน่า ภูเก็ต</w:t>
            </w:r>
            <w:r w:rsidRPr="00320418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  <w:p w14:paraId="278BFBC7" w14:textId="77777777" w:rsidR="00320418" w:rsidRPr="00320418" w:rsidRDefault="00320418" w:rsidP="00FA1E34">
            <w:pPr>
              <w:pStyle w:val="ListParagraph"/>
              <w:numPr>
                <w:ilvl w:val="0"/>
                <w:numId w:val="12"/>
              </w:numPr>
              <w:tabs>
                <w:tab w:val="clear" w:pos="720"/>
              </w:tabs>
              <w:spacing w:after="120" w:line="240" w:lineRule="auto"/>
              <w:ind w:left="743" w:hanging="74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ผู้เช่ามีสิทธิเลิกสัญญาเช่าฉบับนี้ โดยบอกกล่าวให้แก่กองทรัสต์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ทราบเป็นลายลักษณ์อักษร และ/หรือ ฟ้องร้องให้ปฏิบัติตามสัญญา และ/หรือ เรียกค่าเสียหายจาก 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ได้ หากมีเหตุการณ์ใดเหตุการณ์หนึ่งตามที่ได้กำหนดไว้ในข้อ (</w:t>
            </w:r>
            <w:r w:rsidRPr="00320418">
              <w:rPr>
                <w:rFonts w:ascii="Angsana New" w:hAnsi="Angsana New" w:cs="Angsana New"/>
                <w:sz w:val="28"/>
              </w:rPr>
              <w:t>2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) ของเหตุผิดนัดหรือเหตุแห่งการเลิกสัญญาข้างต้น </w:t>
            </w:r>
          </w:p>
          <w:p w14:paraId="278BFBC8" w14:textId="77777777" w:rsidR="00320418" w:rsidRPr="00320418" w:rsidRDefault="00320418" w:rsidP="00FA1E34">
            <w:pPr>
              <w:pStyle w:val="ListParagraph"/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742" w:hanging="742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ในกรณีที่กองทรัสต์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โอนสิทธิและหน้าที่ภายใต้เงื่อนไขการโอนสิทธิการเช่าและการให้เช่าช่วงของสัญญาฉบับนี้ข้างต้น (ซึ่งมีเงื่อนไขเหมือนกับการโอนสิทธิการเช่าและการให้เช่าช่วงตามสัญญาเช่า (โรงแรมดุสิตธานี ลากูน่า ภูเก็ต) ทั้งกองทรัสต์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และผู้เช่ามีสิทธิยกเลิกสัญญาโดยการบอกกล่าวแก่คู่สัญญาอีกฝ่ายเป็นลายลักษณ์อักษรล่วงหน้าไม่น้อยกว่า </w:t>
            </w:r>
            <w:r w:rsidRPr="00320418">
              <w:rPr>
                <w:rFonts w:ascii="Angsana New" w:hAnsi="Angsana New" w:cs="Angsana New"/>
                <w:sz w:val="28"/>
              </w:rPr>
              <w:t>30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วัน และคู่สัญญาไม่สิทธิเรียกร้องใด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ๆ ต่อคู่สัญญาอีกฝ่ายหนึ่ง เว้นแต่สิทธิและหน้าที่ที่เกิดขึ้นก่อนการเลิกสัญญาดังกล่าว</w:t>
            </w:r>
          </w:p>
        </w:tc>
      </w:tr>
      <w:tr w:rsidR="00320418" w:rsidRPr="00320418" w14:paraId="278BFBCC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CA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คำมั่นว่าจะเช่าทรัพย์สินที่เช่าและเงื่อนไขในการต่ออายุสัญญา</w:t>
            </w:r>
          </w:p>
        </w:tc>
        <w:tc>
          <w:tcPr>
            <w:tcW w:w="6193" w:type="dxa"/>
            <w:shd w:val="clear" w:color="auto" w:fill="auto"/>
          </w:tcPr>
          <w:p w14:paraId="278BFBCB" w14:textId="77777777" w:rsidR="00320418" w:rsidRPr="00320418" w:rsidRDefault="00320418" w:rsidP="00FA1E34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ผู้เช่าตกลงให้คำมั่นแก่กองทรัสต์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ว่าจะเช่าทรัพย์สินที่เช่าจากกองทรัสต์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>DREIT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ต่อไปอีก </w:t>
            </w:r>
            <w:r w:rsidRPr="00320418">
              <w:rPr>
                <w:rFonts w:ascii="Angsana New" w:hAnsi="Angsana New" w:cs="Angsana New"/>
                <w:sz w:val="28"/>
              </w:rPr>
              <w:t xml:space="preserve">6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คราว คราวละ </w:t>
            </w:r>
            <w:r w:rsidRPr="00320418">
              <w:rPr>
                <w:rFonts w:ascii="Angsana New" w:hAnsi="Angsana New" w:cs="Angsana New"/>
                <w:sz w:val="28"/>
              </w:rPr>
              <w:t xml:space="preserve">3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ปี (ปัจจุบันคงเหลือ </w:t>
            </w:r>
            <w:r w:rsidRPr="00320418">
              <w:rPr>
                <w:rFonts w:ascii="Angsana New" w:hAnsi="Angsana New" w:cs="Angsana New"/>
                <w:sz w:val="28"/>
              </w:rPr>
              <w:t xml:space="preserve">3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คราว)</w:t>
            </w:r>
          </w:p>
        </w:tc>
      </w:tr>
    </w:tbl>
    <w:p w14:paraId="5FED6883" w14:textId="5C567B67" w:rsidR="00185E30" w:rsidRDefault="00185E30" w:rsidP="007B4377">
      <w:pPr>
        <w:spacing w:before="240" w:after="120" w:line="420" w:lineRule="exact"/>
        <w:jc w:val="thaiDistribute"/>
        <w:rPr>
          <w:rFonts w:ascii="Angsana New" w:hAnsi="Angsana New" w:cs="Angsana New"/>
          <w:color w:val="000000"/>
          <w:sz w:val="28"/>
        </w:rPr>
      </w:pPr>
    </w:p>
    <w:p w14:paraId="7CC8F9C1" w14:textId="77777777" w:rsidR="007B4377" w:rsidRPr="007B4377" w:rsidRDefault="007B4377" w:rsidP="007B4377">
      <w:pPr>
        <w:spacing w:before="240" w:after="120" w:line="420" w:lineRule="exact"/>
        <w:jc w:val="thaiDistribute"/>
        <w:rPr>
          <w:rFonts w:ascii="Angsana New" w:hAnsi="Angsana New" w:cs="Angsana New"/>
          <w:color w:val="000000"/>
          <w:sz w:val="28"/>
        </w:rPr>
      </w:pPr>
    </w:p>
    <w:p w14:paraId="278BFBCD" w14:textId="6C5A514A" w:rsidR="00C819A1" w:rsidRPr="00C819A1" w:rsidRDefault="00C819A1" w:rsidP="00FA1E34">
      <w:pPr>
        <w:pStyle w:val="ListParagraph"/>
        <w:numPr>
          <w:ilvl w:val="0"/>
          <w:numId w:val="28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C819A1">
        <w:rPr>
          <w:rFonts w:ascii="Angsana New" w:hAnsi="Angsana New" w:cs="Angsana New" w:hint="cs"/>
          <w:color w:val="000000"/>
          <w:sz w:val="28"/>
          <w:cs/>
        </w:rPr>
        <w:lastRenderedPageBreak/>
        <w:t>โรงแรมดุสิตดีทู เชียงใหม่</w:t>
      </w:r>
    </w:p>
    <w:p w14:paraId="278BFBCE" w14:textId="77777777" w:rsidR="00C819A1" w:rsidRDefault="00C819A1" w:rsidP="00FA1E34">
      <w:pPr>
        <w:spacing w:before="240" w:after="120" w:line="420" w:lineRule="exact"/>
        <w:ind w:left="720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  <w:cs/>
        </w:rPr>
        <w:tab/>
      </w:r>
      <w:r>
        <w:rPr>
          <w:rFonts w:ascii="Angsana New" w:hAnsi="Angsana New" w:cs="Angsana New" w:hint="cs"/>
          <w:b/>
          <w:bCs/>
          <w:color w:val="000000"/>
          <w:sz w:val="28"/>
          <w:cs/>
        </w:rPr>
        <w:t>ข้อมูลทั่วไป</w:t>
      </w:r>
    </w:p>
    <w:p w14:paraId="278BFBCF" w14:textId="1600C409" w:rsidR="005E2A60" w:rsidRDefault="00C819A1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 xml:space="preserve">โรงแรมดุสิตดีทู เชียงใหม่ เป็นโรงแรมระดับ </w:t>
      </w:r>
      <w:r w:rsidR="005E2A60" w:rsidRPr="005E2A60">
        <w:rPr>
          <w:rFonts w:ascii="Angsana New" w:hAnsi="Angsana New" w:cs="Angsana New"/>
          <w:color w:val="000000"/>
          <w:sz w:val="28"/>
        </w:rPr>
        <w:t xml:space="preserve">5 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 xml:space="preserve">ดาว ตั้งอยู่บริเวณไนท์บาร์ซาร์ ซึ่งเป็นย่านการค้าและแหล่งช้อปปิ้งที่สำคัญแห่งหนึ่งของจังหวัดเชียงใหม่ มีเนื้อที่ประมาณ  </w:t>
      </w:r>
      <w:r w:rsidR="005E2A60" w:rsidRPr="005E2A60">
        <w:rPr>
          <w:rFonts w:ascii="Angsana New" w:hAnsi="Angsana New" w:cs="Angsana New"/>
          <w:color w:val="000000"/>
          <w:sz w:val="28"/>
        </w:rPr>
        <w:t xml:space="preserve">2 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 xml:space="preserve">ไร่ </w:t>
      </w:r>
      <w:r w:rsidR="005E2A60" w:rsidRPr="005E2A60">
        <w:rPr>
          <w:rFonts w:ascii="Angsana New" w:hAnsi="Angsana New" w:cs="Angsana New"/>
          <w:color w:val="000000"/>
          <w:sz w:val="28"/>
        </w:rPr>
        <w:t xml:space="preserve">2 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 xml:space="preserve">งาน </w:t>
      </w:r>
      <w:r w:rsidR="005E2A60" w:rsidRPr="005E2A60">
        <w:rPr>
          <w:rFonts w:ascii="Angsana New" w:hAnsi="Angsana New" w:cs="Angsana New"/>
          <w:color w:val="000000"/>
          <w:sz w:val="28"/>
        </w:rPr>
        <w:t xml:space="preserve">65 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>ตารางวา การเดินทางสะดวกสบาย มีระบบคมนาคมและระบบสาธารณูปโภคที่ครบครัน และเป็นโรงแรมที่ได้รับการออกแบบให้มีความทันสมัยแห่งหนึ่งในจังหวัดเชียงใหม่ มีการตกแต่งและบริการที่โดดเด่นความเป็นเอกลักษณ์เฉพาะตัวในรูปแบบไทยร่วมสมัย (</w:t>
      </w:r>
      <w:r w:rsidR="005E2A60" w:rsidRPr="005E2A60">
        <w:rPr>
          <w:rFonts w:ascii="Angsana New" w:hAnsi="Angsana New" w:cs="Angsana New"/>
          <w:color w:val="000000"/>
          <w:sz w:val="28"/>
        </w:rPr>
        <w:t xml:space="preserve">Contemporary Thai Design) 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 xml:space="preserve">ทั้งนี้ โรงแรมมีกลุ่มลูกค้าเป้าหมายหลัก เป็นคนรุ่นใหม่ที่ต้องการประสบการณ์ที่แปลกใหม่ ทันสมัย </w:t>
      </w:r>
      <w:r w:rsidR="002862B0">
        <w:rPr>
          <w:rFonts w:ascii="Angsana New" w:hAnsi="Angsana New" w:cs="Angsana New" w:hint="cs"/>
          <w:color w:val="000000"/>
          <w:sz w:val="28"/>
          <w:cs/>
        </w:rPr>
        <w:t xml:space="preserve">โครงการโรงแรมดุสิตดีทู เชียงใหม่ 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>ประกอบด้วย</w:t>
      </w:r>
      <w:r w:rsidR="002862B0">
        <w:rPr>
          <w:rFonts w:ascii="Angsana New" w:hAnsi="Angsana New" w:cs="Angsana New" w:hint="cs"/>
          <w:color w:val="000000"/>
          <w:sz w:val="28"/>
          <w:cs/>
        </w:rPr>
        <w:t xml:space="preserve"> อาคารโรงแรมสูง </w:t>
      </w:r>
      <w:r w:rsidR="002862B0">
        <w:rPr>
          <w:rFonts w:ascii="Angsana New" w:hAnsi="Angsana New" w:cs="Angsana New"/>
          <w:color w:val="000000"/>
          <w:sz w:val="28"/>
        </w:rPr>
        <w:t>11</w:t>
      </w:r>
      <w:r w:rsidR="002862B0">
        <w:rPr>
          <w:rFonts w:ascii="Angsana New" w:hAnsi="Angsana New" w:cs="Angsana New" w:hint="cs"/>
          <w:color w:val="000000"/>
          <w:sz w:val="28"/>
          <w:cs/>
        </w:rPr>
        <w:t xml:space="preserve"> ชั้น </w:t>
      </w:r>
      <w:r w:rsidR="002862B0">
        <w:rPr>
          <w:rFonts w:ascii="Angsana New" w:hAnsi="Angsana New" w:cs="Angsana New"/>
          <w:color w:val="000000"/>
          <w:sz w:val="28"/>
        </w:rPr>
        <w:t>(</w:t>
      </w:r>
      <w:r w:rsidR="002862B0">
        <w:rPr>
          <w:rFonts w:ascii="Angsana New" w:hAnsi="Angsana New" w:cs="Angsana New" w:hint="cs"/>
          <w:color w:val="000000"/>
          <w:sz w:val="28"/>
          <w:cs/>
        </w:rPr>
        <w:t>รวมชั้นใต้ดิน</w:t>
      </w:r>
      <w:r w:rsidR="002862B0">
        <w:rPr>
          <w:rFonts w:ascii="Angsana New" w:hAnsi="Angsana New" w:cs="Angsana New"/>
          <w:color w:val="000000"/>
          <w:sz w:val="28"/>
        </w:rPr>
        <w:t>)</w:t>
      </w:r>
      <w:r w:rsidR="002862B0">
        <w:rPr>
          <w:rFonts w:ascii="Angsana New" w:hAnsi="Angsana New" w:cs="Angsana New" w:hint="cs"/>
          <w:color w:val="000000"/>
          <w:sz w:val="28"/>
          <w:cs/>
        </w:rPr>
        <w:t xml:space="preserve"> มีห้องพักจำนวน </w:t>
      </w:r>
      <w:r w:rsidR="002862B0">
        <w:rPr>
          <w:rFonts w:ascii="Angsana New" w:hAnsi="Angsana New" w:cs="Angsana New"/>
          <w:color w:val="000000"/>
          <w:sz w:val="28"/>
        </w:rPr>
        <w:t xml:space="preserve">130 </w:t>
      </w:r>
      <w:r w:rsidR="002862B0">
        <w:rPr>
          <w:rFonts w:ascii="Angsana New" w:hAnsi="Angsana New" w:cs="Angsana New" w:hint="cs"/>
          <w:color w:val="000000"/>
          <w:sz w:val="28"/>
          <w:cs/>
        </w:rPr>
        <w:t xml:space="preserve">ห้อง และอาคารอื่นๆ จำนวน </w:t>
      </w:r>
      <w:r w:rsidR="002862B0">
        <w:rPr>
          <w:rFonts w:ascii="Angsana New" w:hAnsi="Angsana New" w:cs="Angsana New"/>
          <w:color w:val="000000"/>
          <w:sz w:val="28"/>
        </w:rPr>
        <w:t xml:space="preserve">4 </w:t>
      </w:r>
      <w:r w:rsidR="002862B0">
        <w:rPr>
          <w:rFonts w:ascii="Angsana New" w:hAnsi="Angsana New" w:cs="Angsana New" w:hint="cs"/>
          <w:color w:val="000000"/>
          <w:sz w:val="28"/>
          <w:cs/>
        </w:rPr>
        <w:t>หลัง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2862B0">
        <w:rPr>
          <w:rFonts w:ascii="Angsana New" w:hAnsi="Angsana New" w:cs="Angsana New" w:hint="cs"/>
          <w:color w:val="000000"/>
          <w:sz w:val="28"/>
          <w:cs/>
        </w:rPr>
        <w:t>มี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>สิ่งอำนวยความสะดวกครบครัน อาทิ ห้องอาหาร บาร์ ห้องจัดเลี้ยง สระว่ายน้ำ ห้องออกกำลังกาย “</w:t>
      </w:r>
      <w:proofErr w:type="spellStart"/>
      <w:r w:rsidR="005E2A60" w:rsidRPr="005E2A60">
        <w:rPr>
          <w:rFonts w:ascii="Angsana New" w:hAnsi="Angsana New" w:cs="Angsana New"/>
          <w:color w:val="000000"/>
          <w:sz w:val="28"/>
        </w:rPr>
        <w:t>DFiT</w:t>
      </w:r>
      <w:proofErr w:type="spellEnd"/>
      <w:r w:rsidR="005E2A60" w:rsidRPr="005E2A60">
        <w:rPr>
          <w:rFonts w:ascii="Angsana New" w:hAnsi="Angsana New" w:cs="Angsana New"/>
          <w:color w:val="000000"/>
          <w:sz w:val="28"/>
        </w:rPr>
        <w:t xml:space="preserve">” </w:t>
      </w:r>
      <w:r w:rsidR="005E2A60" w:rsidRPr="005E2A60">
        <w:rPr>
          <w:rFonts w:ascii="Angsana New" w:hAnsi="Angsana New" w:cs="Angsana New"/>
          <w:color w:val="000000"/>
          <w:sz w:val="28"/>
          <w:cs/>
        </w:rPr>
        <w:t>และ สปา “เทวารัณย์ สปา” ทำให้สามารถรองรับความต้องการของนักท่องเที่ยวได้หลายประเภท</w:t>
      </w:r>
      <w:r w:rsidR="005E2A60">
        <w:rPr>
          <w:rFonts w:ascii="Angsana New" w:hAnsi="Angsana New" w:cs="Angsana New" w:hint="cs"/>
          <w:color w:val="000000"/>
          <w:sz w:val="28"/>
          <w:cs/>
        </w:rPr>
        <w:t xml:space="preserve"> 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4066"/>
        <w:gridCol w:w="4235"/>
      </w:tblGrid>
      <w:tr w:rsidR="002862B0" w:rsidRPr="003D3F37" w14:paraId="278BFBD2" w14:textId="77777777" w:rsidTr="00C02D4B">
        <w:trPr>
          <w:tblHeader/>
        </w:trPr>
        <w:tc>
          <w:tcPr>
            <w:tcW w:w="4066" w:type="dxa"/>
            <w:shd w:val="clear" w:color="auto" w:fill="DEEAF6" w:themeFill="accent1" w:themeFillTint="33"/>
          </w:tcPr>
          <w:p w14:paraId="278BFBD0" w14:textId="77777777" w:rsidR="002862B0" w:rsidRPr="003D3F37" w:rsidRDefault="002862B0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3D3F3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235" w:type="dxa"/>
            <w:shd w:val="clear" w:color="auto" w:fill="DEEAF6" w:themeFill="accent1" w:themeFillTint="33"/>
          </w:tcPr>
          <w:p w14:paraId="278BFBD1" w14:textId="362D75E4" w:rsidR="002862B0" w:rsidRPr="003D3F37" w:rsidRDefault="002862B0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โรงแรมดุสิต</w:t>
            </w:r>
            <w:r w:rsidR="009E4B3B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ดีทู เชียงใหม่</w:t>
            </w:r>
          </w:p>
        </w:tc>
      </w:tr>
      <w:tr w:rsidR="002862B0" w:rsidRPr="003D3F37" w14:paraId="278BFBD5" w14:textId="77777777" w:rsidTr="00FA1E34">
        <w:tc>
          <w:tcPr>
            <w:tcW w:w="4066" w:type="dxa"/>
          </w:tcPr>
          <w:p w14:paraId="278BFBD3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3D3F37">
              <w:rPr>
                <w:rFonts w:hint="cs"/>
                <w:color w:val="000000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4235" w:type="dxa"/>
          </w:tcPr>
          <w:p w14:paraId="278BFBD4" w14:textId="77777777" w:rsidR="002862B0" w:rsidRPr="003D3F37" w:rsidRDefault="009E4B3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9E4B3B">
              <w:rPr>
                <w:color w:val="000000"/>
                <w:sz w:val="28"/>
                <w:szCs w:val="28"/>
                <w:cs/>
              </w:rPr>
              <w:t>เลขที่ 100 ถนนช้างคลาน ตำบลช้างคลาน อำเภอเมือง จังหวัดเชียงใหม่</w:t>
            </w:r>
            <w:r w:rsidR="002862B0" w:rsidRPr="00E07294">
              <w:rPr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2862B0" w:rsidRPr="003D3F37" w14:paraId="278BFBD8" w14:textId="77777777" w:rsidTr="00FA1E34">
        <w:tc>
          <w:tcPr>
            <w:tcW w:w="4066" w:type="dxa"/>
          </w:tcPr>
          <w:p w14:paraId="278BFBD6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ประเภทการลงทุน</w:t>
            </w:r>
          </w:p>
        </w:tc>
        <w:tc>
          <w:tcPr>
            <w:tcW w:w="4235" w:type="dxa"/>
          </w:tcPr>
          <w:p w14:paraId="278BFBD7" w14:textId="77777777" w:rsidR="002862B0" w:rsidRPr="003D3F37" w:rsidRDefault="009E4B3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กรรมสิทธิ์</w:t>
            </w:r>
          </w:p>
        </w:tc>
      </w:tr>
      <w:tr w:rsidR="002862B0" w:rsidRPr="003D3F37" w14:paraId="278BFBDB" w14:textId="77777777" w:rsidTr="00FA1E34">
        <w:tc>
          <w:tcPr>
            <w:tcW w:w="4066" w:type="dxa"/>
          </w:tcPr>
          <w:p w14:paraId="278BFBD9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ขนาดพื้นที่</w:t>
            </w:r>
          </w:p>
        </w:tc>
        <w:tc>
          <w:tcPr>
            <w:tcW w:w="4235" w:type="dxa"/>
          </w:tcPr>
          <w:p w14:paraId="278BFBDA" w14:textId="77777777" w:rsidR="002862B0" w:rsidRPr="003D3F37" w:rsidRDefault="009E4B3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9E4B3B">
              <w:rPr>
                <w:color w:val="000000"/>
                <w:sz w:val="28"/>
                <w:szCs w:val="28"/>
              </w:rPr>
              <w:t xml:space="preserve">2 </w:t>
            </w:r>
            <w:r w:rsidRPr="009E4B3B">
              <w:rPr>
                <w:color w:val="000000"/>
                <w:sz w:val="28"/>
                <w:szCs w:val="28"/>
                <w:cs/>
              </w:rPr>
              <w:t xml:space="preserve">ไร่ </w:t>
            </w:r>
            <w:r w:rsidRPr="009E4B3B">
              <w:rPr>
                <w:color w:val="000000"/>
                <w:sz w:val="28"/>
                <w:szCs w:val="28"/>
              </w:rPr>
              <w:t xml:space="preserve">2 </w:t>
            </w:r>
            <w:r w:rsidRPr="009E4B3B">
              <w:rPr>
                <w:color w:val="000000"/>
                <w:sz w:val="28"/>
                <w:szCs w:val="28"/>
                <w:cs/>
              </w:rPr>
              <w:t xml:space="preserve">งาน </w:t>
            </w:r>
            <w:r w:rsidRPr="009E4B3B">
              <w:rPr>
                <w:color w:val="000000"/>
                <w:sz w:val="28"/>
                <w:szCs w:val="28"/>
              </w:rPr>
              <w:t xml:space="preserve">65 </w:t>
            </w:r>
            <w:r w:rsidRPr="009E4B3B">
              <w:rPr>
                <w:color w:val="000000"/>
                <w:sz w:val="28"/>
                <w:szCs w:val="28"/>
                <w:cs/>
              </w:rPr>
              <w:t>ตารางวา</w:t>
            </w:r>
          </w:p>
        </w:tc>
      </w:tr>
      <w:tr w:rsidR="002862B0" w:rsidRPr="003D3F37" w14:paraId="278BFBDE" w14:textId="77777777" w:rsidTr="00FA1E34">
        <w:tc>
          <w:tcPr>
            <w:tcW w:w="4066" w:type="dxa"/>
          </w:tcPr>
          <w:p w14:paraId="278BFBDC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พื้นที่ใช้สอย</w:t>
            </w:r>
          </w:p>
        </w:tc>
        <w:tc>
          <w:tcPr>
            <w:tcW w:w="4235" w:type="dxa"/>
          </w:tcPr>
          <w:p w14:paraId="278BFBDD" w14:textId="77777777" w:rsidR="002862B0" w:rsidRPr="003D3F37" w:rsidRDefault="009E4B3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9E4B3B">
              <w:rPr>
                <w:color w:val="000000"/>
                <w:sz w:val="28"/>
                <w:szCs w:val="28"/>
              </w:rPr>
              <w:t xml:space="preserve">11,697 </w:t>
            </w:r>
            <w:r w:rsidRPr="009E4B3B">
              <w:rPr>
                <w:color w:val="000000"/>
                <w:sz w:val="28"/>
                <w:szCs w:val="28"/>
                <w:cs/>
              </w:rPr>
              <w:t>ตารางเมตร</w:t>
            </w:r>
          </w:p>
        </w:tc>
      </w:tr>
      <w:tr w:rsidR="002862B0" w:rsidRPr="003D3F37" w14:paraId="278BFBE1" w14:textId="77777777" w:rsidTr="00FA1E34">
        <w:tc>
          <w:tcPr>
            <w:tcW w:w="4066" w:type="dxa"/>
          </w:tcPr>
          <w:p w14:paraId="278BFBDF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เปิดดำเนินกิจการ</w:t>
            </w:r>
          </w:p>
        </w:tc>
        <w:tc>
          <w:tcPr>
            <w:tcW w:w="4235" w:type="dxa"/>
          </w:tcPr>
          <w:p w14:paraId="278BFBE0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ปี </w:t>
            </w:r>
            <w:r w:rsidR="009E4B3B">
              <w:rPr>
                <w:color w:val="000000"/>
                <w:sz w:val="28"/>
                <w:szCs w:val="28"/>
              </w:rPr>
              <w:t>2548</w:t>
            </w:r>
          </w:p>
        </w:tc>
      </w:tr>
      <w:tr w:rsidR="002862B0" w:rsidRPr="003D3F37" w14:paraId="278BFBE4" w14:textId="77777777" w:rsidTr="00FA1E34">
        <w:tc>
          <w:tcPr>
            <w:tcW w:w="4066" w:type="dxa"/>
          </w:tcPr>
          <w:p w14:paraId="278BFBE2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อายุอาคาร</w:t>
            </w:r>
          </w:p>
        </w:tc>
        <w:tc>
          <w:tcPr>
            <w:tcW w:w="4235" w:type="dxa"/>
          </w:tcPr>
          <w:p w14:paraId="278BFBE3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ประมาณ </w:t>
            </w:r>
            <w:r w:rsidR="009E4B3B">
              <w:rPr>
                <w:color w:val="000000"/>
                <w:sz w:val="28"/>
                <w:szCs w:val="28"/>
              </w:rPr>
              <w:t>47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2862B0" w:rsidRPr="003D3F37" w14:paraId="278BFBE7" w14:textId="77777777" w:rsidTr="00FA1E34">
        <w:tc>
          <w:tcPr>
            <w:tcW w:w="4066" w:type="dxa"/>
          </w:tcPr>
          <w:p w14:paraId="278BFBE5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วันที่รับโอนทรัพย์สินจากกองทุนรวม </w:t>
            </w:r>
            <w:r>
              <w:rPr>
                <w:color w:val="000000"/>
                <w:sz w:val="28"/>
                <w:szCs w:val="28"/>
              </w:rPr>
              <w:t>DTCPF</w:t>
            </w:r>
          </w:p>
        </w:tc>
        <w:tc>
          <w:tcPr>
            <w:tcW w:w="4235" w:type="dxa"/>
          </w:tcPr>
          <w:p w14:paraId="278BFBE6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8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2862B0" w:rsidRPr="003D3F37" w14:paraId="278BFBEA" w14:textId="77777777" w:rsidTr="00FA1E34">
        <w:tc>
          <w:tcPr>
            <w:tcW w:w="4066" w:type="dxa"/>
          </w:tcPr>
          <w:p w14:paraId="278BFBE8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มูลค่าลงทุนรวม</w:t>
            </w:r>
          </w:p>
        </w:tc>
        <w:tc>
          <w:tcPr>
            <w:tcW w:w="4235" w:type="dxa"/>
          </w:tcPr>
          <w:p w14:paraId="278BFBE9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ประมาณ </w:t>
            </w:r>
            <w:r>
              <w:rPr>
                <w:color w:val="000000"/>
                <w:sz w:val="28"/>
                <w:szCs w:val="28"/>
              </w:rPr>
              <w:t xml:space="preserve">401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2862B0" w:rsidRPr="003D3F37" w14:paraId="278BFBED" w14:textId="77777777" w:rsidTr="00FA1E34">
        <w:tc>
          <w:tcPr>
            <w:tcW w:w="4066" w:type="dxa"/>
          </w:tcPr>
          <w:p w14:paraId="278BFBEB" w14:textId="3E5CFD4E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วันที่ประเมินล่าสุด</w:t>
            </w:r>
          </w:p>
        </w:tc>
        <w:tc>
          <w:tcPr>
            <w:tcW w:w="4235" w:type="dxa"/>
          </w:tcPr>
          <w:p w14:paraId="278BFBEC" w14:textId="77777777" w:rsidR="002862B0" w:rsidRPr="003D3F37" w:rsidRDefault="00E15D88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color w:val="000000"/>
                <w:sz w:val="28"/>
                <w:szCs w:val="28"/>
              </w:rPr>
              <w:t>2563</w:t>
            </w:r>
          </w:p>
        </w:tc>
      </w:tr>
      <w:tr w:rsidR="002862B0" w:rsidRPr="003D3F37" w14:paraId="278BFBF0" w14:textId="77777777" w:rsidTr="00FA1E34">
        <w:tc>
          <w:tcPr>
            <w:tcW w:w="4066" w:type="dxa"/>
          </w:tcPr>
          <w:p w14:paraId="278BFBEE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ราคาประเมินล่าสุด</w:t>
            </w:r>
          </w:p>
        </w:tc>
        <w:tc>
          <w:tcPr>
            <w:tcW w:w="4235" w:type="dxa"/>
          </w:tcPr>
          <w:p w14:paraId="278BFBEF" w14:textId="77777777" w:rsidR="002862B0" w:rsidRPr="003D3F37" w:rsidRDefault="00E15D88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 xml:space="preserve">411.70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</w:tr>
      <w:tr w:rsidR="002862B0" w:rsidRPr="003D3F37" w14:paraId="278BFBF3" w14:textId="77777777" w:rsidTr="00FA1E34">
        <w:tc>
          <w:tcPr>
            <w:tcW w:w="4066" w:type="dxa"/>
          </w:tcPr>
          <w:p w14:paraId="278BFBF1" w14:textId="77777777" w:rsidR="002862B0" w:rsidRPr="003D3F37" w:rsidRDefault="002862B0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ผู้ประเมิน</w:t>
            </w:r>
          </w:p>
        </w:tc>
        <w:tc>
          <w:tcPr>
            <w:tcW w:w="4235" w:type="dxa"/>
          </w:tcPr>
          <w:p w14:paraId="278BFBF2" w14:textId="77777777" w:rsidR="002862B0" w:rsidRPr="003D3F37" w:rsidRDefault="00E15D88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บริษัท ทรู แวลูเอชั่น จำกัด</w:t>
            </w:r>
          </w:p>
        </w:tc>
      </w:tr>
    </w:tbl>
    <w:p w14:paraId="4FA678A8" w14:textId="77777777" w:rsidR="007B4377" w:rsidRDefault="007B4377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16A731BF" w14:textId="0C59DB40" w:rsidR="007B4377" w:rsidRDefault="007B4377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6E3CD2D4" w14:textId="2E711224" w:rsidR="009F6CC5" w:rsidRDefault="009F6CC5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42D1C41F" w14:textId="77777777" w:rsidR="009F6CC5" w:rsidRDefault="009F6CC5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278BFBF4" w14:textId="406FA8B0" w:rsidR="002862B0" w:rsidRDefault="00BB6839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lastRenderedPageBreak/>
        <w:tab/>
      </w:r>
      <w:r w:rsidRPr="009E4B3B">
        <w:rPr>
          <w:rFonts w:ascii="Angsana New" w:hAnsi="Angsana New" w:cs="Angsana New" w:hint="cs"/>
          <w:b/>
          <w:bCs/>
          <w:color w:val="000000"/>
          <w:sz w:val="28"/>
          <w:cs/>
        </w:rPr>
        <w:t>สรุปสาระสำคัญของสัญญาเช่า โรงแรมดุสิตดีทู เชียงใหม่</w:t>
      </w:r>
    </w:p>
    <w:tbl>
      <w:tblPr>
        <w:tblW w:w="828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7"/>
        <w:gridCol w:w="6193"/>
      </w:tblGrid>
      <w:tr w:rsidR="00320418" w:rsidRPr="006A5673" w14:paraId="278BFBF8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F6" w14:textId="5F9FCAF9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ab/>
            </w: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ผู้ให้เช่า</w:t>
            </w:r>
          </w:p>
        </w:tc>
        <w:tc>
          <w:tcPr>
            <w:tcW w:w="6193" w:type="dxa"/>
            <w:shd w:val="clear" w:color="auto" w:fill="auto"/>
          </w:tcPr>
          <w:p w14:paraId="278BFBF7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ทรัสต์เพื่อการลงทุนในอสังหาริมทรัพย์และสิทธิการเช่าดุสิตธานี </w:t>
            </w:r>
            <w:r w:rsidRPr="00320418">
              <w:rPr>
                <w:rFonts w:ascii="Angsana New" w:hAnsi="Angsana New" w:cs="Angsana New"/>
                <w:sz w:val="28"/>
              </w:rPr>
              <w:t>(“</w:t>
            </w: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กองทรัสต์</w:t>
            </w:r>
            <w:r w:rsidRPr="00320418">
              <w:rPr>
                <w:rFonts w:ascii="Angsana New" w:hAnsi="Angsana New" w:cs="Angsana New"/>
                <w:sz w:val="28"/>
              </w:rPr>
              <w:t>”)</w:t>
            </w:r>
          </w:p>
        </w:tc>
      </w:tr>
      <w:tr w:rsidR="00320418" w:rsidRPr="006A5673" w14:paraId="278BFBFB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F9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ผู้เช่า</w:t>
            </w:r>
          </w:p>
        </w:tc>
        <w:tc>
          <w:tcPr>
            <w:tcW w:w="6193" w:type="dxa"/>
            <w:shd w:val="clear" w:color="auto" w:fill="auto"/>
          </w:tcPr>
          <w:p w14:paraId="278BFBFA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บริษัท ดุสิต แมนเนจเม้นท์ จำกัด </w:t>
            </w:r>
            <w:r w:rsidRPr="00320418">
              <w:rPr>
                <w:rFonts w:ascii="Angsana New" w:hAnsi="Angsana New" w:cs="Angsana New"/>
                <w:sz w:val="28"/>
              </w:rPr>
              <w:t>(“</w:t>
            </w: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ผู้เช่า</w:t>
            </w:r>
            <w:r w:rsidRPr="00320418">
              <w:rPr>
                <w:rFonts w:ascii="Angsana New" w:hAnsi="Angsana New" w:cs="Angsana New"/>
                <w:sz w:val="28"/>
              </w:rPr>
              <w:t>”)</w:t>
            </w:r>
          </w:p>
        </w:tc>
      </w:tr>
      <w:tr w:rsidR="00320418" w:rsidRPr="006A5673" w14:paraId="278BFC00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BFC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ทรัพย์สินที่เช่า</w:t>
            </w:r>
          </w:p>
        </w:tc>
        <w:tc>
          <w:tcPr>
            <w:tcW w:w="6193" w:type="dxa"/>
            <w:shd w:val="clear" w:color="auto" w:fill="auto"/>
          </w:tcPr>
          <w:p w14:paraId="278BFBFD" w14:textId="77777777" w:rsidR="00320418" w:rsidRPr="00320418" w:rsidRDefault="00320418" w:rsidP="00FA1E34">
            <w:pPr>
              <w:numPr>
                <w:ilvl w:val="0"/>
                <w:numId w:val="13"/>
              </w:numPr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ที่ดินตามโฉนดเลขที่ </w:t>
            </w:r>
            <w:r w:rsidRPr="00320418">
              <w:rPr>
                <w:rFonts w:ascii="Angsana New" w:hAnsi="Angsana New" w:cs="Angsana New"/>
                <w:sz w:val="28"/>
              </w:rPr>
              <w:t>20166, 20167, 12435, 12434, 12433, 12432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และ </w:t>
            </w:r>
            <w:r w:rsidRPr="00320418">
              <w:rPr>
                <w:rFonts w:ascii="Angsana New" w:hAnsi="Angsana New" w:cs="Angsana New"/>
                <w:sz w:val="28"/>
              </w:rPr>
              <w:t>2503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ตั้งอยู่ที่เลขที่ </w:t>
            </w:r>
            <w:r w:rsidRPr="00320418">
              <w:rPr>
                <w:rFonts w:ascii="Angsana New" w:hAnsi="Angsana New" w:cs="Angsana New"/>
                <w:sz w:val="28"/>
              </w:rPr>
              <w:t>100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ถนนช้างคลาน ตำบลช้างคลาน อำเภอเมือง จังหวัดเชียงใหม่ เนื้อที่รวมประมาณ </w:t>
            </w:r>
            <w:r w:rsidRPr="00320418">
              <w:rPr>
                <w:rFonts w:ascii="Angsana New" w:hAnsi="Angsana New" w:cs="Angsana New"/>
                <w:sz w:val="28"/>
              </w:rPr>
              <w:t>2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ไร่ </w:t>
            </w:r>
            <w:r w:rsidRPr="00320418">
              <w:rPr>
                <w:rFonts w:ascii="Angsana New" w:hAnsi="Angsana New" w:cs="Angsana New"/>
                <w:sz w:val="28"/>
              </w:rPr>
              <w:t>2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งาน </w:t>
            </w:r>
            <w:r w:rsidRPr="00320418">
              <w:rPr>
                <w:rFonts w:ascii="Angsana New" w:hAnsi="Angsana New" w:cs="Angsana New"/>
                <w:sz w:val="28"/>
              </w:rPr>
              <w:t>65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ตารางวา รวมถึงส่วนควบของที่ดินที่เช่า</w:t>
            </w:r>
          </w:p>
          <w:p w14:paraId="278BFBFE" w14:textId="77777777" w:rsidR="00320418" w:rsidRPr="00320418" w:rsidRDefault="00320418" w:rsidP="00FA1E34">
            <w:pPr>
              <w:numPr>
                <w:ilvl w:val="0"/>
                <w:numId w:val="13"/>
              </w:numPr>
              <w:spacing w:after="120" w:line="240" w:lineRule="auto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สิ่งปลูกสร้างใด ๆ ซึ่งได้ปลูกสร้างในที่ดินที่เช่า พร้อมทั้งสาธารณูปโภค งานระบบและสิ่งอำนวยความสะดวกต่าง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ๆ ซึ่งเป็นส่วนควบของอาคารที่เช่า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ซึ่งประกอบด้วย อาคารโรงแรมสูง </w:t>
            </w:r>
            <w:r w:rsidRPr="00320418">
              <w:rPr>
                <w:rFonts w:ascii="Angsana New" w:hAnsi="Angsana New" w:cs="Angsana New"/>
                <w:sz w:val="28"/>
              </w:rPr>
              <w:t xml:space="preserve">11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ชั้น (รวมชั้นใต้ดิน) จำนวน </w:t>
            </w:r>
            <w:r w:rsidRPr="00320418">
              <w:rPr>
                <w:rFonts w:ascii="Angsana New" w:hAnsi="Angsana New" w:cs="Angsana New"/>
                <w:sz w:val="28"/>
              </w:rPr>
              <w:t xml:space="preserve">1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หลัง และ อาคารสำนักงาน </w:t>
            </w:r>
            <w:r w:rsidRPr="00320418">
              <w:rPr>
                <w:rFonts w:ascii="Angsana New" w:hAnsi="Angsana New" w:cs="Angsana New"/>
                <w:sz w:val="28"/>
              </w:rPr>
              <w:t xml:space="preserve">3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ชั้น จำนวน </w:t>
            </w:r>
            <w:r w:rsidRPr="00320418">
              <w:rPr>
                <w:rFonts w:ascii="Angsana New" w:hAnsi="Angsana New" w:cs="Angsana New"/>
                <w:sz w:val="28"/>
              </w:rPr>
              <w:t xml:space="preserve">2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หลัง</w:t>
            </w:r>
          </w:p>
          <w:p w14:paraId="278BFBFF" w14:textId="77777777" w:rsidR="00320418" w:rsidRPr="00320418" w:rsidRDefault="00320418" w:rsidP="00FA1E34">
            <w:pPr>
              <w:numPr>
                <w:ilvl w:val="0"/>
                <w:numId w:val="13"/>
              </w:numPr>
              <w:spacing w:after="0" w:line="240" w:lineRule="auto"/>
              <w:ind w:left="742" w:hanging="742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เฟอร์นิเจอร์และอุปกรณ์อำนวยความสะดวกต่าง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ๆ ที่เกี่ยวเนื่องซึ่งได้ใช้ในการดำเนินกิจการโรงแรม เช่น เตียง ตู้เสื้อผ้า ตู้เก็บของ สุขภัณฑ์ เครื่องใช้ไฟฟ้า เป็นต้น </w:t>
            </w:r>
          </w:p>
        </w:tc>
      </w:tr>
      <w:tr w:rsidR="00320418" w:rsidRPr="006A5673" w14:paraId="278BFC03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01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ระยะเวลาการเช่า</w:t>
            </w:r>
          </w:p>
        </w:tc>
        <w:tc>
          <w:tcPr>
            <w:tcW w:w="6193" w:type="dxa"/>
            <w:shd w:val="clear" w:color="auto" w:fill="auto"/>
          </w:tcPr>
          <w:p w14:paraId="278BFC02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มีกำหนดระยะเวลา </w:t>
            </w:r>
            <w:r w:rsidRPr="00320418">
              <w:rPr>
                <w:rFonts w:ascii="Angsana New" w:hAnsi="Angsana New" w:cs="Angsana New"/>
                <w:sz w:val="28"/>
              </w:rPr>
              <w:t>3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ปี นับตั้งแต่วันที่ทำสัญญา </w:t>
            </w:r>
            <w:r w:rsidR="0027760E">
              <w:rPr>
                <w:rFonts w:ascii="Angsana New" w:hAnsi="Angsana New" w:cs="Angsana New"/>
                <w:sz w:val="28"/>
              </w:rPr>
              <w:t xml:space="preserve">(24 </w:t>
            </w:r>
            <w:r w:rsidR="0027760E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27760E">
              <w:rPr>
                <w:rFonts w:ascii="Angsana New" w:hAnsi="Angsana New" w:cs="Angsana New"/>
                <w:sz w:val="28"/>
              </w:rPr>
              <w:t xml:space="preserve">2553)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ทั้งนี้ เว้นแต่กองทรัสต์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ได้ใช้สิทธิต่ออายุสัญญาฉบับต่อไปตามข้อกำหนดและเงื่อนไขของสัญญา </w:t>
            </w:r>
          </w:p>
        </w:tc>
      </w:tr>
      <w:tr w:rsidR="00320418" w:rsidRPr="006A5673" w14:paraId="278BFC06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04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สิทธิในการต่ออายุสัญญาเช่าเมื่อสัญญาเช่าครบกำหนด</w:t>
            </w:r>
          </w:p>
        </w:tc>
        <w:tc>
          <w:tcPr>
            <w:tcW w:w="6193" w:type="dxa"/>
            <w:shd w:val="clear" w:color="auto" w:fill="auto"/>
          </w:tcPr>
          <w:p w14:paraId="278BFC05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สิทธิในการต่ออายุสัญญาเช่าเมื่อสัญญาเช่าครบกำหนดมีเงื่อนไขเหมือนกับสิทธิในการต่ออายุสัญญาเช่าเมื่อสัญญาเช่าครบกำหนดตามสัญญาเช่าโรงแรมดุสิตธานี ลากูน่า ภูเก็ต</w:t>
            </w:r>
          </w:p>
        </w:tc>
      </w:tr>
      <w:tr w:rsidR="00320418" w:rsidRPr="006A5673" w14:paraId="278BFC09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07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เงื่อนไขในการต่ออายุสัญญาเช่าเมื่อสัญญาเช่าครบกำหนด</w:t>
            </w:r>
          </w:p>
        </w:tc>
        <w:tc>
          <w:tcPr>
            <w:tcW w:w="6193" w:type="dxa"/>
            <w:shd w:val="clear" w:color="auto" w:fill="auto"/>
          </w:tcPr>
          <w:p w14:paraId="278BFC08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เงื่อนไขในการต่ออายุสัญญาเช่าเมื่อสัญญาเช่าครบกำหนดมีเงื่อนไขเหมือนกับเงื่อนไขในการต่ออายุสัญญาเช่าเมื่อสัญญาเช่าครบกำหนดตามสัญญาเช่าโรงแรมดุสิตธานี ลากูน่า ภูเก็ต</w:t>
            </w:r>
          </w:p>
        </w:tc>
      </w:tr>
      <w:tr w:rsidR="00320418" w:rsidRPr="006A5673" w14:paraId="278BFC0C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0A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ค่าเช่า</w:t>
            </w:r>
          </w:p>
        </w:tc>
        <w:tc>
          <w:tcPr>
            <w:tcW w:w="6193" w:type="dxa"/>
            <w:shd w:val="clear" w:color="auto" w:fill="auto"/>
          </w:tcPr>
          <w:p w14:paraId="278BFC0B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 xml:space="preserve">ค่าเช่าจะเป็นอัตราและวิธีการคำนวณรวมกันของโรงแรมดุสิตธานี ลากูน่า ภูเก็ต โรงแรมดุสิตธานี หัวหิน และโรงแรมดุสิตดีทู เชียงใหม่ </w:t>
            </w:r>
            <w:r w:rsidRPr="00E15D88">
              <w:rPr>
                <w:rFonts w:ascii="Angsana New" w:hAnsi="Angsana New" w:cs="Angsana New"/>
                <w:sz w:val="28"/>
                <w:cs/>
              </w:rPr>
              <w:t xml:space="preserve">ตามที่ระบุในส่วนที่ </w:t>
            </w:r>
            <w:r w:rsidR="00E15D88" w:rsidRPr="0075680B">
              <w:rPr>
                <w:rFonts w:ascii="Angsana New" w:hAnsi="Angsana New" w:cs="Angsana New"/>
                <w:sz w:val="28"/>
              </w:rPr>
              <w:t xml:space="preserve">2.5.1  </w:t>
            </w:r>
            <w:r w:rsidR="00E15D88" w:rsidRPr="0075680B">
              <w:rPr>
                <w:rFonts w:ascii="Angsana New" w:hAnsi="Angsana New" w:cs="Angsana New"/>
                <w:sz w:val="28"/>
              </w:rPr>
              <w:tab/>
            </w:r>
            <w:r w:rsidR="00E15D88" w:rsidRPr="0075680B">
              <w:rPr>
                <w:rFonts w:ascii="Angsana New" w:hAnsi="Angsana New" w:cs="Angsana New"/>
                <w:sz w:val="28"/>
                <w:cs/>
              </w:rPr>
              <w:t xml:space="preserve">ลักษณะการจัดหาประโยชน์ของทรัพย์สินที่กองทรัสต์ </w:t>
            </w:r>
            <w:r w:rsidR="00E15D88" w:rsidRPr="0075680B">
              <w:rPr>
                <w:rFonts w:ascii="Angsana New" w:hAnsi="Angsana New" w:cs="Angsana New"/>
                <w:sz w:val="28"/>
              </w:rPr>
              <w:t xml:space="preserve">DREIT </w:t>
            </w:r>
            <w:r w:rsidR="00E15D88" w:rsidRPr="0075680B">
              <w:rPr>
                <w:rFonts w:ascii="Angsana New" w:hAnsi="Angsana New" w:cs="Angsana New"/>
                <w:sz w:val="28"/>
                <w:cs/>
              </w:rPr>
              <w:t>เข้าลงทุนครั้งแรก</w:t>
            </w:r>
          </w:p>
        </w:tc>
      </w:tr>
      <w:tr w:rsidR="00320418" w:rsidRPr="006A5673" w14:paraId="278BFC0F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0D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หน้าที่ของผู้เช่า</w:t>
            </w:r>
          </w:p>
        </w:tc>
        <w:tc>
          <w:tcPr>
            <w:tcW w:w="6193" w:type="dxa"/>
            <w:shd w:val="clear" w:color="auto" w:fill="auto"/>
          </w:tcPr>
          <w:p w14:paraId="278BFC0E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สาระสำคัญของหน้าที่ของผู้เช่าตามสัญญาเช่า มีเงื่อนไขเหมือนกับหน้าที่ของผู้เช่าตามสัญญาเช่า โรงแรมดุสิตธานี ลากูน่า ภูเก็ต</w:t>
            </w:r>
          </w:p>
        </w:tc>
      </w:tr>
      <w:tr w:rsidR="00320418" w:rsidRPr="006A5673" w14:paraId="278BFC12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10" w14:textId="77777777" w:rsidR="00320418" w:rsidRPr="00320418" w:rsidRDefault="00320418" w:rsidP="00FA1E34">
            <w:pPr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การประกันภัย</w:t>
            </w: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6193" w:type="dxa"/>
            <w:shd w:val="clear" w:color="auto" w:fill="auto"/>
          </w:tcPr>
          <w:p w14:paraId="278BFC11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การประกันภัยมีเงื่อนไขเหมือนกับการประกันภัยตามสัญญาเช่า โรงแรมดุสิตธานี ลากูน่า ภูเก็ต</w:t>
            </w:r>
          </w:p>
        </w:tc>
      </w:tr>
      <w:tr w:rsidR="00320418" w:rsidRPr="006A5673" w14:paraId="278BFC15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13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การโอนสิทธิการเช่าและการให้เช่าช่วง</w:t>
            </w:r>
          </w:p>
        </w:tc>
        <w:tc>
          <w:tcPr>
            <w:tcW w:w="6193" w:type="dxa"/>
            <w:shd w:val="clear" w:color="auto" w:fill="auto"/>
          </w:tcPr>
          <w:p w14:paraId="278BFC14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การโอนสิทธิการเช่าและการให้เช่าช่วงมีเงื่อนไขเหมือนกับการโอนสิทธิการเช่าและการให้เช่าช่วงตามสัญญาเช่า โรงแรมดุสิตธานี ลากูน่า ภูเก็ต</w:t>
            </w:r>
          </w:p>
        </w:tc>
      </w:tr>
      <w:tr w:rsidR="00320418" w:rsidRPr="006A5673" w14:paraId="278BFC1C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16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เหตุผิดนัดหรือเหตุแห่งการเลิกสัญญา</w:t>
            </w:r>
          </w:p>
        </w:tc>
        <w:tc>
          <w:tcPr>
            <w:tcW w:w="6193" w:type="dxa"/>
            <w:shd w:val="clear" w:color="auto" w:fill="auto"/>
          </w:tcPr>
          <w:p w14:paraId="278BFC17" w14:textId="77777777" w:rsidR="00320418" w:rsidRPr="00320418" w:rsidRDefault="00320418" w:rsidP="00FA1E34">
            <w:pPr>
              <w:spacing w:after="120"/>
              <w:ind w:left="743" w:hanging="743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(</w:t>
            </w:r>
            <w:r w:rsidRPr="00320418">
              <w:rPr>
                <w:rFonts w:ascii="Angsana New" w:hAnsi="Angsana New" w:cs="Angsana New"/>
                <w:sz w:val="28"/>
              </w:rPr>
              <w:t>1</w:t>
            </w:r>
            <w:r w:rsidRPr="00320418">
              <w:rPr>
                <w:rFonts w:ascii="Angsana New" w:hAnsi="Angsana New" w:cs="Angsana New"/>
                <w:sz w:val="28"/>
                <w:cs/>
              </w:rPr>
              <w:t>)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เหตุผิดนัดผิดสัญญาโดยฝ่ายผู้เช่า มีเงื่อนไขเหมือนกับเหตุผิดนัดผิดสัญญาตามสัญญาเช่า โรงแรมดุสิตธานี ลากูน่า ภูเก็ต</w:t>
            </w:r>
          </w:p>
          <w:p w14:paraId="278BFC18" w14:textId="77777777" w:rsidR="00320418" w:rsidRPr="00320418" w:rsidRDefault="00320418" w:rsidP="00FA1E34">
            <w:pPr>
              <w:spacing w:after="120"/>
              <w:ind w:left="743" w:hanging="74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(</w:t>
            </w:r>
            <w:r w:rsidRPr="00320418">
              <w:rPr>
                <w:rFonts w:ascii="Angsana New" w:hAnsi="Angsana New" w:cs="Angsana New"/>
                <w:sz w:val="28"/>
              </w:rPr>
              <w:t>2</w:t>
            </w:r>
            <w:r w:rsidRPr="00320418">
              <w:rPr>
                <w:rFonts w:ascii="Angsana New" w:hAnsi="Angsana New" w:cs="Angsana New"/>
                <w:sz w:val="28"/>
                <w:cs/>
              </w:rPr>
              <w:t>)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เหตุผิดนัดผิดสัญญาโดยฝ่ายกองทรัสต์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>DREIT</w:t>
            </w:r>
          </w:p>
          <w:p w14:paraId="278BFC19" w14:textId="77777777" w:rsidR="00320418" w:rsidRPr="00320418" w:rsidRDefault="00320418" w:rsidP="00FA1E34">
            <w:pPr>
              <w:ind w:left="7" w:firstLine="735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ในกรณีที่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รวมฝ่าฝืนหรือไม่ปฏิบัติตามข้อตกลงที่เป็นสาระสำคัญใด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ๆ ตามที่ระบุไว้ในสัญญา หรือสัญญาที่เกี่ยวข้องซึ่งกองทรัสต์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เป็นคู่สัญญา หรือผิดคำรับรองตามที่ให้ไว้ในสัญญา และกองทรัสต์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ไม่สามารถดำเนินการแก้ไข และปฏิบัติให้ถูกต้องตามสัญญาภายใน </w:t>
            </w:r>
            <w:r w:rsidRPr="00320418">
              <w:rPr>
                <w:rFonts w:ascii="Angsana New" w:hAnsi="Angsana New" w:cs="Angsana New"/>
                <w:sz w:val="28"/>
              </w:rPr>
              <w:t>30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 วันทำการนับจากวันที่ได้รับแจ้งหรือทราบถึงเหตุแห่งการผิดสัญญานั้น หรือภายในระยะเวลาใด</w:t>
            </w:r>
            <w:r w:rsidRPr="00320418">
              <w:rPr>
                <w:rFonts w:ascii="Angsana New" w:hAnsi="Angsana New" w:cs="Angsana New"/>
                <w:sz w:val="28"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ๆ ที่คู่สัญญาได้ตกลงกัน เว้นแต่ในกรณีที่การไม่ปฏิบัติตามข้อตกลงหรือเงื่อนไขที่ระบุไว้ในสัญญาเป็นผลเนื่องมาจากกรณีดังต่อไปนี้</w:t>
            </w:r>
          </w:p>
          <w:p w14:paraId="278BFC1A" w14:textId="77777777" w:rsidR="00320418" w:rsidRPr="00320418" w:rsidRDefault="00320418" w:rsidP="00FA1E34">
            <w:pPr>
              <w:ind w:left="1451" w:hanging="716"/>
              <w:jc w:val="thaiDistribute"/>
              <w:rPr>
                <w:rFonts w:ascii="Angsana New" w:hAnsi="Angsana New" w:cs="Angsana New"/>
                <w:sz w:val="28"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(ก)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 xml:space="preserve">การที่ </w:t>
            </w:r>
            <w:r w:rsidRPr="00320418">
              <w:rPr>
                <w:rFonts w:ascii="Angsana New" w:hAnsi="Angsana New" w:cs="Angsana New"/>
                <w:sz w:val="28"/>
              </w:rPr>
              <w:t xml:space="preserve">DTPP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ในฐานะคู่สัญญาจะซื้อจะขายที่ดินและอาคารไม่ปฏิบัติหน้าที่ตามที่กำหนดไว้ในสัญญาจะซื้อจะขายที่ดินและอาคาร หรือผิดคำรับรองที่กำหนดไว้ในสัญญาจะซื้อจะขายที่ดินและอาคาร</w:t>
            </w:r>
          </w:p>
          <w:p w14:paraId="278BFC1B" w14:textId="77777777" w:rsidR="00320418" w:rsidRPr="00320418" w:rsidRDefault="00320418" w:rsidP="00FA1E34">
            <w:pPr>
              <w:ind w:left="1451" w:hanging="71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(ข)</w:t>
            </w:r>
            <w:r w:rsidRPr="00320418">
              <w:rPr>
                <w:rFonts w:ascii="Angsana New" w:hAnsi="Angsana New" w:cs="Angsana New"/>
                <w:sz w:val="28"/>
                <w:cs/>
              </w:rPr>
              <w:tab/>
              <w:t>เป็นเหตุสุดวิสัย</w:t>
            </w:r>
          </w:p>
        </w:tc>
      </w:tr>
      <w:tr w:rsidR="00320418" w:rsidRPr="006A5673" w14:paraId="278BFC1F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1D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ผลของการผิดนัดหรือผลอันเกิดจากเหตุแห่งการเลิกสัญญา</w:t>
            </w:r>
          </w:p>
        </w:tc>
        <w:tc>
          <w:tcPr>
            <w:tcW w:w="6193" w:type="dxa"/>
            <w:shd w:val="clear" w:color="auto" w:fill="auto"/>
          </w:tcPr>
          <w:p w14:paraId="278BFC1E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สัญญาเช่าให้สิทธิแก่คู่สัญญาฝ่ายใดฝ่ายหนึ่งในการบอกเลิกสัญญาเช่าฉบับนี้เป็นลายลักษณ์อักษร และ/หรือ เรียกค่าเสียหายจากคู่สัญญาอีกฝ่ายหนึ่งได้ หากมีเหตุการณ์เกิดขึ้นตามที่กำหนดไว้ในเหตุผิดนัดผิดสัญญาโดยฝ่ายผู้เช่าข้างต้น (ซึ่งมีเงื่อนไขเหมือนกับเหตุผิดนัดผิดสัญญาตามสัญญาเช่า</w:t>
            </w:r>
            <w:r w:rsidRPr="003204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โรงแรมดุสิตธานี ลากูน่า ภูเก็ต)</w:t>
            </w:r>
          </w:p>
        </w:tc>
      </w:tr>
      <w:tr w:rsidR="00320418" w:rsidRPr="006A5673" w14:paraId="278BFC22" w14:textId="77777777" w:rsidTr="00C02D4B">
        <w:tc>
          <w:tcPr>
            <w:tcW w:w="2087" w:type="dxa"/>
            <w:shd w:val="clear" w:color="auto" w:fill="DEEAF6" w:themeFill="accent1" w:themeFillTint="33"/>
          </w:tcPr>
          <w:p w14:paraId="278BFC20" w14:textId="77777777" w:rsidR="00320418" w:rsidRPr="00320418" w:rsidRDefault="00320418" w:rsidP="00FA1E3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20418">
              <w:rPr>
                <w:rFonts w:ascii="Angsana New" w:hAnsi="Angsana New" w:cs="Angsana New"/>
                <w:b/>
                <w:bCs/>
                <w:sz w:val="28"/>
                <w:cs/>
              </w:rPr>
              <w:t>คำมั่นว่าจะเช่าทรัพย์สินที่เช่าและเงื่อนไขในการต่ออายุสัญญา</w:t>
            </w:r>
          </w:p>
        </w:tc>
        <w:tc>
          <w:tcPr>
            <w:tcW w:w="6193" w:type="dxa"/>
            <w:shd w:val="clear" w:color="auto" w:fill="auto"/>
          </w:tcPr>
          <w:p w14:paraId="278BFC21" w14:textId="77777777" w:rsidR="00320418" w:rsidRPr="00320418" w:rsidRDefault="00320418" w:rsidP="00FA1E34">
            <w:pPr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0418">
              <w:rPr>
                <w:rFonts w:ascii="Angsana New" w:hAnsi="Angsana New" w:cs="Angsana New"/>
                <w:sz w:val="28"/>
                <w:cs/>
              </w:rPr>
              <w:t>ผู้เช่าตกลงให้คำมั่นแก่กอง</w:t>
            </w:r>
            <w:r w:rsidRPr="00320418">
              <w:rPr>
                <w:rFonts w:ascii="Angsana New" w:hAnsi="Angsana New" w:cs="Angsana New" w:hint="cs"/>
                <w:sz w:val="28"/>
                <w:cs/>
              </w:rPr>
              <w:t xml:space="preserve">ทรัสต์ </w:t>
            </w:r>
            <w:r w:rsidRPr="00320418">
              <w:rPr>
                <w:rFonts w:ascii="Angsana New" w:hAnsi="Angsana New" w:cs="Angsana New"/>
                <w:sz w:val="28"/>
              </w:rPr>
              <w:t xml:space="preserve">DREIT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ว่าจะเช่าทรัพย์สินที่เช่าจาก</w:t>
            </w:r>
            <w:r w:rsidRPr="00320418">
              <w:rPr>
                <w:rFonts w:ascii="Angsana New" w:hAnsi="Angsana New" w:cs="Angsana New" w:hint="cs"/>
                <w:sz w:val="28"/>
                <w:cs/>
              </w:rPr>
              <w:t xml:space="preserve">กองทรัสต์ </w:t>
            </w:r>
            <w:r w:rsidRPr="00320418">
              <w:rPr>
                <w:rFonts w:ascii="Angsana New" w:hAnsi="Angsana New" w:cs="Angsana New"/>
                <w:sz w:val="28"/>
              </w:rPr>
              <w:t>DREIT</w:t>
            </w:r>
            <w:r w:rsidRPr="0032041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ต่อไปอีก </w:t>
            </w:r>
            <w:r w:rsidRPr="00320418">
              <w:rPr>
                <w:rFonts w:ascii="Angsana New" w:hAnsi="Angsana New" w:cs="Angsana New"/>
                <w:sz w:val="28"/>
              </w:rPr>
              <w:t xml:space="preserve">6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คราว คราวละ </w:t>
            </w:r>
            <w:r w:rsidRPr="00320418">
              <w:rPr>
                <w:rFonts w:ascii="Angsana New" w:hAnsi="Angsana New" w:cs="Angsana New"/>
                <w:sz w:val="28"/>
              </w:rPr>
              <w:t xml:space="preserve">3 </w:t>
            </w:r>
            <w:r w:rsidRPr="00320418">
              <w:rPr>
                <w:rFonts w:ascii="Angsana New" w:hAnsi="Angsana New" w:cs="Angsana New"/>
                <w:sz w:val="28"/>
                <w:cs/>
              </w:rPr>
              <w:t xml:space="preserve">ปี (ปัจจุบันคงเหลือ </w:t>
            </w:r>
            <w:r w:rsidRPr="00320418">
              <w:rPr>
                <w:rFonts w:ascii="Angsana New" w:hAnsi="Angsana New" w:cs="Angsana New"/>
                <w:sz w:val="28"/>
              </w:rPr>
              <w:t xml:space="preserve">3 </w:t>
            </w:r>
            <w:r w:rsidRPr="00320418">
              <w:rPr>
                <w:rFonts w:ascii="Angsana New" w:hAnsi="Angsana New" w:cs="Angsana New"/>
                <w:sz w:val="28"/>
                <w:cs/>
              </w:rPr>
              <w:t>คราว)</w:t>
            </w:r>
          </w:p>
        </w:tc>
      </w:tr>
    </w:tbl>
    <w:p w14:paraId="3210C6AD" w14:textId="77777777" w:rsidR="007B4377" w:rsidRDefault="00DB2C7B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</w:rPr>
        <w:tab/>
      </w:r>
    </w:p>
    <w:p w14:paraId="278BFC23" w14:textId="103A9272" w:rsidR="00DB2C7B" w:rsidRPr="00DB2C7B" w:rsidRDefault="00DB2C7B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DB2C7B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lastRenderedPageBreak/>
        <w:t>ทรัพย์สินที่กองทรัสต์เข้าลงทุนเพิ่มเติมครั้งที่</w:t>
      </w:r>
      <w:r w:rsidRPr="00DB2C7B">
        <w:rPr>
          <w:rFonts w:ascii="Angsana New" w:hAnsi="Angsana New" w:cs="Angsana New"/>
          <w:b/>
          <w:bCs/>
          <w:color w:val="000000"/>
          <w:sz w:val="28"/>
          <w:u w:val="single"/>
        </w:rPr>
        <w:t xml:space="preserve"> 1</w:t>
      </w:r>
    </w:p>
    <w:p w14:paraId="278BFC24" w14:textId="77777777" w:rsidR="00DB2C7B" w:rsidRPr="00DB2C7B" w:rsidRDefault="00DB2C7B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</w:rPr>
        <w:tab/>
      </w:r>
      <w:r w:rsidRPr="00DB2C7B">
        <w:rPr>
          <w:rFonts w:ascii="Angsana New" w:hAnsi="Angsana New" w:cs="Angsana New" w:hint="cs"/>
          <w:color w:val="000000"/>
          <w:sz w:val="28"/>
          <w:cs/>
        </w:rPr>
        <w:t>โรงแรมดุสิตธานี มัลดีฟส์</w:t>
      </w:r>
    </w:p>
    <w:p w14:paraId="278BFC25" w14:textId="77777777" w:rsidR="00DB2C7B" w:rsidRDefault="00DB2C7B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cs/>
        </w:rPr>
        <w:tab/>
        <w:t>ข้อมูลทั่วไป</w:t>
      </w:r>
    </w:p>
    <w:p w14:paraId="278BFC26" w14:textId="1BCB3804" w:rsidR="00DB2C7B" w:rsidRDefault="00DB2C7B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DB2C7B">
        <w:rPr>
          <w:rFonts w:ascii="Angsana New" w:hAnsi="Angsana New" w:cs="Angsana New"/>
          <w:color w:val="000000"/>
          <w:sz w:val="28"/>
          <w:cs/>
        </w:rPr>
        <w:t xml:space="preserve">โรงแรมดุสิตธานี มัลดีฟส์ เป็นโรงแรมขนาดใหญ่ระดับ 5 ดาว ตั้งอยู่บนเกาะ </w:t>
      </w:r>
      <w:proofErr w:type="spellStart"/>
      <w:r w:rsidRPr="00DB2C7B">
        <w:rPr>
          <w:rFonts w:ascii="Angsana New" w:hAnsi="Angsana New" w:cs="Angsana New"/>
          <w:color w:val="000000"/>
          <w:sz w:val="28"/>
        </w:rPr>
        <w:t>Mudhdhoo</w:t>
      </w:r>
      <w:proofErr w:type="spellEnd"/>
      <w:r w:rsidRPr="00DB2C7B">
        <w:rPr>
          <w:rFonts w:ascii="Angsana New" w:hAnsi="Angsana New" w:cs="Angsana New"/>
          <w:color w:val="000000"/>
          <w:sz w:val="28"/>
        </w:rPr>
        <w:t xml:space="preserve">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ในหมู่เกาะ </w:t>
      </w:r>
      <w:r w:rsidRPr="00DB2C7B">
        <w:rPr>
          <w:rFonts w:ascii="Angsana New" w:hAnsi="Angsana New" w:cs="Angsana New"/>
          <w:color w:val="000000"/>
          <w:sz w:val="28"/>
        </w:rPr>
        <w:t xml:space="preserve">Baa Atoll </w:t>
      </w:r>
      <w:r w:rsidRPr="00DB2C7B">
        <w:rPr>
          <w:rFonts w:ascii="Angsana New" w:hAnsi="Angsana New" w:cs="Angsana New"/>
          <w:color w:val="000000"/>
          <w:sz w:val="28"/>
          <w:cs/>
        </w:rPr>
        <w:t>สาธารณรัฐมัลดีฟส์ บนพื้นที่เช่าประมาณ 116 ไร่ 2 งาน 60 ตารางวา ซึ่งเป็นโรงแรมประเภทรีสอร์ท โดยมีอาคารบ้านพักตากอากาศ (</w:t>
      </w:r>
      <w:r w:rsidRPr="00DB2C7B">
        <w:rPr>
          <w:rFonts w:ascii="Angsana New" w:hAnsi="Angsana New" w:cs="Angsana New"/>
          <w:color w:val="000000"/>
          <w:sz w:val="28"/>
        </w:rPr>
        <w:t xml:space="preserve">Villa) </w:t>
      </w:r>
      <w:r w:rsidRPr="00DB2C7B">
        <w:rPr>
          <w:rFonts w:ascii="Angsana New" w:hAnsi="Angsana New" w:cs="Angsana New"/>
          <w:color w:val="000000"/>
          <w:sz w:val="28"/>
          <w:cs/>
        </w:rPr>
        <w:t>ที่ได้รับการออกแบบที่มีลักษณะเฉพาะโดยผสมผสานสถาปัตยกรรมมัลดีฟส์กับการตกแต่งที่มีความเป็นไทยผนวกกับทิวทัศน์อันงดงามของมัลดีฟส์ โดยสามารถเดินทางได้ 2 วิธี คือ โดยเครื่องบินทะเล (</w:t>
      </w:r>
      <w:r w:rsidRPr="00DB2C7B">
        <w:rPr>
          <w:rFonts w:ascii="Angsana New" w:hAnsi="Angsana New" w:cs="Angsana New"/>
          <w:color w:val="000000"/>
          <w:sz w:val="28"/>
        </w:rPr>
        <w:t xml:space="preserve">Seaplane)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จากสนามบินบนเกาะของเมืองหลวง </w:t>
      </w:r>
      <w:r w:rsidRPr="00DB2C7B">
        <w:rPr>
          <w:rFonts w:ascii="Angsana New" w:hAnsi="Angsana New" w:cs="Angsana New"/>
          <w:color w:val="000000"/>
          <w:sz w:val="28"/>
        </w:rPr>
        <w:t xml:space="preserve">Male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ถึงเกาะ </w:t>
      </w:r>
      <w:proofErr w:type="spellStart"/>
      <w:r w:rsidRPr="00DB2C7B">
        <w:rPr>
          <w:rFonts w:ascii="Angsana New" w:hAnsi="Angsana New" w:cs="Angsana New"/>
          <w:color w:val="000000"/>
          <w:sz w:val="28"/>
        </w:rPr>
        <w:t>Mudhdhoo</w:t>
      </w:r>
      <w:proofErr w:type="spellEnd"/>
      <w:r w:rsidRPr="00DB2C7B">
        <w:rPr>
          <w:rFonts w:ascii="Angsana New" w:hAnsi="Angsana New" w:cs="Angsana New"/>
          <w:color w:val="000000"/>
          <w:sz w:val="28"/>
        </w:rPr>
        <w:t xml:space="preserve">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ซึ่งเป็นที่ตั้งของโรงแรม โดยใช้ระยะเวลาเดินทางประมาณ 35 นาที และโดยเครื่องบินโดยสารภายในประเทศ จากสนามบินบนเกาะของเมืองหลวง </w:t>
      </w:r>
      <w:r w:rsidRPr="00DB2C7B">
        <w:rPr>
          <w:rFonts w:ascii="Angsana New" w:hAnsi="Angsana New" w:cs="Angsana New"/>
          <w:color w:val="000000"/>
          <w:sz w:val="28"/>
        </w:rPr>
        <w:t xml:space="preserve">Male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ถึงเกาะ </w:t>
      </w:r>
      <w:proofErr w:type="spellStart"/>
      <w:r w:rsidRPr="00DB2C7B">
        <w:rPr>
          <w:rFonts w:ascii="Angsana New" w:hAnsi="Angsana New" w:cs="Angsana New"/>
          <w:color w:val="000000"/>
          <w:sz w:val="28"/>
        </w:rPr>
        <w:t>Dharavandhoo</w:t>
      </w:r>
      <w:proofErr w:type="spellEnd"/>
      <w:r w:rsidRPr="00DB2C7B">
        <w:rPr>
          <w:rFonts w:ascii="Angsana New" w:hAnsi="Angsana New" w:cs="Angsana New"/>
          <w:color w:val="000000"/>
          <w:sz w:val="28"/>
        </w:rPr>
        <w:t xml:space="preserve"> </w:t>
      </w:r>
      <w:r w:rsidRPr="00DB2C7B">
        <w:rPr>
          <w:rFonts w:ascii="Angsana New" w:hAnsi="Angsana New" w:cs="Angsana New"/>
          <w:color w:val="000000"/>
          <w:sz w:val="28"/>
          <w:cs/>
        </w:rPr>
        <w:t>และเดินทางต่อด้วยเรือเร็ว (</w:t>
      </w:r>
      <w:r w:rsidRPr="00DB2C7B">
        <w:rPr>
          <w:rFonts w:ascii="Angsana New" w:hAnsi="Angsana New" w:cs="Angsana New"/>
          <w:color w:val="000000"/>
          <w:sz w:val="28"/>
        </w:rPr>
        <w:t xml:space="preserve">Speed Boat)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ไปยังเกาะ </w:t>
      </w:r>
      <w:proofErr w:type="spellStart"/>
      <w:r w:rsidRPr="00DB2C7B">
        <w:rPr>
          <w:rFonts w:ascii="Angsana New" w:hAnsi="Angsana New" w:cs="Angsana New"/>
          <w:color w:val="000000"/>
          <w:sz w:val="28"/>
        </w:rPr>
        <w:t>Mudhdhoo</w:t>
      </w:r>
      <w:proofErr w:type="spellEnd"/>
      <w:r w:rsidRPr="00DB2C7B">
        <w:rPr>
          <w:rFonts w:ascii="Angsana New" w:hAnsi="Angsana New" w:cs="Angsana New"/>
          <w:color w:val="000000"/>
          <w:sz w:val="28"/>
        </w:rPr>
        <w:t xml:space="preserve">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ซึ่งเป็นที่ตั้งของโรงแรม รวมระยะเวลาเดินทางประมาณ 35 นาที ทั้งนี้ โครงการโรงแรมดุสิตธานี มัลดีฟส์ ประกอบด้วยอาคารบ้านพักตากอากาศจำนวน 95 หลัง  ทั้งแบบที่มีสระว่ายน้ำส่วนตัวและแบบที่ไม่มีสระว่ายน้ำส่วนตัว รวมถึงมีสิ่งอำนวยความสะดวกและกิจกรรมต่างๆ ที่น่าสนใจ เช่น การดำน้ำดูปะการังน้ำตื้น สระว่ายน้ำขนาดใหญ่แบบไร้ขอบ สปา “เทวารัณย์ สปา” ฟิตเนสเซ็นเตอร์พร้อมเทรนเนอร์ส่วนตัว ศาลาโยคะ บริการรถจักรยาน คลับสำหรับเด็กและสนามเด็กเล่นกลางแจ้งขนาดใหญ่ ห้องอาหารไทยเบญจรงค์ ห้องอาหาร </w:t>
      </w:r>
      <w:r w:rsidRPr="00DB2C7B">
        <w:rPr>
          <w:rFonts w:ascii="Angsana New" w:hAnsi="Angsana New" w:cs="Angsana New"/>
          <w:color w:val="000000"/>
          <w:sz w:val="28"/>
        </w:rPr>
        <w:t xml:space="preserve">Sea Grill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ห้องอาหาร </w:t>
      </w:r>
      <w:r w:rsidRPr="00DB2C7B">
        <w:rPr>
          <w:rFonts w:ascii="Angsana New" w:hAnsi="Angsana New" w:cs="Angsana New"/>
          <w:color w:val="000000"/>
          <w:sz w:val="28"/>
        </w:rPr>
        <w:t xml:space="preserve">The Market </w:t>
      </w:r>
      <w:r w:rsidRPr="00DB2C7B">
        <w:rPr>
          <w:rFonts w:ascii="Angsana New" w:hAnsi="Angsana New" w:cs="Angsana New"/>
          <w:color w:val="000000"/>
          <w:sz w:val="28"/>
          <w:cs/>
        </w:rPr>
        <w:t xml:space="preserve">ห้องอาหาร </w:t>
      </w:r>
      <w:r w:rsidRPr="00DB2C7B">
        <w:rPr>
          <w:rFonts w:ascii="Angsana New" w:hAnsi="Angsana New" w:cs="Angsana New"/>
          <w:color w:val="000000"/>
          <w:sz w:val="28"/>
        </w:rPr>
        <w:t xml:space="preserve">Sand Bar </w:t>
      </w:r>
      <w:r w:rsidRPr="00DB2C7B">
        <w:rPr>
          <w:rFonts w:ascii="Angsana New" w:hAnsi="Angsana New" w:cs="Angsana New"/>
          <w:color w:val="000000"/>
          <w:sz w:val="28"/>
          <w:cs/>
        </w:rPr>
        <w:t>บริการทางการแพทย์ 24 ชั่วโมง บริการแลกเปลี่ยนเงินตรา บริการซักรีด เป็นต้น</w:t>
      </w:r>
    </w:p>
    <w:tbl>
      <w:tblPr>
        <w:tblStyle w:val="TableGrid"/>
        <w:tblW w:w="8280" w:type="dxa"/>
        <w:tblInd w:w="715" w:type="dxa"/>
        <w:tblLook w:val="04A0" w:firstRow="1" w:lastRow="0" w:firstColumn="1" w:lastColumn="0" w:noHBand="0" w:noVBand="1"/>
      </w:tblPr>
      <w:tblGrid>
        <w:gridCol w:w="4066"/>
        <w:gridCol w:w="4214"/>
      </w:tblGrid>
      <w:tr w:rsidR="00DB2C7B" w:rsidRPr="003D3F37" w14:paraId="278BFC29" w14:textId="77777777" w:rsidTr="00BF08A0">
        <w:trPr>
          <w:tblHeader/>
        </w:trPr>
        <w:tc>
          <w:tcPr>
            <w:tcW w:w="4066" w:type="dxa"/>
            <w:shd w:val="clear" w:color="auto" w:fill="DEEAF6" w:themeFill="accent1" w:themeFillTint="33"/>
          </w:tcPr>
          <w:p w14:paraId="278BFC27" w14:textId="77777777" w:rsidR="00DB2C7B" w:rsidRPr="003D3F37" w:rsidRDefault="00DB2C7B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</w:rPr>
            </w:pPr>
            <w:r w:rsidRPr="003D3F37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214" w:type="dxa"/>
            <w:shd w:val="clear" w:color="auto" w:fill="DEEAF6" w:themeFill="accent1" w:themeFillTint="33"/>
          </w:tcPr>
          <w:p w14:paraId="278BFC28" w14:textId="02809568" w:rsidR="00DB2C7B" w:rsidRPr="003D3F37" w:rsidRDefault="00DB2C7B" w:rsidP="00FA1E34">
            <w:pPr>
              <w:spacing w:line="420" w:lineRule="exact"/>
              <w:jc w:val="thaiDistribute"/>
              <w:rPr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โรงแรมดุสิตธานี มัลดีฟส์</w:t>
            </w:r>
          </w:p>
        </w:tc>
      </w:tr>
      <w:tr w:rsidR="00DB2C7B" w:rsidRPr="003D3F37" w14:paraId="278BFC2C" w14:textId="77777777" w:rsidTr="00BF08A0">
        <w:tc>
          <w:tcPr>
            <w:tcW w:w="4066" w:type="dxa"/>
          </w:tcPr>
          <w:p w14:paraId="278BFC2A" w14:textId="77777777" w:rsidR="00DB2C7B" w:rsidRPr="003D3F37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3D3F37">
              <w:rPr>
                <w:rFonts w:hint="cs"/>
                <w:color w:val="000000"/>
                <w:sz w:val="28"/>
                <w:szCs w:val="28"/>
                <w:cs/>
              </w:rPr>
              <w:t>ที่ตั้ง</w:t>
            </w:r>
          </w:p>
        </w:tc>
        <w:tc>
          <w:tcPr>
            <w:tcW w:w="4214" w:type="dxa"/>
          </w:tcPr>
          <w:p w14:paraId="278BFC2B" w14:textId="77777777" w:rsidR="00DB2C7B" w:rsidRPr="003D3F37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DB2C7B">
              <w:rPr>
                <w:color w:val="000000"/>
                <w:sz w:val="28"/>
                <w:szCs w:val="28"/>
                <w:cs/>
              </w:rPr>
              <w:t xml:space="preserve">ตั้งอยู่ในมหาสมุทรอินเดีย บนเกาะ </w:t>
            </w:r>
            <w:proofErr w:type="spellStart"/>
            <w:r w:rsidRPr="00DB2C7B">
              <w:rPr>
                <w:color w:val="000000"/>
                <w:sz w:val="28"/>
                <w:szCs w:val="28"/>
              </w:rPr>
              <w:t>Mudhdhoo</w:t>
            </w:r>
            <w:proofErr w:type="spellEnd"/>
            <w:r w:rsidRPr="00DB2C7B">
              <w:rPr>
                <w:color w:val="000000"/>
                <w:sz w:val="28"/>
                <w:szCs w:val="28"/>
              </w:rPr>
              <w:t xml:space="preserve"> </w:t>
            </w:r>
            <w:r w:rsidRPr="00DB2C7B">
              <w:rPr>
                <w:color w:val="000000"/>
                <w:sz w:val="28"/>
                <w:szCs w:val="28"/>
                <w:cs/>
              </w:rPr>
              <w:t xml:space="preserve">ในหมู่เกาะ </w:t>
            </w:r>
            <w:r w:rsidRPr="00DB2C7B">
              <w:rPr>
                <w:color w:val="000000"/>
                <w:sz w:val="28"/>
                <w:szCs w:val="28"/>
              </w:rPr>
              <w:t xml:space="preserve">Baa Atoll </w:t>
            </w:r>
            <w:r w:rsidRPr="00DB2C7B">
              <w:rPr>
                <w:color w:val="000000"/>
                <w:sz w:val="28"/>
                <w:szCs w:val="28"/>
                <w:cs/>
              </w:rPr>
              <w:t xml:space="preserve">สาธารณรัฐมัลดีฟส์ ซึ่งเป็นพื้นที่ที่ได้รับการประกาศจากองค์กร </w:t>
            </w:r>
            <w:r w:rsidRPr="00DB2C7B">
              <w:rPr>
                <w:color w:val="000000"/>
                <w:sz w:val="28"/>
                <w:szCs w:val="28"/>
              </w:rPr>
              <w:t xml:space="preserve">UNESCO </w:t>
            </w:r>
            <w:r w:rsidRPr="00DB2C7B">
              <w:rPr>
                <w:color w:val="000000"/>
                <w:sz w:val="28"/>
                <w:szCs w:val="28"/>
                <w:cs/>
              </w:rPr>
              <w:t>ให้เป็นเขตสงวนชีวมณฑล (</w:t>
            </w:r>
            <w:r w:rsidRPr="00DB2C7B">
              <w:rPr>
                <w:color w:val="000000"/>
                <w:sz w:val="28"/>
                <w:szCs w:val="28"/>
              </w:rPr>
              <w:t>UNESCO World Biosphere Reserve)</w:t>
            </w:r>
          </w:p>
        </w:tc>
      </w:tr>
      <w:tr w:rsidR="00DB2C7B" w:rsidRPr="003D3F37" w14:paraId="278BFC2F" w14:textId="77777777" w:rsidTr="00BF08A0">
        <w:tc>
          <w:tcPr>
            <w:tcW w:w="4066" w:type="dxa"/>
          </w:tcPr>
          <w:p w14:paraId="278BFC2D" w14:textId="77777777" w:rsidR="00DB2C7B" w:rsidRPr="00D619C2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>ประเภทการลงทุน</w:t>
            </w:r>
          </w:p>
        </w:tc>
        <w:tc>
          <w:tcPr>
            <w:tcW w:w="4214" w:type="dxa"/>
          </w:tcPr>
          <w:p w14:paraId="278BFC2E" w14:textId="77777777" w:rsidR="00DB2C7B" w:rsidRPr="00D619C2" w:rsidRDefault="00D619C2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>สิทธิการเช่าประมาณ</w:t>
            </w:r>
            <w:r w:rsidRPr="00D619C2">
              <w:rPr>
                <w:color w:val="000000"/>
                <w:sz w:val="28"/>
                <w:szCs w:val="28"/>
              </w:rPr>
              <w:t xml:space="preserve"> 40 </w:t>
            </w: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 xml:space="preserve">ปี สิ้นสุดปี </w:t>
            </w:r>
            <w:r w:rsidRPr="00D619C2">
              <w:rPr>
                <w:color w:val="000000"/>
                <w:sz w:val="28"/>
                <w:szCs w:val="28"/>
              </w:rPr>
              <w:t xml:space="preserve">2602 </w:t>
            </w:r>
          </w:p>
        </w:tc>
      </w:tr>
      <w:tr w:rsidR="00DB2C7B" w:rsidRPr="003D3F37" w14:paraId="278BFC32" w14:textId="77777777" w:rsidTr="00BF08A0">
        <w:tc>
          <w:tcPr>
            <w:tcW w:w="4066" w:type="dxa"/>
          </w:tcPr>
          <w:p w14:paraId="278BFC30" w14:textId="77777777" w:rsidR="00DB2C7B" w:rsidRPr="00D619C2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>ขนาดพื้นที่</w:t>
            </w:r>
          </w:p>
        </w:tc>
        <w:tc>
          <w:tcPr>
            <w:tcW w:w="4214" w:type="dxa"/>
          </w:tcPr>
          <w:p w14:paraId="278BFC31" w14:textId="77777777" w:rsidR="00DB2C7B" w:rsidRPr="00D619C2" w:rsidRDefault="00D619C2" w:rsidP="00D619C2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D619C2">
              <w:rPr>
                <w:color w:val="000000"/>
                <w:sz w:val="28"/>
                <w:szCs w:val="28"/>
              </w:rPr>
              <w:t>116</w:t>
            </w:r>
            <w:r w:rsidR="00DB2C7B" w:rsidRPr="00D619C2">
              <w:rPr>
                <w:color w:val="000000"/>
                <w:sz w:val="28"/>
                <w:szCs w:val="28"/>
              </w:rPr>
              <w:t xml:space="preserve"> </w:t>
            </w:r>
            <w:r w:rsidR="00DB2C7B" w:rsidRPr="00D619C2">
              <w:rPr>
                <w:color w:val="000000"/>
                <w:sz w:val="28"/>
                <w:szCs w:val="28"/>
                <w:cs/>
              </w:rPr>
              <w:t xml:space="preserve">ไร่ </w:t>
            </w:r>
            <w:r w:rsidR="00DB2C7B" w:rsidRPr="00D619C2">
              <w:rPr>
                <w:color w:val="000000"/>
                <w:sz w:val="28"/>
                <w:szCs w:val="28"/>
              </w:rPr>
              <w:t xml:space="preserve">2 </w:t>
            </w:r>
            <w:r w:rsidR="00DB2C7B" w:rsidRPr="00D619C2">
              <w:rPr>
                <w:color w:val="000000"/>
                <w:sz w:val="28"/>
                <w:szCs w:val="28"/>
                <w:cs/>
              </w:rPr>
              <w:t xml:space="preserve">งาน </w:t>
            </w:r>
            <w:r w:rsidR="00DB2C7B" w:rsidRPr="00D619C2">
              <w:rPr>
                <w:color w:val="000000"/>
                <w:sz w:val="28"/>
                <w:szCs w:val="28"/>
              </w:rPr>
              <w:t>6</w:t>
            </w:r>
            <w:r w:rsidRPr="00D619C2">
              <w:rPr>
                <w:color w:val="000000"/>
                <w:sz w:val="28"/>
                <w:szCs w:val="28"/>
              </w:rPr>
              <w:t>0</w:t>
            </w:r>
            <w:r w:rsidR="00DB2C7B" w:rsidRPr="00D619C2">
              <w:rPr>
                <w:color w:val="000000"/>
                <w:sz w:val="28"/>
                <w:szCs w:val="28"/>
              </w:rPr>
              <w:t xml:space="preserve"> </w:t>
            </w:r>
            <w:r w:rsidR="00DB2C7B" w:rsidRPr="00D619C2">
              <w:rPr>
                <w:color w:val="000000"/>
                <w:sz w:val="28"/>
                <w:szCs w:val="28"/>
                <w:cs/>
              </w:rPr>
              <w:t>ตารางวา</w:t>
            </w:r>
          </w:p>
        </w:tc>
      </w:tr>
      <w:tr w:rsidR="00DB2C7B" w:rsidRPr="003D3F37" w14:paraId="278BFC35" w14:textId="77777777" w:rsidTr="00BF08A0">
        <w:tc>
          <w:tcPr>
            <w:tcW w:w="4066" w:type="dxa"/>
          </w:tcPr>
          <w:p w14:paraId="278BFC33" w14:textId="77777777" w:rsidR="00DB2C7B" w:rsidRPr="00D619C2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>เปิดดำเนินกิจการ</w:t>
            </w:r>
          </w:p>
        </w:tc>
        <w:tc>
          <w:tcPr>
            <w:tcW w:w="4214" w:type="dxa"/>
          </w:tcPr>
          <w:p w14:paraId="278BFC34" w14:textId="77777777" w:rsidR="00DB2C7B" w:rsidRPr="00D619C2" w:rsidRDefault="00DB2C7B" w:rsidP="00D619C2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 xml:space="preserve">ปี </w:t>
            </w:r>
            <w:r w:rsidRPr="00D619C2">
              <w:rPr>
                <w:color w:val="000000"/>
                <w:sz w:val="28"/>
                <w:szCs w:val="28"/>
              </w:rPr>
              <w:t>25</w:t>
            </w:r>
            <w:r w:rsidR="00D619C2" w:rsidRPr="00D619C2">
              <w:rPr>
                <w:color w:val="000000"/>
                <w:sz w:val="28"/>
                <w:szCs w:val="28"/>
              </w:rPr>
              <w:t>55</w:t>
            </w:r>
          </w:p>
        </w:tc>
      </w:tr>
      <w:tr w:rsidR="00DB2C7B" w:rsidRPr="00D619C2" w14:paraId="278BFC38" w14:textId="77777777" w:rsidTr="00BF08A0">
        <w:tc>
          <w:tcPr>
            <w:tcW w:w="4066" w:type="dxa"/>
            <w:shd w:val="clear" w:color="auto" w:fill="auto"/>
          </w:tcPr>
          <w:p w14:paraId="278BFC36" w14:textId="77777777" w:rsidR="00DB2C7B" w:rsidRPr="00D619C2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>อายุอาคาร</w:t>
            </w:r>
          </w:p>
        </w:tc>
        <w:tc>
          <w:tcPr>
            <w:tcW w:w="4214" w:type="dxa"/>
            <w:shd w:val="clear" w:color="auto" w:fill="auto"/>
          </w:tcPr>
          <w:p w14:paraId="278BFC37" w14:textId="77777777" w:rsidR="00DB2C7B" w:rsidRPr="00D619C2" w:rsidRDefault="00DB2C7B" w:rsidP="00D619C2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 xml:space="preserve">ประมาณ </w:t>
            </w:r>
            <w:r w:rsidRPr="00D619C2">
              <w:rPr>
                <w:color w:val="000000"/>
                <w:sz w:val="28"/>
                <w:szCs w:val="28"/>
              </w:rPr>
              <w:t xml:space="preserve">7 </w:t>
            </w: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DB2C7B" w:rsidRPr="003D3F37" w14:paraId="278BFC3B" w14:textId="77777777" w:rsidTr="00BF08A0">
        <w:tc>
          <w:tcPr>
            <w:tcW w:w="4066" w:type="dxa"/>
          </w:tcPr>
          <w:p w14:paraId="278BFC39" w14:textId="77777777" w:rsidR="00DB2C7B" w:rsidRPr="00D619C2" w:rsidRDefault="00DB2C7B" w:rsidP="00D619C2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>วันที่</w:t>
            </w:r>
            <w:r w:rsidR="00D619C2" w:rsidRPr="00D619C2">
              <w:rPr>
                <w:rFonts w:hint="cs"/>
                <w:color w:val="000000"/>
                <w:sz w:val="28"/>
                <w:szCs w:val="28"/>
                <w:cs/>
              </w:rPr>
              <w:t>กองทรัสต์เข้าลงทุน</w:t>
            </w:r>
          </w:p>
        </w:tc>
        <w:tc>
          <w:tcPr>
            <w:tcW w:w="4214" w:type="dxa"/>
          </w:tcPr>
          <w:p w14:paraId="278BFC3A" w14:textId="77777777" w:rsidR="00DB2C7B" w:rsidRPr="00D619C2" w:rsidRDefault="00D619C2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D619C2">
              <w:rPr>
                <w:color w:val="000000"/>
                <w:sz w:val="28"/>
                <w:szCs w:val="28"/>
              </w:rPr>
              <w:t xml:space="preserve">25 </w:t>
            </w:r>
            <w:r w:rsidRPr="00D619C2">
              <w:rPr>
                <w:rFonts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D619C2">
              <w:rPr>
                <w:color w:val="000000"/>
                <w:sz w:val="28"/>
                <w:szCs w:val="28"/>
              </w:rPr>
              <w:t>2562</w:t>
            </w:r>
          </w:p>
        </w:tc>
      </w:tr>
      <w:tr w:rsidR="00DB2C7B" w:rsidRPr="003D3F37" w14:paraId="278BFC3E" w14:textId="77777777" w:rsidTr="00BF08A0">
        <w:tc>
          <w:tcPr>
            <w:tcW w:w="4066" w:type="dxa"/>
          </w:tcPr>
          <w:p w14:paraId="278BFC3C" w14:textId="77777777" w:rsidR="00DB2C7B" w:rsidRPr="00F87A76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>มูลค่าลงทุนรวม</w:t>
            </w:r>
          </w:p>
        </w:tc>
        <w:tc>
          <w:tcPr>
            <w:tcW w:w="4214" w:type="dxa"/>
          </w:tcPr>
          <w:p w14:paraId="278BFC3D" w14:textId="6A739D40" w:rsidR="00DB2C7B" w:rsidRPr="00F87A76" w:rsidRDefault="00661D1F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F87A76">
              <w:rPr>
                <w:color w:val="000000"/>
                <w:sz w:val="28"/>
                <w:szCs w:val="28"/>
              </w:rPr>
              <w:t xml:space="preserve">2,315,436,102.98 </w:t>
            </w: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B2C7B" w:rsidRPr="003D3F37" w14:paraId="278BFC41" w14:textId="77777777" w:rsidTr="00BF08A0">
        <w:tc>
          <w:tcPr>
            <w:tcW w:w="4066" w:type="dxa"/>
          </w:tcPr>
          <w:p w14:paraId="278BFC3F" w14:textId="77777777" w:rsidR="00DB2C7B" w:rsidRPr="00F87A76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lastRenderedPageBreak/>
              <w:t>วันที่ประเมินล่าสุด</w:t>
            </w:r>
            <w:r w:rsidR="00DB0833" w:rsidRPr="00F87A76">
              <w:rPr>
                <w:rStyle w:val="FootnoteReference"/>
                <w:color w:val="000000"/>
                <w:sz w:val="28"/>
                <w:szCs w:val="28"/>
                <w:cs/>
              </w:rPr>
              <w:footnoteReference w:id="4"/>
            </w:r>
          </w:p>
        </w:tc>
        <w:tc>
          <w:tcPr>
            <w:tcW w:w="4214" w:type="dxa"/>
          </w:tcPr>
          <w:p w14:paraId="536A1DB4" w14:textId="16CC802E" w:rsidR="00E83F4E" w:rsidRDefault="00F87A76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F87A76">
              <w:rPr>
                <w:color w:val="000000"/>
                <w:sz w:val="28"/>
                <w:szCs w:val="28"/>
              </w:rPr>
              <w:t xml:space="preserve">5 </w:t>
            </w: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 xml:space="preserve">กรกฎาคม 2561 </w:t>
            </w:r>
            <w:r w:rsidR="00E83F4E">
              <w:rPr>
                <w:rFonts w:hint="cs"/>
                <w:color w:val="000000"/>
                <w:sz w:val="28"/>
                <w:szCs w:val="28"/>
                <w:cs/>
              </w:rPr>
              <w:t xml:space="preserve">โดย </w:t>
            </w:r>
            <w:r w:rsidR="00E83F4E" w:rsidRPr="00E83F4E">
              <w:rPr>
                <w:color w:val="000000"/>
                <w:sz w:val="28"/>
                <w:szCs w:val="28"/>
                <w:cs/>
              </w:rPr>
              <w:t>บริษัท แบงค็อก ฮอสพิทอลลิตี้ คอนซัลติ้ง เซอร์วิสเซส จำกัด (</w:t>
            </w:r>
            <w:r w:rsidR="00E83F4E" w:rsidRPr="00E83F4E">
              <w:rPr>
                <w:color w:val="000000"/>
                <w:sz w:val="28"/>
                <w:szCs w:val="28"/>
              </w:rPr>
              <w:t>HVS)</w:t>
            </w:r>
            <w:r w:rsidR="00E83F4E" w:rsidRPr="00F87A76">
              <w:rPr>
                <w:color w:val="000000"/>
                <w:sz w:val="28"/>
                <w:szCs w:val="28"/>
              </w:rPr>
              <w:t xml:space="preserve"> </w:t>
            </w:r>
          </w:p>
          <w:p w14:paraId="278BFC40" w14:textId="47DA4C3D" w:rsidR="00F87A76" w:rsidRPr="00F87A76" w:rsidRDefault="00F87A76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F87A76">
              <w:rPr>
                <w:color w:val="000000"/>
                <w:sz w:val="28"/>
                <w:szCs w:val="28"/>
              </w:rPr>
              <w:t xml:space="preserve">12 </w:t>
            </w: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>กรกฏาคม 2561 โดย</w:t>
            </w:r>
            <w:r w:rsidR="00E83F4E">
              <w:rPr>
                <w:rFonts w:hint="cs"/>
                <w:color w:val="000000"/>
                <w:sz w:val="28"/>
                <w:szCs w:val="28"/>
                <w:cs/>
              </w:rPr>
              <w:t xml:space="preserve"> บริษัท ไนท์แฟรงค์ ชาร์เตอร์ (ประเทศไทย) จำกัด</w:t>
            </w:r>
          </w:p>
        </w:tc>
      </w:tr>
      <w:tr w:rsidR="00DB2C7B" w:rsidRPr="003D3F37" w14:paraId="278BFC44" w14:textId="77777777" w:rsidTr="00BF08A0">
        <w:tc>
          <w:tcPr>
            <w:tcW w:w="4066" w:type="dxa"/>
          </w:tcPr>
          <w:p w14:paraId="278BFC42" w14:textId="77777777" w:rsidR="00DB2C7B" w:rsidRPr="00F87A76" w:rsidRDefault="00DB2C7B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  <w:cs/>
              </w:rPr>
            </w:pP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>ราคาประเมินล่าสุด</w:t>
            </w:r>
          </w:p>
        </w:tc>
        <w:tc>
          <w:tcPr>
            <w:tcW w:w="4214" w:type="dxa"/>
          </w:tcPr>
          <w:p w14:paraId="043C5000" w14:textId="325E8AB6" w:rsidR="00DB2C7B" w:rsidRPr="00F87A76" w:rsidRDefault="00F87A76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F87A76">
              <w:rPr>
                <w:color w:val="000000"/>
                <w:sz w:val="28"/>
                <w:szCs w:val="28"/>
              </w:rPr>
              <w:t>74.</w:t>
            </w: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>4</w:t>
            </w:r>
            <w:r w:rsidRPr="00F87A76">
              <w:rPr>
                <w:color w:val="000000"/>
                <w:sz w:val="28"/>
                <w:szCs w:val="28"/>
              </w:rPr>
              <w:t xml:space="preserve"> </w:t>
            </w: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 xml:space="preserve">ล้านเหรียญสหรัฐโดย </w:t>
            </w:r>
            <w:r w:rsidR="00E83F4E" w:rsidRPr="00E83F4E">
              <w:rPr>
                <w:color w:val="000000"/>
                <w:sz w:val="28"/>
                <w:szCs w:val="28"/>
                <w:cs/>
              </w:rPr>
              <w:t>บริษัท แบงค็อก ฮอสพิทอลลิตี้ คอนซัลติ้ง เซอร์วิสเซส จำกัด (“</w:t>
            </w:r>
            <w:r w:rsidR="00E83F4E" w:rsidRPr="00E83F4E">
              <w:rPr>
                <w:color w:val="000000"/>
                <w:sz w:val="28"/>
                <w:szCs w:val="28"/>
              </w:rPr>
              <w:t>HVS”)</w:t>
            </w:r>
            <w:r w:rsidR="00E83F4E" w:rsidRPr="00F87A76">
              <w:rPr>
                <w:color w:val="000000"/>
                <w:sz w:val="28"/>
                <w:szCs w:val="28"/>
              </w:rPr>
              <w:t xml:space="preserve"> </w:t>
            </w:r>
          </w:p>
          <w:p w14:paraId="278BFC43" w14:textId="79224283" w:rsidR="00F87A76" w:rsidRPr="00F87A76" w:rsidRDefault="00F87A76" w:rsidP="00FA1E34">
            <w:pPr>
              <w:spacing w:line="420" w:lineRule="exact"/>
              <w:jc w:val="thaiDistribute"/>
              <w:rPr>
                <w:color w:val="000000"/>
                <w:sz w:val="28"/>
                <w:szCs w:val="28"/>
              </w:rPr>
            </w:pPr>
            <w:r w:rsidRPr="00F87A76">
              <w:rPr>
                <w:color w:val="000000"/>
                <w:sz w:val="28"/>
                <w:szCs w:val="28"/>
              </w:rPr>
              <w:t>74.</w:t>
            </w: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>5</w:t>
            </w:r>
            <w:r w:rsidRPr="00F87A76">
              <w:rPr>
                <w:color w:val="000000"/>
                <w:sz w:val="28"/>
                <w:szCs w:val="28"/>
              </w:rPr>
              <w:t xml:space="preserve"> </w:t>
            </w:r>
            <w:r w:rsidRPr="00F87A76">
              <w:rPr>
                <w:rFonts w:hint="cs"/>
                <w:color w:val="000000"/>
                <w:sz w:val="28"/>
                <w:szCs w:val="28"/>
                <w:cs/>
              </w:rPr>
              <w:t xml:space="preserve">ล้านเหรียญสหรัฐโดย </w:t>
            </w:r>
            <w:r w:rsidR="00E83F4E">
              <w:rPr>
                <w:rFonts w:hint="cs"/>
                <w:color w:val="000000"/>
                <w:sz w:val="28"/>
                <w:szCs w:val="28"/>
                <w:cs/>
              </w:rPr>
              <w:t>บริษัท ไนท์แฟรงค์ ชาร์เตอร์ (ประเทศไทย) จำกัด</w:t>
            </w:r>
          </w:p>
        </w:tc>
      </w:tr>
    </w:tbl>
    <w:p w14:paraId="278BFC48" w14:textId="57B5AC63" w:rsidR="00DB2C7B" w:rsidRPr="00D50578" w:rsidRDefault="00D50578" w:rsidP="0019626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D50578">
        <w:rPr>
          <w:rFonts w:ascii="Angsana New" w:hAnsi="Angsana New" w:cs="Angsana New"/>
          <w:b/>
          <w:bCs/>
          <w:color w:val="000000"/>
          <w:sz w:val="28"/>
          <w:cs/>
        </w:rPr>
        <w:t>สรุปสาระสำคัญของสัญญาเช่าช่วงที่ดินและเช่าทรัพย์สิน</w:t>
      </w:r>
      <w:r w:rsidR="00661D1F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</w:t>
      </w:r>
      <w:r w:rsidRPr="00D50578">
        <w:rPr>
          <w:rFonts w:ascii="Angsana New" w:hAnsi="Angsana New" w:cs="Angsana New"/>
          <w:b/>
          <w:bCs/>
          <w:color w:val="000000"/>
          <w:sz w:val="28"/>
          <w:cs/>
        </w:rPr>
        <w:t>โรงแรมดุสิตธานี มัลดีฟส์</w:t>
      </w:r>
    </w:p>
    <w:tbl>
      <w:tblPr>
        <w:tblW w:w="828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6210"/>
      </w:tblGrid>
      <w:tr w:rsidR="00D50578" w:rsidRPr="004F0088" w14:paraId="278BFC4B" w14:textId="77777777" w:rsidTr="00C02D4B">
        <w:tc>
          <w:tcPr>
            <w:tcW w:w="2070" w:type="dxa"/>
            <w:vMerge w:val="restart"/>
            <w:shd w:val="clear" w:color="auto" w:fill="DEEAF6" w:themeFill="accent1" w:themeFillTint="33"/>
          </w:tcPr>
          <w:p w14:paraId="278BFC49" w14:textId="77777777" w:rsidR="00D50578" w:rsidRPr="00D50578" w:rsidRDefault="00D50578" w:rsidP="00FA1E34">
            <w:pPr>
              <w:spacing w:line="240" w:lineRule="auto"/>
              <w:ind w:firstLine="5"/>
              <w:contextualSpacing/>
              <w:rPr>
                <w:rFonts w:ascii="Angsana New" w:hAnsi="Angsana New" w:cs="Angsana New"/>
                <w:b/>
                <w:bCs/>
                <w:sz w:val="28"/>
                <w:cs/>
                <w:lang w:val="en-GB"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  <w:lang w:val="en-GB"/>
              </w:rPr>
              <w:t>คู่สัญญา</w:t>
            </w:r>
          </w:p>
        </w:tc>
        <w:tc>
          <w:tcPr>
            <w:tcW w:w="6210" w:type="dxa"/>
            <w:shd w:val="clear" w:color="auto" w:fill="auto"/>
          </w:tcPr>
          <w:p w14:paraId="278BFC4A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ดุสิต มัลดีฟส์ อินเวสเม้นท์ จำกัด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(“</w:t>
            </w:r>
            <w:r w:rsidR="00CF319B">
              <w:rPr>
                <w:rFonts w:ascii="Angsana New" w:hAnsi="Angsana New" w:cs="Angsana New"/>
                <w:b/>
                <w:bCs/>
                <w:sz w:val="28"/>
              </w:rPr>
              <w:t>DMI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 หรือ 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ผู้ให้เช่า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”) ซึ่งเป็นบริษัทที่ทรัสต์เพื่อการลงทุนในอสังหาริมทรัพย์และสิทธิการเช่าดุสิตธานี (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  <w:lang w:val="en-SG"/>
              </w:rPr>
              <w:t>กองทรัสต์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”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</w:t>
            </w:r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ลงทุนผ่านบริษัท ดุสิตธานี รีท</w:t>
            </w:r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จำกัด ซึ่ง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กองทรัสต์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 xml:space="preserve">DREIT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และบุคคลที่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 xml:space="preserve">DREIT </w:t>
            </w:r>
            <w:r w:rsidR="00CF319B">
              <w:rPr>
                <w:rFonts w:ascii="Angsana New" w:hAnsi="Angsana New" w:cs="Angsana New"/>
                <w:sz w:val="28"/>
                <w:cs/>
                <w:lang w:val="en-SG"/>
              </w:rPr>
              <w:t>แต่งตั้ง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เข้าถือหุ้นในบริษัทดังกล่าวไม่น้อยกว่าร้อยละ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100</w:t>
            </w:r>
          </w:p>
        </w:tc>
      </w:tr>
      <w:tr w:rsidR="00D50578" w:rsidRPr="004F0088" w14:paraId="278BFC4E" w14:textId="77777777" w:rsidTr="00C02D4B">
        <w:tc>
          <w:tcPr>
            <w:tcW w:w="2070" w:type="dxa"/>
            <w:vMerge/>
            <w:shd w:val="clear" w:color="auto" w:fill="DEEAF6" w:themeFill="accent1" w:themeFillTint="33"/>
          </w:tcPr>
          <w:p w14:paraId="278BFC4C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shd w:val="clear" w:color="auto" w:fill="auto"/>
          </w:tcPr>
          <w:p w14:paraId="278BFC4D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บริษัท ดุสิต มัลดีฟส์ แมนเนจเม้นท์ จำกัด 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(“</w:t>
            </w:r>
            <w:r w:rsidR="00CF319B">
              <w:rPr>
                <w:rFonts w:ascii="Angsana New" w:hAnsi="Angsana New" w:cs="Angsana New"/>
                <w:b/>
                <w:bCs/>
                <w:sz w:val="28"/>
              </w:rPr>
              <w:t>DMM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 หรือ 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ผู้เช่า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”)</w:t>
            </w:r>
          </w:p>
        </w:tc>
      </w:tr>
      <w:tr w:rsidR="00D50578" w:rsidRPr="004F0088" w14:paraId="278BFC57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4F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ทรัพย์สินที่เช่า</w:t>
            </w:r>
          </w:p>
        </w:tc>
        <w:tc>
          <w:tcPr>
            <w:tcW w:w="6210" w:type="dxa"/>
            <w:shd w:val="clear" w:color="auto" w:fill="auto"/>
          </w:tcPr>
          <w:p w14:paraId="278BFC50" w14:textId="77777777" w:rsidR="00D50578" w:rsidRPr="00D50578" w:rsidRDefault="00D50578" w:rsidP="00FA1E34">
            <w:pPr>
              <w:spacing w:line="240" w:lineRule="auto"/>
              <w:ind w:left="657" w:hanging="657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</w:t>
            </w:r>
            <w:r w:rsidRPr="00D50578">
              <w:rPr>
                <w:rFonts w:ascii="Angsana New" w:hAnsi="Angsana New" w:cs="Angsana New"/>
                <w:sz w:val="28"/>
              </w:rPr>
              <w:t>1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</w:t>
            </w:r>
            <w:r w:rsidRPr="00D50578">
              <w:rPr>
                <w:rFonts w:ascii="Angsana New" w:hAnsi="Angsana New" w:cs="Angsana New"/>
                <w:sz w:val="28"/>
              </w:rPr>
              <w:tab/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เกาะ </w:t>
            </w:r>
            <w:proofErr w:type="spellStart"/>
            <w:r w:rsidRPr="00D50578">
              <w:rPr>
                <w:rFonts w:ascii="Angsana New" w:hAnsi="Angsana New" w:cs="Angsana New"/>
                <w:sz w:val="28"/>
              </w:rPr>
              <w:t>Mudhdhoo</w:t>
            </w:r>
            <w:proofErr w:type="spellEnd"/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ในหมู่เกาะ</w:t>
            </w:r>
            <w:r w:rsidRPr="00D50578">
              <w:rPr>
                <w:rFonts w:ascii="Angsana New" w:hAnsi="Angsana New" w:cs="Angsana New"/>
                <w:sz w:val="28"/>
              </w:rPr>
              <w:t xml:space="preserve"> Baa Atoll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ในสาธารณรัฐมัลดีฟส์ ที่เป็นที่ตั้งของโรงแรมดุสิตธานี มัลดีฟส์ โดยเป็นที่ดินที่ผู้ให้เช่าได้รับสิทธิการเช่าจากรัฐบาลของสาธารณรัฐมัลดีฟส์ เนื้อที่รวมประมาณ</w:t>
            </w:r>
            <w:r w:rsidRPr="00D50578">
              <w:rPr>
                <w:rFonts w:ascii="Angsana New" w:hAnsi="Angsana New" w:cs="Angsana New"/>
                <w:sz w:val="28"/>
              </w:rPr>
              <w:t xml:space="preserve"> 166 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ไร่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 xml:space="preserve">2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งาน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60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 ตารางวา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รวมถึงส่วนควบของเกาะดังกล่าว ภายใต้สัญญาดังต่อไปนี้</w:t>
            </w:r>
          </w:p>
          <w:p w14:paraId="278BFC51" w14:textId="77777777" w:rsidR="00D50578" w:rsidRPr="00D50578" w:rsidRDefault="00D50578" w:rsidP="00FA1E34">
            <w:pPr>
              <w:spacing w:line="240" w:lineRule="auto"/>
              <w:ind w:left="1366" w:hanging="709"/>
              <w:contextualSpacing/>
              <w:jc w:val="thaiDistribute"/>
              <w:rPr>
                <w:rFonts w:ascii="Angsana New" w:hAnsi="Angsana New" w:cs="Angsana New"/>
                <w:sz w:val="28"/>
                <w:cs/>
                <w:lang w:val="en-SG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</w:t>
            </w:r>
            <w:r w:rsidRPr="00D50578">
              <w:rPr>
                <w:rFonts w:ascii="Angsana New" w:hAnsi="Angsana New" w:cs="Angsana New"/>
                <w:sz w:val="28"/>
              </w:rPr>
              <w:tab/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สัญญาแก้ไขเพิ่มเติมและแทนที่สัญญาเช่าฉบับแรก สำหรับการเช่าเกาะ </w:t>
            </w:r>
            <w:proofErr w:type="spellStart"/>
            <w:r w:rsidRPr="00D50578">
              <w:rPr>
                <w:rFonts w:ascii="Angsana New" w:hAnsi="Angsana New" w:cs="Angsana New"/>
                <w:sz w:val="28"/>
              </w:rPr>
              <w:t>Mudhdhoo</w:t>
            </w:r>
            <w:proofErr w:type="spellEnd"/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 หมู่เกาะ </w:t>
            </w:r>
            <w:r w:rsidRPr="00D50578">
              <w:rPr>
                <w:rFonts w:ascii="Angsana New" w:hAnsi="Angsana New" w:cs="Angsana New"/>
                <w:sz w:val="28"/>
              </w:rPr>
              <w:t>Baa Atoll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เพื่อการพัฒนารีสอร์ท จำนวน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 xml:space="preserve">200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เตียง ระหว่าง รัฐบาลของ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สาธารณรัฐมัลดีฟส์ โดยกระทรวงการท่องเที่ยว ศิลปะ และวัฒนธรรม กับ </w:t>
            </w:r>
            <w:r w:rsidRPr="00D50578">
              <w:rPr>
                <w:rFonts w:ascii="Angsana New" w:hAnsi="Angsana New" w:cs="Angsana New"/>
                <w:sz w:val="28"/>
              </w:rPr>
              <w:t>Coastline Hotels and Resorts Private Limited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ลงวันที่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 xml:space="preserve">21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มีนาคม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2554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 รวมถึงที่ได้แก้ไขเพิ่มเติม</w:t>
            </w:r>
          </w:p>
          <w:p w14:paraId="278BFC52" w14:textId="77777777" w:rsidR="00D50578" w:rsidRPr="00D50578" w:rsidRDefault="00D50578" w:rsidP="00FA1E34">
            <w:pPr>
              <w:spacing w:line="240" w:lineRule="auto"/>
              <w:ind w:left="1366" w:hanging="709"/>
              <w:contextualSpacing/>
              <w:jc w:val="thaiDistribute"/>
              <w:rPr>
                <w:rFonts w:ascii="Angsana New" w:hAnsi="Angsana New" w:cs="Angsana New"/>
                <w:sz w:val="28"/>
                <w:cs/>
                <w:lang w:val="en-SG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</w:t>
            </w:r>
            <w:r w:rsidRPr="00D50578">
              <w:rPr>
                <w:rFonts w:ascii="Angsana New" w:hAnsi="Angsana New" w:cs="Angsana New"/>
                <w:sz w:val="28"/>
              </w:rPr>
              <w:t>2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) </w:t>
            </w:r>
            <w:r w:rsidRPr="00D50578">
              <w:rPr>
                <w:rFonts w:ascii="Angsana New" w:hAnsi="Angsana New" w:cs="Angsana New"/>
                <w:sz w:val="28"/>
                <w:cs/>
              </w:rPr>
              <w:tab/>
              <w:t>สัญญาโอนสิทธิและหน้าที่การเช่า สำหรับเกาะ</w:t>
            </w:r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proofErr w:type="spellStart"/>
            <w:r w:rsidRPr="00D50578">
              <w:rPr>
                <w:rFonts w:ascii="Angsana New" w:hAnsi="Angsana New" w:cs="Angsana New"/>
                <w:sz w:val="28"/>
              </w:rPr>
              <w:t>Mudhdhoo</w:t>
            </w:r>
            <w:proofErr w:type="spellEnd"/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ในหมู่เกาะ </w:t>
            </w:r>
            <w:r w:rsidRPr="00D50578">
              <w:rPr>
                <w:rFonts w:ascii="Angsana New" w:hAnsi="Angsana New" w:cs="Angsana New"/>
                <w:sz w:val="28"/>
              </w:rPr>
              <w:t xml:space="preserve"> Baa Atoll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ระหว่าง </w:t>
            </w:r>
            <w:r w:rsidRPr="00D50578">
              <w:rPr>
                <w:rFonts w:ascii="Angsana New" w:hAnsi="Angsana New" w:cs="Angsana New"/>
                <w:sz w:val="28"/>
              </w:rPr>
              <w:t>Coastline Hotels and Resorts Private Limited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กับ </w:t>
            </w:r>
            <w:r w:rsidRPr="00D50578">
              <w:rPr>
                <w:rFonts w:ascii="Angsana New" w:hAnsi="Angsana New" w:cs="Angsana New"/>
                <w:sz w:val="28"/>
              </w:rPr>
              <w:t>DMS Property Investment Private Limited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ลงวันที่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6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 กันยายน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 xml:space="preserve">2554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และ</w:t>
            </w:r>
          </w:p>
          <w:p w14:paraId="278BFC53" w14:textId="77777777" w:rsidR="00D50578" w:rsidRPr="00CF319B" w:rsidRDefault="00D50578" w:rsidP="00FA1E34">
            <w:pPr>
              <w:spacing w:line="240" w:lineRule="auto"/>
              <w:ind w:left="1366" w:hanging="709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</w:t>
            </w:r>
            <w:r w:rsidRPr="00D50578">
              <w:rPr>
                <w:rFonts w:ascii="Angsana New" w:hAnsi="Angsana New" w:cs="Angsana New"/>
                <w:sz w:val="28"/>
              </w:rPr>
              <w:t>3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) </w:t>
            </w:r>
            <w:r w:rsidRPr="00D50578">
              <w:rPr>
                <w:rFonts w:ascii="Angsana New" w:hAnsi="Angsana New" w:cs="Angsana New"/>
                <w:sz w:val="28"/>
              </w:rPr>
              <w:tab/>
            </w:r>
            <w:r w:rsidRPr="00D50578">
              <w:rPr>
                <w:rFonts w:ascii="Angsana New" w:hAnsi="Angsana New" w:cs="Angsana New"/>
                <w:sz w:val="28"/>
                <w:cs/>
              </w:rPr>
              <w:t>สัญญาโอนสิทธิและหน้าที่การเช่า สำหรับเกาะ</w:t>
            </w:r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proofErr w:type="spellStart"/>
            <w:r w:rsidRPr="00D50578">
              <w:rPr>
                <w:rFonts w:ascii="Angsana New" w:hAnsi="Angsana New" w:cs="Angsana New"/>
                <w:sz w:val="28"/>
              </w:rPr>
              <w:t>Mudhdhoo</w:t>
            </w:r>
            <w:proofErr w:type="spellEnd"/>
            <w:r w:rsidRPr="00D50578">
              <w:rPr>
                <w:rFonts w:ascii="Angsana New" w:hAnsi="Angsana New" w:cs="Angsana New"/>
                <w:sz w:val="28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ในหมู่เกาะ </w:t>
            </w:r>
            <w:r w:rsidRPr="00D50578">
              <w:rPr>
                <w:rFonts w:ascii="Angsana New" w:hAnsi="Angsana New" w:cs="Angsana New"/>
                <w:sz w:val="28"/>
              </w:rPr>
              <w:t xml:space="preserve"> Baa Atoll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ระหว่าง </w:t>
            </w:r>
            <w:r w:rsidRPr="00D50578">
              <w:rPr>
                <w:rFonts w:ascii="Angsana New" w:hAnsi="Angsana New" w:cs="Angsana New"/>
                <w:sz w:val="28"/>
              </w:rPr>
              <w:t xml:space="preserve">DMS Property Investment Private </w:t>
            </w:r>
            <w:r w:rsidRPr="00D50578">
              <w:rPr>
                <w:rFonts w:ascii="Angsana New" w:hAnsi="Angsana New" w:cs="Angsana New"/>
                <w:sz w:val="28"/>
              </w:rPr>
              <w:lastRenderedPageBreak/>
              <w:t>Limited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กับ </w:t>
            </w:r>
            <w:r w:rsidRPr="00D50578">
              <w:rPr>
                <w:rFonts w:ascii="Angsana New" w:hAnsi="Angsana New" w:cs="Angsana New"/>
                <w:color w:val="000000"/>
                <w:sz w:val="28"/>
                <w:cs/>
              </w:rPr>
              <w:t>บริษัท ดุสิต มัลดีฟส์ อินเวสเม้นท์ จำกัด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F319B">
              <w:rPr>
                <w:rFonts w:ascii="Angsana New" w:hAnsi="Angsana New" w:cs="Angsana New" w:hint="cs"/>
                <w:sz w:val="28"/>
                <w:cs/>
              </w:rPr>
              <w:t xml:space="preserve">ลงวันที่ </w:t>
            </w:r>
            <w:r w:rsidR="00CF319B">
              <w:rPr>
                <w:rFonts w:ascii="Angsana New" w:hAnsi="Angsana New" w:cs="Angsana New"/>
                <w:sz w:val="28"/>
              </w:rPr>
              <w:t xml:space="preserve">25 </w:t>
            </w:r>
            <w:r w:rsidR="00CF319B">
              <w:rPr>
                <w:rFonts w:ascii="Angsana New" w:hAnsi="Angsana New" w:cs="Angsana New" w:hint="cs"/>
                <w:sz w:val="28"/>
                <w:cs/>
              </w:rPr>
              <w:t xml:space="preserve">กันยายน </w:t>
            </w:r>
            <w:r w:rsidR="00CF319B">
              <w:rPr>
                <w:rFonts w:ascii="Angsana New" w:hAnsi="Angsana New" w:cs="Angsana New"/>
                <w:sz w:val="28"/>
              </w:rPr>
              <w:t>2562</w:t>
            </w:r>
          </w:p>
          <w:p w14:paraId="278BFC54" w14:textId="77777777" w:rsidR="00D50578" w:rsidRPr="00D50578" w:rsidRDefault="00D50578" w:rsidP="00FA1E34">
            <w:pPr>
              <w:spacing w:line="240" w:lineRule="auto"/>
              <w:ind w:left="657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(รวมเรียกว่า 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สัญญาเช่าหลัก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”) </w:t>
            </w:r>
          </w:p>
          <w:p w14:paraId="278BFC55" w14:textId="77777777" w:rsidR="00D50578" w:rsidRPr="00D50578" w:rsidRDefault="00D50578" w:rsidP="00FA1E34">
            <w:pPr>
              <w:spacing w:line="240" w:lineRule="auto"/>
              <w:ind w:left="657" w:hanging="657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</w:t>
            </w:r>
            <w:r w:rsidRPr="00D50578">
              <w:rPr>
                <w:rFonts w:ascii="Angsana New" w:hAnsi="Angsana New" w:cs="Angsana New"/>
                <w:sz w:val="28"/>
              </w:rPr>
              <w:t>2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</w:t>
            </w:r>
            <w:r w:rsidRPr="00D50578">
              <w:rPr>
                <w:rFonts w:ascii="Angsana New" w:hAnsi="Angsana New" w:cs="Angsana New"/>
                <w:sz w:val="28"/>
              </w:rPr>
              <w:tab/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อาคารและสิ่งปลูกสร้างใดๆ </w:t>
            </w:r>
            <w:r w:rsidRPr="00D50578">
              <w:rPr>
                <w:rFonts w:ascii="Angsana New" w:hAnsi="Angsana New" w:cs="Angsana New"/>
                <w:color w:val="000000"/>
                <w:sz w:val="28"/>
                <w:cs/>
              </w:rPr>
              <w:t>ซึ่งได้ปลูกสร้างในที่ดินที่เช่าช่วง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ซึ่งผู้ให้เช่ามีกรรมสิทธิ์ รวมถึงแต่ไม่จำกัดเพียงอาคารที่พักแบบวิลล่า จำนวน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 xml:space="preserve">95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หลัง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พร้อมทั้งสาธารณูปโภค งานระบบ และสิ่งอำนวยความสะดวกต่างๆ ซึ่งเป็นส่วนควบของอาคารที่เช่า (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  <w:lang w:val="en-SG"/>
              </w:rPr>
              <w:t>อาคารที่เช่า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”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</w:t>
            </w:r>
          </w:p>
          <w:p w14:paraId="278BFC56" w14:textId="77777777" w:rsidR="00D50578" w:rsidRPr="00D50578" w:rsidRDefault="00D50578" w:rsidP="00FA1E34">
            <w:pPr>
              <w:spacing w:line="240" w:lineRule="auto"/>
              <w:ind w:left="657" w:hanging="657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</w:t>
            </w:r>
            <w:r w:rsidRPr="00D50578">
              <w:rPr>
                <w:rFonts w:ascii="Angsana New" w:hAnsi="Angsana New" w:cs="Angsana New"/>
                <w:sz w:val="28"/>
              </w:rPr>
              <w:t>3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</w:t>
            </w:r>
            <w:r w:rsidRPr="00D50578">
              <w:rPr>
                <w:rFonts w:ascii="Angsana New" w:hAnsi="Angsana New" w:cs="Angsana New"/>
                <w:sz w:val="28"/>
              </w:rPr>
              <w:tab/>
            </w:r>
            <w:r w:rsidRPr="00D50578">
              <w:rPr>
                <w:rFonts w:ascii="Angsana New" w:hAnsi="Angsana New" w:cs="Angsana New"/>
                <w:sz w:val="28"/>
                <w:cs/>
              </w:rPr>
              <w:t>เฟอร์นิเจอร์ เครื่องมือ และอุปกรณ์อำนวยความสะดวกต่างๆ และทรัพย์สินอื่นๆ ที่เกี่ยวเนื่องซึ่งได้ใช้ในการดำเนินกิจการโรงแรมดุสิตธานีมัลดีฟส์ เช่น เตียง ตู้เสื้อผ้า ตู้เก็บของ สุขภัณฑ์ เครื่องใช้ไฟฟ้า เป็นต้น (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  <w:lang w:val="en-SG"/>
              </w:rPr>
              <w:t>เฟอร์นิเจอร์และอุปกรณ์ที่เช่า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”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50578" w:rsidRPr="004F0088" w14:paraId="278BFC5A" w14:textId="77777777" w:rsidTr="00C02D4B">
        <w:trPr>
          <w:trHeight w:val="274"/>
        </w:trPr>
        <w:tc>
          <w:tcPr>
            <w:tcW w:w="2070" w:type="dxa"/>
            <w:shd w:val="clear" w:color="auto" w:fill="DEEAF6" w:themeFill="accent1" w:themeFillTint="33"/>
          </w:tcPr>
          <w:p w14:paraId="278BFC58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  <w:lang w:val="en-GB"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ระยะเวลาการเช่า</w:t>
            </w:r>
          </w:p>
        </w:tc>
        <w:tc>
          <w:tcPr>
            <w:tcW w:w="6210" w:type="dxa"/>
            <w:shd w:val="clear" w:color="auto" w:fill="auto"/>
          </w:tcPr>
          <w:p w14:paraId="278BFC59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มีกำหนดระยะเวลาการเช่า </w:t>
            </w:r>
            <w:r w:rsidRPr="00D50578">
              <w:rPr>
                <w:rFonts w:ascii="Angsana New" w:hAnsi="Angsana New" w:cs="Angsana New"/>
                <w:sz w:val="28"/>
              </w:rPr>
              <w:t>21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ปี โดยจะเริ่มต้นในวันที่ผู้ให้เช่าแจ้งให้ผู้เช่าทราบ</w:t>
            </w:r>
          </w:p>
        </w:tc>
      </w:tr>
      <w:tr w:rsidR="00D50578" w:rsidRPr="004F0088" w14:paraId="278BFC61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5B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highlight w:val="yellow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สิทธิในการขอต่ออายุการเช่าทรัพย์สินที่เช่าของผู้เช่า</w:t>
            </w:r>
          </w:p>
        </w:tc>
        <w:tc>
          <w:tcPr>
            <w:tcW w:w="6210" w:type="dxa"/>
            <w:shd w:val="clear" w:color="auto" w:fill="auto"/>
          </w:tcPr>
          <w:p w14:paraId="278BFC5C" w14:textId="77777777" w:rsidR="00D50578" w:rsidRPr="00D50578" w:rsidRDefault="00D50578" w:rsidP="00FA1E34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ก่อนวันครบกำหนดระยะเวลาการเช่าของสัญญาฉบับนี้ไม่น้อยกว่า </w:t>
            </w:r>
            <w:r w:rsidRPr="00D50578">
              <w:rPr>
                <w:rFonts w:ascii="Angsana New" w:hAnsi="Angsana New" w:cs="Angsana New"/>
                <w:sz w:val="28"/>
                <w:lang w:val="en-GB"/>
              </w:rPr>
              <w:t xml:space="preserve">3 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ปี ในกรณีที่ผู้ให้เช่ามีความประสงค์จะให้เช่าทรัพย์สินที่เช่าทั้ง</w:t>
            </w:r>
            <w:r w:rsidR="00CF319B">
              <w:rPr>
                <w:rFonts w:ascii="Angsana New" w:hAnsi="Angsana New" w:cs="Angsana New"/>
                <w:sz w:val="28"/>
                <w:cs/>
                <w:lang w:val="en-GB"/>
              </w:rPr>
              <w:t>หมดหรือบางส่วนให้แก่บุคคลอื่นใด</w:t>
            </w:r>
            <w:r w:rsidR="00CF319B">
              <w:rPr>
                <w:rFonts w:ascii="Angsana New" w:hAnsi="Angsana New" w:cs="Angsana New"/>
                <w:sz w:val="28"/>
                <w:lang w:val="en-GB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ผู้ให้เช่าจะดำเนินการให้ผู้เช่ามีสิทธิในการพิจารณาเพื่อขอต่ออายุการเช่าทรัพย์สินที่เช่าก่อน โดยผู้ให้เช่าจะต้องแจ้งผู้เช่าเป็นลายลักษณ์อักษร (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หนังสือบอกกล่าว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)</w:t>
            </w:r>
          </w:p>
          <w:p w14:paraId="278BFC5D" w14:textId="77777777" w:rsidR="00D50578" w:rsidRPr="00D50578" w:rsidRDefault="00D50578" w:rsidP="00FA1E34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เมื่อผู้เช่าได้รับหนังสือบอกกล่าวจากผู้ให้เช่า ผู้เช่าจะต้องแจ้งความประสงค์ในการต่ออายุการเช่าทรัพย์สินที่เช่า </w:t>
            </w:r>
            <w:r w:rsidRPr="00D50578">
              <w:rPr>
                <w:rFonts w:ascii="Angsana New" w:hAnsi="Angsana New" w:cs="Angsana New"/>
                <w:sz w:val="28"/>
                <w:u w:val="single"/>
                <w:cs/>
                <w:lang w:val="en-GB"/>
              </w:rPr>
              <w:t>หรือ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 ปฏิเสธการต่ออายุการเช่าทรัพย์สินที่เช่า ให้ผู้ให้เช่าทราบเป็นลายลักษณ์อักษรภายใน </w:t>
            </w:r>
            <w:r w:rsidRPr="00D50578">
              <w:rPr>
                <w:rFonts w:ascii="Angsana New" w:hAnsi="Angsana New" w:cs="Angsana New"/>
                <w:sz w:val="28"/>
                <w:lang w:val="en-GB"/>
              </w:rPr>
              <w:t>120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 วัน นับจากวันที่ผู้เช่าได้รับหนังสือบอกกล่าว โดยที่</w:t>
            </w:r>
          </w:p>
          <w:p w14:paraId="278BFC5E" w14:textId="77777777" w:rsidR="00D50578" w:rsidRPr="00D50578" w:rsidRDefault="00D50578" w:rsidP="00FA1E34">
            <w:pPr>
              <w:spacing w:line="240" w:lineRule="auto"/>
              <w:ind w:left="612" w:hanging="612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(ก) 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ab/>
              <w:t xml:space="preserve">หากผู้เช่าปฏิเสธการต่ออายุการเช่าทรัพย์สินที่เช่า </w:t>
            </w:r>
            <w:r w:rsidRPr="00D50578">
              <w:rPr>
                <w:rFonts w:ascii="Angsana New" w:hAnsi="Angsana New" w:cs="Angsana New"/>
                <w:sz w:val="28"/>
                <w:u w:val="single"/>
                <w:cs/>
                <w:lang w:val="en-GB"/>
              </w:rPr>
              <w:t>หรือ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 ไม่ได้แจ้งความประสงค์ในการต่ออายุการเช่าทรัพย์สินที่เช่า ให้ผู้ให้เช่าทราบเป็นลายลักษณ์อักษรภายใน </w:t>
            </w:r>
            <w:r w:rsidRPr="00D50578">
              <w:rPr>
                <w:rFonts w:ascii="Angsana New" w:hAnsi="Angsana New" w:cs="Angsana New"/>
                <w:sz w:val="28"/>
                <w:lang w:val="en-GB"/>
              </w:rPr>
              <w:t>120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 วัน นับจากวันที่ผู้เช่าได้รับหนังสือบอกกล่าว ผู้ให้เช่าสามารถนำทรัพย์สินที่เช่าออกให้เช่าแก่บุคคลอื่นต่อไปได้</w:t>
            </w:r>
          </w:p>
          <w:p w14:paraId="278BFC5F" w14:textId="77777777" w:rsidR="00D50578" w:rsidRPr="00D50578" w:rsidRDefault="00D50578" w:rsidP="00FA1E34">
            <w:pPr>
              <w:spacing w:line="240" w:lineRule="auto"/>
              <w:ind w:left="612" w:hanging="612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(ข) 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ab/>
              <w:t xml:space="preserve">หากผู้เช่าประสงค์จะต่ออายุการเช่าทรัพย์สินที่เช่า ผู้เช่าจะต้องแจ้งความประสงค์ในการต่ออายุการเช่าทรัพย์สินที่เช่า ให้ผู้ให้เช่าทราบเป็นลายลักษณ์อักษรภายใน </w:t>
            </w:r>
            <w:r w:rsidRPr="00D50578">
              <w:rPr>
                <w:rFonts w:ascii="Angsana New" w:hAnsi="Angsana New" w:cs="Angsana New"/>
                <w:sz w:val="28"/>
                <w:lang w:val="en-GB"/>
              </w:rPr>
              <w:t>120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 วัน นับจากวันที่ผู้เช่าได้รับหนังสือบอกกล่าว โดยในหนังสือแจ้งความประสงค์ดังกล่าวจะต้องระบุรายละเอียดของข้อเสนอในการต่ออายุการเช่าทรัพย์สินที่เช่า รวมถึงค่าเช่า หรือค่าตอบแทนใดๆ และเงื่อนไขในการชำระค่าเช่า (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หนังสือตอบรับจากผู้เช่า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) ในการนี้ ผู้ให้เช่าจะพิจารณาข้อกำหนดและเงื่อนไขการเช่าทรัพย์สินที่เช่าที่ผู้เช่าเสนอตามที่ระบุในหนังสือตอบรับจากผู้เช่าภายในระยะเวลาที่กำหนด โดยผู้ให้เช่าสามารถพิจารณาเปรียบเทียบกับ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lastRenderedPageBreak/>
              <w:t xml:space="preserve">ข้อกำหนดและเงื่อนไขการเช่าทรัพย์สินที่เช่าที่บุคคลอื่นเสนอให้แก่ผู้ให้เช่าในขณะนั้น ทั้งนี้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ในกรณีที่ข้อกำหนดและเงื่อนไข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การเช่าทรัพย์สินที่เช่าที่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ผู้เช่าเสนอไม่ได้ด้อยกว่าข้อกำหนดและเงื่อนไขการเช่าทรัพย์สินที่เช่าที่บุคคลอื่นเสนอแก่ผู้ให้เช่าในขณะนั้น ผู้ให้เช่าไม่มีสิทธิที่จะปฏิเสธสิทธิของผู้เช่าในการขอต่ออายุ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การเช่าทรัพย์สินที่เช่า</w:t>
            </w:r>
          </w:p>
          <w:p w14:paraId="278BFC60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คู่สัญญารับทราบและรับรู้ว่าการต่ออายุการเช่าทรัพย์สินที่เช่าจะอยู่ภายใต้การอนุมัติของที่ประชุมผู้ถือหน่วยทรัสต์ของกองทรัสต์ และ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/หรือ หน่วยงานที่เกี่ยวข้อง</w:t>
            </w:r>
          </w:p>
        </w:tc>
      </w:tr>
      <w:tr w:rsidR="00D50578" w:rsidRPr="004F0088" w14:paraId="278BFC64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62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ค่าเช่า</w:t>
            </w:r>
          </w:p>
        </w:tc>
        <w:tc>
          <w:tcPr>
            <w:tcW w:w="6210" w:type="dxa"/>
            <w:shd w:val="clear" w:color="auto" w:fill="auto"/>
          </w:tcPr>
          <w:p w14:paraId="278BFC63" w14:textId="77777777" w:rsidR="00D50578" w:rsidRPr="00D50578" w:rsidRDefault="00D50578" w:rsidP="001479F1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C343B1">
              <w:rPr>
                <w:rFonts w:ascii="Angsana New" w:hAnsi="Angsana New" w:cs="Angsana New"/>
                <w:sz w:val="28"/>
                <w:cs/>
              </w:rPr>
              <w:t>ค่าเช่าจะเป็นอัตราและวิธีการคำนวณตามที่ระบุ</w:t>
            </w:r>
            <w:r w:rsidR="00527CA3" w:rsidRPr="00C343B1">
              <w:rPr>
                <w:rFonts w:ascii="Angsana New" w:hAnsi="Angsana New" w:cs="Angsana New" w:hint="cs"/>
                <w:sz w:val="28"/>
                <w:cs/>
              </w:rPr>
              <w:t xml:space="preserve">ไว้ใน </w:t>
            </w:r>
            <w:r w:rsidR="00527CA3" w:rsidRPr="00C343B1">
              <w:rPr>
                <w:rFonts w:ascii="Angsana New" w:hAnsi="Angsana New" w:cs="Angsana New"/>
                <w:sz w:val="28"/>
                <w:cs/>
              </w:rPr>
              <w:t xml:space="preserve">ตามที่ระบุในส่วนที่ </w:t>
            </w:r>
            <w:r w:rsidR="00527CA3" w:rsidRPr="00C343B1">
              <w:rPr>
                <w:rFonts w:ascii="Angsana New" w:hAnsi="Angsana New" w:cs="Angsana New"/>
                <w:sz w:val="28"/>
              </w:rPr>
              <w:t>2.5.</w:t>
            </w:r>
            <w:r w:rsidR="00C343B1" w:rsidRPr="00C343B1">
              <w:rPr>
                <w:rFonts w:ascii="Angsana New" w:hAnsi="Angsana New" w:cs="Angsana New"/>
                <w:sz w:val="28"/>
              </w:rPr>
              <w:t>2</w:t>
            </w:r>
            <w:r w:rsidR="00527CA3" w:rsidRPr="00C343B1">
              <w:rPr>
                <w:rFonts w:ascii="Angsana New" w:hAnsi="Angsana New" w:cs="Angsana New"/>
                <w:sz w:val="28"/>
              </w:rPr>
              <w:t xml:space="preserve">  </w:t>
            </w:r>
            <w:r w:rsidR="00527CA3" w:rsidRPr="00C343B1">
              <w:rPr>
                <w:rFonts w:ascii="Angsana New" w:hAnsi="Angsana New" w:cs="Angsana New"/>
                <w:sz w:val="28"/>
              </w:rPr>
              <w:tab/>
            </w:r>
            <w:r w:rsidR="00C343B1" w:rsidRPr="00C343B1">
              <w:rPr>
                <w:rFonts w:ascii="Angsana New" w:hAnsi="Angsana New" w:cs="Angsana New"/>
                <w:sz w:val="28"/>
                <w:cs/>
              </w:rPr>
              <w:t xml:space="preserve">ลักษณะการจัดหาประโยชน์ของทรัพย์สินที่กองทรัสต์ </w:t>
            </w:r>
            <w:r w:rsidR="00C343B1" w:rsidRPr="00C343B1">
              <w:rPr>
                <w:rFonts w:ascii="Angsana New" w:hAnsi="Angsana New" w:cs="Angsana New"/>
                <w:sz w:val="28"/>
              </w:rPr>
              <w:t xml:space="preserve">DREIT </w:t>
            </w:r>
            <w:r w:rsidR="00C343B1" w:rsidRPr="00C343B1">
              <w:rPr>
                <w:rFonts w:ascii="Angsana New" w:hAnsi="Angsana New" w:cs="Angsana New"/>
                <w:sz w:val="28"/>
                <w:cs/>
              </w:rPr>
              <w:t>เข้าลงทุนเพิ่มเติมครั้งที่ 1</w:t>
            </w:r>
          </w:p>
        </w:tc>
      </w:tr>
      <w:tr w:rsidR="00D50578" w:rsidRPr="004F0088" w14:paraId="278BFC7C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65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  <w:lang w:val="en-GB"/>
              </w:rPr>
              <w:t>หน้าที่ของผู้เช่า</w:t>
            </w:r>
          </w:p>
        </w:tc>
        <w:tc>
          <w:tcPr>
            <w:tcW w:w="6210" w:type="dxa"/>
            <w:shd w:val="clear" w:color="auto" w:fill="auto"/>
          </w:tcPr>
          <w:p w14:paraId="278BFC66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สาระสำคัญของหน้าที่ของผู้เช่าตามสัญญาฉบับนี้ มีดังต่อไปนี้</w:t>
            </w:r>
          </w:p>
          <w:p w14:paraId="278BFC67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ผู้เช่าจะใช้ทรัพย์สินที่เช่าตามวัตถุประสงค์ของการเช่าตามที่ระบุไว้ในสัญญา และจะไม่ประกอบธุรกิจที่ไม่ถูกต้องตามกฎหมายในทรัพย์สินที่เช่าดังกล่าว</w:t>
            </w:r>
          </w:p>
          <w:p w14:paraId="278BFC68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ต้องจัดให้มีผู้บริหารโรงแรมที่เช่าในระดับสากลในการประกอบธุรกิจโรงแรมภายใต้ข้อกำหนดและเงื่อนไขที่ผู้ให้เช่ายอมรับ ตลอดระยะเวลาการเช่าตามสัญญา และระยะเวลาการเช่าที่จะได้มีการขยายออกไป (ถ้ามี)</w:t>
            </w:r>
          </w:p>
          <w:p w14:paraId="278BFC69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ผู้เช่าจะต้องไม่บอกเลิก หรือแก้ไขสัญญาจ้างบริหารงานโรงแรม และ/หรือ สัญญาอนุญาตให้ใช้สิทธิในเครื่องหมายทางการค้า และทรัพย์สินทางปัญญาอื่นใดที่เกี่ยวข้องสำหรับการบริหารจัดการโรงแรม (“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สัญญาจ้างบริหารงาน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”) ไม่ว่าทั้งหมดหรือบางส่วน โดยไม่ได้รับความยินยอมล่วงหน้าเป็นลายลักษณ์อักษรจากผู้ให้เช่า</w:t>
            </w:r>
          </w:p>
          <w:p w14:paraId="278BFC6A" w14:textId="77777777" w:rsidR="00D50578" w:rsidRPr="00D50578" w:rsidRDefault="00D50578" w:rsidP="00FA1E34">
            <w:pPr>
              <w:spacing w:line="240" w:lineRule="auto"/>
              <w:ind w:left="657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ผู้เช่าจะต้องแจ้งผู้ให้เช่าทันที ในกรณีที่มีเหตุการณ์ที่ทำให้หรืออาจทำให้ผู้เช่าไม่สามารถบริหารจัดการโรงแรมให้เป็นไปตามข้อกำหนดและเงื่อนไขภายใต้สัญญาจ้างบริหารงาน อันเป็นเหตุให้เกิดการผิดสัญญาจ้างบริหารงาน และการบอกเลิกสัญญาจ้างบริหารงาน</w:t>
            </w:r>
          </w:p>
          <w:p w14:paraId="278BFC6B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ในกรณีที่มีการต่ออายุการเช่าทรัพย์สินท</w:t>
            </w:r>
            <w:r w:rsidR="000E35FF">
              <w:rPr>
                <w:rFonts w:ascii="Angsana New" w:hAnsi="Angsana New" w:cs="Angsana New"/>
                <w:sz w:val="28"/>
                <w:cs/>
              </w:rPr>
              <w:t>ี่เช่าตามเงื่อนไขของสัญญา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ผู้เช่าจะต้องจัดให้มีการอนุมัติ และ/หรือ ความยินยอม และ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/หรือ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การอนุญาต จากกระทรวงการท่องเที่ยว ศิลปะ และวัฒนธรรม ของสาธารณรัฐมัลดีฟส์ และ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/หรือ หน่วยงานราชการอื่นใดที่เกี่ยวข้อง รวมถึงจัดให้มีการดำเนินการอื่นใดที่เกี่ยวข้องกับหน่วยงานราชการ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ของสาธารณรัฐมัลดีฟส์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lastRenderedPageBreak/>
              <w:t>เพื่อให้การเช่าทรัพย์สินที่เช่าที่ได้ต่ออายุออกไปสมบูรณ์และมีผลบังคับใช้</w:t>
            </w:r>
          </w:p>
          <w:p w14:paraId="278BFC6C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ตลอดระยะเวลาการเช่า ผู้เช่าตกลงดำเนินการจัดทำและจัดส่งเอกสารให้แก่</w:t>
            </w:r>
            <w:r w:rsidR="000E35FF">
              <w:rPr>
                <w:rFonts w:ascii="Angsana New" w:hAnsi="Angsana New" w:cs="Angsana New"/>
                <w:sz w:val="28"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ผู้ให้เช่าภายในเวลาที่กำหนดดังต่อไปนี้ เว้นแต่ผู้ให้เช่ากำหนดเป็นอย่างอื่น</w:t>
            </w:r>
          </w:p>
          <w:p w14:paraId="278BFC6D" w14:textId="77777777" w:rsidR="00D50578" w:rsidRPr="00D50578" w:rsidRDefault="00D50578" w:rsidP="00FA1E34">
            <w:pPr>
              <w:spacing w:line="240" w:lineRule="auto"/>
              <w:ind w:left="1348" w:hanging="709"/>
              <w:jc w:val="thaiDistribute"/>
              <w:rPr>
                <w:rFonts w:ascii="Angsana New" w:hAnsi="Angsana New" w:cs="Angsana New"/>
                <w:sz w:val="28"/>
                <w:lang w:val="en-SG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(ก)</w:t>
            </w:r>
            <w:r w:rsidRPr="00D50578">
              <w:rPr>
                <w:rFonts w:ascii="Angsana New" w:hAnsi="Angsana New" w:cs="Angsana New"/>
                <w:sz w:val="28"/>
                <w:cs/>
              </w:rPr>
              <w:tab/>
              <w:t xml:space="preserve">รายงานผลการดำเนินงาน พร้อมด้วยรายรับ และรายจ่าย 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>(</w:t>
            </w:r>
            <w:r w:rsidRPr="00D50578">
              <w:rPr>
                <w:rFonts w:ascii="Angsana New" w:hAnsi="Angsana New" w:cs="Angsana New"/>
                <w:sz w:val="28"/>
                <w:lang w:val="en-GB"/>
              </w:rPr>
              <w:t>Management Account</w:t>
            </w: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)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ประจำเดือนของผู้เช่าฉบับรับรองสำเนาถูกต้องโดยกรรมการผู้มีอำนาจลงนามของผู้เช่า</w:t>
            </w:r>
            <w:r w:rsidRPr="00D50578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ภายใน </w:t>
            </w:r>
            <w:r w:rsidRPr="00D50578">
              <w:rPr>
                <w:rFonts w:ascii="Angsana New" w:hAnsi="Angsana New" w:cs="Angsana New"/>
                <w:sz w:val="28"/>
              </w:rPr>
              <w:t>15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วันทำการนับจากวันสุดท้ายของแต่ละเดือน </w:t>
            </w:r>
          </w:p>
          <w:p w14:paraId="278BFC6E" w14:textId="77777777" w:rsidR="00D50578" w:rsidRPr="00D50578" w:rsidRDefault="00D50578" w:rsidP="00FA1E34">
            <w:pPr>
              <w:spacing w:line="240" w:lineRule="auto"/>
              <w:ind w:left="1348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(ข)</w:t>
            </w:r>
            <w:r w:rsidRPr="00D50578">
              <w:rPr>
                <w:rFonts w:ascii="Angsana New" w:hAnsi="Angsana New" w:cs="Angsana New"/>
                <w:sz w:val="28"/>
                <w:cs/>
              </w:rPr>
              <w:tab/>
              <w:t xml:space="preserve">งบดุล และงบกำไรขาดทุนประจำไตรมาสของผู้เช่า ซึ่งจัดทำโดยผู้เช่า ภายใน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30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วัน นับแต่วันปิดบัญชีในแต่ละไตรมาส </w:t>
            </w:r>
          </w:p>
          <w:p w14:paraId="278BFC6F" w14:textId="77777777" w:rsidR="00D50578" w:rsidRPr="00D50578" w:rsidRDefault="00D50578" w:rsidP="00FA1E34">
            <w:pPr>
              <w:spacing w:line="240" w:lineRule="auto"/>
              <w:ind w:left="1348" w:hanging="70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(ค)</w:t>
            </w:r>
            <w:r w:rsidRPr="00D50578">
              <w:rPr>
                <w:rFonts w:ascii="Angsana New" w:hAnsi="Angsana New" w:cs="Angsana New"/>
                <w:sz w:val="28"/>
                <w:cs/>
              </w:rPr>
              <w:tab/>
              <w:t>งบประมาณการดำเนินการ (</w:t>
            </w:r>
            <w:r w:rsidRPr="00D50578">
              <w:rPr>
                <w:rFonts w:ascii="Angsana New" w:hAnsi="Angsana New" w:cs="Angsana New"/>
                <w:sz w:val="28"/>
              </w:rPr>
              <w:t>Operating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ภายในสิ้นเดือนแรกของรอบปีบัญชี</w:t>
            </w:r>
          </w:p>
          <w:p w14:paraId="278BFC70" w14:textId="77777777" w:rsidR="00D50578" w:rsidRPr="00D50578" w:rsidRDefault="00D50578" w:rsidP="00FA1E34">
            <w:pPr>
              <w:spacing w:line="240" w:lineRule="auto"/>
              <w:ind w:left="1348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(ง)</w:t>
            </w:r>
            <w:r w:rsidRPr="00D50578">
              <w:rPr>
                <w:rFonts w:ascii="Angsana New" w:hAnsi="Angsana New" w:cs="Angsana New"/>
                <w:sz w:val="28"/>
                <w:cs/>
              </w:rPr>
              <w:tab/>
              <w:t xml:space="preserve">งบกระแสเงินสด งบดุล และงบกำไรขาดทุนประจำปีซึ่งจะจัดทำโดยผู้เช่า ภายใน </w:t>
            </w:r>
            <w:r w:rsidRPr="00D50578">
              <w:rPr>
                <w:rFonts w:ascii="Angsana New" w:hAnsi="Angsana New" w:cs="Angsana New"/>
                <w:sz w:val="28"/>
              </w:rPr>
              <w:t>45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วัน นับจากวันปิดบัญชีในแต่ละปี และงบการเงินประจำปีที่ได้รับการตรวจสอบรับรองความถูกต้องโดยผู้สอบบัญชีที่ผู้ให้เช่าให้ความเห็นชอบ ภายใน </w:t>
            </w:r>
            <w:r w:rsidRPr="00D50578">
              <w:rPr>
                <w:rFonts w:ascii="Angsana New" w:hAnsi="Angsana New" w:cs="Angsana New"/>
                <w:sz w:val="28"/>
              </w:rPr>
              <w:t>60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วัน นับจากวันสิ้นงวดบัญชีในแต่ละปี</w:t>
            </w:r>
          </w:p>
          <w:p w14:paraId="278BFC71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ผู้เช่าตกลงส่งงบประมาณดำเนินการ (</w:t>
            </w:r>
            <w:r w:rsidRPr="00D50578">
              <w:rPr>
                <w:rFonts w:ascii="Angsana New" w:hAnsi="Angsana New" w:cs="Angsana New"/>
                <w:sz w:val="28"/>
              </w:rPr>
              <w:t>Operating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และงบประมาณค่าใช้จ่ายส่วนทุน (</w:t>
            </w:r>
            <w:r w:rsidRPr="00D50578">
              <w:rPr>
                <w:rFonts w:ascii="Angsana New" w:hAnsi="Angsana New" w:cs="Angsana New"/>
                <w:sz w:val="28"/>
              </w:rPr>
              <w:t>Capital Expenditure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สำหรับปีปัจจุบันภายในสิ้นเดือนแรกของรอบปีบัญชี เพื่อให้ผู้ให้เช่าพิจารณา</w:t>
            </w:r>
          </w:p>
          <w:p w14:paraId="278BFC72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ต้องใช้ความพยายามอย่างสูงสุดในการดูแลทรัพย์สินที่เช่าให้อยู่ในสภาพที่ดีตลอดระยะเวลาการเช่า</w:t>
            </w:r>
          </w:p>
          <w:p w14:paraId="278BFC73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ผู้เช่าจะต้องไม่กระทำหรือยินยอมให้บุคคลใดบุคคลหนึ่งกระทำการใดๆ บนทรัพย์สินที่เช่าซึ่งเป็นการกระทำที่ผิดกฎหมาย หรือการกระทำดังกล่าวอาจเป็นอันตรายต่อสุขภาพ หรือมีลักษณะเป็นที่น่ารังเกียจหรือก่อให้เกิดความเดือดร้อนหรือรำคาญแก่บุคคลอื่นๆ</w:t>
            </w:r>
          </w:p>
          <w:p w14:paraId="278BFC74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ผู้เช่าตกลงประกอบกิจการโรงแรมและธุรกิจที่เกี่ยวข้องตามวัต</w:t>
            </w:r>
            <w:r w:rsidR="000E35FF">
              <w:rPr>
                <w:rFonts w:ascii="Angsana New" w:hAnsi="Angsana New" w:cs="Angsana New"/>
                <w:sz w:val="28"/>
                <w:cs/>
              </w:rPr>
              <w:t>ถุประสงค์ของสัญญา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278BFC75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ผู้เช่าจะปฏิบัติตามข้อตกลง เงื่อนไข และข้อกำหนดของกฎหมายใดๆ อันเป็นสาระสำคัญต่อการดำเนินกิจการโรงแรมโดยเคร่งครัด</w:t>
            </w:r>
          </w:p>
          <w:p w14:paraId="278BFC76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ผู้เช่าตกลงและรับทราบหน้าที่ทั้งหมดของผู้ให้เช่าในฐานะผู้เช่าตามสัญญาเช่าหลัก โดยผู้เช่าจะจัดให้มีการดำเนินการใดๆ ให้เป็นไปตามสัญญาเช่าหลัก ในอันที่จะไม่ทำให้ผู้ให้เช่าในฐานะผู้เช่าตามสัญญาเช่า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lastRenderedPageBreak/>
              <w:t>หลักผิดสัญญาเช่าหลัก หรือผิดคำรับรองที่กำหนดไว้ในสัญญาเช่าหลัก ซึ่งรวมถึงแต่ไม่จำกัดเพียงการจัดให้มีข้อตกลงและเงื่อนไขที่เกี่ยวข้องกับการจ้างงานกับบุคลากรใดๆ ของโรงแรมดุสิตธานี มัลดีฟส์ ที่มีความสมเหตุสมผลและเป็นไปตามกฎหมายสาธารณรัฐมัลดีฟส์</w:t>
            </w:r>
          </w:p>
          <w:p w14:paraId="278BFC77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ผู้เช่าจะดำเนินการใด ๆ เพื่อให้ได้มาซึ่งใบอนุญาตต่าง ๆ หรือเอกสารใด ๆ จากหน่วยงานราชการที่เกี่ยวข้องที่จำเป็นกับการประกอบกิจการโรงแรม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และปฏิบัติตามข้อตกลงและเงื่อนไขอันเป็นสาระสำคัญ และดำรงไว้ซึ่งใบอนุญาตต่าง ๆ ที่สำคัญต่อการประกอบกิจการโรงแรมตลอดระยะเวลาตามสัญญาฉบับนี้ รวมถึงให้ความช่วยเหลือในการติดต่อ</w:t>
            </w:r>
            <w:r w:rsidRPr="00D50578">
              <w:rPr>
                <w:rFonts w:ascii="Angsana New" w:hAnsi="Angsana New" w:cs="Angsana New"/>
                <w:sz w:val="28"/>
              </w:rPr>
              <w:t> 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แจ้ง</w:t>
            </w:r>
            <w:r w:rsidRPr="00D50578">
              <w:rPr>
                <w:rFonts w:ascii="Angsana New" w:hAnsi="Angsana New" w:cs="Angsana New"/>
                <w:sz w:val="28"/>
              </w:rPr>
              <w:t> 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และขอความเห็นชอบจากหน่วยงานที่เกี่ยว</w:t>
            </w:r>
            <w:r w:rsidR="000E35FF">
              <w:rPr>
                <w:rFonts w:ascii="Angsana New" w:hAnsi="Angsana New" w:cs="Angsana New"/>
                <w:sz w:val="28"/>
                <w:cs/>
              </w:rPr>
              <w:t>ข้องกับการปฏิบัติตามสัญญา</w:t>
            </w:r>
          </w:p>
          <w:p w14:paraId="278BFC78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ผู้เช่าจะไม่ก่อให้เกิดภาระผูกพันใดๆ เหนือทรัพย์สินที่เช่า</w:t>
            </w:r>
          </w:p>
          <w:p w14:paraId="278BFC79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 xml:space="preserve">ผู้เช่าจะดำเนินการให้บริษัท ดุสิต แมนเนจเม้นท์ จำกัด ในฐานะผู้ถือหุ้นรายใหญ่ในผู้เช่า ดำรงส่วนของผู้ถือหุ้นที่ปรากฏในงบการเงินรายไตรมาสซึ่งจัดทำโดยบริษัท ดุสิต แมนเนจเม้นท์ จำกัด และงบการเงินรายปีที่ตรวจสอบโดยผู้สอบบัญชี ไว้ไม่ให้ต่ำกว่า </w:t>
            </w:r>
            <w:r w:rsidRPr="00D50578">
              <w:rPr>
                <w:rFonts w:ascii="Angsana New" w:hAnsi="Angsana New" w:cs="Angsana New"/>
                <w:sz w:val="28"/>
              </w:rPr>
              <w:t>4,000,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000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บาท ตลอดเวลา</w:t>
            </w:r>
          </w:p>
          <w:p w14:paraId="278BFC7A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ในกรณีที่สัญญาฉบับนี้สิ้นสุดลง ไม่ว่าด้วยเหตุใด ๆ (เว้นแต่กรณีที่สัญญาฉบับนี้สิ้นสุดลงอันเนื่องมาจากเหตุผิดนัดผิดสัญญาโดยฝ่ายผู้ให้เช่า) ผู้เช่าจะดำเนินการเลิกสัญญาจ้างบุคลากรของโรงแรมที่เกี่ยวข้องทั้งหมด เว้นแต่ผู้ให้เช่าได้ให้ความยินยอมแก่ผู้เช่าเป็นลายลักษณ์อักษรให้ไม่ต้องดำเนินการดังกล่าว ทั้งนี้ ผู้เช่าจะเป็นผู้รับผิดชอบค่าใช้จ่ายที่เกี่ยวข้องกับการเลิกจ้างบุคลากรของโรงแรมดังกล่าว (ถ้ามี) โดยผู้เช่าตกลงจะไม่นำค่าใช้จ่ายในการเลิกจ้างบุคลากรของโรงแรมดังกล่าว มารว</w:t>
            </w:r>
            <w:r w:rsidR="000E35FF">
              <w:rPr>
                <w:rFonts w:ascii="Angsana New" w:hAnsi="Angsana New" w:cs="Angsana New"/>
                <w:sz w:val="28"/>
                <w:cs/>
              </w:rPr>
              <w:t>มคำนวณเป็นค่าเช่าตามสัญญา</w:t>
            </w:r>
          </w:p>
          <w:p w14:paraId="278BFC7B" w14:textId="77777777" w:rsidR="00D50578" w:rsidRPr="00D50578" w:rsidRDefault="00D50578" w:rsidP="00FA1E3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ผู้เช่าจะต้องแจ้งผู้ให้เช่าทันที ในกรณีที่มีเหตุการณ์ที่ทำให้หรืออาจทำให้ผู้เช่าไม่สามารถปฏิบัติให้เป็นไปตามข้อกำหนดและเงื่อนไขภายใต้สัญญาฉบับนี้ อันเป็นเหตุให้เกิดการผิดสัญญาและการบอกเลิกสัญญาโดยจะต้องดำเนินการแก้ไขเหตุดังกล่าวโดยเร็วเพื่อมิให้ผู้เช่า</w:t>
            </w:r>
            <w:r w:rsidR="000E35FF">
              <w:rPr>
                <w:rFonts w:ascii="Angsana New" w:hAnsi="Angsana New" w:cs="Angsana New"/>
                <w:sz w:val="28"/>
                <w:cs/>
              </w:rPr>
              <w:t>ตกเป็นผู้ผิดสัญญาตามสัญญา</w:t>
            </w:r>
          </w:p>
        </w:tc>
      </w:tr>
      <w:tr w:rsidR="00D50578" w:rsidRPr="004F0088" w14:paraId="278BFC86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7D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  <w:lang w:val="en-GB"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  <w:lang w:val="en-GB"/>
              </w:rPr>
              <w:lastRenderedPageBreak/>
              <w:t>สภาพของ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  <w:lang w:val="en-GB"/>
              </w:rPr>
              <w:br/>
              <w:t>ทรัพย์สินที่เช่า</w:t>
            </w:r>
          </w:p>
        </w:tc>
        <w:tc>
          <w:tcPr>
            <w:tcW w:w="6210" w:type="dxa"/>
            <w:shd w:val="clear" w:color="auto" w:fill="auto"/>
          </w:tcPr>
          <w:p w14:paraId="278BFC7E" w14:textId="77777777" w:rsidR="00D50578" w:rsidRPr="00D50578" w:rsidRDefault="00D50578" w:rsidP="00FA1E34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ผู้ให้เช่าจะส่งมอบทรัพย์สินที่เช่าให้แก่ผู้เช่าในสภาพที</w:t>
            </w:r>
            <w:r w:rsidR="000E35FF">
              <w:rPr>
                <w:rFonts w:ascii="Angsana New" w:hAnsi="Angsana New" w:cs="Angsana New"/>
                <w:sz w:val="28"/>
                <w:cs/>
              </w:rPr>
              <w:t>่เป็นอยู่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และภาย</w:t>
            </w:r>
            <w:r w:rsidR="000E35FF">
              <w:rPr>
                <w:rFonts w:ascii="Angsana New" w:hAnsi="Angsana New" w:cs="Angsana New"/>
                <w:sz w:val="28"/>
                <w:cs/>
              </w:rPr>
              <w:t>ใต้ข้อกำหนดอื่นใดของสัญญา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โดยสำหรับค่าใช้จ่ายประเภทต่างๆ ที่เกิดขึ้นจากทรัพย์สินที่เช่า ผู้ให้เช่าจะจัดให้มี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:</w:t>
            </w:r>
          </w:p>
          <w:p w14:paraId="278BFC7F" w14:textId="77777777" w:rsidR="00D50578" w:rsidRPr="00D50578" w:rsidRDefault="00D50578" w:rsidP="00FA1E34">
            <w:pPr>
              <w:numPr>
                <w:ilvl w:val="0"/>
                <w:numId w:val="19"/>
              </w:numPr>
              <w:tabs>
                <w:tab w:val="clear" w:pos="2160"/>
              </w:tabs>
              <w:spacing w:after="200" w:line="240" w:lineRule="auto"/>
              <w:ind w:left="639" w:hanging="639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งบรายปีสำหรับค่าใช้จ่ายส่วนทุน (</w:t>
            </w:r>
            <w:r w:rsidRPr="00D50578">
              <w:rPr>
                <w:rFonts w:ascii="Angsana New" w:hAnsi="Angsana New" w:cs="Angsana New"/>
                <w:sz w:val="28"/>
              </w:rPr>
              <w:t>Capital Expenditure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</w:rPr>
              <w:t>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ซึ่งใช้ในการเปลี่ยนแปลงเพิ่มเติม รวมถึงงานปรับปรุงซ่อมแซม เฟอร์นิเจอร์และอุปกรณ์ที่เช่า (รวมถึงยานพาหนะต่างๆ ที่เกี่ยวข้องกับการประกอบธุรกิจ</w:t>
            </w:r>
            <w:r w:rsidRPr="00D50578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โรงแรม) ในจำนวนไม่เกินร้อยละ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3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ของรายได้รวมของโรงแรมในแต่ละปี </w:t>
            </w:r>
          </w:p>
          <w:p w14:paraId="278BFC80" w14:textId="77777777" w:rsidR="00D50578" w:rsidRPr="00D50578" w:rsidRDefault="00D50578" w:rsidP="00FA1E34">
            <w:pPr>
              <w:numPr>
                <w:ilvl w:val="0"/>
                <w:numId w:val="19"/>
              </w:numPr>
              <w:tabs>
                <w:tab w:val="clear" w:pos="2160"/>
              </w:tabs>
              <w:spacing w:after="200" w:line="240" w:lineRule="auto"/>
              <w:ind w:left="641" w:hanging="641"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งบสำรองค่าใช้จ่ายในการปรับปรุงซ่อมแซมใหญ่ในทรัพย์สินที่เช่า (</w:t>
            </w:r>
            <w:r w:rsidRPr="00D50578">
              <w:rPr>
                <w:rFonts w:ascii="Angsana New" w:hAnsi="Angsana New" w:cs="Angsana New"/>
                <w:sz w:val="28"/>
              </w:rPr>
              <w:t>Renovation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) ในจำนวนไม่เกินร้อยละ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5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ของรายได้รวมของโรงแรมในแต่ละปี</w:t>
            </w:r>
          </w:p>
          <w:p w14:paraId="278BFC81" w14:textId="77777777" w:rsidR="00D50578" w:rsidRPr="00D50578" w:rsidRDefault="00D50578" w:rsidP="00FA1E34">
            <w:pPr>
              <w:spacing w:line="240" w:lineRule="auto"/>
              <w:ind w:left="641"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โดยหากในปีใดๆ มีค่าใช้จ่ายในการปรับปรุงซ่อมแซมใหญ่ในทรัพย์สินที่เช่า</w:t>
            </w:r>
            <w:r w:rsidRPr="00D50578">
              <w:rPr>
                <w:rFonts w:ascii="Angsana New" w:hAnsi="Angsana New" w:cs="Angsana New"/>
                <w:sz w:val="28"/>
                <w:u w:val="single"/>
                <w:cs/>
              </w:rPr>
              <w:t>น้อยกว่า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งบสำรองค่าใช้จ่ายในการปรับปรุงซ่อมแซมใหญ่ในทรัพย์สินที่เช่า (</w:t>
            </w:r>
            <w:r w:rsidRPr="00D50578">
              <w:rPr>
                <w:rFonts w:ascii="Angsana New" w:hAnsi="Angsana New" w:cs="Angsana New"/>
                <w:sz w:val="28"/>
              </w:rPr>
              <w:t>Renovation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ที่ผู้ให้เช่าได้จัดให้มีในปีนั้นๆ ตามจำนวนที่กำหนดในวรรคข้างต้น (“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ยอดคงเหลือ</w:t>
            </w:r>
            <w:r w:rsidRPr="00D50578">
              <w:rPr>
                <w:rFonts w:ascii="Angsana New" w:hAnsi="Angsana New" w:cs="Angsana New"/>
                <w:sz w:val="28"/>
                <w:cs/>
              </w:rPr>
              <w:t>”) คู่สัญญาตกลงที่จะยกยอดคงเหลือนั้นไปรวมสะสมกับงบสำรองค่าใช้จ่ายในการปรับปรุงซ่อมแซมใหญ่ในทรัพย์สินที่เช่า (</w:t>
            </w:r>
            <w:r w:rsidRPr="00D50578">
              <w:rPr>
                <w:rFonts w:ascii="Angsana New" w:hAnsi="Angsana New" w:cs="Angsana New"/>
                <w:sz w:val="28"/>
              </w:rPr>
              <w:t>Renovation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ที่ผู้ให้เช่าได้จัดให้มีสำหรับปีต่อๆ ไป โดยให้มีการสะสมยอดคงเหลือนั้นไปได้จนกว่าจะมีการใช้ยอดคงเหลือทั้งหมด</w:t>
            </w:r>
          </w:p>
          <w:p w14:paraId="278BFC82" w14:textId="77777777" w:rsidR="00D50578" w:rsidRPr="00D50578" w:rsidRDefault="00D50578" w:rsidP="00FA1E34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ทั้งนี้ ผู้เช่าสามารถพิจารณาการใช้งบสำรองค่าใช้จ่ายในการปรับปรุงซ่อมแซมใหญ่ในทรัพย์สินที่เช่า (</w:t>
            </w:r>
            <w:r w:rsidRPr="00D50578">
              <w:rPr>
                <w:rFonts w:ascii="Angsana New" w:hAnsi="Angsana New" w:cs="Angsana New"/>
                <w:sz w:val="28"/>
              </w:rPr>
              <w:t>Renovation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ได้ตามดุลพินิจของผู้เช่า โดยผู้เช่าต้องแจ้งแผนการใช้งบสำรองค่าใช้จ่ายในการปรับปรุงซ่อมแซมใหญ่ในทรัพย์สินที่เช่า (</w:t>
            </w:r>
            <w:r w:rsidRPr="00D50578">
              <w:rPr>
                <w:rFonts w:ascii="Angsana New" w:hAnsi="Angsana New" w:cs="Angsana New"/>
                <w:sz w:val="28"/>
              </w:rPr>
              <w:t>Renovation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) ดังกล่าวให้กับผู้ให้เช่าทราบเป็นลายลักษณ์อักษรล่วงหน้าไม่น้อยกว่า </w:t>
            </w:r>
            <w:r w:rsidRPr="00D50578">
              <w:rPr>
                <w:rFonts w:ascii="Angsana New" w:hAnsi="Angsana New" w:cs="Angsana New"/>
                <w:sz w:val="28"/>
                <w:lang w:val="en-SG"/>
              </w:rPr>
              <w:t>90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วัน เพื่อให้ผู้ให้เช่ามีระยะเวลาในการจัดหาแหล่งเงินทุน </w:t>
            </w:r>
          </w:p>
          <w:p w14:paraId="278BFC83" w14:textId="77777777" w:rsidR="00D50578" w:rsidRPr="00D50578" w:rsidRDefault="00D50578" w:rsidP="00FA1E34">
            <w:pPr>
              <w:spacing w:before="24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โดยหากผู้ให้เช่าไม่สามารถจัดหาแหล่งเงินทุนเพื่อใช้เป็นงบสำรองค่าใช้จ่ายในการปรับปรุงซ่อมแซมใหญ่ในทรัพย์สินที่เช่า (</w:t>
            </w:r>
            <w:r w:rsidRPr="00D50578">
              <w:rPr>
                <w:rFonts w:ascii="Angsana New" w:hAnsi="Angsana New" w:cs="Angsana New"/>
                <w:sz w:val="28"/>
              </w:rPr>
              <w:t>Renovation Budget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ได้ตามจำนวนที่ผู้เช่าได้แจ้งให้ผู้ให้เช่าทราบตามวรรคก่อนหน้า โดยผู้ให้เช่าได้ใช้ความพยายามอย่างดีที่สุดในการดำเนินการดังกล่าวแล้ว จะไม่ถือเป็นเหตุผิดนัดผิดสัญญาของผู้ให้เช่าแต่อย่างใด อย่างไรก็ดี หากผู้ให้เช่าไม่สามารถจัดหาแหล่งเงินทุนเพื่อใช้สำหรับค่าใช้จ่ายในการปรับปรุงซ่อมแซมใหญ่ในทรัพย์สินที่เช่าได้ตามจำนวนที่ผู้เช่าได้แจ้งให้ผู้ให้เช่าทราบตามวรรคก่อนหน้า</w:t>
            </w:r>
            <w:r w:rsidRPr="00D50578">
              <w:rPr>
                <w:rFonts w:ascii="Angsana New" w:hAnsi="Angsana New" w:cs="Angsana New"/>
                <w:sz w:val="28"/>
                <w:u w:val="single"/>
                <w:cs/>
              </w:rPr>
              <w:t xml:space="preserve">ติดต่อกันเป็นระยะเวลา </w:t>
            </w:r>
            <w:r w:rsidRPr="00D50578">
              <w:rPr>
                <w:rFonts w:ascii="Angsana New" w:hAnsi="Angsana New" w:cs="Angsana New"/>
                <w:sz w:val="28"/>
                <w:u w:val="single"/>
                <w:lang w:val="en-GB"/>
              </w:rPr>
              <w:t>3</w:t>
            </w:r>
            <w:r w:rsidRPr="00D50578">
              <w:rPr>
                <w:rFonts w:ascii="Angsana New" w:hAnsi="Angsana New" w:cs="Angsana New"/>
                <w:sz w:val="28"/>
                <w:u w:val="single"/>
                <w:cs/>
              </w:rPr>
              <w:t xml:space="preserve"> ปี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โดยผู้ให้เช่าได้ใช้ความพยายามอย่างดีที่สุดในการดำเนินการดังกล่าวแล้ว และผู้เช่าไม่ได้ปฏิบั</w:t>
            </w:r>
            <w:r w:rsidR="000E35FF">
              <w:rPr>
                <w:rFonts w:ascii="Angsana New" w:hAnsi="Angsana New" w:cs="Angsana New"/>
                <w:sz w:val="28"/>
                <w:cs/>
              </w:rPr>
              <w:t>ติผิดข้อกำหนดใดๆ ตามสัญญา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คู่สัญญาตกลงที่จะมาเจรจาร่วมกันโดยสุจริตเพื่อปรับเปลี่ยนค่าเช่าเป็นอัตราใหม่ ทั้งนี้ หากคู่สัญญาไม่สามารถเจรจาตกลงค่าเช่าอัตราใหม่ได้ ให้ถือว่าสัญญาฉบับนี้สิ้นสุดลงทันที โดยไม่ถือว่าเป็นเหตุผิดนัดผิดสัญญาของคู่สัญญาฝ่ายใดฝ่ายหนึ่ง </w:t>
            </w:r>
          </w:p>
          <w:p w14:paraId="278BFC84" w14:textId="77777777" w:rsidR="00D50578" w:rsidRPr="00D50578" w:rsidRDefault="00D50578" w:rsidP="00FA1E34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lang w:val="en-SG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อนึ่ง ในการพิจารณาจ่ายประโยชน์ตอบแทนให้แก่ผู้ถือหน่วยทรัสต์ของกองทรัสต์ กองทรัสต์ตกลงจะคำนึงถึงค่าใช้จ่ายของผู้ให้เช่าตามที่ได้ระบุไว้ข้างต้นและจะใช้ความพยายามสำรองเงินไว้เป็นส่วนหนึ่งของค่าใช้จ่ายที่ผู้ให้เช่าจะต้องรับผิดชอบ</w:t>
            </w:r>
            <w:r w:rsidRPr="00D50578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ตามที่ได้ระบุไว้ในข้อนี้ </w:t>
            </w:r>
            <w:r w:rsidRPr="00D50578">
              <w:rPr>
                <w:rFonts w:ascii="Angsana New" w:hAnsi="Angsana New" w:cs="Angsana New"/>
                <w:color w:val="000000"/>
                <w:sz w:val="28"/>
                <w:cs/>
                <w:lang w:val="en-SG"/>
              </w:rPr>
              <w:t>อย่างไรก็ตาม การพิจารณาจ่ายประโยชน์ตอบแทนให้แก่ผู้ถือหน่วยทรัสต์ของกองทรัสต์จะดำเนินการภายใต้กฎเกณฑ์ที่เกี่ยวข้อง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เป็นลำดับแรก </w:t>
            </w:r>
          </w:p>
          <w:p w14:paraId="278BFC85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  <w:cs/>
                <w:lang w:val="en-SG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เพื่อประโยชน์ในการตีความให้ถือว่าทรัพย์สิน รวมถึงเฟอร์นิเจอร์และอุปกรณ์ ที่เกิดขึ้นจากค่าใช้จ่ายตามข้อ (ก) และ (ข) ข้างต้นนั้น เป็นทรัพย์สินของผู้ให้เช่า และถือเป็</w:t>
            </w:r>
            <w:r w:rsidR="00506277">
              <w:rPr>
                <w:rFonts w:ascii="Angsana New" w:hAnsi="Angsana New" w:cs="Angsana New"/>
                <w:sz w:val="28"/>
                <w:cs/>
              </w:rPr>
              <w:t>นทรัพย์สินที่เช่าตามสัญญา</w:t>
            </w:r>
          </w:p>
        </w:tc>
      </w:tr>
      <w:tr w:rsidR="00D50578" w:rsidRPr="004F0088" w14:paraId="278BFC8C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87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การประกันภัย</w:t>
            </w:r>
          </w:p>
        </w:tc>
        <w:tc>
          <w:tcPr>
            <w:tcW w:w="6210" w:type="dxa"/>
            <w:shd w:val="clear" w:color="auto" w:fill="auto"/>
          </w:tcPr>
          <w:p w14:paraId="278BFC88" w14:textId="77777777" w:rsidR="00D50578" w:rsidRPr="00D50578" w:rsidRDefault="00D50578" w:rsidP="00FA1E34">
            <w:pPr>
              <w:numPr>
                <w:ilvl w:val="0"/>
                <w:numId w:val="20"/>
              </w:numPr>
              <w:spacing w:after="200" w:line="240" w:lineRule="auto"/>
              <w:ind w:left="697" w:hanging="697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ตกลงจะจัดให้มีการทำประกันภัยสำหรับทรัพย์สินที่เช่าตลอดระยะเวลาเช่าในลักษณะการประกันภัยธุรกิจหยุดชะงัก (</w:t>
            </w:r>
            <w:r w:rsidRPr="00D50578">
              <w:rPr>
                <w:rFonts w:ascii="Angsana New" w:hAnsi="Angsana New" w:cs="Angsana New"/>
                <w:sz w:val="28"/>
              </w:rPr>
              <w:t>Business Interruption Insurance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โดยผู้เช่ารับทราบและตกลงว่า ตลอดระยะเวลาการเช่า วงเงินการประกันภัยธุรกิจหยุดชะงักจะไม่ต่ำกว่ารายได้ที่คาดว่าจะได้รับจากทรัพย์สินที่เช่า หักออกด้วยค่าใช้จ่ายผันแปร เช่น ค่าจัดซื้ออาหารและเครื่องดื่ม ค่าซักแห้ง เป็นต้น เป็นระยะเวลาไม่น้อยกว่าระยะเวลาที่ใช้ในการก่อสร้าง และ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/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หรือ ปรับปรุงซ่อมแซมทรัพย์สินที่เช่า ในกรณีที่ทรัพย์สินที่เช่าเสียหาย เพื่อให้ทรัพย์สินที่เช่าอยู่ในสภาพที่ใช้งานได้ตามปกติ และการประกันภัยดังกล่าวจะระบุให้ผู้ให้เช่าเป็นผู้เอาประกันภัยร่วม และให้ผู้เช่าเป็นผู้รับประโยชน์ตามกรมธรรม์ โดยผู้เช่าตกลงว่าจะนำค่าสินไหมทดแทนจากบริษัทประกันภัยมาชำระค่าเช่าให้แก่ผู้ให้เช่า</w:t>
            </w:r>
          </w:p>
          <w:p w14:paraId="278BFC89" w14:textId="77777777" w:rsidR="00D50578" w:rsidRPr="00D50578" w:rsidRDefault="00D50578" w:rsidP="00FA1E34">
            <w:pPr>
              <w:numPr>
                <w:ilvl w:val="0"/>
                <w:numId w:val="20"/>
              </w:numPr>
              <w:spacing w:after="200" w:line="240" w:lineRule="auto"/>
              <w:ind w:left="657" w:hanging="675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ตกลงจะจัดให้มีการทำประกันภัยสำหรับทรัพย์สินที่เช่าตลอดระยะเวลาการเช่าในลักษณะการเอาประกันภัยความเสี่ยงภัยบุคคลที่สาม (</w:t>
            </w:r>
            <w:r w:rsidRPr="00D50578">
              <w:rPr>
                <w:rFonts w:ascii="Angsana New" w:hAnsi="Angsana New" w:cs="Angsana New"/>
                <w:sz w:val="28"/>
              </w:rPr>
              <w:t>Public Liabilities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) ภายใต้จำนวนทุนประกัน ข้อกำหนด และเงื่อนไขที่ผู้ให้เช่าให้ความเห็นชอบ </w:t>
            </w:r>
          </w:p>
          <w:p w14:paraId="278BFC8A" w14:textId="77777777" w:rsidR="00D50578" w:rsidRPr="00D50578" w:rsidRDefault="00D50578" w:rsidP="00FA1E34">
            <w:pPr>
              <w:numPr>
                <w:ilvl w:val="0"/>
                <w:numId w:val="20"/>
              </w:numPr>
              <w:spacing w:after="200" w:line="240" w:lineRule="auto"/>
              <w:ind w:left="639" w:hanging="639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จะเป็นผู้รับผิดชอบชำระค่าเบี้ยประกันสำหรับการประกันภัยข้างต้นทั้งหมดรวมถึงประกันภัยอื่นๆ ที่จำเป็นต่อการประกอบธุรกิจโรงแรมแต่เพียงฝ่ายเดียว เว้นแต่ค่าเบี้ยประกันและค่าใช้จ่ายที่เกี่ยวข้องสำหรับการประกันภัยความเสี่ยงภัยทรัพย์สิน (</w:t>
            </w:r>
            <w:r w:rsidRPr="00D50578">
              <w:rPr>
                <w:rFonts w:ascii="Angsana New" w:hAnsi="Angsana New" w:cs="Angsana New"/>
                <w:sz w:val="28"/>
              </w:rPr>
              <w:t>All Risk Insurance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(หมายรวมถึงประกันภัยคุ้มครองยานพาหนะในการประกอบธุรกิจโรงแรม) สำหรับทรัพย์สินที่เช่า และประกันภัยความรุนแรงทางการเมือง (</w:t>
            </w:r>
            <w:r w:rsidRPr="00D50578">
              <w:rPr>
                <w:rFonts w:ascii="Angsana New" w:hAnsi="Angsana New" w:cs="Angsana New"/>
                <w:sz w:val="28"/>
              </w:rPr>
              <w:t>Political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</w:rPr>
              <w:t>Violence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</w:rPr>
              <w:t>Insurance</w:t>
            </w:r>
            <w:r w:rsidRPr="00D50578">
              <w:rPr>
                <w:rFonts w:ascii="Angsana New" w:hAnsi="Angsana New" w:cs="Angsana New"/>
                <w:sz w:val="28"/>
                <w:cs/>
              </w:rPr>
              <w:t>) ซึ่งผู้ให้เช่าจะเป็นผู้รับผิดชอบ</w:t>
            </w:r>
          </w:p>
          <w:p w14:paraId="278BFC8B" w14:textId="77777777" w:rsidR="00D50578" w:rsidRPr="00D50578" w:rsidRDefault="00D50578" w:rsidP="00FA1E34">
            <w:pPr>
              <w:numPr>
                <w:ilvl w:val="0"/>
                <w:numId w:val="20"/>
              </w:numPr>
              <w:spacing w:after="200" w:line="240" w:lineRule="auto"/>
              <w:ind w:left="657" w:hanging="675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ผู้เช่าตกลงที่จะใช้ความพยายามอย่างดีที่สุด ในการร่วมดำเนินการใดๆ ที่จำเป็น และเรียกร้องให้บริษัทประกันภัยจ่ายค่าสินไหมทดแทนอันพึงได้รับโดยเร็ว</w:t>
            </w:r>
          </w:p>
        </w:tc>
      </w:tr>
      <w:tr w:rsidR="00D50578" w:rsidRPr="004F0088" w14:paraId="278BFC91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8D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การโอนสิทธิการเช่าและการให้</w:t>
            </w:r>
            <w:r w:rsidRPr="00D50578">
              <w:rPr>
                <w:rFonts w:ascii="Angsana New" w:hAnsi="Angsana New" w:cs="Angsana New"/>
                <w:b/>
                <w:bCs/>
                <w:sz w:val="28"/>
              </w:rPr>
              <w:br/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เช่าช่วง</w:t>
            </w:r>
          </w:p>
        </w:tc>
        <w:tc>
          <w:tcPr>
            <w:tcW w:w="6210" w:type="dxa"/>
            <w:shd w:val="clear" w:color="auto" w:fill="auto"/>
          </w:tcPr>
          <w:p w14:paraId="278BFC8E" w14:textId="77777777" w:rsidR="00D50578" w:rsidRPr="00D50578" w:rsidRDefault="00506277" w:rsidP="00FA1E34">
            <w:pPr>
              <w:numPr>
                <w:ilvl w:val="0"/>
                <w:numId w:val="21"/>
              </w:numPr>
              <w:spacing w:after="200" w:line="240" w:lineRule="auto"/>
              <w:ind w:left="607" w:hanging="607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ตลอดอายุของสัญญา</w:t>
            </w:r>
            <w:r w:rsidR="00D50578" w:rsidRPr="00D50578">
              <w:rPr>
                <w:rFonts w:ascii="Angsana New" w:hAnsi="Angsana New" w:cs="Angsana New"/>
                <w:sz w:val="28"/>
                <w:cs/>
              </w:rPr>
              <w:t xml:space="preserve"> ผู้เช่าสามารถโอนสิทธิ แล</w:t>
            </w:r>
            <w:r w:rsidR="00C60245">
              <w:rPr>
                <w:rFonts w:ascii="Angsana New" w:hAnsi="Angsana New" w:cs="Angsana New"/>
                <w:sz w:val="28"/>
                <w:cs/>
              </w:rPr>
              <w:t>ะ/หรือ หน้าที่ภายใต้สัญญา</w:t>
            </w:r>
            <w:r w:rsidR="00D50578" w:rsidRPr="00D50578">
              <w:rPr>
                <w:rFonts w:ascii="Angsana New" w:hAnsi="Angsana New" w:cs="Angsana New"/>
                <w:sz w:val="28"/>
                <w:cs/>
              </w:rPr>
              <w:t>ไม่ว่าทั้งหมดหรือบางส่วนให้แก่บุคคลอื่นใด โดยต้องได้รับความยินยอมล่วงหน้าจากผู้ให้เช่าเป็นลายลักษณ์อักษรก่อนการโอนสิทธิ</w:t>
            </w:r>
            <w:r w:rsidR="00D50578" w:rsidRPr="00D50578">
              <w:rPr>
                <w:rFonts w:ascii="Angsana New" w:hAnsi="Angsana New" w:cs="Angsana New"/>
                <w:sz w:val="28"/>
                <w:cs/>
              </w:rPr>
              <w:lastRenderedPageBreak/>
              <w:t>ดังกล่าวเท่านั้น ทั้งนี้ อยู่ภายใต้การอนุมัติตามกฎหมายที่เกี่ยวข้องของสาธารณรัฐมัลดีฟส์</w:t>
            </w:r>
          </w:p>
          <w:p w14:paraId="278BFC8F" w14:textId="77777777" w:rsidR="00D50578" w:rsidRPr="00D50578" w:rsidRDefault="00D50578" w:rsidP="00FA1E34">
            <w:pPr>
              <w:spacing w:before="240" w:line="240" w:lineRule="auto"/>
              <w:ind w:left="639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ในกรณีที่ผู้ให้เช่ายินยอมให้มีการโอนสิทธิการเช่า ผู้เช่าจะต้องดำเนินการให้ผู้รับโอนสิทธิการเช่ายินยอมเข้าผูกพันตามเงื่อนไขต่างๆ ที่กำหนดในสัญญา โดยระยะเวลาในการเช่าที่โอนไปยังผู้รับโอนสิทธิการเช่าจะต้องมีกำหนดระยะเวลาการเช่าเท่ากับระยะเวลาการเช่าของผู้เช่าที่เหลืออยู่ตามสัญญา </w:t>
            </w:r>
          </w:p>
          <w:p w14:paraId="278BFC90" w14:textId="77777777" w:rsidR="00D50578" w:rsidRPr="00D50578" w:rsidRDefault="00D50578" w:rsidP="00FA1E34">
            <w:pPr>
              <w:numPr>
                <w:ilvl w:val="0"/>
                <w:numId w:val="21"/>
              </w:numPr>
              <w:spacing w:after="200" w:line="240" w:lineRule="auto"/>
              <w:ind w:left="639" w:hanging="633"/>
              <w:contextualSpacing/>
              <w:jc w:val="thaiDistribute"/>
              <w:rPr>
                <w:rFonts w:ascii="Angsana New" w:hAnsi="Angsana New" w:cs="Angsana New"/>
                <w:sz w:val="28"/>
                <w:lang w:val="en-SG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ให้เช่ายินยอมให้ผู้เช่านำทรัพย์สินที่เช่าออกให้แก่บุคคลภายนอกเช่าช่วงพื้นที่ในทรัพย์สินที่เช่าบางส่วนตามวัตถุประสงค์ของการเช่าตามที่ระบุไว้ในสัญญาเท่านั้น ทั้งนี้ อยู่ภายใต้การอนุมัติตามกฎหมายที่เกี่ยวข้องตามสาธารณรัฐมัลดีฟส์</w:t>
            </w:r>
          </w:p>
        </w:tc>
      </w:tr>
      <w:tr w:rsidR="00D50578" w:rsidRPr="004F0088" w14:paraId="278BFCA2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92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เหตุผิดนัด</w:t>
            </w:r>
          </w:p>
        </w:tc>
        <w:tc>
          <w:tcPr>
            <w:tcW w:w="6210" w:type="dxa"/>
            <w:shd w:val="clear" w:color="auto" w:fill="auto"/>
          </w:tcPr>
          <w:p w14:paraId="278BFC93" w14:textId="77777777" w:rsidR="00D50578" w:rsidRPr="00D50578" w:rsidRDefault="00D50578" w:rsidP="00FA1E34">
            <w:pPr>
              <w:spacing w:line="240" w:lineRule="auto"/>
              <w:contextualSpacing/>
              <w:jc w:val="both"/>
              <w:rPr>
                <w:rFonts w:ascii="Angsana New" w:hAnsi="Angsana New" w:cs="Angsana New"/>
                <w:sz w:val="28"/>
                <w:u w:val="single"/>
              </w:rPr>
            </w:pPr>
            <w:r w:rsidRPr="00D50578">
              <w:rPr>
                <w:rFonts w:ascii="Angsana New" w:hAnsi="Angsana New" w:cs="Angsana New"/>
                <w:sz w:val="28"/>
                <w:u w:val="single"/>
                <w:cs/>
              </w:rPr>
              <w:t>เหตุผิดนัดผิดสัญญาโดยฝ่ายผู้เช่า</w:t>
            </w:r>
          </w:p>
          <w:p w14:paraId="278BFC94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ในกรณีที่ผู้เช่า ฝ่าฝืนหรือไม่ปฏิบัติตามข้อตกลงซึ่งเป็นสาระสำคัญตามที่ระบุไว้ในสัญญาหรือสัญญาจ้างบริหารงาน รวมถึงแต่ไม่จำกัดเพียงการผิดนัดไม่ชำระค่าเช่าหรือเงินใดๆ ตามที่กำหนดในสัญญา หรือผิดคำรับรองซึ่งเป็นสาระสำคัญที่ให้ไว้ในสัญญาหรือสัญญาจ้างบริหารงาน และผู้เช่าไม่สามารถดำเนินการแก้ไข และปฏิบัติให้ถูกต้องตามสัญญาภายใน </w:t>
            </w:r>
            <w:r w:rsidRPr="00D50578">
              <w:rPr>
                <w:rFonts w:ascii="Angsana New" w:hAnsi="Angsana New" w:cs="Angsana New"/>
                <w:sz w:val="28"/>
              </w:rPr>
              <w:t xml:space="preserve">30 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วันทำการนับจากวันที่ได้รับแจ้งหรือทราบถึงเหตุแห่งการผิดสัญญานั้นหรือภายในระยะเวลาใดๆ ที่คู่สัญญาได้ตกลงกัน เว้นแต่เป็นเหตุสุดวิสัย</w:t>
            </w:r>
          </w:p>
          <w:p w14:paraId="278BFC95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ในกรณีที่ผู้เช่าผิดนัดชำระหนี้เงินตามเงื่อนไขของสัญญากู้ยืมเงิน หนี้ค้ำประกัน และ/หรือ ตราสารหนี้ และ/หรือ ตราสารทางการเงินใดๆ หรือหนี้ใดๆ ก็ตามซึ่งหนี้เงินที่ผิดนัดมีมูลค่ารวมกันเกินกว่า </w:t>
            </w:r>
            <w:r w:rsidRPr="00D50578">
              <w:rPr>
                <w:rFonts w:ascii="Angsana New" w:hAnsi="Angsana New" w:cs="Angsana New"/>
                <w:sz w:val="28"/>
              </w:rPr>
              <w:t>10,000,000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บาท และผู้เช่าไม่สามารถแก้ไขเหตุดังกล่าวให้เสร็จสิ้นภายใน </w:t>
            </w:r>
            <w:r w:rsidRPr="00D50578">
              <w:rPr>
                <w:rFonts w:ascii="Angsana New" w:hAnsi="Angsana New" w:cs="Angsana New"/>
                <w:sz w:val="28"/>
              </w:rPr>
              <w:t>60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 วัน นับจากวันที่ทราบหรือมีเหตุอันควรทราบถึงเหตุการณ์ดังกล่าว</w:t>
            </w:r>
          </w:p>
          <w:p w14:paraId="278BFC96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เมื่อผู้เช่าถูกฟ้องร้องดำเนินคดี หรือมีเหตุการณ์อื่นใด ที่จะก่อให้เกิดความเสียหายในทางลบอย่างมีนัยสำคัญต่อการดำเนินการหรือสถานะทางการเงินของผู้เช่า หรือจะกระทบกระเทือนต่อการปฏิบัติตามสัญญาของผู้เช่าอย่างมีนัยสำคัญ</w:t>
            </w:r>
          </w:p>
          <w:p w14:paraId="278BFC97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เมื่อมีการแก้ไขเปลี่ยนแปลง การงดเว้น หรือยกเลิกใบอนุญาต หนังสือรับรอง หนังสือยินยอม หรือสิทธิประโยชน์ใดๆ ที่ผู้เช่าได้รับจากหน่วยงานของสาธารณรัฐมัลดีฟส์ เจ้าหน้าที่ บุคคล หรือนิติบุคคลใดๆ ซึ่งผู้เช่าจำเป็นต้องมีไว้ หรือใช้ในการประกอบธุรกิจหลักของผู้เช่า ซึ่งมีผลกระทบในทางลบ อย่างมีนัยสำคัญต่อการดำเนินกิจการโรงแรมดุสิตธานี มัลดีฟส์</w:t>
            </w:r>
          </w:p>
          <w:p w14:paraId="278BFC98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lastRenderedPageBreak/>
              <w:t>เมื่อผู้เช่าถูกดำเนินการโดยทางกฎหมาย หรือคำสั่งของสาธารณรัฐมัลดีฟส์ หรือเพราะกรณีอื่นใดอันมีผลกระทบในทางลบอยางมีนัยสำคัญต่อความสามารถในการปฏิบัติตามสัญญาของผู้เช่าได้</w:t>
            </w:r>
          </w:p>
          <w:p w14:paraId="278BFC99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ในกรณีที่ผู้เช่าถูกศาลสั่งพิทักษ์ทรัพย์ หรือถูกศาลสั่งให้ล้มละลาย หรืออยู่ในขั้นตอนการเลิกบริษัท การชำระบัญชี หรือมีการร้องขอให้ฟื้นฟูกิจการของผู้เช่าต่อศาลหรือหน่วยงานราชการที่เกี่ยวข้อง หรือกระบวนการอื่นใดในทำนองเดียวกัน</w:t>
            </w:r>
          </w:p>
          <w:p w14:paraId="278BFC9A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ผู้เช่าเริ่มกระบวนการ หรือขั้นตอนตามกฎหมายเพื่อเลิกกิจการ หรือฟื้นฟูกิจการ หรือเพื่อแต่งตั้งเจ้าพนักงานพิทักษ์ทรัพย์ ผู้ทำแผน ผู้บริหารแผน ผู้ดูแลทรัพย์สิน หรือเจ้าพนักงานที่ปฏิบัติหน้าที่ในทำนองเดียวกัน</w:t>
            </w:r>
          </w:p>
          <w:p w14:paraId="278BFC9B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ในกรณีที่ผู้เช่าได้หยุดประกอบกิจการทั้งหมด หรือบางส่วนซึ่งทำให้ผู้เช่าไม่สามารถหาประโยชน์จากทรัพย์สินที่เช่าได้อย่างมีนัยสำคัญ</w:t>
            </w:r>
          </w:p>
          <w:p w14:paraId="278BFC9C" w14:textId="77777777" w:rsidR="00D50578" w:rsidRPr="00D50578" w:rsidRDefault="00D50578" w:rsidP="00FA1E34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8" w:hanging="658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ในกรณีที่ที่ประชุมคณะกรรมการบริษัท และผู้ถือหุ้น (หากจำเป็น) ของผู้เช่ามีมติให้ขายหรือโอนกิจการทั้งหมดหรือบางส่วนที่สำคัญให้แก่บุคคลอื่น หรือควบบริษัทกับบุคคลอื่น ซึ่งผู้ให้เช่าเห็นว่ามีผลกระทบในทางลบอย่างมีนัยสำคัญต่อการชำระค่าเช่าหรือการปฏิบัติตามสัญญา เว้นแต่จะได้รับความยินยอมเป็นลายลักษณ์อักษรจากผู้ให้เช่า</w:t>
            </w:r>
          </w:p>
          <w:p w14:paraId="278BFC9D" w14:textId="77777777" w:rsidR="00D50578" w:rsidRPr="00D50578" w:rsidRDefault="00D50578" w:rsidP="00FA1E34">
            <w:pPr>
              <w:overflowPunct w:val="0"/>
              <w:autoSpaceDE w:val="0"/>
              <w:autoSpaceDN w:val="0"/>
              <w:adjustRightInd w:val="0"/>
              <w:spacing w:after="200" w:line="240" w:lineRule="auto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</w:p>
          <w:p w14:paraId="278BFC9E" w14:textId="77777777" w:rsidR="00D50578" w:rsidRPr="00D50578" w:rsidRDefault="00D50578" w:rsidP="00FA1E34">
            <w:pPr>
              <w:spacing w:line="240" w:lineRule="auto"/>
              <w:contextualSpacing/>
              <w:jc w:val="both"/>
              <w:rPr>
                <w:rFonts w:ascii="Angsana New" w:hAnsi="Angsana New" w:cs="Angsana New"/>
                <w:sz w:val="28"/>
                <w:u w:val="single"/>
              </w:rPr>
            </w:pPr>
            <w:r w:rsidRPr="00D50578">
              <w:rPr>
                <w:rFonts w:ascii="Angsana New" w:hAnsi="Angsana New" w:cs="Angsana New"/>
                <w:sz w:val="28"/>
                <w:u w:val="single"/>
                <w:cs/>
              </w:rPr>
              <w:t>เหตุผิดนัดผิดสัญญาโดยฝ่ายผู้ให้เช่า</w:t>
            </w:r>
          </w:p>
          <w:p w14:paraId="278BFC9F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ในกรณีที่ผู้ให้เช่าฝ่าฝืนหรือไม่ปฏิบัติตามข้อตกลงที่เป็นสาระสำคัญใดๆ ตามที่ระบุไว้ในสัญญา หรือสัญญาเช่าหลัก ซึ่งผู้ให้เช่าหรือกองทรัสต์เป็นคู่สัญญา หรือผิดคำรับรองตามที่ให้ไว้ในสัญญา หรือสัญญาเช่าหลัก และผู้ให้เช่าไม่สามารถดำเนินการแก้ไข และปฏิบัติให้ถูกต้องตามสัญญาภายใน </w:t>
            </w:r>
            <w:r w:rsidRPr="00D50578">
              <w:rPr>
                <w:rFonts w:ascii="Angsana New" w:hAnsi="Angsana New" w:cs="Angsana New"/>
                <w:sz w:val="28"/>
              </w:rPr>
              <w:t>30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วันทำการนับจากวันที่ได้รับแจ้งหรือทราบถึงเหตุแห่งการผิดสัญญานั้น หรือภายในระยะเวลาใดๆ ที่คู่สัญญาได้ตกลงกัน เว้นแต่ในกรณีที่การไม่ปฏิบัติตามข้อตกลงหรือเงื่อนไขที่ระบุไว้ในสัญญาเป็นผลเนื่องมาจากกรณีดังต่อไปนี้</w:t>
            </w:r>
          </w:p>
          <w:p w14:paraId="278BFCA0" w14:textId="77777777" w:rsidR="00D50578" w:rsidRPr="00D50578" w:rsidRDefault="00D50578" w:rsidP="00FA1E3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การที่รัฐบาลของสาธารณรัฐมัลดีฟส์ โดยกระทรวงการท่องเที่ยว ศิลปะ และวัฒนธรรม ในฐานะคู่สัญญาภายใต้สัญญาเช่าหลัก ไม่ปฏิบัติหน้าที่ตามที่กำหนดไว้ในสัญญาเช่าหลัก หรือผิดคำรับรองที่กำหนดไว้ในสัญญาเช่าหลัก</w:t>
            </w:r>
          </w:p>
          <w:p w14:paraId="278BFCA1" w14:textId="77777777" w:rsidR="00D50578" w:rsidRPr="00D50578" w:rsidRDefault="00D50578" w:rsidP="00FA1E3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เป็นเหตุสุดวิสัย</w:t>
            </w:r>
          </w:p>
        </w:tc>
      </w:tr>
      <w:tr w:rsidR="00D50578" w:rsidRPr="004F0088" w14:paraId="278BFCAA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A3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การเลิกสัญญาและการเรียกค่าเสียหาย</w:t>
            </w:r>
          </w:p>
        </w:tc>
        <w:tc>
          <w:tcPr>
            <w:tcW w:w="6210" w:type="dxa"/>
            <w:shd w:val="clear" w:color="auto" w:fill="auto"/>
          </w:tcPr>
          <w:p w14:paraId="278BFCA4" w14:textId="77777777" w:rsidR="00D50578" w:rsidRPr="00D50578" w:rsidRDefault="00D50578" w:rsidP="00FA1E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ให้เช่ามีสิทธิเลิกสัญญาโดยบอกกล่าวให้แก่ผู้เช่าทราบล่วงหน้าเป็นลายลักษณ์อักษรตามระยะเวลาที่กำหนด และ/หรือ ฟ้องร้องให้ปฏิบัติตามสัญญาฉบับนี้ และ/หรือ เรียกค่าเสียหายจากผู้เช่าได้ หากมีเหตุการณ์ใด</w:t>
            </w:r>
            <w:r w:rsidRPr="00D50578">
              <w:rPr>
                <w:rFonts w:ascii="Angsana New" w:hAnsi="Angsana New" w:cs="Angsana New"/>
                <w:sz w:val="28"/>
                <w:cs/>
              </w:rPr>
              <w:lastRenderedPageBreak/>
              <w:t>เหตุการณ์หนึ่งตามที่ได้กำหนดไว้ในเหตุผิดนัดผิดสัญญาโดยฝ่ายผู้เช่าเกิดขึ้น</w:t>
            </w:r>
          </w:p>
          <w:p w14:paraId="278BFCA5" w14:textId="77777777" w:rsidR="00D50578" w:rsidRPr="00D50578" w:rsidRDefault="00D50578" w:rsidP="00FA1E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b/>
                <w:bCs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ผู้เช่ามีสิทธิเลิกสัญญา โดยบอกกล่าวให้แก่ผู้ให้เช่าทราบล่วงหน้าเป็นลายลักษณ์อักษรตามระยะเวลาที่กำหนด และ/หรือ ฟ้องร้องให้ปฏิบัติตามสัญญา และ/หรือ เรียกค่าเสียหายจากผู้ให้เช่าได้ หากมีเหตุการณ์ใดเหตุการณ์หนึ่งตามที่ได้กำหนดไว้ในเหตุผิดนัดผิดสัญญาโดยฝ่ายผู้ให้เช่าเกิดขึ้น</w:t>
            </w:r>
          </w:p>
          <w:p w14:paraId="278BFCA6" w14:textId="77777777" w:rsidR="00D50578" w:rsidRPr="00D50578" w:rsidRDefault="00D50578" w:rsidP="00FA1E3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ให้สัญญาฉบับนี้เป็นอันสิ้นผลทันที ในกรณีดังต่อไปนี้</w:t>
            </w:r>
          </w:p>
          <w:p w14:paraId="278BFCA7" w14:textId="77777777" w:rsidR="00D50578" w:rsidRPr="00D50578" w:rsidRDefault="00D50578" w:rsidP="00FA1E3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1366" w:hanging="709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เมื่อครบกำหนดระยะเวลาการเช่าทรัพย์สินที่เช่า และผู้ให้เช่ามิได้ตกลงในการต่ออายุสัญญาออกไปตามข้อกำหนดและเงื่อนไขเกี่ยวกับสิทธิในการต่ออายุสัญญาเช่าเมื่อสัญญาเช่าครบกำหนด ที่ได้ระบุไว้ในสัญญา</w:t>
            </w:r>
          </w:p>
          <w:p w14:paraId="278BFCA8" w14:textId="77777777" w:rsidR="00D50578" w:rsidRPr="00D50578" w:rsidRDefault="00D50578" w:rsidP="00FA1E3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1366" w:hanging="709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  <w:lang w:val="en-GB"/>
              </w:rPr>
              <w:t xml:space="preserve">เมื่อคู่สัญญาตกลงร่วมกันโดยสมัครใจในการเลิกสัญญา </w:t>
            </w:r>
          </w:p>
          <w:p w14:paraId="278BFCA9" w14:textId="77777777" w:rsidR="00D50578" w:rsidRPr="00D50578" w:rsidRDefault="00D50578" w:rsidP="00FA1E34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1366" w:hanging="709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 xml:space="preserve">ในกรณีที่ผู้ให้เช่าไม่มีสิทธิในการใช้ทรัพย์สินที่เช่า เนื่องจากมีการเลิกสัญญาเช่าหลัก </w:t>
            </w:r>
          </w:p>
        </w:tc>
      </w:tr>
      <w:tr w:rsidR="00D50578" w:rsidRPr="004F0088" w14:paraId="278BFCAF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AB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ผลของการ</w:t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br/>
              <w:t>เลิกสัญญา</w:t>
            </w:r>
          </w:p>
        </w:tc>
        <w:tc>
          <w:tcPr>
            <w:tcW w:w="6210" w:type="dxa"/>
            <w:shd w:val="clear" w:color="auto" w:fill="auto"/>
          </w:tcPr>
          <w:p w14:paraId="278BFCAC" w14:textId="77777777" w:rsidR="00D50578" w:rsidRPr="00D50578" w:rsidRDefault="00D50578" w:rsidP="00FA1E3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เมื่อสัญญาฉบับนี้เลิกกันไม่ว่าด้วยเหตุใดๆ ผู้เช่าจะต้องส่งมอบและยินยอมให้ผู้ให้เช่าเข้ายึดถือครอบครองทรัพย์สินที่เช่าได้ทันที</w:t>
            </w:r>
          </w:p>
          <w:p w14:paraId="278BFCAD" w14:textId="77777777" w:rsidR="00D50578" w:rsidRPr="00D50578" w:rsidRDefault="00D50578" w:rsidP="00FA1E3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ในกรณีที่สัญญาเลิกกัน คู่สัญญาย่อมไม่สิ้นสิทธิในการเรียกค่าใช้จ่ายและค่าเสียหายใดๆ ที่ได้มีอยู่ก่อนการเลิกสัญญา ค่าใช้จ่ายและค่าเสียหายที่เกิดขึ้นอันเนื่องจากการเลิกสัญญา และ/หรือ ค่าเสียหายใดๆ ตามที่กฎหมายกำหนด</w:t>
            </w:r>
          </w:p>
          <w:p w14:paraId="278BFCAE" w14:textId="77777777" w:rsidR="00D50578" w:rsidRPr="00D50578" w:rsidRDefault="00D50578" w:rsidP="00FA1E34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40" w:lineRule="auto"/>
              <w:ind w:left="657" w:hanging="657"/>
              <w:contextualSpacing/>
              <w:jc w:val="thaiDistribute"/>
              <w:textAlignment w:val="baselin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เมื่อสัญญาสิ้นสุดลงโดยไม่มีการต่ออายุสัญญา ผู้เช่าตกลงจะดำเนินการ</w:t>
            </w:r>
            <w:r w:rsidRPr="00D50578">
              <w:rPr>
                <w:rFonts w:ascii="Angsana New" w:hAnsi="Angsana New" w:cs="Angsana New"/>
                <w:sz w:val="28"/>
                <w:cs/>
              </w:rPr>
              <w:br/>
              <w:t>ส่งมอบ กระทำการ และ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/หรือ</w:t>
            </w:r>
            <w:r w:rsidRPr="00D50578">
              <w:rPr>
                <w:rFonts w:ascii="Angsana New" w:hAnsi="Angsana New" w:cs="Angsana New"/>
                <w:sz w:val="28"/>
                <w:cs/>
              </w:rPr>
              <w:t xml:space="preserve"> ให้ความร่วมมือ รวมทั้งดำเนินการใดๆ เพื่อให้ผู้ให้เช่าหรือบุคคลที่ผู้ให้เช่ากำหนด สามารถดำเนินกิจการโรงแรมได้อย่างต่อเนื่องตามกฎหมาย และ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>/หรือ ตามที่หน่วยงานอื่นๆ ที่เกี่ยวข้องกำหนด ทั้งนี้ โดยไม่เรีย</w:t>
            </w:r>
            <w:r w:rsidRPr="00D50578">
              <w:rPr>
                <w:rFonts w:ascii="Angsana New" w:hAnsi="Angsana New" w:cs="Angsana New"/>
                <w:sz w:val="28"/>
                <w:cs/>
              </w:rPr>
              <w:t>กร้องค่าเสียหายใดๆ จากผู้ให้เช่า และ/หรือ บุคคลที่ผู้ให้เช่ากำหนด ภายในเวลาอันสมควรหลังได้รับคำร้องขอจากผู้ให้เช่าเป็นลายลักษณ์อักษร</w:t>
            </w:r>
          </w:p>
        </w:tc>
      </w:tr>
      <w:tr w:rsidR="00D50578" w:rsidRPr="004F0088" w14:paraId="278BFCB2" w14:textId="77777777" w:rsidTr="00C02D4B">
        <w:tc>
          <w:tcPr>
            <w:tcW w:w="2070" w:type="dxa"/>
            <w:shd w:val="clear" w:color="auto" w:fill="DEEAF6" w:themeFill="accent1" w:themeFillTint="33"/>
          </w:tcPr>
          <w:p w14:paraId="278BFCB0" w14:textId="77777777" w:rsidR="00D50578" w:rsidRPr="00D50578" w:rsidRDefault="00D50578" w:rsidP="00FA1E34">
            <w:pPr>
              <w:spacing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การตีความ</w:t>
            </w:r>
            <w:r w:rsidRPr="00D50578">
              <w:rPr>
                <w:rFonts w:ascii="Angsana New" w:hAnsi="Angsana New" w:cs="Angsana New"/>
                <w:b/>
                <w:bCs/>
                <w:sz w:val="28"/>
              </w:rPr>
              <w:br/>
            </w:r>
            <w:r w:rsidRPr="00D50578">
              <w:rPr>
                <w:rFonts w:ascii="Angsana New" w:hAnsi="Angsana New" w:cs="Angsana New"/>
                <w:b/>
                <w:bCs/>
                <w:sz w:val="28"/>
                <w:cs/>
              </w:rPr>
              <w:t>สัญญาเช่า</w:t>
            </w:r>
          </w:p>
        </w:tc>
        <w:tc>
          <w:tcPr>
            <w:tcW w:w="6210" w:type="dxa"/>
            <w:shd w:val="clear" w:color="auto" w:fill="auto"/>
          </w:tcPr>
          <w:p w14:paraId="278BFCB1" w14:textId="77777777" w:rsidR="00D50578" w:rsidRPr="00D50578" w:rsidRDefault="00D50578" w:rsidP="00FA1E34">
            <w:pPr>
              <w:spacing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D50578">
              <w:rPr>
                <w:rFonts w:ascii="Angsana New" w:hAnsi="Angsana New" w:cs="Angsana New"/>
                <w:sz w:val="28"/>
                <w:cs/>
              </w:rPr>
              <w:t>ในกรณีที่สัญญากับสัญญาเช่าหลักขัดหรือแย้งกัน ให้ใช้บังคับตามสัญญาเช่าหลัก โดยข้อความและข้อตกลงอื่นๆ ที่เป็นโมฆะ ไม่สมบูรณ์ หรือส่วนที่ไม่มีผลบังคับใช้ของสัญญา อันเนื่องมากจากการขัดหรือแย้งกับสัญญาเช่าหลักดังกล่าวจะไม่มีผลกระทบ หรือทำให้เสื่อมเสียต่อข้อความและข้อตกลงอื่นๆ ที่ยังคงสมบูรณ์ในสัญญา</w:t>
            </w:r>
            <w:r w:rsidRPr="00D50578">
              <w:rPr>
                <w:rFonts w:ascii="Angsana New" w:hAnsi="Angsana New" w:cs="Angsana New"/>
                <w:sz w:val="28"/>
                <w:cs/>
                <w:lang w:val="en-SG"/>
              </w:rPr>
              <w:t xml:space="preserve"> </w:t>
            </w:r>
          </w:p>
        </w:tc>
      </w:tr>
    </w:tbl>
    <w:p w14:paraId="759F36F7" w14:textId="3BD04479" w:rsidR="001461C0" w:rsidRDefault="001461C0" w:rsidP="002434B4">
      <w:pPr>
        <w:pStyle w:val="ListParagraph"/>
        <w:spacing w:before="240" w:after="120" w:line="420" w:lineRule="exact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</w:p>
    <w:p w14:paraId="3FDFB8CA" w14:textId="77777777" w:rsidR="002434B4" w:rsidRDefault="002434B4" w:rsidP="002434B4">
      <w:pPr>
        <w:pStyle w:val="ListParagraph"/>
        <w:spacing w:before="240" w:after="120" w:line="420" w:lineRule="exact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</w:p>
    <w:p w14:paraId="278BFCB3" w14:textId="5D573528" w:rsidR="00BB6839" w:rsidRPr="00D019E9" w:rsidRDefault="00D019E9" w:rsidP="00FA1E34">
      <w:pPr>
        <w:pStyle w:val="ListParagraph"/>
        <w:numPr>
          <w:ilvl w:val="1"/>
          <w:numId w:val="4"/>
        </w:num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D019E9">
        <w:rPr>
          <w:rFonts w:ascii="Angsana New" w:hAnsi="Angsana New" w:cs="Angsana New" w:hint="cs"/>
          <w:b/>
          <w:bCs/>
          <w:color w:val="000000"/>
          <w:sz w:val="28"/>
          <w:cs/>
        </w:rPr>
        <w:lastRenderedPageBreak/>
        <w:t>การจัดหาประโยชน์จากอสังหาริมทรัพย์</w:t>
      </w:r>
    </w:p>
    <w:p w14:paraId="278BFCB4" w14:textId="77777777" w:rsidR="00D019E9" w:rsidRPr="00FA1E34" w:rsidRDefault="00177DFA" w:rsidP="00FA1E34">
      <w:pPr>
        <w:pStyle w:val="ListParagraph"/>
        <w:numPr>
          <w:ilvl w:val="2"/>
          <w:numId w:val="4"/>
        </w:numPr>
        <w:spacing w:before="240"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FA1E34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ลักษณะการจัดหาประโยชน์ของทรัพย์สินที่กองทรัสต์ </w:t>
      </w:r>
      <w:r w:rsidRPr="00FA1E34">
        <w:rPr>
          <w:rFonts w:ascii="Angsana New" w:hAnsi="Angsana New" w:cs="Angsana New"/>
          <w:b/>
          <w:bCs/>
          <w:color w:val="000000"/>
          <w:sz w:val="28"/>
        </w:rPr>
        <w:t xml:space="preserve">DREIT </w:t>
      </w:r>
      <w:r w:rsidRPr="00FA1E34">
        <w:rPr>
          <w:rFonts w:ascii="Angsana New" w:hAnsi="Angsana New" w:cs="Angsana New" w:hint="cs"/>
          <w:b/>
          <w:bCs/>
          <w:color w:val="000000"/>
          <w:sz w:val="28"/>
          <w:cs/>
        </w:rPr>
        <w:t>เข้าลงทุนครั้งแรก</w:t>
      </w:r>
    </w:p>
    <w:p w14:paraId="278BFCB5" w14:textId="77777777" w:rsidR="00B17920" w:rsidRDefault="00177DFA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ปัจจุบัน กองทรัสต์ </w:t>
      </w:r>
      <w:r w:rsidRPr="00177DFA">
        <w:rPr>
          <w:rFonts w:ascii="Angsana New" w:hAnsi="Angsana New" w:cs="Angsana New"/>
          <w:color w:val="000000"/>
          <w:sz w:val="28"/>
        </w:rPr>
        <w:t xml:space="preserve">DREIT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ได้นำทรัพย์สินที่กองทรัสต์ </w:t>
      </w:r>
      <w:r w:rsidRPr="00177DFA">
        <w:rPr>
          <w:rFonts w:ascii="Angsana New" w:hAnsi="Angsana New" w:cs="Angsana New"/>
          <w:color w:val="000000"/>
          <w:sz w:val="28"/>
        </w:rPr>
        <w:t xml:space="preserve">DREIT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เข้าลงทุนครั้งแรกออกจัดหาประโยชน์ โดยการนำออกให้เช่า หรือให้เช่าช่วง (แล้วแต่กรณี) แก่ผู้ประกอบกิจการโรงแรม ได้แก่ </w:t>
      </w:r>
      <w:r w:rsidRPr="00177DFA">
        <w:rPr>
          <w:rFonts w:ascii="Angsana New" w:hAnsi="Angsana New" w:cs="Angsana New"/>
          <w:color w:val="000000"/>
          <w:sz w:val="28"/>
        </w:rPr>
        <w:t xml:space="preserve">DMCO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ซึ่งเป็นบริษัทย่อยของ </w:t>
      </w:r>
      <w:r w:rsidRPr="00177DFA">
        <w:rPr>
          <w:rFonts w:ascii="Angsana New" w:hAnsi="Angsana New" w:cs="Angsana New"/>
          <w:color w:val="000000"/>
          <w:sz w:val="28"/>
        </w:rPr>
        <w:t xml:space="preserve">DTC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เพื่อนำไปจัดหาประโยชน์และชำระค่าเช่าให้แก่กองทรัสต์ </w:t>
      </w:r>
      <w:r w:rsidRPr="00177DFA">
        <w:rPr>
          <w:rFonts w:ascii="Angsana New" w:hAnsi="Angsana New" w:cs="Angsana New"/>
          <w:color w:val="000000"/>
          <w:sz w:val="28"/>
        </w:rPr>
        <w:t xml:space="preserve">DREIT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และ </w:t>
      </w:r>
      <w:r w:rsidRPr="00177DFA">
        <w:rPr>
          <w:rFonts w:ascii="Angsana New" w:hAnsi="Angsana New" w:cs="Angsana New"/>
          <w:color w:val="000000"/>
          <w:sz w:val="28"/>
        </w:rPr>
        <w:t xml:space="preserve">DMCO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ได้ว่าจ้าง </w:t>
      </w:r>
      <w:r w:rsidRPr="00177DFA">
        <w:rPr>
          <w:rFonts w:ascii="Angsana New" w:hAnsi="Angsana New" w:cs="Angsana New"/>
          <w:color w:val="000000"/>
          <w:sz w:val="28"/>
        </w:rPr>
        <w:t xml:space="preserve">DTC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ให้เป็นผู้บริหารโรงแรมสำหรับทรัพย์สินที่กองทรัสต์ </w:t>
      </w:r>
      <w:r w:rsidRPr="00177DFA">
        <w:rPr>
          <w:rFonts w:ascii="Angsana New" w:hAnsi="Angsana New" w:cs="Angsana New"/>
          <w:color w:val="000000"/>
          <w:sz w:val="28"/>
        </w:rPr>
        <w:t xml:space="preserve">DREIT </w:t>
      </w:r>
      <w:r w:rsidRPr="00177DFA">
        <w:rPr>
          <w:rFonts w:ascii="Angsana New" w:hAnsi="Angsana New" w:cs="Angsana New"/>
          <w:color w:val="000000"/>
          <w:sz w:val="28"/>
          <w:cs/>
        </w:rPr>
        <w:t>เข้าลงทุนครั้งแรกดังกล่าว</w:t>
      </w:r>
    </w:p>
    <w:p w14:paraId="278BFCB6" w14:textId="6C5CC704" w:rsidR="00177DFA" w:rsidRPr="00177DFA" w:rsidRDefault="00177DFA" w:rsidP="00FA1E34">
      <w:pPr>
        <w:spacing w:before="240" w:after="0" w:line="420" w:lineRule="exact"/>
        <w:ind w:left="540"/>
        <w:jc w:val="center"/>
        <w:rPr>
          <w:rFonts w:ascii="Angsana New" w:hAnsi="Angsana New" w:cs="Angsana New"/>
          <w:color w:val="000000"/>
          <w:sz w:val="28"/>
          <w:u w:val="single"/>
        </w:rPr>
      </w:pPr>
      <w:r w:rsidRPr="00177DFA">
        <w:rPr>
          <w:rFonts w:ascii="Angsana New" w:hAnsi="Angsana New" w:cs="Angsana New"/>
          <w:color w:val="000000"/>
          <w:sz w:val="28"/>
          <w:u w:val="single"/>
          <w:cs/>
        </w:rPr>
        <w:t>แผนภาพแสดงโครงสร้างการลงทุนและการจัดหาผลประโยชน์</w:t>
      </w:r>
    </w:p>
    <w:p w14:paraId="278BFCB7" w14:textId="77777777" w:rsidR="00177DFA" w:rsidRPr="00177DFA" w:rsidRDefault="00FE1597" w:rsidP="00FA1E34">
      <w:pPr>
        <w:spacing w:after="120" w:line="420" w:lineRule="exact"/>
        <w:ind w:left="540"/>
        <w:jc w:val="center"/>
        <w:rPr>
          <w:rFonts w:ascii="Angsana New" w:hAnsi="Angsana New" w:cs="Angsana New"/>
          <w:color w:val="000000"/>
          <w:sz w:val="28"/>
          <w:u w:val="single"/>
        </w:rPr>
      </w:pPr>
      <w:r w:rsidRPr="00FE1597">
        <w:rPr>
          <w:rFonts w:ascii="Angsana New" w:hAnsi="Angsana New" w:cs="Angsana New"/>
          <w:noProof/>
          <w:color w:val="000000"/>
          <w:sz w:val="28"/>
        </w:rPr>
        <w:drawing>
          <wp:anchor distT="0" distB="0" distL="114300" distR="114300" simplePos="0" relativeHeight="251665408" behindDoc="0" locked="0" layoutInCell="1" allowOverlap="1" wp14:anchorId="278BFEF9" wp14:editId="278BFEFA">
            <wp:simplePos x="0" y="0"/>
            <wp:positionH relativeFrom="column">
              <wp:posOffset>238125</wp:posOffset>
            </wp:positionH>
            <wp:positionV relativeFrom="paragraph">
              <wp:posOffset>352425</wp:posOffset>
            </wp:positionV>
            <wp:extent cx="5731510" cy="3224530"/>
            <wp:effectExtent l="0" t="0" r="0" b="0"/>
            <wp:wrapSquare wrapText="bothSides"/>
            <wp:docPr id="59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7DFA" w:rsidRPr="00177DFA">
        <w:rPr>
          <w:rFonts w:ascii="Angsana New" w:hAnsi="Angsana New" w:cs="Angsana New"/>
          <w:color w:val="000000"/>
          <w:sz w:val="28"/>
          <w:u w:val="single"/>
          <w:cs/>
        </w:rPr>
        <w:t xml:space="preserve">จากทรัพย์สินที่กองทรัสต์ </w:t>
      </w:r>
      <w:r w:rsidR="00177DFA" w:rsidRPr="00177DFA">
        <w:rPr>
          <w:rFonts w:ascii="Angsana New" w:hAnsi="Angsana New" w:cs="Angsana New"/>
          <w:color w:val="000000"/>
          <w:sz w:val="28"/>
          <w:u w:val="single"/>
        </w:rPr>
        <w:t xml:space="preserve">DREIT </w:t>
      </w:r>
      <w:r w:rsidR="00177DFA" w:rsidRPr="00177DFA">
        <w:rPr>
          <w:rFonts w:ascii="Angsana New" w:hAnsi="Angsana New" w:cs="Angsana New"/>
          <w:color w:val="000000"/>
          <w:sz w:val="28"/>
          <w:u w:val="single"/>
          <w:cs/>
        </w:rPr>
        <w:t>เข้าลงทุนครั้งแรก</w:t>
      </w:r>
    </w:p>
    <w:p w14:paraId="278BFCB8" w14:textId="77777777" w:rsidR="00FE0E97" w:rsidRDefault="00FF2E35" w:rsidP="00FA1E34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ในการนำทรัพย์สินที่กองทรัสต์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DREIT 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เข้าลงทุนครั้งแรกออกให้เช่าหรือให้เช่าช่วงแก่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DMCO 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กองทรัสต์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DREIT 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ได้รับโอนสิทธิและหน้าที่ตามสัญญาเช่า/ เช่าช่วงจากกองทุนรวม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DTCPF 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>โดยสัญญาเช</w:t>
      </w:r>
      <w:r w:rsidR="00FE0E97">
        <w:rPr>
          <w:rFonts w:ascii="Angsana New" w:hAnsi="Angsana New" w:cs="Angsana New"/>
          <w:color w:val="000000"/>
          <w:sz w:val="28"/>
          <w:cs/>
        </w:rPr>
        <w:t>่าฉบับปัจจุบันจะสิ้นสุดในปี 256</w:t>
      </w:r>
      <w:r w:rsidR="00FE0E97">
        <w:rPr>
          <w:rFonts w:ascii="Angsana New" w:hAnsi="Angsana New" w:cs="Angsana New"/>
          <w:color w:val="000000"/>
          <w:sz w:val="28"/>
        </w:rPr>
        <w:t>5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 หลังจากนั้น กองทรัสต์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DREIT 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สามารถใช้สิทธิให้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DMCO </w:t>
      </w:r>
      <w:r w:rsidR="00FE0E97">
        <w:rPr>
          <w:rFonts w:ascii="Angsana New" w:hAnsi="Angsana New" w:cs="Angsana New"/>
          <w:color w:val="000000"/>
          <w:sz w:val="28"/>
          <w:cs/>
        </w:rPr>
        <w:t xml:space="preserve">ต่ออายุสัญญาได้อีก </w:t>
      </w:r>
      <w:r w:rsidR="00FE0E97">
        <w:rPr>
          <w:rFonts w:ascii="Angsana New" w:hAnsi="Angsana New" w:cs="Angsana New"/>
          <w:color w:val="000000"/>
          <w:sz w:val="28"/>
        </w:rPr>
        <w:t>3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 คราว คราวละ 3 ปี (สิ้นสุดปี 2574) โดยข้อกำหนดและเงื่อนไขต่างๆ จะเหมือนกับสัญญาเช่า/ เช่าช่วงเดิมที่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DMCO 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 xml:space="preserve">เคยทำไว้กับกองทุนรวม </w:t>
      </w:r>
      <w:r w:rsidR="00FE0E97" w:rsidRPr="00FE0E97">
        <w:rPr>
          <w:rFonts w:ascii="Angsana New" w:hAnsi="Angsana New" w:cs="Angsana New"/>
          <w:color w:val="000000"/>
          <w:sz w:val="28"/>
        </w:rPr>
        <w:t xml:space="preserve">DTCPF </w:t>
      </w:r>
      <w:r w:rsidR="00FE0E97" w:rsidRPr="00FE0E97">
        <w:rPr>
          <w:rFonts w:ascii="Angsana New" w:hAnsi="Angsana New" w:cs="Angsana New"/>
          <w:color w:val="000000"/>
          <w:sz w:val="28"/>
          <w:cs/>
        </w:rPr>
        <w:t>ทุกประการ ยกเว้นข้อตกลงเกี่ยวกับค่าเช่า ซึ่งจะมีลักษณะดังนี้</w:t>
      </w:r>
    </w:p>
    <w:p w14:paraId="278BFCB9" w14:textId="77777777" w:rsidR="00FE0E97" w:rsidRPr="009B1FC8" w:rsidRDefault="00FE0E97" w:rsidP="00796AFC">
      <w:pPr>
        <w:pStyle w:val="ListParagraph"/>
        <w:numPr>
          <w:ilvl w:val="3"/>
          <w:numId w:val="15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9B1FC8">
        <w:rPr>
          <w:rFonts w:ascii="Angsana New" w:hAnsi="Angsana New" w:cs="Angsana New" w:hint="cs"/>
          <w:b/>
          <w:bCs/>
          <w:color w:val="000000"/>
          <w:sz w:val="28"/>
          <w:cs/>
        </w:rPr>
        <w:t>ค่าเช่ารวม</w:t>
      </w:r>
    </w:p>
    <w:p w14:paraId="278BFCBA" w14:textId="77777777" w:rsidR="00FE0E97" w:rsidRPr="006C3E9C" w:rsidRDefault="00FE0E97" w:rsidP="00FA1E34">
      <w:pPr>
        <w:spacing w:after="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FE0E97">
        <w:rPr>
          <w:rFonts w:ascii="Angsana New" w:hAnsi="Angsana New" w:cs="Angsana New"/>
          <w:color w:val="000000"/>
          <w:sz w:val="28"/>
          <w:cs/>
        </w:rPr>
        <w:t>ค่าเช่ารวม เท่ากับ ค่าเช่าคงที่สุดท้าย บวกด้วย ค่าเช่าแปรผัน</w:t>
      </w:r>
      <w:r w:rsidR="00734D16">
        <w:rPr>
          <w:rFonts w:ascii="Angsana New" w:hAnsi="Angsana New" w:cs="Angsana New"/>
          <w:color w:val="000000"/>
          <w:sz w:val="28"/>
        </w:rPr>
        <w:t xml:space="preserve"> </w:t>
      </w:r>
      <w:r w:rsidRPr="00FE0E97">
        <w:rPr>
          <w:rFonts w:ascii="Angsana New" w:hAnsi="Angsana New" w:cs="Angsana New"/>
          <w:color w:val="000000"/>
          <w:sz w:val="28"/>
          <w:cs/>
        </w:rPr>
        <w:t xml:space="preserve">ซึ่งจะเท่ากับ </w:t>
      </w:r>
      <w:r w:rsidRPr="00FE0E97">
        <w:rPr>
          <w:rFonts w:ascii="Angsana New" w:hAnsi="Angsana New" w:cs="Angsana New"/>
          <w:color w:val="000000"/>
          <w:sz w:val="28"/>
        </w:rPr>
        <w:t xml:space="preserve">EBITDA </w:t>
      </w:r>
      <w:r w:rsidRPr="00FE0E97">
        <w:rPr>
          <w:rFonts w:ascii="Angsana New" w:hAnsi="Angsana New" w:cs="Angsana New"/>
          <w:color w:val="000000"/>
          <w:sz w:val="28"/>
          <w:cs/>
        </w:rPr>
        <w:t>หักด้วย ส่วนแบ่งของผู้เช่า</w:t>
      </w:r>
      <w:r w:rsidR="006C3E9C" w:rsidRPr="006C3E9C">
        <w:rPr>
          <w:rFonts w:ascii="Angsana New" w:hAnsi="Angsana New" w:cs="Angsana New"/>
          <w:sz w:val="28"/>
          <w:vertAlign w:val="superscript"/>
          <w:cs/>
        </w:rPr>
        <w:t>(</w:t>
      </w:r>
      <w:proofErr w:type="spellStart"/>
      <w:r w:rsidR="006C3E9C" w:rsidRPr="006C3E9C">
        <w:rPr>
          <w:rFonts w:ascii="Angsana New" w:hAnsi="Angsana New" w:cs="Angsana New"/>
          <w:sz w:val="28"/>
          <w:vertAlign w:val="superscript"/>
        </w:rPr>
        <w:t>i</w:t>
      </w:r>
      <w:proofErr w:type="spellEnd"/>
      <w:r w:rsidR="006C3E9C" w:rsidRPr="006C3E9C">
        <w:rPr>
          <w:rFonts w:ascii="Angsana New" w:hAnsi="Angsana New" w:cs="Angsana New"/>
          <w:sz w:val="28"/>
          <w:vertAlign w:val="superscript"/>
          <w:cs/>
        </w:rPr>
        <w:t>)</w:t>
      </w:r>
      <w:r w:rsidRPr="006C3E9C">
        <w:rPr>
          <w:rFonts w:ascii="Angsana New" w:hAnsi="Angsana New" w:cs="Angsana New"/>
          <w:color w:val="000000"/>
          <w:sz w:val="28"/>
        </w:rPr>
        <w:t xml:space="preserve"> </w:t>
      </w:r>
      <w:r w:rsidRPr="006C3E9C">
        <w:rPr>
          <w:rFonts w:ascii="Angsana New" w:hAnsi="Angsana New" w:cs="Angsana New"/>
          <w:color w:val="000000"/>
          <w:sz w:val="28"/>
          <w:cs/>
        </w:rPr>
        <w:t>หรือ บวกด้วย ส่วนชดเชยจากผู้เช่า</w:t>
      </w:r>
      <w:r w:rsidR="006C3E9C" w:rsidRPr="006C3E9C">
        <w:rPr>
          <w:rFonts w:ascii="Angsana New" w:hAnsi="Angsana New" w:cs="Angsana New"/>
          <w:sz w:val="28"/>
          <w:vertAlign w:val="superscript"/>
          <w:cs/>
        </w:rPr>
        <w:t>(</w:t>
      </w:r>
      <w:r w:rsidR="006C3E9C" w:rsidRPr="006C3E9C">
        <w:rPr>
          <w:rFonts w:ascii="Angsana New" w:hAnsi="Angsana New" w:cs="Angsana New"/>
          <w:sz w:val="28"/>
          <w:vertAlign w:val="superscript"/>
        </w:rPr>
        <w:t>ii</w:t>
      </w:r>
      <w:r w:rsidR="006C3E9C" w:rsidRPr="006C3E9C">
        <w:rPr>
          <w:rFonts w:ascii="Angsana New" w:hAnsi="Angsana New" w:cs="Angsana New"/>
          <w:sz w:val="28"/>
          <w:vertAlign w:val="superscript"/>
          <w:cs/>
        </w:rPr>
        <w:t>)</w:t>
      </w:r>
    </w:p>
    <w:p w14:paraId="278BFCBB" w14:textId="77777777" w:rsidR="006C3E9C" w:rsidRPr="006C3E9C" w:rsidRDefault="006C3E9C" w:rsidP="00FA1E34">
      <w:pPr>
        <w:spacing w:before="240" w:after="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 w:hint="cs"/>
          <w:color w:val="000000"/>
          <w:sz w:val="28"/>
          <w:cs/>
        </w:rPr>
        <w:lastRenderedPageBreak/>
        <w:t>โดยที่</w:t>
      </w:r>
      <w:r w:rsidR="00734D16">
        <w:rPr>
          <w:rFonts w:ascii="Angsana New" w:hAnsi="Angsana New" w:cs="Angsana New"/>
          <w:color w:val="000000"/>
          <w:sz w:val="28"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 xml:space="preserve">EBITDA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หมายถึง </w:t>
      </w:r>
      <w:r w:rsidRPr="006C3E9C">
        <w:rPr>
          <w:rFonts w:ascii="Angsana New" w:hAnsi="Angsana New" w:cs="Angsana New"/>
          <w:color w:val="000000"/>
          <w:sz w:val="28"/>
          <w:cs/>
        </w:rPr>
        <w:t xml:space="preserve">กำไรจากการดำเนินงานก่อนหักค่าเสื่อมราคา และค่าใช้จ่ายตัดบัญชีของทรัพย์สินที่กองทรัสต์ </w:t>
      </w:r>
      <w:r w:rsidRPr="006C3E9C">
        <w:rPr>
          <w:rFonts w:ascii="Angsana New" w:hAnsi="Angsana New" w:cs="Angsana New"/>
          <w:color w:val="000000"/>
          <w:sz w:val="28"/>
        </w:rPr>
        <w:t xml:space="preserve">DREIT </w:t>
      </w:r>
      <w:r w:rsidRPr="006C3E9C">
        <w:rPr>
          <w:rFonts w:ascii="Angsana New" w:hAnsi="Angsana New" w:cs="Angsana New"/>
          <w:color w:val="000000"/>
          <w:sz w:val="28"/>
          <w:cs/>
        </w:rPr>
        <w:t>เข้าลงทุนครั้งแรก ตามสูตรการคำนวณที่อยู่ใน</w:t>
      </w:r>
      <w:r w:rsidRPr="009B1FC8">
        <w:rPr>
          <w:rFonts w:ascii="Angsana New" w:hAnsi="Angsana New" w:cs="Angsana New"/>
          <w:color w:val="000000"/>
          <w:sz w:val="28"/>
          <w:u w:val="single"/>
          <w:cs/>
        </w:rPr>
        <w:t>ข้อ 5.</w:t>
      </w:r>
      <w:r w:rsidRPr="006C3E9C">
        <w:rPr>
          <w:rFonts w:ascii="Angsana New" w:hAnsi="Angsana New" w:cs="Angsana New"/>
          <w:color w:val="000000"/>
          <w:sz w:val="28"/>
          <w:cs/>
        </w:rPr>
        <w:t xml:space="preserve"> ท้ายนี้</w:t>
      </w:r>
    </w:p>
    <w:p w14:paraId="278BFCBC" w14:textId="77777777" w:rsidR="006C3E9C" w:rsidRPr="006C3E9C" w:rsidRDefault="006C3E9C" w:rsidP="00FA1E34">
      <w:pPr>
        <w:pStyle w:val="ListParagraph"/>
        <w:numPr>
          <w:ilvl w:val="0"/>
          <w:numId w:val="3"/>
        </w:numPr>
        <w:spacing w:before="240" w:after="0" w:line="240" w:lineRule="auto"/>
        <w:ind w:left="1620" w:hanging="540"/>
        <w:jc w:val="thaiDistribute"/>
        <w:rPr>
          <w:rFonts w:ascii="Angsana New" w:hAnsi="Angsana New" w:cs="Angsana New"/>
          <w:sz w:val="28"/>
        </w:rPr>
      </w:pPr>
      <w:r w:rsidRPr="006C3E9C">
        <w:rPr>
          <w:rFonts w:ascii="Angsana New" w:hAnsi="Angsana New" w:cs="Angsana New"/>
          <w:sz w:val="28"/>
          <w:cs/>
        </w:rPr>
        <w:t xml:space="preserve">หมายถึง กรณีที่ </w:t>
      </w:r>
      <w:r w:rsidRPr="006C3E9C">
        <w:rPr>
          <w:rFonts w:ascii="Angsana New" w:hAnsi="Angsana New" w:cs="Angsana New"/>
          <w:sz w:val="28"/>
        </w:rPr>
        <w:t xml:space="preserve">EBITDA </w:t>
      </w:r>
      <w:r w:rsidRPr="006C3E9C">
        <w:rPr>
          <w:rFonts w:ascii="Angsana New" w:hAnsi="Angsana New" w:cs="Angsana New"/>
          <w:sz w:val="28"/>
          <w:cs/>
        </w:rPr>
        <w:t>มากกว่าหรือเท่ากับ ค่าเช่าคงที่เริ่มต้น</w:t>
      </w:r>
    </w:p>
    <w:p w14:paraId="278BFCBD" w14:textId="77777777" w:rsidR="006C3E9C" w:rsidRPr="006C3E9C" w:rsidRDefault="006C3E9C" w:rsidP="00FA1E34">
      <w:pPr>
        <w:pStyle w:val="ListParagraph"/>
        <w:numPr>
          <w:ilvl w:val="0"/>
          <w:numId w:val="3"/>
        </w:numPr>
        <w:spacing w:after="0" w:line="240" w:lineRule="auto"/>
        <w:ind w:left="1620" w:hanging="540"/>
        <w:contextualSpacing w:val="0"/>
        <w:jc w:val="thaiDistribute"/>
        <w:rPr>
          <w:rFonts w:ascii="Angsana New" w:hAnsi="Angsana New" w:cs="Angsana New"/>
          <w:sz w:val="28"/>
        </w:rPr>
      </w:pPr>
      <w:r w:rsidRPr="006C3E9C">
        <w:rPr>
          <w:rFonts w:ascii="Angsana New" w:hAnsi="Angsana New" w:cs="Angsana New"/>
          <w:sz w:val="28"/>
          <w:cs/>
        </w:rPr>
        <w:t>หมายถึง กรณีที่</w:t>
      </w:r>
      <w:r w:rsidRPr="006C3E9C">
        <w:rPr>
          <w:rFonts w:ascii="Angsana New" w:hAnsi="Angsana New" w:cs="Angsana New"/>
          <w:sz w:val="28"/>
        </w:rPr>
        <w:t xml:space="preserve"> EBITDA </w:t>
      </w:r>
      <w:r w:rsidRPr="006C3E9C">
        <w:rPr>
          <w:rFonts w:ascii="Angsana New" w:hAnsi="Angsana New" w:cs="Angsana New"/>
          <w:sz w:val="28"/>
          <w:cs/>
        </w:rPr>
        <w:t>น้อยกว่า ค่าเช่าคงที่เริ่มต้น</w:t>
      </w:r>
    </w:p>
    <w:p w14:paraId="278BFCBE" w14:textId="77777777" w:rsidR="00FE0E97" w:rsidRPr="00640A2B" w:rsidRDefault="00640A2B" w:rsidP="00796AFC">
      <w:pPr>
        <w:pStyle w:val="ListParagraph"/>
        <w:numPr>
          <w:ilvl w:val="3"/>
          <w:numId w:val="34"/>
        </w:numPr>
        <w:spacing w:before="240" w:after="120" w:line="420" w:lineRule="exact"/>
        <w:ind w:left="108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640A2B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ค่าเช่าคงที่รายปี </w:t>
      </w:r>
    </w:p>
    <w:p w14:paraId="278BFCBF" w14:textId="77777777" w:rsidR="00640A2B" w:rsidRPr="00640A2B" w:rsidRDefault="00640A2B" w:rsidP="00FA1E34">
      <w:pPr>
        <w:pStyle w:val="ListParagraph"/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640A2B">
        <w:rPr>
          <w:rFonts w:ascii="Angsana New" w:hAnsi="Angsana New" w:cs="Angsana New" w:hint="cs"/>
          <w:color w:val="000000"/>
          <w:sz w:val="28"/>
          <w:cs/>
        </w:rPr>
        <w:t xml:space="preserve">ค่าเช่าคงที่รายปี </w:t>
      </w:r>
      <w:r w:rsidRPr="00640A2B">
        <w:rPr>
          <w:rFonts w:ascii="Angsana New" w:hAnsi="Angsana New" w:cs="Angsana New"/>
          <w:color w:val="000000"/>
          <w:sz w:val="28"/>
          <w:cs/>
        </w:rPr>
        <w:t>หมายถึง ค่าเช่าคงที่เริ่มต้นในแต่ละปี หรือ ค่าเช่าคงที่สุดท้ายในแต่ละปี (แล้วแต่กรณี) โดยที่</w:t>
      </w:r>
    </w:p>
    <w:p w14:paraId="278BFCC0" w14:textId="77777777" w:rsidR="00640A2B" w:rsidRPr="00640A2B" w:rsidRDefault="00640A2B" w:rsidP="00796AFC">
      <w:pPr>
        <w:pStyle w:val="BodyText"/>
        <w:spacing w:after="0" w:line="240" w:lineRule="auto"/>
        <w:ind w:left="1440" w:hanging="360"/>
        <w:rPr>
          <w:rFonts w:ascii="Angsana New" w:hAnsi="Angsana New" w:cs="Angsana New"/>
          <w:sz w:val="28"/>
        </w:rPr>
      </w:pPr>
      <w:r w:rsidRPr="00640A2B">
        <w:rPr>
          <w:rFonts w:ascii="Angsana New" w:hAnsi="Angsana New" w:cs="Angsana New"/>
          <w:sz w:val="28"/>
        </w:rPr>
        <w:t>2.1</w:t>
      </w:r>
      <w:r w:rsidRPr="00640A2B">
        <w:rPr>
          <w:rFonts w:ascii="Angsana New" w:hAnsi="Angsana New" w:cs="Angsana New"/>
          <w:sz w:val="28"/>
        </w:rPr>
        <w:tab/>
      </w:r>
      <w:r w:rsidRPr="00640A2B">
        <w:rPr>
          <w:rFonts w:ascii="Angsana New" w:hAnsi="Angsana New" w:cs="Angsana New"/>
          <w:sz w:val="28"/>
          <w:u w:val="single"/>
          <w:cs/>
        </w:rPr>
        <w:t>ค่าเช่าคงที่เริ่มต้น</w:t>
      </w:r>
    </w:p>
    <w:p w14:paraId="278BFCC1" w14:textId="77777777" w:rsidR="00352E21" w:rsidRDefault="00640A2B" w:rsidP="00FA1E34">
      <w:pPr>
        <w:pStyle w:val="BodyText"/>
        <w:spacing w:before="0" w:after="0" w:line="240" w:lineRule="auto"/>
        <w:ind w:left="2694" w:hanging="709"/>
        <w:rPr>
          <w:rFonts w:ascii="Angsana New" w:hAnsi="Angsana New" w:cs="Angsana New"/>
          <w:sz w:val="28"/>
        </w:rPr>
      </w:pPr>
      <w:r w:rsidRPr="00640A2B">
        <w:rPr>
          <w:rFonts w:ascii="Angsana New" w:hAnsi="Angsana New" w:cs="Angsana New"/>
          <w:sz w:val="28"/>
          <w:cs/>
        </w:rPr>
        <w:t xml:space="preserve">(ก) </w:t>
      </w:r>
      <w:r w:rsidRPr="00640A2B">
        <w:rPr>
          <w:rFonts w:ascii="Angsana New" w:hAnsi="Angsana New" w:cs="Angsana New"/>
          <w:sz w:val="28"/>
          <w:cs/>
        </w:rPr>
        <w:tab/>
        <w:t>กรณีที่เป็นปีที่ต่อสัญญาเช่า</w:t>
      </w:r>
    </w:p>
    <w:p w14:paraId="278BFCC2" w14:textId="77777777" w:rsidR="00640A2B" w:rsidRPr="00640A2B" w:rsidRDefault="00352E21" w:rsidP="00FA1E34">
      <w:pPr>
        <w:ind w:left="2700" w:hanging="2700"/>
        <w:rPr>
          <w:rFonts w:ascii="Angsana New" w:hAnsi="Angsana New" w:cs="Angsana New"/>
          <w:sz w:val="28"/>
        </w:rPr>
      </w:pPr>
      <w:r>
        <w:tab/>
      </w:r>
      <w:r w:rsidR="00640A2B" w:rsidRPr="00640A2B">
        <w:rPr>
          <w:rFonts w:ascii="Angsana New" w:hAnsi="Angsana New" w:cs="Angsana New"/>
          <w:sz w:val="28"/>
          <w:cs/>
        </w:rPr>
        <w:t xml:space="preserve">จะเท่ากับ </w:t>
      </w:r>
      <w:r w:rsidR="00640A2B" w:rsidRPr="00640A2B">
        <w:rPr>
          <w:rFonts w:ascii="Angsana New" w:hAnsi="Angsana New" w:cs="Angsana New"/>
          <w:sz w:val="28"/>
        </w:rPr>
        <w:t>205</w:t>
      </w:r>
      <w:r w:rsidR="00640A2B" w:rsidRPr="00640A2B">
        <w:rPr>
          <w:rFonts w:ascii="Angsana New" w:hAnsi="Angsana New" w:cs="Angsana New"/>
          <w:sz w:val="28"/>
          <w:cs/>
        </w:rPr>
        <w:t xml:space="preserve"> ล้านบาทต่อปี หรือ </w:t>
      </w:r>
      <w:r w:rsidR="00640A2B" w:rsidRPr="00640A2B">
        <w:rPr>
          <w:rFonts w:ascii="Angsana New" w:hAnsi="Angsana New" w:cs="Angsana New"/>
          <w:sz w:val="28"/>
        </w:rPr>
        <w:t xml:space="preserve">2 </w:t>
      </w:r>
      <w:r w:rsidR="00640A2B" w:rsidRPr="00640A2B">
        <w:rPr>
          <w:rFonts w:ascii="Angsana New" w:hAnsi="Angsana New" w:cs="Angsana New"/>
          <w:sz w:val="28"/>
          <w:cs/>
        </w:rPr>
        <w:t xml:space="preserve">ใน </w:t>
      </w:r>
      <w:r w:rsidR="00640A2B" w:rsidRPr="00640A2B">
        <w:rPr>
          <w:rFonts w:ascii="Angsana New" w:hAnsi="Angsana New" w:cs="Angsana New"/>
          <w:sz w:val="28"/>
        </w:rPr>
        <w:t xml:space="preserve">3 </w:t>
      </w:r>
      <w:r w:rsidR="00640A2B" w:rsidRPr="00640A2B">
        <w:rPr>
          <w:rFonts w:ascii="Angsana New" w:hAnsi="Angsana New" w:cs="Angsana New"/>
          <w:sz w:val="28"/>
          <w:cs/>
        </w:rPr>
        <w:t xml:space="preserve">ของค่าเฉลี่ยของค่าเช่ารวมย้อนหลัง </w:t>
      </w:r>
      <w:r w:rsidR="00640A2B" w:rsidRPr="00640A2B">
        <w:rPr>
          <w:rFonts w:ascii="Angsana New" w:hAnsi="Angsana New" w:cs="Angsana New"/>
          <w:sz w:val="28"/>
        </w:rPr>
        <w:t>3</w:t>
      </w:r>
      <w:r w:rsidR="00640A2B" w:rsidRPr="00640A2B">
        <w:rPr>
          <w:rFonts w:ascii="Angsana New" w:hAnsi="Angsana New" w:cs="Angsana New"/>
          <w:sz w:val="28"/>
          <w:cs/>
        </w:rPr>
        <w:t xml:space="preserve"> ปีก่อนหน้า แล้วแต่จำนวนใดจะมากกว่า </w:t>
      </w:r>
    </w:p>
    <w:p w14:paraId="278BFCC3" w14:textId="77777777" w:rsidR="00640A2B" w:rsidRPr="00640A2B" w:rsidRDefault="00352E21" w:rsidP="00FA1E34">
      <w:pPr>
        <w:pStyle w:val="BodyText"/>
        <w:spacing w:before="0" w:after="0" w:line="240" w:lineRule="auto"/>
        <w:ind w:left="2694" w:hanging="709"/>
        <w:contextualSpacing/>
        <w:jc w:val="thaiDistribute"/>
        <w:rPr>
          <w:rFonts w:ascii="Angsana New" w:hAnsi="Angsana New" w:cs="Angsana New"/>
          <w:sz w:val="28"/>
        </w:rPr>
      </w:pPr>
      <w:r w:rsidRPr="00640A2B">
        <w:rPr>
          <w:rFonts w:ascii="Angsana New" w:hAnsi="Angsana New" w:cs="Angsana New"/>
          <w:sz w:val="28"/>
          <w:cs/>
        </w:rPr>
        <w:t xml:space="preserve"> </w:t>
      </w:r>
      <w:r w:rsidR="00640A2B" w:rsidRPr="00640A2B">
        <w:rPr>
          <w:rFonts w:ascii="Angsana New" w:hAnsi="Angsana New" w:cs="Angsana New"/>
          <w:sz w:val="28"/>
          <w:cs/>
        </w:rPr>
        <w:t xml:space="preserve">(ข) </w:t>
      </w:r>
      <w:r w:rsidR="00640A2B" w:rsidRPr="00640A2B">
        <w:rPr>
          <w:rFonts w:ascii="Angsana New" w:hAnsi="Angsana New" w:cs="Angsana New"/>
          <w:sz w:val="28"/>
          <w:cs/>
        </w:rPr>
        <w:tab/>
        <w:t xml:space="preserve">กรณีในระหว่าง </w:t>
      </w:r>
      <w:r w:rsidR="00640A2B" w:rsidRPr="00640A2B">
        <w:rPr>
          <w:rFonts w:ascii="Angsana New" w:hAnsi="Angsana New" w:cs="Angsana New"/>
          <w:sz w:val="28"/>
        </w:rPr>
        <w:t xml:space="preserve">3 </w:t>
      </w:r>
      <w:r w:rsidR="00640A2B" w:rsidRPr="00640A2B">
        <w:rPr>
          <w:rFonts w:ascii="Angsana New" w:hAnsi="Angsana New" w:cs="Angsana New"/>
          <w:sz w:val="28"/>
          <w:cs/>
        </w:rPr>
        <w:t xml:space="preserve">ปี ที่ไม่ใช่เป็นปีที่ต่อสัญญา </w:t>
      </w:r>
    </w:p>
    <w:p w14:paraId="278BFCC4" w14:textId="77777777" w:rsidR="00640A2B" w:rsidRPr="00640A2B" w:rsidRDefault="00640A2B" w:rsidP="00FA1E34">
      <w:pPr>
        <w:pStyle w:val="BodyText"/>
        <w:spacing w:before="0" w:after="0" w:line="240" w:lineRule="auto"/>
        <w:ind w:left="2694" w:firstLine="0"/>
        <w:jc w:val="thaiDistribute"/>
        <w:rPr>
          <w:rFonts w:ascii="Angsana New" w:hAnsi="Angsana New" w:cs="Angsana New"/>
          <w:sz w:val="28"/>
        </w:rPr>
      </w:pPr>
      <w:r w:rsidRPr="00640A2B">
        <w:rPr>
          <w:rFonts w:ascii="Angsana New" w:hAnsi="Angsana New" w:cs="Angsana New"/>
          <w:sz w:val="28"/>
          <w:cs/>
        </w:rPr>
        <w:t xml:space="preserve">จะเท่ากับ </w:t>
      </w:r>
      <w:r w:rsidRPr="00640A2B">
        <w:rPr>
          <w:rFonts w:ascii="Angsana New" w:hAnsi="Angsana New" w:cs="Angsana New"/>
          <w:sz w:val="28"/>
        </w:rPr>
        <w:t>205</w:t>
      </w:r>
      <w:r w:rsidRPr="00640A2B">
        <w:rPr>
          <w:rFonts w:ascii="Angsana New" w:hAnsi="Angsana New" w:cs="Angsana New"/>
          <w:sz w:val="28"/>
          <w:cs/>
        </w:rPr>
        <w:t xml:space="preserve"> ล้านบาทต่อปี หรือ</w:t>
      </w:r>
      <w:r w:rsidRPr="00640A2B">
        <w:rPr>
          <w:rFonts w:ascii="Angsana New" w:hAnsi="Angsana New" w:cs="Angsana New"/>
          <w:sz w:val="28"/>
          <w:u w:val="single"/>
          <w:cs/>
        </w:rPr>
        <w:t>ค่าเช่าคงที่สุดท้าย</w:t>
      </w:r>
      <w:r w:rsidRPr="00640A2B">
        <w:rPr>
          <w:rFonts w:ascii="Angsana New" w:hAnsi="Angsana New" w:cs="Angsana New"/>
          <w:sz w:val="28"/>
          <w:cs/>
        </w:rPr>
        <w:t>สำหรับปีที่ผ่านมา แล้วแต่จำนวนใดจะมากกว่า</w:t>
      </w:r>
    </w:p>
    <w:p w14:paraId="278BFCC5" w14:textId="77777777" w:rsidR="00640A2B" w:rsidRPr="00640A2B" w:rsidRDefault="00640A2B" w:rsidP="00796AFC">
      <w:pPr>
        <w:pStyle w:val="BodyText"/>
        <w:spacing w:after="0" w:line="240" w:lineRule="auto"/>
        <w:ind w:left="1440" w:hanging="360"/>
        <w:jc w:val="thaiDistribute"/>
        <w:rPr>
          <w:rFonts w:ascii="Angsana New" w:hAnsi="Angsana New" w:cs="Angsana New"/>
          <w:sz w:val="28"/>
        </w:rPr>
      </w:pPr>
      <w:r w:rsidRPr="00640A2B">
        <w:rPr>
          <w:rFonts w:ascii="Angsana New" w:hAnsi="Angsana New" w:cs="Angsana New"/>
          <w:sz w:val="28"/>
        </w:rPr>
        <w:t>2</w:t>
      </w:r>
      <w:r w:rsidRPr="00640A2B">
        <w:rPr>
          <w:rFonts w:ascii="Angsana New" w:hAnsi="Angsana New" w:cs="Angsana New"/>
          <w:sz w:val="28"/>
          <w:cs/>
        </w:rPr>
        <w:t>.</w:t>
      </w:r>
      <w:r w:rsidRPr="00640A2B">
        <w:rPr>
          <w:rFonts w:ascii="Angsana New" w:hAnsi="Angsana New" w:cs="Angsana New"/>
          <w:sz w:val="28"/>
        </w:rPr>
        <w:t>2</w:t>
      </w:r>
      <w:r w:rsidRPr="00640A2B">
        <w:rPr>
          <w:rFonts w:ascii="Angsana New" w:hAnsi="Angsana New" w:cs="Angsana New"/>
          <w:sz w:val="28"/>
        </w:rPr>
        <w:tab/>
      </w:r>
      <w:r w:rsidRPr="00640A2B">
        <w:rPr>
          <w:rFonts w:ascii="Angsana New" w:hAnsi="Angsana New" w:cs="Angsana New"/>
          <w:sz w:val="28"/>
          <w:u w:val="single"/>
          <w:cs/>
        </w:rPr>
        <w:t>ค่าเช่าคงที่สุดท้าย</w:t>
      </w:r>
      <w:r w:rsidRPr="00640A2B">
        <w:rPr>
          <w:rFonts w:ascii="Angsana New" w:hAnsi="Angsana New" w:cs="Angsana New"/>
          <w:sz w:val="28"/>
          <w:cs/>
        </w:rPr>
        <w:t xml:space="preserve"> เท่ากับ </w:t>
      </w:r>
      <w:r w:rsidRPr="00640A2B">
        <w:rPr>
          <w:rFonts w:ascii="Angsana New" w:hAnsi="Angsana New" w:cs="Angsana New"/>
          <w:sz w:val="28"/>
          <w:u w:val="single"/>
          <w:cs/>
        </w:rPr>
        <w:t>ค่าเช่าคงที่เริ่มต้น</w:t>
      </w:r>
      <w:r w:rsidRPr="00640A2B">
        <w:rPr>
          <w:rFonts w:ascii="Angsana New" w:hAnsi="Angsana New" w:cs="Angsana New"/>
          <w:sz w:val="28"/>
          <w:cs/>
        </w:rPr>
        <w:t xml:space="preserve">หรืออัตราส่วน </w:t>
      </w:r>
      <w:r w:rsidRPr="00640A2B">
        <w:rPr>
          <w:rFonts w:ascii="Angsana New" w:hAnsi="Angsana New" w:cs="Angsana New"/>
          <w:sz w:val="28"/>
        </w:rPr>
        <w:t xml:space="preserve">2 </w:t>
      </w:r>
      <w:r w:rsidRPr="00640A2B">
        <w:rPr>
          <w:rFonts w:ascii="Angsana New" w:hAnsi="Angsana New" w:cs="Angsana New"/>
          <w:sz w:val="28"/>
          <w:cs/>
        </w:rPr>
        <w:t xml:space="preserve">ใน </w:t>
      </w:r>
      <w:r w:rsidRPr="00640A2B">
        <w:rPr>
          <w:rFonts w:ascii="Angsana New" w:hAnsi="Angsana New" w:cs="Angsana New"/>
          <w:sz w:val="28"/>
        </w:rPr>
        <w:t xml:space="preserve">3 </w:t>
      </w:r>
      <w:r w:rsidRPr="00640A2B">
        <w:rPr>
          <w:rFonts w:ascii="Angsana New" w:hAnsi="Angsana New" w:cs="Angsana New"/>
          <w:sz w:val="28"/>
          <w:cs/>
        </w:rPr>
        <w:t>ของค่าเช่ารวมในปีนั้นแล้วแต่จำนวนใดจะมากกว่ากัน</w:t>
      </w:r>
    </w:p>
    <w:p w14:paraId="278BFCC6" w14:textId="77777777" w:rsidR="00FE0E97" w:rsidRPr="00A66479" w:rsidRDefault="00640A2B" w:rsidP="00FA1E34">
      <w:pPr>
        <w:pStyle w:val="BodyText"/>
        <w:spacing w:after="0" w:line="240" w:lineRule="auto"/>
        <w:ind w:left="1080" w:firstLine="0"/>
        <w:jc w:val="thaiDistribute"/>
        <w:rPr>
          <w:rFonts w:ascii="Angsana New" w:hAnsi="Angsana New" w:cs="Angsana New"/>
          <w:sz w:val="28"/>
        </w:rPr>
      </w:pPr>
      <w:r w:rsidRPr="00640A2B">
        <w:rPr>
          <w:rFonts w:ascii="Angsana New" w:hAnsi="Angsana New" w:cs="Angsana New"/>
          <w:sz w:val="28"/>
          <w:cs/>
        </w:rPr>
        <w:t xml:space="preserve">ทั้งนี้ ไม่ว่ากรณีใดๆ ค่าเช่าคงที่รายปีจะไม่ต่ำกว่า </w:t>
      </w:r>
      <w:r w:rsidRPr="00640A2B">
        <w:rPr>
          <w:rFonts w:ascii="Angsana New" w:hAnsi="Angsana New" w:cs="Angsana New"/>
          <w:sz w:val="28"/>
        </w:rPr>
        <w:t xml:space="preserve">205 </w:t>
      </w:r>
      <w:r w:rsidR="00A66479">
        <w:rPr>
          <w:rFonts w:ascii="Angsana New" w:hAnsi="Angsana New" w:cs="Angsana New"/>
          <w:sz w:val="28"/>
          <w:cs/>
        </w:rPr>
        <w:t>ล้านบาทต่อปี</w:t>
      </w:r>
      <w:r w:rsidR="00A66479">
        <w:rPr>
          <w:rFonts w:ascii="Angsana New" w:hAnsi="Angsana New" w:cs="Angsana New" w:hint="cs"/>
          <w:sz w:val="28"/>
          <w:cs/>
        </w:rPr>
        <w:t xml:space="preserve"> โดย</w:t>
      </w:r>
      <w:r w:rsidRPr="00640A2B">
        <w:rPr>
          <w:rFonts w:ascii="Angsana New" w:hAnsi="Angsana New" w:cs="Angsana New"/>
          <w:sz w:val="28"/>
          <w:cs/>
        </w:rPr>
        <w:t xml:space="preserve">ผู้เช่า/ เช่าช่วงตกลงจะจ่ายค่าเช่ารายเดือนตามสัดส่วนของค่าเช่าคงที่เริ่มต้นแต่ละปีให้กับกองทรัสต์ </w:t>
      </w:r>
      <w:r w:rsidRPr="00640A2B">
        <w:rPr>
          <w:rFonts w:ascii="Angsana New" w:hAnsi="Angsana New" w:cs="Angsana New"/>
          <w:sz w:val="28"/>
        </w:rPr>
        <w:t xml:space="preserve">DREIT </w:t>
      </w:r>
      <w:r w:rsidRPr="00640A2B">
        <w:rPr>
          <w:rFonts w:ascii="Angsana New" w:hAnsi="Angsana New" w:cs="Angsana New"/>
          <w:sz w:val="28"/>
          <w:cs/>
        </w:rPr>
        <w:t>ดังนี้</w:t>
      </w:r>
    </w:p>
    <w:tbl>
      <w:tblPr>
        <w:tblpPr w:leftFromText="180" w:rightFromText="180" w:vertAnchor="text" w:horzAnchor="page" w:tblpX="3436" w:tblpY="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827"/>
      </w:tblGrid>
      <w:tr w:rsidR="00352E21" w:rsidRPr="00352E21" w14:paraId="278BFCCA" w14:textId="77777777" w:rsidTr="00C02D4B">
        <w:trPr>
          <w:tblHeader/>
        </w:trPr>
        <w:tc>
          <w:tcPr>
            <w:tcW w:w="2268" w:type="dxa"/>
            <w:shd w:val="clear" w:color="auto" w:fill="DEEAF6" w:themeFill="accent1" w:themeFillTint="33"/>
          </w:tcPr>
          <w:p w14:paraId="278BFCC7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34D16">
              <w:rPr>
                <w:rFonts w:ascii="Angsana New" w:hAnsi="Angsana New" w:cs="Angsana New"/>
                <w:b/>
                <w:bCs/>
                <w:sz w:val="28"/>
                <w:cs/>
              </w:rPr>
              <w:t>เดือน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278BFCC8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34D16">
              <w:rPr>
                <w:rFonts w:ascii="Angsana New" w:hAnsi="Angsana New" w:cs="Angsana New"/>
                <w:b/>
                <w:bCs/>
                <w:sz w:val="28"/>
                <w:cs/>
              </w:rPr>
              <w:t>สัดส่วนของค่าเช่าคงที่เริ่มต้นแต่ละปี</w:t>
            </w:r>
          </w:p>
          <w:p w14:paraId="278BFCC9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34D16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</w:tr>
      <w:tr w:rsidR="00352E21" w:rsidRPr="00352E21" w14:paraId="278BFCCD" w14:textId="77777777" w:rsidTr="00352E21">
        <w:tc>
          <w:tcPr>
            <w:tcW w:w="2268" w:type="dxa"/>
            <w:shd w:val="clear" w:color="auto" w:fill="auto"/>
          </w:tcPr>
          <w:p w14:paraId="278BFCCB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3827" w:type="dxa"/>
            <w:shd w:val="clear" w:color="auto" w:fill="auto"/>
          </w:tcPr>
          <w:p w14:paraId="278BFCCC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12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352E21" w:rsidRPr="00352E21" w14:paraId="278BFCD0" w14:textId="77777777" w:rsidTr="00352E21">
        <w:tc>
          <w:tcPr>
            <w:tcW w:w="2268" w:type="dxa"/>
            <w:shd w:val="clear" w:color="auto" w:fill="auto"/>
          </w:tcPr>
          <w:p w14:paraId="278BFCCE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กุมภาพันธ์</w:t>
            </w:r>
          </w:p>
        </w:tc>
        <w:tc>
          <w:tcPr>
            <w:tcW w:w="3827" w:type="dxa"/>
            <w:shd w:val="clear" w:color="auto" w:fill="auto"/>
          </w:tcPr>
          <w:p w14:paraId="278BFCCF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12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352E21" w:rsidRPr="00352E21" w14:paraId="278BFCD3" w14:textId="77777777" w:rsidTr="00352E21">
        <w:tc>
          <w:tcPr>
            <w:tcW w:w="2268" w:type="dxa"/>
            <w:shd w:val="clear" w:color="auto" w:fill="auto"/>
          </w:tcPr>
          <w:p w14:paraId="278BFCD1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3827" w:type="dxa"/>
            <w:shd w:val="clear" w:color="auto" w:fill="auto"/>
          </w:tcPr>
          <w:p w14:paraId="278BFCD2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10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D6" w14:textId="77777777" w:rsidTr="00352E21">
        <w:tc>
          <w:tcPr>
            <w:tcW w:w="2268" w:type="dxa"/>
            <w:shd w:val="clear" w:color="auto" w:fill="auto"/>
          </w:tcPr>
          <w:p w14:paraId="278BFCD4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เมษายน</w:t>
            </w:r>
          </w:p>
        </w:tc>
        <w:tc>
          <w:tcPr>
            <w:tcW w:w="3827" w:type="dxa"/>
            <w:shd w:val="clear" w:color="auto" w:fill="auto"/>
          </w:tcPr>
          <w:p w14:paraId="278BFCD5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10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D9" w14:textId="77777777" w:rsidTr="00352E21">
        <w:tc>
          <w:tcPr>
            <w:tcW w:w="2268" w:type="dxa"/>
            <w:shd w:val="clear" w:color="auto" w:fill="auto"/>
          </w:tcPr>
          <w:p w14:paraId="278BFCD7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พฤษภาคม</w:t>
            </w:r>
          </w:p>
        </w:tc>
        <w:tc>
          <w:tcPr>
            <w:tcW w:w="3827" w:type="dxa"/>
            <w:shd w:val="clear" w:color="auto" w:fill="auto"/>
          </w:tcPr>
          <w:p w14:paraId="278BFCD8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5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DC" w14:textId="77777777" w:rsidTr="00352E21">
        <w:tc>
          <w:tcPr>
            <w:tcW w:w="2268" w:type="dxa"/>
            <w:shd w:val="clear" w:color="auto" w:fill="auto"/>
          </w:tcPr>
          <w:p w14:paraId="278BFCDA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3827" w:type="dxa"/>
            <w:shd w:val="clear" w:color="auto" w:fill="auto"/>
          </w:tcPr>
          <w:p w14:paraId="278BFCDB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5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DF" w14:textId="77777777" w:rsidTr="00352E21">
        <w:tc>
          <w:tcPr>
            <w:tcW w:w="2268" w:type="dxa"/>
            <w:shd w:val="clear" w:color="auto" w:fill="auto"/>
          </w:tcPr>
          <w:p w14:paraId="278BFCDD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กรกฎาคม</w:t>
            </w:r>
          </w:p>
        </w:tc>
        <w:tc>
          <w:tcPr>
            <w:tcW w:w="3827" w:type="dxa"/>
            <w:shd w:val="clear" w:color="auto" w:fill="auto"/>
          </w:tcPr>
          <w:p w14:paraId="278BFCDE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5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E2" w14:textId="77777777" w:rsidTr="00352E21">
        <w:tc>
          <w:tcPr>
            <w:tcW w:w="2268" w:type="dxa"/>
            <w:shd w:val="clear" w:color="auto" w:fill="auto"/>
          </w:tcPr>
          <w:p w14:paraId="278BFCE0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สิงหาคม</w:t>
            </w:r>
          </w:p>
        </w:tc>
        <w:tc>
          <w:tcPr>
            <w:tcW w:w="3827" w:type="dxa"/>
            <w:shd w:val="clear" w:color="auto" w:fill="auto"/>
          </w:tcPr>
          <w:p w14:paraId="278BFCE1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5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E5" w14:textId="77777777" w:rsidTr="00352E21">
        <w:tc>
          <w:tcPr>
            <w:tcW w:w="2268" w:type="dxa"/>
            <w:shd w:val="clear" w:color="auto" w:fill="auto"/>
          </w:tcPr>
          <w:p w14:paraId="278BFCE3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3827" w:type="dxa"/>
            <w:shd w:val="clear" w:color="auto" w:fill="auto"/>
          </w:tcPr>
          <w:p w14:paraId="278BFCE4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5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E8" w14:textId="77777777" w:rsidTr="00352E21">
        <w:tc>
          <w:tcPr>
            <w:tcW w:w="2268" w:type="dxa"/>
            <w:shd w:val="clear" w:color="auto" w:fill="auto"/>
          </w:tcPr>
          <w:p w14:paraId="278BFCE6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ตุลาคม</w:t>
            </w:r>
          </w:p>
        </w:tc>
        <w:tc>
          <w:tcPr>
            <w:tcW w:w="3827" w:type="dxa"/>
            <w:shd w:val="clear" w:color="auto" w:fill="auto"/>
          </w:tcPr>
          <w:p w14:paraId="278BFCE7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7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352E21" w:rsidRPr="00352E21" w14:paraId="278BFCEB" w14:textId="77777777" w:rsidTr="00352E21">
        <w:trPr>
          <w:trHeight w:val="50"/>
        </w:trPr>
        <w:tc>
          <w:tcPr>
            <w:tcW w:w="2268" w:type="dxa"/>
            <w:shd w:val="clear" w:color="auto" w:fill="auto"/>
          </w:tcPr>
          <w:p w14:paraId="278BFCE9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พฤศจิกายน</w:t>
            </w:r>
          </w:p>
        </w:tc>
        <w:tc>
          <w:tcPr>
            <w:tcW w:w="3827" w:type="dxa"/>
            <w:shd w:val="clear" w:color="auto" w:fill="auto"/>
          </w:tcPr>
          <w:p w14:paraId="278BFCEA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10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52E21" w:rsidRPr="00352E21" w14:paraId="278BFCEE" w14:textId="77777777" w:rsidTr="00352E21">
        <w:tc>
          <w:tcPr>
            <w:tcW w:w="2268" w:type="dxa"/>
            <w:shd w:val="clear" w:color="auto" w:fill="auto"/>
          </w:tcPr>
          <w:p w14:paraId="278BFCEC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34D16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3827" w:type="dxa"/>
            <w:shd w:val="clear" w:color="auto" w:fill="auto"/>
          </w:tcPr>
          <w:p w14:paraId="278BFCED" w14:textId="77777777" w:rsidR="00352E21" w:rsidRPr="00734D16" w:rsidRDefault="00352E21" w:rsidP="00FA1E34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34D16">
              <w:rPr>
                <w:rFonts w:ascii="Angsana New" w:hAnsi="Angsana New" w:cs="Angsana New"/>
                <w:sz w:val="28"/>
              </w:rPr>
              <w:t>12</w:t>
            </w:r>
            <w:r w:rsidRPr="00734D16">
              <w:rPr>
                <w:rFonts w:ascii="Angsana New" w:hAnsi="Angsana New" w:cs="Angsana New"/>
                <w:sz w:val="28"/>
                <w:cs/>
              </w:rPr>
              <w:t>.</w:t>
            </w:r>
            <w:r w:rsidRPr="00734D16">
              <w:rPr>
                <w:rFonts w:ascii="Angsana New" w:hAnsi="Angsana New" w:cs="Angsana New"/>
                <w:sz w:val="28"/>
              </w:rPr>
              <w:t>50</w:t>
            </w:r>
          </w:p>
        </w:tc>
      </w:tr>
    </w:tbl>
    <w:p w14:paraId="278BFCEF" w14:textId="77777777" w:rsidR="00FE0E97" w:rsidRDefault="00FE0E97" w:rsidP="00FA1E34">
      <w:pPr>
        <w:spacing w:before="240" w:after="120" w:line="420" w:lineRule="exact"/>
        <w:ind w:left="540"/>
        <w:jc w:val="thaiDistribute"/>
        <w:rPr>
          <w:rFonts w:ascii="Angsana New" w:hAnsi="Angsana New" w:cs="Angsana New"/>
          <w:color w:val="000000"/>
          <w:sz w:val="28"/>
        </w:rPr>
      </w:pPr>
    </w:p>
    <w:p w14:paraId="278BFCF0" w14:textId="77777777" w:rsidR="00A66479" w:rsidRDefault="00A66479" w:rsidP="00FA1E34">
      <w:p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76B30651" w14:textId="77777777" w:rsidR="00910363" w:rsidRDefault="00910363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05934961" w14:textId="77777777" w:rsidR="00910363" w:rsidRDefault="00910363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1638DBBB" w14:textId="28185DA8" w:rsidR="00910363" w:rsidRDefault="00910363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49CDB3EC" w14:textId="737C3FEB" w:rsidR="00BF08A0" w:rsidRDefault="00BF08A0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00AD1CC0" w14:textId="0C34A754" w:rsidR="00BF08A0" w:rsidRDefault="00BF08A0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5B03F01F" w14:textId="411FB9DA" w:rsidR="00BF08A0" w:rsidRDefault="00BF08A0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7929C798" w14:textId="52DB0588" w:rsidR="00BF08A0" w:rsidRDefault="00BF08A0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3770213A" w14:textId="77777777" w:rsidR="00BF08A0" w:rsidRDefault="00BF08A0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</w:p>
    <w:p w14:paraId="278BFCF1" w14:textId="7E72D3EB" w:rsidR="00FE0E97" w:rsidRDefault="00734D16" w:rsidP="0027760E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734D16">
        <w:rPr>
          <w:rFonts w:ascii="Angsana New" w:hAnsi="Angsana New" w:cs="Angsana New"/>
          <w:color w:val="000000"/>
          <w:sz w:val="28"/>
          <w:cs/>
        </w:rPr>
        <w:lastRenderedPageBreak/>
        <w:t>ทั้งนี้ ในรอบปีใด ๆ หากค่าเช่าคงที่เริ่มต้นทั้งหมดที่บริษัท ดุสิต แมนเนจเม้นท์ จำกัด ชำระให้แก่กองทรัสต์น้อยกว่าค่าเช่าคงที่สุดท้ายตามผลลัพธ์ที่ได้จากการคำนวณตามสูตรคำนวณในข้างต้น โดยใช้ข้อมูลทางการเงินของบริษัท ดุสิต แมนเนจเม้นท์ จำกัด ที่ปรากฎอยู่ในงบการเงินประจำปีที่ตรวจสอบโดยผู้สอบบัญชีซึ่งเป็นผู้สอบบัญชีที่อยู่ในบัญชีรายชื่อที่ได้รับความเห็นชอบจากสำนักงาน ก.ล.ต. บริษัท ดุสิต แมนเนจเม้นท์ จำกัด ตกลงที่จะชำระค่าเช่าคงที่สุดท้ายส่วนที่ขาดให้แก่กองทรัสต์ ภายในงวดถัดไปหลังจากการคำนวณค่าเช่าดังกล่าวได้</w:t>
      </w:r>
    </w:p>
    <w:p w14:paraId="278BFCF2" w14:textId="77777777" w:rsidR="00734D16" w:rsidRPr="00734D16" w:rsidRDefault="00734D16" w:rsidP="00796AFC">
      <w:pPr>
        <w:pStyle w:val="Heading6"/>
        <w:keepLines w:val="0"/>
        <w:numPr>
          <w:ilvl w:val="0"/>
          <w:numId w:val="4"/>
        </w:numPr>
        <w:spacing w:line="240" w:lineRule="auto"/>
        <w:ind w:left="1080"/>
        <w:rPr>
          <w:rFonts w:ascii="Angsana New" w:hAnsi="Angsana New" w:cs="Angsana New"/>
          <w:b/>
          <w:bCs/>
          <w:color w:val="000000"/>
          <w:sz w:val="28"/>
        </w:rPr>
      </w:pPr>
      <w:r w:rsidRPr="00734D16">
        <w:rPr>
          <w:rFonts w:ascii="Angsana New" w:hAnsi="Angsana New" w:cs="Angsana New"/>
          <w:b/>
          <w:bCs/>
          <w:color w:val="000000"/>
          <w:sz w:val="28"/>
          <w:cs/>
        </w:rPr>
        <w:t xml:space="preserve">ค่าเช่าแปรผัน </w:t>
      </w:r>
    </w:p>
    <w:p w14:paraId="278BFCF3" w14:textId="77777777" w:rsidR="00734D16" w:rsidRPr="00734D16" w:rsidRDefault="00734D16" w:rsidP="00FA1E34">
      <w:pPr>
        <w:keepNext/>
        <w:keepLines/>
        <w:spacing w:after="240"/>
        <w:ind w:left="1080"/>
        <w:jc w:val="thaiDistribute"/>
        <w:rPr>
          <w:rFonts w:ascii="Angsana New" w:hAnsi="Angsana New" w:cs="Angsana New"/>
          <w:sz w:val="28"/>
        </w:rPr>
      </w:pPr>
      <w:r w:rsidRPr="00734D16">
        <w:rPr>
          <w:rFonts w:ascii="Angsana New" w:hAnsi="Angsana New" w:cs="Angsana New"/>
          <w:sz w:val="28"/>
          <w:cs/>
        </w:rPr>
        <w:t xml:space="preserve">ค่าเช่าแปรผัน เท่ากับ </w:t>
      </w:r>
      <w:r w:rsidRPr="00734D16">
        <w:rPr>
          <w:rFonts w:ascii="Angsana New" w:hAnsi="Angsana New" w:cs="Angsana New"/>
          <w:sz w:val="28"/>
        </w:rPr>
        <w:t xml:space="preserve">EBITDA </w:t>
      </w:r>
      <w:r w:rsidRPr="00734D16">
        <w:rPr>
          <w:rFonts w:ascii="Angsana New" w:hAnsi="Angsana New" w:cs="Angsana New"/>
          <w:sz w:val="28"/>
          <w:cs/>
        </w:rPr>
        <w:t>หักด้วย</w:t>
      </w:r>
      <w:r w:rsidRPr="00734D16">
        <w:rPr>
          <w:rFonts w:ascii="Angsana New" w:hAnsi="Angsana New" w:cs="Angsana New"/>
          <w:sz w:val="28"/>
        </w:rPr>
        <w:t xml:space="preserve"> </w:t>
      </w:r>
      <w:r w:rsidRPr="00734D16">
        <w:rPr>
          <w:rFonts w:ascii="Angsana New" w:hAnsi="Angsana New" w:cs="Angsana New"/>
          <w:sz w:val="28"/>
          <w:cs/>
        </w:rPr>
        <w:t>ค่าเช่าคงที่สุดท้าย หักด้วย ส่วนแบ่งของผู้เช่า</w:t>
      </w:r>
      <w:r w:rsidRPr="00734D16">
        <w:rPr>
          <w:rFonts w:ascii="Angsana New" w:hAnsi="Angsana New" w:cs="Angsana New"/>
          <w:sz w:val="28"/>
          <w:vertAlign w:val="superscript"/>
          <w:cs/>
        </w:rPr>
        <w:t>(</w:t>
      </w:r>
      <w:proofErr w:type="spellStart"/>
      <w:r w:rsidRPr="00734D16">
        <w:rPr>
          <w:rFonts w:ascii="Angsana New" w:hAnsi="Angsana New" w:cs="Angsana New"/>
          <w:sz w:val="28"/>
          <w:vertAlign w:val="superscript"/>
        </w:rPr>
        <w:t>i</w:t>
      </w:r>
      <w:proofErr w:type="spellEnd"/>
      <w:r w:rsidRPr="00734D16">
        <w:rPr>
          <w:rFonts w:ascii="Angsana New" w:hAnsi="Angsana New" w:cs="Angsana New"/>
          <w:sz w:val="28"/>
          <w:vertAlign w:val="superscript"/>
          <w:cs/>
        </w:rPr>
        <w:t>)</w:t>
      </w:r>
      <w:r w:rsidRPr="00734D16">
        <w:rPr>
          <w:rFonts w:ascii="Angsana New" w:hAnsi="Angsana New" w:cs="Angsana New"/>
          <w:sz w:val="28"/>
          <w:cs/>
        </w:rPr>
        <w:t xml:space="preserve"> หรือ บวกด้วย ส่วนชดเชยจากผู้เช่า</w:t>
      </w:r>
      <w:r w:rsidRPr="00734D16">
        <w:rPr>
          <w:rFonts w:ascii="Angsana New" w:hAnsi="Angsana New" w:cs="Angsana New"/>
          <w:sz w:val="28"/>
          <w:vertAlign w:val="superscript"/>
          <w:cs/>
        </w:rPr>
        <w:t>(</w:t>
      </w:r>
      <w:r w:rsidRPr="00734D16">
        <w:rPr>
          <w:rFonts w:ascii="Angsana New" w:hAnsi="Angsana New" w:cs="Angsana New"/>
          <w:sz w:val="28"/>
          <w:vertAlign w:val="superscript"/>
        </w:rPr>
        <w:t>ii</w:t>
      </w:r>
      <w:r w:rsidRPr="00734D16">
        <w:rPr>
          <w:rFonts w:ascii="Angsana New" w:hAnsi="Angsana New" w:cs="Angsana New"/>
          <w:sz w:val="28"/>
          <w:vertAlign w:val="superscript"/>
          <w:cs/>
        </w:rPr>
        <w:t xml:space="preserve">) </w:t>
      </w:r>
      <w:r w:rsidRPr="00734D16">
        <w:rPr>
          <w:rFonts w:ascii="Angsana New" w:hAnsi="Angsana New" w:cs="Angsana New"/>
          <w:sz w:val="28"/>
          <w:cs/>
        </w:rPr>
        <w:t>ซึ่งจะมีการคำนวณในไตรมาสนั้นหรือในปีนั้น (แล้วแต่กรณี)</w:t>
      </w:r>
    </w:p>
    <w:p w14:paraId="278BFCF4" w14:textId="77777777" w:rsidR="00734D16" w:rsidRPr="00734D16" w:rsidRDefault="00734D16" w:rsidP="00FA1E34">
      <w:pPr>
        <w:ind w:left="1080"/>
        <w:jc w:val="thaiDistribute"/>
        <w:rPr>
          <w:rFonts w:ascii="Angsana New" w:hAnsi="Angsana New" w:cs="Angsana New"/>
          <w:sz w:val="28"/>
          <w:cs/>
        </w:rPr>
      </w:pPr>
      <w:r w:rsidRPr="00734D16">
        <w:rPr>
          <w:rFonts w:ascii="Angsana New" w:hAnsi="Angsana New" w:cs="Angsana New"/>
          <w:sz w:val="28"/>
          <w:cs/>
        </w:rPr>
        <w:t>โดยที่</w:t>
      </w:r>
      <w:r w:rsidRPr="00734D16">
        <w:rPr>
          <w:rFonts w:ascii="Angsana New" w:hAnsi="Angsana New" w:cs="Angsana New"/>
          <w:sz w:val="28"/>
        </w:rPr>
        <w:t xml:space="preserve"> EBITDA</w:t>
      </w:r>
      <w:r>
        <w:rPr>
          <w:rFonts w:ascii="Angsana New" w:hAnsi="Angsana New" w:cs="Angsana New"/>
          <w:sz w:val="28"/>
        </w:rPr>
        <w:t xml:space="preserve"> </w:t>
      </w:r>
      <w:r w:rsidRPr="00734D16">
        <w:rPr>
          <w:rFonts w:ascii="Angsana New" w:hAnsi="Angsana New" w:cs="Angsana New"/>
          <w:sz w:val="28"/>
          <w:cs/>
        </w:rPr>
        <w:t xml:space="preserve">หมายถึง กำไรจากการดำเนินงานก่อนหักค่าเสื่อมราคา และค่าใช้จ่ายตัดบัญชี ของทรัพย์สินที่กองทรัสต์ลงทุน ตามสูตรการคำนวณที่อยู่ในข้อ </w:t>
      </w:r>
      <w:r w:rsidRPr="00734D16">
        <w:rPr>
          <w:rFonts w:ascii="Angsana New" w:hAnsi="Angsana New" w:cs="Angsana New"/>
          <w:sz w:val="28"/>
        </w:rPr>
        <w:t xml:space="preserve">(5) </w:t>
      </w:r>
      <w:r w:rsidRPr="00734D16">
        <w:rPr>
          <w:rFonts w:ascii="Angsana New" w:hAnsi="Angsana New" w:cs="Angsana New"/>
          <w:sz w:val="28"/>
          <w:cs/>
        </w:rPr>
        <w:t>ท้ายนี้</w:t>
      </w:r>
    </w:p>
    <w:p w14:paraId="278BFCF5" w14:textId="77777777" w:rsidR="00734D16" w:rsidRPr="00734D16" w:rsidRDefault="00734D16" w:rsidP="00FA1E34">
      <w:pPr>
        <w:pStyle w:val="ListParagraph"/>
        <w:numPr>
          <w:ilvl w:val="0"/>
          <w:numId w:val="31"/>
        </w:numPr>
        <w:spacing w:after="0" w:line="240" w:lineRule="auto"/>
        <w:ind w:left="1620" w:hanging="540"/>
        <w:jc w:val="thaiDistribute"/>
        <w:rPr>
          <w:rFonts w:ascii="Angsana New" w:hAnsi="Angsana New" w:cs="Angsana New"/>
          <w:sz w:val="28"/>
        </w:rPr>
      </w:pPr>
      <w:r w:rsidRPr="00734D16">
        <w:rPr>
          <w:rFonts w:ascii="Angsana New" w:hAnsi="Angsana New" w:cs="Angsana New"/>
          <w:sz w:val="28"/>
          <w:cs/>
        </w:rPr>
        <w:t xml:space="preserve">หมายถึง กรณีที่ </w:t>
      </w:r>
      <w:r w:rsidRPr="00734D16">
        <w:rPr>
          <w:rFonts w:ascii="Angsana New" w:hAnsi="Angsana New" w:cs="Angsana New"/>
          <w:sz w:val="28"/>
        </w:rPr>
        <w:t xml:space="preserve">EBITDA </w:t>
      </w:r>
      <w:r w:rsidRPr="00734D16">
        <w:rPr>
          <w:rFonts w:ascii="Angsana New" w:hAnsi="Angsana New" w:cs="Angsana New"/>
          <w:sz w:val="28"/>
          <w:cs/>
        </w:rPr>
        <w:t>มากกว่าหรือเท่ากับ ค่าเช่าคงที่เริ่มต้น</w:t>
      </w:r>
    </w:p>
    <w:p w14:paraId="278BFCF6" w14:textId="77777777" w:rsidR="00734D16" w:rsidRPr="00734D16" w:rsidRDefault="00734D16" w:rsidP="00FA1E34">
      <w:pPr>
        <w:pStyle w:val="ListParagraph"/>
        <w:numPr>
          <w:ilvl w:val="0"/>
          <w:numId w:val="31"/>
        </w:numPr>
        <w:spacing w:line="240" w:lineRule="auto"/>
        <w:ind w:left="1620" w:hanging="540"/>
        <w:jc w:val="thaiDistribute"/>
        <w:rPr>
          <w:rFonts w:ascii="Angsana New" w:hAnsi="Angsana New" w:cs="Angsana New"/>
          <w:sz w:val="28"/>
        </w:rPr>
      </w:pPr>
      <w:r w:rsidRPr="00734D16">
        <w:rPr>
          <w:rFonts w:ascii="Angsana New" w:hAnsi="Angsana New" w:cs="Angsana New"/>
          <w:sz w:val="28"/>
          <w:cs/>
        </w:rPr>
        <w:t>หมายถึง กรณีที่</w:t>
      </w:r>
      <w:r w:rsidRPr="00734D16">
        <w:rPr>
          <w:rFonts w:ascii="Angsana New" w:hAnsi="Angsana New" w:cs="Angsana New"/>
          <w:sz w:val="28"/>
        </w:rPr>
        <w:t xml:space="preserve"> EBITDA </w:t>
      </w:r>
      <w:r w:rsidRPr="00734D16">
        <w:rPr>
          <w:rFonts w:ascii="Angsana New" w:hAnsi="Angsana New" w:cs="Angsana New"/>
          <w:sz w:val="28"/>
          <w:cs/>
        </w:rPr>
        <w:t>น้อยกว่า ค่าเช่าคงที่เริ่มต้น</w:t>
      </w:r>
    </w:p>
    <w:p w14:paraId="278BFCF7" w14:textId="77777777" w:rsidR="00734D16" w:rsidRPr="00734D16" w:rsidRDefault="00734D16" w:rsidP="00FA1E34">
      <w:pPr>
        <w:spacing w:before="240"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734D16">
        <w:rPr>
          <w:rFonts w:ascii="Angsana New" w:hAnsi="Angsana New" w:cs="Angsana New"/>
          <w:sz w:val="28"/>
          <w:cs/>
        </w:rPr>
        <w:t>ทั้งนี้ ในรอบไตรมาสสะสมใด ๆ หากค่าเช่าแปรผันที่บริษัท ดุสิต แมนเนจเม้นท์ จำกัด ชำระให้แก่กองทรัสต์ แตกต่างจากค่าเช่าแปรผันตามผลลัพธ์ที่ได้จากการคำนวณตามสูตรคำนวณในข้างต้น โดยใช้ข้อมูลทางการเงินของบริษัท ดุสิต แมนเนจเม้นท์ จำกัด</w:t>
      </w:r>
      <w:r w:rsidRPr="00734D16">
        <w:rPr>
          <w:rFonts w:ascii="Angsana New" w:hAnsi="Angsana New" w:cs="Angsana New"/>
          <w:sz w:val="28"/>
        </w:rPr>
        <w:t xml:space="preserve"> </w:t>
      </w:r>
      <w:r w:rsidRPr="00734D16">
        <w:rPr>
          <w:rFonts w:ascii="Angsana New" w:hAnsi="Angsana New" w:cs="Angsana New"/>
          <w:sz w:val="28"/>
          <w:cs/>
        </w:rPr>
        <w:t>ที่ปรากฎอยู่ในงบการเงินประจำปีที่ตรวจสอบโดยผู้สอบบัญชีซึ่งเป็นผู้สอบบัญชีที่อยู่ในบัญชีรายชื่อที่ได้รับความเห็นชอบจากสำนักงาน ก.ล.ต. บริษัท ดุสิตแมนเนจเม้น จำกัด</w:t>
      </w:r>
      <w:r w:rsidRPr="00734D16">
        <w:rPr>
          <w:rFonts w:ascii="Angsana New" w:hAnsi="Angsana New" w:cs="Angsana New"/>
          <w:sz w:val="28"/>
        </w:rPr>
        <w:t xml:space="preserve"> </w:t>
      </w:r>
      <w:r w:rsidRPr="00734D16">
        <w:rPr>
          <w:rFonts w:ascii="Angsana New" w:hAnsi="Angsana New" w:cs="Angsana New"/>
          <w:sz w:val="28"/>
          <w:cs/>
        </w:rPr>
        <w:t>ตกลงที่จะชำระค่าเช่าแปรผันส่วนที่ขาดให้แก่กองทรัสต์ หรือ กองทรัสต์ตกลงหักกลบค่าเช่าแปรผันส่วนที่เกิน กับค่าเช่าที่กองทรัสต์</w:t>
      </w:r>
      <w:r w:rsidRPr="00734D16">
        <w:rPr>
          <w:rFonts w:ascii="Angsana New" w:hAnsi="Angsana New" w:cs="Angsana New"/>
          <w:sz w:val="28"/>
        </w:rPr>
        <w:t xml:space="preserve"> </w:t>
      </w:r>
      <w:r w:rsidRPr="00734D16">
        <w:rPr>
          <w:rFonts w:ascii="Angsana New" w:hAnsi="Angsana New" w:cs="Angsana New"/>
          <w:sz w:val="28"/>
          <w:cs/>
        </w:rPr>
        <w:t>มีสิทธิได้รับ ภายในงวดถัดไปหลังจากการคำนวณค่าเช่าดังกล่าวได้</w:t>
      </w:r>
    </w:p>
    <w:p w14:paraId="278BFCF8" w14:textId="77777777" w:rsidR="00177DFA" w:rsidRPr="00C705F9" w:rsidRDefault="00796AFC" w:rsidP="00796AFC">
      <w:pPr>
        <w:pStyle w:val="ListParagraph"/>
        <w:spacing w:before="240" w:after="120" w:line="420" w:lineRule="exact"/>
        <w:ind w:left="1080" w:hanging="36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</w:rPr>
        <w:t xml:space="preserve">4. </w:t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 w:rsidR="00404D3C" w:rsidRPr="00C705F9">
        <w:rPr>
          <w:rFonts w:ascii="Angsana New" w:hAnsi="Angsana New" w:cs="Angsana New" w:hint="cs"/>
          <w:b/>
          <w:bCs/>
          <w:color w:val="000000"/>
          <w:sz w:val="28"/>
          <w:cs/>
        </w:rPr>
        <w:t>ส่วนแบ่งของผู้เช่า หรือ ส่วนชดเชยจากผู้เช่า</w:t>
      </w:r>
    </w:p>
    <w:p w14:paraId="278BFCF9" w14:textId="77777777" w:rsidR="00404D3C" w:rsidRDefault="00404D3C" w:rsidP="00FA1E34">
      <w:pPr>
        <w:pStyle w:val="ListParagraph"/>
        <w:spacing w:before="240" w:after="120" w:line="420" w:lineRule="exact"/>
        <w:ind w:left="16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>4.1</w:t>
      </w: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ส่วนแบ่งของผู้เช่า ให้หมายถึงเฉพาะในกรณีที่ </w:t>
      </w:r>
      <w:r>
        <w:rPr>
          <w:rFonts w:ascii="Angsana New" w:hAnsi="Angsana New" w:cs="Angsana New"/>
          <w:color w:val="000000"/>
          <w:sz w:val="28"/>
        </w:rPr>
        <w:t xml:space="preserve">EBITDA </w:t>
      </w:r>
      <w:r>
        <w:rPr>
          <w:rFonts w:ascii="Angsana New" w:hAnsi="Angsana New" w:cs="Angsana New" w:hint="cs"/>
          <w:color w:val="000000"/>
          <w:sz w:val="28"/>
          <w:cs/>
        </w:rPr>
        <w:t>มากกว่าค่าเช่าคงที่เริ่มต้น</w:t>
      </w:r>
    </w:p>
    <w:p w14:paraId="278BFCFA" w14:textId="77777777" w:rsidR="00404D3C" w:rsidRDefault="00404D3C" w:rsidP="00FA1E34">
      <w:pPr>
        <w:pStyle w:val="ListParagraph"/>
        <w:spacing w:before="240" w:after="120" w:line="420" w:lineRule="exact"/>
        <w:ind w:left="16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โดยที่ส่วนแบ่งของผู้เช่าในไตรมาสนั้นหรือในปีนั้น </w:t>
      </w:r>
      <w:r>
        <w:rPr>
          <w:rFonts w:ascii="Angsana New" w:hAnsi="Angsana New" w:cs="Angsana New"/>
          <w:color w:val="000000"/>
          <w:sz w:val="28"/>
        </w:rPr>
        <w:t>(</w:t>
      </w:r>
      <w:r>
        <w:rPr>
          <w:rFonts w:ascii="Angsana New" w:hAnsi="Angsana New" w:cs="Angsana New" w:hint="cs"/>
          <w:color w:val="000000"/>
          <w:sz w:val="28"/>
          <w:cs/>
        </w:rPr>
        <w:t>แล้วแต่กรณี</w:t>
      </w:r>
      <w:r>
        <w:rPr>
          <w:rFonts w:ascii="Angsana New" w:hAnsi="Angsana New" w:cs="Angsana New"/>
          <w:color w:val="000000"/>
          <w:sz w:val="28"/>
        </w:rPr>
        <w:t xml:space="preserve">) </w:t>
      </w:r>
      <w:r>
        <w:rPr>
          <w:rFonts w:ascii="Angsana New" w:hAnsi="Angsana New" w:cs="Angsana New" w:hint="cs"/>
          <w:color w:val="000000"/>
          <w:sz w:val="28"/>
          <w:cs/>
        </w:rPr>
        <w:t>เท่ากับจำนวนที่ต่ำกว่าระหว่าง</w:t>
      </w:r>
    </w:p>
    <w:p w14:paraId="278BFCFB" w14:textId="77777777" w:rsidR="00404D3C" w:rsidRDefault="00404D3C" w:rsidP="00796AFC">
      <w:pPr>
        <w:pStyle w:val="ListParagraph"/>
        <w:spacing w:before="240" w:after="120" w:line="420" w:lineRule="exact"/>
        <w:ind w:left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 w:rsidR="00796AFC">
        <w:rPr>
          <w:rFonts w:ascii="Angsana New" w:hAnsi="Angsana New" w:cs="Angsana New"/>
          <w:color w:val="000000"/>
          <w:sz w:val="28"/>
        </w:rPr>
        <w:tab/>
      </w:r>
      <w:r w:rsidR="00796AFC"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>EBITDA –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ค่าเช่าคงที่เริ่มต้น หรือ</w:t>
      </w:r>
    </w:p>
    <w:p w14:paraId="278BFCFC" w14:textId="77777777" w:rsidR="00404D3C" w:rsidRDefault="00404D3C" w:rsidP="00796AFC">
      <w:pPr>
        <w:pStyle w:val="ListParagraph"/>
        <w:spacing w:before="240" w:after="120" w:line="420" w:lineRule="exact"/>
        <w:ind w:left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</w:rPr>
        <w:t>(EBITDA – 205,000,000) x (1-</w:t>
      </w:r>
      <w:r>
        <w:rPr>
          <w:rFonts w:ascii="Angsana New" w:hAnsi="Angsana New" w:cs="Angsana New" w:hint="cs"/>
          <w:color w:val="000000"/>
          <w:sz w:val="28"/>
          <w:cs/>
        </w:rPr>
        <w:t>ก</w:t>
      </w:r>
      <w:r>
        <w:rPr>
          <w:rFonts w:ascii="Angsana New" w:hAnsi="Angsana New" w:cs="Angsana New"/>
          <w:color w:val="000000"/>
          <w:sz w:val="28"/>
        </w:rPr>
        <w:t>)</w:t>
      </w:r>
    </w:p>
    <w:p w14:paraId="278BFCFD" w14:textId="77777777" w:rsidR="00404D3C" w:rsidRDefault="00404D3C" w:rsidP="00796AFC">
      <w:pPr>
        <w:pStyle w:val="ListParagraph"/>
        <w:spacing w:before="240" w:after="120" w:line="420" w:lineRule="exact"/>
        <w:ind w:left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ก </w:t>
      </w:r>
      <w:r>
        <w:rPr>
          <w:rFonts w:ascii="Angsana New" w:hAnsi="Angsana New" w:cs="Angsana New"/>
          <w:color w:val="000000"/>
          <w:sz w:val="28"/>
        </w:rPr>
        <w:t xml:space="preserve">=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ในอัตราร้อยละ </w:t>
      </w:r>
      <w:r>
        <w:rPr>
          <w:rFonts w:ascii="Angsana New" w:hAnsi="Angsana New" w:cs="Angsana New"/>
          <w:color w:val="000000"/>
          <w:sz w:val="28"/>
        </w:rPr>
        <w:t xml:space="preserve">85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ตั้งแต่วันที่ </w:t>
      </w:r>
      <w:r>
        <w:rPr>
          <w:rFonts w:ascii="Angsana New" w:hAnsi="Angsana New" w:cs="Angsana New"/>
          <w:color w:val="000000"/>
          <w:sz w:val="28"/>
        </w:rPr>
        <w:t xml:space="preserve">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มกราคม </w:t>
      </w:r>
      <w:r>
        <w:rPr>
          <w:rFonts w:ascii="Angsana New" w:hAnsi="Angsana New" w:cs="Angsana New"/>
          <w:color w:val="000000"/>
          <w:sz w:val="28"/>
        </w:rPr>
        <w:t xml:space="preserve">2560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ถึงวันที่ </w:t>
      </w:r>
      <w:r>
        <w:rPr>
          <w:rFonts w:ascii="Angsana New" w:hAnsi="Angsana New" w:cs="Angsana New"/>
          <w:color w:val="000000"/>
          <w:sz w:val="28"/>
        </w:rPr>
        <w:t xml:space="preserve">31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28"/>
        </w:rPr>
        <w:t xml:space="preserve">2565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และในอัตราร้อยละ </w:t>
      </w:r>
      <w:r>
        <w:rPr>
          <w:rFonts w:ascii="Angsana New" w:hAnsi="Angsana New" w:cs="Angsana New"/>
          <w:color w:val="000000"/>
          <w:sz w:val="28"/>
        </w:rPr>
        <w:t xml:space="preserve">80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หรือตั้งแต่วันที่ </w:t>
      </w:r>
      <w:r>
        <w:rPr>
          <w:rFonts w:ascii="Angsana New" w:hAnsi="Angsana New" w:cs="Angsana New"/>
          <w:color w:val="000000"/>
          <w:sz w:val="28"/>
        </w:rPr>
        <w:t xml:space="preserve">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มกราคม </w:t>
      </w:r>
      <w:r>
        <w:rPr>
          <w:rFonts w:ascii="Angsana New" w:hAnsi="Angsana New" w:cs="Angsana New"/>
          <w:color w:val="000000"/>
          <w:sz w:val="28"/>
        </w:rPr>
        <w:t xml:space="preserve">2566 </w:t>
      </w:r>
      <w:r>
        <w:rPr>
          <w:rFonts w:ascii="Angsana New" w:hAnsi="Angsana New" w:cs="Angsana New" w:hint="cs"/>
          <w:color w:val="000000"/>
          <w:sz w:val="28"/>
          <w:cs/>
        </w:rPr>
        <w:t>เป็นต้นไป</w:t>
      </w:r>
    </w:p>
    <w:p w14:paraId="278BFCFE" w14:textId="77777777" w:rsidR="00404D3C" w:rsidRDefault="00404D3C" w:rsidP="00FA1E34">
      <w:pPr>
        <w:pStyle w:val="ListParagraph"/>
        <w:spacing w:before="240" w:after="120" w:line="420" w:lineRule="exact"/>
        <w:ind w:left="16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>4.2</w:t>
      </w:r>
      <w:r>
        <w:rPr>
          <w:rFonts w:ascii="Angsana New" w:hAnsi="Angsana New" w:cs="Angsana New"/>
          <w:color w:val="000000"/>
          <w:sz w:val="28"/>
        </w:rPr>
        <w:tab/>
      </w:r>
      <w:r w:rsidR="00796AFC">
        <w:rPr>
          <w:rFonts w:ascii="Angsana New" w:hAnsi="Angsana New" w:cs="Angsana New" w:hint="cs"/>
          <w:color w:val="000000"/>
          <w:sz w:val="28"/>
          <w:cs/>
        </w:rPr>
        <w:t>ส่วนชดเชยจากผู้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เช่า ให้หมายถึงเฉพาะในกรณีที่ </w:t>
      </w:r>
      <w:r>
        <w:rPr>
          <w:rFonts w:ascii="Angsana New" w:hAnsi="Angsana New" w:cs="Angsana New"/>
          <w:color w:val="000000"/>
          <w:sz w:val="28"/>
        </w:rPr>
        <w:t xml:space="preserve">EBITDA </w:t>
      </w:r>
      <w:r>
        <w:rPr>
          <w:rFonts w:ascii="Angsana New" w:hAnsi="Angsana New" w:cs="Angsana New" w:hint="cs"/>
          <w:color w:val="000000"/>
          <w:sz w:val="28"/>
          <w:cs/>
        </w:rPr>
        <w:t>น้อยกว่าค่าเช่าคงที่เริ่มต้น</w:t>
      </w:r>
    </w:p>
    <w:p w14:paraId="278BFCFF" w14:textId="77777777" w:rsidR="00404D3C" w:rsidRDefault="00404D3C" w:rsidP="00796AFC">
      <w:pPr>
        <w:pStyle w:val="ListParagraph"/>
        <w:spacing w:before="240" w:after="120" w:line="420" w:lineRule="exact"/>
        <w:ind w:left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โดยที่ส่วนชดเชยจากผู้เช่า </w:t>
      </w:r>
      <w:r>
        <w:rPr>
          <w:rFonts w:ascii="Angsana New" w:hAnsi="Angsana New" w:cs="Angsana New"/>
          <w:color w:val="000000"/>
          <w:sz w:val="28"/>
        </w:rPr>
        <w:t xml:space="preserve">=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ค่าเช่าคงที่เริ่มต้น </w:t>
      </w:r>
      <w:r>
        <w:rPr>
          <w:rFonts w:ascii="Angsana New" w:hAnsi="Angsana New" w:cs="Angsana New"/>
          <w:color w:val="000000"/>
          <w:sz w:val="28"/>
        </w:rPr>
        <w:t>– EBITDA</w:t>
      </w:r>
    </w:p>
    <w:p w14:paraId="278BFD00" w14:textId="77777777" w:rsidR="00404D3C" w:rsidRDefault="00404D3C" w:rsidP="00796AFC">
      <w:pPr>
        <w:pStyle w:val="ListParagraph"/>
        <w:spacing w:before="240" w:after="120" w:line="420" w:lineRule="exact"/>
        <w:ind w:left="216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>โดย ณ สิ้นปี ค่าเช่าคงที่เริ่มต้นจะเท่ากับค่าเช่าคงที่สุดท้าย</w:t>
      </w:r>
    </w:p>
    <w:p w14:paraId="278BFD01" w14:textId="04403BAD" w:rsidR="00404D3C" w:rsidRDefault="00C705F9" w:rsidP="00FA1E34">
      <w:pPr>
        <w:pStyle w:val="ListParagraph"/>
        <w:spacing w:before="240" w:after="120" w:line="420" w:lineRule="exact"/>
        <w:ind w:left="108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C705F9">
        <w:rPr>
          <w:rFonts w:ascii="Angsana New" w:hAnsi="Angsana New" w:cs="Angsana New"/>
          <w:color w:val="000000"/>
          <w:sz w:val="28"/>
          <w:cs/>
        </w:rPr>
        <w:lastRenderedPageBreak/>
        <w:t>ทั้งนี้ ในการคำนวณ ส่วนแบ่งของผู้เช่า หรือ ส่วนชดเชยจากผู้เช่า รายไตรมาส จะคำนวณโดยใช้ ค่าเช่าคงที่เริ่มต้น หรือ จำนวนเงิน 205</w:t>
      </w:r>
      <w:r w:rsidRPr="00C705F9">
        <w:rPr>
          <w:rFonts w:ascii="Angsana New" w:hAnsi="Angsana New" w:cs="Angsana New"/>
          <w:color w:val="000000"/>
          <w:sz w:val="28"/>
        </w:rPr>
        <w:t>,</w:t>
      </w:r>
      <w:r w:rsidRPr="00C705F9">
        <w:rPr>
          <w:rFonts w:ascii="Angsana New" w:hAnsi="Angsana New" w:cs="Angsana New"/>
          <w:color w:val="000000"/>
          <w:sz w:val="28"/>
          <w:cs/>
        </w:rPr>
        <w:t>000</w:t>
      </w:r>
      <w:r w:rsidRPr="00C705F9">
        <w:rPr>
          <w:rFonts w:ascii="Angsana New" w:hAnsi="Angsana New" w:cs="Angsana New"/>
          <w:color w:val="000000"/>
          <w:sz w:val="28"/>
        </w:rPr>
        <w:t>,</w:t>
      </w:r>
      <w:r w:rsidRPr="00C705F9">
        <w:rPr>
          <w:rFonts w:ascii="Angsana New" w:hAnsi="Angsana New" w:cs="Angsana New"/>
          <w:color w:val="000000"/>
          <w:sz w:val="28"/>
          <w:cs/>
        </w:rPr>
        <w:t>000 บาท ตามอัตราส่วนของผลรวมของ “สัดส่วนของค่าเช่าคงที่เริ่มต้นแต่ละปี” ตามที่ระบุในตารางข้อ (2) ข้างต้น</w:t>
      </w:r>
    </w:p>
    <w:p w14:paraId="278BFD02" w14:textId="77777777" w:rsidR="00BB272D" w:rsidRPr="00796AFC" w:rsidRDefault="00796AFC" w:rsidP="00796AFC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b/>
          <w:bCs/>
          <w:color w:val="000000"/>
          <w:sz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</w:rPr>
        <w:t>5.</w:t>
      </w:r>
      <w:r>
        <w:rPr>
          <w:rFonts w:ascii="Angsana New" w:hAnsi="Angsana New" w:cs="Angsana New"/>
          <w:b/>
          <w:bCs/>
          <w:color w:val="000000"/>
          <w:sz w:val="28"/>
        </w:rPr>
        <w:tab/>
        <w:t xml:space="preserve"> </w:t>
      </w:r>
      <w:r w:rsidR="00C705F9" w:rsidRPr="00796AFC">
        <w:rPr>
          <w:rFonts w:ascii="Angsana New" w:hAnsi="Angsana New" w:cs="Angsana New"/>
          <w:b/>
          <w:bCs/>
          <w:color w:val="000000"/>
          <w:sz w:val="28"/>
          <w:cs/>
        </w:rPr>
        <w:t xml:space="preserve">กำไรจากการดำเนินงานก่อนหักค่าเสื่อมราคา และค่าใช้จ่ายตัดบัญชี ของทรัพย์สินที่กองทรัสต์ลงทุน </w:t>
      </w:r>
      <w:r w:rsidR="00C705F9" w:rsidRPr="00796AFC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 </w:t>
      </w:r>
      <w:r w:rsidR="00C705F9" w:rsidRPr="00796AFC">
        <w:rPr>
          <w:rFonts w:ascii="Angsana New" w:hAnsi="Angsana New" w:cs="Angsana New"/>
          <w:b/>
          <w:bCs/>
          <w:color w:val="000000"/>
          <w:sz w:val="28"/>
          <w:cs/>
        </w:rPr>
        <w:t>(</w:t>
      </w:r>
      <w:r w:rsidR="00C705F9" w:rsidRPr="00796AFC">
        <w:rPr>
          <w:rFonts w:ascii="Angsana New" w:hAnsi="Angsana New" w:cs="Angsana New"/>
          <w:b/>
          <w:bCs/>
          <w:color w:val="000000"/>
          <w:sz w:val="28"/>
        </w:rPr>
        <w:t>EBITDA)</w:t>
      </w:r>
      <w:r w:rsidR="00C705F9" w:rsidRPr="00796AFC">
        <w:rPr>
          <w:rFonts w:ascii="Angsana New" w:hAnsi="Angsana New" w:cs="Angsana New" w:hint="cs"/>
          <w:color w:val="000000"/>
          <w:sz w:val="28"/>
          <w:cs/>
        </w:rPr>
        <w:t xml:space="preserve"> 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1665"/>
        <w:gridCol w:w="6276"/>
      </w:tblGrid>
      <w:tr w:rsidR="00C705F9" w:rsidRPr="00BB6DF8" w14:paraId="278BFD09" w14:textId="77777777" w:rsidTr="00C02D4B">
        <w:tc>
          <w:tcPr>
            <w:tcW w:w="1665" w:type="dxa"/>
            <w:shd w:val="clear" w:color="auto" w:fill="DEEAF6" w:themeFill="accent1" w:themeFillTint="33"/>
          </w:tcPr>
          <w:p w14:paraId="278BFD03" w14:textId="77777777" w:rsidR="00C705F9" w:rsidRPr="007607EF" w:rsidRDefault="00C705F9" w:rsidP="00C02D4B">
            <w:pPr>
              <w:spacing w:after="240"/>
              <w:ind w:left="-2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b/>
                <w:bCs/>
                <w:sz w:val="28"/>
                <w:szCs w:val="28"/>
                <w:cs/>
              </w:rPr>
              <w:t>กำไรจากการดำเนินงานก่อนหักค่าเสื่อมราคา และค่าใช้จ่ายตัดบัญชี ของทรัพย์สินที่กองทรัสต์ลงทุน(</w:t>
            </w:r>
            <w:r w:rsidRPr="007607EF">
              <w:rPr>
                <w:b/>
                <w:bCs/>
                <w:sz w:val="28"/>
                <w:szCs w:val="28"/>
              </w:rPr>
              <w:t>EBITDA</w:t>
            </w:r>
            <w:r w:rsidRPr="007607EF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276" w:type="dxa"/>
          </w:tcPr>
          <w:p w14:paraId="278BFD04" w14:textId="77777777" w:rsidR="00C705F9" w:rsidRPr="00C705F9" w:rsidRDefault="00C705F9" w:rsidP="00FA1E34">
            <w:pPr>
              <w:ind w:left="34"/>
              <w:jc w:val="thaiDistribute"/>
              <w:rPr>
                <w:sz w:val="28"/>
                <w:szCs w:val="28"/>
              </w:rPr>
            </w:pPr>
            <w:r w:rsidRPr="00C705F9">
              <w:rPr>
                <w:sz w:val="28"/>
                <w:szCs w:val="28"/>
              </w:rPr>
              <w:t xml:space="preserve">EBITDA  </w:t>
            </w:r>
            <w:r w:rsidRPr="00C705F9">
              <w:rPr>
                <w:sz w:val="28"/>
                <w:szCs w:val="28"/>
                <w:cs/>
              </w:rPr>
              <w:t>= (ข – ค – ง – จ)</w:t>
            </w:r>
          </w:p>
          <w:p w14:paraId="278BFD05" w14:textId="77777777" w:rsidR="00C705F9" w:rsidRPr="00C705F9" w:rsidRDefault="00C705F9" w:rsidP="00FA1E34">
            <w:pPr>
              <w:ind w:left="743" w:hanging="709"/>
              <w:jc w:val="thaiDistribute"/>
              <w:rPr>
                <w:sz w:val="28"/>
                <w:szCs w:val="28"/>
              </w:rPr>
            </w:pPr>
            <w:r w:rsidRPr="00C705F9">
              <w:rPr>
                <w:sz w:val="28"/>
                <w:szCs w:val="28"/>
                <w:cs/>
              </w:rPr>
              <w:t xml:space="preserve">ข  </w:t>
            </w:r>
            <w:r w:rsidRPr="00C705F9">
              <w:rPr>
                <w:sz w:val="28"/>
                <w:szCs w:val="28"/>
                <w:cs/>
              </w:rPr>
              <w:tab/>
              <w:t xml:space="preserve">= </w:t>
            </w:r>
            <w:r w:rsidRPr="00C705F9">
              <w:rPr>
                <w:sz w:val="28"/>
                <w:szCs w:val="28"/>
                <w:cs/>
              </w:rPr>
              <w:tab/>
              <w:t>รายได้รวมจากการประกอบกิจการโรงแรม (รายได้ค่าห้องพัก รายได้ค่าอาหารและเครื่องดื่ม และรายได้จากการดำเนินงานอื่นๆ) ในไตรมาสนั้นหรือในปีนั้น (แล้วแต่กรณี)</w:t>
            </w:r>
          </w:p>
          <w:p w14:paraId="278BFD06" w14:textId="77777777" w:rsidR="00C705F9" w:rsidRPr="00C705F9" w:rsidRDefault="00C705F9" w:rsidP="00FA1E34">
            <w:pPr>
              <w:ind w:left="743" w:hanging="709"/>
              <w:jc w:val="thaiDistribute"/>
              <w:rPr>
                <w:sz w:val="28"/>
                <w:szCs w:val="28"/>
              </w:rPr>
            </w:pPr>
            <w:r w:rsidRPr="00C705F9">
              <w:rPr>
                <w:sz w:val="28"/>
                <w:szCs w:val="28"/>
                <w:cs/>
              </w:rPr>
              <w:t xml:space="preserve">ค  </w:t>
            </w:r>
            <w:r w:rsidRPr="00C705F9">
              <w:rPr>
                <w:sz w:val="28"/>
                <w:szCs w:val="28"/>
                <w:cs/>
              </w:rPr>
              <w:tab/>
              <w:t xml:space="preserve">= </w:t>
            </w:r>
            <w:r w:rsidRPr="00C705F9">
              <w:rPr>
                <w:sz w:val="28"/>
                <w:szCs w:val="28"/>
                <w:cs/>
              </w:rPr>
              <w:tab/>
              <w:t>ต้นทุนรวมจากการประกอบกิจการโรงแรม (ต้นทุนค่าห้องพัก ต้นทุนค่าอาหารและเครื่องดื่ม และต้นทุนจาการดำเนินงานอื่น ๆ) ในไตรมาสนั้นหรือในปีนั้น (แล้วแต่กรณี)</w:t>
            </w:r>
          </w:p>
          <w:p w14:paraId="278BFD07" w14:textId="77777777" w:rsidR="00C705F9" w:rsidRPr="00C705F9" w:rsidRDefault="00C705F9" w:rsidP="00FA1E34">
            <w:pPr>
              <w:ind w:left="743" w:hanging="709"/>
              <w:jc w:val="thaiDistribute"/>
              <w:rPr>
                <w:sz w:val="28"/>
                <w:szCs w:val="28"/>
                <w:cs/>
              </w:rPr>
            </w:pPr>
            <w:r w:rsidRPr="00C705F9">
              <w:rPr>
                <w:sz w:val="28"/>
                <w:szCs w:val="28"/>
                <w:cs/>
              </w:rPr>
              <w:t xml:space="preserve">ง  </w:t>
            </w:r>
            <w:r w:rsidRPr="00C705F9">
              <w:rPr>
                <w:sz w:val="28"/>
                <w:szCs w:val="28"/>
                <w:cs/>
              </w:rPr>
              <w:tab/>
              <w:t xml:space="preserve">= </w:t>
            </w:r>
            <w:r w:rsidRPr="00C705F9">
              <w:rPr>
                <w:sz w:val="28"/>
                <w:szCs w:val="28"/>
                <w:cs/>
              </w:rPr>
              <w:tab/>
              <w:t>ค่าใช้จ่ายรวมในการขายและบริหารจากการประกอบกิจการโรงแรม ในไตรมาสนั้นหรือในปีนั้น (แล้วแต่กรณี)</w:t>
            </w:r>
          </w:p>
          <w:p w14:paraId="278BFD08" w14:textId="77777777" w:rsidR="00C705F9" w:rsidRPr="00C705F9" w:rsidRDefault="00C705F9" w:rsidP="00FA1E34">
            <w:pPr>
              <w:ind w:left="743" w:hanging="709"/>
              <w:jc w:val="thaiDistribute"/>
              <w:rPr>
                <w:sz w:val="28"/>
                <w:szCs w:val="28"/>
              </w:rPr>
            </w:pPr>
            <w:r w:rsidRPr="00C705F9">
              <w:rPr>
                <w:sz w:val="28"/>
                <w:szCs w:val="28"/>
                <w:cs/>
              </w:rPr>
              <w:t xml:space="preserve">จ  </w:t>
            </w:r>
            <w:r w:rsidRPr="00C705F9">
              <w:rPr>
                <w:sz w:val="28"/>
                <w:szCs w:val="28"/>
                <w:cs/>
              </w:rPr>
              <w:tab/>
              <w:t xml:space="preserve">= </w:t>
            </w:r>
            <w:r w:rsidRPr="00C705F9">
              <w:rPr>
                <w:sz w:val="28"/>
                <w:szCs w:val="28"/>
                <w:cs/>
              </w:rPr>
              <w:tab/>
              <w:t>ค่าใช้จ่ายรวมการดำเนินงานอื่นจากการประกอบกิจการโรงแรม (ภาษีโรงเรือน ค่าธรรมเนียมการบริหารโรงแรม ค่าธรรมเนียมประกันภัยธุรกิจหยุดชะงัก (</w:t>
            </w:r>
            <w:r w:rsidRPr="00C705F9">
              <w:rPr>
                <w:sz w:val="28"/>
                <w:szCs w:val="28"/>
              </w:rPr>
              <w:t>Business Interruption Insurance</w:t>
            </w:r>
            <w:r w:rsidRPr="00C705F9">
              <w:rPr>
                <w:sz w:val="28"/>
                <w:szCs w:val="28"/>
                <w:cs/>
              </w:rPr>
              <w:t>) และค่าธรรมเนียมประกันภัยเพื่อประโยชน์บุคคลภายนอก (</w:t>
            </w:r>
            <w:r w:rsidRPr="00C705F9">
              <w:rPr>
                <w:sz w:val="28"/>
                <w:szCs w:val="28"/>
              </w:rPr>
              <w:t>Public Liabilities Insurance</w:t>
            </w:r>
            <w:r w:rsidRPr="00C705F9">
              <w:rPr>
                <w:sz w:val="28"/>
                <w:szCs w:val="28"/>
                <w:cs/>
              </w:rPr>
              <w:t>) เป็นต้น) ในไตรมาสนั้นหรือในปีนั้น (แล้วแต่กรณี)</w:t>
            </w:r>
          </w:p>
        </w:tc>
      </w:tr>
    </w:tbl>
    <w:p w14:paraId="278BFD0A" w14:textId="77777777" w:rsidR="00352E21" w:rsidRDefault="00352E21" w:rsidP="00FA1E34">
      <w:pPr>
        <w:spacing w:after="0" w:line="420" w:lineRule="exact"/>
        <w:rPr>
          <w:rFonts w:ascii="Angsana New" w:hAnsi="Angsana New" w:cs="Angsana New"/>
          <w:color w:val="000000"/>
          <w:sz w:val="28"/>
        </w:rPr>
      </w:pPr>
    </w:p>
    <w:p w14:paraId="278BFD0B" w14:textId="77777777" w:rsidR="00DC7D7E" w:rsidRPr="00DC7D7E" w:rsidRDefault="00DC7D7E" w:rsidP="00625F16">
      <w:pPr>
        <w:spacing w:after="120" w:line="420" w:lineRule="exact"/>
        <w:ind w:left="720"/>
        <w:rPr>
          <w:rFonts w:ascii="Angsana New" w:hAnsi="Angsana New" w:cs="Angsana New"/>
          <w:b/>
          <w:bCs/>
          <w:color w:val="000000"/>
          <w:sz w:val="28"/>
          <w:u w:val="single"/>
          <w:cs/>
        </w:rPr>
      </w:pPr>
      <w:r w:rsidRPr="00DC7D7E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รายละเอียดผู้เช่า</w:t>
      </w:r>
    </w:p>
    <w:tbl>
      <w:tblPr>
        <w:tblStyle w:val="TableGrid"/>
        <w:tblW w:w="8307" w:type="dxa"/>
        <w:tblInd w:w="715" w:type="dxa"/>
        <w:tblLook w:val="04A0" w:firstRow="1" w:lastRow="0" w:firstColumn="1" w:lastColumn="0" w:noHBand="0" w:noVBand="1"/>
      </w:tblPr>
      <w:tblGrid>
        <w:gridCol w:w="3431"/>
        <w:gridCol w:w="4876"/>
      </w:tblGrid>
      <w:tr w:rsidR="00DC7D7E" w:rsidRPr="00BB6DF8" w14:paraId="278BFD0E" w14:textId="77777777" w:rsidTr="00C02D4B">
        <w:trPr>
          <w:trHeight w:val="332"/>
        </w:trPr>
        <w:tc>
          <w:tcPr>
            <w:tcW w:w="3431" w:type="dxa"/>
            <w:shd w:val="clear" w:color="auto" w:fill="DEEAF6" w:themeFill="accent1" w:themeFillTint="33"/>
          </w:tcPr>
          <w:p w14:paraId="278BFD0C" w14:textId="77777777" w:rsidR="00DC7D7E" w:rsidRPr="007607EF" w:rsidRDefault="00DC7D7E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</w:rPr>
            </w:pPr>
            <w:r w:rsidRPr="007607EF">
              <w:rPr>
                <w:b/>
                <w:bCs/>
                <w:sz w:val="28"/>
                <w:szCs w:val="28"/>
                <w:cs/>
              </w:rPr>
              <w:t>ชื่อผู้เช่า</w:t>
            </w:r>
          </w:p>
        </w:tc>
        <w:tc>
          <w:tcPr>
            <w:tcW w:w="4876" w:type="dxa"/>
          </w:tcPr>
          <w:p w14:paraId="278BFD0D" w14:textId="77777777" w:rsidR="00DC7D7E" w:rsidRPr="00DC7D7E" w:rsidRDefault="00DC7D7E" w:rsidP="00FA1E34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 w:rsidRPr="00DC7D7E">
              <w:rPr>
                <w:sz w:val="28"/>
                <w:szCs w:val="28"/>
                <w:cs/>
              </w:rPr>
              <w:t>บริษัท ดุสิต แมนเนจเม้นท์ จำกัด</w:t>
            </w:r>
          </w:p>
        </w:tc>
      </w:tr>
      <w:tr w:rsidR="00733C64" w:rsidRPr="00BB6DF8" w14:paraId="278BFD11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0F" w14:textId="77777777" w:rsidR="00733C64" w:rsidRPr="007607EF" w:rsidRDefault="00733C64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วันที่จดทะเบียน</w:t>
            </w:r>
            <w:r w:rsidR="005F21C6" w:rsidRPr="007607EF">
              <w:rPr>
                <w:rFonts w:hint="cs"/>
                <w:b/>
                <w:bCs/>
                <w:sz w:val="28"/>
                <w:szCs w:val="28"/>
                <w:cs/>
              </w:rPr>
              <w:t>จัด</w:t>
            </w: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ตั้งบริษัท</w:t>
            </w:r>
          </w:p>
        </w:tc>
        <w:tc>
          <w:tcPr>
            <w:tcW w:w="4876" w:type="dxa"/>
          </w:tcPr>
          <w:p w14:paraId="278BFD10" w14:textId="2C74441B" w:rsidR="00733C64" w:rsidRPr="00733C64" w:rsidRDefault="00AB7FED" w:rsidP="00FA1E34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</w:t>
            </w:r>
            <w:r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2553</w:t>
            </w:r>
          </w:p>
        </w:tc>
      </w:tr>
      <w:tr w:rsidR="00DC7D7E" w:rsidRPr="00BB6DF8" w14:paraId="278BFD15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12" w14:textId="77777777" w:rsidR="00DC7D7E" w:rsidRPr="007607EF" w:rsidRDefault="00DC7D7E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</w:rPr>
            </w:pPr>
            <w:r w:rsidRPr="007607EF">
              <w:rPr>
                <w:b/>
                <w:bCs/>
                <w:sz w:val="28"/>
                <w:szCs w:val="28"/>
                <w:cs/>
              </w:rPr>
              <w:t>สถานที่ตั้ง</w:t>
            </w:r>
          </w:p>
        </w:tc>
        <w:tc>
          <w:tcPr>
            <w:tcW w:w="4876" w:type="dxa"/>
          </w:tcPr>
          <w:p w14:paraId="278BFD13" w14:textId="77777777" w:rsidR="00DC7D7E" w:rsidRPr="00DC7D7E" w:rsidRDefault="00DC7D7E" w:rsidP="00FA1E34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 w:rsidRPr="00DC7D7E">
              <w:rPr>
                <w:sz w:val="28"/>
                <w:szCs w:val="28"/>
                <w:cs/>
              </w:rPr>
              <w:t xml:space="preserve">เลขที่ 319  อาคารจัตุรัสจามจุรี ชั้น 29 ถนนพญาไท </w:t>
            </w:r>
          </w:p>
          <w:p w14:paraId="278BFD14" w14:textId="77777777" w:rsidR="00DC7D7E" w:rsidRPr="00DC7D7E" w:rsidRDefault="00DC7D7E" w:rsidP="00FA1E34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 w:rsidRPr="00DC7D7E">
              <w:rPr>
                <w:sz w:val="28"/>
                <w:szCs w:val="28"/>
                <w:cs/>
              </w:rPr>
              <w:t>แขวงปทุมวัน เขตปทุมวัน กรุงเทพมหานคร 10330</w:t>
            </w:r>
          </w:p>
        </w:tc>
      </w:tr>
      <w:tr w:rsidR="00733C64" w:rsidRPr="00BB6DF8" w14:paraId="278BFD1B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16" w14:textId="77777777" w:rsidR="00733C64" w:rsidRPr="007607EF" w:rsidRDefault="00733C64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4876" w:type="dxa"/>
          </w:tcPr>
          <w:p w14:paraId="278BFD17" w14:textId="4E55E770" w:rsidR="00733C64" w:rsidRPr="00AB7FED" w:rsidRDefault="00733C64" w:rsidP="00FA1E34">
            <w:pPr>
              <w:pStyle w:val="ListParagraph"/>
              <w:ind w:left="0"/>
              <w:rPr>
                <w:sz w:val="28"/>
                <w:szCs w:val="28"/>
                <w:cs/>
              </w:rPr>
            </w:pPr>
            <w:r w:rsidRPr="00AB7FED">
              <w:rPr>
                <w:sz w:val="28"/>
                <w:szCs w:val="28"/>
              </w:rPr>
              <w:t>1</w:t>
            </w:r>
            <w:r w:rsidR="00AB7FED" w:rsidRPr="00AB7FED">
              <w:rPr>
                <w:sz w:val="28"/>
                <w:szCs w:val="28"/>
              </w:rPr>
              <w:t xml:space="preserve">. </w:t>
            </w:r>
            <w:r w:rsidR="00AB7FED" w:rsidRPr="00AB7FED">
              <w:rPr>
                <w:rFonts w:hint="cs"/>
                <w:sz w:val="28"/>
                <w:szCs w:val="28"/>
                <w:cs/>
              </w:rPr>
              <w:t>นางสินี เธียรประสิทธิ์</w:t>
            </w:r>
          </w:p>
          <w:p w14:paraId="278BFD18" w14:textId="2B39DF1E" w:rsidR="00733C64" w:rsidRPr="00AB7FED" w:rsidRDefault="00733C64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AB7FED">
              <w:rPr>
                <w:sz w:val="28"/>
                <w:szCs w:val="28"/>
              </w:rPr>
              <w:t>2.</w:t>
            </w:r>
            <w:r w:rsidR="00AB7FED" w:rsidRPr="00AB7FED">
              <w:rPr>
                <w:rFonts w:hint="cs"/>
                <w:sz w:val="28"/>
                <w:szCs w:val="28"/>
                <w:cs/>
              </w:rPr>
              <w:t xml:space="preserve"> นางสาวพัฒนีพร เธียรประสิทธิ์</w:t>
            </w:r>
          </w:p>
          <w:p w14:paraId="278BFD19" w14:textId="22C77385" w:rsidR="00733C64" w:rsidRPr="00AB7FED" w:rsidRDefault="00733C64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AB7FED">
              <w:rPr>
                <w:sz w:val="28"/>
                <w:szCs w:val="28"/>
              </w:rPr>
              <w:t>3.</w:t>
            </w:r>
            <w:r w:rsidR="00AB7FED" w:rsidRPr="00AB7FED">
              <w:rPr>
                <w:rFonts w:hint="cs"/>
                <w:sz w:val="28"/>
                <w:szCs w:val="28"/>
                <w:cs/>
              </w:rPr>
              <w:t xml:space="preserve"> นางศุภจี สุธรรมพันธุ์</w:t>
            </w:r>
          </w:p>
          <w:p w14:paraId="0FF1CE6B" w14:textId="77777777" w:rsidR="00733C64" w:rsidRPr="00AB7FED" w:rsidRDefault="00733C64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AB7FED">
              <w:rPr>
                <w:sz w:val="28"/>
                <w:szCs w:val="28"/>
              </w:rPr>
              <w:t>4.</w:t>
            </w:r>
            <w:r w:rsidR="00AB7FED" w:rsidRPr="00AB7FED">
              <w:rPr>
                <w:rFonts w:hint="cs"/>
                <w:sz w:val="28"/>
                <w:szCs w:val="28"/>
                <w:cs/>
              </w:rPr>
              <w:t xml:space="preserve"> นางธิติยา ชูโต เจียมสุข </w:t>
            </w:r>
          </w:p>
          <w:p w14:paraId="5BE6A817" w14:textId="77777777" w:rsidR="00AB7FED" w:rsidRPr="00AB7FED" w:rsidRDefault="00AB7FED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AB7FED">
              <w:rPr>
                <w:sz w:val="28"/>
                <w:szCs w:val="28"/>
              </w:rPr>
              <w:t xml:space="preserve">5. </w:t>
            </w:r>
            <w:r w:rsidRPr="00AB7FED">
              <w:rPr>
                <w:rFonts w:hint="cs"/>
                <w:sz w:val="28"/>
                <w:szCs w:val="28"/>
                <w:cs/>
              </w:rPr>
              <w:t xml:space="preserve">นางสาวประชุม ตันติประเสริฐสุข </w:t>
            </w:r>
          </w:p>
          <w:p w14:paraId="278BFD1A" w14:textId="7F09EBBC" w:rsidR="00AB7FED" w:rsidRPr="00AB7FED" w:rsidRDefault="00AB7FED" w:rsidP="00FA1E34">
            <w:pPr>
              <w:pStyle w:val="ListParagraph"/>
              <w:ind w:left="0"/>
              <w:rPr>
                <w:sz w:val="28"/>
                <w:szCs w:val="28"/>
                <w:cs/>
              </w:rPr>
            </w:pPr>
            <w:r w:rsidRPr="00AB7FED">
              <w:rPr>
                <w:sz w:val="28"/>
                <w:szCs w:val="28"/>
              </w:rPr>
              <w:t xml:space="preserve">6. </w:t>
            </w:r>
            <w:r w:rsidRPr="00AB7FED">
              <w:rPr>
                <w:rFonts w:hint="cs"/>
                <w:sz w:val="28"/>
                <w:szCs w:val="28"/>
                <w:cs/>
              </w:rPr>
              <w:t>นายมนตรี สมานวงศ์สถิตย์</w:t>
            </w:r>
          </w:p>
        </w:tc>
      </w:tr>
      <w:tr w:rsidR="00733C64" w:rsidRPr="00BB6DF8" w14:paraId="278BFD21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1C" w14:textId="77777777" w:rsidR="00733C64" w:rsidRPr="007607EF" w:rsidRDefault="00A5033D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ผลการดำเนินงานที่ผ่านมาปีล่าสุดของผู้เช่า</w:t>
            </w:r>
          </w:p>
        </w:tc>
        <w:tc>
          <w:tcPr>
            <w:tcW w:w="4876" w:type="dxa"/>
          </w:tcPr>
          <w:p w14:paraId="278BFD1D" w14:textId="77777777" w:rsidR="00733C64" w:rsidRDefault="00A5033D" w:rsidP="00FA1E34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ผลการดำเนินงานสำหรับปี </w:t>
            </w:r>
            <w:r>
              <w:rPr>
                <w:sz w:val="28"/>
                <w:szCs w:val="28"/>
              </w:rPr>
              <w:t xml:space="preserve">2563 </w:t>
            </w:r>
            <w:r>
              <w:rPr>
                <w:rFonts w:hint="cs"/>
                <w:sz w:val="28"/>
                <w:szCs w:val="28"/>
                <w:cs/>
              </w:rPr>
              <w:t>ของผู้เช่าเป็นดังนี้</w:t>
            </w:r>
          </w:p>
          <w:p w14:paraId="278BFD1E" w14:textId="10BD8F6C" w:rsidR="00A5033D" w:rsidRPr="00BF08A0" w:rsidRDefault="00A5033D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BF08A0">
              <w:rPr>
                <w:rFonts w:hint="cs"/>
                <w:sz w:val="28"/>
                <w:szCs w:val="28"/>
                <w:cs/>
              </w:rPr>
              <w:t>รายได้</w:t>
            </w:r>
            <w:r w:rsidRPr="00BF08A0">
              <w:rPr>
                <w:sz w:val="28"/>
                <w:szCs w:val="28"/>
              </w:rPr>
              <w:t xml:space="preserve">: </w:t>
            </w:r>
            <w:r w:rsidR="00AE78E8" w:rsidRPr="00AE78E8">
              <w:rPr>
                <w:sz w:val="28"/>
                <w:szCs w:val="28"/>
                <w:cs/>
              </w:rPr>
              <w:t>410</w:t>
            </w:r>
            <w:r w:rsidR="00AE78E8" w:rsidRPr="00AE78E8">
              <w:rPr>
                <w:sz w:val="28"/>
                <w:szCs w:val="28"/>
              </w:rPr>
              <w:t>,</w:t>
            </w:r>
            <w:r w:rsidR="00AE78E8" w:rsidRPr="00AE78E8">
              <w:rPr>
                <w:sz w:val="28"/>
                <w:szCs w:val="28"/>
                <w:cs/>
              </w:rPr>
              <w:t>118</w:t>
            </w:r>
            <w:r w:rsidR="00AE78E8" w:rsidRPr="00AE78E8">
              <w:rPr>
                <w:sz w:val="28"/>
                <w:szCs w:val="28"/>
              </w:rPr>
              <w:t>,</w:t>
            </w:r>
            <w:r w:rsidR="00AE78E8" w:rsidRPr="00AE78E8">
              <w:rPr>
                <w:sz w:val="28"/>
                <w:szCs w:val="28"/>
                <w:cs/>
              </w:rPr>
              <w:t>027</w:t>
            </w:r>
            <w:r w:rsidR="00BF08A0" w:rsidRPr="00BF08A0">
              <w:rPr>
                <w:rFonts w:hint="cs"/>
                <w:sz w:val="28"/>
                <w:szCs w:val="28"/>
                <w:cs/>
              </w:rPr>
              <w:t xml:space="preserve"> บาท </w:t>
            </w:r>
          </w:p>
          <w:p w14:paraId="278BFD1F" w14:textId="0286366D" w:rsidR="00A5033D" w:rsidRPr="00BF08A0" w:rsidRDefault="00A5033D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BF08A0">
              <w:rPr>
                <w:rFonts w:hint="cs"/>
                <w:sz w:val="28"/>
                <w:szCs w:val="28"/>
                <w:cs/>
              </w:rPr>
              <w:t>รายจ่าย</w:t>
            </w:r>
            <w:r w:rsidRPr="00BF08A0">
              <w:rPr>
                <w:sz w:val="28"/>
                <w:szCs w:val="28"/>
              </w:rPr>
              <w:t xml:space="preserve">: </w:t>
            </w:r>
            <w:r w:rsidR="00C31AC4" w:rsidRPr="00C31AC4">
              <w:rPr>
                <w:sz w:val="28"/>
                <w:szCs w:val="28"/>
                <w:cs/>
              </w:rPr>
              <w:t>640</w:t>
            </w:r>
            <w:r w:rsidR="00C31AC4" w:rsidRPr="00C31AC4">
              <w:rPr>
                <w:sz w:val="28"/>
                <w:szCs w:val="28"/>
              </w:rPr>
              <w:t>,</w:t>
            </w:r>
            <w:r w:rsidR="00C31AC4" w:rsidRPr="00C31AC4">
              <w:rPr>
                <w:sz w:val="28"/>
                <w:szCs w:val="28"/>
                <w:cs/>
              </w:rPr>
              <w:t>553</w:t>
            </w:r>
            <w:r w:rsidR="00C31AC4" w:rsidRPr="00C31AC4">
              <w:rPr>
                <w:sz w:val="28"/>
                <w:szCs w:val="28"/>
              </w:rPr>
              <w:t>,</w:t>
            </w:r>
            <w:r w:rsidR="00C31AC4" w:rsidRPr="00C31AC4">
              <w:rPr>
                <w:sz w:val="28"/>
                <w:szCs w:val="28"/>
                <w:cs/>
              </w:rPr>
              <w:t>701</w:t>
            </w:r>
            <w:r w:rsidR="00BF08A0" w:rsidRPr="00BF08A0">
              <w:rPr>
                <w:rFonts w:hint="cs"/>
                <w:sz w:val="28"/>
                <w:szCs w:val="28"/>
                <w:cs/>
              </w:rPr>
              <w:t xml:space="preserve"> บาท </w:t>
            </w:r>
          </w:p>
          <w:p w14:paraId="278BFD20" w14:textId="4BE9D156" w:rsidR="00A5033D" w:rsidRPr="00A5033D" w:rsidRDefault="00A5033D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BF08A0">
              <w:rPr>
                <w:rFonts w:hint="cs"/>
                <w:sz w:val="28"/>
                <w:szCs w:val="28"/>
                <w:cs/>
              </w:rPr>
              <w:lastRenderedPageBreak/>
              <w:t>กำไรสุทธิ</w:t>
            </w:r>
            <w:r w:rsidRPr="00BF08A0">
              <w:rPr>
                <w:sz w:val="28"/>
                <w:szCs w:val="28"/>
              </w:rPr>
              <w:t xml:space="preserve">: </w:t>
            </w:r>
            <w:r w:rsidR="00C00720" w:rsidRPr="00C00720">
              <w:rPr>
                <w:sz w:val="28"/>
                <w:szCs w:val="28"/>
                <w:cs/>
              </w:rPr>
              <w:t>-230</w:t>
            </w:r>
            <w:r w:rsidR="00C00720" w:rsidRPr="00C00720">
              <w:rPr>
                <w:sz w:val="28"/>
                <w:szCs w:val="28"/>
              </w:rPr>
              <w:t>,</w:t>
            </w:r>
            <w:r w:rsidR="00C00720" w:rsidRPr="00C00720">
              <w:rPr>
                <w:sz w:val="28"/>
                <w:szCs w:val="28"/>
                <w:cs/>
              </w:rPr>
              <w:t>435</w:t>
            </w:r>
            <w:r w:rsidR="00C00720" w:rsidRPr="00C00720">
              <w:rPr>
                <w:sz w:val="28"/>
                <w:szCs w:val="28"/>
              </w:rPr>
              <w:t>,</w:t>
            </w:r>
            <w:r w:rsidR="00C00720" w:rsidRPr="00C00720">
              <w:rPr>
                <w:sz w:val="28"/>
                <w:szCs w:val="28"/>
                <w:cs/>
              </w:rPr>
              <w:t>674</w:t>
            </w:r>
            <w:r w:rsidR="00BF08A0" w:rsidRPr="00BF08A0">
              <w:rPr>
                <w:rFonts w:hint="cs"/>
                <w:sz w:val="28"/>
                <w:szCs w:val="28"/>
                <w:cs/>
              </w:rPr>
              <w:t xml:space="preserve"> บาท</w:t>
            </w:r>
          </w:p>
        </w:tc>
      </w:tr>
    </w:tbl>
    <w:p w14:paraId="440DA327" w14:textId="77777777" w:rsidR="008833EF" w:rsidRDefault="008833EF" w:rsidP="00625F16">
      <w:pPr>
        <w:spacing w:after="120" w:line="420" w:lineRule="exact"/>
        <w:ind w:firstLine="720"/>
        <w:rPr>
          <w:rFonts w:ascii="Angsana New" w:hAnsi="Angsana New" w:cs="Angsana New"/>
          <w:b/>
          <w:bCs/>
          <w:color w:val="000000"/>
          <w:sz w:val="28"/>
          <w:u w:val="single"/>
        </w:rPr>
      </w:pPr>
    </w:p>
    <w:p w14:paraId="278BFD22" w14:textId="5A38E243" w:rsidR="00DC7D7E" w:rsidRPr="00DC7D7E" w:rsidRDefault="00DC7D7E" w:rsidP="00625F16">
      <w:pPr>
        <w:spacing w:after="120" w:line="420" w:lineRule="exact"/>
        <w:ind w:firstLine="72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DC7D7E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>คุณสมบัติและประสบการณ์ผู้เช่า</w:t>
      </w:r>
    </w:p>
    <w:p w14:paraId="278BFD23" w14:textId="77777777" w:rsidR="00DC7D7E" w:rsidRPr="00C705F9" w:rsidRDefault="00DC7D7E" w:rsidP="00FA1E34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 w:rsidRPr="00DC7D7E">
        <w:rPr>
          <w:rFonts w:ascii="Angsana New" w:hAnsi="Angsana New" w:cs="Angsana New"/>
          <w:color w:val="000000"/>
          <w:sz w:val="28"/>
          <w:cs/>
        </w:rPr>
        <w:t xml:space="preserve">บริษัท ดุสิต แมนเนจเม้นท์ จำกัด เป็นผู้เช่า/เช่าช่วงทรัพย์สินของทรัสต์เพื่อการลงทุนในอสังหาริมทรัพย์และสิทธิการเช่าดุสิตธานี โดยบริษัท ดุสิตธานี จำกัด (มหาชน) ถือหุ้นในบริษัท ดุสิต แมนเนจเม้นท์ จำกัด ร้อยละ </w:t>
      </w:r>
      <w:r w:rsidRPr="00DC7D7E">
        <w:rPr>
          <w:rFonts w:ascii="Angsana New" w:hAnsi="Angsana New" w:cs="Angsana New"/>
          <w:color w:val="000000"/>
          <w:sz w:val="28"/>
        </w:rPr>
        <w:t xml:space="preserve">99.99 </w:t>
      </w:r>
      <w:r w:rsidRPr="00DC7D7E">
        <w:rPr>
          <w:rFonts w:ascii="Angsana New" w:hAnsi="Angsana New" w:cs="Angsana New"/>
          <w:color w:val="000000"/>
          <w:sz w:val="28"/>
          <w:cs/>
        </w:rPr>
        <w:t>ของจำนวนหุ้นที่มีสิทธิออกเสียงทั้งหมด ทั้งนี้ การที่ผู้ถือหุ้นรายใหญ่ของผู้เช่า/เช่าช่วงทรัพย์สินคือ กลุ่มดุสิตธานี จะเป็นประโยชน์ต่อการดำเนินกิจการของโรงแรมที่อยู่ภายใต้กองทรัสต์ เนื่องจากทั้งบริษัท ดุสิตธานี จำกัด (มหาชน) และ บริษัท ดุสิต แมนเนจเม้นท์ จำกัด มีความเชี่ยวชาญในทรัพย์สินดังกล่าวเป็นอย่างดี โดย บริษัท ดุสิตธานี จำกัด (มหาชน) บริษัท ดุสิต แมนเนจเม้นท์ จำกัด และผู้จัดการกองทรัสต์สามารถทำงานร่วมกันในการกำหนดแผนการดำเนินงานที่จำเป็นเพื่อให้การดำเนินธุรกิจของโรงแรมที่อยู่ภายใต้กองทรัสต์ ให้ประสบความสำเร็จอย่างต่อเนื่องในระยะยาว</w:t>
      </w:r>
    </w:p>
    <w:p w14:paraId="278BFD24" w14:textId="77777777" w:rsidR="00352E21" w:rsidRPr="00DC7D7E" w:rsidRDefault="00DC7D7E" w:rsidP="00625F16">
      <w:pPr>
        <w:spacing w:after="120" w:line="420" w:lineRule="exact"/>
        <w:ind w:firstLine="72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DC7D7E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>ผลกระทบของการเปลี่ยนตัวผู้เช่า เมื่อเกิดเหตุการณ์ทีอาจทำให้กองทรัสต์ต้องเปลี่ยนตัวผู้เช่า / เช่าช่วง</w:t>
      </w:r>
    </w:p>
    <w:p w14:paraId="278BFD25" w14:textId="77777777" w:rsidR="00DC7D7E" w:rsidRPr="00DC7D7E" w:rsidRDefault="00DC7D7E" w:rsidP="00625F16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DC7D7E">
        <w:rPr>
          <w:rFonts w:ascii="Angsana New" w:hAnsi="Angsana New" w:cs="Angsana New"/>
          <w:color w:val="000000"/>
          <w:sz w:val="28"/>
          <w:cs/>
        </w:rPr>
        <w:t>กรณีที่ผู้เช่า/ผู้เช่าช่วงทรัพย์สินที่กองทรัสต์ไม่ต่ออายุสัญญา หรือมีการบอกเลิกสัญญาเช่า/เช่าช่วงก่อนครบกำหนดสัญญา กองทรัสต์อาจต้องใช้เวลาในการหาบุคคลอื่น เพื่อเข้ามาเป็นผู้เช่า/ผู้เช่าช่วงทรัพย์สินดังกล่าวแทนผู้เช่า/ผู้เช่าช่วงเดิม ซึ่งบุคคลดังกล่าว อาจไม่มีความสามารถหรือคุณสมบัติไม่เทียบเท่ากับผู้เช่ารายเดิม ซึ่งจะส่งผลกระทบโดยตรงต่อรายได้ของกองทรัสต์ รวมถึงความสามารถในการจ่ายผลประโยชน์ตอบแทนให้แก่ผู้ถือหน่วยทรัสต์</w:t>
      </w:r>
    </w:p>
    <w:p w14:paraId="278BFD26" w14:textId="77777777" w:rsidR="00352E21" w:rsidRPr="00C705F9" w:rsidRDefault="00DC7D7E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DC7D7E">
        <w:rPr>
          <w:rFonts w:ascii="Angsana New" w:hAnsi="Angsana New" w:cs="Angsana New"/>
          <w:color w:val="000000"/>
          <w:sz w:val="28"/>
          <w:cs/>
        </w:rPr>
        <w:t xml:space="preserve">อย่างไรก็ดี เพื่อลดความเสี่ยงในกรณีนี้ ภายใต้สัญญาเช่า/เช่าช่วง กองทรัสต์ได้กำหนดระยะเวลาการเช่า/เช่าช่วง </w:t>
      </w:r>
      <w:r w:rsidRPr="00DC7D7E">
        <w:rPr>
          <w:rFonts w:ascii="Angsana New" w:hAnsi="Angsana New" w:cs="Angsana New"/>
          <w:color w:val="000000"/>
          <w:sz w:val="28"/>
        </w:rPr>
        <w:t xml:space="preserve">3 </w:t>
      </w:r>
      <w:r w:rsidRPr="00DC7D7E">
        <w:rPr>
          <w:rFonts w:ascii="Angsana New" w:hAnsi="Angsana New" w:cs="Angsana New"/>
          <w:color w:val="000000"/>
          <w:sz w:val="28"/>
          <w:cs/>
        </w:rPr>
        <w:t xml:space="preserve">ปี โดยเมื่อหมดอายุสัญญาเช่า/เช่าช่วงฉบับแรก คู่สัญญาแต่ละฝ่ายมีสิทธิในการต่ออายุสัญญาออกไปอีก </w:t>
      </w:r>
      <w:r w:rsidRPr="00DC7D7E">
        <w:rPr>
          <w:rFonts w:ascii="Angsana New" w:hAnsi="Angsana New" w:cs="Angsana New"/>
          <w:color w:val="000000"/>
          <w:sz w:val="28"/>
        </w:rPr>
        <w:t xml:space="preserve">3 </w:t>
      </w:r>
      <w:r w:rsidRPr="00DC7D7E">
        <w:rPr>
          <w:rFonts w:ascii="Angsana New" w:hAnsi="Angsana New" w:cs="Angsana New"/>
          <w:color w:val="000000"/>
          <w:sz w:val="28"/>
          <w:cs/>
        </w:rPr>
        <w:t xml:space="preserve">คราว คราวละ </w:t>
      </w:r>
      <w:r w:rsidRPr="00DC7D7E">
        <w:rPr>
          <w:rFonts w:ascii="Angsana New" w:hAnsi="Angsana New" w:cs="Angsana New"/>
          <w:color w:val="000000"/>
          <w:sz w:val="28"/>
        </w:rPr>
        <w:t xml:space="preserve">3 </w:t>
      </w:r>
      <w:r w:rsidRPr="00DC7D7E">
        <w:rPr>
          <w:rFonts w:ascii="Angsana New" w:hAnsi="Angsana New" w:cs="Angsana New"/>
          <w:color w:val="000000"/>
          <w:sz w:val="28"/>
          <w:cs/>
        </w:rPr>
        <w:t>ปี อย่างไรก็ตาม ในกรณีที่ บริษัท ดุสิต แมนเนจเม้นท์ จำกัด ไม่ได้เช่า/เช่าช่วงทรัพย์สินภายใต้กองทรัสต์อีกต่อไป ผู้จัดการกองทรัสต์มีกระบวนการในการพิจารณาคัดเลือกผู้เช่า/ผู้เช่าช่วงทรัพย์สินรายใหม่ โดยคำนึงถึงผลประโยชน์ของกองทรัสต์ และผู้ถือหน่วยทรัสต์เป็นสำคัญ</w:t>
      </w:r>
    </w:p>
    <w:p w14:paraId="278BFD27" w14:textId="77777777" w:rsidR="00352E21" w:rsidRPr="00733C64" w:rsidRDefault="00F7289B" w:rsidP="00625F16">
      <w:pPr>
        <w:spacing w:after="120" w:line="420" w:lineRule="exact"/>
        <w:ind w:firstLine="72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733C64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>ความสัมพันธ์เชิงการถือหุ้นหรือความเกี่ยวข้องทางธุรกิจกับผู้จัดการกองทรัสต์</w:t>
      </w:r>
    </w:p>
    <w:p w14:paraId="278BFD28" w14:textId="46C0D0D9" w:rsidR="00352E21" w:rsidRDefault="00F7289B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7289B">
        <w:rPr>
          <w:rFonts w:ascii="Angsana New" w:hAnsi="Angsana New" w:cs="Angsana New"/>
          <w:color w:val="000000"/>
          <w:sz w:val="28"/>
          <w:cs/>
        </w:rPr>
        <w:t xml:space="preserve">บริษัท ดุสิต แมนเนจเม้นท์ จำกัด ซึ่งเป็นผู้เช่า/เช่าช่วง และผู้จัดการกองทรัสต์มีความสัมพันธ์กันจากการที่ ทั้ง </w:t>
      </w:r>
      <w:r w:rsidRPr="00F7289B">
        <w:rPr>
          <w:rFonts w:ascii="Angsana New" w:hAnsi="Angsana New" w:cs="Angsana New"/>
          <w:color w:val="000000"/>
          <w:sz w:val="28"/>
        </w:rPr>
        <w:t xml:space="preserve">2 </w:t>
      </w:r>
      <w:r w:rsidRPr="00F7289B">
        <w:rPr>
          <w:rFonts w:ascii="Angsana New" w:hAnsi="Angsana New" w:cs="Angsana New"/>
          <w:color w:val="000000"/>
          <w:sz w:val="28"/>
          <w:cs/>
        </w:rPr>
        <w:t xml:space="preserve">บริษัท มีผู้ถือหุ้นใหญ่ ได้แก่ บริษัท ดุสิตธานี จำกัด (มหาชน) ซึ่งถือหุ้นจำนวนประมาณร้อยละ </w:t>
      </w:r>
      <w:r w:rsidRPr="00F7289B">
        <w:rPr>
          <w:rFonts w:ascii="Angsana New" w:hAnsi="Angsana New" w:cs="Angsana New"/>
          <w:color w:val="000000"/>
          <w:sz w:val="28"/>
        </w:rPr>
        <w:t xml:space="preserve">99.99 </w:t>
      </w:r>
      <w:r w:rsidRPr="00F7289B">
        <w:rPr>
          <w:rFonts w:ascii="Angsana New" w:hAnsi="Angsana New" w:cs="Angsana New"/>
          <w:color w:val="000000"/>
          <w:sz w:val="28"/>
          <w:cs/>
        </w:rPr>
        <w:t xml:space="preserve">ของจำนวนหุ้นที่ออกทั้งหมดของทั้ง </w:t>
      </w:r>
      <w:r w:rsidRPr="00F7289B">
        <w:rPr>
          <w:rFonts w:ascii="Angsana New" w:hAnsi="Angsana New" w:cs="Angsana New"/>
          <w:color w:val="000000"/>
          <w:sz w:val="28"/>
        </w:rPr>
        <w:t xml:space="preserve">2 </w:t>
      </w:r>
      <w:r w:rsidRPr="00F7289B">
        <w:rPr>
          <w:rFonts w:ascii="Angsana New" w:hAnsi="Angsana New" w:cs="Angsana New"/>
          <w:color w:val="000000"/>
          <w:sz w:val="28"/>
          <w:cs/>
        </w:rPr>
        <w:t>บริษัท ดังนั้น บริษัท ดุสิต แมนเนจเม้นท์ จำกัด และผู้จัดการกองทรัสต์ จึงมีผู้ถือหุ้นรายใหญ่รายเดียวกัน</w:t>
      </w:r>
    </w:p>
    <w:p w14:paraId="6E18DC63" w14:textId="46FF9E29" w:rsidR="002F2CAD" w:rsidRDefault="002F2CAD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57637837" w14:textId="77777777" w:rsidR="00167456" w:rsidRDefault="00167456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278BFD29" w14:textId="77777777" w:rsidR="00E306F8" w:rsidRPr="00733C64" w:rsidRDefault="00E306F8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733C64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lastRenderedPageBreak/>
        <w:t>การกำหนดราคาค่าเช่าและเงื่อนไขเกี่ยวกับการเช่า</w:t>
      </w:r>
    </w:p>
    <w:p w14:paraId="278BFD2A" w14:textId="77777777" w:rsidR="00352E21" w:rsidRDefault="00E306F8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E306F8">
        <w:rPr>
          <w:rFonts w:ascii="Angsana New" w:hAnsi="Angsana New" w:cs="Angsana New"/>
          <w:color w:val="000000"/>
          <w:sz w:val="28"/>
          <w:cs/>
        </w:rPr>
        <w:t xml:space="preserve">กองทรัสต์จะได้รับค่าเช่าจากการให้เช่า/เช่าช่วงทรัพย์สินที่ลงทุนครั้งแรก ในรูปแบบของค่าเช่าคงที่และค่าเช่าผันแปร โดยโครงสร้างค่าเช่าจะสอดคล้องกับลักษณะของการจัดหาผลประโยชน์จากทรัพย์สินที่กำหนดว่า ค่าเช่าส่วนที่อ้างอิงกับผลประกอบการของผู้เช่า (ค่าเช่าแปรผัน) จะไม่เกินกว่าร้อยละ </w:t>
      </w:r>
      <w:r w:rsidRPr="00E306F8">
        <w:rPr>
          <w:rFonts w:ascii="Angsana New" w:hAnsi="Angsana New" w:cs="Angsana New"/>
          <w:color w:val="000000"/>
          <w:sz w:val="28"/>
        </w:rPr>
        <w:t xml:space="preserve">50 </w:t>
      </w:r>
      <w:r w:rsidRPr="00E306F8">
        <w:rPr>
          <w:rFonts w:ascii="Angsana New" w:hAnsi="Angsana New" w:cs="Angsana New"/>
          <w:color w:val="000000"/>
          <w:sz w:val="28"/>
          <w:cs/>
        </w:rPr>
        <w:t xml:space="preserve">ของจำนวนเงินค่าเช่าที่กำหนดไว้แน่นอนล่วงหน้า (ค่าเช่าคงที่) ตามหลักเกณฑ์ที่กำหนดในประกาศคณะกรรมการกำกับตลาดทุน ที่ ทจ. </w:t>
      </w:r>
      <w:r w:rsidRPr="00E306F8">
        <w:rPr>
          <w:rFonts w:ascii="Angsana New" w:hAnsi="Angsana New" w:cs="Angsana New"/>
          <w:color w:val="000000"/>
          <w:sz w:val="28"/>
        </w:rPr>
        <w:t xml:space="preserve">49/2555 </w:t>
      </w:r>
      <w:r w:rsidRPr="00E306F8">
        <w:rPr>
          <w:rFonts w:ascii="Angsana New" w:hAnsi="Angsana New" w:cs="Angsana New"/>
          <w:color w:val="000000"/>
          <w:sz w:val="28"/>
          <w:cs/>
        </w:rPr>
        <w:t>เรื่องการออกและเสนอขายหน่วยทรัสต์ของทรัสต์เพื่อการลงทุนในอสังหาริมทรัพย์ และประกาศอื่นใดที่เกี่ยวข้องและที่ได้มีการแก้ไขเพิ่มเติม</w:t>
      </w:r>
    </w:p>
    <w:p w14:paraId="278BFD2B" w14:textId="77777777" w:rsidR="009864E2" w:rsidRPr="009864E2" w:rsidRDefault="009864E2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9864E2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ความเห็นของผู้จัดการกองทรัสต์เกี่ยวกับความสามารถของผู้เช่าในการปฏิบัติตามสัญญาเช่า</w:t>
      </w:r>
    </w:p>
    <w:p w14:paraId="278BFD2C" w14:textId="77777777" w:rsidR="00250B1A" w:rsidRDefault="00250B1A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50B1A">
        <w:rPr>
          <w:rFonts w:ascii="Angsana New" w:hAnsi="Angsana New" w:cs="Angsana New"/>
          <w:color w:val="000000"/>
          <w:sz w:val="28"/>
          <w:cs/>
        </w:rPr>
        <w:t xml:space="preserve">ทรัพย์สินที่กองทรัสต์ </w:t>
      </w:r>
      <w:r w:rsidRPr="00250B1A">
        <w:rPr>
          <w:rFonts w:ascii="Angsana New" w:hAnsi="Angsana New" w:cs="Angsana New"/>
          <w:color w:val="000000"/>
          <w:sz w:val="28"/>
        </w:rPr>
        <w:t xml:space="preserve">DREIT </w:t>
      </w:r>
      <w:r w:rsidRPr="00250B1A">
        <w:rPr>
          <w:rFonts w:ascii="Angsana New" w:hAnsi="Angsana New" w:cs="Angsana New"/>
          <w:color w:val="000000"/>
          <w:sz w:val="28"/>
          <w:cs/>
        </w:rPr>
        <w:t>เข้าลงทุนครั้งแรกเป็นทรัพย์สินที่มีศักยภาพ สามารถจัดหารายได้เพียงพอที่จะชำระค่าเช่าจ่าย ส่งผลให้ผู้เช่าทรัพย์สินได้รับส่วนแบ่งผู้เช่า โดยผลการดำเนินงานที่สำคัญเกี่ยวข้องกับทรัพย์สินที่กองทรัสต์เข้าลงทุนครั้งแรกมีรายละเอียดดังนี้</w:t>
      </w:r>
    </w:p>
    <w:tbl>
      <w:tblPr>
        <w:tblW w:w="85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80"/>
        <w:gridCol w:w="980"/>
        <w:gridCol w:w="980"/>
        <w:gridCol w:w="980"/>
        <w:gridCol w:w="862"/>
        <w:gridCol w:w="920"/>
      </w:tblGrid>
      <w:tr w:rsidR="00301078" w:rsidRPr="00250B1A" w14:paraId="278BFD32" w14:textId="40E21A17" w:rsidTr="00301078">
        <w:tc>
          <w:tcPr>
            <w:tcW w:w="2848" w:type="dxa"/>
            <w:shd w:val="clear" w:color="auto" w:fill="DEEAF6" w:themeFill="accent1" w:themeFillTint="33"/>
          </w:tcPr>
          <w:p w14:paraId="278BFD2D" w14:textId="77777777" w:rsidR="00301078" w:rsidRPr="00250B1A" w:rsidRDefault="00301078" w:rsidP="00C02D4B">
            <w:pPr>
              <w:keepNext/>
              <w:keepLines/>
              <w:tabs>
                <w:tab w:val="left" w:pos="1010"/>
                <w:tab w:val="center" w:pos="1436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50B1A">
              <w:rPr>
                <w:rFonts w:ascii="Angsana New" w:hAnsi="Angsana New" w:cs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980" w:type="dxa"/>
            <w:shd w:val="clear" w:color="auto" w:fill="DEEAF6" w:themeFill="accent1" w:themeFillTint="33"/>
          </w:tcPr>
          <w:p w14:paraId="278BFD2E" w14:textId="77777777" w:rsidR="00301078" w:rsidRPr="00250B1A" w:rsidRDefault="00301078" w:rsidP="00C02D4B">
            <w:pPr>
              <w:keepNext/>
              <w:keepLines/>
              <w:tabs>
                <w:tab w:val="left" w:pos="52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50B1A">
              <w:rPr>
                <w:rFonts w:ascii="Angsana New" w:hAnsi="Angsana New" w:cs="Angsana New"/>
                <w:b/>
                <w:bCs/>
                <w:sz w:val="28"/>
              </w:rPr>
              <w:t>2558</w:t>
            </w:r>
          </w:p>
        </w:tc>
        <w:tc>
          <w:tcPr>
            <w:tcW w:w="980" w:type="dxa"/>
            <w:shd w:val="clear" w:color="auto" w:fill="DEEAF6" w:themeFill="accent1" w:themeFillTint="33"/>
          </w:tcPr>
          <w:p w14:paraId="278BFD2F" w14:textId="77777777" w:rsidR="00301078" w:rsidRPr="00250B1A" w:rsidRDefault="00301078" w:rsidP="00C02D4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50B1A">
              <w:rPr>
                <w:rFonts w:ascii="Angsana New" w:hAnsi="Angsana New" w:cs="Angsana New"/>
                <w:b/>
                <w:bCs/>
                <w:sz w:val="28"/>
              </w:rPr>
              <w:t>2559</w:t>
            </w:r>
          </w:p>
        </w:tc>
        <w:tc>
          <w:tcPr>
            <w:tcW w:w="980" w:type="dxa"/>
            <w:shd w:val="clear" w:color="auto" w:fill="DEEAF6" w:themeFill="accent1" w:themeFillTint="33"/>
          </w:tcPr>
          <w:p w14:paraId="278BFD30" w14:textId="77777777" w:rsidR="00301078" w:rsidRPr="00250B1A" w:rsidRDefault="00301078" w:rsidP="00C02D4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50B1A">
              <w:rPr>
                <w:rFonts w:ascii="Angsana New" w:hAnsi="Angsana New" w:cs="Angsana New"/>
                <w:b/>
                <w:bCs/>
                <w:sz w:val="28"/>
              </w:rPr>
              <w:t>2560</w:t>
            </w:r>
          </w:p>
        </w:tc>
        <w:tc>
          <w:tcPr>
            <w:tcW w:w="980" w:type="dxa"/>
            <w:shd w:val="clear" w:color="auto" w:fill="DEEAF6" w:themeFill="accent1" w:themeFillTint="33"/>
          </w:tcPr>
          <w:p w14:paraId="278BFD31" w14:textId="77777777" w:rsidR="00301078" w:rsidRPr="00250B1A" w:rsidRDefault="00301078" w:rsidP="00C02D4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50B1A">
              <w:rPr>
                <w:rFonts w:ascii="Angsana New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862" w:type="dxa"/>
            <w:shd w:val="clear" w:color="auto" w:fill="DEEAF6" w:themeFill="accent1" w:themeFillTint="33"/>
          </w:tcPr>
          <w:p w14:paraId="61F5E18A" w14:textId="0B40488C" w:rsidR="00301078" w:rsidRPr="00250B1A" w:rsidRDefault="00301078" w:rsidP="00C02D4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920" w:type="dxa"/>
            <w:shd w:val="clear" w:color="auto" w:fill="DEEAF6" w:themeFill="accent1" w:themeFillTint="33"/>
          </w:tcPr>
          <w:p w14:paraId="3D0FB0EF" w14:textId="556814C8" w:rsidR="00301078" w:rsidRDefault="00301078" w:rsidP="00C02D4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2563</w:t>
            </w:r>
          </w:p>
        </w:tc>
      </w:tr>
      <w:tr w:rsidR="00301078" w:rsidRPr="00723453" w14:paraId="278BFD38" w14:textId="1E038CBB" w:rsidTr="00301078">
        <w:tc>
          <w:tcPr>
            <w:tcW w:w="2848" w:type="dxa"/>
            <w:shd w:val="clear" w:color="auto" w:fill="auto"/>
          </w:tcPr>
          <w:p w14:paraId="278BFD33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กำไรก่อนหักดอกเบี้ย ภาษีและค่าเสื่อม</w:t>
            </w:r>
            <w:r w:rsidRPr="00723453">
              <w:rPr>
                <w:rFonts w:ascii="Angsana New" w:hAnsi="Angsana New" w:cs="Angsana New"/>
                <w:sz w:val="28"/>
              </w:rPr>
              <w:t> </w:t>
            </w:r>
            <w:r w:rsidRPr="00723453">
              <w:rPr>
                <w:rFonts w:ascii="Angsana New" w:hAnsi="Angsana New" w:cs="Angsana New"/>
                <w:sz w:val="28"/>
                <w:cs/>
              </w:rPr>
              <w:t>(</w:t>
            </w:r>
            <w:r w:rsidRPr="00723453">
              <w:rPr>
                <w:rFonts w:ascii="Angsana New" w:hAnsi="Angsana New" w:cs="Angsana New"/>
                <w:sz w:val="28"/>
              </w:rPr>
              <w:t>EBITDA</w:t>
            </w:r>
            <w:r w:rsidRPr="00723453">
              <w:rPr>
                <w:rFonts w:ascii="Angsana New" w:hAnsi="Angsana New" w:cs="Angsana New"/>
                <w:sz w:val="28"/>
                <w:cs/>
              </w:rPr>
              <w:t>) ของทรัพย์สินที่กองทรัสต์</w:t>
            </w:r>
            <w:r w:rsidRPr="00723453">
              <w:rPr>
                <w:rFonts w:ascii="Angsana New" w:hAnsi="Angsana New" w:cs="Angsana New"/>
                <w:sz w:val="28"/>
              </w:rPr>
              <w:t> DREIT </w:t>
            </w:r>
            <w:r w:rsidRPr="00723453">
              <w:rPr>
                <w:rFonts w:ascii="Angsana New" w:hAnsi="Angsana New" w:cs="Angsana New"/>
                <w:sz w:val="28"/>
                <w:cs/>
              </w:rPr>
              <w:t>เข้าลงทุนครั้งแรก</w:t>
            </w:r>
          </w:p>
        </w:tc>
        <w:tc>
          <w:tcPr>
            <w:tcW w:w="980" w:type="dxa"/>
            <w:shd w:val="clear" w:color="auto" w:fill="auto"/>
          </w:tcPr>
          <w:p w14:paraId="278BFD34" w14:textId="77777777" w:rsidR="00301078" w:rsidRPr="00723453" w:rsidRDefault="00301078" w:rsidP="00A41319">
            <w:pPr>
              <w:keepNext/>
              <w:keepLines/>
              <w:tabs>
                <w:tab w:val="left" w:pos="5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270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980" w:type="dxa"/>
            <w:shd w:val="clear" w:color="auto" w:fill="auto"/>
          </w:tcPr>
          <w:p w14:paraId="278BFD35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243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72</w:t>
            </w:r>
          </w:p>
        </w:tc>
        <w:tc>
          <w:tcPr>
            <w:tcW w:w="980" w:type="dxa"/>
            <w:shd w:val="clear" w:color="auto" w:fill="auto"/>
          </w:tcPr>
          <w:p w14:paraId="278BFD36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200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980" w:type="dxa"/>
            <w:shd w:val="clear" w:color="auto" w:fill="auto"/>
          </w:tcPr>
          <w:p w14:paraId="278BFD37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230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862" w:type="dxa"/>
          </w:tcPr>
          <w:p w14:paraId="427200A9" w14:textId="6DD6B68F" w:rsidR="00301078" w:rsidRPr="00723453" w:rsidRDefault="00BE0D5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19</w:t>
            </w:r>
            <w:r w:rsidR="00723453" w:rsidRPr="00723453">
              <w:rPr>
                <w:rFonts w:ascii="Angsana New" w:hAnsi="Angsana New" w:cs="Angsana New"/>
                <w:sz w:val="28"/>
              </w:rPr>
              <w:t>1.86</w:t>
            </w:r>
          </w:p>
        </w:tc>
        <w:tc>
          <w:tcPr>
            <w:tcW w:w="920" w:type="dxa"/>
          </w:tcPr>
          <w:p w14:paraId="093A957D" w14:textId="3F37C85D" w:rsidR="00301078" w:rsidRPr="00723453" w:rsidRDefault="006840D0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(18.0</w:t>
            </w:r>
            <w:r w:rsidR="000E0C37" w:rsidRPr="00723453">
              <w:rPr>
                <w:rFonts w:ascii="Angsana New" w:hAnsi="Angsana New" w:cs="Angsana New"/>
                <w:sz w:val="28"/>
              </w:rPr>
              <w:t>8</w:t>
            </w:r>
            <w:r w:rsidRPr="0072345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01078" w:rsidRPr="00723453" w14:paraId="278BFD3E" w14:textId="27858EB0" w:rsidTr="00301078">
        <w:tc>
          <w:tcPr>
            <w:tcW w:w="2848" w:type="dxa"/>
            <w:shd w:val="clear" w:color="auto" w:fill="auto"/>
          </w:tcPr>
          <w:p w14:paraId="278BFD39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ค่าเช่าจ่ายทรัพย์สิน</w:t>
            </w:r>
          </w:p>
        </w:tc>
        <w:tc>
          <w:tcPr>
            <w:tcW w:w="980" w:type="dxa"/>
            <w:shd w:val="clear" w:color="auto" w:fill="auto"/>
          </w:tcPr>
          <w:p w14:paraId="278BFD3A" w14:textId="77777777" w:rsidR="00301078" w:rsidRPr="00723453" w:rsidRDefault="00301078" w:rsidP="00A41319">
            <w:pPr>
              <w:keepNext/>
              <w:keepLines/>
              <w:tabs>
                <w:tab w:val="left" w:pos="5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(</w:t>
            </w:r>
            <w:r w:rsidRPr="00723453">
              <w:rPr>
                <w:rFonts w:ascii="Angsana New" w:hAnsi="Angsana New" w:cs="Angsana New"/>
                <w:sz w:val="28"/>
              </w:rPr>
              <w:t>264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01</w:t>
            </w:r>
            <w:r w:rsidRPr="0072345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80" w:type="dxa"/>
            <w:shd w:val="clear" w:color="auto" w:fill="auto"/>
          </w:tcPr>
          <w:p w14:paraId="278BFD3B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(</w:t>
            </w:r>
            <w:r w:rsidRPr="00723453">
              <w:rPr>
                <w:rFonts w:ascii="Angsana New" w:hAnsi="Angsana New" w:cs="Angsana New"/>
                <w:sz w:val="28"/>
              </w:rPr>
              <w:t>239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85</w:t>
            </w:r>
            <w:r w:rsidRPr="0072345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80" w:type="dxa"/>
            <w:shd w:val="clear" w:color="auto" w:fill="auto"/>
          </w:tcPr>
          <w:p w14:paraId="278BFD3C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(</w:t>
            </w:r>
            <w:r w:rsidRPr="00723453">
              <w:rPr>
                <w:rFonts w:ascii="Angsana New" w:hAnsi="Angsana New" w:cs="Angsana New"/>
                <w:sz w:val="28"/>
              </w:rPr>
              <w:t>205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00</w:t>
            </w:r>
            <w:r w:rsidRPr="0072345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80" w:type="dxa"/>
            <w:shd w:val="clear" w:color="auto" w:fill="auto"/>
          </w:tcPr>
          <w:p w14:paraId="278BFD3D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(</w:t>
            </w:r>
            <w:r w:rsidRPr="00723453">
              <w:rPr>
                <w:rFonts w:ascii="Angsana New" w:hAnsi="Angsana New" w:cs="Angsana New"/>
                <w:sz w:val="28"/>
              </w:rPr>
              <w:t>226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38</w:t>
            </w:r>
            <w:r w:rsidRPr="0072345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862" w:type="dxa"/>
          </w:tcPr>
          <w:p w14:paraId="790A1E1F" w14:textId="59369868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23453">
              <w:rPr>
                <w:rFonts w:ascii="Angsana New" w:hAnsi="Angsana New" w:cs="Angsana New"/>
                <w:sz w:val="28"/>
              </w:rPr>
              <w:t>(205.00)</w:t>
            </w:r>
          </w:p>
        </w:tc>
        <w:tc>
          <w:tcPr>
            <w:tcW w:w="920" w:type="dxa"/>
          </w:tcPr>
          <w:p w14:paraId="49BFCB35" w14:textId="0158CDF6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 w:hint="cs"/>
                <w:sz w:val="28"/>
                <w:cs/>
              </w:rPr>
              <w:t>(205.00)</w:t>
            </w:r>
          </w:p>
        </w:tc>
      </w:tr>
      <w:tr w:rsidR="00301078" w:rsidRPr="00723453" w14:paraId="278BFD44" w14:textId="5DE37EDA" w:rsidTr="00301078">
        <w:tc>
          <w:tcPr>
            <w:tcW w:w="2848" w:type="dxa"/>
            <w:shd w:val="clear" w:color="auto" w:fill="auto"/>
          </w:tcPr>
          <w:p w14:paraId="278BFD3F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ส่วนแบ่งผู้เช่าทรัพย์สิน</w:t>
            </w:r>
          </w:p>
        </w:tc>
        <w:tc>
          <w:tcPr>
            <w:tcW w:w="980" w:type="dxa"/>
            <w:shd w:val="clear" w:color="auto" w:fill="auto"/>
          </w:tcPr>
          <w:p w14:paraId="278BFD40" w14:textId="77777777" w:rsidR="00301078" w:rsidRPr="00723453" w:rsidRDefault="00301078" w:rsidP="00A41319">
            <w:pPr>
              <w:keepNext/>
              <w:keepLines/>
              <w:tabs>
                <w:tab w:val="left" w:pos="5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6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980" w:type="dxa"/>
            <w:shd w:val="clear" w:color="auto" w:fill="auto"/>
          </w:tcPr>
          <w:p w14:paraId="278BFD41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3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980" w:type="dxa"/>
            <w:shd w:val="clear" w:color="auto" w:fill="auto"/>
          </w:tcPr>
          <w:p w14:paraId="278BFD42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  <w:cs/>
              </w:rPr>
              <w:t>(</w:t>
            </w:r>
            <w:r w:rsidRPr="00723453">
              <w:rPr>
                <w:rFonts w:ascii="Angsana New" w:hAnsi="Angsana New" w:cs="Angsana New"/>
                <w:sz w:val="28"/>
              </w:rPr>
              <w:t>4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46</w:t>
            </w:r>
            <w:r w:rsidRPr="0072345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80" w:type="dxa"/>
            <w:shd w:val="clear" w:color="auto" w:fill="auto"/>
          </w:tcPr>
          <w:p w14:paraId="278BFD43" w14:textId="77777777" w:rsidR="00301078" w:rsidRPr="00723453" w:rsidRDefault="0030107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3</w:t>
            </w:r>
            <w:r w:rsidRPr="00723453">
              <w:rPr>
                <w:rFonts w:ascii="Angsana New" w:hAnsi="Angsana New" w:cs="Angsana New"/>
                <w:sz w:val="28"/>
                <w:cs/>
              </w:rPr>
              <w:t>.</w:t>
            </w:r>
            <w:r w:rsidRPr="00723453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862" w:type="dxa"/>
          </w:tcPr>
          <w:p w14:paraId="6EA20E11" w14:textId="53B92FE2" w:rsidR="00301078" w:rsidRPr="00723453" w:rsidRDefault="00BE0D58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(13.14)</w:t>
            </w:r>
          </w:p>
        </w:tc>
        <w:tc>
          <w:tcPr>
            <w:tcW w:w="920" w:type="dxa"/>
          </w:tcPr>
          <w:p w14:paraId="7B865FC9" w14:textId="74D6D390" w:rsidR="00301078" w:rsidRPr="00723453" w:rsidRDefault="006840D0" w:rsidP="00A41319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23453">
              <w:rPr>
                <w:rFonts w:ascii="Angsana New" w:hAnsi="Angsana New" w:cs="Angsana New"/>
                <w:sz w:val="28"/>
              </w:rPr>
              <w:t>(223.0</w:t>
            </w:r>
            <w:r w:rsidR="000E0C37" w:rsidRPr="00723453">
              <w:rPr>
                <w:rFonts w:ascii="Angsana New" w:hAnsi="Angsana New" w:cs="Angsana New"/>
                <w:sz w:val="28"/>
              </w:rPr>
              <w:t>8</w:t>
            </w:r>
            <w:r w:rsidRPr="00723453">
              <w:rPr>
                <w:rFonts w:ascii="Angsana New" w:hAnsi="Angsana New" w:cs="Angsana New"/>
                <w:sz w:val="28"/>
              </w:rPr>
              <w:t>)</w:t>
            </w:r>
          </w:p>
        </w:tc>
      </w:tr>
    </w:tbl>
    <w:p w14:paraId="278BFD45" w14:textId="6D44BFFD" w:rsidR="00557CA7" w:rsidRDefault="00250B1A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723453">
        <w:rPr>
          <w:rFonts w:ascii="Angsana New" w:hAnsi="Angsana New" w:cs="Angsana New"/>
          <w:color w:val="000000"/>
          <w:sz w:val="28"/>
          <w:cs/>
        </w:rPr>
        <w:t xml:space="preserve">ตลอดช่วงผลการดำเนินงานที่แสดงตามตารางข้างต้น ผู้เช่า/ผู้เช่าช่วงทรัพย์สินที่กองทรัสต์ </w:t>
      </w:r>
      <w:r w:rsidRPr="00723453">
        <w:rPr>
          <w:rFonts w:ascii="Angsana New" w:hAnsi="Angsana New" w:cs="Angsana New"/>
          <w:color w:val="000000"/>
          <w:sz w:val="28"/>
        </w:rPr>
        <w:t xml:space="preserve">DREIT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เข้าลงทุนครั้งแรกได้รับส่วนแบ่งผู้เช่าทรัพย์สินมาโดยตลอด ยกเว้นในปี </w:t>
      </w:r>
      <w:r w:rsidRPr="00723453">
        <w:rPr>
          <w:rFonts w:ascii="Angsana New" w:hAnsi="Angsana New" w:cs="Angsana New"/>
          <w:color w:val="000000"/>
          <w:sz w:val="28"/>
        </w:rPr>
        <w:t xml:space="preserve">2560 </w:t>
      </w:r>
      <w:r w:rsidR="008A4F8A">
        <w:rPr>
          <w:rFonts w:ascii="Angsana New" w:hAnsi="Angsana New" w:cs="Angsana New" w:hint="cs"/>
          <w:color w:val="000000"/>
          <w:sz w:val="28"/>
          <w:cs/>
        </w:rPr>
        <w:t xml:space="preserve">และปี </w:t>
      </w:r>
      <w:r w:rsidR="008A4F8A">
        <w:rPr>
          <w:rFonts w:ascii="Angsana New" w:hAnsi="Angsana New" w:cs="Angsana New"/>
          <w:color w:val="000000"/>
          <w:sz w:val="28"/>
        </w:rPr>
        <w:t xml:space="preserve">2562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ทั้งนี้เนื่องจากในช่วงระหว่างปี </w:t>
      </w:r>
      <w:r w:rsidRPr="00723453">
        <w:rPr>
          <w:rFonts w:ascii="Angsana New" w:hAnsi="Angsana New" w:cs="Angsana New"/>
          <w:color w:val="000000"/>
          <w:sz w:val="28"/>
        </w:rPr>
        <w:t xml:space="preserve">2560 – 2561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โรงแรมดุสิตธานี ลากูน่า ภูเก็ต ซึ่งเป็นทรัพย์สินที่มี </w:t>
      </w:r>
      <w:r w:rsidRPr="00723453">
        <w:rPr>
          <w:rFonts w:ascii="Angsana New" w:hAnsi="Angsana New" w:cs="Angsana New"/>
          <w:color w:val="000000"/>
          <w:sz w:val="28"/>
        </w:rPr>
        <w:t xml:space="preserve">EBITDA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มากที่สุดเมื่อเทียบกับทรัพย์สินที่กองทรัสต์ </w:t>
      </w:r>
      <w:r w:rsidRPr="00723453">
        <w:rPr>
          <w:rFonts w:ascii="Angsana New" w:hAnsi="Angsana New" w:cs="Angsana New"/>
          <w:color w:val="000000"/>
          <w:sz w:val="28"/>
        </w:rPr>
        <w:t xml:space="preserve">DREIT </w:t>
      </w:r>
      <w:r w:rsidRPr="00723453">
        <w:rPr>
          <w:rFonts w:ascii="Angsana New" w:hAnsi="Angsana New" w:cs="Angsana New"/>
          <w:color w:val="000000"/>
          <w:sz w:val="28"/>
          <w:cs/>
        </w:rPr>
        <w:t>เข้าลงทุนครั้งแรก (</w:t>
      </w:r>
      <w:r w:rsidRPr="00723453">
        <w:rPr>
          <w:rFonts w:ascii="Angsana New" w:hAnsi="Angsana New" w:cs="Angsana New"/>
          <w:color w:val="000000"/>
          <w:sz w:val="28"/>
        </w:rPr>
        <w:t xml:space="preserve">EBITDA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ในปี </w:t>
      </w:r>
      <w:r w:rsidRPr="00723453">
        <w:rPr>
          <w:rFonts w:ascii="Angsana New" w:hAnsi="Angsana New" w:cs="Angsana New"/>
          <w:color w:val="000000"/>
          <w:sz w:val="28"/>
        </w:rPr>
        <w:t xml:space="preserve">2561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คิดเป็นสัดส่วนประมาณร้อยละ </w:t>
      </w:r>
      <w:r w:rsidRPr="00723453">
        <w:rPr>
          <w:rFonts w:ascii="Angsana New" w:hAnsi="Angsana New" w:cs="Angsana New"/>
          <w:color w:val="000000"/>
          <w:sz w:val="28"/>
        </w:rPr>
        <w:t xml:space="preserve">50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ของทรัพย์สินที่กองทรัสต์ </w:t>
      </w:r>
      <w:r w:rsidRPr="00723453">
        <w:rPr>
          <w:rFonts w:ascii="Angsana New" w:hAnsi="Angsana New" w:cs="Angsana New"/>
          <w:color w:val="000000"/>
          <w:sz w:val="28"/>
        </w:rPr>
        <w:t xml:space="preserve">DREIT </w:t>
      </w:r>
      <w:r w:rsidRPr="00723453">
        <w:rPr>
          <w:rFonts w:ascii="Angsana New" w:hAnsi="Angsana New" w:cs="Angsana New"/>
          <w:color w:val="000000"/>
          <w:sz w:val="28"/>
          <w:cs/>
        </w:rPr>
        <w:t>เข้าลงทุนครั้งแรก) มีการปรับปรุงโรงแรม (</w:t>
      </w:r>
      <w:r w:rsidRPr="00723453">
        <w:rPr>
          <w:rFonts w:ascii="Angsana New" w:hAnsi="Angsana New" w:cs="Angsana New"/>
          <w:color w:val="000000"/>
          <w:sz w:val="28"/>
        </w:rPr>
        <w:t xml:space="preserve">Major Renovation)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เพื่อเพิ่มศักยภาพในการทำกำไรและความสามารถในการแข่งขัน </w:t>
      </w:r>
      <w:r w:rsidR="004D27D6">
        <w:rPr>
          <w:rFonts w:ascii="Angsana New" w:hAnsi="Angsana New" w:cs="Angsana New" w:hint="cs"/>
          <w:color w:val="000000"/>
          <w:sz w:val="28"/>
          <w:cs/>
        </w:rPr>
        <w:t>ซึ่งได้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มีการปิดปรับปรุงห้องพักจำนวน </w:t>
      </w:r>
      <w:r w:rsidRPr="00723453">
        <w:rPr>
          <w:rFonts w:ascii="Angsana New" w:hAnsi="Angsana New" w:cs="Angsana New"/>
          <w:color w:val="000000"/>
          <w:sz w:val="28"/>
        </w:rPr>
        <w:t xml:space="preserve">136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ห้อง หรือคิดเป็นสัดส่วนประมาณร้อยละ </w:t>
      </w:r>
      <w:r w:rsidRPr="00723453">
        <w:rPr>
          <w:rFonts w:ascii="Angsana New" w:hAnsi="Angsana New" w:cs="Angsana New"/>
          <w:color w:val="000000"/>
          <w:sz w:val="28"/>
        </w:rPr>
        <w:t xml:space="preserve">60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ของจำนวนห้องพักทั้งหมด รวมถึงมีการปรับปรุงพื้นที่ส่วนกลาง เช่น ร้านอาหารจำนวน </w:t>
      </w:r>
      <w:r w:rsidRPr="00723453">
        <w:rPr>
          <w:rFonts w:ascii="Angsana New" w:hAnsi="Angsana New" w:cs="Angsana New"/>
          <w:color w:val="000000"/>
          <w:sz w:val="28"/>
        </w:rPr>
        <w:t xml:space="preserve">2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ห้อง สระว่ายน้ำ และล็อบบี้ ส่งผลให้ในปี </w:t>
      </w:r>
      <w:r w:rsidRPr="00723453">
        <w:rPr>
          <w:rFonts w:ascii="Angsana New" w:hAnsi="Angsana New" w:cs="Angsana New"/>
          <w:color w:val="000000"/>
          <w:sz w:val="28"/>
        </w:rPr>
        <w:t xml:space="preserve">2560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ผู้เช่า/ผู้เช่าช่วงทรัพย์สินที่กองทรัสต์ </w:t>
      </w:r>
      <w:r w:rsidRPr="00723453">
        <w:rPr>
          <w:rFonts w:ascii="Angsana New" w:hAnsi="Angsana New" w:cs="Angsana New"/>
          <w:color w:val="000000"/>
          <w:sz w:val="28"/>
        </w:rPr>
        <w:t xml:space="preserve">DREIT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 ไม่สามารถจัดหาประโยชน์จากโรงแรมดุสิตธานี ลากูน่า ภูเก็ต ได้เต็มศักยภาพ ทำให้ต้องชำระส่วนชดเชยผู้เช่าจำนวน </w:t>
      </w:r>
      <w:r w:rsidRPr="00723453">
        <w:rPr>
          <w:rFonts w:ascii="Angsana New" w:hAnsi="Angsana New" w:cs="Angsana New"/>
          <w:color w:val="000000"/>
          <w:sz w:val="28"/>
        </w:rPr>
        <w:t xml:space="preserve">4.46 </w:t>
      </w:r>
      <w:r w:rsidRPr="00723453">
        <w:rPr>
          <w:rFonts w:ascii="Angsana New" w:hAnsi="Angsana New" w:cs="Angsana New"/>
          <w:color w:val="000000"/>
          <w:sz w:val="28"/>
          <w:cs/>
        </w:rPr>
        <w:t xml:space="preserve">ล้านบาท ให้แก่กองทรัสต์ </w:t>
      </w:r>
      <w:r w:rsidRPr="00723453">
        <w:rPr>
          <w:rFonts w:ascii="Angsana New" w:hAnsi="Angsana New" w:cs="Angsana New"/>
          <w:color w:val="000000"/>
          <w:sz w:val="28"/>
        </w:rPr>
        <w:t>DREIT</w:t>
      </w:r>
      <w:r w:rsidR="000A2A8E">
        <w:rPr>
          <w:rFonts w:ascii="Angsana New" w:hAnsi="Angsana New" w:cs="Angsana New" w:hint="cs"/>
          <w:color w:val="000000"/>
          <w:sz w:val="28"/>
          <w:cs/>
        </w:rPr>
        <w:t xml:space="preserve"> ขณะที่ในปี </w:t>
      </w:r>
      <w:r w:rsidR="000A2A8E">
        <w:rPr>
          <w:rFonts w:ascii="Angsana New" w:hAnsi="Angsana New" w:cs="Angsana New"/>
          <w:color w:val="000000"/>
          <w:sz w:val="28"/>
        </w:rPr>
        <w:t xml:space="preserve">2562 </w:t>
      </w:r>
      <w:r w:rsidR="00EC6824">
        <w:rPr>
          <w:rFonts w:ascii="Angsana New" w:hAnsi="Angsana New" w:cs="Angsana New" w:hint="cs"/>
          <w:color w:val="000000"/>
          <w:sz w:val="28"/>
          <w:cs/>
        </w:rPr>
        <w:t>ป</w:t>
      </w:r>
      <w:r w:rsidR="0063702D">
        <w:rPr>
          <w:rFonts w:ascii="Angsana New" w:hAnsi="Angsana New" w:cs="Angsana New" w:hint="cs"/>
          <w:color w:val="000000"/>
          <w:sz w:val="28"/>
          <w:cs/>
        </w:rPr>
        <w:t xml:space="preserve">ัจจัยลบจากเศรษฐกิจโลกที่ผันผวน </w:t>
      </w:r>
      <w:r w:rsidR="001D057C">
        <w:rPr>
          <w:rFonts w:ascii="Angsana New" w:hAnsi="Angsana New" w:cs="Angsana New" w:hint="cs"/>
          <w:color w:val="000000"/>
          <w:sz w:val="28"/>
          <w:cs/>
        </w:rPr>
        <w:t>สงครามการค้าระหว่าง</w:t>
      </w:r>
      <w:r w:rsidR="00664851">
        <w:rPr>
          <w:rFonts w:ascii="Angsana New" w:hAnsi="Angsana New" w:cs="Angsana New" w:hint="cs"/>
          <w:color w:val="000000"/>
          <w:sz w:val="28"/>
          <w:cs/>
        </w:rPr>
        <w:t xml:space="preserve">จีนและสหรัฐ </w:t>
      </w:r>
      <w:r w:rsidR="004A49E6">
        <w:rPr>
          <w:rFonts w:ascii="Angsana New" w:hAnsi="Angsana New" w:cs="Angsana New" w:hint="cs"/>
          <w:color w:val="000000"/>
          <w:sz w:val="28"/>
          <w:cs/>
        </w:rPr>
        <w:t xml:space="preserve">รวมถึงการปิดปรับซ่อมแซมโรงแรมดุสิตธานี หัวหิน </w:t>
      </w:r>
      <w:r w:rsidR="000F2FC4">
        <w:rPr>
          <w:rFonts w:ascii="Angsana New" w:hAnsi="Angsana New" w:cs="Angsana New" w:hint="cs"/>
          <w:color w:val="000000"/>
          <w:sz w:val="28"/>
          <w:cs/>
        </w:rPr>
        <w:t>ส่งผลกระทบต่อผลการดำ</w:t>
      </w:r>
      <w:r w:rsidR="00CD74F8">
        <w:rPr>
          <w:rFonts w:ascii="Angsana New" w:hAnsi="Angsana New" w:cs="Angsana New" w:hint="cs"/>
          <w:color w:val="000000"/>
          <w:sz w:val="28"/>
          <w:cs/>
        </w:rPr>
        <w:t>เนินงานทรัพย์สินในประเทศไทย ทำให้ผู้เช่า</w:t>
      </w:r>
      <w:r w:rsidR="00900DDC">
        <w:rPr>
          <w:rFonts w:ascii="Angsana New" w:hAnsi="Angsana New" w:cs="Angsana New" w:hint="cs"/>
          <w:color w:val="000000"/>
          <w:sz w:val="28"/>
          <w:cs/>
        </w:rPr>
        <w:t xml:space="preserve">ต้องชำระส่วนชดเชยจำนวน </w:t>
      </w:r>
      <w:r w:rsidR="00900DDC">
        <w:rPr>
          <w:rFonts w:ascii="Angsana New" w:hAnsi="Angsana New" w:cs="Angsana New"/>
          <w:color w:val="000000"/>
          <w:sz w:val="28"/>
        </w:rPr>
        <w:t xml:space="preserve">13.14 </w:t>
      </w:r>
      <w:r w:rsidR="00900DDC">
        <w:rPr>
          <w:rFonts w:ascii="Angsana New" w:hAnsi="Angsana New" w:cs="Angsana New" w:hint="cs"/>
          <w:color w:val="000000"/>
          <w:sz w:val="28"/>
          <w:cs/>
        </w:rPr>
        <w:t>ล้านบาท</w:t>
      </w:r>
    </w:p>
    <w:p w14:paraId="278BFD46" w14:textId="77777777" w:rsidR="00250B1A" w:rsidRPr="00003ACB" w:rsidRDefault="00250B1A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003ACB">
        <w:rPr>
          <w:rFonts w:ascii="Angsana New" w:hAnsi="Angsana New" w:cs="Angsana New"/>
          <w:color w:val="000000"/>
          <w:sz w:val="28"/>
          <w:cs/>
        </w:rPr>
        <w:lastRenderedPageBreak/>
        <w:t xml:space="preserve">ทั้งนี้ ผู้เช่า/ผู้เช่าช่วงทรัพย์สินที่กองทรัสต์ </w:t>
      </w:r>
      <w:r w:rsidRPr="00003ACB">
        <w:rPr>
          <w:rFonts w:ascii="Angsana New" w:hAnsi="Angsana New" w:cs="Angsana New"/>
          <w:color w:val="000000"/>
          <w:sz w:val="28"/>
        </w:rPr>
        <w:t xml:space="preserve">DREIT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เข้าลงทุนครั้งแรกมีทุนจดทะเบียนเริ่มแรกจำนวน </w:t>
      </w:r>
      <w:r w:rsidRPr="00003ACB">
        <w:rPr>
          <w:rFonts w:ascii="Angsana New" w:hAnsi="Angsana New" w:cs="Angsana New"/>
          <w:color w:val="000000"/>
          <w:sz w:val="28"/>
        </w:rPr>
        <w:t>4.00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 ล้านบาท นับได้ว่าได้รับผลตอบแทนจากการลงทุนในระดับที่ดีมากเมื่อพิจารณาจากส่วนแบ่งผู้เช่าทรัพย์สินที่ได้รับตลอดระยะเวลาที่ผ่านมา</w:t>
      </w:r>
    </w:p>
    <w:p w14:paraId="278BFD47" w14:textId="77777777" w:rsidR="00250B1A" w:rsidRPr="00003ACB" w:rsidRDefault="00250B1A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003ACB">
        <w:rPr>
          <w:rFonts w:ascii="Angsana New" w:hAnsi="Angsana New" w:cs="Angsana New"/>
          <w:color w:val="000000"/>
          <w:sz w:val="28"/>
          <w:cs/>
        </w:rPr>
        <w:t xml:space="preserve">นอกจากนี้ ผู้เช่า/เช่าช่วงในทรัพย์สินที่กองทรัสต์ </w:t>
      </w:r>
      <w:r w:rsidRPr="00003ACB">
        <w:rPr>
          <w:rFonts w:ascii="Angsana New" w:hAnsi="Angsana New" w:cs="Angsana New"/>
          <w:color w:val="000000"/>
          <w:sz w:val="28"/>
        </w:rPr>
        <w:t xml:space="preserve">DREIT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เข้าลงทุนครั้งแรกได้มีข้อตกลงกับกองทรัสต์ </w:t>
      </w:r>
      <w:r w:rsidRPr="00003ACB">
        <w:rPr>
          <w:rFonts w:ascii="Angsana New" w:hAnsi="Angsana New" w:cs="Angsana New"/>
          <w:color w:val="000000"/>
          <w:sz w:val="28"/>
        </w:rPr>
        <w:t xml:space="preserve">DREIT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ที่ระบุไว้ในสัญญาเช่า/เช่าช่วงทรัพย์สิน และ </w:t>
      </w:r>
      <w:r w:rsidRPr="00003ACB">
        <w:rPr>
          <w:rFonts w:ascii="Angsana New" w:hAnsi="Angsana New" w:cs="Angsana New"/>
          <w:color w:val="000000"/>
          <w:sz w:val="28"/>
        </w:rPr>
        <w:t xml:space="preserve">DTC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ในฐานะผู้ถือหุ้นใหญ่ของ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ได้จัดทำสัญญาตกลงกระทำการกับกองทรัสต์ </w:t>
      </w:r>
      <w:r w:rsidRPr="00003ACB">
        <w:rPr>
          <w:rFonts w:ascii="Angsana New" w:hAnsi="Angsana New" w:cs="Angsana New"/>
          <w:color w:val="000000"/>
          <w:sz w:val="28"/>
        </w:rPr>
        <w:t xml:space="preserve">DREIT </w:t>
      </w:r>
      <w:r w:rsidRPr="00003ACB">
        <w:rPr>
          <w:rFonts w:ascii="Angsana New" w:hAnsi="Angsana New" w:cs="Angsana New"/>
          <w:color w:val="000000"/>
          <w:sz w:val="28"/>
          <w:cs/>
        </w:rPr>
        <w:t>ดังนี้</w:t>
      </w:r>
    </w:p>
    <w:p w14:paraId="278BFD48" w14:textId="77777777" w:rsidR="00250B1A" w:rsidRPr="00003ACB" w:rsidRDefault="00250B1A" w:rsidP="00250B1A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003ACB">
        <w:rPr>
          <w:rFonts w:ascii="Angsana New" w:hAnsi="Angsana New" w:cs="Angsana New"/>
          <w:color w:val="000000"/>
          <w:sz w:val="28"/>
        </w:rPr>
        <w:t xml:space="preserve">1. </w:t>
      </w:r>
      <w:r w:rsidRPr="00003ACB">
        <w:rPr>
          <w:rFonts w:ascii="Angsana New" w:hAnsi="Angsana New" w:cs="Angsana New"/>
          <w:color w:val="000000"/>
          <w:sz w:val="28"/>
        </w:rPr>
        <w:tab/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จะดำรงส่วนของผู้ถือหุ้นที่ปรากฎในงบการเงินรายไตรมาสซึ่งสอบทานโดยผู้สอบบัญชี ไว้ไม่ให้ต่ำกว่า </w:t>
      </w:r>
      <w:r w:rsidRPr="00003ACB">
        <w:rPr>
          <w:rFonts w:ascii="Angsana New" w:hAnsi="Angsana New" w:cs="Angsana New"/>
          <w:color w:val="000000"/>
          <w:sz w:val="28"/>
        </w:rPr>
        <w:t>4,000,000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 บาท ตลอดระยะเวลาสัญญาเช่า/เช่าช่วง</w:t>
      </w:r>
    </w:p>
    <w:p w14:paraId="278BFD49" w14:textId="77777777" w:rsidR="00250B1A" w:rsidRPr="00003ACB" w:rsidRDefault="00250B1A" w:rsidP="00250B1A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003ACB">
        <w:rPr>
          <w:rFonts w:ascii="Angsana New" w:hAnsi="Angsana New" w:cs="Angsana New"/>
          <w:color w:val="000000"/>
          <w:sz w:val="28"/>
        </w:rPr>
        <w:t xml:space="preserve">2. </w:t>
      </w:r>
      <w:r w:rsidRPr="00003ACB">
        <w:rPr>
          <w:rFonts w:ascii="Angsana New" w:hAnsi="Angsana New" w:cs="Angsana New"/>
          <w:color w:val="000000"/>
          <w:sz w:val="28"/>
        </w:rPr>
        <w:tab/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ตกลงจะไม่ก่อหนี้หรือภาระผูกพันใดๆ เว้นแต่การก่อหนี้หรือภาระผูกพันอันเกิดขึ้น เนื่องจากการประกอบธุรกิจโรงแรมตามปกติ โดยผู้เช่า/ผู้เช่าช่วง ตกลงจะดำรงสัดส่วนของหนี้สินต่อทุนของผู้เช่าไว้ในอัตราส่วน </w:t>
      </w:r>
      <w:r w:rsidRPr="00003ACB">
        <w:rPr>
          <w:rFonts w:ascii="Angsana New" w:hAnsi="Angsana New" w:cs="Angsana New"/>
          <w:color w:val="000000"/>
          <w:sz w:val="28"/>
        </w:rPr>
        <w:t>2.5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 ต่อ </w:t>
      </w:r>
      <w:r w:rsidRPr="00003ACB">
        <w:rPr>
          <w:rFonts w:ascii="Angsana New" w:hAnsi="Angsana New" w:cs="Angsana New"/>
          <w:color w:val="000000"/>
          <w:sz w:val="28"/>
        </w:rPr>
        <w:t>1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 โดยคำนวณเฉพาะการก่อหนี้ที่เป็นการกู้ยืมจากสถาบันการเงิน โดยไม่รวมถึงการกู้ยืมจาก </w:t>
      </w:r>
      <w:r w:rsidRPr="00003ACB">
        <w:rPr>
          <w:rFonts w:ascii="Angsana New" w:hAnsi="Angsana New" w:cs="Angsana New"/>
          <w:color w:val="000000"/>
          <w:sz w:val="28"/>
        </w:rPr>
        <w:t>DTC</w:t>
      </w:r>
    </w:p>
    <w:p w14:paraId="278BFD4A" w14:textId="77777777" w:rsidR="00250B1A" w:rsidRPr="00003ACB" w:rsidRDefault="00250B1A" w:rsidP="00250B1A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003ACB">
        <w:rPr>
          <w:rFonts w:ascii="Angsana New" w:hAnsi="Angsana New" w:cs="Angsana New"/>
          <w:color w:val="000000"/>
          <w:sz w:val="28"/>
        </w:rPr>
        <w:t xml:space="preserve">3. </w:t>
      </w:r>
      <w:r w:rsidRPr="00003ACB">
        <w:rPr>
          <w:rFonts w:ascii="Angsana New" w:hAnsi="Angsana New" w:cs="Angsana New"/>
          <w:color w:val="000000"/>
          <w:sz w:val="28"/>
        </w:rPr>
        <w:tab/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ตลอดระยะเวลาที่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เป็นผู้เช่าหรือผู้เช่าช่วงโครงการโรงแรม </w:t>
      </w:r>
      <w:r w:rsidRPr="00003ACB">
        <w:rPr>
          <w:rFonts w:ascii="Angsana New" w:hAnsi="Angsana New" w:cs="Angsana New"/>
          <w:color w:val="000000"/>
          <w:sz w:val="28"/>
        </w:rPr>
        <w:t xml:space="preserve">DTC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ตกลงจะดำรงสัดส่วนการถือหุ้นใน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ไม่ต่ำกว่าร้อยละ </w:t>
      </w:r>
      <w:r w:rsidRPr="00003ACB">
        <w:rPr>
          <w:rFonts w:ascii="Angsana New" w:hAnsi="Angsana New" w:cs="Angsana New"/>
          <w:color w:val="000000"/>
          <w:sz w:val="28"/>
        </w:rPr>
        <w:t>99.99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 ของจำนวนหุ้นทั้งหมดของ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ด้วยการถือหุ้นโดยตนเองหรือด้วยบริษัทย่อยของ </w:t>
      </w:r>
      <w:r w:rsidRPr="00003ACB">
        <w:rPr>
          <w:rFonts w:ascii="Angsana New" w:hAnsi="Angsana New" w:cs="Angsana New"/>
          <w:color w:val="000000"/>
          <w:sz w:val="28"/>
        </w:rPr>
        <w:t>DTC</w:t>
      </w:r>
    </w:p>
    <w:p w14:paraId="278BFD4B" w14:textId="77777777" w:rsidR="00250B1A" w:rsidRPr="00003ACB" w:rsidRDefault="00250B1A" w:rsidP="00250B1A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003ACB">
        <w:rPr>
          <w:rFonts w:ascii="Angsana New" w:hAnsi="Angsana New" w:cs="Angsana New"/>
          <w:color w:val="000000"/>
          <w:sz w:val="28"/>
        </w:rPr>
        <w:t xml:space="preserve">4. </w:t>
      </w:r>
      <w:r w:rsidRPr="00003ACB">
        <w:rPr>
          <w:rFonts w:ascii="Angsana New" w:hAnsi="Angsana New" w:cs="Angsana New"/>
          <w:color w:val="000000"/>
          <w:sz w:val="28"/>
        </w:rPr>
        <w:tab/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ตลอดระยะเวลาที่สัญญาเช่าทรัพย์สินระหว่างกองทรัสต์ </w:t>
      </w:r>
      <w:r w:rsidRPr="00003ACB">
        <w:rPr>
          <w:rFonts w:ascii="Angsana New" w:hAnsi="Angsana New" w:cs="Angsana New"/>
          <w:color w:val="000000"/>
          <w:sz w:val="28"/>
        </w:rPr>
        <w:t xml:space="preserve">DREIT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กับ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มีผลบังคับให้ </w:t>
      </w:r>
      <w:r w:rsidRPr="00003ACB">
        <w:rPr>
          <w:rFonts w:ascii="Angsana New" w:hAnsi="Angsana New" w:cs="Angsana New"/>
          <w:color w:val="000000"/>
          <w:sz w:val="28"/>
        </w:rPr>
        <w:t xml:space="preserve">DTC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ตกลงให้เงินกู้ยืมแก่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>เพื่อเป็นเงินทุนหมุนเวียน (</w:t>
      </w:r>
      <w:r w:rsidRPr="00003ACB">
        <w:rPr>
          <w:rFonts w:ascii="Angsana New" w:hAnsi="Angsana New" w:cs="Angsana New"/>
          <w:color w:val="000000"/>
          <w:sz w:val="28"/>
        </w:rPr>
        <w:t xml:space="preserve">Working Capital)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ภายในวงเงินไม่เกิน </w:t>
      </w:r>
      <w:r w:rsidRPr="00003ACB">
        <w:rPr>
          <w:rFonts w:ascii="Angsana New" w:hAnsi="Angsana New" w:cs="Angsana New"/>
          <w:color w:val="000000"/>
          <w:sz w:val="28"/>
        </w:rPr>
        <w:t>75,000,000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 บาท และ</w:t>
      </w:r>
    </w:p>
    <w:p w14:paraId="278BFD4C" w14:textId="77777777" w:rsidR="00250B1A" w:rsidRPr="00003ACB" w:rsidRDefault="00250B1A" w:rsidP="00250B1A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003ACB">
        <w:rPr>
          <w:rFonts w:ascii="Angsana New" w:hAnsi="Angsana New" w:cs="Angsana New"/>
          <w:color w:val="000000"/>
          <w:sz w:val="28"/>
        </w:rPr>
        <w:t xml:space="preserve">5. </w:t>
      </w:r>
      <w:r w:rsidRPr="00003ACB">
        <w:rPr>
          <w:rFonts w:ascii="Angsana New" w:hAnsi="Angsana New" w:cs="Angsana New"/>
          <w:color w:val="000000"/>
          <w:sz w:val="28"/>
        </w:rPr>
        <w:tab/>
        <w:t xml:space="preserve">DTC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ตกลงให้เงินสนับสนุนเพิ่มเติมจำนวน </w:t>
      </w:r>
      <w:r w:rsidRPr="00003ACB">
        <w:rPr>
          <w:rFonts w:ascii="Angsana New" w:hAnsi="Angsana New" w:cs="Angsana New"/>
          <w:color w:val="000000"/>
          <w:sz w:val="28"/>
        </w:rPr>
        <w:t>25,000,000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 บาท เพื่อรองรับค่าใช้จ่ายที่เกิดขึ้นหรือกระแสเงินสดที่ขาด ในการดำเนินธุรกิจภายใต้โครงการโรงแรมเพื่อให้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สามารถดำเนินกิจการภายใต้โครงการโรงแรมได้ตามวัตถุประสงค์และมีประโยชน์สูงสุดตามที่ </w:t>
      </w:r>
      <w:r w:rsidRPr="00003ACB">
        <w:rPr>
          <w:rFonts w:ascii="Angsana New" w:hAnsi="Angsana New" w:cs="Angsana New"/>
          <w:color w:val="000000"/>
          <w:sz w:val="28"/>
        </w:rPr>
        <w:t xml:space="preserve">DMCO </w:t>
      </w:r>
      <w:r w:rsidRPr="00003ACB">
        <w:rPr>
          <w:rFonts w:ascii="Angsana New" w:hAnsi="Angsana New" w:cs="Angsana New"/>
          <w:color w:val="000000"/>
          <w:sz w:val="28"/>
          <w:cs/>
        </w:rPr>
        <w:t xml:space="preserve">ได้มีข้อตกลงไว้กับกองทรัสต์ </w:t>
      </w:r>
      <w:r w:rsidRPr="00003ACB">
        <w:rPr>
          <w:rFonts w:ascii="Angsana New" w:hAnsi="Angsana New" w:cs="Angsana New"/>
          <w:color w:val="000000"/>
          <w:sz w:val="28"/>
        </w:rPr>
        <w:t xml:space="preserve">DREIT  </w:t>
      </w:r>
    </w:p>
    <w:p w14:paraId="278BFD4D" w14:textId="408B8C08" w:rsidR="00250B1A" w:rsidRDefault="00250B1A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E93C40">
        <w:rPr>
          <w:rFonts w:ascii="Angsana New" w:hAnsi="Angsana New" w:cs="Angsana New"/>
          <w:color w:val="000000"/>
          <w:sz w:val="28"/>
          <w:cs/>
        </w:rPr>
        <w:t xml:space="preserve">ภายใต้ข้อบังคับของสัญญาเช่า/เช่าช่วงและข้อตกลงกระทำการข้างต้น </w:t>
      </w:r>
      <w:r w:rsidRPr="00E93C40">
        <w:rPr>
          <w:rFonts w:ascii="Angsana New" w:hAnsi="Angsana New" w:cs="Angsana New"/>
          <w:color w:val="000000"/>
          <w:sz w:val="28"/>
        </w:rPr>
        <w:t xml:space="preserve">DMCO </w:t>
      </w:r>
      <w:r w:rsidRPr="00E93C40">
        <w:rPr>
          <w:rFonts w:ascii="Angsana New" w:hAnsi="Angsana New" w:cs="Angsana New"/>
          <w:color w:val="000000"/>
          <w:sz w:val="28"/>
          <w:cs/>
        </w:rPr>
        <w:t xml:space="preserve">จะได้รับความสนับสนุนจาก </w:t>
      </w:r>
      <w:r w:rsidRPr="00E93C40">
        <w:rPr>
          <w:rFonts w:ascii="Angsana New" w:hAnsi="Angsana New" w:cs="Angsana New"/>
          <w:color w:val="000000"/>
          <w:sz w:val="28"/>
        </w:rPr>
        <w:t xml:space="preserve">DTC </w:t>
      </w:r>
      <w:r w:rsidRPr="00E93C40">
        <w:rPr>
          <w:rFonts w:ascii="Angsana New" w:hAnsi="Angsana New" w:cs="Angsana New"/>
          <w:color w:val="000000"/>
          <w:sz w:val="28"/>
          <w:cs/>
        </w:rPr>
        <w:t xml:space="preserve">ซึ่งเป็นบริษัทจดทะเบียนในตลาดหลักทรัพย์ซึ่งมีประสบการณ์ในการบริหารและจัดการโรงแรมซึ่งเป็นที่รู้จักและได้รับการยอมรับในระดับนานาชาติมากกว่า </w:t>
      </w:r>
      <w:r w:rsidRPr="00E93C40">
        <w:rPr>
          <w:rFonts w:ascii="Angsana New" w:hAnsi="Angsana New" w:cs="Angsana New"/>
          <w:color w:val="000000"/>
          <w:sz w:val="28"/>
        </w:rPr>
        <w:t xml:space="preserve">70 </w:t>
      </w:r>
      <w:r w:rsidRPr="00E93C40">
        <w:rPr>
          <w:rFonts w:ascii="Angsana New" w:hAnsi="Angsana New" w:cs="Angsana New"/>
          <w:color w:val="000000"/>
          <w:sz w:val="28"/>
          <w:cs/>
        </w:rPr>
        <w:t>ปี</w:t>
      </w:r>
    </w:p>
    <w:p w14:paraId="4487F209" w14:textId="23E31017" w:rsidR="006241B2" w:rsidRDefault="006241B2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58ECF707" w14:textId="15CDBBFC" w:rsidR="00165434" w:rsidRDefault="00165434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10B1705E" w14:textId="02307402" w:rsidR="00165434" w:rsidRDefault="00165434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17DF2A80" w14:textId="676E25B3" w:rsidR="00165434" w:rsidRDefault="00165434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07A93386" w14:textId="77777777" w:rsidR="00165434" w:rsidRPr="00557CA7" w:rsidRDefault="00165434" w:rsidP="00250B1A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278BFD4E" w14:textId="77777777" w:rsidR="005F21C6" w:rsidRPr="002D42DA" w:rsidRDefault="005F21C6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2D42DA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lastRenderedPageBreak/>
        <w:t>รายละเอียดของผู้บริหารอสังหาริมทรัพย์</w:t>
      </w:r>
    </w:p>
    <w:tbl>
      <w:tblPr>
        <w:tblStyle w:val="TableGrid"/>
        <w:tblW w:w="8307" w:type="dxa"/>
        <w:tblInd w:w="715" w:type="dxa"/>
        <w:tblLook w:val="04A0" w:firstRow="1" w:lastRow="0" w:firstColumn="1" w:lastColumn="0" w:noHBand="0" w:noVBand="1"/>
      </w:tblPr>
      <w:tblGrid>
        <w:gridCol w:w="3431"/>
        <w:gridCol w:w="4876"/>
      </w:tblGrid>
      <w:tr w:rsidR="005F21C6" w:rsidRPr="00BB6DF8" w14:paraId="278BFD51" w14:textId="77777777" w:rsidTr="00C02D4B">
        <w:trPr>
          <w:trHeight w:val="332"/>
        </w:trPr>
        <w:tc>
          <w:tcPr>
            <w:tcW w:w="3431" w:type="dxa"/>
            <w:shd w:val="clear" w:color="auto" w:fill="DEEAF6" w:themeFill="accent1" w:themeFillTint="33"/>
          </w:tcPr>
          <w:p w14:paraId="278BFD4F" w14:textId="77777777" w:rsidR="005F21C6" w:rsidRPr="007607EF" w:rsidRDefault="005F21C6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</w:rPr>
            </w:pPr>
            <w:r w:rsidRPr="007607EF">
              <w:rPr>
                <w:b/>
                <w:bCs/>
                <w:sz w:val="28"/>
                <w:szCs w:val="28"/>
                <w:cs/>
              </w:rPr>
              <w:t>ชื่อผู้บริหารอสังหาริมทรัพย์</w:t>
            </w:r>
          </w:p>
        </w:tc>
        <w:tc>
          <w:tcPr>
            <w:tcW w:w="4876" w:type="dxa"/>
          </w:tcPr>
          <w:p w14:paraId="278BFD50" w14:textId="77777777" w:rsidR="005F21C6" w:rsidRPr="000E4D2F" w:rsidRDefault="005F21C6" w:rsidP="000E4D2F">
            <w:pPr>
              <w:pStyle w:val="ListParagraph"/>
              <w:spacing w:before="240"/>
              <w:ind w:left="0"/>
              <w:rPr>
                <w:sz w:val="28"/>
                <w:szCs w:val="28"/>
                <w:cs/>
              </w:rPr>
            </w:pPr>
            <w:r w:rsidRPr="00DC7D7E">
              <w:rPr>
                <w:sz w:val="28"/>
                <w:szCs w:val="28"/>
                <w:cs/>
              </w:rPr>
              <w:t>บริษัท ดุสิต</w:t>
            </w:r>
            <w:r w:rsidR="000E4D2F">
              <w:rPr>
                <w:rFonts w:hint="cs"/>
                <w:sz w:val="28"/>
                <w:szCs w:val="28"/>
                <w:cs/>
              </w:rPr>
              <w:t xml:space="preserve">ธานี จำกัด </w:t>
            </w:r>
            <w:r w:rsidR="000E4D2F">
              <w:rPr>
                <w:sz w:val="28"/>
                <w:szCs w:val="28"/>
              </w:rPr>
              <w:t>(</w:t>
            </w:r>
            <w:r w:rsidR="000E4D2F">
              <w:rPr>
                <w:rFonts w:hint="cs"/>
                <w:sz w:val="28"/>
                <w:szCs w:val="28"/>
                <w:cs/>
              </w:rPr>
              <w:t>มหาชน</w:t>
            </w:r>
            <w:r w:rsidR="000E4D2F">
              <w:rPr>
                <w:sz w:val="28"/>
                <w:szCs w:val="28"/>
              </w:rPr>
              <w:t>)</w:t>
            </w:r>
          </w:p>
        </w:tc>
      </w:tr>
      <w:tr w:rsidR="005F21C6" w:rsidRPr="00BB6DF8" w14:paraId="278BFD54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52" w14:textId="77777777" w:rsidR="005F21C6" w:rsidRPr="007607EF" w:rsidRDefault="005F21C6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วันที่จดทะเบียนจัดตั้งบริษัท</w:t>
            </w:r>
          </w:p>
        </w:tc>
        <w:tc>
          <w:tcPr>
            <w:tcW w:w="4876" w:type="dxa"/>
          </w:tcPr>
          <w:p w14:paraId="278BFD53" w14:textId="599DD75A" w:rsidR="005F21C6" w:rsidRPr="00733C64" w:rsidRDefault="004134BB" w:rsidP="00FA1E34">
            <w:pPr>
              <w:pStyle w:val="ListParagraph"/>
              <w:spacing w:before="240"/>
              <w:ind w:left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มิถุนายน 2536</w:t>
            </w:r>
            <w:r w:rsidR="00632144">
              <w:rPr>
                <w:rFonts w:hint="cs"/>
                <w:sz w:val="28"/>
                <w:szCs w:val="28"/>
                <w:cs/>
              </w:rPr>
              <w:t xml:space="preserve"> (แปลงสภาพเป็นบริษัทมหาชนจำกัด)</w:t>
            </w:r>
          </w:p>
        </w:tc>
      </w:tr>
      <w:tr w:rsidR="005F21C6" w:rsidRPr="00BB6DF8" w14:paraId="278BFD57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55" w14:textId="77777777" w:rsidR="005F21C6" w:rsidRPr="007607EF" w:rsidRDefault="002D42DA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ลักษณะการดำเนินธุรกิจ</w:t>
            </w:r>
          </w:p>
        </w:tc>
        <w:tc>
          <w:tcPr>
            <w:tcW w:w="4876" w:type="dxa"/>
          </w:tcPr>
          <w:p w14:paraId="278BFD56" w14:textId="5FA7320F" w:rsidR="005F21C6" w:rsidRPr="00733C64" w:rsidRDefault="004134BB" w:rsidP="00FA1E34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ประกอบกิจการโรงแรม การรับจ้างบริหารโรงแรม และการให้สิทธิในการดำเนินการภายใต้เครื่องหมายการค้าดุสิตธานี ธุรกิจการศึกษาและธุรกิตจอื่น ๆ ที่เกี่ยวข้อง</w:t>
            </w:r>
          </w:p>
        </w:tc>
      </w:tr>
      <w:tr w:rsidR="002D42DA" w:rsidRPr="00BB6DF8" w14:paraId="278BFD5A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58" w14:textId="60ECC16E" w:rsidR="002D42DA" w:rsidRPr="007607EF" w:rsidRDefault="002D42DA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ความเ</w:t>
            </w:r>
            <w:r w:rsidR="00D42461">
              <w:rPr>
                <w:rFonts w:hint="cs"/>
                <w:b/>
                <w:bCs/>
                <w:sz w:val="28"/>
                <w:szCs w:val="28"/>
                <w:cs/>
              </w:rPr>
              <w:t>กี่ยวข้องทางธุรกิจกับผู้จัดการก</w:t>
            </w: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องทรัสต์</w:t>
            </w:r>
          </w:p>
        </w:tc>
        <w:tc>
          <w:tcPr>
            <w:tcW w:w="4876" w:type="dxa"/>
          </w:tcPr>
          <w:p w14:paraId="278BFD59" w14:textId="77777777" w:rsidR="002D42DA" w:rsidRPr="002D42DA" w:rsidRDefault="000E4D2F" w:rsidP="001A3246">
            <w:pPr>
              <w:pStyle w:val="ListParagraph"/>
              <w:ind w:left="0"/>
              <w:jc w:val="thai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5F21C6" w:rsidRPr="00BB6DF8" w14:paraId="278BFD5D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5B" w14:textId="77777777" w:rsidR="005F21C6" w:rsidRPr="007607EF" w:rsidRDefault="002D42DA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ค่าตอบแทนที่ได้รับจากการบริหารอสังหาริมทรัพย์</w:t>
            </w:r>
          </w:p>
        </w:tc>
        <w:tc>
          <w:tcPr>
            <w:tcW w:w="4876" w:type="dxa"/>
          </w:tcPr>
          <w:p w14:paraId="682E4574" w14:textId="5D6439AD" w:rsidR="005F21C6" w:rsidRDefault="00723453" w:rsidP="00FA1E34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ค่ารับจ้างบริหารโรงแรม (</w:t>
            </w:r>
            <w:r w:rsidR="003B477C">
              <w:rPr>
                <w:sz w:val="28"/>
                <w:szCs w:val="28"/>
              </w:rPr>
              <w:t>Management fee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  <w:p w14:paraId="6807CD0E" w14:textId="6CAFAADF" w:rsidR="003B477C" w:rsidRDefault="003B477C" w:rsidP="00FA1E34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ค่าใช้จ่ายทำการตลาด (</w:t>
            </w:r>
            <w:r>
              <w:rPr>
                <w:sz w:val="28"/>
                <w:szCs w:val="28"/>
              </w:rPr>
              <w:t>Marketing fee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  <w:p w14:paraId="278BFD5C" w14:textId="7B76EF93" w:rsidR="003B477C" w:rsidRPr="00A5033D" w:rsidRDefault="003B477C" w:rsidP="00FA1E34">
            <w:pPr>
              <w:pStyle w:val="ListParagraph"/>
              <w:ind w:left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ค่าแรงจูงใจ</w:t>
            </w:r>
            <w:r>
              <w:rPr>
                <w:sz w:val="28"/>
                <w:szCs w:val="28"/>
              </w:rPr>
              <w:t xml:space="preserve"> (Incentive fee)</w:t>
            </w:r>
          </w:p>
        </w:tc>
      </w:tr>
    </w:tbl>
    <w:p w14:paraId="117344F7" w14:textId="77777777" w:rsidR="006241B2" w:rsidRDefault="006241B2" w:rsidP="00FA1E34">
      <w:pPr>
        <w:spacing w:after="120" w:line="420" w:lineRule="exact"/>
        <w:ind w:firstLine="709"/>
        <w:rPr>
          <w:rFonts w:ascii="Angsana New" w:hAnsi="Angsana New" w:cs="Angsana New"/>
          <w:b/>
          <w:bCs/>
          <w:color w:val="000000"/>
          <w:sz w:val="28"/>
          <w:u w:val="single"/>
        </w:rPr>
      </w:pPr>
    </w:p>
    <w:p w14:paraId="278BFD5E" w14:textId="4625793B" w:rsidR="00352E21" w:rsidRPr="00BF1D0F" w:rsidRDefault="00E306F8" w:rsidP="00FA1E34">
      <w:pPr>
        <w:spacing w:after="120" w:line="420" w:lineRule="exact"/>
        <w:ind w:firstLine="709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BF1D0F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ความขัดแย้งทางผลประโยชน์ในการดำเนินธุรกิจระหว่างกองทรัสต์และผู้บริหารจัดการโรงแรม</w:t>
      </w:r>
    </w:p>
    <w:p w14:paraId="278BFD5F" w14:textId="77777777" w:rsidR="00E306F8" w:rsidRPr="009E546A" w:rsidRDefault="00E306F8" w:rsidP="00FA1E34">
      <w:pPr>
        <w:pStyle w:val="ListParagraph"/>
        <w:tabs>
          <w:tab w:val="left" w:pos="-4395"/>
        </w:tabs>
        <w:spacing w:after="12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9E546A">
        <w:rPr>
          <w:rFonts w:ascii="Angsana New" w:hAnsi="Angsana New" w:cs="Angsana New"/>
          <w:color w:val="000000"/>
          <w:sz w:val="28"/>
          <w:cs/>
        </w:rPr>
        <w:t>แม้ว่าบริษัท ดุสิต แมนเนจเม้นท์ จำกัด</w:t>
      </w:r>
      <w:r w:rsidRPr="009E546A">
        <w:rPr>
          <w:rFonts w:ascii="Angsana New" w:hAnsi="Angsana New" w:cs="Angsana New"/>
          <w:color w:val="000000"/>
          <w:sz w:val="28"/>
        </w:rPr>
        <w:t xml:space="preserve"> </w:t>
      </w:r>
      <w:r w:rsidRPr="009E546A">
        <w:rPr>
          <w:rFonts w:ascii="Angsana New" w:hAnsi="Angsana New" w:cs="Angsana New"/>
          <w:color w:val="000000"/>
          <w:sz w:val="28"/>
          <w:cs/>
        </w:rPr>
        <w:t>ได้กำหนดบทบาทและขอบเขตการปฏิบัติหน้าที่ของบริษัท ดุสิตธานี จำกัด (มหาชน) ในฐานะผู้บริหารอสังหาริมทรัพย์ อย่างระมัดระวัง แต่ความขัดแย้งทางผลประโยชน์ระหว่างกองทรัสต์</w:t>
      </w:r>
      <w:r w:rsidRPr="009E546A">
        <w:rPr>
          <w:rFonts w:ascii="Angsana New" w:hAnsi="Angsana New" w:cs="Angsana New"/>
          <w:color w:val="000000"/>
          <w:sz w:val="28"/>
        </w:rPr>
        <w:t xml:space="preserve"> </w:t>
      </w:r>
      <w:r w:rsidRPr="009E546A">
        <w:rPr>
          <w:rFonts w:ascii="Angsana New" w:hAnsi="Angsana New" w:cs="Angsana New"/>
          <w:color w:val="000000"/>
          <w:sz w:val="28"/>
          <w:cs/>
        </w:rPr>
        <w:t>กับ บริษัท ดุสิตธานี จำกัด (มหาชน) ก็ยังอาจเกิดขึ้นได้ เนื่องจากบริษัท ดุสิตธานี จำกัด (มหาชน) และบริษัทในกลุ่มยังคงทำหน้าที่ในการบริหารจัดการอสังหาริมทรัพย์ประเภทโรงแรมแห่งอื่นๆ ในหลายๆ พื้นที่</w:t>
      </w:r>
    </w:p>
    <w:p w14:paraId="278BFD60" w14:textId="77777777" w:rsidR="00E306F8" w:rsidRPr="009E546A" w:rsidRDefault="00E306F8" w:rsidP="00FA1E34">
      <w:pPr>
        <w:pStyle w:val="ListParagraph"/>
        <w:tabs>
          <w:tab w:val="left" w:pos="-4395"/>
        </w:tabs>
        <w:spacing w:after="12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9E546A">
        <w:rPr>
          <w:rFonts w:ascii="Angsana New" w:hAnsi="Angsana New" w:cs="Angsana New"/>
          <w:color w:val="000000"/>
          <w:sz w:val="28"/>
          <w:cs/>
        </w:rPr>
        <w:t>อย่างไรก็ตาม โอกาสที่จะเกิดความขัดแย้งทางผลประโยชน์นั้นมีไม่มากนัก เนื่องจาก โรงแรมของกลุ่มดุสิตธานี</w:t>
      </w:r>
      <w:r w:rsidRPr="009E546A">
        <w:rPr>
          <w:rFonts w:ascii="Angsana New" w:hAnsi="Angsana New" w:cs="Angsana New"/>
          <w:color w:val="000000"/>
          <w:sz w:val="28"/>
        </w:rPr>
        <w:t xml:space="preserve"> </w:t>
      </w:r>
      <w:r w:rsidRPr="009E546A">
        <w:rPr>
          <w:rFonts w:ascii="Angsana New" w:hAnsi="Angsana New" w:cs="Angsana New"/>
          <w:color w:val="000000"/>
          <w:sz w:val="28"/>
          <w:cs/>
        </w:rPr>
        <w:t xml:space="preserve">ที่ไม่ได้เป็นของกองทรัสต์นั้น ไม่ได้อยู่ในพื้นที่ใกล้เคียงกับโรงแรมที่กองทรัสต์เข้าลงทุน (ยกเว้นโรงแรมดุสิตปริ๊นเซส เชียงใหม่ ซึ่งอยู่ในจังหวัดเดียวกับโรงแรมดุสิตดีทู เชียงใหม่) อีกทั้งแต่ละโรงแรมมีกลุ่มลูกค้าเป้าหมายแตกต่างกันไป ตามลักษณะการให้บริการ ทำเลที่ตั้ง สถาปัตยกรรมและการตกแต่ง ซึ่งล้วนเป็นปัจจัยสำคัญต่อการตัดสินใจเข้าพักของลูกค้า ซึ่งย่อมเลือกเข้าพักในโรงแรมที่ตรงกับความต้องการของตนเองเป็นหลัก </w:t>
      </w:r>
    </w:p>
    <w:p w14:paraId="278BFD61" w14:textId="77777777" w:rsidR="00E306F8" w:rsidRPr="009E546A" w:rsidRDefault="00E306F8" w:rsidP="00FA1E34">
      <w:pPr>
        <w:pStyle w:val="ListParagraph"/>
        <w:tabs>
          <w:tab w:val="left" w:pos="-4395"/>
        </w:tabs>
        <w:spacing w:after="12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9E546A">
        <w:rPr>
          <w:rFonts w:ascii="Angsana New" w:hAnsi="Angsana New" w:cs="Angsana New"/>
          <w:color w:val="000000"/>
          <w:sz w:val="28"/>
          <w:cs/>
        </w:rPr>
        <w:t>นอกจากนี้การว่าจ้าง บริษัท ดุสิตธานี จำกัด (มหาชน) ให้บริหารโรงแรม ยังมีโครงสร้างสัญญาที่สร้างแรงจูงใจในการสร้างผลกำไรในระดับที่ดีให้แก่กองทรัสต์อย่างต่อเนื่อง โดยกำหนดให้มีค่าธรรมเนียมบริหารเพื่อสร้างแรงจูงใจในการเพิ่มกำไรจากการดำเนินงาน (</w:t>
      </w:r>
      <w:r w:rsidRPr="009E546A">
        <w:rPr>
          <w:rFonts w:ascii="Angsana New" w:hAnsi="Angsana New" w:cs="Angsana New"/>
          <w:color w:val="000000"/>
          <w:sz w:val="28"/>
        </w:rPr>
        <w:t>Gross Operating Profit</w:t>
      </w:r>
      <w:r w:rsidRPr="009E546A">
        <w:rPr>
          <w:rFonts w:ascii="Angsana New" w:hAnsi="Angsana New" w:cs="Angsana New"/>
          <w:color w:val="000000"/>
          <w:sz w:val="28"/>
          <w:cs/>
        </w:rPr>
        <w:t xml:space="preserve">) ทั้งนี้เพื่อเพิ่มค่าธรรมเนียมบริหารที่จะได้รับ อันจะช่วยลดความเสี่ยงจากการเกิดความขัดแย้งทางผลประโยชน์ดังกล่าวได้ </w:t>
      </w:r>
    </w:p>
    <w:p w14:paraId="278BFD62" w14:textId="156395FF" w:rsidR="00352E21" w:rsidRDefault="00E306F8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9E546A">
        <w:rPr>
          <w:rFonts w:ascii="Angsana New" w:hAnsi="Angsana New" w:cs="Angsana New"/>
          <w:color w:val="000000"/>
          <w:sz w:val="28"/>
          <w:cs/>
        </w:rPr>
        <w:t>อีกทั้ง ข้อตกลงกระทำการต่างๆ โดยภาพรวมแล้วเป็นเงื่อนไขเพื่อให้กองทรัสต์สามารถจัดหาผลประโยชน์จากทรัพย์สินที่ลงทุนครั้งแรกได้อย่างดี และไม่ให้</w:t>
      </w:r>
      <w:r w:rsidRPr="009E546A">
        <w:rPr>
          <w:rFonts w:ascii="Angsana New" w:hAnsi="Angsana New" w:cs="Angsana New"/>
          <w:color w:val="000000"/>
          <w:sz w:val="28"/>
        </w:rPr>
        <w:t xml:space="preserve"> </w:t>
      </w:r>
      <w:r w:rsidRPr="009E546A">
        <w:rPr>
          <w:rFonts w:ascii="Angsana New" w:hAnsi="Angsana New" w:cs="Angsana New"/>
          <w:color w:val="000000"/>
          <w:sz w:val="28"/>
          <w:cs/>
        </w:rPr>
        <w:t>บริษัท ดุสิตธานี จำกัด (มหาชน) แข่งขันกับโรงแรมภายใต้กองทรัสต์ และเพื่อเปิดโอกาสให้กองทรัสต์สามารถขยายการลงทุนในอนาคตได้</w:t>
      </w:r>
    </w:p>
    <w:p w14:paraId="287E0558" w14:textId="3F855053" w:rsidR="006241B2" w:rsidRDefault="006241B2" w:rsidP="00FA1E34">
      <w:pPr>
        <w:spacing w:after="120" w:line="420" w:lineRule="exact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</w:rPr>
      </w:pPr>
    </w:p>
    <w:p w14:paraId="786764C7" w14:textId="31922453" w:rsidR="00165434" w:rsidRDefault="00165434" w:rsidP="00FA1E34">
      <w:pPr>
        <w:spacing w:after="120" w:line="420" w:lineRule="exact"/>
        <w:ind w:left="720"/>
        <w:jc w:val="thaiDistribute"/>
        <w:rPr>
          <w:rFonts w:ascii="Cordia New" w:hAnsi="Cordia New" w:cs="Cordia New"/>
          <w:b/>
          <w:bCs/>
          <w:color w:val="000000"/>
          <w:sz w:val="28"/>
        </w:rPr>
      </w:pPr>
    </w:p>
    <w:p w14:paraId="278BFD63" w14:textId="77777777" w:rsidR="00352E21" w:rsidRDefault="004D5951" w:rsidP="00625F16">
      <w:pPr>
        <w:spacing w:after="120" w:line="420" w:lineRule="exact"/>
        <w:ind w:left="720" w:hanging="540"/>
        <w:rPr>
          <w:rFonts w:ascii="Cordia New" w:hAnsi="Cordia New" w:cs="Cordia New"/>
          <w:b/>
          <w:bCs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</w:rPr>
        <w:lastRenderedPageBreak/>
        <w:t>2.5.2</w:t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 w:rsidRPr="00733C64">
        <w:rPr>
          <w:rFonts w:ascii="Angsana New" w:hAnsi="Angsana New" w:cs="Angsana New"/>
          <w:color w:val="000000"/>
          <w:sz w:val="28"/>
        </w:rPr>
        <w:tab/>
      </w:r>
      <w:r w:rsidRPr="00733C64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ลักษณะการจัดหาประโยชน์ของทรัพย์สินที่กองทรัสต์ </w:t>
      </w:r>
      <w:r w:rsidRPr="00733C64">
        <w:rPr>
          <w:rFonts w:ascii="Angsana New" w:hAnsi="Angsana New" w:cs="Angsana New"/>
          <w:b/>
          <w:bCs/>
          <w:color w:val="000000"/>
          <w:sz w:val="28"/>
        </w:rPr>
        <w:t xml:space="preserve">DREIT </w:t>
      </w:r>
      <w:r w:rsidRPr="00733C64">
        <w:rPr>
          <w:rFonts w:ascii="Angsana New" w:hAnsi="Angsana New" w:cs="Angsana New" w:hint="cs"/>
          <w:b/>
          <w:bCs/>
          <w:color w:val="000000"/>
          <w:sz w:val="28"/>
          <w:cs/>
        </w:rPr>
        <w:t>เข้าลงทุน</w:t>
      </w:r>
      <w:r>
        <w:rPr>
          <w:rFonts w:ascii="Angsana New" w:hAnsi="Angsana New" w:cs="Angsana New" w:hint="cs"/>
          <w:b/>
          <w:bCs/>
          <w:color w:val="000000"/>
          <w:sz w:val="28"/>
          <w:cs/>
        </w:rPr>
        <w:t>เพิ่มเติมครั้งที่</w:t>
      </w:r>
      <w:r w:rsidR="009C6F45">
        <w:rPr>
          <w:rFonts w:ascii="Angsana New" w:hAnsi="Angsana New" w:cs="Angsana New"/>
          <w:b/>
          <w:bCs/>
          <w:color w:val="000000"/>
          <w:sz w:val="28"/>
        </w:rPr>
        <w:t xml:space="preserve"> 1</w:t>
      </w:r>
    </w:p>
    <w:p w14:paraId="278BFD64" w14:textId="77777777" w:rsidR="009C6F45" w:rsidRDefault="009C6F45" w:rsidP="00625F16">
      <w:pPr>
        <w:spacing w:before="240"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ปัจจุบัน กองทรัสต์ </w:t>
      </w:r>
      <w:r w:rsidRPr="00177DFA">
        <w:rPr>
          <w:rFonts w:ascii="Angsana New" w:hAnsi="Angsana New" w:cs="Angsana New"/>
          <w:color w:val="000000"/>
          <w:sz w:val="28"/>
        </w:rPr>
        <w:t xml:space="preserve">DREIT </w:t>
      </w:r>
      <w:r>
        <w:rPr>
          <w:rFonts w:ascii="Angsana New" w:hAnsi="Angsana New" w:cs="Angsana New" w:hint="cs"/>
          <w:color w:val="000000"/>
          <w:sz w:val="28"/>
          <w:cs/>
        </w:rPr>
        <w:t>จัดให้</w:t>
      </w:r>
      <w:r w:rsidR="00BE05CC">
        <w:rPr>
          <w:rFonts w:ascii="Angsana New" w:hAnsi="Angsana New" w:cs="Angsana New" w:hint="cs"/>
          <w:color w:val="000000"/>
          <w:sz w:val="28"/>
          <w:cs/>
        </w:rPr>
        <w:t xml:space="preserve"> บริษัท ดุสิตธานี มัลดีฟส์ อินเวสเม้นท์ จำกัด หรือ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>DMI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ในฐานะบริษัทย่อยที่กองทรัสต์ลงทุน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นำทรัพย์สินที่กองทรัสต์ </w:t>
      </w:r>
      <w:r w:rsidRPr="00177DFA">
        <w:rPr>
          <w:rFonts w:ascii="Angsana New" w:hAnsi="Angsana New" w:cs="Angsana New"/>
          <w:color w:val="000000"/>
          <w:sz w:val="28"/>
        </w:rPr>
        <w:t xml:space="preserve">DREIT </w:t>
      </w:r>
      <w:r w:rsidRPr="00177DFA">
        <w:rPr>
          <w:rFonts w:ascii="Angsana New" w:hAnsi="Angsana New" w:cs="Angsana New"/>
          <w:color w:val="000000"/>
          <w:sz w:val="28"/>
          <w:cs/>
        </w:rPr>
        <w:t>เข้าลงทุน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เพิ่มเติมครั้งที่ </w:t>
      </w:r>
      <w:r>
        <w:rPr>
          <w:rFonts w:ascii="Angsana New" w:hAnsi="Angsana New" w:cs="Angsana New"/>
          <w:color w:val="000000"/>
          <w:sz w:val="28"/>
        </w:rPr>
        <w:t>1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 ออกให้เช่า หรือให้เช่าช่วง (แล้วแต่กรณี) แก่ผู้ประกอบกิจการโรงแรม </w:t>
      </w:r>
      <w:r>
        <w:rPr>
          <w:rFonts w:ascii="Angsana New" w:hAnsi="Angsana New" w:cs="Angsana New" w:hint="cs"/>
          <w:color w:val="000000"/>
          <w:sz w:val="28"/>
          <w:cs/>
        </w:rPr>
        <w:t>ซึ่ง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ได้แก่ </w:t>
      </w:r>
      <w:r w:rsidR="00BE05CC">
        <w:rPr>
          <w:rFonts w:ascii="Angsana New" w:hAnsi="Angsana New" w:cs="Angsana New" w:hint="cs"/>
          <w:color w:val="000000"/>
          <w:sz w:val="28"/>
          <w:cs/>
        </w:rPr>
        <w:t xml:space="preserve">บริษัท ดุสิต มัลดีฟส์ แมนเนจเม้นท์ จำกัด หรือ </w:t>
      </w:r>
      <w:r w:rsidRPr="00177DF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 xml:space="preserve">M 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ซึ่งเป็นบริษัทย่อยของ </w:t>
      </w:r>
      <w:r w:rsidRPr="00177DFA">
        <w:rPr>
          <w:rFonts w:ascii="Angsana New" w:hAnsi="Angsana New" w:cs="Angsana New"/>
          <w:color w:val="000000"/>
          <w:sz w:val="28"/>
        </w:rPr>
        <w:t>D</w:t>
      </w:r>
      <w:r>
        <w:rPr>
          <w:rFonts w:ascii="Angsana New" w:hAnsi="Angsana New" w:cs="Angsana New"/>
          <w:color w:val="000000"/>
          <w:sz w:val="28"/>
        </w:rPr>
        <w:t>MCO</w:t>
      </w:r>
      <w:r w:rsidRPr="00177DFA">
        <w:rPr>
          <w:rFonts w:ascii="Angsana New" w:hAnsi="Angsana New" w:cs="Angsana New"/>
          <w:color w:val="000000"/>
          <w:sz w:val="28"/>
        </w:rPr>
        <w:t xml:space="preserve"> </w:t>
      </w:r>
      <w:r w:rsidRPr="00177DFA">
        <w:rPr>
          <w:rFonts w:ascii="Angsana New" w:hAnsi="Angsana New" w:cs="Angsana New"/>
          <w:color w:val="000000"/>
          <w:sz w:val="28"/>
          <w:cs/>
        </w:rPr>
        <w:t>เพื่อนำไปจัดหาประโยชน์และชำระค่าเช่าให้แก่</w:t>
      </w:r>
      <w:r>
        <w:rPr>
          <w:rFonts w:ascii="Angsana New" w:hAnsi="Angsana New" w:cs="Angsana New"/>
          <w:color w:val="000000"/>
          <w:sz w:val="28"/>
        </w:rPr>
        <w:t xml:space="preserve"> DMI </w:t>
      </w:r>
      <w:r>
        <w:rPr>
          <w:rFonts w:ascii="Angsana New" w:hAnsi="Angsana New" w:cs="Angsana New" w:hint="cs"/>
          <w:color w:val="000000"/>
          <w:sz w:val="28"/>
          <w:cs/>
        </w:rPr>
        <w:t>โดย</w:t>
      </w:r>
      <w:r>
        <w:rPr>
          <w:rFonts w:ascii="Angsana New" w:hAnsi="Angsana New" w:cs="Angsana New"/>
          <w:color w:val="000000"/>
          <w:sz w:val="28"/>
        </w:rPr>
        <w:t xml:space="preserve"> DMM</w:t>
      </w:r>
      <w:r w:rsidRPr="00177DFA">
        <w:rPr>
          <w:rFonts w:ascii="Angsana New" w:hAnsi="Angsana New" w:cs="Angsana New"/>
          <w:color w:val="000000"/>
          <w:sz w:val="28"/>
        </w:rPr>
        <w:t xml:space="preserve"> </w:t>
      </w:r>
      <w:r w:rsidRPr="00177DFA">
        <w:rPr>
          <w:rFonts w:ascii="Angsana New" w:hAnsi="Angsana New" w:cs="Angsana New"/>
          <w:color w:val="000000"/>
          <w:sz w:val="28"/>
          <w:cs/>
        </w:rPr>
        <w:t>ได้ว่าจ้าง</w:t>
      </w:r>
      <w:r>
        <w:rPr>
          <w:rFonts w:ascii="Angsana New" w:hAnsi="Angsana New" w:cs="Angsana New" w:hint="cs"/>
          <w:color w:val="000000"/>
          <w:sz w:val="28"/>
          <w:cs/>
        </w:rPr>
        <w:t>บริษัทในกลุ่มดุสิตธานี</w:t>
      </w:r>
      <w:r w:rsidRPr="00177DFA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9C6F45">
        <w:rPr>
          <w:rFonts w:ascii="Angsana New" w:hAnsi="Angsana New" w:cs="Angsana New"/>
          <w:color w:val="000000"/>
          <w:sz w:val="28"/>
          <w:cs/>
        </w:rPr>
        <w:t xml:space="preserve">ซึ่ง </w:t>
      </w:r>
      <w:r w:rsidRPr="009C6F45">
        <w:rPr>
          <w:rFonts w:ascii="Angsana New" w:hAnsi="Angsana New" w:cs="Angsana New"/>
          <w:color w:val="000000"/>
          <w:sz w:val="28"/>
        </w:rPr>
        <w:t xml:space="preserve">DTC </w:t>
      </w:r>
      <w:r w:rsidRPr="009C6F45">
        <w:rPr>
          <w:rFonts w:ascii="Angsana New" w:hAnsi="Angsana New" w:cs="Angsana New"/>
          <w:color w:val="000000"/>
          <w:sz w:val="28"/>
          <w:cs/>
        </w:rPr>
        <w:t xml:space="preserve">ถือหุ้นในบริษัทดังกล่าวทางตรง และ/หรือทางอ้อมรวมกันไม่น้อยกว่าร้อยละ </w:t>
      </w:r>
      <w:r w:rsidRPr="009C6F45">
        <w:rPr>
          <w:rFonts w:ascii="Angsana New" w:hAnsi="Angsana New" w:cs="Angsana New"/>
          <w:color w:val="000000"/>
          <w:sz w:val="28"/>
        </w:rPr>
        <w:t xml:space="preserve">90 </w:t>
      </w:r>
      <w:r w:rsidRPr="009C6F45">
        <w:rPr>
          <w:rFonts w:ascii="Angsana New" w:hAnsi="Angsana New" w:cs="Angsana New"/>
          <w:color w:val="000000"/>
          <w:sz w:val="28"/>
          <w:cs/>
        </w:rPr>
        <w:t>ของจำนวนหุ้นที่จำหน่ายได้แล้วทั้งหมด ให้เป็นผู้บริหารโรงแรม</w:t>
      </w:r>
    </w:p>
    <w:p w14:paraId="278BFD65" w14:textId="65B780F2" w:rsidR="009C6F45" w:rsidRDefault="009C6F45" w:rsidP="00FA1E34">
      <w:pPr>
        <w:spacing w:after="0" w:line="420" w:lineRule="exact"/>
        <w:ind w:left="540"/>
        <w:jc w:val="center"/>
        <w:rPr>
          <w:rFonts w:ascii="Angsana New" w:hAnsi="Angsana New" w:cs="Angsana New"/>
          <w:color w:val="000000"/>
          <w:sz w:val="28"/>
          <w:u w:val="single"/>
        </w:rPr>
      </w:pPr>
      <w:r w:rsidRPr="00177DFA">
        <w:rPr>
          <w:rFonts w:ascii="Angsana New" w:hAnsi="Angsana New" w:cs="Angsana New"/>
          <w:color w:val="000000"/>
          <w:sz w:val="28"/>
          <w:u w:val="single"/>
          <w:cs/>
        </w:rPr>
        <w:t>แผนภาพแสดงโครงสร้างการลงทุนและการจัดหาผลประโยชน์</w:t>
      </w:r>
    </w:p>
    <w:p w14:paraId="278BFD66" w14:textId="77777777" w:rsidR="004D5951" w:rsidRPr="00BE05CC" w:rsidRDefault="00FE1597" w:rsidP="00FA1E34">
      <w:pPr>
        <w:spacing w:after="0" w:line="420" w:lineRule="exact"/>
        <w:ind w:left="540"/>
        <w:jc w:val="center"/>
        <w:rPr>
          <w:rFonts w:ascii="Angsana New" w:hAnsi="Angsana New" w:cs="Angsana New"/>
          <w:color w:val="000000"/>
          <w:sz w:val="28"/>
          <w:u w:val="single"/>
          <w:cs/>
        </w:rPr>
      </w:pPr>
      <w:r w:rsidRPr="00FE1597">
        <w:rPr>
          <w:rFonts w:ascii="Angsana New" w:hAnsi="Angsana New" w:cs="Angsana New"/>
          <w:noProof/>
          <w:color w:val="000000"/>
          <w:sz w:val="28"/>
        </w:rPr>
        <w:drawing>
          <wp:anchor distT="0" distB="0" distL="114300" distR="114300" simplePos="0" relativeHeight="251666432" behindDoc="0" locked="0" layoutInCell="1" allowOverlap="1" wp14:anchorId="278BFEFB" wp14:editId="278BFEFC">
            <wp:simplePos x="0" y="0"/>
            <wp:positionH relativeFrom="column">
              <wp:posOffset>190500</wp:posOffset>
            </wp:positionH>
            <wp:positionV relativeFrom="paragraph">
              <wp:posOffset>361950</wp:posOffset>
            </wp:positionV>
            <wp:extent cx="5731510" cy="3999230"/>
            <wp:effectExtent l="0" t="0" r="0" b="0"/>
            <wp:wrapSquare wrapText="bothSides"/>
            <wp:docPr id="91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0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9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6F45" w:rsidRPr="00177DFA">
        <w:rPr>
          <w:rFonts w:ascii="Angsana New" w:hAnsi="Angsana New" w:cs="Angsana New"/>
          <w:color w:val="000000"/>
          <w:sz w:val="28"/>
          <w:u w:val="single"/>
          <w:cs/>
        </w:rPr>
        <w:t xml:space="preserve">จากทรัพย์สินที่กองทรัสต์ </w:t>
      </w:r>
      <w:r w:rsidR="009C6F45" w:rsidRPr="00177DFA">
        <w:rPr>
          <w:rFonts w:ascii="Angsana New" w:hAnsi="Angsana New" w:cs="Angsana New"/>
          <w:color w:val="000000"/>
          <w:sz w:val="28"/>
          <w:u w:val="single"/>
        </w:rPr>
        <w:t xml:space="preserve">DREIT </w:t>
      </w:r>
      <w:r w:rsidR="009C6F45" w:rsidRPr="00177DFA">
        <w:rPr>
          <w:rFonts w:ascii="Angsana New" w:hAnsi="Angsana New" w:cs="Angsana New"/>
          <w:color w:val="000000"/>
          <w:sz w:val="28"/>
          <w:u w:val="single"/>
          <w:cs/>
        </w:rPr>
        <w:t>เข้าลงทุน</w:t>
      </w:r>
      <w:r w:rsidR="009C6F45">
        <w:rPr>
          <w:rFonts w:ascii="Angsana New" w:hAnsi="Angsana New" w:cs="Angsana New" w:hint="cs"/>
          <w:color w:val="000000"/>
          <w:sz w:val="28"/>
          <w:u w:val="single"/>
          <w:cs/>
        </w:rPr>
        <w:t xml:space="preserve">เพิ่มเติมครั้งที่ </w:t>
      </w:r>
      <w:r w:rsidR="009C6F45">
        <w:rPr>
          <w:rFonts w:ascii="Angsana New" w:hAnsi="Angsana New" w:cs="Angsana New"/>
          <w:color w:val="000000"/>
          <w:sz w:val="28"/>
          <w:u w:val="single"/>
        </w:rPr>
        <w:t>1</w:t>
      </w:r>
    </w:p>
    <w:p w14:paraId="278BFD67" w14:textId="77777777" w:rsidR="004D5951" w:rsidRPr="00BE05CC" w:rsidRDefault="0095665F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ทั้งนี้ </w:t>
      </w:r>
      <w:r w:rsidR="00BE05CC" w:rsidRPr="00BE05CC">
        <w:rPr>
          <w:rFonts w:ascii="Angsana New" w:hAnsi="Angsana New" w:cs="Angsana New"/>
          <w:color w:val="000000"/>
          <w:sz w:val="28"/>
        </w:rPr>
        <w:t>DM</w:t>
      </w:r>
      <w:r w:rsidR="00BE05CC">
        <w:rPr>
          <w:rFonts w:ascii="Angsana New" w:hAnsi="Angsana New" w:cs="Angsana New"/>
          <w:color w:val="000000"/>
          <w:sz w:val="28"/>
        </w:rPr>
        <w:t>I</w:t>
      </w:r>
      <w:r w:rsidR="00BE05CC" w:rsidRPr="00BE05CC">
        <w:rPr>
          <w:rFonts w:ascii="Angsana New" w:hAnsi="Angsana New" w:cs="Angsana New"/>
          <w:color w:val="000000"/>
          <w:sz w:val="28"/>
        </w:rPr>
        <w:t xml:space="preserve"> </w:t>
      </w:r>
      <w:r w:rsidR="00BE05CC" w:rsidRPr="00BE05CC">
        <w:rPr>
          <w:rFonts w:ascii="Angsana New" w:hAnsi="Angsana New" w:cs="Angsana New"/>
          <w:color w:val="000000"/>
          <w:sz w:val="28"/>
          <w:cs/>
        </w:rPr>
        <w:t xml:space="preserve">นำทรัพย์สินที่กองทรัสต์ </w:t>
      </w:r>
      <w:r w:rsidR="00BE05CC" w:rsidRPr="00BE05CC">
        <w:rPr>
          <w:rFonts w:ascii="Angsana New" w:hAnsi="Angsana New" w:cs="Angsana New"/>
          <w:color w:val="000000"/>
          <w:sz w:val="28"/>
        </w:rPr>
        <w:t xml:space="preserve">DREIT </w:t>
      </w:r>
      <w:r w:rsidR="00BE05CC" w:rsidRPr="00BE05CC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="00BE05CC" w:rsidRPr="00BE05CC">
        <w:rPr>
          <w:rFonts w:ascii="Angsana New" w:hAnsi="Angsana New" w:cs="Angsana New"/>
          <w:color w:val="000000"/>
          <w:sz w:val="28"/>
        </w:rPr>
        <w:t xml:space="preserve">1 </w:t>
      </w:r>
      <w:r w:rsidR="00BE05CC" w:rsidRPr="00BE05CC">
        <w:rPr>
          <w:rFonts w:ascii="Angsana New" w:hAnsi="Angsana New" w:cs="Angsana New"/>
          <w:color w:val="000000"/>
          <w:sz w:val="28"/>
          <w:cs/>
        </w:rPr>
        <w:t xml:space="preserve">ออกให้เช่าช่วงและเช่าแก่ </w:t>
      </w:r>
      <w:r w:rsidR="00BE05CC" w:rsidRPr="00BE05CC">
        <w:rPr>
          <w:rFonts w:ascii="Angsana New" w:hAnsi="Angsana New" w:cs="Angsana New"/>
          <w:color w:val="000000"/>
          <w:sz w:val="28"/>
        </w:rPr>
        <w:t>DM</w:t>
      </w:r>
      <w:r w:rsidR="00BE05CC">
        <w:rPr>
          <w:rFonts w:ascii="Angsana New" w:hAnsi="Angsana New" w:cs="Angsana New"/>
          <w:color w:val="000000"/>
          <w:sz w:val="28"/>
        </w:rPr>
        <w:t>M</w:t>
      </w:r>
      <w:r w:rsidR="00BE05CC" w:rsidRPr="00BE05CC">
        <w:rPr>
          <w:rFonts w:ascii="Angsana New" w:hAnsi="Angsana New" w:cs="Angsana New"/>
          <w:color w:val="000000"/>
          <w:sz w:val="28"/>
        </w:rPr>
        <w:t xml:space="preserve"> </w:t>
      </w:r>
      <w:r w:rsidR="00BE05CC" w:rsidRPr="00BE05CC">
        <w:rPr>
          <w:rFonts w:ascii="Angsana New" w:hAnsi="Angsana New" w:cs="Angsana New"/>
          <w:color w:val="000000"/>
          <w:sz w:val="28"/>
          <w:cs/>
        </w:rPr>
        <w:t xml:space="preserve">โดยมีระยะเวลาของสัญญาเช่าประมาณ </w:t>
      </w:r>
      <w:r w:rsidR="00BE05CC" w:rsidRPr="00BE05CC">
        <w:rPr>
          <w:rFonts w:ascii="Angsana New" w:hAnsi="Angsana New" w:cs="Angsana New"/>
          <w:color w:val="000000"/>
          <w:sz w:val="28"/>
        </w:rPr>
        <w:t xml:space="preserve">21 </w:t>
      </w:r>
      <w:r w:rsidR="00BE05CC" w:rsidRPr="00BE05CC">
        <w:rPr>
          <w:rFonts w:ascii="Angsana New" w:hAnsi="Angsana New" w:cs="Angsana New"/>
          <w:color w:val="000000"/>
          <w:sz w:val="28"/>
          <w:cs/>
        </w:rPr>
        <w:t>ปี โดยรายละเอียดของค่าเช่ามีลักษณะดังนี้</w:t>
      </w:r>
    </w:p>
    <w:p w14:paraId="278BFD68" w14:textId="77777777" w:rsidR="004D5951" w:rsidRPr="00BE05CC" w:rsidRDefault="00BE05CC" w:rsidP="00625F16">
      <w:pPr>
        <w:pStyle w:val="ListParagraph"/>
        <w:numPr>
          <w:ilvl w:val="6"/>
          <w:numId w:val="13"/>
        </w:numPr>
        <w:spacing w:after="120" w:line="420" w:lineRule="exact"/>
        <w:ind w:left="1080"/>
        <w:rPr>
          <w:rFonts w:ascii="Angsana New" w:hAnsi="Angsana New" w:cs="Angsana New"/>
          <w:b/>
          <w:bCs/>
          <w:color w:val="000000"/>
          <w:sz w:val="28"/>
        </w:rPr>
      </w:pPr>
      <w:r w:rsidRPr="00BE05CC">
        <w:rPr>
          <w:rFonts w:ascii="Angsana New" w:hAnsi="Angsana New" w:cs="Angsana New" w:hint="cs"/>
          <w:b/>
          <w:bCs/>
          <w:color w:val="000000"/>
          <w:sz w:val="28"/>
          <w:cs/>
        </w:rPr>
        <w:t>ค่าเช่ารวม</w:t>
      </w:r>
    </w:p>
    <w:p w14:paraId="278BFD69" w14:textId="77777777" w:rsidR="00BE05CC" w:rsidRPr="006C3E9C" w:rsidRDefault="00BE05CC" w:rsidP="00FA1E34">
      <w:pPr>
        <w:spacing w:after="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FE0E97">
        <w:rPr>
          <w:rFonts w:ascii="Angsana New" w:hAnsi="Angsana New" w:cs="Angsana New"/>
          <w:color w:val="000000"/>
          <w:sz w:val="28"/>
          <w:cs/>
        </w:rPr>
        <w:t>ค่าเช่ารวม เท่ากับ ค่าเช่าคงที่สุดท้าย บวกด้วย ค่าเช่าแปรผัน</w:t>
      </w:r>
      <w:r>
        <w:rPr>
          <w:rFonts w:ascii="Angsana New" w:hAnsi="Angsana New" w:cs="Angsana New"/>
          <w:color w:val="000000"/>
          <w:sz w:val="28"/>
        </w:rPr>
        <w:t xml:space="preserve"> </w:t>
      </w:r>
      <w:r w:rsidRPr="00FE0E97">
        <w:rPr>
          <w:rFonts w:ascii="Angsana New" w:hAnsi="Angsana New" w:cs="Angsana New"/>
          <w:color w:val="000000"/>
          <w:sz w:val="28"/>
          <w:cs/>
        </w:rPr>
        <w:t xml:space="preserve">ซึ่งจะเท่ากับ </w:t>
      </w:r>
      <w:r w:rsidRPr="00FE0E97">
        <w:rPr>
          <w:rFonts w:ascii="Angsana New" w:hAnsi="Angsana New" w:cs="Angsana New"/>
          <w:color w:val="000000"/>
          <w:sz w:val="28"/>
        </w:rPr>
        <w:t xml:space="preserve">EBITDA </w:t>
      </w:r>
      <w:r w:rsidRPr="00FE0E97">
        <w:rPr>
          <w:rFonts w:ascii="Angsana New" w:hAnsi="Angsana New" w:cs="Angsana New"/>
          <w:color w:val="000000"/>
          <w:sz w:val="28"/>
          <w:cs/>
        </w:rPr>
        <w:t>หักด้วย ส่วนแบ่งของผู้เช่า</w:t>
      </w:r>
      <w:r w:rsidRPr="006C3E9C">
        <w:rPr>
          <w:rFonts w:ascii="Angsana New" w:hAnsi="Angsana New" w:cs="Angsana New"/>
          <w:sz w:val="28"/>
          <w:vertAlign w:val="superscript"/>
          <w:cs/>
        </w:rPr>
        <w:t>(</w:t>
      </w:r>
      <w:proofErr w:type="spellStart"/>
      <w:r w:rsidRPr="006C3E9C">
        <w:rPr>
          <w:rFonts w:ascii="Angsana New" w:hAnsi="Angsana New" w:cs="Angsana New"/>
          <w:sz w:val="28"/>
          <w:vertAlign w:val="superscript"/>
        </w:rPr>
        <w:t>i</w:t>
      </w:r>
      <w:proofErr w:type="spellEnd"/>
      <w:r w:rsidRPr="006C3E9C">
        <w:rPr>
          <w:rFonts w:ascii="Angsana New" w:hAnsi="Angsana New" w:cs="Angsana New"/>
          <w:sz w:val="28"/>
          <w:vertAlign w:val="superscript"/>
          <w:cs/>
        </w:rPr>
        <w:t>)</w:t>
      </w:r>
      <w:r w:rsidRPr="006C3E9C">
        <w:rPr>
          <w:rFonts w:ascii="Angsana New" w:hAnsi="Angsana New" w:cs="Angsana New"/>
          <w:color w:val="000000"/>
          <w:sz w:val="28"/>
        </w:rPr>
        <w:t xml:space="preserve"> </w:t>
      </w:r>
      <w:r w:rsidRPr="006C3E9C">
        <w:rPr>
          <w:rFonts w:ascii="Angsana New" w:hAnsi="Angsana New" w:cs="Angsana New"/>
          <w:color w:val="000000"/>
          <w:sz w:val="28"/>
          <w:cs/>
        </w:rPr>
        <w:t>หรือ บวกด้วย ส่วนชดเชยจากผู้เช่า</w:t>
      </w:r>
      <w:r w:rsidRPr="006C3E9C">
        <w:rPr>
          <w:rFonts w:ascii="Angsana New" w:hAnsi="Angsana New" w:cs="Angsana New"/>
          <w:sz w:val="28"/>
          <w:vertAlign w:val="superscript"/>
          <w:cs/>
        </w:rPr>
        <w:t>(</w:t>
      </w:r>
      <w:r w:rsidRPr="006C3E9C">
        <w:rPr>
          <w:rFonts w:ascii="Angsana New" w:hAnsi="Angsana New" w:cs="Angsana New"/>
          <w:sz w:val="28"/>
          <w:vertAlign w:val="superscript"/>
        </w:rPr>
        <w:t>ii</w:t>
      </w:r>
      <w:r w:rsidRPr="006C3E9C">
        <w:rPr>
          <w:rFonts w:ascii="Angsana New" w:hAnsi="Angsana New" w:cs="Angsana New"/>
          <w:sz w:val="28"/>
          <w:vertAlign w:val="superscript"/>
          <w:cs/>
        </w:rPr>
        <w:t>)</w:t>
      </w:r>
    </w:p>
    <w:p w14:paraId="278BFD6A" w14:textId="77777777" w:rsidR="00BE05CC" w:rsidRPr="006C3E9C" w:rsidRDefault="00BE05CC" w:rsidP="00FA1E34">
      <w:pPr>
        <w:spacing w:before="240" w:after="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 w:hint="cs"/>
          <w:color w:val="000000"/>
          <w:sz w:val="28"/>
          <w:cs/>
        </w:rPr>
        <w:lastRenderedPageBreak/>
        <w:t>โดยที่</w:t>
      </w:r>
      <w:r>
        <w:rPr>
          <w:rFonts w:ascii="Angsana New" w:hAnsi="Angsana New" w:cs="Angsana New"/>
          <w:color w:val="000000"/>
          <w:sz w:val="28"/>
        </w:rPr>
        <w:t xml:space="preserve"> EBITDA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หมายถึง </w:t>
      </w:r>
      <w:r w:rsidRPr="006C3E9C">
        <w:rPr>
          <w:rFonts w:ascii="Angsana New" w:hAnsi="Angsana New" w:cs="Angsana New"/>
          <w:color w:val="000000"/>
          <w:sz w:val="28"/>
          <w:cs/>
        </w:rPr>
        <w:t xml:space="preserve">กำไรจากการดำเนินงานก่อนหักค่าเสื่อมราคา และค่าใช้จ่ายตัดบัญชีของทรัพย์สินที่กองทรัสต์ </w:t>
      </w:r>
      <w:r w:rsidRPr="006C3E9C">
        <w:rPr>
          <w:rFonts w:ascii="Angsana New" w:hAnsi="Angsana New" w:cs="Angsana New"/>
          <w:color w:val="000000"/>
          <w:sz w:val="28"/>
        </w:rPr>
        <w:t xml:space="preserve">DREIT </w:t>
      </w:r>
      <w:r w:rsidRPr="006C3E9C">
        <w:rPr>
          <w:rFonts w:ascii="Angsana New" w:hAnsi="Angsana New" w:cs="Angsana New"/>
          <w:color w:val="000000"/>
          <w:sz w:val="28"/>
          <w:cs/>
        </w:rPr>
        <w:t>เข้าลงทุน</w:t>
      </w:r>
      <w:r w:rsidR="008B58A1">
        <w:rPr>
          <w:rFonts w:ascii="Angsana New" w:hAnsi="Angsana New" w:cs="Angsana New" w:hint="cs"/>
          <w:color w:val="000000"/>
          <w:sz w:val="28"/>
          <w:cs/>
        </w:rPr>
        <w:t xml:space="preserve">เพิ่มเติมครั้งที่ </w:t>
      </w:r>
      <w:r w:rsidR="008B58A1">
        <w:rPr>
          <w:rFonts w:ascii="Angsana New" w:hAnsi="Angsana New" w:cs="Angsana New"/>
          <w:color w:val="000000"/>
          <w:sz w:val="28"/>
        </w:rPr>
        <w:t>1</w:t>
      </w:r>
      <w:r w:rsidRPr="006C3E9C">
        <w:rPr>
          <w:rFonts w:ascii="Angsana New" w:hAnsi="Angsana New" w:cs="Angsana New"/>
          <w:color w:val="000000"/>
          <w:sz w:val="28"/>
          <w:cs/>
        </w:rPr>
        <w:t xml:space="preserve"> ตามสูตรการคำนวณที่อยู่ใน</w:t>
      </w:r>
      <w:r w:rsidRPr="009B1FC8">
        <w:rPr>
          <w:rFonts w:ascii="Angsana New" w:hAnsi="Angsana New" w:cs="Angsana New"/>
          <w:color w:val="000000"/>
          <w:sz w:val="28"/>
          <w:u w:val="single"/>
          <w:cs/>
        </w:rPr>
        <w:t>ข้อ 5.</w:t>
      </w:r>
      <w:r w:rsidRPr="006C3E9C">
        <w:rPr>
          <w:rFonts w:ascii="Angsana New" w:hAnsi="Angsana New" w:cs="Angsana New"/>
          <w:color w:val="000000"/>
          <w:sz w:val="28"/>
          <w:cs/>
        </w:rPr>
        <w:t xml:space="preserve"> ท้ายนี้</w:t>
      </w:r>
    </w:p>
    <w:p w14:paraId="278BFD6B" w14:textId="77777777" w:rsidR="00BE05CC" w:rsidRPr="006C3E9C" w:rsidRDefault="00BE05CC" w:rsidP="00FA1E34">
      <w:pPr>
        <w:pStyle w:val="ListParagraph"/>
        <w:numPr>
          <w:ilvl w:val="0"/>
          <w:numId w:val="32"/>
        </w:numPr>
        <w:spacing w:before="240" w:after="0" w:line="240" w:lineRule="auto"/>
        <w:ind w:hanging="567"/>
        <w:jc w:val="thaiDistribute"/>
        <w:rPr>
          <w:rFonts w:ascii="Angsana New" w:hAnsi="Angsana New" w:cs="Angsana New"/>
          <w:sz w:val="28"/>
        </w:rPr>
      </w:pPr>
      <w:r w:rsidRPr="006C3E9C">
        <w:rPr>
          <w:rFonts w:ascii="Angsana New" w:hAnsi="Angsana New" w:cs="Angsana New"/>
          <w:sz w:val="28"/>
          <w:cs/>
        </w:rPr>
        <w:t xml:space="preserve">หมายถึง กรณีที่ </w:t>
      </w:r>
      <w:r w:rsidRPr="006C3E9C">
        <w:rPr>
          <w:rFonts w:ascii="Angsana New" w:hAnsi="Angsana New" w:cs="Angsana New"/>
          <w:sz w:val="28"/>
        </w:rPr>
        <w:t xml:space="preserve">EBITDA </w:t>
      </w:r>
      <w:r w:rsidRPr="006C3E9C">
        <w:rPr>
          <w:rFonts w:ascii="Angsana New" w:hAnsi="Angsana New" w:cs="Angsana New"/>
          <w:sz w:val="28"/>
          <w:cs/>
        </w:rPr>
        <w:t>มากกว่าหรือเท่ากับ ค่าเช่าคงที่เริ่มต้น</w:t>
      </w:r>
    </w:p>
    <w:p w14:paraId="278BFD6C" w14:textId="77777777" w:rsidR="00BE05CC" w:rsidRPr="006C3E9C" w:rsidRDefault="00BE05CC" w:rsidP="00FA1E34">
      <w:pPr>
        <w:pStyle w:val="ListParagraph"/>
        <w:numPr>
          <w:ilvl w:val="0"/>
          <w:numId w:val="32"/>
        </w:numPr>
        <w:spacing w:after="0" w:line="240" w:lineRule="auto"/>
        <w:ind w:left="1620" w:hanging="540"/>
        <w:contextualSpacing w:val="0"/>
        <w:jc w:val="thaiDistribute"/>
        <w:rPr>
          <w:rFonts w:ascii="Angsana New" w:hAnsi="Angsana New" w:cs="Angsana New"/>
          <w:sz w:val="28"/>
        </w:rPr>
      </w:pPr>
      <w:r w:rsidRPr="006C3E9C">
        <w:rPr>
          <w:rFonts w:ascii="Angsana New" w:hAnsi="Angsana New" w:cs="Angsana New"/>
          <w:sz w:val="28"/>
          <w:cs/>
        </w:rPr>
        <w:t>หมายถึง กรณีที่</w:t>
      </w:r>
      <w:r w:rsidRPr="006C3E9C">
        <w:rPr>
          <w:rFonts w:ascii="Angsana New" w:hAnsi="Angsana New" w:cs="Angsana New"/>
          <w:sz w:val="28"/>
        </w:rPr>
        <w:t xml:space="preserve"> EBITDA </w:t>
      </w:r>
      <w:r w:rsidRPr="006C3E9C">
        <w:rPr>
          <w:rFonts w:ascii="Angsana New" w:hAnsi="Angsana New" w:cs="Angsana New"/>
          <w:sz w:val="28"/>
          <w:cs/>
        </w:rPr>
        <w:t>น้อยกว่า ค่าเช่าคงที่เริ่มต้น</w:t>
      </w:r>
    </w:p>
    <w:p w14:paraId="278BFD6D" w14:textId="77777777" w:rsidR="004D5951" w:rsidRPr="00DB55F9" w:rsidRDefault="008B58A1" w:rsidP="00625F16">
      <w:pPr>
        <w:pStyle w:val="ListParagraph"/>
        <w:numPr>
          <w:ilvl w:val="6"/>
          <w:numId w:val="13"/>
        </w:numPr>
        <w:spacing w:after="0" w:line="420" w:lineRule="exact"/>
        <w:ind w:left="1080"/>
        <w:rPr>
          <w:rFonts w:ascii="Angsana New" w:hAnsi="Angsana New" w:cs="Angsana New"/>
          <w:b/>
          <w:bCs/>
          <w:color w:val="000000"/>
          <w:sz w:val="28"/>
        </w:rPr>
      </w:pPr>
      <w:r w:rsidRPr="00DB55F9">
        <w:rPr>
          <w:rFonts w:ascii="Angsana New" w:hAnsi="Angsana New" w:cs="Angsana New" w:hint="cs"/>
          <w:b/>
          <w:bCs/>
          <w:color w:val="000000"/>
          <w:sz w:val="28"/>
          <w:cs/>
        </w:rPr>
        <w:t>ค่าเช่าคงที่รายปี</w:t>
      </w:r>
      <w:r w:rsidRPr="00DB55F9">
        <w:rPr>
          <w:rFonts w:ascii="Angsana New" w:hAnsi="Angsana New" w:cs="Angsana New"/>
          <w:b/>
          <w:bCs/>
          <w:color w:val="000000"/>
          <w:sz w:val="28"/>
        </w:rPr>
        <w:t xml:space="preserve"> </w:t>
      </w:r>
    </w:p>
    <w:p w14:paraId="278BFD6E" w14:textId="77777777" w:rsidR="004D5951" w:rsidRPr="00BE05CC" w:rsidRDefault="008B58A1" w:rsidP="00FA1E34">
      <w:pPr>
        <w:spacing w:after="120" w:line="420" w:lineRule="exact"/>
        <w:ind w:left="1080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ค่าเช่าคงที่รายปี หมายถึง </w:t>
      </w:r>
      <w:r w:rsidRPr="008B58A1">
        <w:rPr>
          <w:rFonts w:ascii="Angsana New" w:hAnsi="Angsana New" w:cs="Angsana New"/>
          <w:color w:val="000000"/>
          <w:sz w:val="28"/>
          <w:cs/>
        </w:rPr>
        <w:t>ค่าเช่าคงที่เริ่มต้นในแต่ละปี หรือ ค่าเช่าคงที่สุดท้ายในแต่ละปี (แล้วแต่กรณี) โดยที่</w:t>
      </w:r>
    </w:p>
    <w:p w14:paraId="278BFD6F" w14:textId="77777777" w:rsidR="004D5951" w:rsidRDefault="008B58A1" w:rsidP="00086F16">
      <w:pPr>
        <w:spacing w:after="120" w:line="420" w:lineRule="exact"/>
        <w:ind w:left="1080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  <w:t>2.1</w:t>
      </w:r>
      <w:r w:rsidR="00086F16">
        <w:rPr>
          <w:rFonts w:ascii="Angsana New" w:hAnsi="Angsana New" w:cs="Angsana New"/>
          <w:color w:val="000000"/>
          <w:sz w:val="28"/>
        </w:rPr>
        <w:tab/>
        <w:t xml:space="preserve">   </w:t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 w:rsidR="00625F16">
        <w:rPr>
          <w:rFonts w:ascii="Angsana New" w:hAnsi="Angsana New" w:cs="Angsana New"/>
          <w:color w:val="000000"/>
          <w:sz w:val="28"/>
        </w:rPr>
        <w:tab/>
      </w:r>
      <w:r w:rsidR="00086F16">
        <w:rPr>
          <w:rFonts w:ascii="Angsana New" w:hAnsi="Angsana New" w:cs="Angsana New"/>
          <w:color w:val="000000"/>
          <w:sz w:val="28"/>
        </w:rPr>
        <w:t xml:space="preserve">   </w:t>
      </w:r>
      <w:r w:rsidR="00625F16">
        <w:rPr>
          <w:rFonts w:ascii="Angsana New" w:hAnsi="Angsana New" w:cs="Angsana New"/>
          <w:color w:val="000000"/>
          <w:sz w:val="28"/>
        </w:rPr>
        <w:tab/>
      </w:r>
      <w:r w:rsidRPr="008B58A1">
        <w:rPr>
          <w:rFonts w:ascii="Angsana New" w:hAnsi="Angsana New" w:cs="Angsana New" w:hint="cs"/>
          <w:color w:val="000000"/>
          <w:sz w:val="28"/>
          <w:u w:val="single"/>
          <w:cs/>
        </w:rPr>
        <w:t>ค่าเช่าคงที่เริ่มต้น</w:t>
      </w:r>
    </w:p>
    <w:p w14:paraId="278BFD70" w14:textId="77777777" w:rsidR="008B58A1" w:rsidRPr="008B58A1" w:rsidRDefault="008B58A1" w:rsidP="00FA1E34">
      <w:pPr>
        <w:spacing w:after="120" w:line="420" w:lineRule="exact"/>
        <w:ind w:left="2160" w:hanging="540"/>
        <w:rPr>
          <w:rFonts w:ascii="Angsana New" w:hAnsi="Angsana New" w:cs="Angsana New"/>
          <w:color w:val="000000"/>
          <w:sz w:val="28"/>
        </w:rPr>
      </w:pPr>
      <w:r w:rsidRPr="008B58A1">
        <w:rPr>
          <w:rFonts w:ascii="Angsana New" w:hAnsi="Angsana New" w:cs="Angsana New"/>
          <w:color w:val="000000"/>
          <w:sz w:val="28"/>
          <w:cs/>
        </w:rPr>
        <w:t>(ก)</w:t>
      </w:r>
      <w:r>
        <w:rPr>
          <w:rFonts w:ascii="Angsana New" w:hAnsi="Angsana New" w:cs="Angsana New"/>
          <w:color w:val="000000"/>
          <w:sz w:val="28"/>
          <w:cs/>
        </w:rPr>
        <w:tab/>
      </w:r>
      <w:r w:rsidRPr="008B58A1">
        <w:rPr>
          <w:rFonts w:ascii="Angsana New" w:hAnsi="Angsana New" w:cs="Angsana New"/>
          <w:color w:val="000000"/>
          <w:sz w:val="28"/>
          <w:cs/>
        </w:rPr>
        <w:t xml:space="preserve">กรณีปี 2563 หรือปีที่ครบกำหนดทุกๆ 3 ปี นับจากปี 2563 </w:t>
      </w:r>
    </w:p>
    <w:p w14:paraId="278BFD71" w14:textId="77777777" w:rsidR="008B58A1" w:rsidRPr="008B58A1" w:rsidRDefault="008B58A1" w:rsidP="00FA1E34">
      <w:pPr>
        <w:spacing w:after="120" w:line="420" w:lineRule="exact"/>
        <w:ind w:left="2160"/>
        <w:jc w:val="thaiDistribute"/>
        <w:rPr>
          <w:rFonts w:ascii="Angsana New" w:hAnsi="Angsana New" w:cs="Angsana New"/>
          <w:color w:val="000000"/>
          <w:sz w:val="28"/>
        </w:rPr>
      </w:pPr>
      <w:r w:rsidRPr="008B58A1">
        <w:rPr>
          <w:rFonts w:ascii="Angsana New" w:hAnsi="Angsana New" w:cs="Angsana New"/>
          <w:color w:val="000000"/>
          <w:sz w:val="28"/>
          <w:cs/>
        </w:rPr>
        <w:t>จะเท่ากับ 7,000,000 ดอลลาร์สหรัฐ หรือ 2 ใน 3 ของค่าเฉลี่ยของค่าเช่ารวมย้อนหลัง 3 ปีก่อนหน้า แล้วแต่จำนวนใดจะมากกว่า</w:t>
      </w:r>
    </w:p>
    <w:p w14:paraId="278BFD72" w14:textId="77777777" w:rsidR="008B58A1" w:rsidRPr="008B58A1" w:rsidRDefault="008B58A1" w:rsidP="00FA1E34">
      <w:pPr>
        <w:spacing w:after="120" w:line="420" w:lineRule="exact"/>
        <w:ind w:left="2160" w:hanging="540"/>
        <w:rPr>
          <w:rFonts w:ascii="Angsana New" w:hAnsi="Angsana New" w:cs="Angsana New"/>
          <w:color w:val="000000"/>
          <w:sz w:val="28"/>
        </w:rPr>
      </w:pPr>
      <w:r w:rsidRPr="008B58A1">
        <w:rPr>
          <w:rFonts w:ascii="Angsana New" w:hAnsi="Angsana New" w:cs="Angsana New"/>
          <w:color w:val="000000"/>
          <w:sz w:val="28"/>
          <w:cs/>
        </w:rPr>
        <w:t xml:space="preserve">(ข) </w:t>
      </w:r>
      <w:r>
        <w:rPr>
          <w:rFonts w:ascii="Angsana New" w:hAnsi="Angsana New" w:cs="Angsana New"/>
          <w:color w:val="000000"/>
          <w:sz w:val="28"/>
          <w:cs/>
        </w:rPr>
        <w:tab/>
      </w:r>
      <w:r w:rsidRPr="008B58A1">
        <w:rPr>
          <w:rFonts w:ascii="Angsana New" w:hAnsi="Angsana New" w:cs="Angsana New"/>
          <w:color w:val="000000"/>
          <w:sz w:val="28"/>
          <w:cs/>
        </w:rPr>
        <w:t>กรณีปีอื่นๆ ที่ไม่ใช่ปีตามข้อ (ก) ข้างต้น</w:t>
      </w:r>
    </w:p>
    <w:p w14:paraId="278BFD73" w14:textId="77777777" w:rsidR="008B58A1" w:rsidRPr="00BE05CC" w:rsidRDefault="008B58A1" w:rsidP="00FA1E34">
      <w:pPr>
        <w:spacing w:after="120" w:line="420" w:lineRule="exact"/>
        <w:ind w:left="216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8B58A1">
        <w:rPr>
          <w:rFonts w:ascii="Angsana New" w:hAnsi="Angsana New" w:cs="Angsana New"/>
          <w:color w:val="000000"/>
          <w:sz w:val="28"/>
          <w:cs/>
        </w:rPr>
        <w:t>จะเท่ากับ 7</w:t>
      </w:r>
      <w:r w:rsidRPr="008B58A1">
        <w:rPr>
          <w:rFonts w:ascii="Angsana New" w:hAnsi="Angsana New" w:cs="Angsana New"/>
          <w:color w:val="000000"/>
          <w:sz w:val="28"/>
        </w:rPr>
        <w:t>,</w:t>
      </w:r>
      <w:r w:rsidRPr="008B58A1">
        <w:rPr>
          <w:rFonts w:ascii="Angsana New" w:hAnsi="Angsana New" w:cs="Angsana New"/>
          <w:color w:val="000000"/>
          <w:sz w:val="28"/>
          <w:cs/>
        </w:rPr>
        <w:t>000</w:t>
      </w:r>
      <w:r w:rsidRPr="008B58A1">
        <w:rPr>
          <w:rFonts w:ascii="Angsana New" w:hAnsi="Angsana New" w:cs="Angsana New"/>
          <w:color w:val="000000"/>
          <w:sz w:val="28"/>
        </w:rPr>
        <w:t>,</w:t>
      </w:r>
      <w:r w:rsidRPr="008B58A1">
        <w:rPr>
          <w:rFonts w:ascii="Angsana New" w:hAnsi="Angsana New" w:cs="Angsana New"/>
          <w:color w:val="000000"/>
          <w:sz w:val="28"/>
          <w:cs/>
        </w:rPr>
        <w:t>000 ดอลลาร์สหรัฐ หรือ</w:t>
      </w:r>
      <w:r w:rsidRPr="008B58A1">
        <w:rPr>
          <w:rFonts w:ascii="Angsana New" w:hAnsi="Angsana New" w:cs="Angsana New"/>
          <w:color w:val="000000"/>
          <w:sz w:val="28"/>
          <w:u w:val="single"/>
          <w:cs/>
        </w:rPr>
        <w:t>ค่าเช่าคงที่สุดท้าย</w:t>
      </w:r>
      <w:r w:rsidRPr="008B58A1">
        <w:rPr>
          <w:rFonts w:ascii="Angsana New" w:hAnsi="Angsana New" w:cs="Angsana New"/>
          <w:color w:val="000000"/>
          <w:sz w:val="28"/>
          <w:cs/>
        </w:rPr>
        <w:t>สำหรับปีที่ผ่านมา แล้วแต่จำนวนใดจะมากกว่า</w:t>
      </w:r>
    </w:p>
    <w:p w14:paraId="278BFD74" w14:textId="77777777" w:rsidR="004D5951" w:rsidRPr="00BE05CC" w:rsidRDefault="008B58A1" w:rsidP="00FA1E34">
      <w:pPr>
        <w:spacing w:after="120" w:line="420" w:lineRule="exact"/>
        <w:ind w:left="1620" w:hanging="540"/>
        <w:jc w:val="thaiDistribute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/>
          <w:color w:val="000000"/>
          <w:sz w:val="28"/>
        </w:rPr>
        <w:t>2.2</w:t>
      </w:r>
      <w:r>
        <w:rPr>
          <w:rFonts w:ascii="Angsana New" w:hAnsi="Angsana New" w:cs="Angsana New"/>
          <w:color w:val="000000"/>
          <w:sz w:val="28"/>
        </w:rPr>
        <w:tab/>
      </w:r>
      <w:r w:rsidRPr="008B58A1">
        <w:rPr>
          <w:rFonts w:ascii="Angsana New" w:hAnsi="Angsana New" w:cs="Angsana New"/>
          <w:color w:val="000000"/>
          <w:sz w:val="28"/>
          <w:u w:val="single"/>
          <w:cs/>
        </w:rPr>
        <w:t>ค่าเช่าคงที่สุดท้าย</w:t>
      </w:r>
      <w:r w:rsidRPr="008B58A1">
        <w:rPr>
          <w:rFonts w:ascii="Angsana New" w:hAnsi="Angsana New" w:cs="Angsana New"/>
          <w:color w:val="000000"/>
          <w:sz w:val="28"/>
          <w:cs/>
        </w:rPr>
        <w:t xml:space="preserve"> เท่ากับ </w:t>
      </w:r>
      <w:r w:rsidRPr="008B58A1">
        <w:rPr>
          <w:rFonts w:ascii="Angsana New" w:hAnsi="Angsana New" w:cs="Angsana New"/>
          <w:color w:val="000000"/>
          <w:sz w:val="28"/>
          <w:u w:val="single"/>
          <w:cs/>
        </w:rPr>
        <w:t>ค่าเช่าคงที่เริ่มต้น</w:t>
      </w:r>
      <w:r w:rsidRPr="008B58A1">
        <w:rPr>
          <w:rFonts w:ascii="Angsana New" w:hAnsi="Angsana New" w:cs="Angsana New"/>
          <w:color w:val="000000"/>
          <w:sz w:val="28"/>
          <w:cs/>
        </w:rPr>
        <w:t>หรืออัตราส่วน 2 ใน 3 ของค่าเช่ารวมในปีนั้นแล้วแต่จำนวนใดจะมากกว่ากัน</w:t>
      </w:r>
    </w:p>
    <w:p w14:paraId="278BFD75" w14:textId="77777777" w:rsidR="004D5951" w:rsidRPr="00BE05CC" w:rsidRDefault="00DB55F9" w:rsidP="00086F16">
      <w:pPr>
        <w:spacing w:after="120" w:line="420" w:lineRule="exact"/>
        <w:ind w:left="1620"/>
        <w:jc w:val="thaiDistribute"/>
        <w:rPr>
          <w:rFonts w:ascii="Angsana New" w:hAnsi="Angsana New" w:cs="Angsana New"/>
          <w:color w:val="000000"/>
          <w:sz w:val="28"/>
        </w:rPr>
      </w:pPr>
      <w:r w:rsidRPr="00DB55F9">
        <w:rPr>
          <w:rFonts w:ascii="Angsana New" w:hAnsi="Angsana New" w:cs="Angsana New"/>
          <w:color w:val="000000"/>
          <w:sz w:val="28"/>
          <w:cs/>
        </w:rPr>
        <w:t xml:space="preserve">ผู้เช่า/เช่าช่วงตกลงจะจ่ายค่าเช่ารายเดือนตามสัดส่วนของค่าเช่าคงที่เริ่มต้นแต่ละปีให้กับ </w:t>
      </w:r>
      <w:r>
        <w:rPr>
          <w:rFonts w:ascii="Angsana New" w:hAnsi="Angsana New" w:cs="Angsana New"/>
          <w:color w:val="000000"/>
          <w:sz w:val="28"/>
        </w:rPr>
        <w:t>DMI</w:t>
      </w:r>
      <w:r w:rsidRPr="00DB55F9">
        <w:rPr>
          <w:rFonts w:ascii="Angsana New" w:hAnsi="Angsana New" w:cs="Angsana New"/>
          <w:color w:val="000000"/>
          <w:sz w:val="28"/>
          <w:cs/>
        </w:rPr>
        <w:t xml:space="preserve"> ดังนี้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827"/>
      </w:tblGrid>
      <w:tr w:rsidR="00DB55F9" w:rsidRPr="00DB55F9" w14:paraId="278BFD79" w14:textId="77777777" w:rsidTr="00C02D4B">
        <w:trPr>
          <w:tblHeader/>
        </w:trPr>
        <w:tc>
          <w:tcPr>
            <w:tcW w:w="2268" w:type="dxa"/>
            <w:shd w:val="clear" w:color="auto" w:fill="DEEAF6" w:themeFill="accent1" w:themeFillTint="33"/>
          </w:tcPr>
          <w:p w14:paraId="278BFD76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B55F9">
              <w:rPr>
                <w:rFonts w:ascii="Angsana New" w:hAnsi="Angsana New" w:cs="Angsana New"/>
                <w:b/>
                <w:bCs/>
                <w:sz w:val="28"/>
                <w:cs/>
              </w:rPr>
              <w:t>เดือน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278BFD77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B55F9">
              <w:rPr>
                <w:rFonts w:ascii="Angsana New" w:hAnsi="Angsana New" w:cs="Angsana New"/>
                <w:b/>
                <w:bCs/>
                <w:sz w:val="28"/>
                <w:cs/>
              </w:rPr>
              <w:t>สัดส่วนของค่าเช่าคงที่เริ่มต้นแต่ละปี</w:t>
            </w:r>
          </w:p>
          <w:p w14:paraId="278BFD78" w14:textId="77777777" w:rsidR="00DB55F9" w:rsidRPr="00DB55F9" w:rsidRDefault="00DB55F9" w:rsidP="00FA1E34">
            <w:pPr>
              <w:pStyle w:val="BodyText"/>
              <w:spacing w:before="0"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B55F9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</w:tr>
      <w:tr w:rsidR="00DB55F9" w:rsidRPr="00DB55F9" w14:paraId="278BFD7C" w14:textId="77777777" w:rsidTr="002737A7">
        <w:tc>
          <w:tcPr>
            <w:tcW w:w="2268" w:type="dxa"/>
            <w:shd w:val="clear" w:color="auto" w:fill="auto"/>
          </w:tcPr>
          <w:p w14:paraId="278BFD7A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3827" w:type="dxa"/>
            <w:shd w:val="clear" w:color="auto" w:fill="auto"/>
          </w:tcPr>
          <w:p w14:paraId="278BFD7B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10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DB55F9" w:rsidRPr="00DB55F9" w14:paraId="278BFD7F" w14:textId="77777777" w:rsidTr="002737A7">
        <w:tc>
          <w:tcPr>
            <w:tcW w:w="2268" w:type="dxa"/>
            <w:shd w:val="clear" w:color="auto" w:fill="auto"/>
          </w:tcPr>
          <w:p w14:paraId="278BFD7D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กุมภาพันธ์</w:t>
            </w:r>
          </w:p>
        </w:tc>
        <w:tc>
          <w:tcPr>
            <w:tcW w:w="3827" w:type="dxa"/>
            <w:shd w:val="clear" w:color="auto" w:fill="auto"/>
          </w:tcPr>
          <w:p w14:paraId="278BFD7E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14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B55F9" w:rsidRPr="00DB55F9" w14:paraId="278BFD82" w14:textId="77777777" w:rsidTr="002737A7">
        <w:tc>
          <w:tcPr>
            <w:tcW w:w="2268" w:type="dxa"/>
            <w:shd w:val="clear" w:color="auto" w:fill="auto"/>
          </w:tcPr>
          <w:p w14:paraId="278BFD80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3827" w:type="dxa"/>
            <w:shd w:val="clear" w:color="auto" w:fill="auto"/>
          </w:tcPr>
          <w:p w14:paraId="278BFD81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13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DB55F9" w:rsidRPr="00DB55F9" w14:paraId="278BFD85" w14:textId="77777777" w:rsidTr="002737A7">
        <w:tc>
          <w:tcPr>
            <w:tcW w:w="2268" w:type="dxa"/>
            <w:shd w:val="clear" w:color="auto" w:fill="auto"/>
          </w:tcPr>
          <w:p w14:paraId="278BFD83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เมษายน</w:t>
            </w:r>
          </w:p>
        </w:tc>
        <w:tc>
          <w:tcPr>
            <w:tcW w:w="3827" w:type="dxa"/>
            <w:shd w:val="clear" w:color="auto" w:fill="auto"/>
          </w:tcPr>
          <w:p w14:paraId="278BFD84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10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DB55F9" w:rsidRPr="00DB55F9" w14:paraId="278BFD88" w14:textId="77777777" w:rsidTr="002737A7">
        <w:tc>
          <w:tcPr>
            <w:tcW w:w="2268" w:type="dxa"/>
            <w:shd w:val="clear" w:color="auto" w:fill="auto"/>
          </w:tcPr>
          <w:p w14:paraId="278BFD86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พฤษภาคม</w:t>
            </w:r>
          </w:p>
        </w:tc>
        <w:tc>
          <w:tcPr>
            <w:tcW w:w="3827" w:type="dxa"/>
            <w:shd w:val="clear" w:color="auto" w:fill="auto"/>
          </w:tcPr>
          <w:p w14:paraId="278BFD87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7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B55F9" w:rsidRPr="00DB55F9" w14:paraId="278BFD8B" w14:textId="77777777" w:rsidTr="002737A7">
        <w:tc>
          <w:tcPr>
            <w:tcW w:w="2268" w:type="dxa"/>
            <w:shd w:val="clear" w:color="auto" w:fill="auto"/>
          </w:tcPr>
          <w:p w14:paraId="278BFD89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มิถุนายน</w:t>
            </w:r>
          </w:p>
        </w:tc>
        <w:tc>
          <w:tcPr>
            <w:tcW w:w="3827" w:type="dxa"/>
            <w:shd w:val="clear" w:color="auto" w:fill="auto"/>
          </w:tcPr>
          <w:p w14:paraId="278BFD8A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4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B55F9" w:rsidRPr="00DB55F9" w14:paraId="278BFD8E" w14:textId="77777777" w:rsidTr="002737A7">
        <w:tc>
          <w:tcPr>
            <w:tcW w:w="2268" w:type="dxa"/>
            <w:shd w:val="clear" w:color="auto" w:fill="auto"/>
          </w:tcPr>
          <w:p w14:paraId="278BFD8C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กรกฎาคม</w:t>
            </w:r>
          </w:p>
        </w:tc>
        <w:tc>
          <w:tcPr>
            <w:tcW w:w="3827" w:type="dxa"/>
            <w:shd w:val="clear" w:color="auto" w:fill="auto"/>
          </w:tcPr>
          <w:p w14:paraId="278BFD8D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4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B55F9" w:rsidRPr="00DB55F9" w14:paraId="278BFD91" w14:textId="77777777" w:rsidTr="002737A7">
        <w:tc>
          <w:tcPr>
            <w:tcW w:w="2268" w:type="dxa"/>
            <w:shd w:val="clear" w:color="auto" w:fill="auto"/>
          </w:tcPr>
          <w:p w14:paraId="278BFD8F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สิงหาคม</w:t>
            </w:r>
          </w:p>
        </w:tc>
        <w:tc>
          <w:tcPr>
            <w:tcW w:w="3827" w:type="dxa"/>
            <w:shd w:val="clear" w:color="auto" w:fill="auto"/>
          </w:tcPr>
          <w:p w14:paraId="278BFD90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8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B55F9" w:rsidRPr="00DB55F9" w14:paraId="278BFD94" w14:textId="77777777" w:rsidTr="002737A7">
        <w:tc>
          <w:tcPr>
            <w:tcW w:w="2268" w:type="dxa"/>
            <w:shd w:val="clear" w:color="auto" w:fill="auto"/>
          </w:tcPr>
          <w:p w14:paraId="278BFD92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กันยายน</w:t>
            </w:r>
          </w:p>
        </w:tc>
        <w:tc>
          <w:tcPr>
            <w:tcW w:w="3827" w:type="dxa"/>
            <w:shd w:val="clear" w:color="auto" w:fill="auto"/>
          </w:tcPr>
          <w:p w14:paraId="278BFD93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9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B55F9" w:rsidRPr="00DB55F9" w14:paraId="278BFD97" w14:textId="77777777" w:rsidTr="002737A7">
        <w:tc>
          <w:tcPr>
            <w:tcW w:w="2268" w:type="dxa"/>
            <w:shd w:val="clear" w:color="auto" w:fill="auto"/>
          </w:tcPr>
          <w:p w14:paraId="278BFD95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ตุลาคม</w:t>
            </w:r>
          </w:p>
        </w:tc>
        <w:tc>
          <w:tcPr>
            <w:tcW w:w="3827" w:type="dxa"/>
            <w:shd w:val="clear" w:color="auto" w:fill="auto"/>
          </w:tcPr>
          <w:p w14:paraId="278BFD96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6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DB55F9" w:rsidRPr="00DB55F9" w14:paraId="278BFD9A" w14:textId="77777777" w:rsidTr="002737A7">
        <w:trPr>
          <w:trHeight w:val="50"/>
        </w:trPr>
        <w:tc>
          <w:tcPr>
            <w:tcW w:w="2268" w:type="dxa"/>
            <w:shd w:val="clear" w:color="auto" w:fill="auto"/>
          </w:tcPr>
          <w:p w14:paraId="278BFD98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พฤศจิกายน</w:t>
            </w:r>
          </w:p>
        </w:tc>
        <w:tc>
          <w:tcPr>
            <w:tcW w:w="3827" w:type="dxa"/>
            <w:shd w:val="clear" w:color="auto" w:fill="auto"/>
          </w:tcPr>
          <w:p w14:paraId="278BFD99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7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B55F9" w:rsidRPr="00DB55F9" w14:paraId="278BFD9D" w14:textId="77777777" w:rsidTr="002737A7">
        <w:tc>
          <w:tcPr>
            <w:tcW w:w="2268" w:type="dxa"/>
            <w:shd w:val="clear" w:color="auto" w:fill="auto"/>
          </w:tcPr>
          <w:p w14:paraId="278BFD9B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B55F9">
              <w:rPr>
                <w:rFonts w:ascii="Angsana New" w:hAnsi="Angsana New" w:cs="Angsana New"/>
                <w:sz w:val="28"/>
                <w:cs/>
              </w:rPr>
              <w:t>ธันวาคม</w:t>
            </w:r>
          </w:p>
        </w:tc>
        <w:tc>
          <w:tcPr>
            <w:tcW w:w="3827" w:type="dxa"/>
            <w:shd w:val="clear" w:color="auto" w:fill="auto"/>
          </w:tcPr>
          <w:p w14:paraId="278BFD9C" w14:textId="77777777" w:rsidR="00DB55F9" w:rsidRPr="00DB55F9" w:rsidRDefault="00DB55F9" w:rsidP="00FA1E34">
            <w:pPr>
              <w:pStyle w:val="BodyText"/>
              <w:spacing w:before="0" w:after="0" w:line="240" w:lineRule="auto"/>
              <w:ind w:left="34" w:firstLine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DB55F9">
              <w:rPr>
                <w:rFonts w:ascii="Angsana New" w:hAnsi="Angsana New" w:cs="Angsana New"/>
                <w:sz w:val="28"/>
              </w:rPr>
              <w:t>6</w:t>
            </w:r>
            <w:r w:rsidRPr="00DB55F9">
              <w:rPr>
                <w:rFonts w:ascii="Angsana New" w:hAnsi="Angsana New" w:cs="Angsana New"/>
                <w:sz w:val="28"/>
                <w:cs/>
              </w:rPr>
              <w:t>.</w:t>
            </w:r>
            <w:r w:rsidRPr="00DB55F9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278BFD9E" w14:textId="3D0DD879" w:rsidR="004D5951" w:rsidRDefault="00DB55F9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DB55F9">
        <w:rPr>
          <w:rFonts w:ascii="Angsana New" w:hAnsi="Angsana New" w:cs="Angsana New"/>
          <w:color w:val="000000"/>
          <w:sz w:val="28"/>
          <w:cs/>
        </w:rPr>
        <w:lastRenderedPageBreak/>
        <w:t xml:space="preserve">ทั้งนี้ ในรอบปีใดๆ หากค่าเช่าคงที่เริ่มต้นทั้งหมดที่ </w:t>
      </w:r>
      <w:r w:rsidRPr="00DB55F9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DB55F9">
        <w:rPr>
          <w:rFonts w:ascii="Angsana New" w:hAnsi="Angsana New" w:cs="Angsana New"/>
          <w:color w:val="000000"/>
          <w:sz w:val="28"/>
        </w:rPr>
        <w:t xml:space="preserve"> </w:t>
      </w:r>
      <w:r w:rsidRPr="00DB55F9">
        <w:rPr>
          <w:rFonts w:ascii="Angsana New" w:hAnsi="Angsana New" w:cs="Angsana New"/>
          <w:color w:val="000000"/>
          <w:sz w:val="28"/>
          <w:cs/>
        </w:rPr>
        <w:t xml:space="preserve">ชำระให้แก่ </w:t>
      </w:r>
      <w:r w:rsidRPr="00DB55F9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DB55F9">
        <w:rPr>
          <w:rFonts w:ascii="Angsana New" w:hAnsi="Angsana New" w:cs="Angsana New"/>
          <w:color w:val="000000"/>
          <w:sz w:val="28"/>
        </w:rPr>
        <w:t xml:space="preserve"> </w:t>
      </w:r>
      <w:r w:rsidRPr="00DB55F9">
        <w:rPr>
          <w:rFonts w:ascii="Angsana New" w:hAnsi="Angsana New" w:cs="Angsana New"/>
          <w:color w:val="000000"/>
          <w:sz w:val="28"/>
          <w:cs/>
        </w:rPr>
        <w:t xml:space="preserve">น้อยกว่าค่าเช่าคงที่สุดท้ายตามผลลัพธ์ที่ได้จากการคำนวณตามสูตรคำนวณในข้างต้น โดยใช้ข้อมูลทางการเงินของ </w:t>
      </w:r>
      <w:r w:rsidRPr="00DB55F9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DB55F9">
        <w:rPr>
          <w:rFonts w:ascii="Angsana New" w:hAnsi="Angsana New" w:cs="Angsana New"/>
          <w:color w:val="000000"/>
          <w:sz w:val="28"/>
        </w:rPr>
        <w:t xml:space="preserve"> </w:t>
      </w:r>
      <w:r w:rsidRPr="00DB55F9">
        <w:rPr>
          <w:rFonts w:ascii="Angsana New" w:hAnsi="Angsana New" w:cs="Angsana New"/>
          <w:color w:val="000000"/>
          <w:sz w:val="28"/>
          <w:cs/>
        </w:rPr>
        <w:t xml:space="preserve">ที่ปรากฏอยู่ในงบการเงินประจำปีที่ตรวจสอบโดยผู้สอบบัญชีของ </w:t>
      </w:r>
      <w:r w:rsidRPr="00DB55F9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DB55F9">
        <w:rPr>
          <w:rFonts w:ascii="Angsana New" w:hAnsi="Angsana New" w:cs="Angsana New"/>
          <w:color w:val="000000"/>
          <w:sz w:val="28"/>
        </w:rPr>
        <w:t xml:space="preserve"> </w:t>
      </w:r>
      <w:r w:rsidRPr="00DB55F9">
        <w:rPr>
          <w:rFonts w:ascii="Angsana New" w:hAnsi="Angsana New" w:cs="Angsana New"/>
          <w:color w:val="000000"/>
          <w:sz w:val="28"/>
          <w:cs/>
        </w:rPr>
        <w:t xml:space="preserve">ซึ่งเป็นผู้สอบบัญชีที่มีชื่อเสียงในระดับสากล โดยที่ </w:t>
      </w:r>
      <w:r w:rsidRPr="00DB55F9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DB55F9">
        <w:rPr>
          <w:rFonts w:ascii="Angsana New" w:hAnsi="Angsana New" w:cs="Angsana New"/>
          <w:color w:val="000000"/>
          <w:sz w:val="28"/>
        </w:rPr>
        <w:t xml:space="preserve"> </w:t>
      </w:r>
      <w:r w:rsidRPr="00DB55F9">
        <w:rPr>
          <w:rFonts w:ascii="Angsana New" w:hAnsi="Angsana New" w:cs="Angsana New"/>
          <w:color w:val="000000"/>
          <w:sz w:val="28"/>
          <w:cs/>
        </w:rPr>
        <w:t xml:space="preserve">ตกลงที่จะชำระค่าเช่าคงที่สุดท้ายส่วนที่ขาดให้แก่ </w:t>
      </w:r>
      <w:r w:rsidRPr="00DB55F9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DB55F9">
        <w:rPr>
          <w:rFonts w:ascii="Angsana New" w:hAnsi="Angsana New" w:cs="Angsana New"/>
          <w:color w:val="000000"/>
          <w:sz w:val="28"/>
        </w:rPr>
        <w:t xml:space="preserve"> </w:t>
      </w:r>
      <w:r w:rsidRPr="00DB55F9">
        <w:rPr>
          <w:rFonts w:ascii="Angsana New" w:hAnsi="Angsana New" w:cs="Angsana New"/>
          <w:color w:val="000000"/>
          <w:sz w:val="28"/>
          <w:cs/>
        </w:rPr>
        <w:t>ภายในงวดถัดไปหลังจากการคำนวณค่าเช่าดังกล่าวได้</w:t>
      </w:r>
    </w:p>
    <w:p w14:paraId="278BFD9F" w14:textId="77777777" w:rsidR="004D5951" w:rsidRPr="00E138AF" w:rsidRDefault="00AC4ED2" w:rsidP="006A0ACC">
      <w:pPr>
        <w:pStyle w:val="ListParagraph"/>
        <w:numPr>
          <w:ilvl w:val="6"/>
          <w:numId w:val="13"/>
        </w:numPr>
        <w:spacing w:after="120" w:line="420" w:lineRule="exact"/>
        <w:ind w:left="1080"/>
        <w:rPr>
          <w:rFonts w:ascii="Angsana New" w:hAnsi="Angsana New" w:cs="Angsana New"/>
          <w:b/>
          <w:bCs/>
          <w:color w:val="000000"/>
          <w:sz w:val="28"/>
        </w:rPr>
      </w:pPr>
      <w:r w:rsidRPr="00E138AF">
        <w:rPr>
          <w:rFonts w:ascii="Angsana New" w:hAnsi="Angsana New" w:cs="Angsana New" w:hint="cs"/>
          <w:b/>
          <w:bCs/>
          <w:color w:val="000000"/>
          <w:sz w:val="28"/>
          <w:cs/>
        </w:rPr>
        <w:t>ค่าเช่าแปรผัน</w:t>
      </w:r>
    </w:p>
    <w:p w14:paraId="278BFDA0" w14:textId="77777777" w:rsidR="00AC4ED2" w:rsidRDefault="00AC4ED2" w:rsidP="00FA1E34">
      <w:pPr>
        <w:keepNext/>
        <w:keepLines/>
        <w:spacing w:after="240"/>
        <w:ind w:left="1080"/>
        <w:jc w:val="thaiDistribute"/>
        <w:rPr>
          <w:rFonts w:ascii="Angsana New" w:hAnsi="Angsana New" w:cs="Angsana New"/>
          <w:sz w:val="28"/>
        </w:rPr>
      </w:pPr>
      <w:r w:rsidRPr="00734D16">
        <w:rPr>
          <w:rFonts w:ascii="Angsana New" w:hAnsi="Angsana New" w:cs="Angsana New"/>
          <w:sz w:val="28"/>
          <w:cs/>
        </w:rPr>
        <w:t xml:space="preserve">ค่าเช่าแปรผัน เท่ากับ </w:t>
      </w:r>
      <w:r w:rsidRPr="00734D16">
        <w:rPr>
          <w:rFonts w:ascii="Angsana New" w:hAnsi="Angsana New" w:cs="Angsana New"/>
          <w:sz w:val="28"/>
        </w:rPr>
        <w:t xml:space="preserve">EBITDA </w:t>
      </w:r>
      <w:r w:rsidRPr="00734D16">
        <w:rPr>
          <w:rFonts w:ascii="Angsana New" w:hAnsi="Angsana New" w:cs="Angsana New"/>
          <w:sz w:val="28"/>
          <w:cs/>
        </w:rPr>
        <w:t>หักด้วย</w:t>
      </w:r>
      <w:r w:rsidRPr="00734D16">
        <w:rPr>
          <w:rFonts w:ascii="Angsana New" w:hAnsi="Angsana New" w:cs="Angsana New"/>
          <w:sz w:val="28"/>
        </w:rPr>
        <w:t xml:space="preserve"> </w:t>
      </w:r>
      <w:r w:rsidRPr="00734D16">
        <w:rPr>
          <w:rFonts w:ascii="Angsana New" w:hAnsi="Angsana New" w:cs="Angsana New"/>
          <w:sz w:val="28"/>
          <w:cs/>
        </w:rPr>
        <w:t>ค่าเช่าคงที่สุดท้าย หักด้วย ส่วนแบ่งของผู้เช่า</w:t>
      </w:r>
      <w:r w:rsidRPr="00734D16">
        <w:rPr>
          <w:rFonts w:ascii="Angsana New" w:hAnsi="Angsana New" w:cs="Angsana New"/>
          <w:sz w:val="28"/>
          <w:vertAlign w:val="superscript"/>
          <w:cs/>
        </w:rPr>
        <w:t>(</w:t>
      </w:r>
      <w:proofErr w:type="spellStart"/>
      <w:r w:rsidRPr="00734D16">
        <w:rPr>
          <w:rFonts w:ascii="Angsana New" w:hAnsi="Angsana New" w:cs="Angsana New"/>
          <w:sz w:val="28"/>
          <w:vertAlign w:val="superscript"/>
        </w:rPr>
        <w:t>i</w:t>
      </w:r>
      <w:proofErr w:type="spellEnd"/>
      <w:r w:rsidRPr="00734D16">
        <w:rPr>
          <w:rFonts w:ascii="Angsana New" w:hAnsi="Angsana New" w:cs="Angsana New"/>
          <w:sz w:val="28"/>
          <w:vertAlign w:val="superscript"/>
          <w:cs/>
        </w:rPr>
        <w:t>)</w:t>
      </w:r>
      <w:r w:rsidRPr="00734D16">
        <w:rPr>
          <w:rFonts w:ascii="Angsana New" w:hAnsi="Angsana New" w:cs="Angsana New"/>
          <w:sz w:val="28"/>
          <w:cs/>
        </w:rPr>
        <w:t xml:space="preserve"> หรือ บวกด้วย ส่วนชดเชยจากผู้เช่า</w:t>
      </w:r>
      <w:r w:rsidRPr="00734D16">
        <w:rPr>
          <w:rFonts w:ascii="Angsana New" w:hAnsi="Angsana New" w:cs="Angsana New"/>
          <w:sz w:val="28"/>
          <w:vertAlign w:val="superscript"/>
          <w:cs/>
        </w:rPr>
        <w:t>(</w:t>
      </w:r>
      <w:r w:rsidRPr="00734D16">
        <w:rPr>
          <w:rFonts w:ascii="Angsana New" w:hAnsi="Angsana New" w:cs="Angsana New"/>
          <w:sz w:val="28"/>
          <w:vertAlign w:val="superscript"/>
        </w:rPr>
        <w:t>ii</w:t>
      </w:r>
      <w:r w:rsidRPr="00734D16">
        <w:rPr>
          <w:rFonts w:ascii="Angsana New" w:hAnsi="Angsana New" w:cs="Angsana New"/>
          <w:sz w:val="28"/>
          <w:vertAlign w:val="superscript"/>
          <w:cs/>
        </w:rPr>
        <w:t xml:space="preserve">) </w:t>
      </w:r>
      <w:r w:rsidRPr="00734D16">
        <w:rPr>
          <w:rFonts w:ascii="Angsana New" w:hAnsi="Angsana New" w:cs="Angsana New"/>
          <w:sz w:val="28"/>
          <w:cs/>
        </w:rPr>
        <w:t>ซึ่งจะมีการคำนวณในไตรมาสนั้นหรือในปีนั้น (แล้วแต่กรณี)</w:t>
      </w:r>
    </w:p>
    <w:p w14:paraId="278BFDA1" w14:textId="77777777" w:rsidR="002737A7" w:rsidRDefault="002737A7" w:rsidP="00FA1E34">
      <w:pPr>
        <w:spacing w:after="120" w:line="420" w:lineRule="exact"/>
        <w:ind w:left="1080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โดยที่ </w:t>
      </w:r>
      <w:r>
        <w:rPr>
          <w:rFonts w:ascii="Angsana New" w:hAnsi="Angsana New" w:cs="Angsana New"/>
          <w:color w:val="000000"/>
          <w:sz w:val="28"/>
        </w:rPr>
        <w:t xml:space="preserve">EBITDA </w:t>
      </w:r>
      <w:r w:rsidRPr="00AC4ED2">
        <w:rPr>
          <w:rFonts w:ascii="Angsana New" w:hAnsi="Angsana New" w:cs="Angsana New"/>
          <w:color w:val="000000"/>
          <w:sz w:val="28"/>
          <w:cs/>
        </w:rPr>
        <w:t xml:space="preserve">หมายถึง กำไรจากการดำเนินงานก่อนหักค่าเสื่อมราคา และค่าใช้จ่ายตัดบัญชีของทรัพย์สินที่กองทรัสต์ </w:t>
      </w:r>
      <w:r w:rsidRPr="00AC4ED2">
        <w:rPr>
          <w:rFonts w:ascii="Angsana New" w:hAnsi="Angsana New" w:cs="Angsana New"/>
          <w:color w:val="000000"/>
          <w:sz w:val="28"/>
        </w:rPr>
        <w:t xml:space="preserve">DREIT </w:t>
      </w:r>
      <w:r w:rsidRPr="00AC4ED2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AC4ED2">
        <w:rPr>
          <w:rFonts w:ascii="Angsana New" w:hAnsi="Angsana New" w:cs="Angsana New"/>
          <w:color w:val="000000"/>
          <w:sz w:val="28"/>
        </w:rPr>
        <w:t>1</w:t>
      </w:r>
    </w:p>
    <w:p w14:paraId="278BFDA2" w14:textId="77777777" w:rsidR="00AC4ED2" w:rsidRPr="00734D16" w:rsidRDefault="00AC4ED2" w:rsidP="00FA1E34">
      <w:pPr>
        <w:pStyle w:val="ListParagraph"/>
        <w:numPr>
          <w:ilvl w:val="0"/>
          <w:numId w:val="33"/>
        </w:numPr>
        <w:spacing w:before="240" w:after="0" w:line="240" w:lineRule="auto"/>
        <w:ind w:hanging="567"/>
        <w:jc w:val="thaiDistribute"/>
        <w:rPr>
          <w:rFonts w:ascii="Angsana New" w:hAnsi="Angsana New" w:cs="Angsana New"/>
          <w:sz w:val="28"/>
        </w:rPr>
      </w:pPr>
      <w:r w:rsidRPr="00734D16">
        <w:rPr>
          <w:rFonts w:ascii="Angsana New" w:hAnsi="Angsana New" w:cs="Angsana New"/>
          <w:sz w:val="28"/>
          <w:cs/>
        </w:rPr>
        <w:t xml:space="preserve">หมายถึง กรณีที่ </w:t>
      </w:r>
      <w:r w:rsidRPr="00734D16">
        <w:rPr>
          <w:rFonts w:ascii="Angsana New" w:hAnsi="Angsana New" w:cs="Angsana New"/>
          <w:sz w:val="28"/>
        </w:rPr>
        <w:t xml:space="preserve">EBITDA </w:t>
      </w:r>
      <w:r w:rsidRPr="00734D16">
        <w:rPr>
          <w:rFonts w:ascii="Angsana New" w:hAnsi="Angsana New" w:cs="Angsana New"/>
          <w:sz w:val="28"/>
          <w:cs/>
        </w:rPr>
        <w:t>มากกว่าหรือเท่ากับ ค่าเช่าคงที่เริ่มต้น</w:t>
      </w:r>
    </w:p>
    <w:p w14:paraId="278BFDA3" w14:textId="77777777" w:rsidR="00AC4ED2" w:rsidRPr="00734D16" w:rsidRDefault="00AC4ED2" w:rsidP="00FA1E34">
      <w:pPr>
        <w:pStyle w:val="ListParagraph"/>
        <w:numPr>
          <w:ilvl w:val="0"/>
          <w:numId w:val="33"/>
        </w:numPr>
        <w:spacing w:before="240" w:line="240" w:lineRule="auto"/>
        <w:ind w:left="1620" w:hanging="540"/>
        <w:jc w:val="thaiDistribute"/>
        <w:rPr>
          <w:rFonts w:ascii="Angsana New" w:hAnsi="Angsana New" w:cs="Angsana New"/>
          <w:sz w:val="28"/>
        </w:rPr>
      </w:pPr>
      <w:r w:rsidRPr="00734D16">
        <w:rPr>
          <w:rFonts w:ascii="Angsana New" w:hAnsi="Angsana New" w:cs="Angsana New"/>
          <w:sz w:val="28"/>
          <w:cs/>
        </w:rPr>
        <w:t>หมายถึง กรณีที่</w:t>
      </w:r>
      <w:r w:rsidRPr="00734D16">
        <w:rPr>
          <w:rFonts w:ascii="Angsana New" w:hAnsi="Angsana New" w:cs="Angsana New"/>
          <w:sz w:val="28"/>
        </w:rPr>
        <w:t xml:space="preserve"> EBITDA </w:t>
      </w:r>
      <w:r w:rsidRPr="00734D16">
        <w:rPr>
          <w:rFonts w:ascii="Angsana New" w:hAnsi="Angsana New" w:cs="Angsana New"/>
          <w:sz w:val="28"/>
          <w:cs/>
        </w:rPr>
        <w:t>น้อยกว่า ค่าเช่าคงที่เริ่มต้น</w:t>
      </w:r>
    </w:p>
    <w:p w14:paraId="278BFDA4" w14:textId="77777777" w:rsidR="002737A7" w:rsidRPr="002737A7" w:rsidRDefault="002737A7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2737A7">
        <w:rPr>
          <w:rFonts w:ascii="Angsana New" w:hAnsi="Angsana New" w:cs="Angsana New"/>
          <w:color w:val="000000"/>
          <w:sz w:val="28"/>
          <w:cs/>
        </w:rPr>
        <w:t xml:space="preserve">การคำนวณค่าเช่าแปรผันในแต่ละไตรมาส จะคำนวณโดยใช้ยอดสะสมของ </w:t>
      </w:r>
      <w:r w:rsidRPr="002737A7">
        <w:rPr>
          <w:rFonts w:ascii="Angsana New" w:hAnsi="Angsana New" w:cs="Angsana New"/>
          <w:color w:val="000000"/>
          <w:sz w:val="28"/>
        </w:rPr>
        <w:t xml:space="preserve">EBITDA </w:t>
      </w:r>
      <w:r w:rsidRPr="002737A7">
        <w:rPr>
          <w:rFonts w:ascii="Angsana New" w:hAnsi="Angsana New" w:cs="Angsana New"/>
          <w:color w:val="000000"/>
          <w:sz w:val="28"/>
          <w:cs/>
        </w:rPr>
        <w:t>ตั้งแต่ต้นปี และยอดค่าเช่าคงที่ขั้นต้นสะสมตั้งแต่ต้นปีเป็นฐานในการคำนวณ</w:t>
      </w:r>
    </w:p>
    <w:p w14:paraId="278BFDA5" w14:textId="77777777" w:rsidR="002737A7" w:rsidRPr="002737A7" w:rsidRDefault="002737A7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2737A7">
        <w:rPr>
          <w:rFonts w:ascii="Angsana New" w:hAnsi="Angsana New" w:cs="Angsana New"/>
          <w:color w:val="000000"/>
          <w:sz w:val="28"/>
          <w:cs/>
        </w:rPr>
        <w:t>ทั้งนี้ ในรอบเดือนใด ๆ หากค่าเช่าแปรผันที่ผู้เช่าชำระให้แก่ผู้ให้เช่าแตกต่างจากค่าเช่าแปรผันตามผลลัพธ์ที่ได้จากการคำนวณตามสูตรคำนวณในข้างต้น โดยใช้ข้อมูลทางการเงินของผู้เช่าที่ปรากฎอยู่ในงบภายใน หรือ งบการเงินประจำปีที่ตรวจสอบโดยผู้สอบบัญชีของผู้เช่า ซึ่งเป็นผู้สอบบัญชีที่มีชื่อเสียงในระดับสากล ผู้เช่าตกลงที่จะชำระค่าเช่าแปรผันส่วนที่ขาดให้แก่ผู้ให้เช่า หรือ ผู้ให้เช่าตกลงหักกลบค่าเช่าแปรผันส่วนที่เกิน กับค่าเช่าที่ผู้ให้เช่ามีสิทธิได้รับ ภายในเดือนถัดไปหลังจากการคำนวณค่าเช่าดังกล่าวได้</w:t>
      </w:r>
    </w:p>
    <w:p w14:paraId="278BFDA6" w14:textId="77777777" w:rsidR="00AC4ED2" w:rsidRPr="00AC4ED2" w:rsidRDefault="002737A7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2737A7">
        <w:rPr>
          <w:rFonts w:ascii="Angsana New" w:hAnsi="Angsana New" w:cs="Angsana New"/>
          <w:color w:val="000000"/>
          <w:sz w:val="28"/>
          <w:cs/>
        </w:rPr>
        <w:t>โดยในรอบไตรมาสบัญชีใดๆ หากผลรวมค่าเช่าแปรผันทั้งหมดที่ผู้เช่าได้ชำระให้แก่ผู้ให้เช่ามีจำนวนมากกว่า ค่าเช่าแปรผันซึ่งผู้ให้เช่าควรจะได้รับเมื่อคำนวณตามสูตรคำนวณข้างต้น โดยใช้ข้อมูลทางการเงินของผู้เช่าที่ปรากฏในงบการเงินประจำไตรมาสที่จัดทำโดยผู้เช่า และ/หรือ งบการเงินประจำไตรมาสที่สอบทานโดยผู้สอบบัญชีของผู้เช่า และ/หรือ งบการเงินประจำปีที่ตรวจสอบโดยผู้สอบบัญชีของผู้เช่า (แล้วแต่กรณี) ผู้ให้เช่าตกลงชำระคืนเงินส่วนต่างดังกล่าวให้ผู้เช่าภายใน 60 นับจากวันสิ้นไตรมาส</w:t>
      </w:r>
    </w:p>
    <w:p w14:paraId="278BFDA7" w14:textId="77777777" w:rsidR="00AC4ED2" w:rsidRPr="00D74458" w:rsidRDefault="002737A7" w:rsidP="006A0ACC">
      <w:pPr>
        <w:pStyle w:val="ListParagraph"/>
        <w:numPr>
          <w:ilvl w:val="6"/>
          <w:numId w:val="13"/>
        </w:numPr>
        <w:spacing w:after="120" w:line="420" w:lineRule="exact"/>
        <w:ind w:left="1080"/>
        <w:rPr>
          <w:rFonts w:ascii="Angsana New" w:hAnsi="Angsana New" w:cs="Angsana New"/>
          <w:b/>
          <w:bCs/>
          <w:color w:val="000000"/>
          <w:sz w:val="28"/>
        </w:rPr>
      </w:pPr>
      <w:r w:rsidRPr="00D74458">
        <w:rPr>
          <w:rFonts w:ascii="Angsana New" w:hAnsi="Angsana New" w:cs="Angsana New" w:hint="cs"/>
          <w:b/>
          <w:bCs/>
          <w:color w:val="000000"/>
          <w:sz w:val="28"/>
          <w:cs/>
        </w:rPr>
        <w:t>ส่วนแบ่งของผู้เช่า หรือ ส่วนชดเชยจากผู้เช่า</w:t>
      </w:r>
    </w:p>
    <w:p w14:paraId="278BFDA8" w14:textId="77777777" w:rsidR="00AC4ED2" w:rsidRDefault="002737A7" w:rsidP="002F3552">
      <w:pPr>
        <w:spacing w:after="120" w:line="420" w:lineRule="exact"/>
        <w:ind w:left="1440" w:hanging="360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/>
          <w:color w:val="000000"/>
          <w:sz w:val="28"/>
        </w:rPr>
        <w:t>4.1</w:t>
      </w: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ส่วนแบ่งของผู้เช่า </w:t>
      </w:r>
      <w:r w:rsidRPr="002737A7">
        <w:rPr>
          <w:rFonts w:ascii="Angsana New" w:hAnsi="Angsana New" w:cs="Angsana New"/>
          <w:color w:val="000000"/>
          <w:sz w:val="28"/>
          <w:cs/>
        </w:rPr>
        <w:t xml:space="preserve">ให้หมายถึงเฉพาะในกรณีที่ </w:t>
      </w:r>
      <w:r w:rsidRPr="002737A7">
        <w:rPr>
          <w:rFonts w:ascii="Angsana New" w:hAnsi="Angsana New" w:cs="Angsana New"/>
          <w:color w:val="000000"/>
          <w:sz w:val="28"/>
        </w:rPr>
        <w:t xml:space="preserve">EBITDA </w:t>
      </w:r>
      <w:r w:rsidRPr="002737A7">
        <w:rPr>
          <w:rFonts w:ascii="Angsana New" w:hAnsi="Angsana New" w:cs="Angsana New"/>
          <w:color w:val="000000"/>
          <w:sz w:val="28"/>
          <w:cs/>
        </w:rPr>
        <w:t>มากกว่าค่าเช่าคงที่เริ่มต้น</w:t>
      </w:r>
    </w:p>
    <w:p w14:paraId="278BFDA9" w14:textId="77777777" w:rsidR="00AC4ED2" w:rsidRDefault="002737A7" w:rsidP="002F3552">
      <w:pPr>
        <w:spacing w:after="120" w:line="420" w:lineRule="exact"/>
        <w:ind w:left="1440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 w:rsidRPr="002737A7">
        <w:rPr>
          <w:rFonts w:ascii="Angsana New" w:hAnsi="Angsana New" w:cs="Angsana New"/>
          <w:color w:val="000000"/>
          <w:sz w:val="28"/>
          <w:cs/>
        </w:rPr>
        <w:t>โดยที่ส่วนแบ่งของผู้เช่าในไตรมาสนั้นหรือในปีนั้น (แล้วแต่กรณี) เท่ากับจำนวนที่ต่ำกว่าระหว่าง</w:t>
      </w:r>
    </w:p>
    <w:p w14:paraId="278BFDAA" w14:textId="77777777" w:rsidR="002737A7" w:rsidRPr="002737A7" w:rsidRDefault="002737A7" w:rsidP="00FA1E34">
      <w:pPr>
        <w:spacing w:after="0" w:line="420" w:lineRule="exact"/>
        <w:ind w:left="2160"/>
        <w:rPr>
          <w:rFonts w:ascii="Angsana New" w:hAnsi="Angsana New" w:cs="Angsana New"/>
          <w:color w:val="000000"/>
          <w:sz w:val="28"/>
        </w:rPr>
      </w:pPr>
      <w:r w:rsidRPr="002737A7">
        <w:rPr>
          <w:rFonts w:ascii="Angsana New" w:hAnsi="Angsana New" w:cs="Angsana New"/>
          <w:color w:val="000000"/>
          <w:sz w:val="28"/>
        </w:rPr>
        <w:t xml:space="preserve">EBITDA – </w:t>
      </w:r>
      <w:r w:rsidRPr="002737A7">
        <w:rPr>
          <w:rFonts w:ascii="Angsana New" w:hAnsi="Angsana New" w:cs="Angsana New"/>
          <w:color w:val="000000"/>
          <w:sz w:val="28"/>
          <w:cs/>
        </w:rPr>
        <w:t xml:space="preserve">ค่าเช่าคงที่เริ่มต้น หรือ </w:t>
      </w:r>
    </w:p>
    <w:p w14:paraId="278BFDAB" w14:textId="77777777" w:rsidR="002737A7" w:rsidRPr="002737A7" w:rsidRDefault="002737A7" w:rsidP="002F3552">
      <w:pPr>
        <w:spacing w:after="0" w:line="420" w:lineRule="exact"/>
        <w:ind w:left="2160"/>
        <w:rPr>
          <w:rFonts w:ascii="Angsana New" w:hAnsi="Angsana New" w:cs="Angsana New"/>
          <w:color w:val="000000"/>
          <w:sz w:val="28"/>
        </w:rPr>
      </w:pPr>
      <w:r w:rsidRPr="002737A7">
        <w:rPr>
          <w:rFonts w:ascii="Angsana New" w:hAnsi="Angsana New" w:cs="Angsana New"/>
          <w:color w:val="000000"/>
          <w:sz w:val="28"/>
          <w:cs/>
        </w:rPr>
        <w:lastRenderedPageBreak/>
        <w:t>(</w:t>
      </w:r>
      <w:r w:rsidRPr="002737A7">
        <w:rPr>
          <w:rFonts w:ascii="Angsana New" w:hAnsi="Angsana New" w:cs="Angsana New"/>
          <w:color w:val="000000"/>
          <w:sz w:val="28"/>
        </w:rPr>
        <w:t xml:space="preserve">EBITDA – </w:t>
      </w:r>
      <w:r w:rsidRPr="002737A7">
        <w:rPr>
          <w:rFonts w:ascii="Angsana New" w:hAnsi="Angsana New" w:cs="Angsana New"/>
          <w:color w:val="000000"/>
          <w:sz w:val="28"/>
          <w:cs/>
        </w:rPr>
        <w:t xml:space="preserve">7,000,000 ดอลลาร์สหรัฐ) </w:t>
      </w:r>
      <w:r w:rsidRPr="002737A7">
        <w:rPr>
          <w:rFonts w:ascii="Angsana New" w:hAnsi="Angsana New" w:cs="Angsana New"/>
          <w:color w:val="000000"/>
          <w:sz w:val="28"/>
        </w:rPr>
        <w:t>x (</w:t>
      </w:r>
      <w:r w:rsidRPr="002737A7">
        <w:rPr>
          <w:rFonts w:ascii="Angsana New" w:hAnsi="Angsana New" w:cs="Angsana New"/>
          <w:color w:val="000000"/>
          <w:sz w:val="28"/>
          <w:cs/>
        </w:rPr>
        <w:t xml:space="preserve">1 – ก) </w:t>
      </w:r>
    </w:p>
    <w:p w14:paraId="278BFDAC" w14:textId="77777777" w:rsidR="00AC4ED2" w:rsidRPr="00BE05CC" w:rsidRDefault="002737A7" w:rsidP="002F3552">
      <w:pPr>
        <w:spacing w:after="120" w:line="420" w:lineRule="exact"/>
        <w:ind w:firstLine="2160"/>
        <w:rPr>
          <w:rFonts w:ascii="Angsana New" w:hAnsi="Angsana New" w:cs="Angsana New"/>
          <w:color w:val="000000"/>
          <w:sz w:val="28"/>
        </w:rPr>
      </w:pPr>
      <w:r w:rsidRPr="002737A7"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 w:rsidRPr="002737A7">
        <w:rPr>
          <w:rFonts w:ascii="Angsana New" w:hAnsi="Angsana New" w:cs="Angsana New"/>
          <w:color w:val="000000"/>
          <w:sz w:val="28"/>
          <w:cs/>
        </w:rPr>
        <w:t>ก = ในอัตราร้อยละ 90</w:t>
      </w:r>
    </w:p>
    <w:p w14:paraId="278BFDAD" w14:textId="77777777" w:rsidR="004D5951" w:rsidRDefault="00D74458" w:rsidP="002F3552">
      <w:pPr>
        <w:spacing w:after="120" w:line="420" w:lineRule="exact"/>
        <w:ind w:left="1080" w:hanging="360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</w:rPr>
        <w:t>4.2</w:t>
      </w:r>
      <w:r w:rsidR="002F3552">
        <w:rPr>
          <w:rFonts w:ascii="Angsana New" w:hAnsi="Angsana New" w:cs="Angsana New"/>
          <w:color w:val="000000"/>
          <w:sz w:val="28"/>
        </w:rPr>
        <w:tab/>
      </w:r>
      <w:r w:rsidR="002F3552">
        <w:rPr>
          <w:rFonts w:ascii="Angsana New" w:hAnsi="Angsana New" w:cs="Angsana New"/>
          <w:color w:val="000000"/>
          <w:sz w:val="28"/>
        </w:rPr>
        <w:tab/>
      </w:r>
      <w:r w:rsidR="002F3552">
        <w:rPr>
          <w:rFonts w:ascii="Angsana New" w:hAnsi="Angsana New" w:cs="Angsana New"/>
          <w:color w:val="000000"/>
          <w:sz w:val="28"/>
        </w:rPr>
        <w:tab/>
      </w:r>
      <w:r w:rsidR="002F3552">
        <w:rPr>
          <w:rFonts w:ascii="Angsana New" w:hAnsi="Angsana New" w:cs="Angsana New"/>
          <w:color w:val="000000"/>
          <w:sz w:val="28"/>
        </w:rPr>
        <w:tab/>
      </w:r>
      <w:r w:rsidR="002F3552"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/>
          <w:color w:val="000000"/>
          <w:sz w:val="28"/>
        </w:rPr>
        <w:tab/>
      </w:r>
      <w:r w:rsidR="006A0ACC">
        <w:rPr>
          <w:rFonts w:ascii="Angsana New" w:hAnsi="Angsana New" w:cs="Angsana New"/>
          <w:color w:val="000000"/>
          <w:sz w:val="28"/>
        </w:rPr>
        <w:tab/>
      </w:r>
      <w:r w:rsidR="006A0ACC">
        <w:rPr>
          <w:rFonts w:ascii="Angsana New" w:hAnsi="Angsana New" w:cs="Angsana New"/>
          <w:color w:val="000000"/>
          <w:sz w:val="28"/>
        </w:rPr>
        <w:tab/>
      </w:r>
      <w:r w:rsidR="006A0ACC">
        <w:rPr>
          <w:rFonts w:ascii="Angsana New" w:hAnsi="Angsana New" w:cs="Angsana New"/>
          <w:color w:val="000000"/>
          <w:sz w:val="28"/>
        </w:rPr>
        <w:tab/>
      </w:r>
      <w:r w:rsidR="006A0ACC">
        <w:rPr>
          <w:rFonts w:ascii="Angsana New" w:hAnsi="Angsana New" w:cs="Angsana New"/>
          <w:color w:val="000000"/>
          <w:sz w:val="28"/>
        </w:rPr>
        <w:tab/>
        <w:t xml:space="preserve"> 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ส่วนชดเชยจากผู้เช่า ให้หมายถึงเฉพาะในกรณีที่ </w:t>
      </w:r>
      <w:r>
        <w:rPr>
          <w:rFonts w:ascii="Angsana New" w:hAnsi="Angsana New" w:cs="Angsana New"/>
          <w:color w:val="000000"/>
          <w:sz w:val="28"/>
        </w:rPr>
        <w:t xml:space="preserve">EBITDA </w:t>
      </w:r>
      <w:r>
        <w:rPr>
          <w:rFonts w:ascii="Angsana New" w:hAnsi="Angsana New" w:cs="Angsana New" w:hint="cs"/>
          <w:color w:val="000000"/>
          <w:sz w:val="28"/>
          <w:cs/>
        </w:rPr>
        <w:t>น้อยกว่าค่าเช่าคงที่เริ่มต้น</w:t>
      </w:r>
    </w:p>
    <w:p w14:paraId="278BFDAE" w14:textId="77777777" w:rsidR="00D74458" w:rsidRPr="00D74458" w:rsidRDefault="00D74458" w:rsidP="006A0ACC">
      <w:pPr>
        <w:spacing w:after="0" w:line="420" w:lineRule="exact"/>
        <w:ind w:left="2160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 w:rsidRPr="00D74458">
        <w:rPr>
          <w:rFonts w:ascii="Angsana New" w:hAnsi="Angsana New" w:cs="Angsana New"/>
          <w:color w:val="000000"/>
          <w:sz w:val="28"/>
          <w:cs/>
        </w:rPr>
        <w:t xml:space="preserve">โดยที่ส่วนชดเชยจากผู้เช่า = ค่าเช่าคงที่เริ่มต้น – </w:t>
      </w:r>
      <w:r w:rsidRPr="00D74458">
        <w:rPr>
          <w:rFonts w:ascii="Angsana New" w:hAnsi="Angsana New" w:cs="Angsana New"/>
          <w:color w:val="000000"/>
          <w:sz w:val="28"/>
        </w:rPr>
        <w:t>EBITDA</w:t>
      </w:r>
    </w:p>
    <w:p w14:paraId="278BFDAF" w14:textId="77777777" w:rsidR="00D74458" w:rsidRDefault="00D74458" w:rsidP="006A0ACC">
      <w:pPr>
        <w:spacing w:after="120" w:line="420" w:lineRule="exact"/>
        <w:ind w:left="2160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  <w:cs/>
        </w:rPr>
        <w:tab/>
      </w:r>
      <w:r w:rsidRPr="00D74458">
        <w:rPr>
          <w:rFonts w:ascii="Angsana New" w:hAnsi="Angsana New" w:cs="Angsana New"/>
          <w:color w:val="000000"/>
          <w:sz w:val="28"/>
          <w:cs/>
        </w:rPr>
        <w:t>โดย ณ สิ้นปี ค่าเช่าคงที่เริ่มต้นจะเท่ากับค่าเช่าคงที่สุดท้าย</w:t>
      </w:r>
    </w:p>
    <w:p w14:paraId="278BFDB0" w14:textId="77777777" w:rsidR="00D74458" w:rsidRDefault="00D74458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D74458">
        <w:rPr>
          <w:rFonts w:ascii="Angsana New" w:hAnsi="Angsana New" w:cs="Angsana New"/>
          <w:color w:val="000000"/>
          <w:sz w:val="28"/>
          <w:cs/>
        </w:rPr>
        <w:t>ทั้งนี้ ในการคำนวณ ส่วนแบ่งของผู้เช่า หรือ ส่วนชดเชยจากผู้เช่า รายไตรมาส จะคำนวณโดยใช้ ค่าเช่าคงที่เริ่มต้น หรือ จำนวนเงิน 7</w:t>
      </w:r>
      <w:r w:rsidRPr="00D74458">
        <w:rPr>
          <w:rFonts w:ascii="Angsana New" w:hAnsi="Angsana New" w:cs="Angsana New"/>
          <w:color w:val="000000"/>
          <w:sz w:val="28"/>
        </w:rPr>
        <w:t>,</w:t>
      </w:r>
      <w:r w:rsidRPr="00D74458">
        <w:rPr>
          <w:rFonts w:ascii="Angsana New" w:hAnsi="Angsana New" w:cs="Angsana New"/>
          <w:color w:val="000000"/>
          <w:sz w:val="28"/>
          <w:cs/>
        </w:rPr>
        <w:t>000</w:t>
      </w:r>
      <w:r w:rsidRPr="00D74458">
        <w:rPr>
          <w:rFonts w:ascii="Angsana New" w:hAnsi="Angsana New" w:cs="Angsana New"/>
          <w:color w:val="000000"/>
          <w:sz w:val="28"/>
        </w:rPr>
        <w:t>,</w:t>
      </w:r>
      <w:r w:rsidRPr="00D74458">
        <w:rPr>
          <w:rFonts w:ascii="Angsana New" w:hAnsi="Angsana New" w:cs="Angsana New"/>
          <w:color w:val="000000"/>
          <w:sz w:val="28"/>
          <w:cs/>
        </w:rPr>
        <w:t>000 ดอลลาร์สหรัฐ คูณด้วยอัตราส่วนของผลรวมของ “</w:t>
      </w:r>
      <w:r w:rsidRPr="00D74458">
        <w:rPr>
          <w:rFonts w:ascii="Angsana New" w:hAnsi="Angsana New" w:cs="Angsana New"/>
          <w:color w:val="000000"/>
          <w:sz w:val="28"/>
          <w:u w:val="single"/>
          <w:cs/>
        </w:rPr>
        <w:t>สัดส่วนของค่าเช่าคงที่เริ่มต้นแต่ละปี</w:t>
      </w:r>
      <w:r w:rsidRPr="00D74458">
        <w:rPr>
          <w:rFonts w:ascii="Angsana New" w:hAnsi="Angsana New" w:cs="Angsana New"/>
          <w:color w:val="000000"/>
          <w:sz w:val="28"/>
          <w:cs/>
        </w:rPr>
        <w:t>” ของไตรมาสนั้น</w:t>
      </w:r>
    </w:p>
    <w:p w14:paraId="278BFDB1" w14:textId="77777777" w:rsidR="00D74458" w:rsidRPr="006A0ACC" w:rsidRDefault="00D74458" w:rsidP="006A0ACC">
      <w:pPr>
        <w:pStyle w:val="ListParagraph"/>
        <w:numPr>
          <w:ilvl w:val="6"/>
          <w:numId w:val="13"/>
        </w:numPr>
        <w:spacing w:after="120" w:line="420" w:lineRule="exact"/>
        <w:ind w:left="108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6A0ACC">
        <w:rPr>
          <w:rFonts w:ascii="Angsana New" w:hAnsi="Angsana New" w:cs="Angsana New" w:hint="cs"/>
          <w:b/>
          <w:bCs/>
          <w:color w:val="000000"/>
          <w:sz w:val="28"/>
          <w:cs/>
        </w:rPr>
        <w:t>กำไรจากการ</w:t>
      </w:r>
      <w:r w:rsidRPr="006A0ACC">
        <w:rPr>
          <w:rFonts w:ascii="Angsana New" w:hAnsi="Angsana New" w:cs="Angsana New"/>
          <w:b/>
          <w:bCs/>
          <w:color w:val="000000"/>
          <w:sz w:val="28"/>
          <w:cs/>
        </w:rPr>
        <w:t xml:space="preserve">ดำเนินงานก่อนหักค่าเสื่อมราคา และค่าใช้จ่ายตัดบัญชี ของทรัพย์สินที่กองทรัสต์ </w:t>
      </w:r>
      <w:r w:rsidRPr="006A0ACC">
        <w:rPr>
          <w:rFonts w:ascii="Angsana New" w:hAnsi="Angsana New" w:cs="Angsana New"/>
          <w:b/>
          <w:bCs/>
          <w:color w:val="000000"/>
          <w:sz w:val="28"/>
        </w:rPr>
        <w:t xml:space="preserve">DREIT </w:t>
      </w:r>
      <w:r w:rsidRPr="006A0ACC">
        <w:rPr>
          <w:rFonts w:ascii="Angsana New" w:hAnsi="Angsana New" w:cs="Angsana New"/>
          <w:b/>
          <w:bCs/>
          <w:color w:val="000000"/>
          <w:sz w:val="28"/>
          <w:cs/>
        </w:rPr>
        <w:t xml:space="preserve">เข้าลงทุนเพิ่มเติมครั้งที่ </w:t>
      </w:r>
      <w:r w:rsidRPr="006A0ACC">
        <w:rPr>
          <w:rFonts w:ascii="Angsana New" w:hAnsi="Angsana New" w:cs="Angsana New"/>
          <w:b/>
          <w:bCs/>
          <w:color w:val="000000"/>
          <w:sz w:val="28"/>
        </w:rPr>
        <w:t xml:space="preserve">1 </w:t>
      </w:r>
      <w:r w:rsidRPr="006A0ACC">
        <w:rPr>
          <w:rFonts w:ascii="Angsana New" w:hAnsi="Angsana New" w:cs="Angsana New"/>
          <w:b/>
          <w:bCs/>
          <w:color w:val="000000"/>
          <w:sz w:val="28"/>
          <w:cs/>
        </w:rPr>
        <w:t>(</w:t>
      </w:r>
      <w:r w:rsidRPr="006A0ACC">
        <w:rPr>
          <w:rFonts w:ascii="Angsana New" w:hAnsi="Angsana New" w:cs="Angsana New"/>
          <w:b/>
          <w:bCs/>
          <w:color w:val="000000"/>
          <w:sz w:val="28"/>
        </w:rPr>
        <w:t>EBITDA</w:t>
      </w:r>
      <w:r w:rsidRPr="006A0ACC">
        <w:rPr>
          <w:rFonts w:ascii="Angsana New" w:hAnsi="Angsana New" w:cs="Angsana New"/>
          <w:b/>
          <w:bCs/>
          <w:color w:val="000000"/>
          <w:sz w:val="28"/>
          <w:cs/>
        </w:rPr>
        <w:t>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6268"/>
      </w:tblGrid>
      <w:tr w:rsidR="00D74458" w:rsidRPr="00D74458" w14:paraId="278BFDB8" w14:textId="77777777" w:rsidTr="00C02D4B">
        <w:tc>
          <w:tcPr>
            <w:tcW w:w="1950" w:type="dxa"/>
            <w:shd w:val="clear" w:color="auto" w:fill="DEEAF6" w:themeFill="accent1" w:themeFillTint="33"/>
          </w:tcPr>
          <w:p w14:paraId="278BFDB2" w14:textId="77777777" w:rsidR="00D74458" w:rsidRPr="007607EF" w:rsidRDefault="00D74458" w:rsidP="00C02D4B">
            <w:pPr>
              <w:pStyle w:val="BodyText"/>
              <w:spacing w:before="0" w:after="0" w:line="240" w:lineRule="auto"/>
              <w:ind w:left="0" w:firstLine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607E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กำไรจากการดำเนินงานก่อนหักค่าเสื่อมราคา และค่าใช้จ่ายตัดบัญชี ของทรัพย์สินที่กองทรัสต์ </w:t>
            </w:r>
            <w:r w:rsidRPr="007607EF">
              <w:rPr>
                <w:rFonts w:ascii="Angsana New" w:hAnsi="Angsana New" w:cs="Angsana New"/>
                <w:b/>
                <w:bCs/>
                <w:sz w:val="28"/>
              </w:rPr>
              <w:t xml:space="preserve">DREIT </w:t>
            </w:r>
            <w:r w:rsidRPr="007607E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เข้าลงทุนเพิ่มเติมครั้งที่ </w:t>
            </w:r>
            <w:r w:rsidRPr="007607EF">
              <w:rPr>
                <w:rFonts w:ascii="Angsana New" w:hAnsi="Angsana New" w:cs="Angsana New"/>
                <w:b/>
                <w:bCs/>
                <w:sz w:val="28"/>
                <w:lang w:val="en-SG"/>
              </w:rPr>
              <w:t>1</w:t>
            </w:r>
            <w:r w:rsidRPr="007607EF">
              <w:rPr>
                <w:rFonts w:ascii="Angsana New" w:hAnsi="Angsana New" w:cs="Angsana New"/>
                <w:b/>
                <w:bCs/>
                <w:sz w:val="28"/>
                <w:cs/>
                <w:lang w:val="en-SG"/>
              </w:rPr>
              <w:t xml:space="preserve"> </w:t>
            </w:r>
            <w:r w:rsidRPr="007607EF">
              <w:rPr>
                <w:rFonts w:ascii="Angsana New" w:hAnsi="Angsana New" w:cs="Angsana New"/>
                <w:b/>
                <w:bCs/>
                <w:sz w:val="28"/>
                <w:cs/>
              </w:rPr>
              <w:t>(</w:t>
            </w:r>
            <w:r w:rsidRPr="007607EF">
              <w:rPr>
                <w:rFonts w:ascii="Angsana New" w:hAnsi="Angsana New" w:cs="Angsana New"/>
                <w:b/>
                <w:bCs/>
                <w:sz w:val="28"/>
              </w:rPr>
              <w:t>EBITDA</w:t>
            </w:r>
            <w:r w:rsidRPr="007607EF">
              <w:rPr>
                <w:rFonts w:ascii="Angsana New" w:hAnsi="Angsana New" w:cs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6357" w:type="dxa"/>
            <w:shd w:val="clear" w:color="auto" w:fill="auto"/>
          </w:tcPr>
          <w:p w14:paraId="278BFDB3" w14:textId="77777777" w:rsidR="00D74458" w:rsidRPr="00D74458" w:rsidRDefault="00D74458" w:rsidP="00FA1E34">
            <w:pPr>
              <w:pStyle w:val="BodyText"/>
              <w:spacing w:before="0" w:after="0" w:line="240" w:lineRule="auto"/>
              <w:ind w:left="0" w:firstLine="0"/>
              <w:rPr>
                <w:rFonts w:ascii="Angsana New" w:hAnsi="Angsana New" w:cs="Angsana New"/>
                <w:sz w:val="28"/>
                <w:cs/>
              </w:rPr>
            </w:pPr>
            <w:r w:rsidRPr="00D74458">
              <w:rPr>
                <w:rFonts w:ascii="Angsana New" w:hAnsi="Angsana New" w:cs="Angsana New"/>
                <w:sz w:val="28"/>
              </w:rPr>
              <w:t xml:space="preserve">EBITDA  </w:t>
            </w:r>
            <w:r w:rsidRPr="00D74458">
              <w:rPr>
                <w:rFonts w:ascii="Angsana New" w:hAnsi="Angsana New" w:cs="Angsana New"/>
                <w:sz w:val="28"/>
                <w:cs/>
              </w:rPr>
              <w:t>= (ก – ข – ค – ง)</w:t>
            </w:r>
          </w:p>
          <w:p w14:paraId="278BFDB4" w14:textId="77777777" w:rsidR="00D74458" w:rsidRPr="00D74458" w:rsidRDefault="00D74458" w:rsidP="00FA1E34">
            <w:pPr>
              <w:pStyle w:val="BodyText"/>
              <w:spacing w:before="0" w:after="0" w:line="240" w:lineRule="auto"/>
              <w:ind w:left="777" w:hanging="777"/>
              <w:jc w:val="thaiDistribute"/>
              <w:rPr>
                <w:rFonts w:ascii="Angsana New" w:hAnsi="Angsana New" w:cs="Angsana New"/>
                <w:sz w:val="28"/>
              </w:rPr>
            </w:pPr>
            <w:r w:rsidRPr="00D74458">
              <w:rPr>
                <w:rFonts w:ascii="Angsana New" w:hAnsi="Angsana New" w:cs="Angsana New"/>
                <w:sz w:val="28"/>
                <w:cs/>
              </w:rPr>
              <w:t xml:space="preserve">ก  = </w:t>
            </w:r>
            <w:r w:rsidRPr="00D74458">
              <w:rPr>
                <w:rFonts w:ascii="Angsana New" w:hAnsi="Angsana New" w:cs="Angsana New"/>
                <w:sz w:val="28"/>
                <w:cs/>
              </w:rPr>
              <w:tab/>
              <w:t>รายได้รวมจากการประกอบกิจการโรงแรม (รวมถึงแต่ไม่จำกัดเพียง รายได้ค่าห้องพัก รายได้ค่าอาหารและเครื่องดื่ม และรายได้จากการดำเนินงานอื่นๆ) ในไตรมาสนั้นหรือในปีนั้น (แล้วแต่กรณี)</w:t>
            </w:r>
          </w:p>
          <w:p w14:paraId="278BFDB5" w14:textId="77777777" w:rsidR="00D74458" w:rsidRPr="00D74458" w:rsidRDefault="00D74458" w:rsidP="00FA1E34">
            <w:pPr>
              <w:pStyle w:val="BodyText"/>
              <w:spacing w:before="0" w:after="0" w:line="240" w:lineRule="auto"/>
              <w:ind w:left="777" w:hanging="777"/>
              <w:jc w:val="thaiDistribute"/>
              <w:rPr>
                <w:rFonts w:ascii="Angsana New" w:hAnsi="Angsana New" w:cs="Angsana New"/>
                <w:sz w:val="28"/>
              </w:rPr>
            </w:pPr>
            <w:r w:rsidRPr="00D74458">
              <w:rPr>
                <w:rFonts w:ascii="Angsana New" w:hAnsi="Angsana New" w:cs="Angsana New"/>
                <w:sz w:val="28"/>
                <w:cs/>
              </w:rPr>
              <w:t xml:space="preserve">ข  = </w:t>
            </w:r>
            <w:r w:rsidRPr="00D74458">
              <w:rPr>
                <w:rFonts w:ascii="Angsana New" w:hAnsi="Angsana New" w:cs="Angsana New"/>
                <w:sz w:val="28"/>
                <w:cs/>
              </w:rPr>
              <w:tab/>
              <w:t>ต้นทุนรวมจากการประกอบกิจการโรงแรม (รวมถึงแต่ไม่จำกัดเพียง ต้นทุนค่าห้องพัก ต้นทุนค่าอาหารและเครื่องดื่ม และต้นทุนจาก</w:t>
            </w:r>
            <w:r w:rsidRPr="00D74458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Pr="00D74458">
              <w:rPr>
                <w:rFonts w:ascii="Angsana New" w:hAnsi="Angsana New" w:cs="Angsana New"/>
                <w:sz w:val="28"/>
                <w:cs/>
              </w:rPr>
              <w:t>ารดำเนินงานอื่นๆ) ในไตรมาสนั้นหรือในปีนั้น (แล้วแต่กรณี)</w:t>
            </w:r>
          </w:p>
          <w:p w14:paraId="278BFDB6" w14:textId="77777777" w:rsidR="00D74458" w:rsidRPr="00D74458" w:rsidRDefault="00D74458" w:rsidP="00FA1E34">
            <w:pPr>
              <w:pStyle w:val="BodyText"/>
              <w:spacing w:before="0" w:after="0" w:line="240" w:lineRule="auto"/>
              <w:ind w:left="777" w:hanging="777"/>
              <w:jc w:val="thaiDistribute"/>
              <w:rPr>
                <w:rFonts w:ascii="Angsana New" w:hAnsi="Angsana New" w:cs="Angsana New"/>
                <w:sz w:val="28"/>
              </w:rPr>
            </w:pPr>
            <w:r w:rsidRPr="00D74458">
              <w:rPr>
                <w:rFonts w:ascii="Angsana New" w:hAnsi="Angsana New" w:cs="Angsana New"/>
                <w:sz w:val="28"/>
                <w:cs/>
              </w:rPr>
              <w:t xml:space="preserve">ค  = </w:t>
            </w:r>
            <w:r w:rsidRPr="00D74458">
              <w:rPr>
                <w:rFonts w:ascii="Angsana New" w:hAnsi="Angsana New" w:cs="Angsana New"/>
                <w:sz w:val="28"/>
                <w:cs/>
              </w:rPr>
              <w:tab/>
              <w:t xml:space="preserve">ค่าใช้จ่ายรวมในการขายและบริหารจากการประกอบกิจการโรงแรม </w:t>
            </w:r>
            <w:r w:rsidRPr="00D74458">
              <w:rPr>
                <w:rFonts w:ascii="Angsana New" w:hAnsi="Angsana New" w:cs="Angsana New"/>
                <w:sz w:val="28"/>
              </w:rPr>
              <w:br/>
            </w:r>
            <w:r w:rsidRPr="00D74458">
              <w:rPr>
                <w:rFonts w:ascii="Angsana New" w:hAnsi="Angsana New" w:cs="Angsana New"/>
                <w:sz w:val="28"/>
                <w:cs/>
              </w:rPr>
              <w:t>ในไตรมาสนั้นหรือในปีนั้น (แล้วแต่กรณี)</w:t>
            </w:r>
          </w:p>
          <w:p w14:paraId="278BFDB7" w14:textId="77777777" w:rsidR="00D74458" w:rsidRPr="00D74458" w:rsidRDefault="00D74458" w:rsidP="00FA1E34">
            <w:pPr>
              <w:pStyle w:val="BodyText"/>
              <w:spacing w:before="0" w:after="0" w:line="240" w:lineRule="auto"/>
              <w:ind w:left="777" w:hanging="777"/>
              <w:jc w:val="thaiDistribute"/>
              <w:rPr>
                <w:rFonts w:ascii="Angsana New" w:hAnsi="Angsana New" w:cs="Angsana New"/>
                <w:sz w:val="28"/>
              </w:rPr>
            </w:pPr>
            <w:r w:rsidRPr="00D74458">
              <w:rPr>
                <w:rFonts w:ascii="Angsana New" w:hAnsi="Angsana New" w:cs="Angsana New"/>
                <w:sz w:val="28"/>
                <w:cs/>
              </w:rPr>
              <w:t xml:space="preserve">ง  = </w:t>
            </w:r>
            <w:r w:rsidRPr="00D74458">
              <w:rPr>
                <w:rFonts w:ascii="Angsana New" w:hAnsi="Angsana New" w:cs="Angsana New"/>
                <w:sz w:val="28"/>
                <w:cs/>
              </w:rPr>
              <w:tab/>
              <w:t>ค่าใช้จ่ายรวมการดำเนินงานอื่นจากการประกอบกิจการโรงแรม (รวมถึงแต่ไม่จำกัดเพียง ภาษีโรงเรือน ค่าธรรมเนียมการบริหารโรงแรม ค่าธรรมเนียมประกันภัยธุรกิจหยุดชะงัก (</w:t>
            </w:r>
            <w:r w:rsidRPr="00D74458">
              <w:rPr>
                <w:rFonts w:ascii="Angsana New" w:hAnsi="Angsana New" w:cs="Angsana New"/>
                <w:sz w:val="28"/>
              </w:rPr>
              <w:t>Business Interruption Insurance</w:t>
            </w:r>
            <w:r w:rsidRPr="00D74458">
              <w:rPr>
                <w:rFonts w:ascii="Angsana New" w:hAnsi="Angsana New" w:cs="Angsana New"/>
                <w:sz w:val="28"/>
                <w:cs/>
              </w:rPr>
              <w:t>) และค่าธรรมเนียมประกันภัยเพื่อประโยชน์บุคคลภายนอก (</w:t>
            </w:r>
            <w:r w:rsidRPr="00D74458">
              <w:rPr>
                <w:rFonts w:ascii="Angsana New" w:hAnsi="Angsana New" w:cs="Angsana New"/>
                <w:sz w:val="28"/>
              </w:rPr>
              <w:t>Public Liabilities Insurance</w:t>
            </w:r>
            <w:r w:rsidRPr="00D74458">
              <w:rPr>
                <w:rFonts w:ascii="Angsana New" w:hAnsi="Angsana New" w:cs="Angsana New"/>
                <w:sz w:val="28"/>
                <w:cs/>
              </w:rPr>
              <w:t>) เป็นต้น) ในไตรมาสนั้นหรือในปีนั้น (แล้วแต่กรณี)</w:t>
            </w:r>
          </w:p>
        </w:tc>
      </w:tr>
    </w:tbl>
    <w:p w14:paraId="278BFDB9" w14:textId="77777777" w:rsidR="00D74458" w:rsidRDefault="0051303B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51303B">
        <w:rPr>
          <w:rFonts w:ascii="Angsana New" w:hAnsi="Angsana New" w:cs="Angsana New"/>
          <w:color w:val="000000"/>
          <w:sz w:val="28"/>
          <w:cs/>
        </w:rPr>
        <w:t>หมายเหตุ:</w:t>
      </w:r>
      <w:r>
        <w:rPr>
          <w:rFonts w:ascii="Angsana New" w:hAnsi="Angsana New" w:cs="Angsana New"/>
          <w:color w:val="000000"/>
          <w:sz w:val="28"/>
        </w:rPr>
        <w:t xml:space="preserve"> </w:t>
      </w:r>
      <w:r w:rsidRPr="0051303B">
        <w:rPr>
          <w:rFonts w:ascii="Angsana New" w:hAnsi="Angsana New" w:cs="Angsana New"/>
          <w:color w:val="000000"/>
          <w:sz w:val="28"/>
          <w:cs/>
        </w:rPr>
        <w:t>กรณีปีของสัญญามีระยะเวลาการเช่าไม่เต็มเดือน หรือไม่เต็มปีปฏิทิน (แล้วแต่กรณี) ให้คู่สัญญาคำนวณค่าเช่าตามข้างต้นเป็นรายวันโดยอนุโลม</w:t>
      </w:r>
    </w:p>
    <w:p w14:paraId="278BFDBA" w14:textId="77777777" w:rsidR="00D74458" w:rsidRPr="0051303B" w:rsidRDefault="0051303B" w:rsidP="006A0ACC">
      <w:pPr>
        <w:spacing w:after="120" w:line="420" w:lineRule="exact"/>
        <w:ind w:left="72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51303B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รายละเอียดผู้เช่า</w:t>
      </w:r>
    </w:p>
    <w:tbl>
      <w:tblPr>
        <w:tblStyle w:val="TableGrid"/>
        <w:tblW w:w="8217" w:type="dxa"/>
        <w:tblInd w:w="805" w:type="dxa"/>
        <w:tblLook w:val="04A0" w:firstRow="1" w:lastRow="0" w:firstColumn="1" w:lastColumn="0" w:noHBand="0" w:noVBand="1"/>
      </w:tblPr>
      <w:tblGrid>
        <w:gridCol w:w="3341"/>
        <w:gridCol w:w="4876"/>
      </w:tblGrid>
      <w:tr w:rsidR="0051303B" w:rsidRPr="00BB6DF8" w14:paraId="278BFDBD" w14:textId="77777777" w:rsidTr="00C02D4B">
        <w:trPr>
          <w:trHeight w:val="332"/>
        </w:trPr>
        <w:tc>
          <w:tcPr>
            <w:tcW w:w="3341" w:type="dxa"/>
            <w:shd w:val="clear" w:color="auto" w:fill="DEEAF6" w:themeFill="accent1" w:themeFillTint="33"/>
          </w:tcPr>
          <w:p w14:paraId="278BFDBB" w14:textId="77777777" w:rsidR="0051303B" w:rsidRPr="007607EF" w:rsidRDefault="0051303B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</w:rPr>
            </w:pPr>
            <w:r w:rsidRPr="007607EF">
              <w:rPr>
                <w:b/>
                <w:bCs/>
                <w:sz w:val="28"/>
                <w:szCs w:val="28"/>
                <w:cs/>
              </w:rPr>
              <w:t>ชื่อผู้เช่า</w:t>
            </w:r>
          </w:p>
        </w:tc>
        <w:tc>
          <w:tcPr>
            <w:tcW w:w="4876" w:type="dxa"/>
          </w:tcPr>
          <w:p w14:paraId="278BFDBC" w14:textId="77777777" w:rsidR="0051303B" w:rsidRPr="00DC7D7E" w:rsidRDefault="0051303B" w:rsidP="00FA1E34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 w:rsidRPr="00DC7D7E">
              <w:rPr>
                <w:sz w:val="28"/>
                <w:szCs w:val="28"/>
                <w:cs/>
              </w:rPr>
              <w:t xml:space="preserve">บริษัท ดุสิต </w:t>
            </w:r>
            <w:r>
              <w:rPr>
                <w:rFonts w:hint="cs"/>
                <w:sz w:val="28"/>
                <w:szCs w:val="28"/>
                <w:cs/>
              </w:rPr>
              <w:t xml:space="preserve">มัลดีฟส์ </w:t>
            </w:r>
            <w:r w:rsidRPr="00DC7D7E">
              <w:rPr>
                <w:sz w:val="28"/>
                <w:szCs w:val="28"/>
                <w:cs/>
              </w:rPr>
              <w:t>แมนเนจเม้นท์ จำกัด</w:t>
            </w:r>
          </w:p>
        </w:tc>
      </w:tr>
      <w:tr w:rsidR="0051303B" w:rsidRPr="00BB6DF8" w14:paraId="278BFDC0" w14:textId="77777777" w:rsidTr="00C02D4B">
        <w:tc>
          <w:tcPr>
            <w:tcW w:w="3341" w:type="dxa"/>
            <w:shd w:val="clear" w:color="auto" w:fill="DEEAF6" w:themeFill="accent1" w:themeFillTint="33"/>
          </w:tcPr>
          <w:p w14:paraId="278BFDBE" w14:textId="77777777" w:rsidR="0051303B" w:rsidRPr="00D1590B" w:rsidRDefault="0051303B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D1590B">
              <w:rPr>
                <w:rFonts w:hint="cs"/>
                <w:b/>
                <w:bCs/>
                <w:sz w:val="28"/>
                <w:szCs w:val="28"/>
                <w:cs/>
              </w:rPr>
              <w:t>วันที่จดทะเบียนจัดตั้งบริษัท</w:t>
            </w:r>
          </w:p>
        </w:tc>
        <w:tc>
          <w:tcPr>
            <w:tcW w:w="4876" w:type="dxa"/>
          </w:tcPr>
          <w:p w14:paraId="278BFDBF" w14:textId="2C7E9962" w:rsidR="0051303B" w:rsidRPr="00D1590B" w:rsidRDefault="003B477C" w:rsidP="00FA1E34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 w:rsidRPr="00D1590B">
              <w:rPr>
                <w:rFonts w:hint="cs"/>
                <w:sz w:val="28"/>
                <w:szCs w:val="28"/>
                <w:cs/>
              </w:rPr>
              <w:t>31 กรกฎาคม 2562</w:t>
            </w:r>
          </w:p>
        </w:tc>
      </w:tr>
      <w:tr w:rsidR="0051303B" w:rsidRPr="00BB6DF8" w14:paraId="278BFDC6" w14:textId="77777777" w:rsidTr="00C02D4B">
        <w:tc>
          <w:tcPr>
            <w:tcW w:w="3341" w:type="dxa"/>
            <w:shd w:val="clear" w:color="auto" w:fill="DEEAF6" w:themeFill="accent1" w:themeFillTint="33"/>
          </w:tcPr>
          <w:p w14:paraId="278BFDC1" w14:textId="77777777" w:rsidR="0051303B" w:rsidRPr="00D1590B" w:rsidRDefault="0051303B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D1590B">
              <w:rPr>
                <w:rFonts w:hint="cs"/>
                <w:b/>
                <w:bCs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4876" w:type="dxa"/>
          </w:tcPr>
          <w:p w14:paraId="278BFDC2" w14:textId="75225608" w:rsidR="0051303B" w:rsidRPr="00D1590B" w:rsidRDefault="0051303B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D1590B">
              <w:rPr>
                <w:sz w:val="28"/>
                <w:szCs w:val="28"/>
              </w:rPr>
              <w:t>1.</w:t>
            </w:r>
            <w:r w:rsidR="003B477C" w:rsidRPr="00D1590B">
              <w:rPr>
                <w:rFonts w:hint="cs"/>
                <w:sz w:val="28"/>
                <w:szCs w:val="28"/>
                <w:cs/>
              </w:rPr>
              <w:t>นายลิม บุน กวี</w:t>
            </w:r>
          </w:p>
          <w:p w14:paraId="278BFDC3" w14:textId="0D6EF7CF" w:rsidR="0051303B" w:rsidRPr="00D1590B" w:rsidRDefault="0051303B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D1590B">
              <w:rPr>
                <w:sz w:val="28"/>
                <w:szCs w:val="28"/>
              </w:rPr>
              <w:t>2.</w:t>
            </w:r>
            <w:r w:rsidR="003B477C" w:rsidRPr="00D1590B">
              <w:rPr>
                <w:rFonts w:hint="cs"/>
                <w:sz w:val="28"/>
                <w:szCs w:val="28"/>
                <w:cs/>
              </w:rPr>
              <w:t>นางสาวพัฒนีพร เธียรประสิทธิ์</w:t>
            </w:r>
          </w:p>
          <w:p w14:paraId="278BFDC4" w14:textId="632C3790" w:rsidR="0051303B" w:rsidRPr="00D1590B" w:rsidRDefault="0051303B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D1590B">
              <w:rPr>
                <w:sz w:val="28"/>
                <w:szCs w:val="28"/>
              </w:rPr>
              <w:lastRenderedPageBreak/>
              <w:t>3</w:t>
            </w:r>
            <w:r w:rsidR="003B477C" w:rsidRPr="00D1590B">
              <w:rPr>
                <w:rFonts w:hint="cs"/>
                <w:sz w:val="28"/>
                <w:szCs w:val="28"/>
                <w:cs/>
              </w:rPr>
              <w:t>.นายมนตรี สมานวงศ์สถิตย์</w:t>
            </w:r>
          </w:p>
          <w:p w14:paraId="278BFDC5" w14:textId="7852C58E" w:rsidR="0051303B" w:rsidRPr="00D1590B" w:rsidRDefault="0051303B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D1590B">
              <w:rPr>
                <w:sz w:val="28"/>
                <w:szCs w:val="28"/>
              </w:rPr>
              <w:t>4.</w:t>
            </w:r>
            <w:r w:rsidR="003B477C" w:rsidRPr="00D1590B">
              <w:rPr>
                <w:rFonts w:hint="cs"/>
                <w:sz w:val="28"/>
                <w:szCs w:val="28"/>
                <w:cs/>
              </w:rPr>
              <w:t xml:space="preserve">โมฮัมเม็ด </w:t>
            </w:r>
            <w:r w:rsidR="00D1590B" w:rsidRPr="00D1590B">
              <w:rPr>
                <w:rFonts w:hint="cs"/>
                <w:sz w:val="28"/>
                <w:szCs w:val="28"/>
                <w:cs/>
              </w:rPr>
              <w:t>ชาดี อัลวา</w:t>
            </w:r>
          </w:p>
        </w:tc>
      </w:tr>
      <w:tr w:rsidR="0051303B" w:rsidRPr="00BB6DF8" w14:paraId="278BFDCC" w14:textId="77777777" w:rsidTr="00C02D4B">
        <w:tc>
          <w:tcPr>
            <w:tcW w:w="3341" w:type="dxa"/>
            <w:shd w:val="clear" w:color="auto" w:fill="DEEAF6" w:themeFill="accent1" w:themeFillTint="33"/>
          </w:tcPr>
          <w:p w14:paraId="278BFDC7" w14:textId="77777777" w:rsidR="0051303B" w:rsidRPr="007607EF" w:rsidRDefault="0051303B" w:rsidP="00FA1E34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ผลการดำเนินงานที่ผ่านมาปีล่าสุดของผู้เช่า</w:t>
            </w:r>
          </w:p>
        </w:tc>
        <w:tc>
          <w:tcPr>
            <w:tcW w:w="4876" w:type="dxa"/>
          </w:tcPr>
          <w:p w14:paraId="278BFDC8" w14:textId="77777777" w:rsidR="0051303B" w:rsidRPr="00C12710" w:rsidRDefault="0051303B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C12710">
              <w:rPr>
                <w:rFonts w:hint="cs"/>
                <w:sz w:val="28"/>
                <w:szCs w:val="28"/>
                <w:cs/>
              </w:rPr>
              <w:t xml:space="preserve">ผลการดำเนินงานสำหรับปี </w:t>
            </w:r>
            <w:r w:rsidRPr="00C12710">
              <w:rPr>
                <w:sz w:val="28"/>
                <w:szCs w:val="28"/>
              </w:rPr>
              <w:t xml:space="preserve">2563 </w:t>
            </w:r>
            <w:r w:rsidRPr="00C12710">
              <w:rPr>
                <w:rFonts w:hint="cs"/>
                <w:sz w:val="28"/>
                <w:szCs w:val="28"/>
                <w:cs/>
              </w:rPr>
              <w:t>ของผู้เช่าเป็นดังนี้</w:t>
            </w:r>
          </w:p>
          <w:p w14:paraId="278BFDC9" w14:textId="035B7191" w:rsidR="0051303B" w:rsidRPr="00C12710" w:rsidRDefault="0051303B" w:rsidP="00FA1E34">
            <w:pPr>
              <w:pStyle w:val="ListParagraph"/>
              <w:ind w:left="0"/>
              <w:rPr>
                <w:sz w:val="28"/>
                <w:szCs w:val="28"/>
                <w:cs/>
              </w:rPr>
            </w:pPr>
            <w:r w:rsidRPr="00C12710">
              <w:rPr>
                <w:rFonts w:hint="cs"/>
                <w:sz w:val="28"/>
                <w:szCs w:val="28"/>
                <w:cs/>
              </w:rPr>
              <w:t>รายได้</w:t>
            </w:r>
            <w:r w:rsidRPr="00C12710">
              <w:rPr>
                <w:sz w:val="28"/>
                <w:szCs w:val="28"/>
              </w:rPr>
              <w:t>:</w:t>
            </w:r>
            <w:r w:rsidR="00632144" w:rsidRPr="00C12710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E2FE5" w:rsidRPr="002E2FE5">
              <w:rPr>
                <w:sz w:val="28"/>
                <w:szCs w:val="28"/>
                <w:cs/>
              </w:rPr>
              <w:t>10</w:t>
            </w:r>
            <w:r w:rsidR="002E2FE5" w:rsidRPr="002E2FE5">
              <w:rPr>
                <w:sz w:val="28"/>
                <w:szCs w:val="28"/>
              </w:rPr>
              <w:t>,</w:t>
            </w:r>
            <w:r w:rsidR="002E2FE5" w:rsidRPr="002E2FE5">
              <w:rPr>
                <w:sz w:val="28"/>
                <w:szCs w:val="28"/>
                <w:cs/>
              </w:rPr>
              <w:t>529</w:t>
            </w:r>
            <w:r w:rsidR="002E2FE5" w:rsidRPr="002E2FE5">
              <w:rPr>
                <w:sz w:val="28"/>
                <w:szCs w:val="28"/>
              </w:rPr>
              <w:t>,</w:t>
            </w:r>
            <w:r w:rsidR="002E2FE5" w:rsidRPr="002E2FE5">
              <w:rPr>
                <w:sz w:val="28"/>
                <w:szCs w:val="28"/>
                <w:cs/>
              </w:rPr>
              <w:t>733</w:t>
            </w:r>
            <w:r w:rsidR="00A12607">
              <w:rPr>
                <w:rFonts w:hint="cs"/>
                <w:sz w:val="28"/>
                <w:szCs w:val="28"/>
                <w:cs/>
              </w:rPr>
              <w:t xml:space="preserve"> เหรียญสหรัฐ</w:t>
            </w:r>
          </w:p>
          <w:p w14:paraId="278BFDCA" w14:textId="6A87DFF4" w:rsidR="0051303B" w:rsidRPr="00C12710" w:rsidRDefault="0051303B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C12710">
              <w:rPr>
                <w:rFonts w:hint="cs"/>
                <w:sz w:val="28"/>
                <w:szCs w:val="28"/>
                <w:cs/>
              </w:rPr>
              <w:t>รายจ่าย</w:t>
            </w:r>
            <w:r w:rsidRPr="00C12710">
              <w:rPr>
                <w:sz w:val="28"/>
                <w:szCs w:val="28"/>
              </w:rPr>
              <w:t xml:space="preserve">: </w:t>
            </w:r>
            <w:r w:rsidR="00130C31" w:rsidRPr="00130C31">
              <w:rPr>
                <w:sz w:val="28"/>
                <w:szCs w:val="28"/>
                <w:cs/>
              </w:rPr>
              <w:t>16</w:t>
            </w:r>
            <w:r w:rsidR="00130C31" w:rsidRPr="00130C31">
              <w:rPr>
                <w:sz w:val="28"/>
                <w:szCs w:val="28"/>
              </w:rPr>
              <w:t>,</w:t>
            </w:r>
            <w:r w:rsidR="00130C31" w:rsidRPr="00130C31">
              <w:rPr>
                <w:sz w:val="28"/>
                <w:szCs w:val="28"/>
                <w:cs/>
              </w:rPr>
              <w:t>555</w:t>
            </w:r>
            <w:r w:rsidR="00130C31" w:rsidRPr="00130C31">
              <w:rPr>
                <w:sz w:val="28"/>
                <w:szCs w:val="28"/>
              </w:rPr>
              <w:t>,</w:t>
            </w:r>
            <w:r w:rsidR="00130C31" w:rsidRPr="00130C31">
              <w:rPr>
                <w:sz w:val="28"/>
                <w:szCs w:val="28"/>
                <w:cs/>
              </w:rPr>
              <w:t>588</w:t>
            </w:r>
            <w:r w:rsidR="00A12607">
              <w:rPr>
                <w:rFonts w:hint="cs"/>
                <w:sz w:val="28"/>
                <w:szCs w:val="28"/>
                <w:cs/>
              </w:rPr>
              <w:t xml:space="preserve"> เหรียญสหรัฐ</w:t>
            </w:r>
          </w:p>
          <w:p w14:paraId="278BFDCB" w14:textId="598752E3" w:rsidR="0051303B" w:rsidRPr="00C12710" w:rsidRDefault="0051303B" w:rsidP="00FA1E34">
            <w:pPr>
              <w:pStyle w:val="ListParagraph"/>
              <w:ind w:left="0"/>
              <w:rPr>
                <w:sz w:val="28"/>
                <w:szCs w:val="28"/>
              </w:rPr>
            </w:pPr>
            <w:r w:rsidRPr="00C12710">
              <w:rPr>
                <w:rFonts w:hint="cs"/>
                <w:sz w:val="28"/>
                <w:szCs w:val="28"/>
                <w:cs/>
              </w:rPr>
              <w:t>กำไรสุทธิ</w:t>
            </w:r>
            <w:r w:rsidRPr="00C12710">
              <w:rPr>
                <w:sz w:val="28"/>
                <w:szCs w:val="28"/>
              </w:rPr>
              <w:t xml:space="preserve">: </w:t>
            </w:r>
            <w:r w:rsidR="00703D54" w:rsidRPr="00703D54">
              <w:rPr>
                <w:sz w:val="28"/>
                <w:szCs w:val="28"/>
                <w:cs/>
              </w:rPr>
              <w:t>-6</w:t>
            </w:r>
            <w:r w:rsidR="00703D54" w:rsidRPr="00703D54">
              <w:rPr>
                <w:sz w:val="28"/>
                <w:szCs w:val="28"/>
              </w:rPr>
              <w:t>,</w:t>
            </w:r>
            <w:r w:rsidR="00703D54" w:rsidRPr="00703D54">
              <w:rPr>
                <w:sz w:val="28"/>
                <w:szCs w:val="28"/>
                <w:cs/>
              </w:rPr>
              <w:t>025</w:t>
            </w:r>
            <w:r w:rsidR="00703D54" w:rsidRPr="00703D54">
              <w:rPr>
                <w:sz w:val="28"/>
                <w:szCs w:val="28"/>
              </w:rPr>
              <w:t>,</w:t>
            </w:r>
            <w:r w:rsidR="00703D54" w:rsidRPr="00703D54">
              <w:rPr>
                <w:sz w:val="28"/>
                <w:szCs w:val="28"/>
                <w:cs/>
              </w:rPr>
              <w:t>855</w:t>
            </w:r>
            <w:r w:rsidR="00A12607">
              <w:rPr>
                <w:rFonts w:hint="cs"/>
                <w:sz w:val="28"/>
                <w:szCs w:val="28"/>
                <w:cs/>
              </w:rPr>
              <w:t xml:space="preserve"> เหรียญสหรัฐ</w:t>
            </w:r>
          </w:p>
        </w:tc>
      </w:tr>
    </w:tbl>
    <w:p w14:paraId="278BFDCD" w14:textId="77777777" w:rsidR="0051303B" w:rsidRPr="0051303B" w:rsidRDefault="0051303B" w:rsidP="006A0ACC">
      <w:pPr>
        <w:spacing w:after="120" w:line="420" w:lineRule="exact"/>
        <w:ind w:firstLine="720"/>
        <w:rPr>
          <w:rFonts w:ascii="Angsana New" w:hAnsi="Angsana New" w:cs="Angsana New"/>
          <w:b/>
          <w:bCs/>
          <w:color w:val="000000"/>
          <w:sz w:val="28"/>
          <w:u w:val="single"/>
          <w:cs/>
        </w:rPr>
      </w:pPr>
      <w:r w:rsidRPr="0051303B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>คุณสมบัติ และประสบการณ์ของผู้เช่าหลัก</w:t>
      </w:r>
    </w:p>
    <w:p w14:paraId="278BFDCE" w14:textId="77777777" w:rsidR="0051303B" w:rsidRDefault="0051303B" w:rsidP="006A0ACC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51303B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เป็นบริษัทย่อยของ </w:t>
      </w:r>
      <w:r w:rsidRPr="0051303B">
        <w:rPr>
          <w:rFonts w:ascii="Angsana New" w:hAnsi="Angsana New" w:cs="Angsana New"/>
          <w:color w:val="000000"/>
          <w:sz w:val="28"/>
        </w:rPr>
        <w:t xml:space="preserve">DMCO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ซึ่งปัจจุบัน </w:t>
      </w:r>
      <w:r w:rsidRPr="0051303B">
        <w:rPr>
          <w:rFonts w:ascii="Angsana New" w:hAnsi="Angsana New" w:cs="Angsana New"/>
          <w:color w:val="000000"/>
          <w:sz w:val="28"/>
        </w:rPr>
        <w:t xml:space="preserve">DMCO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เป็นผู้เช่า/เช่าช่วงทรัพย์สินที่กองทรัสต์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เข้าลงทุนครั้งแรกซึ่งตั้งอยู่ในประเทศไทย โดย </w:t>
      </w:r>
      <w:r w:rsidRPr="0051303B">
        <w:rPr>
          <w:rFonts w:ascii="Angsana New" w:hAnsi="Angsana New" w:cs="Angsana New"/>
          <w:color w:val="000000"/>
          <w:sz w:val="28"/>
        </w:rPr>
        <w:t xml:space="preserve">DTC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ถือหุ้นใน </w:t>
      </w:r>
      <w:r w:rsidRPr="0051303B">
        <w:rPr>
          <w:rFonts w:ascii="Angsana New" w:hAnsi="Angsana New" w:cs="Angsana New"/>
          <w:color w:val="000000"/>
          <w:sz w:val="28"/>
        </w:rPr>
        <w:t xml:space="preserve">DMCO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ร้อยละ 99.99 ของจำนวนหุ้นที่จำหน่ายได้แล้วทั้งหมด โดยก่อนที่กองทรัสต์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จะเข้าลงทุนในโครงการโรงแรมดุสิตธานี มัลดีฟส์ ทาง </w:t>
      </w:r>
      <w:r w:rsidRPr="0051303B">
        <w:rPr>
          <w:rFonts w:ascii="Angsana New" w:hAnsi="Angsana New" w:cs="Angsana New"/>
          <w:color w:val="000000"/>
          <w:sz w:val="28"/>
        </w:rPr>
        <w:t xml:space="preserve">DTC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ได้เคยเข้าลงทุนในโครงการโรงแรมดุสิตธานี มัลดีฟส์ ผ่าน </w:t>
      </w:r>
      <w:r w:rsidRPr="0051303B">
        <w:rPr>
          <w:rFonts w:ascii="Angsana New" w:hAnsi="Angsana New" w:cs="Angsana New"/>
          <w:color w:val="000000"/>
          <w:sz w:val="28"/>
        </w:rPr>
        <w:t xml:space="preserve">DMS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ซึ่งเป็นบริษัทย่อย ดังนั้น </w:t>
      </w:r>
      <w:r w:rsidRPr="0051303B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จึงมีความคุ้นเคยกับทรัพย์สินโรงแรมดังกล่าวเป็นอย่างดี</w:t>
      </w:r>
    </w:p>
    <w:p w14:paraId="278BFDCF" w14:textId="77777777" w:rsidR="0051303B" w:rsidRPr="0051303B" w:rsidRDefault="0051303B" w:rsidP="006A0ACC">
      <w:pPr>
        <w:spacing w:after="120" w:line="420" w:lineRule="exact"/>
        <w:ind w:firstLine="72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51303B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 xml:space="preserve">ผลกระทบของการเปลี่ยนตัวผู้เช่าหลัก เมื่อเกิดเหตุการณ์ที่อาจทำให้กองทรัสต์ </w:t>
      </w:r>
      <w:r w:rsidRPr="0051303B">
        <w:rPr>
          <w:rFonts w:ascii="Angsana New" w:hAnsi="Angsana New" w:cs="Angsana New"/>
          <w:b/>
          <w:bCs/>
          <w:color w:val="000000"/>
          <w:sz w:val="28"/>
          <w:u w:val="single"/>
        </w:rPr>
        <w:t xml:space="preserve">DREIT </w:t>
      </w:r>
      <w:r w:rsidRPr="0051303B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>ต้องเปลี่ยนตัวผู้เช่าหลัก</w:t>
      </w:r>
    </w:p>
    <w:p w14:paraId="278BFDD0" w14:textId="77777777" w:rsidR="0051303B" w:rsidRPr="0051303B" w:rsidRDefault="0051303B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51303B">
        <w:rPr>
          <w:rFonts w:ascii="Angsana New" w:hAnsi="Angsana New" w:cs="Angsana New"/>
          <w:color w:val="000000"/>
          <w:sz w:val="28"/>
          <w:cs/>
        </w:rPr>
        <w:t xml:space="preserve">กรณีที่ผู้เช่าหลักไม่ต่ออายุสัญญา หรือมีการบอกเลิกสัญญาเช่าช่วงและเช่าทรัพย์สินที่กองทรัสต์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ผ่าน </w:t>
      </w:r>
      <w:r w:rsidRPr="0051303B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ในฐานะบริษัทลงทุน (“สัญญาเช่าช่วง”) ก่อนครบกำหนดระยะเวลาตามสัญญา ผู้จัดการกองทรัสต์ จะมีกระบวนการในการพิจารณาคัดเลือกผู้เช่าช่วงและเช่าทรัพย์สินรายใหม่ โดยคำนึงถึงประโยชน์ของกองทรัสต์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และผู้ถือหน่วยทรัสต์เป็นสำคัญ อย่างไรก็ดี 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อาจต้องใช้เวลาในการหาบุคคลอื่น เพื่อเข้ามาเป็นผู้เช่าช่วงและเช่าทรัพย์สินที่กองทรัสต์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ดังกล่าวแทนผู้เช่าช่วงและเช่าเดิม ซึ่งบุคคลดังกล่าวอาจไม่มีคุณสมบัติหรือความสามารถเหมือนกับผู้เช่าช่วงและเช่ารายเดิม รวมทั้งค่าเช่าที่ </w:t>
      </w:r>
      <w:r w:rsidRPr="0051303B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ได้รับจากผู้เช่าช่วงและเช่ารายใหม่อาจไม่เทียบเท่ากับผู้เช่าช่วงและเช่ารายเดิม ซึ่งจะส่งผลกระทบโดยตรงต่อรายได้ของกองทรัสต์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และความสามารถในการจ่ายประโยชน์ตอบแทนให้แก่ผู้ถือหน่วยทรัสต์ </w:t>
      </w:r>
    </w:p>
    <w:p w14:paraId="278BFDD1" w14:textId="77777777" w:rsidR="0051303B" w:rsidRPr="0051303B" w:rsidRDefault="0051303B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51303B">
        <w:rPr>
          <w:rFonts w:ascii="Angsana New" w:hAnsi="Angsana New" w:cs="Angsana New"/>
          <w:color w:val="000000"/>
          <w:sz w:val="28"/>
          <w:cs/>
        </w:rPr>
        <w:t xml:space="preserve">สำหรับความเสี่ยงจากการเปลี่ยนตัวผู้เช่าหลักในกรณีที่ผู้เช่าหลักไม่ต่ออายุสัญญาเช่าช่วงนั้น เนื่องจากสัญญาเช่าช่วงซึ่ง </w:t>
      </w:r>
      <w:r w:rsidRPr="0051303B">
        <w:rPr>
          <w:rFonts w:ascii="Angsana New" w:hAnsi="Angsana New" w:cs="Angsana New"/>
          <w:color w:val="000000"/>
          <w:sz w:val="28"/>
        </w:rPr>
        <w:t>DM</w:t>
      </w:r>
      <w:r w:rsidR="0076623B">
        <w:rPr>
          <w:rFonts w:ascii="Angsana New" w:hAnsi="Angsana New" w:cs="Angsana New"/>
          <w:color w:val="000000"/>
          <w:sz w:val="28"/>
        </w:rPr>
        <w:t>I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ในฐานะบริษัทลงทุนของกองทรัสต์ </w:t>
      </w:r>
      <w:r w:rsidRPr="0051303B">
        <w:rPr>
          <w:rFonts w:ascii="Angsana New" w:hAnsi="Angsana New" w:cs="Angsana New"/>
          <w:color w:val="000000"/>
          <w:sz w:val="28"/>
        </w:rPr>
        <w:t xml:space="preserve">DREIT 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ได้เข้าทำกับ </w:t>
      </w:r>
      <w:r w:rsidRPr="0051303B">
        <w:rPr>
          <w:rFonts w:ascii="Angsana New" w:hAnsi="Angsana New" w:cs="Angsana New"/>
          <w:color w:val="000000"/>
          <w:sz w:val="28"/>
        </w:rPr>
        <w:t>DM</w:t>
      </w:r>
      <w:r w:rsidR="0076623B">
        <w:rPr>
          <w:rFonts w:ascii="Angsana New" w:hAnsi="Angsana New" w:cs="Angsana New"/>
          <w:color w:val="000000"/>
          <w:sz w:val="28"/>
        </w:rPr>
        <w:t>M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ผู้เช่าหลัก จะเป็นสัญญาเช่าระยะยาวมีกำหนดระยะเวลาการเช่าประมาณ 21 ปี ดังนั้น ความเสี่ยงดังกล่าวจะยังไม่เกิดขึ้นในช่วงเวลาดังกล่าว อย่างไรก็ดี ผู้จัดการกองทรัสต์จะดำเนินการให้ </w:t>
      </w:r>
      <w:r w:rsidRPr="0051303B">
        <w:rPr>
          <w:rFonts w:ascii="Angsana New" w:hAnsi="Angsana New" w:cs="Angsana New"/>
          <w:color w:val="000000"/>
          <w:sz w:val="28"/>
        </w:rPr>
        <w:t>DM</w:t>
      </w:r>
      <w:r w:rsidR="0076623B">
        <w:rPr>
          <w:rFonts w:ascii="Angsana New" w:hAnsi="Angsana New" w:cs="Angsana New"/>
          <w:color w:val="000000"/>
          <w:sz w:val="28"/>
        </w:rPr>
        <w:t>I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หารือกับผู้เช่าช่วงและเช่ารายเดิม และ/หรือ สรรหาผู้เช่าช่วงและเช่ารายใหม่ล่วงหน้าก่อนระยะเวลาเช่าสิ้นสุด เพื่อลดความเสี่ยงจากการไม่มีผู้เช่าช่วงและเช่าในกรณีที่ผู้เช่าช่วงและเช่าเดิมไม่ต่ออายุสัญญา</w:t>
      </w:r>
    </w:p>
    <w:p w14:paraId="278BFDD2" w14:textId="2DB1D44D" w:rsidR="0051303B" w:rsidRDefault="0051303B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51303B">
        <w:rPr>
          <w:rFonts w:ascii="Angsana New" w:hAnsi="Angsana New" w:cs="Angsana New"/>
          <w:color w:val="000000"/>
          <w:sz w:val="28"/>
          <w:cs/>
        </w:rPr>
        <w:t>นอกจากนั้น สัญญาเช่าช่วงดังกล่าวมีข้อกำหนดว่าก่อนสิ้นสุดสัญญาไม่น้อยกว่า 3 ปี ในกรณีที่ผู้ให้เช่ามีความประสงค์จะให้เช่าช่วงและให้เช่าทรัพย์สินทั้งหมดหรือบางส่วนให้แก่บุคคลอื่นใด ผู้ให้เช่าจะดำเนินการให้ผู้เช่ามีสิทธิในการพิจารณาเพื่อขอต่ออายุการเช่าก่อน โดยผู้เช่าจะต้องแจ้งให้ผู้ให้เช่าทราบว่าประสงค์จะต่อสัญญา</w:t>
      </w:r>
      <w:r w:rsidRPr="0051303B">
        <w:rPr>
          <w:rFonts w:ascii="Angsana New" w:hAnsi="Angsana New" w:cs="Angsana New"/>
          <w:color w:val="000000"/>
          <w:sz w:val="28"/>
          <w:cs/>
        </w:rPr>
        <w:lastRenderedPageBreak/>
        <w:t xml:space="preserve">หรือไม่ หากผู้เช่าปฏิเสธการต่ออายุการเช่าหรือไม่แจ้งต่อสัญญาภายในระยะเวลา 120 วัน ผู้ให้เช่าสามารถนำทรัพย์สินที่เช่าออกให้เช่าช่วงและให้เช่าแก่บุคคลอื่นต่อไปได้ ซึ่งคาดว่าระยะเวลาดังกล่าวจะเพียงพอสำหรับให้ผู้จัดการกองทรัสต์ดำเนินการให้ </w:t>
      </w:r>
      <w:r w:rsidRPr="0051303B">
        <w:rPr>
          <w:rFonts w:ascii="Angsana New" w:hAnsi="Angsana New" w:cs="Angsana New"/>
          <w:color w:val="000000"/>
          <w:sz w:val="28"/>
        </w:rPr>
        <w:t>DM</w:t>
      </w:r>
      <w:r w:rsidR="0076623B">
        <w:rPr>
          <w:rFonts w:ascii="Angsana New" w:hAnsi="Angsana New" w:cs="Angsana New"/>
          <w:color w:val="000000"/>
          <w:sz w:val="28"/>
        </w:rPr>
        <w:t>I</w:t>
      </w:r>
      <w:r w:rsidRPr="0051303B">
        <w:rPr>
          <w:rFonts w:ascii="Angsana New" w:hAnsi="Angsana New" w:cs="Angsana New"/>
          <w:color w:val="000000"/>
          <w:sz w:val="28"/>
          <w:cs/>
        </w:rPr>
        <w:t xml:space="preserve"> สรรหาผู้เช่าช่วงและเช่ารายใหม่ทดแทนในกรณีที่ผู้เช่าช่วงและเช่ารายเดิมไม่ต่ออายุสัญญา</w:t>
      </w:r>
    </w:p>
    <w:p w14:paraId="278BFDD3" w14:textId="77777777" w:rsidR="0051303B" w:rsidRPr="0076623B" w:rsidRDefault="0076623B" w:rsidP="00FA1E34">
      <w:pPr>
        <w:spacing w:after="120" w:line="420" w:lineRule="exact"/>
        <w:ind w:firstLine="709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76623B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>ความเห็นของผู้จัดการกองทรัสต์เกี่ยวกับความสามารถของผู้เช่าหลักในการปฏิบัติตามสัญญาเช่าช่วง</w:t>
      </w:r>
    </w:p>
    <w:p w14:paraId="278BFDD4" w14:textId="77777777" w:rsidR="0051303B" w:rsidRDefault="0076623B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76623B">
        <w:rPr>
          <w:rFonts w:ascii="Angsana New" w:hAnsi="Angsana New" w:cs="Angsana New"/>
          <w:color w:val="000000"/>
          <w:sz w:val="28"/>
          <w:cs/>
        </w:rPr>
        <w:t xml:space="preserve">ทรัพย์สินที่กองทรัสต์ </w:t>
      </w:r>
      <w:r w:rsidRPr="0076623B">
        <w:rPr>
          <w:rFonts w:ascii="Angsana New" w:hAnsi="Angsana New" w:cs="Angsana New"/>
          <w:color w:val="000000"/>
          <w:sz w:val="28"/>
        </w:rPr>
        <w:t xml:space="preserve">DREIT </w:t>
      </w:r>
      <w:r w:rsidRPr="0076623B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76623B">
        <w:rPr>
          <w:rFonts w:ascii="Angsana New" w:hAnsi="Angsana New" w:cs="Angsana New"/>
          <w:color w:val="000000"/>
          <w:sz w:val="28"/>
        </w:rPr>
        <w:t xml:space="preserve">1 </w:t>
      </w:r>
      <w:r w:rsidRPr="0076623B">
        <w:rPr>
          <w:rFonts w:ascii="Angsana New" w:hAnsi="Angsana New" w:cs="Angsana New"/>
          <w:color w:val="000000"/>
          <w:sz w:val="28"/>
          <w:cs/>
        </w:rPr>
        <w:t xml:space="preserve">เป็นทรัพย์สินที่มีศักยภาพ สามารถจัดหารายได้เพียงพอที่จะชำระค่าเช่าจ่าย โดยผลการดำเนินงานที่สำคัญเกี่ยวข้องกับทรัพย์สินที่กองทรัสต์เข้าลงทุนเพิ่มเติมครั้งที่ </w:t>
      </w:r>
      <w:r w:rsidRPr="0076623B">
        <w:rPr>
          <w:rFonts w:ascii="Angsana New" w:hAnsi="Angsana New" w:cs="Angsana New"/>
          <w:color w:val="000000"/>
          <w:sz w:val="28"/>
        </w:rPr>
        <w:t xml:space="preserve">1 </w:t>
      </w:r>
      <w:r w:rsidRPr="0076623B">
        <w:rPr>
          <w:rFonts w:ascii="Angsana New" w:hAnsi="Angsana New" w:cs="Angsana New"/>
          <w:color w:val="000000"/>
          <w:sz w:val="28"/>
          <w:cs/>
        </w:rPr>
        <w:t>มีรายละเอียดดังนี้</w:t>
      </w:r>
    </w:p>
    <w:p w14:paraId="278BFDD5" w14:textId="77777777" w:rsidR="0076623B" w:rsidRPr="0076623B" w:rsidRDefault="0076623B" w:rsidP="00FA1E34">
      <w:pPr>
        <w:spacing w:after="120" w:line="420" w:lineRule="exact"/>
        <w:ind w:left="720"/>
        <w:jc w:val="right"/>
        <w:rPr>
          <w:rFonts w:ascii="Angsana New" w:hAnsi="Angsana New" w:cs="Angsana New"/>
          <w:color w:val="000000"/>
          <w:sz w:val="24"/>
          <w:szCs w:val="24"/>
          <w:cs/>
        </w:rPr>
      </w:pPr>
      <w:r w:rsidRPr="0076623B">
        <w:rPr>
          <w:rFonts w:ascii="Angsana New" w:hAnsi="Angsana New" w:cs="Angsana New" w:hint="cs"/>
          <w:color w:val="000000"/>
          <w:sz w:val="24"/>
          <w:szCs w:val="24"/>
          <w:cs/>
        </w:rPr>
        <w:t>หน่วย</w:t>
      </w:r>
      <w:r w:rsidRPr="0076623B">
        <w:rPr>
          <w:rFonts w:ascii="Angsana New" w:hAnsi="Angsana New" w:cs="Angsana New"/>
          <w:color w:val="000000"/>
          <w:sz w:val="24"/>
          <w:szCs w:val="24"/>
        </w:rPr>
        <w:t xml:space="preserve">: </w:t>
      </w:r>
      <w:r w:rsidRPr="0076623B">
        <w:rPr>
          <w:rFonts w:ascii="Angsana New" w:hAnsi="Angsana New" w:cs="Angsana New" w:hint="cs"/>
          <w:color w:val="000000"/>
          <w:sz w:val="24"/>
          <w:szCs w:val="24"/>
          <w:cs/>
        </w:rPr>
        <w:t>ล้านเหรียญสหรัฐ</w:t>
      </w:r>
    </w:p>
    <w:tbl>
      <w:tblPr>
        <w:tblW w:w="8144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1009"/>
        <w:gridCol w:w="1009"/>
        <w:gridCol w:w="943"/>
        <w:gridCol w:w="979"/>
        <w:gridCol w:w="1009"/>
      </w:tblGrid>
      <w:tr w:rsidR="00D1590B" w:rsidRPr="0076623B" w14:paraId="4EA84725" w14:textId="77777777" w:rsidTr="00D1590B">
        <w:tc>
          <w:tcPr>
            <w:tcW w:w="3195" w:type="dxa"/>
            <w:vMerge w:val="restart"/>
            <w:shd w:val="clear" w:color="auto" w:fill="DEEAF6" w:themeFill="accent1" w:themeFillTint="33"/>
          </w:tcPr>
          <w:p w14:paraId="1DD09124" w14:textId="77777777" w:rsidR="00D1590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  <w:p w14:paraId="275D886C" w14:textId="093DAADD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6623B">
              <w:rPr>
                <w:rFonts w:ascii="Angsana New" w:hAnsi="Angsana New" w:cs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2961" w:type="dxa"/>
            <w:gridSpan w:val="3"/>
            <w:shd w:val="clear" w:color="auto" w:fill="DEEAF6" w:themeFill="accent1" w:themeFillTint="33"/>
          </w:tcPr>
          <w:p w14:paraId="720F2D56" w14:textId="081B2F52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ก่อนเข้ากองทรัสต์</w:t>
            </w:r>
          </w:p>
        </w:tc>
        <w:tc>
          <w:tcPr>
            <w:tcW w:w="1988" w:type="dxa"/>
            <w:gridSpan w:val="2"/>
            <w:shd w:val="clear" w:color="auto" w:fill="DEEAF6" w:themeFill="accent1" w:themeFillTint="33"/>
          </w:tcPr>
          <w:p w14:paraId="204693FE" w14:textId="3425337C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หลังเข้ากองทรัสต์</w:t>
            </w:r>
          </w:p>
        </w:tc>
      </w:tr>
      <w:tr w:rsidR="00D1590B" w:rsidRPr="0076623B" w14:paraId="278BFDDB" w14:textId="77777777" w:rsidTr="00D1590B">
        <w:tc>
          <w:tcPr>
            <w:tcW w:w="3195" w:type="dxa"/>
            <w:vMerge/>
            <w:shd w:val="clear" w:color="auto" w:fill="DEEAF6" w:themeFill="accent1" w:themeFillTint="33"/>
          </w:tcPr>
          <w:p w14:paraId="278BFDD6" w14:textId="346B4729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9" w:type="dxa"/>
            <w:shd w:val="clear" w:color="auto" w:fill="DEEAF6" w:themeFill="accent1" w:themeFillTint="33"/>
          </w:tcPr>
          <w:p w14:paraId="278BFDD8" w14:textId="77777777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6623B">
              <w:rPr>
                <w:rFonts w:ascii="Angsana New" w:hAnsi="Angsana New" w:cs="Angsana New"/>
                <w:b/>
                <w:bCs/>
                <w:sz w:val="28"/>
              </w:rPr>
              <w:t>2559</w:t>
            </w:r>
          </w:p>
        </w:tc>
        <w:tc>
          <w:tcPr>
            <w:tcW w:w="1009" w:type="dxa"/>
            <w:shd w:val="clear" w:color="auto" w:fill="DEEAF6" w:themeFill="accent1" w:themeFillTint="33"/>
          </w:tcPr>
          <w:p w14:paraId="278BFDD9" w14:textId="77777777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6623B">
              <w:rPr>
                <w:rFonts w:ascii="Angsana New" w:hAnsi="Angsana New" w:cs="Angsana New"/>
                <w:b/>
                <w:bCs/>
                <w:sz w:val="28"/>
              </w:rPr>
              <w:t>2560</w:t>
            </w:r>
          </w:p>
        </w:tc>
        <w:tc>
          <w:tcPr>
            <w:tcW w:w="943" w:type="dxa"/>
            <w:shd w:val="clear" w:color="auto" w:fill="DEEAF6" w:themeFill="accent1" w:themeFillTint="33"/>
          </w:tcPr>
          <w:p w14:paraId="108F2BFC" w14:textId="3903FD6E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6623B">
              <w:rPr>
                <w:rFonts w:ascii="Angsana New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979" w:type="dxa"/>
            <w:shd w:val="clear" w:color="auto" w:fill="DEEAF6" w:themeFill="accent1" w:themeFillTint="33"/>
          </w:tcPr>
          <w:p w14:paraId="1200972A" w14:textId="77777777" w:rsidR="00D1590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2562</w:t>
            </w:r>
          </w:p>
          <w:p w14:paraId="313BC0D5" w14:textId="39C9E91C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(3 เดือน)</w:t>
            </w:r>
          </w:p>
        </w:tc>
        <w:tc>
          <w:tcPr>
            <w:tcW w:w="1009" w:type="dxa"/>
            <w:shd w:val="clear" w:color="auto" w:fill="DEEAF6" w:themeFill="accent1" w:themeFillTint="33"/>
          </w:tcPr>
          <w:p w14:paraId="278BFDDA" w14:textId="0DAE0836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76623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</w:tr>
      <w:tr w:rsidR="00D1590B" w:rsidRPr="0076623B" w14:paraId="278BFDE2" w14:textId="77777777" w:rsidTr="00D1590B">
        <w:tc>
          <w:tcPr>
            <w:tcW w:w="3195" w:type="dxa"/>
            <w:shd w:val="clear" w:color="auto" w:fill="auto"/>
          </w:tcPr>
          <w:p w14:paraId="278BFDDC" w14:textId="77777777" w:rsidR="00D1590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76623B">
              <w:rPr>
                <w:rFonts w:ascii="Angsana New" w:hAnsi="Angsana New" w:cs="Angsana New"/>
                <w:sz w:val="28"/>
                <w:cs/>
              </w:rPr>
              <w:t>กำไรก่อนหักดอกเบี้ย ภาษีและค่าเสื่อมที่ปรับปรุงด้วยภาระค่าเช่าที่ดิน</w:t>
            </w:r>
            <w:r w:rsidRPr="0076623B">
              <w:rPr>
                <w:rFonts w:ascii="Angsana New" w:hAnsi="Angsana New" w:cs="Angsana New"/>
                <w:sz w:val="28"/>
              </w:rPr>
              <w:t> </w:t>
            </w:r>
          </w:p>
          <w:p w14:paraId="278BFDDD" w14:textId="77777777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6623B">
              <w:rPr>
                <w:rFonts w:ascii="Angsana New" w:hAnsi="Angsana New" w:cs="Angsana New"/>
                <w:sz w:val="28"/>
                <w:cs/>
              </w:rPr>
              <w:t>(</w:t>
            </w:r>
            <w:r w:rsidRPr="0076623B">
              <w:rPr>
                <w:rFonts w:ascii="Angsana New" w:hAnsi="Angsana New" w:cs="Angsana New"/>
                <w:sz w:val="28"/>
              </w:rPr>
              <w:t>Adjusted EBITDA</w:t>
            </w:r>
            <w:r w:rsidRPr="0076623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14:paraId="278BFDDF" w14:textId="757BB4EB" w:rsidR="00D1590B" w:rsidRPr="000F571D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/>
                <w:sz w:val="28"/>
              </w:rPr>
              <w:t>6.95</w:t>
            </w:r>
          </w:p>
        </w:tc>
        <w:tc>
          <w:tcPr>
            <w:tcW w:w="1009" w:type="dxa"/>
            <w:shd w:val="clear" w:color="auto" w:fill="auto"/>
          </w:tcPr>
          <w:p w14:paraId="278BFDE0" w14:textId="009288AA" w:rsidR="00D1590B" w:rsidRPr="000F571D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/>
                <w:sz w:val="28"/>
              </w:rPr>
              <w:t>7.06</w:t>
            </w:r>
          </w:p>
        </w:tc>
        <w:tc>
          <w:tcPr>
            <w:tcW w:w="943" w:type="dxa"/>
          </w:tcPr>
          <w:p w14:paraId="45FA8A66" w14:textId="3A5294DB" w:rsidR="00D1590B" w:rsidRPr="000F571D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/>
                <w:sz w:val="28"/>
              </w:rPr>
              <w:t>8.76</w:t>
            </w:r>
          </w:p>
        </w:tc>
        <w:tc>
          <w:tcPr>
            <w:tcW w:w="979" w:type="dxa"/>
          </w:tcPr>
          <w:p w14:paraId="209D30EB" w14:textId="0DD6B7DF" w:rsidR="00D1590B" w:rsidRPr="000F571D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 w:hint="cs"/>
                <w:sz w:val="28"/>
                <w:cs/>
              </w:rPr>
              <w:t>2.81</w:t>
            </w:r>
          </w:p>
        </w:tc>
        <w:tc>
          <w:tcPr>
            <w:tcW w:w="1009" w:type="dxa"/>
            <w:shd w:val="clear" w:color="auto" w:fill="auto"/>
          </w:tcPr>
          <w:p w14:paraId="278BFDE1" w14:textId="50770DF2" w:rsidR="00D1590B" w:rsidRPr="000F571D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 w:hint="cs"/>
                <w:sz w:val="28"/>
                <w:cs/>
              </w:rPr>
              <w:t>2.69</w:t>
            </w:r>
          </w:p>
        </w:tc>
      </w:tr>
      <w:tr w:rsidR="00D1590B" w:rsidRPr="0076623B" w14:paraId="278BFDE8" w14:textId="77777777" w:rsidTr="00D1590B">
        <w:tc>
          <w:tcPr>
            <w:tcW w:w="3195" w:type="dxa"/>
            <w:shd w:val="clear" w:color="auto" w:fill="auto"/>
          </w:tcPr>
          <w:p w14:paraId="278BFDE3" w14:textId="77777777" w:rsidR="00D1590B" w:rsidRPr="0076623B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76623B">
              <w:rPr>
                <w:rFonts w:ascii="Angsana New" w:hAnsi="Angsana New" w:cs="Angsana New"/>
                <w:sz w:val="28"/>
                <w:cs/>
              </w:rPr>
              <w:t>ค่าเช่าคงที่จ่ายทรัพย์สินที่กำหนดตามสัญญาเช่า</w:t>
            </w:r>
          </w:p>
        </w:tc>
        <w:tc>
          <w:tcPr>
            <w:tcW w:w="1009" w:type="dxa"/>
            <w:shd w:val="clear" w:color="auto" w:fill="auto"/>
          </w:tcPr>
          <w:p w14:paraId="278BFDE5" w14:textId="43DE0A90" w:rsidR="00D1590B" w:rsidRPr="000F571D" w:rsidRDefault="000F571D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78BFDE6" w14:textId="38481732" w:rsidR="00D1590B" w:rsidRPr="000F571D" w:rsidRDefault="000F571D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943" w:type="dxa"/>
          </w:tcPr>
          <w:p w14:paraId="00709DDA" w14:textId="40AEADAF" w:rsidR="00D1590B" w:rsidRPr="000F571D" w:rsidRDefault="000F571D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979" w:type="dxa"/>
          </w:tcPr>
          <w:p w14:paraId="14BB1400" w14:textId="47BFDF3B" w:rsidR="00D1590B" w:rsidRPr="000F571D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 w:hint="cs"/>
                <w:sz w:val="28"/>
                <w:cs/>
              </w:rPr>
              <w:t>1.49</w:t>
            </w:r>
          </w:p>
        </w:tc>
        <w:tc>
          <w:tcPr>
            <w:tcW w:w="1009" w:type="dxa"/>
            <w:shd w:val="clear" w:color="auto" w:fill="auto"/>
          </w:tcPr>
          <w:p w14:paraId="278BFDE7" w14:textId="496A7944" w:rsidR="00D1590B" w:rsidRPr="000F571D" w:rsidRDefault="00D1590B" w:rsidP="00D1590B">
            <w:pPr>
              <w:keepNext/>
              <w:keepLines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F571D">
              <w:rPr>
                <w:rFonts w:ascii="Angsana New" w:hAnsi="Angsana New" w:cs="Angsana New"/>
                <w:sz w:val="28"/>
              </w:rPr>
              <w:t>7</w:t>
            </w:r>
            <w:r w:rsidRPr="000F571D">
              <w:rPr>
                <w:rFonts w:ascii="Angsana New" w:hAnsi="Angsana New" w:cs="Angsana New"/>
                <w:sz w:val="28"/>
                <w:cs/>
              </w:rPr>
              <w:t>.</w:t>
            </w:r>
            <w:r w:rsidRPr="000F571D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278BFDE9" w14:textId="77777777" w:rsidR="00455B7A" w:rsidRPr="00455B7A" w:rsidRDefault="00455B7A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ตลอดช่วงผลการดำเนินงานที่แสดงตามตารางข้างต้น ผู้เช่าช่วงและเช่าทรัพย์สินที่กองทรัสต์ </w:t>
      </w:r>
      <w:r w:rsidRPr="00455B7A">
        <w:rPr>
          <w:rFonts w:ascii="Angsana New" w:hAnsi="Angsana New" w:cs="Angsana New"/>
          <w:color w:val="000000"/>
          <w:sz w:val="28"/>
        </w:rPr>
        <w:t xml:space="preserve">DREIT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มีผลการดำเนินงานที่มีศักยภาพในการจัดหาผลประโยชน์จากทรัพย์สินที่สูงกว่าอัตราค่าเช่าคงที่มาโดยตลอด และคาดว่าทรัพย์สินที่กองทรัสต์ </w:t>
      </w:r>
      <w:r w:rsidRPr="00455B7A">
        <w:rPr>
          <w:rFonts w:ascii="Angsana New" w:hAnsi="Angsana New" w:cs="Angsana New"/>
          <w:color w:val="000000"/>
          <w:sz w:val="28"/>
        </w:rPr>
        <w:t xml:space="preserve">DREIT </w:t>
      </w:r>
      <w:r w:rsidRPr="00455B7A">
        <w:rPr>
          <w:rFonts w:ascii="Angsana New" w:hAnsi="Angsana New" w:cs="Angsana New"/>
          <w:color w:val="000000"/>
          <w:sz w:val="28"/>
          <w:cs/>
        </w:rPr>
        <w:t>เข้าลงทุนเพิ่มเติมครั้งที่ 1 จะสามารถสร้างผลตอบแทนที่สูงกว่าอัตราค่าเช่าคงที่ได้อย่างต่อเนื่องในอนาคต</w:t>
      </w:r>
    </w:p>
    <w:p w14:paraId="278BFDEA" w14:textId="77777777" w:rsidR="0051303B" w:rsidRDefault="00455B7A" w:rsidP="00FA1E3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นอกจากนี้ ผู้เช่าช่วงและเช่าทรัพย์สินที่กองทรัสต์ </w:t>
      </w:r>
      <w:r w:rsidRPr="00455B7A">
        <w:rPr>
          <w:rFonts w:ascii="Angsana New" w:hAnsi="Angsana New" w:cs="Angsana New"/>
          <w:color w:val="000000"/>
          <w:sz w:val="28"/>
        </w:rPr>
        <w:t xml:space="preserve">DREIT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นั้นเป็นบริษัทในเครือของ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และได้รับความสนับสนุนจาก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ผ่านการเข้าทำสัญญาตกลงกระทำการระหว่าง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กับกองทรัสต์ </w:t>
      </w:r>
      <w:r w:rsidRPr="00455B7A">
        <w:rPr>
          <w:rFonts w:ascii="Angsana New" w:hAnsi="Angsana New" w:cs="Angsana New"/>
          <w:color w:val="000000"/>
          <w:sz w:val="28"/>
        </w:rPr>
        <w:t xml:space="preserve">DREIT </w:t>
      </w:r>
      <w:r w:rsidRPr="00455B7A">
        <w:rPr>
          <w:rFonts w:ascii="Angsana New" w:hAnsi="Angsana New" w:cs="Angsana New"/>
          <w:color w:val="000000"/>
          <w:sz w:val="28"/>
          <w:cs/>
        </w:rPr>
        <w:t>ซึ่งมีรายละเอียดดังนี้</w:t>
      </w:r>
    </w:p>
    <w:p w14:paraId="278BFDEB" w14:textId="77777777" w:rsidR="00455B7A" w:rsidRPr="00455B7A" w:rsidRDefault="00455B7A" w:rsidP="00FA1E34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1.  </w:t>
      </w:r>
      <w:r w:rsidRPr="00455B7A">
        <w:rPr>
          <w:rFonts w:ascii="Angsana New" w:hAnsi="Angsana New" w:cs="Angsana New"/>
          <w:color w:val="000000"/>
          <w:sz w:val="28"/>
          <w:cs/>
        </w:rPr>
        <w:tab/>
        <w:t xml:space="preserve">ตลอดระยะเวลาที่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เป็นผู้เช่า/ผู้เช่าช่วงโครงการโรงแรม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จะดำเนินการให้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ดำรงส่วนของผู้ถือหุ้นที่ปรากฏในงบการเงินรายไตรมาสซึ่งจัดทำโดย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>และงบการเงินรายปีที่ตรวจสอบโดยผู้สอบบัญชี ไว้ไม่ให้ต่ำกว่า 4,000,000 บาท</w:t>
      </w:r>
    </w:p>
    <w:p w14:paraId="278BFDEC" w14:textId="77777777" w:rsidR="00455B7A" w:rsidRPr="00455B7A" w:rsidRDefault="00455B7A" w:rsidP="00FA1E34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2. </w:t>
      </w:r>
      <w:r w:rsidRPr="00455B7A">
        <w:rPr>
          <w:rFonts w:ascii="Angsana New" w:hAnsi="Angsana New" w:cs="Angsana New"/>
          <w:color w:val="000000"/>
          <w:sz w:val="28"/>
          <w:cs/>
        </w:rPr>
        <w:tab/>
        <w:t xml:space="preserve">ตลอดระยะเวลาที่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เป็นผู้เช่า/ผู้เช่าช่วงโครงการโรงแรม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จะดำเนินการให้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ตกลงจะไม่ก่อหนี้ และ/หรือ ภาระผูกพันใดๆ เว้นแต่เป็นการก่อหนี้เพื่อประกอบธุรกิจในโครงการโรงแรม โดย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>ตกลงจะดำรงสัดส่วนของหนี้สินต่อทุนไว้ในอัตราส่วน 2.5 ต่อ 1 โดย</w:t>
      </w:r>
      <w:r w:rsidRPr="00455B7A">
        <w:rPr>
          <w:rFonts w:ascii="Angsana New" w:hAnsi="Angsana New" w:cs="Angsana New"/>
          <w:color w:val="000000"/>
          <w:sz w:val="28"/>
          <w:cs/>
        </w:rPr>
        <w:lastRenderedPageBreak/>
        <w:t xml:space="preserve">คำนวณเฉพาะการก่อหนี้ที่เป็นการกู้ยืมจากสถาบันการเงิน และจะพิจารณาอัตราส่วนดังกล่าวจากงบการเงินรวมของ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</w:p>
    <w:p w14:paraId="278BFDED" w14:textId="77777777" w:rsidR="00455B7A" w:rsidRPr="00455B7A" w:rsidRDefault="00455B7A" w:rsidP="00FA1E34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3. </w:t>
      </w:r>
      <w:r w:rsidRPr="00455B7A">
        <w:rPr>
          <w:rFonts w:ascii="Angsana New" w:hAnsi="Angsana New" w:cs="Angsana New"/>
          <w:color w:val="000000"/>
          <w:sz w:val="28"/>
          <w:cs/>
        </w:rPr>
        <w:tab/>
        <w:t xml:space="preserve">ตลอดระยะเวลาที่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เป็นผู้เช่าหรือผู้เช่าช่วงโครงการโรงแรม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ตกลงจะดำรงสัดส่วนการถือหุ้นใน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ไม่ต่ำกว่าร้อยละ 99.99 ของจำนวนหุ้นทั้งหมดของ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ด้วยการถือหุ้นโดยตนเองหรือด้วยบริษัทย่อยของ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และจะดำเนินการให้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ดำรงสัดส่วนการถือหุ้นในบริษัทย่อยของ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>ให้ไม่ต่ำกว่าร้อยละ 99.99 ของจำนวนหุ้นทั้งหมดของบริษัทย่อยดังกล่าว</w:t>
      </w:r>
    </w:p>
    <w:p w14:paraId="278BFDEE" w14:textId="77777777" w:rsidR="00455B7A" w:rsidRPr="00455B7A" w:rsidRDefault="00455B7A" w:rsidP="00FA1E34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4. </w:t>
      </w:r>
      <w:r w:rsidRPr="00455B7A">
        <w:rPr>
          <w:rFonts w:ascii="Angsana New" w:hAnsi="Angsana New" w:cs="Angsana New"/>
          <w:color w:val="000000"/>
          <w:sz w:val="28"/>
          <w:cs/>
        </w:rPr>
        <w:tab/>
        <w:t xml:space="preserve">ตลอดระยะเวลาที่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เป็นผู้เช่า/ผู้เช่าช่วงภายใต้สัญญาเช่า/เช่าช่วงทรัพย์สินในโครงการโรงแรม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ตกลงจะให้การสนับสนุนทางการเงิน รวมถึงวงเงินสำรองเพื่อรองรับค่าใช้จ่ายที่เกิดขึ้นในกรณีที่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ขาดสภาพคล่องทางการเงินหรือมีเงินไม่เพียงพอสำหรับค่าใช้จ่ายที่เกิดขึ้นในการดำเนินกิจการโครงการโรงแรม เพื่อให้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สามารถดำเนินกิจการโครงการโรงแรมได้ตามวัตถุประสงค์และมีประโยชน์สูงสุดตามที่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ได้มีข้อตกลงไว้กับกองทรัสต์ </w:t>
      </w:r>
      <w:r w:rsidRPr="00455B7A">
        <w:rPr>
          <w:rFonts w:ascii="Angsana New" w:hAnsi="Angsana New" w:cs="Angsana New"/>
          <w:color w:val="000000"/>
          <w:sz w:val="28"/>
        </w:rPr>
        <w:t xml:space="preserve">DREIT  </w:t>
      </w:r>
    </w:p>
    <w:p w14:paraId="278BFDEF" w14:textId="77777777" w:rsidR="00455B7A" w:rsidRPr="00455B7A" w:rsidRDefault="00455B7A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ภายใต้ข้อข้อตกลงกระทำการข้างต้นผู้เช่าช่วง/เช่าทรัพย์สินที่กองทรัสต์เข้าลงทุนเพิ่มเติมครั้งที่ 1 จะได้รับความสนับสนุนจาก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>ซึ่งเป็นบริษัทจดทะเบียนในตลาดหลักทรัพย์ซึ่งมีประสบการณ์ในการบริหารและจัดการโรงแรมซึ่งเป็นที่รู้จักและได้รับการยอมรับในระดับนานาชาติมากกว่า 70 ปี</w:t>
      </w:r>
    </w:p>
    <w:p w14:paraId="278BFDF0" w14:textId="77777777" w:rsidR="00455B7A" w:rsidRPr="00455B7A" w:rsidRDefault="00455B7A" w:rsidP="00FA1E34">
      <w:pPr>
        <w:spacing w:after="120" w:line="420" w:lineRule="exact"/>
        <w:ind w:left="1080" w:hanging="360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>5.</w:t>
      </w:r>
      <w:r w:rsidRPr="00455B7A">
        <w:rPr>
          <w:rFonts w:ascii="Angsana New" w:hAnsi="Angsana New" w:cs="Angsana New"/>
          <w:color w:val="000000"/>
          <w:sz w:val="28"/>
          <w:cs/>
        </w:rPr>
        <w:tab/>
        <w:t>มาตรการดำเนินการหากผู้เช่าช่วงและเช่ารายปัจจุบันไม่ปฏิบัติตามสัญญาเช่าช่วง</w:t>
      </w:r>
    </w:p>
    <w:p w14:paraId="278BFDF1" w14:textId="77777777" w:rsidR="00455B7A" w:rsidRPr="00455B7A" w:rsidRDefault="00455B7A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หาก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ไม่ปฏิบัติตามสัญญาเช่าช่วง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จะแจ้งให้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ปฏิบัติให้ถูกต้องตามสัญญาโดยจะกำหนดระยะเวลาในการแก้ไขเหตุผิดสัญญาตามสมควร อย่างไรก็ตามหาก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ไม่ปฏิบัติให้ถูกต้องตามสัญญาภายในระยะเวลาดังกล่าว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สามารถใช้สิทธิเลิกสัญญาเช่าช่วงหรือเรียกค่าเสียหายจาก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ได้ เว้นแต่เหตุการณ์ดังกล่าวเกิดจากเหตุสุดวิสัยตามนิยามที่กำหนดไว้ในสัญญาเช่าช่วง</w:t>
      </w:r>
    </w:p>
    <w:p w14:paraId="278BFDF2" w14:textId="77777777" w:rsidR="00455B7A" w:rsidRPr="00455B7A" w:rsidRDefault="00455B7A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 xml:space="preserve">อย่างไรก็ดี ในกรณีที่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ผิดนัดการชำระค่าเช่า ผู้จัดการกองทรัสต์จะใช้ความพยายามอย่างดีที่สุดในการดำเนินการให้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เจรจาตกลงกับ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เพื่อช่วยหาวิธีให้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ชำระค่าเช่าตามที่ตกลงกันในสัญญาโดยเร็วที่สุดและลดความเสียหายที่อาจจะเกิดขึ้นแก่ผู้ถือหน่วยทรัสต์</w:t>
      </w:r>
    </w:p>
    <w:p w14:paraId="278BFDF3" w14:textId="77777777" w:rsidR="00455B7A" w:rsidRPr="00455B7A" w:rsidRDefault="00455B7A" w:rsidP="00FA1E34">
      <w:pPr>
        <w:spacing w:after="120" w:line="420" w:lineRule="exact"/>
        <w:ind w:left="1080" w:hanging="360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>6.</w:t>
      </w:r>
      <w:r w:rsidRPr="00455B7A">
        <w:rPr>
          <w:rFonts w:ascii="Angsana New" w:hAnsi="Angsana New" w:cs="Angsana New"/>
          <w:color w:val="000000"/>
          <w:sz w:val="28"/>
          <w:cs/>
        </w:rPr>
        <w:tab/>
        <w:t>ความสัมพันธ์เชิงการถือหุ้นหรือความเกี่ยวข้องทางธุรกิจกับผู้จัดการกองทรัสต์</w:t>
      </w:r>
    </w:p>
    <w:p w14:paraId="278BFDF4" w14:textId="77777777" w:rsidR="00455B7A" w:rsidRPr="00455B7A" w:rsidRDefault="00455B7A" w:rsidP="00FA1E34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เป็นบริษัทย่อยของ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และเป็นผู้เช่าช่วงและเช่าทรัพย์สินที่กองทรัสต์ </w:t>
      </w:r>
      <w:r w:rsidRPr="00455B7A">
        <w:rPr>
          <w:rFonts w:ascii="Angsana New" w:hAnsi="Angsana New" w:cs="Angsana New"/>
          <w:color w:val="000000"/>
          <w:sz w:val="28"/>
        </w:rPr>
        <w:t xml:space="preserve">DREIT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มีความสัมพันธ์กับผู้จัดการกองทรัสต์ โดยที่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มีผู้ถือหุ้นรายใหญ่ คือ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ซึ่งถือหุ้นจำนวนประมาณร้อยละ 99.99 ของจำนวนหุ้นที่จำหน่ายได้แล้วทั้งหมดของ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และผู้จัดการกองทรัสต์มีผู้ถือหุ้นรายใหญ่คือ </w:t>
      </w:r>
      <w:r w:rsidRPr="00455B7A">
        <w:rPr>
          <w:rFonts w:ascii="Angsana New" w:hAnsi="Angsana New" w:cs="Angsana New"/>
          <w:color w:val="000000"/>
          <w:sz w:val="28"/>
        </w:rPr>
        <w:t xml:space="preserve">DTC 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ซึ่งถือหุ้นจำนวนประมาณร้อยละ 99.99 ของจำนวนหุ้นที่จำหน่ายได้แล้วทั้งหมดของผู้จัดการกองทรัสต์ ดังนั้น </w:t>
      </w:r>
      <w:r w:rsidRPr="00455B7A">
        <w:rPr>
          <w:rFonts w:ascii="Angsana New" w:hAnsi="Angsana New" w:cs="Angsana New"/>
          <w:color w:val="000000"/>
          <w:sz w:val="28"/>
        </w:rPr>
        <w:t xml:space="preserve">DMCO </w:t>
      </w:r>
      <w:r w:rsidRPr="00455B7A">
        <w:rPr>
          <w:rFonts w:ascii="Angsana New" w:hAnsi="Angsana New" w:cs="Angsana New"/>
          <w:color w:val="000000"/>
          <w:sz w:val="28"/>
          <w:cs/>
        </w:rPr>
        <w:t>และผู้จัดการกองทรัสต์จึงมีผู้ถือหุ้นรายใหญ่รายเดียวกัน</w:t>
      </w:r>
    </w:p>
    <w:p w14:paraId="278BFDF5" w14:textId="77777777" w:rsidR="00455B7A" w:rsidRPr="00455B7A" w:rsidRDefault="00455B7A" w:rsidP="006A0ACC">
      <w:pPr>
        <w:spacing w:after="120" w:line="420" w:lineRule="exact"/>
        <w:ind w:left="1080" w:hanging="360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lastRenderedPageBreak/>
        <w:t>7.</w:t>
      </w:r>
      <w:r w:rsidRPr="00455B7A">
        <w:rPr>
          <w:rFonts w:ascii="Angsana New" w:hAnsi="Angsana New" w:cs="Angsana New"/>
          <w:color w:val="000000"/>
          <w:sz w:val="28"/>
          <w:cs/>
        </w:rPr>
        <w:tab/>
        <w:t>การกำหนดราคาค่าเช่าและเงื่อนไขเกี่ยวกับการเช่า</w:t>
      </w:r>
    </w:p>
    <w:p w14:paraId="278BFDF6" w14:textId="77777777" w:rsidR="0051303B" w:rsidRDefault="00455B7A" w:rsidP="006A0ACC">
      <w:pPr>
        <w:spacing w:after="120" w:line="420" w:lineRule="exact"/>
        <w:ind w:left="1080"/>
        <w:jc w:val="thaiDistribute"/>
        <w:rPr>
          <w:rFonts w:ascii="Angsana New" w:hAnsi="Angsana New" w:cs="Angsana New"/>
          <w:color w:val="000000"/>
          <w:sz w:val="28"/>
        </w:rPr>
      </w:pPr>
      <w:r w:rsidRPr="00455B7A">
        <w:rPr>
          <w:rFonts w:ascii="Angsana New" w:hAnsi="Angsana New" w:cs="Angsana New"/>
          <w:color w:val="000000"/>
          <w:sz w:val="28"/>
          <w:cs/>
        </w:rPr>
        <w:tab/>
        <w:t xml:space="preserve">ค่าเช่าที่ </w:t>
      </w:r>
      <w:r w:rsidRPr="00455B7A">
        <w:rPr>
          <w:rFonts w:ascii="Angsana New" w:hAnsi="Angsana New" w:cs="Angsana New"/>
          <w:color w:val="000000"/>
          <w:sz w:val="28"/>
        </w:rPr>
        <w:t>DM</w:t>
      </w:r>
      <w:r w:rsidR="006A0ACC">
        <w:rPr>
          <w:rFonts w:ascii="Angsana New" w:hAnsi="Angsana New" w:cs="Angsana New"/>
          <w:color w:val="000000"/>
          <w:sz w:val="28"/>
        </w:rPr>
        <w:t>I</w:t>
      </w:r>
      <w:r w:rsidRPr="00455B7A">
        <w:rPr>
          <w:rFonts w:ascii="Angsana New" w:hAnsi="Angsana New" w:cs="Angsana New"/>
          <w:color w:val="000000"/>
          <w:sz w:val="28"/>
          <w:cs/>
        </w:rPr>
        <w:t xml:space="preserve"> ในฐานะบริษัทลงทุนของกองทรัสต์ จะได้รับจากการให้เช่าช่วงและให้เช่าทรัพย์สินที่กองทรัสต์ </w:t>
      </w:r>
      <w:r w:rsidRPr="00455B7A">
        <w:rPr>
          <w:rFonts w:ascii="Angsana New" w:hAnsi="Angsana New" w:cs="Angsana New"/>
          <w:color w:val="000000"/>
          <w:sz w:val="28"/>
        </w:rPr>
        <w:t xml:space="preserve">DREIT </w:t>
      </w:r>
      <w:r w:rsidRPr="00455B7A">
        <w:rPr>
          <w:rFonts w:ascii="Angsana New" w:hAnsi="Angsana New" w:cs="Angsana New"/>
          <w:color w:val="000000"/>
          <w:sz w:val="28"/>
          <w:cs/>
        </w:rPr>
        <w:t>เข้าลงทุนเพิ่มเติมครั้งที่ 1 อยู่ในรูปแบบของค่าเช่าคงที่และค่าเช่าแปรผัน ทั้งนี้ การกำหนดค่าเช่าและเงื่อนไขเกี่ยวกับการเช่าเป็นไปตามเงื่อนไขทางการค้าปกติ (</w:t>
      </w:r>
      <w:r w:rsidRPr="00455B7A">
        <w:rPr>
          <w:rFonts w:ascii="Angsana New" w:hAnsi="Angsana New" w:cs="Angsana New"/>
          <w:color w:val="000000"/>
          <w:sz w:val="28"/>
        </w:rPr>
        <w:t xml:space="preserve">Arm’s Length Transaction) </w:t>
      </w:r>
      <w:r w:rsidRPr="00455B7A">
        <w:rPr>
          <w:rFonts w:ascii="Angsana New" w:hAnsi="Angsana New" w:cs="Angsana New"/>
          <w:color w:val="000000"/>
          <w:sz w:val="28"/>
          <w:cs/>
        </w:rPr>
        <w:t>โดยมีโครงสร้างค่าเช่าที่จะสอดคล้องกับลักษณะของการจัดหาผลประโยชน์จากทรัพย์สินของกองทรัสต์ที่กำหนดว่า ค่าเช่าส่วนที่อ้างอิงกับผลประกอบการของผู้เช่าช่วง (ค่าเช่าแปรผัน) จะไม่เกินกว่าร้อยละ 50 ของจำนวนเงินค่าเช่าที่กำหนดไว้แน่นอนล่วงหน้า (ค่าเช่าคงที่)</w:t>
      </w:r>
    </w:p>
    <w:p w14:paraId="278BFDF7" w14:textId="77777777" w:rsidR="0051303B" w:rsidRPr="00A031EC" w:rsidRDefault="00A031EC" w:rsidP="00A031EC">
      <w:pPr>
        <w:spacing w:after="120" w:line="420" w:lineRule="exact"/>
        <w:ind w:left="72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A031EC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รายละเอียดของผู้บริหารอสังหาริมทรัพย์</w:t>
      </w:r>
    </w:p>
    <w:tbl>
      <w:tblPr>
        <w:tblStyle w:val="TableGrid"/>
        <w:tblW w:w="8307" w:type="dxa"/>
        <w:tblInd w:w="715" w:type="dxa"/>
        <w:tblLook w:val="04A0" w:firstRow="1" w:lastRow="0" w:firstColumn="1" w:lastColumn="0" w:noHBand="0" w:noVBand="1"/>
      </w:tblPr>
      <w:tblGrid>
        <w:gridCol w:w="3431"/>
        <w:gridCol w:w="4876"/>
      </w:tblGrid>
      <w:tr w:rsidR="00A031EC" w:rsidRPr="00BB6DF8" w14:paraId="278BFDFA" w14:textId="77777777" w:rsidTr="00C02D4B">
        <w:trPr>
          <w:trHeight w:val="332"/>
        </w:trPr>
        <w:tc>
          <w:tcPr>
            <w:tcW w:w="3431" w:type="dxa"/>
            <w:shd w:val="clear" w:color="auto" w:fill="DEEAF6" w:themeFill="accent1" w:themeFillTint="33"/>
          </w:tcPr>
          <w:p w14:paraId="278BFDF8" w14:textId="77777777" w:rsidR="00A031EC" w:rsidRPr="007607EF" w:rsidRDefault="00A031EC" w:rsidP="00EE2B97">
            <w:pPr>
              <w:pStyle w:val="ListParagraph"/>
              <w:ind w:left="0"/>
              <w:rPr>
                <w:b/>
                <w:bCs/>
                <w:sz w:val="28"/>
                <w:szCs w:val="28"/>
              </w:rPr>
            </w:pPr>
            <w:r w:rsidRPr="007607EF">
              <w:rPr>
                <w:b/>
                <w:bCs/>
                <w:sz w:val="28"/>
                <w:szCs w:val="28"/>
                <w:cs/>
              </w:rPr>
              <w:t>ชื่อผู้บริหารอสังหาริมทรัพย์</w:t>
            </w:r>
          </w:p>
        </w:tc>
        <w:tc>
          <w:tcPr>
            <w:tcW w:w="4876" w:type="dxa"/>
          </w:tcPr>
          <w:p w14:paraId="278BFDF9" w14:textId="6EE80B35" w:rsidR="00A031EC" w:rsidRPr="00DC7D7E" w:rsidRDefault="00A031EC" w:rsidP="000E4D2F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 w:rsidRPr="00DC7D7E">
              <w:rPr>
                <w:sz w:val="28"/>
                <w:szCs w:val="28"/>
                <w:cs/>
              </w:rPr>
              <w:t xml:space="preserve">บริษัท </w:t>
            </w:r>
            <w:r w:rsidR="000E4D2F">
              <w:rPr>
                <w:rFonts w:hint="cs"/>
                <w:sz w:val="28"/>
                <w:szCs w:val="28"/>
                <w:cs/>
              </w:rPr>
              <w:t>ดุสิต เวิล์ดวายด์ มัลดีฟส์ จำกัด</w:t>
            </w:r>
          </w:p>
        </w:tc>
      </w:tr>
      <w:tr w:rsidR="00A031EC" w:rsidRPr="00BB6DF8" w14:paraId="278BFDFD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FB" w14:textId="77777777" w:rsidR="00A031EC" w:rsidRPr="007607EF" w:rsidRDefault="00A031EC" w:rsidP="00EE2B97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วันที่จดทะเบียนจัดตั้งบริษัท</w:t>
            </w:r>
          </w:p>
        </w:tc>
        <w:tc>
          <w:tcPr>
            <w:tcW w:w="4876" w:type="dxa"/>
          </w:tcPr>
          <w:p w14:paraId="278BFDFC" w14:textId="073FF629" w:rsidR="00A031EC" w:rsidRPr="00733C64" w:rsidRDefault="00852D27" w:rsidP="00EE2B97">
            <w:pPr>
              <w:pStyle w:val="ListParagraph"/>
              <w:spacing w:before="240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15 กันยายน 2562</w:t>
            </w:r>
          </w:p>
        </w:tc>
      </w:tr>
      <w:tr w:rsidR="00A031EC" w:rsidRPr="00BB6DF8" w14:paraId="278BFE00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DFE" w14:textId="77777777" w:rsidR="00A031EC" w:rsidRPr="007607EF" w:rsidRDefault="00A031EC" w:rsidP="00EE2B97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ลักษณะการดำเนินธุรกิจ</w:t>
            </w:r>
          </w:p>
        </w:tc>
        <w:tc>
          <w:tcPr>
            <w:tcW w:w="4876" w:type="dxa"/>
          </w:tcPr>
          <w:p w14:paraId="278BFDFF" w14:textId="2939F55B" w:rsidR="00A031EC" w:rsidRPr="00733C64" w:rsidRDefault="00852D27" w:rsidP="00EE2B9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รับบริหารโรงแรมดุสิตธานี มัลดีฟส์ </w:t>
            </w:r>
          </w:p>
        </w:tc>
      </w:tr>
      <w:tr w:rsidR="00A031EC" w:rsidRPr="00BB6DF8" w14:paraId="278BFE03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E01" w14:textId="381BD73C" w:rsidR="00A031EC" w:rsidRPr="007607EF" w:rsidRDefault="00A031EC" w:rsidP="00EE2B97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ความเ</w:t>
            </w:r>
            <w:r w:rsidR="00D42461">
              <w:rPr>
                <w:rFonts w:hint="cs"/>
                <w:b/>
                <w:bCs/>
                <w:sz w:val="28"/>
                <w:szCs w:val="28"/>
                <w:cs/>
              </w:rPr>
              <w:t>กี่ยวข้องทางธุรกิจกับผู้จัดการก</w:t>
            </w: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องทรัสต์</w:t>
            </w:r>
          </w:p>
        </w:tc>
        <w:tc>
          <w:tcPr>
            <w:tcW w:w="4876" w:type="dxa"/>
          </w:tcPr>
          <w:p w14:paraId="278BFE02" w14:textId="77777777" w:rsidR="00A031EC" w:rsidRPr="002D42DA" w:rsidRDefault="000E4D2F" w:rsidP="000E4D2F">
            <w:pPr>
              <w:pStyle w:val="ListParagraph"/>
              <w:ind w:left="0"/>
              <w:jc w:val="thaiDistribute"/>
              <w:rPr>
                <w:sz w:val="28"/>
                <w:szCs w:val="28"/>
              </w:rPr>
            </w:pPr>
            <w:r w:rsidRPr="001A3246">
              <w:rPr>
                <w:sz w:val="28"/>
                <w:szCs w:val="28"/>
                <w:cs/>
              </w:rPr>
              <w:t xml:space="preserve">เป็นบริษัทในกลุ่มดุสิตธานี โดยที่ </w:t>
            </w:r>
            <w:r w:rsidRPr="001A3246">
              <w:rPr>
                <w:sz w:val="28"/>
                <w:szCs w:val="28"/>
              </w:rPr>
              <w:t xml:space="preserve">DTC </w:t>
            </w:r>
            <w:r w:rsidRPr="001A3246">
              <w:rPr>
                <w:sz w:val="28"/>
                <w:szCs w:val="28"/>
                <w:cs/>
              </w:rPr>
              <w:t xml:space="preserve">ถือหุ้นในบริษัทดังกล่าวทางตรง และ/หรือทางอ้อมรวมกันไม่น้อยกว่าร้อยละ 90 ของจำนวนหุ้นที่จำหน่ายได้แล้วทั้งหมด ซึ่ง </w:t>
            </w:r>
            <w:r w:rsidRPr="001A3246">
              <w:rPr>
                <w:sz w:val="28"/>
                <w:szCs w:val="28"/>
              </w:rPr>
              <w:t xml:space="preserve">DTC </w:t>
            </w:r>
            <w:r w:rsidRPr="001A3246">
              <w:rPr>
                <w:sz w:val="28"/>
                <w:szCs w:val="28"/>
                <w:cs/>
              </w:rPr>
              <w:t>เป็นผู้ถือหุ้นรายใหญ่ของผู้จัดการกองทรัสต์ โดยถือหุ้นในผู้จัดการกองทรัสต์ ร้อยละ 99.99 ของจำนวนหุ้นที่จำหน่ายได้แล้วทั้งหมด</w:t>
            </w:r>
          </w:p>
        </w:tc>
      </w:tr>
      <w:tr w:rsidR="00852D27" w:rsidRPr="00BB6DF8" w14:paraId="278BFE06" w14:textId="77777777" w:rsidTr="00C02D4B">
        <w:tc>
          <w:tcPr>
            <w:tcW w:w="3431" w:type="dxa"/>
            <w:shd w:val="clear" w:color="auto" w:fill="DEEAF6" w:themeFill="accent1" w:themeFillTint="33"/>
          </w:tcPr>
          <w:p w14:paraId="278BFE04" w14:textId="77777777" w:rsidR="00852D27" w:rsidRPr="007607EF" w:rsidRDefault="00852D27" w:rsidP="00852D27">
            <w:pPr>
              <w:pStyle w:val="ListParagraph"/>
              <w:ind w:left="0"/>
              <w:rPr>
                <w:b/>
                <w:bCs/>
                <w:sz w:val="28"/>
                <w:szCs w:val="28"/>
                <w:cs/>
              </w:rPr>
            </w:pPr>
            <w:r w:rsidRPr="007607EF">
              <w:rPr>
                <w:rFonts w:hint="cs"/>
                <w:b/>
                <w:bCs/>
                <w:sz w:val="28"/>
                <w:szCs w:val="28"/>
                <w:cs/>
              </w:rPr>
              <w:t>ค่าตอบแทนที่ได้รับจากการบริหารอสังหาริมทรัพย์</w:t>
            </w:r>
          </w:p>
        </w:tc>
        <w:tc>
          <w:tcPr>
            <w:tcW w:w="4876" w:type="dxa"/>
          </w:tcPr>
          <w:p w14:paraId="26C52521" w14:textId="77777777" w:rsidR="00852D27" w:rsidRDefault="00852D27" w:rsidP="00852D2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ค่ารับจ้างบริหารโรงแรม (</w:t>
            </w:r>
            <w:r>
              <w:rPr>
                <w:sz w:val="28"/>
                <w:szCs w:val="28"/>
              </w:rPr>
              <w:t>Management fee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  <w:p w14:paraId="742E37BB" w14:textId="77777777" w:rsidR="00852D27" w:rsidRDefault="00852D27" w:rsidP="00852D2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ค่าใช้จ่ายทำการตลาด (</w:t>
            </w:r>
            <w:r>
              <w:rPr>
                <w:sz w:val="28"/>
                <w:szCs w:val="28"/>
              </w:rPr>
              <w:t>Marketing fee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  <w:p w14:paraId="278BFE05" w14:textId="2C1CEB7C" w:rsidR="00852D27" w:rsidRPr="00A5033D" w:rsidRDefault="00852D27" w:rsidP="00852D27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ค่าแรงจูงใจ</w:t>
            </w:r>
            <w:r>
              <w:rPr>
                <w:sz w:val="28"/>
                <w:szCs w:val="28"/>
              </w:rPr>
              <w:t xml:space="preserve"> (Incentive fee)</w:t>
            </w:r>
          </w:p>
        </w:tc>
      </w:tr>
    </w:tbl>
    <w:p w14:paraId="278BFE07" w14:textId="77777777" w:rsidR="00A031EC" w:rsidRPr="00BF1D0F" w:rsidRDefault="00A031EC" w:rsidP="00A031EC">
      <w:pPr>
        <w:spacing w:before="240" w:after="120" w:line="420" w:lineRule="exact"/>
        <w:ind w:firstLine="709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BF1D0F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ความขัดแย้งทางผลประโยชน์ในการดำเนินธุรกิจระหว่างกองทรัสต์และผู้บริหารจัดการโรงแรม</w:t>
      </w:r>
    </w:p>
    <w:p w14:paraId="278BFE08" w14:textId="76E3942A" w:rsidR="00AE3D21" w:rsidRPr="00AE3D21" w:rsidRDefault="00AE3D21" w:rsidP="00AE3D21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AE3D21">
        <w:rPr>
          <w:rFonts w:ascii="Angsana New" w:hAnsi="Angsana New" w:cs="Angsana New"/>
          <w:color w:val="000000"/>
          <w:sz w:val="28"/>
          <w:cs/>
        </w:rPr>
        <w:t xml:space="preserve">แม้ว่า </w:t>
      </w:r>
      <w:r w:rsidRPr="00AE3D21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 ได้กำหนดบทบาทและขอบเขตการปฏิบัติหน้าที่ของบริษัทในกลุ่มดุสิตธานี ในฐานะผู้บริหารอสังหาริมทรัพย์อย่างระมัดระวัง ความขัดแย้งทางผลประโยชน์ระหว่างกองทรัสต์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กับ บริษัทในกลุ่มดุสิตธานี ก็ยังอาจเกิดขึ้นได้ เนื่องจาก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และบริษัทในกลุ่มยังคงทำหน้าที่ในการบริหารจัดการอสังหาริมทรัพย์ประเภทโรงแรมแห่งอื่นๆ ในหลายๆ พื้นที่ที่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เป็นเจ้าของ และ/หรือ มีอำนาจควบคุม นอกเหนือจากการบริหารทรัพย์สินในกองทรัสต์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</w:p>
    <w:p w14:paraId="278BFE09" w14:textId="77777777" w:rsidR="00AE3D21" w:rsidRPr="00AE3D21" w:rsidRDefault="00AE3D21" w:rsidP="00AE3D21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AE3D21">
        <w:rPr>
          <w:rFonts w:ascii="Angsana New" w:hAnsi="Angsana New" w:cs="Angsana New"/>
          <w:color w:val="000000"/>
          <w:sz w:val="28"/>
          <w:cs/>
        </w:rPr>
        <w:t xml:space="preserve">อย่างไรก็ตาม โอกาสที่จะเกิดความขัดแย้งทางผลประโยชน์นั้นมีไม่มากนัก เนื่องจากโรงแรมของกลุ่มดุสิตธานี ที่ไม่ได้เป็นทรัพย์สินหลักของกองทรัสต์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นั้น ไม่ได้อยู่ในพื้นที่ใกล้เคียงกับโรงแรมที่กองทรัสต์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>เข้าลงทุนเพิ่มเติมในครั้ง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ที่ </w:t>
      </w:r>
      <w:r>
        <w:rPr>
          <w:rFonts w:ascii="Angsana New" w:hAnsi="Angsana New" w:cs="Angsana New"/>
          <w:color w:val="000000"/>
          <w:sz w:val="28"/>
        </w:rPr>
        <w:t>1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 อีกทั้งแต่ละโรงแรมมีกลุ่มลูกค้าเป้าหมายแตกต่างกันไป ตามลักษณะการให้บริการ ทำเลที่ตั้ง สถาปัตยกรรมและการตกแต่ง ซึ่งล้วนเป็นปัจจัยสำคัญต่อการตัดสินใจเข้าพักของลูกค้า ซึ่งย่อมเลือกเข้าพักในโรงแรมที่ตรงกับความต้องการของตนเองเป็นหลัก </w:t>
      </w:r>
    </w:p>
    <w:p w14:paraId="278BFE0A" w14:textId="77777777" w:rsidR="00AE3D21" w:rsidRPr="00AE3D21" w:rsidRDefault="00AE3D21" w:rsidP="00E1540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AE3D21">
        <w:rPr>
          <w:rFonts w:ascii="Angsana New" w:hAnsi="Angsana New" w:cs="Angsana New"/>
          <w:color w:val="000000"/>
          <w:sz w:val="28"/>
          <w:cs/>
        </w:rPr>
        <w:lastRenderedPageBreak/>
        <w:t xml:space="preserve">นอกจากนี้ </w:t>
      </w:r>
      <w:r w:rsidRPr="00AE3D21">
        <w:rPr>
          <w:rFonts w:ascii="Angsana New" w:hAnsi="Angsana New" w:cs="Angsana New"/>
          <w:color w:val="000000"/>
          <w:sz w:val="28"/>
        </w:rPr>
        <w:t>DM</w:t>
      </w:r>
      <w:r w:rsidR="00E15402">
        <w:rPr>
          <w:rFonts w:ascii="Angsana New" w:hAnsi="Angsana New" w:cs="Angsana New"/>
          <w:color w:val="000000"/>
          <w:sz w:val="28"/>
        </w:rPr>
        <w:t>M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 จะทำการว่าจ้างบริษัทในกลุ่มดุสิตธานี ซึ่ง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ถือหุ้นในบริษัทดังกล่าวทางตรง และ/หรือทางอ้อมรวมกันไม่น้อยกว่าร้อยละ 90 ของจำนวนหุ้นที่จำหน่ายได้แล้วทั้งหมด ให้เป็นผู้บริหารโรงแรม โดยมีโครงสร้างสัญญาที่จะสร้างแรงจูงใจให้แก่บริษัทดังกล่าวในการสร้างผลกำไรในระดับที่ดีให้แก่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>อย่างต่อเนื่อง โดยกำหนดให้มีค่าธรรมเนียมบริหารเพื่อสร้างแรงจูงใจในการเพิ่มกำไรจากการดำเนินงาน (</w:t>
      </w:r>
      <w:r w:rsidRPr="00AE3D21">
        <w:rPr>
          <w:rFonts w:ascii="Angsana New" w:hAnsi="Angsana New" w:cs="Angsana New"/>
          <w:color w:val="000000"/>
          <w:sz w:val="28"/>
        </w:rPr>
        <w:t xml:space="preserve">Gross Operating Profit)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อันจะช่วยลดความเสี่ยงจากการเกิดความขัดแย้งทางผลประโยชน์ดังกล่าวได้ เนื่องจากจะช่วยสร้างแรงจูงใจในการบริหารจัดการโรงแรม เพื่อเพิ่มรายได้ค่าเช่าและค่าบริการ โดยมีการควบคุมต้นทุนและค่าใช้จ่ายเกี่ยวกับการจัดหาผลประโยชน์จากทรัพย์สินให้อยู่ในระดับที่เหมาะสม ทั้งนี้ เพื่อเพิ่มค่าธรรมเนียมบริหารที่จะได้รับจาก </w:t>
      </w:r>
      <w:r w:rsidRPr="00AE3D21">
        <w:rPr>
          <w:rFonts w:ascii="Angsana New" w:hAnsi="Angsana New" w:cs="Angsana New"/>
          <w:color w:val="000000"/>
          <w:sz w:val="28"/>
        </w:rPr>
        <w:t>DM</w:t>
      </w:r>
      <w:r w:rsidR="00E15402">
        <w:rPr>
          <w:rFonts w:ascii="Angsana New" w:hAnsi="Angsana New" w:cs="Angsana New"/>
          <w:color w:val="000000"/>
          <w:sz w:val="28"/>
        </w:rPr>
        <w:t>M</w:t>
      </w:r>
    </w:p>
    <w:p w14:paraId="278BFE0B" w14:textId="77777777" w:rsidR="00AE3D21" w:rsidRPr="00AE3D21" w:rsidRDefault="00AE3D21" w:rsidP="00E1540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AE3D21">
        <w:rPr>
          <w:rFonts w:ascii="Angsana New" w:hAnsi="Angsana New" w:cs="Angsana New"/>
          <w:color w:val="000000"/>
          <w:sz w:val="28"/>
          <w:cs/>
        </w:rPr>
        <w:t xml:space="preserve">อีกทั้ง 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ได้มีการจัดทำข้อตกลงกระทำการกับ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เพื่อไม่ให้ขัดกับการจัดหาผลประโยชน์จากทรัพย์สินที่กองทรัสต์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เช่น ตลอดระยะเวลาที่ดุสิต แมนเนจเม้นท์ และ/หรือ บริษัทย่อยของดุสิต แมนเนจเม้นท์เป็นผู้เช่าช่วงและเช่าโครงการโรงแรมดุสิตธานี มัลดีฟส์ นับแต่กองทรัสต์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เข้าลงทุนในโครงการโรงแรมดุสิตธานี มัลดีฟส์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และบุคคลใดๆ ที่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>มีอำนาจควบคุมไม่ว่าทางตรงหรือทางอ้อมจะไม่ประกอบธุรกิจโรงแรม (ไม่ว่าโดยการถือกรรมสิทธิ์หรือสิทธิครอบครอง และ/หรือ โดยการรับจ้างบริหารกิจการโรงแรม) ที่ตั้งอยู่ในรัศมี 10 กิโลเมตร นับจากที่ตั้งของโครงการโรงแรมดุสิตธานี มัลดีฟส์ ในลักษณะเป็นการแข่งขันโดยตรงกับกิจการโครงการโรงแรมดุสิตธานี มัลดีฟส์ อันมีชื่อของยี่ห้อ (</w:t>
      </w:r>
      <w:r w:rsidRPr="00AE3D21">
        <w:rPr>
          <w:rFonts w:ascii="Angsana New" w:hAnsi="Angsana New" w:cs="Angsana New"/>
          <w:color w:val="000000"/>
          <w:sz w:val="28"/>
        </w:rPr>
        <w:t xml:space="preserve">Brand) </w:t>
      </w:r>
      <w:r w:rsidRPr="00AE3D21">
        <w:rPr>
          <w:rFonts w:ascii="Angsana New" w:hAnsi="Angsana New" w:cs="Angsana New"/>
          <w:color w:val="000000"/>
          <w:sz w:val="28"/>
          <w:cs/>
        </w:rPr>
        <w:t>ที่ใช้กับกิจการโรงแรมนั้นๆ ที่เหมือนกับโครงการโรงแรมดุสิตธานี มัลดีฟส์ (</w:t>
      </w:r>
      <w:r w:rsidRPr="00AE3D21">
        <w:rPr>
          <w:rFonts w:ascii="Angsana New" w:hAnsi="Angsana New" w:cs="Angsana New"/>
          <w:color w:val="000000"/>
          <w:sz w:val="28"/>
        </w:rPr>
        <w:t xml:space="preserve">Exclusivity Area) </w:t>
      </w:r>
    </w:p>
    <w:p w14:paraId="278BFE0C" w14:textId="77777777" w:rsidR="00AE3D21" w:rsidRPr="00AE3D21" w:rsidRDefault="00AE3D21" w:rsidP="00E1540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AE3D21">
        <w:rPr>
          <w:rFonts w:ascii="Angsana New" w:hAnsi="Angsana New" w:cs="Angsana New"/>
          <w:color w:val="000000"/>
          <w:sz w:val="28"/>
          <w:cs/>
        </w:rPr>
        <w:t xml:space="preserve">นอกจากนี้ ในกรณีที่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และบุคคลใดๆ ที่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มีอำนาจควบคุมไม่ว่าทางตรงหรือทางอ้อมประกอบธุรกิจโรงแรม (ไม่ว่าโดยการถือครองกรรมสิทธิ์หรือสิทธิครอบครอง และ/หรือ โดยการรับจ้างบริหารกิจการโรงแรม) ในสาธารณรัฐมัลดีฟส์ โดยกำหนดเงื่อนไขในเรื่อง </w:t>
      </w:r>
      <w:r w:rsidRPr="00AE3D21">
        <w:rPr>
          <w:rFonts w:ascii="Angsana New" w:hAnsi="Angsana New" w:cs="Angsana New"/>
          <w:color w:val="000000"/>
          <w:sz w:val="28"/>
        </w:rPr>
        <w:t xml:space="preserve">Exclusivity Area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ในสัญญาเช่า และ/หรือ สัญญาจ้างบริหารกิจการโรงแรม และ/หรือ สัญญาอื่นใดที่เกี่ยวข้องซึ่งเข้าทำกับบุคคลอื่นในลักษณะที่ดีกว่าที่ได้ให้ไว้กับกองทรัสต์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และผู้เช่าช่วงและเช่าโครงการโรงแรมดุสิตธานี มัลดีฟส์ ในสัญญาฉบับนี้และสัญญาจ้างบริหารโครงการโรงแรมดุสิตธานี มัลดีฟส์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และบุคคลใดๆ ที่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มีอำนาจควบคุมไม่ว่าทางตรงหรือทางอ้อมตกลงที่จะดำเนินการแก้ไขเงื่อนไขในเรื่อง </w:t>
      </w:r>
      <w:r w:rsidRPr="00AE3D21">
        <w:rPr>
          <w:rFonts w:ascii="Angsana New" w:hAnsi="Angsana New" w:cs="Angsana New"/>
          <w:color w:val="000000"/>
          <w:sz w:val="28"/>
        </w:rPr>
        <w:t xml:space="preserve">Exclusivity Area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ในสัญญาฉบับนี้และสัญญาจ้างบริหารโครงการโรงแรมดุสิตธานี มัลดีฟส์ให้ไม่ด้อยกว่าเงื่อนไขในเรื่อง </w:t>
      </w:r>
      <w:r w:rsidRPr="00AE3D21">
        <w:rPr>
          <w:rFonts w:ascii="Angsana New" w:hAnsi="Angsana New" w:cs="Angsana New"/>
          <w:color w:val="000000"/>
          <w:sz w:val="28"/>
        </w:rPr>
        <w:t xml:space="preserve">Exclusivity Area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ที่ได้ให้ไว้กับบุคคลอื่นดังกล่าว </w:t>
      </w:r>
    </w:p>
    <w:p w14:paraId="278BFE0D" w14:textId="77777777" w:rsidR="00A031EC" w:rsidRDefault="00AE3D21" w:rsidP="00E1540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AE3D21">
        <w:rPr>
          <w:rFonts w:ascii="Angsana New" w:hAnsi="Angsana New" w:cs="Angsana New"/>
          <w:color w:val="000000"/>
          <w:sz w:val="28"/>
          <w:cs/>
        </w:rPr>
        <w:t xml:space="preserve"> นอกจากนี้ เพื่อเป็นการป้องกันไม่ให้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แข่งขันกับโรงแรมภายใต้กองทรัสต์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และเพื่อเปิดโอกาสให้กองทรัสต์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สามารถขยายการลงทุนในอนาคตได้ ภายในระยะเวลา 5 ปี นับจากวันที่กองทรัสต์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เข้าลงทุนในโครงการโรงแรมดุสิตธานี มัลดีฟส์ ในกรณีที่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ประสงค์ที่จะนำโรงแรมหรือรีสอร์ทของ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หรือบริษัทในเครือซึ่งตั้งอยู่ในประเทศไทยออกขายหรือให้เช่าแก่กองทรัสต์เพื่อการลงทุนในอสังหาริมทรัพย์รายอื่นใด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ตกลงให้สิทธิกองทรัสต์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>ที่จะลงทุนในทรัพย์สินดังกล่าวก่อนกองทรัสต์เพื่อการลงทุนในอสังหาริมทรัพย์รายอื่น (</w:t>
      </w:r>
      <w:r w:rsidRPr="00AE3D21">
        <w:rPr>
          <w:rFonts w:ascii="Angsana New" w:hAnsi="Angsana New" w:cs="Angsana New"/>
          <w:color w:val="000000"/>
          <w:sz w:val="28"/>
        </w:rPr>
        <w:t xml:space="preserve">Right of First Refusal)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โดย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ต้องบอกกล่าวให้กองทรัสต์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ทราบถึงข้อเสนอ และกองทรัสต์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ต้องแจ้งความประสงค์หรือปฏิเสธภายใน 120 วัน โดยในกรณีที่กองทรัสต์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>ปฏิเสธ</w:t>
      </w:r>
      <w:r w:rsidRPr="00AE3D21">
        <w:rPr>
          <w:rFonts w:ascii="Angsana New" w:hAnsi="Angsana New" w:cs="Angsana New"/>
          <w:color w:val="000000"/>
          <w:sz w:val="28"/>
          <w:cs/>
        </w:rPr>
        <w:lastRenderedPageBreak/>
        <w:t xml:space="preserve">การลงทุนหรือไม่ได้แจ้งความประสงค์ในการลงทุนในทรัพย์สินดังกล่าวภายในระยะเวลาที่กำหนดไม่ว่าด้วยเหตุใด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สามารถจะนำทรัพย์สินนั้นๆ ไปจำหน่าย จ่าย โอน หรือให้เช่าแก่ทรัสต์เพื่อการลงทุนในอสังหาริมทรัพย์รายอื่นต่อไปได้ แต่ข้อกำหนดและเงื่อนไขที่เสนอให้แก่ทรัสต์เพื่อการลงทุนในอสังหาริมทรัพย์รายอื่นจะต้องเป็นข้อเสนอที่มีสาระสำคัญไม่แตกต่างหรือดีกว่าข้อเสนอที่ </w:t>
      </w:r>
      <w:r w:rsidRPr="00AE3D21">
        <w:rPr>
          <w:rFonts w:ascii="Angsana New" w:hAnsi="Angsana New" w:cs="Angsana New"/>
          <w:color w:val="000000"/>
          <w:sz w:val="28"/>
        </w:rPr>
        <w:t xml:space="preserve">DTC </w:t>
      </w:r>
      <w:r w:rsidRPr="00AE3D21">
        <w:rPr>
          <w:rFonts w:ascii="Angsana New" w:hAnsi="Angsana New" w:cs="Angsana New"/>
          <w:color w:val="000000"/>
          <w:sz w:val="28"/>
          <w:cs/>
        </w:rPr>
        <w:t xml:space="preserve">เสนอให้แก่กองทรัสต์ หากกองทรัสต์ </w:t>
      </w:r>
      <w:r w:rsidRPr="00AE3D21">
        <w:rPr>
          <w:rFonts w:ascii="Angsana New" w:hAnsi="Angsana New" w:cs="Angsana New"/>
          <w:color w:val="000000"/>
          <w:sz w:val="28"/>
        </w:rPr>
        <w:t xml:space="preserve">DREIT </w:t>
      </w:r>
      <w:r w:rsidRPr="00AE3D21">
        <w:rPr>
          <w:rFonts w:ascii="Angsana New" w:hAnsi="Angsana New" w:cs="Angsana New"/>
          <w:color w:val="000000"/>
          <w:sz w:val="28"/>
          <w:cs/>
        </w:rPr>
        <w:t>ได้บอกกล่าวแสดงความประสงค์ในการลงทุนในทรัพย์สินดังกล่าวแล้ว คู่สัญญาจะร่วมมือกันในการดำเนินการเพื่อให้ได้รับอนุมัติจากสำนักงาน ก.ล.ต. และ/หรือ ผู้ถือหน่วยทรัสต์ และ/หรือ หน่วยงานที่เกี่ยวข้องต่อไป</w:t>
      </w:r>
    </w:p>
    <w:p w14:paraId="278BFE0E" w14:textId="77777777" w:rsidR="0051303B" w:rsidRPr="001209E3" w:rsidRDefault="00EE2B97" w:rsidP="001209E3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1209E3">
        <w:rPr>
          <w:rFonts w:ascii="Angsana New" w:hAnsi="Angsana New" w:cs="Angsana New"/>
          <w:b/>
          <w:bCs/>
          <w:color w:val="000000"/>
          <w:sz w:val="28"/>
        </w:rPr>
        <w:t>2.6</w:t>
      </w:r>
      <w:r w:rsidRPr="001209E3">
        <w:rPr>
          <w:rFonts w:ascii="Angsana New" w:hAnsi="Angsana New" w:cs="Angsana New"/>
          <w:b/>
          <w:bCs/>
          <w:color w:val="000000"/>
          <w:sz w:val="28"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1209E3">
        <w:rPr>
          <w:rFonts w:ascii="Angsana New" w:hAnsi="Angsana New" w:cs="Angsana New" w:hint="cs"/>
          <w:b/>
          <w:bCs/>
          <w:color w:val="000000"/>
          <w:sz w:val="28"/>
          <w:cs/>
        </w:rPr>
        <w:t>การกู้ยืมเงิน</w:t>
      </w:r>
    </w:p>
    <w:p w14:paraId="278BFE0F" w14:textId="77777777" w:rsidR="0051303B" w:rsidRPr="001209E3" w:rsidRDefault="007F6BCB" w:rsidP="007F6BCB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7F6BCB">
        <w:rPr>
          <w:rFonts w:ascii="Angsana New" w:hAnsi="Angsana New" w:cs="Angsana New"/>
          <w:b/>
          <w:bCs/>
          <w:color w:val="000000"/>
          <w:sz w:val="28"/>
        </w:rPr>
        <w:t>1)</w:t>
      </w:r>
      <w:r w:rsidRPr="007F6BCB">
        <w:rPr>
          <w:rFonts w:ascii="Angsana New" w:hAnsi="Angsana New" w:cs="Angsana New"/>
          <w:b/>
          <w:bCs/>
          <w:color w:val="000000"/>
          <w:sz w:val="28"/>
        </w:rPr>
        <w:tab/>
      </w:r>
      <w:r w:rsidR="001209E3" w:rsidRPr="007F6BCB">
        <w:rPr>
          <w:rFonts w:ascii="Angsana New" w:hAnsi="Angsana New" w:cs="Angsana New" w:hint="cs"/>
          <w:b/>
          <w:bCs/>
          <w:color w:val="000000"/>
          <w:sz w:val="28"/>
          <w:cs/>
        </w:rPr>
        <w:t>วิธีการกู้ยืมเงิน</w:t>
      </w:r>
    </w:p>
    <w:p w14:paraId="278BFE10" w14:textId="77777777" w:rsidR="001209E3" w:rsidRPr="001209E3" w:rsidRDefault="001209E3" w:rsidP="001209E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1209E3">
        <w:rPr>
          <w:rFonts w:ascii="Angsana New" w:hAnsi="Angsana New" w:cs="Angsana New"/>
          <w:color w:val="000000"/>
          <w:sz w:val="28"/>
          <w:cs/>
        </w:rPr>
        <w:t>กองทรัสต์สามารถกู้ยืมเงินหรือก่อภาระผูกพันใดๆ แก่ทรัพย์สินของกองทรัสต์ได้ โดยวิธีใดวิธีหนึ่งหรือหลายวิธีร่วมกันในขณะใดขณะหนึ่ง ซึ่งหมายความรวมถึง การออกตราสารหรือการเข้าทำสัญญาไม่ว่าในรูปแบบใดที่มีความหมายหรือเนื้อหาสาระที่แท้จริงเข้าลักษณะเป็นการกู้ยืมเงิน ดังนี้</w:t>
      </w:r>
    </w:p>
    <w:p w14:paraId="278BFE11" w14:textId="77777777" w:rsidR="001209E3" w:rsidRPr="001209E3" w:rsidRDefault="001209E3" w:rsidP="001209E3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1209E3">
        <w:rPr>
          <w:rFonts w:ascii="Angsana New" w:hAnsi="Angsana New" w:cs="Angsana New"/>
          <w:color w:val="000000"/>
          <w:sz w:val="28"/>
          <w:cs/>
        </w:rPr>
        <w:t xml:space="preserve">(1) </w:t>
      </w:r>
      <w:r w:rsidRPr="001209E3">
        <w:rPr>
          <w:rFonts w:ascii="Angsana New" w:hAnsi="Angsana New" w:cs="Angsana New"/>
          <w:color w:val="000000"/>
          <w:sz w:val="28"/>
          <w:cs/>
        </w:rPr>
        <w:tab/>
        <w:t>การกู้ยืมเงิน ขอสินเชื่อ เบิกเงินเกินบัญชีจากนิติบุคคล หรือสถาบันการเงิน ทั้งในประเทศ และ/หรือต่างประเทศ ซึ่งรวมถึงบริษัทประกันภัยซึ่งจัดตั้งขึ้นตามกฎหมายเกี่ยวข้องกับประกันภัย และกองทรัสต์อาจพิจารณาให้หลักประกันในการชำระเงินกู้ยืมดังกล่าวด้วย นอกจากนี้ กองทรัสต์อาจทำสัญญาซื้อขายล่วงหน้า หรือซื้อขายตราสารอนุพันธ์ทางการเงิน (</w:t>
      </w:r>
      <w:r w:rsidRPr="001209E3">
        <w:rPr>
          <w:rFonts w:ascii="Angsana New" w:hAnsi="Angsana New" w:cs="Angsana New"/>
          <w:color w:val="000000"/>
          <w:sz w:val="28"/>
        </w:rPr>
        <w:t xml:space="preserve">Derivative Product) </w:t>
      </w:r>
      <w:r w:rsidRPr="001209E3">
        <w:rPr>
          <w:rFonts w:ascii="Angsana New" w:hAnsi="Angsana New" w:cs="Angsana New"/>
          <w:color w:val="000000"/>
          <w:sz w:val="28"/>
          <w:cs/>
        </w:rPr>
        <w:t>เพื่อป้องกันความเสี่ยงของกองทรัสต์จากอัตราแลกเปลี่ยน และ/หรืออัตราดอกเบี้ยที่เกิดขึ้นจากการกู้ยืมเงินไม่ว่าทั้งจำนวนหรือบางส่วน เช่น สัญญาแลกเปลี่ยนอัตราแลกเปลี่ยน (</w:t>
      </w:r>
      <w:r w:rsidRPr="001209E3">
        <w:rPr>
          <w:rFonts w:ascii="Angsana New" w:hAnsi="Angsana New" w:cs="Angsana New"/>
          <w:color w:val="000000"/>
          <w:sz w:val="28"/>
        </w:rPr>
        <w:t xml:space="preserve">Cross Currency Swap) </w:t>
      </w:r>
      <w:r w:rsidRPr="001209E3">
        <w:rPr>
          <w:rFonts w:ascii="Angsana New" w:hAnsi="Angsana New" w:cs="Angsana New"/>
          <w:color w:val="000000"/>
          <w:sz w:val="28"/>
          <w:cs/>
        </w:rPr>
        <w:t>หรือสัญญาแลกเปลี่ยนอัตราดอกเบี้ย (</w:t>
      </w:r>
      <w:r w:rsidRPr="001209E3">
        <w:rPr>
          <w:rFonts w:ascii="Angsana New" w:hAnsi="Angsana New" w:cs="Angsana New"/>
          <w:color w:val="000000"/>
          <w:sz w:val="28"/>
        </w:rPr>
        <w:t xml:space="preserve">Interest Rate Swap) </w:t>
      </w:r>
      <w:r w:rsidRPr="001209E3">
        <w:rPr>
          <w:rFonts w:ascii="Angsana New" w:hAnsi="Angsana New" w:cs="Angsana New"/>
          <w:color w:val="000000"/>
          <w:sz w:val="28"/>
          <w:cs/>
        </w:rPr>
        <w:t>เป็นต้น หรือ</w:t>
      </w:r>
    </w:p>
    <w:p w14:paraId="278BFE12" w14:textId="77777777" w:rsidR="001209E3" w:rsidRPr="001209E3" w:rsidRDefault="001209E3" w:rsidP="001209E3">
      <w:pPr>
        <w:spacing w:after="120" w:line="420" w:lineRule="exact"/>
        <w:ind w:left="1080" w:hanging="360"/>
        <w:jc w:val="thaiDistribute"/>
        <w:rPr>
          <w:rFonts w:ascii="Angsana New" w:hAnsi="Angsana New" w:cs="Angsana New"/>
          <w:color w:val="000000"/>
          <w:sz w:val="28"/>
        </w:rPr>
      </w:pPr>
      <w:r w:rsidRPr="001209E3">
        <w:rPr>
          <w:rFonts w:ascii="Angsana New" w:hAnsi="Angsana New" w:cs="Angsana New"/>
          <w:color w:val="000000"/>
          <w:sz w:val="28"/>
          <w:cs/>
        </w:rPr>
        <w:t xml:space="preserve">(2) </w:t>
      </w:r>
      <w:r w:rsidRPr="001209E3">
        <w:rPr>
          <w:rFonts w:ascii="Angsana New" w:hAnsi="Angsana New" w:cs="Angsana New"/>
          <w:color w:val="000000"/>
          <w:sz w:val="28"/>
          <w:cs/>
        </w:rPr>
        <w:tab/>
        <w:t xml:space="preserve">การออกตราสาร การออกตราสารหนี้ ไม่ว่าระยะสั้นและระยะยาว เพื่อจำหน่ายให้แก่ผู้ลงทุนทั้งประเภทบุคคลและสถาบันตามประกาศคณะกรรมการ ก.ล.ต. หรือประกาศสำนักงาน ก.ล.ต. ที่เกี่ยวข้อง และกองทรัสต์อาจพิจารณาให้หลักประกันที่เกี่ยวข้องกับการออกตราสารดังกล่าวด้วย </w:t>
      </w:r>
    </w:p>
    <w:p w14:paraId="278BFE13" w14:textId="77777777" w:rsidR="001209E3" w:rsidRPr="001209E3" w:rsidRDefault="001209E3" w:rsidP="001209E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1209E3">
        <w:rPr>
          <w:rFonts w:ascii="Angsana New" w:hAnsi="Angsana New" w:cs="Angsana New"/>
          <w:color w:val="000000"/>
          <w:sz w:val="28"/>
          <w:cs/>
        </w:rPr>
        <w:t>ทั้งนี้ ผู้จัดการกองทรัสต์จะพิจารณาถึงความจำเป็นและความเหมาะสมในการกู้ยืมเงิน เปลี่ยนแปลง หรือก่อภาระผูกพันเหนือทรัพย์สินของกองทรัสต์ เพื่อประโยชน์ของกองทรัสต์และผู้ถือหน่วยทรัสต์ โดยให้เป็นไปตามหลักเกณฑ์และวิธีการในการกู้ยืมเงินหรือก่อภาระผูกพันตามที่กำหนดไว้ในสัญญาก่อตั้งทรัสต์ฉบับนี้ และกฎหมายที่เกี่ยวข้อง โดยไม่ต้องขอมติอนุมัติจากที่ประชุมผู้ถือหน่วยทรัสต์เท่าที่ไม่ขัดกับกฎหมายและสัญญาก่อตั้งทรัสต์ฉบับนี้ อย่างไรก็ดี ในกรณีที่กองทรัสต์นำทรัพย์สินหลักของกองทรัสต์ไปเป็นหลักประกันการชำระเงินกู้ยืม ซึ่งรวมถึงการเพิ่มวงเงินหลักประกันให้แก่ผู้ให้กู้รายเดิมจากหลักประกันที่มีอยู่แล้ว ผู้จัดการกองทรัสต์จะดำเนินการให้เป็นไปตามกฎหมายอื่นที่เกี่ยวข้อง</w:t>
      </w:r>
    </w:p>
    <w:p w14:paraId="278BFE14" w14:textId="77777777" w:rsidR="001209E3" w:rsidRDefault="001209E3" w:rsidP="001209E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1209E3">
        <w:rPr>
          <w:rFonts w:ascii="Angsana New" w:hAnsi="Angsana New" w:cs="Angsana New"/>
          <w:color w:val="000000"/>
          <w:sz w:val="28"/>
          <w:cs/>
        </w:rPr>
        <w:t>ทั้งนี้ ทรัสตีจะเป็นผู้ลงนามผูกพันกองทรัสต์ในการเข้าทำสัญญาเพื่อกู้ยืมเงิน เปลี่ยนแปลง หรือก่อภาระผูกพันเหนือทรัพย์สินของกองทรัสต์ หรืออาจมอบอำนาจให้ผู้จัดการกองทรัสต์ลงนามผูกพันกองทรัสต์ตามสัญญา</w:t>
      </w:r>
      <w:r w:rsidRPr="001209E3">
        <w:rPr>
          <w:rFonts w:ascii="Angsana New" w:hAnsi="Angsana New" w:cs="Angsana New"/>
          <w:color w:val="000000"/>
          <w:sz w:val="28"/>
          <w:cs/>
        </w:rPr>
        <w:lastRenderedPageBreak/>
        <w:t>ดังกล่าวแทนได้ ทั้งนี้ ในกรณีที่ทรัสตีมีความประสงค์จะแก้ไขข้อกำหนดสิทธิและเงื่อนไขใด ๆ ที่เกี่ยวข้องกับการกู้ยืมเงิน เปลี่ยนแปลง หรือก่อภาระผูกพันเหนือทรัพย์สินของกองทรัสต์ดังกล่าว ทรัสตีจะกระทำได้เมื่อได้ตกลงร่วมกันกับผู้จัดการกองทรัสต์ก่อน และในกรณีที่คู่สัญญาไม่สามารถหาข้อยุติร่วมกันได้ คู่สัญญาทั้งสองฝ่ายขอสงวนสิทธิ์ที่จะจัดประชุมผู้ถือหน่วยทรัสต์เพื่อหาข้อยุติ โดยให้ผู้จัดการกองทรัสต์ดำเนินการจัดประชุมผู้ถือหน่วยทรัสต์ตามวิธีการขอมติและการประชุมผู้ถือหน่วยทรัสต์ที่ระบุไว้ในสัญญาก่อตั้งทรัสต์</w:t>
      </w:r>
    </w:p>
    <w:p w14:paraId="278BFE15" w14:textId="77777777" w:rsidR="0051303B" w:rsidRPr="007F6BCB" w:rsidRDefault="007F6BCB" w:rsidP="007F6BCB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  <w:r w:rsidRPr="007F6BCB">
        <w:rPr>
          <w:rFonts w:ascii="Angsana New" w:hAnsi="Angsana New" w:cs="Angsana New"/>
          <w:b/>
          <w:bCs/>
          <w:color w:val="000000"/>
          <w:sz w:val="28"/>
        </w:rPr>
        <w:t>2)</w:t>
      </w:r>
      <w:r w:rsidRPr="007F6BCB">
        <w:rPr>
          <w:rFonts w:ascii="Angsana New" w:hAnsi="Angsana New" w:cs="Angsana New"/>
          <w:b/>
          <w:bCs/>
          <w:color w:val="000000"/>
          <w:sz w:val="28"/>
        </w:rPr>
        <w:tab/>
      </w:r>
      <w:r w:rsidR="00773F5F" w:rsidRPr="007F6BCB">
        <w:rPr>
          <w:rFonts w:ascii="Angsana New" w:hAnsi="Angsana New" w:cs="Angsana New" w:hint="cs"/>
          <w:b/>
          <w:bCs/>
          <w:color w:val="000000"/>
          <w:sz w:val="28"/>
          <w:cs/>
        </w:rPr>
        <w:t>สรุปสาระสำคัญของสัญญากู้ยืมเงิน</w:t>
      </w:r>
    </w:p>
    <w:p w14:paraId="278BFE16" w14:textId="77777777" w:rsidR="00773F5F" w:rsidRDefault="00773F5F" w:rsidP="00773F5F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>ณ วันที่ 31 ธันวาคม 256</w:t>
      </w:r>
      <w:r>
        <w:rPr>
          <w:rFonts w:ascii="Angsana New" w:hAnsi="Angsana New" w:cs="Angsana New"/>
          <w:color w:val="000000"/>
          <w:sz w:val="28"/>
        </w:rPr>
        <w:t>3</w:t>
      </w:r>
      <w:r w:rsidRPr="00773F5F">
        <w:rPr>
          <w:rFonts w:ascii="Angsana New" w:hAnsi="Angsana New" w:cs="Angsana New"/>
          <w:color w:val="000000"/>
          <w:sz w:val="28"/>
          <w:cs/>
        </w:rPr>
        <w:t xml:space="preserve"> กองทรัสต์มียอดสินเชื่อคงค้างกับธนาคารซีไอเอ็มบี ไทย จำกัด (มหาชน) โดยข้อกำหนดและเงื่อนไขที่สำคัญเป็นดังนี้</w:t>
      </w:r>
    </w:p>
    <w:tbl>
      <w:tblPr>
        <w:tblW w:w="8222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6210"/>
      </w:tblGrid>
      <w:tr w:rsidR="00773F5F" w:rsidRPr="00773F5F" w14:paraId="278BFE19" w14:textId="77777777" w:rsidTr="00C02D4B">
        <w:tc>
          <w:tcPr>
            <w:tcW w:w="2012" w:type="dxa"/>
            <w:shd w:val="clear" w:color="auto" w:fill="DEEAF6" w:themeFill="accent1" w:themeFillTint="33"/>
          </w:tcPr>
          <w:p w14:paraId="278BFE17" w14:textId="77777777" w:rsidR="00773F5F" w:rsidRPr="00773F5F" w:rsidRDefault="00773F5F" w:rsidP="00A41319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3F5F">
              <w:rPr>
                <w:rFonts w:ascii="Angsana New" w:hAnsi="Angsana New" w:cs="Angsana New"/>
                <w:b/>
                <w:bCs/>
                <w:sz w:val="28"/>
                <w:cs/>
              </w:rPr>
              <w:t>ผู้กู้</w:t>
            </w:r>
          </w:p>
        </w:tc>
        <w:tc>
          <w:tcPr>
            <w:tcW w:w="6210" w:type="dxa"/>
            <w:shd w:val="clear" w:color="auto" w:fill="auto"/>
          </w:tcPr>
          <w:p w14:paraId="278BFE18" w14:textId="77777777" w:rsidR="00773F5F" w:rsidRPr="00773F5F" w:rsidRDefault="00773F5F" w:rsidP="00A41319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sz w:val="28"/>
              </w:rPr>
            </w:pPr>
            <w:r w:rsidRPr="00773F5F">
              <w:rPr>
                <w:rFonts w:ascii="Angsana New" w:hAnsi="Angsana New" w:cs="Angsana New"/>
                <w:sz w:val="28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</w:p>
        </w:tc>
      </w:tr>
      <w:tr w:rsidR="00773F5F" w:rsidRPr="00773F5F" w14:paraId="278BFE1C" w14:textId="77777777" w:rsidTr="00C02D4B">
        <w:tc>
          <w:tcPr>
            <w:tcW w:w="2012" w:type="dxa"/>
            <w:shd w:val="clear" w:color="auto" w:fill="DEEAF6" w:themeFill="accent1" w:themeFillTint="33"/>
          </w:tcPr>
          <w:p w14:paraId="278BFE1A" w14:textId="77777777" w:rsidR="00773F5F" w:rsidRPr="00773F5F" w:rsidRDefault="00773F5F" w:rsidP="00A41319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</w:rPr>
            </w:pPr>
            <w:r w:rsidRPr="00773F5F">
              <w:rPr>
                <w:rFonts w:ascii="Angsana New" w:hAnsi="Angsana New" w:cs="Angsana New"/>
                <w:b/>
                <w:bCs/>
                <w:sz w:val="28"/>
                <w:cs/>
              </w:rPr>
              <w:t>ผู้ให้สินเชื่อ</w:t>
            </w:r>
          </w:p>
        </w:tc>
        <w:tc>
          <w:tcPr>
            <w:tcW w:w="6210" w:type="dxa"/>
            <w:shd w:val="clear" w:color="auto" w:fill="auto"/>
          </w:tcPr>
          <w:p w14:paraId="278BFE1B" w14:textId="77777777" w:rsidR="00773F5F" w:rsidRPr="00773F5F" w:rsidRDefault="00773F5F" w:rsidP="00A41319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73F5F">
              <w:rPr>
                <w:rFonts w:ascii="Angsana New" w:hAnsi="Angsana New" w:cs="Angsana New"/>
                <w:sz w:val="28"/>
                <w:cs/>
              </w:rPr>
              <w:t>ธนาคารซีไอเอ็มบี ไทย จำกัด (มหาชน)</w:t>
            </w:r>
          </w:p>
        </w:tc>
      </w:tr>
      <w:tr w:rsidR="00773F5F" w:rsidRPr="00773F5F" w14:paraId="278BFE1F" w14:textId="77777777" w:rsidTr="00C02D4B">
        <w:tc>
          <w:tcPr>
            <w:tcW w:w="2012" w:type="dxa"/>
            <w:shd w:val="clear" w:color="auto" w:fill="DEEAF6" w:themeFill="accent1" w:themeFillTint="33"/>
          </w:tcPr>
          <w:p w14:paraId="278BFE1D" w14:textId="77777777" w:rsidR="00773F5F" w:rsidRPr="00773F5F" w:rsidRDefault="00773F5F" w:rsidP="00A41319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3F5F">
              <w:rPr>
                <w:rFonts w:ascii="Angsana New" w:hAnsi="Angsana New" w:cs="Angsana New"/>
                <w:b/>
                <w:bCs/>
                <w:sz w:val="28"/>
                <w:cs/>
              </w:rPr>
              <w:t>วงเงินกู้</w:t>
            </w:r>
          </w:p>
        </w:tc>
        <w:tc>
          <w:tcPr>
            <w:tcW w:w="6210" w:type="dxa"/>
            <w:shd w:val="clear" w:color="auto" w:fill="auto"/>
          </w:tcPr>
          <w:p w14:paraId="278BFE1E" w14:textId="77777777" w:rsidR="00773F5F" w:rsidRPr="00773F5F" w:rsidRDefault="00773F5F" w:rsidP="00A41319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73F5F">
              <w:rPr>
                <w:rFonts w:ascii="Angsana New" w:hAnsi="Angsana New" w:cs="Angsana New"/>
                <w:sz w:val="28"/>
                <w:cs/>
              </w:rPr>
              <w:t xml:space="preserve">สินเชื่อเงินกู้แบบมีกำหนดเวลาจำนวนรวมไม่เกิน </w:t>
            </w:r>
            <w:r w:rsidRPr="00773F5F">
              <w:rPr>
                <w:rFonts w:ascii="Angsana New" w:hAnsi="Angsana New" w:cs="Angsana New"/>
                <w:sz w:val="28"/>
              </w:rPr>
              <w:t>1,944.21</w:t>
            </w:r>
            <w:r w:rsidRPr="00773F5F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773F5F" w:rsidRPr="00773F5F" w14:paraId="278BFE22" w14:textId="77777777" w:rsidTr="00C02D4B">
        <w:tc>
          <w:tcPr>
            <w:tcW w:w="2012" w:type="dxa"/>
            <w:shd w:val="clear" w:color="auto" w:fill="DEEAF6" w:themeFill="accent1" w:themeFillTint="33"/>
          </w:tcPr>
          <w:p w14:paraId="278BFE20" w14:textId="77777777" w:rsidR="00773F5F" w:rsidRPr="00773F5F" w:rsidRDefault="00773F5F" w:rsidP="00A41319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3F5F">
              <w:rPr>
                <w:rFonts w:ascii="Angsana New" w:hAnsi="Angsana New" w:cs="Angsana New"/>
                <w:b/>
                <w:bCs/>
                <w:sz w:val="28"/>
                <w:cs/>
              </w:rPr>
              <w:t>วัตถุประสงค์การกู้ยืม</w:t>
            </w:r>
          </w:p>
        </w:tc>
        <w:tc>
          <w:tcPr>
            <w:tcW w:w="6210" w:type="dxa"/>
            <w:shd w:val="clear" w:color="auto" w:fill="auto"/>
          </w:tcPr>
          <w:p w14:paraId="278BFE21" w14:textId="77777777" w:rsidR="00773F5F" w:rsidRPr="00773F5F" w:rsidRDefault="00773F5F" w:rsidP="00A41319">
            <w:pPr>
              <w:tabs>
                <w:tab w:val="left" w:pos="377"/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773F5F">
              <w:rPr>
                <w:rFonts w:ascii="Angsana New" w:eastAsia="Calibri" w:hAnsi="Angsana New" w:cs="Angsana New"/>
                <w:sz w:val="28"/>
                <w:cs/>
              </w:rPr>
              <w:t xml:space="preserve">เพื่อลงทุนในทรัพย์สินที่กองทรัสต์ </w:t>
            </w:r>
            <w:r w:rsidRPr="00773F5F">
              <w:rPr>
                <w:rFonts w:ascii="Angsana New" w:eastAsia="Calibri" w:hAnsi="Angsana New" w:cs="Angsana New"/>
                <w:sz w:val="28"/>
                <w:lang w:val="en-SG"/>
              </w:rPr>
              <w:t xml:space="preserve">DREIT 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เข้าลงทุนเพิ่มเติมครั้งที่ </w:t>
            </w:r>
            <w:r w:rsidRPr="00773F5F">
              <w:rPr>
                <w:rFonts w:ascii="Angsana New" w:eastAsia="Calibri" w:hAnsi="Angsana New" w:cs="Angsana New"/>
                <w:sz w:val="28"/>
                <w:lang w:val="en-SG"/>
              </w:rPr>
              <w:t xml:space="preserve">1 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>และ</w:t>
            </w:r>
            <w:r w:rsidRPr="00773F5F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>หรือ ชำระหนี้เงินกู้ตามสัญญากู้เดิมของกองทรัสต์ และ</w:t>
            </w:r>
            <w:r w:rsidRPr="00773F5F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 xml:space="preserve">หรือ ปรับปรุงหรือซ่อมแซมทรัพย์สินที่กองทรัสต์ </w:t>
            </w:r>
            <w:r w:rsidRPr="00773F5F">
              <w:rPr>
                <w:rFonts w:ascii="Angsana New" w:eastAsia="Calibri" w:hAnsi="Angsana New" w:cs="Angsana New"/>
                <w:sz w:val="28"/>
              </w:rPr>
              <w:t xml:space="preserve">DREIT 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เข้าลงทุนครั้งแรกและทรัพย์สินที่กองทรัสต์ </w:t>
            </w:r>
            <w:r w:rsidRPr="00773F5F">
              <w:rPr>
                <w:rFonts w:ascii="Angsana New" w:eastAsia="Calibri" w:hAnsi="Angsana New" w:cs="Angsana New"/>
                <w:sz w:val="28"/>
              </w:rPr>
              <w:t xml:space="preserve">DREIT 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เข้าลงทุนเพิ่มเติมครั้งที่ </w:t>
            </w:r>
            <w:r w:rsidRPr="00773F5F">
              <w:rPr>
                <w:rFonts w:ascii="Angsana New" w:eastAsia="Calibri" w:hAnsi="Angsana New" w:cs="Angsana New"/>
                <w:sz w:val="28"/>
              </w:rPr>
              <w:t>1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 xml:space="preserve"> และ</w:t>
            </w:r>
            <w:r w:rsidRPr="00773F5F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773F5F">
              <w:rPr>
                <w:rFonts w:ascii="Angsana New" w:eastAsia="Calibri" w:hAnsi="Angsana New" w:cs="Angsana New"/>
                <w:sz w:val="28"/>
                <w:cs/>
              </w:rPr>
              <w:t>หรือ ใช้เป็นเงินทุนหมุนเวียนของกองทรัสต์ในการบริหารและการดำเนินงานของกองทรัสต์</w:t>
            </w:r>
          </w:p>
        </w:tc>
      </w:tr>
      <w:tr w:rsidR="00773F5F" w:rsidRPr="00773F5F" w14:paraId="278BFE25" w14:textId="77777777" w:rsidTr="00C02D4B">
        <w:tc>
          <w:tcPr>
            <w:tcW w:w="2012" w:type="dxa"/>
            <w:shd w:val="clear" w:color="auto" w:fill="DEEAF6" w:themeFill="accent1" w:themeFillTint="33"/>
          </w:tcPr>
          <w:p w14:paraId="278BFE23" w14:textId="77777777" w:rsidR="00773F5F" w:rsidRPr="00773F5F" w:rsidRDefault="00773F5F" w:rsidP="00A41319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3F5F">
              <w:rPr>
                <w:rFonts w:ascii="Angsana New" w:hAnsi="Angsana New" w:cs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6210" w:type="dxa"/>
            <w:shd w:val="clear" w:color="auto" w:fill="auto"/>
          </w:tcPr>
          <w:p w14:paraId="278BFE24" w14:textId="77777777" w:rsidR="00773F5F" w:rsidRPr="00773F5F" w:rsidRDefault="00773F5F" w:rsidP="00A41319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73F5F">
              <w:rPr>
                <w:rFonts w:ascii="Angsana New" w:hAnsi="Angsana New" w:cs="Angsana New"/>
                <w:sz w:val="28"/>
                <w:cs/>
              </w:rPr>
              <w:t xml:space="preserve">ไม่เกินอัตราอ้างอิงเฉลี่ย </w:t>
            </w:r>
            <w:r w:rsidRPr="00773F5F">
              <w:rPr>
                <w:rFonts w:ascii="Angsana New" w:hAnsi="Angsana New" w:cs="Angsana New"/>
                <w:sz w:val="28"/>
              </w:rPr>
              <w:t xml:space="preserve">MLR </w:t>
            </w:r>
            <w:r w:rsidRPr="00773F5F">
              <w:rPr>
                <w:rFonts w:ascii="Angsana New" w:hAnsi="Angsana New" w:cs="Angsana New"/>
                <w:sz w:val="28"/>
                <w:cs/>
              </w:rPr>
              <w:t xml:space="preserve">ของ </w:t>
            </w:r>
            <w:r w:rsidRPr="00773F5F">
              <w:rPr>
                <w:rFonts w:ascii="Angsana New" w:hAnsi="Angsana New" w:cs="Angsana New"/>
                <w:sz w:val="28"/>
              </w:rPr>
              <w:t>4</w:t>
            </w:r>
            <w:r w:rsidRPr="00773F5F">
              <w:rPr>
                <w:rFonts w:ascii="Angsana New" w:hAnsi="Angsana New" w:cs="Angsana New"/>
                <w:sz w:val="28"/>
                <w:cs/>
              </w:rPr>
              <w:t xml:space="preserve"> ธนาคารใหญ่ </w:t>
            </w:r>
            <w:r w:rsidRPr="00773F5F">
              <w:rPr>
                <w:rFonts w:ascii="Angsana New" w:hAnsi="Angsana New" w:cs="Angsana New"/>
                <w:sz w:val="28"/>
              </w:rPr>
              <w:t>(</w:t>
            </w:r>
            <w:r w:rsidRPr="00773F5F">
              <w:rPr>
                <w:rFonts w:ascii="Angsana New" w:hAnsi="Angsana New" w:cs="Angsana New"/>
                <w:sz w:val="28"/>
                <w:cs/>
              </w:rPr>
              <w:t>ธนาคารกรุงเทพ ธนาคารกสิกรไทย ธนาคารไทยพาณิชย์ และธนาคารกรุงไทย</w:t>
            </w:r>
            <w:r w:rsidRPr="00773F5F">
              <w:rPr>
                <w:rFonts w:ascii="Angsana New" w:hAnsi="Angsana New" w:cs="Angsana New"/>
                <w:sz w:val="28"/>
              </w:rPr>
              <w:t>)</w:t>
            </w:r>
            <w:r w:rsidRPr="00773F5F">
              <w:rPr>
                <w:rFonts w:ascii="Angsana New" w:hAnsi="Angsana New" w:cs="Angsana New"/>
                <w:sz w:val="28"/>
                <w:cs/>
              </w:rPr>
              <w:t xml:space="preserve"> หรืออัตราเทียบเท่า</w:t>
            </w:r>
          </w:p>
        </w:tc>
      </w:tr>
      <w:tr w:rsidR="00773F5F" w:rsidRPr="00773F5F" w14:paraId="278BFE28" w14:textId="77777777" w:rsidTr="00C02D4B">
        <w:tc>
          <w:tcPr>
            <w:tcW w:w="2012" w:type="dxa"/>
            <w:shd w:val="clear" w:color="auto" w:fill="DEEAF6" w:themeFill="accent1" w:themeFillTint="33"/>
          </w:tcPr>
          <w:p w14:paraId="278BFE26" w14:textId="77777777" w:rsidR="00773F5F" w:rsidRPr="00773F5F" w:rsidRDefault="00773F5F" w:rsidP="00A41319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3F5F">
              <w:rPr>
                <w:rFonts w:ascii="Angsana New" w:hAnsi="Angsana New" w:cs="Angsana New"/>
                <w:b/>
                <w:bCs/>
                <w:sz w:val="28"/>
                <w:cs/>
              </w:rPr>
              <w:t>ระยะเวลาการกู้ยืม</w:t>
            </w:r>
          </w:p>
        </w:tc>
        <w:tc>
          <w:tcPr>
            <w:tcW w:w="6210" w:type="dxa"/>
            <w:shd w:val="clear" w:color="auto" w:fill="auto"/>
          </w:tcPr>
          <w:p w14:paraId="278BFE27" w14:textId="77777777" w:rsidR="00773F5F" w:rsidRPr="00773F5F" w:rsidRDefault="00773F5F" w:rsidP="00A41319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73F5F">
              <w:rPr>
                <w:rFonts w:ascii="Angsana New" w:hAnsi="Angsana New" w:cs="Angsana New"/>
                <w:sz w:val="28"/>
              </w:rPr>
              <w:t>5</w:t>
            </w:r>
            <w:r w:rsidRPr="00773F5F">
              <w:rPr>
                <w:rFonts w:ascii="Angsana New" w:hAnsi="Angsana New" w:cs="Angsana New"/>
                <w:sz w:val="28"/>
                <w:cs/>
              </w:rPr>
              <w:t xml:space="preserve"> ปี นับจากวันที่เบิกเงินกู้งวดแรก</w:t>
            </w:r>
            <w:r w:rsidRPr="00773F5F" w:rsidDel="00B61E3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773F5F" w:rsidRPr="00773F5F" w14:paraId="278BFE2B" w14:textId="77777777" w:rsidTr="00C02D4B">
        <w:tc>
          <w:tcPr>
            <w:tcW w:w="2012" w:type="dxa"/>
            <w:shd w:val="clear" w:color="auto" w:fill="DEEAF6" w:themeFill="accent1" w:themeFillTint="33"/>
          </w:tcPr>
          <w:p w14:paraId="278BFE29" w14:textId="77777777" w:rsidR="00773F5F" w:rsidRPr="00773F5F" w:rsidRDefault="00773F5F" w:rsidP="00A41319">
            <w:pPr>
              <w:tabs>
                <w:tab w:val="left" w:pos="567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3F5F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6210" w:type="dxa"/>
            <w:shd w:val="clear" w:color="auto" w:fill="auto"/>
          </w:tcPr>
          <w:p w14:paraId="278BFE2A" w14:textId="77777777" w:rsidR="00773F5F" w:rsidRPr="00773F5F" w:rsidRDefault="00773F5F" w:rsidP="00773F5F">
            <w:pPr>
              <w:tabs>
                <w:tab w:val="left" w:pos="567"/>
              </w:tabs>
              <w:spacing w:after="0"/>
              <w:ind w:left="7" w:hanging="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กรรมสิทธิ์ในที่ดินและสิ่งปลูกสร้างของโรงแรมดุสิตธานี ลากูน่า ภูเก็ต</w:t>
            </w:r>
            <w:r w:rsidRPr="00773F5F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</w:tbl>
    <w:p w14:paraId="278BFE2C" w14:textId="77777777" w:rsidR="0051303B" w:rsidRPr="007F6BCB" w:rsidRDefault="007F6BCB" w:rsidP="007F6BCB">
      <w:pPr>
        <w:spacing w:before="240"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  <w:r w:rsidRPr="007F6BCB">
        <w:rPr>
          <w:rFonts w:ascii="Angsana New" w:hAnsi="Angsana New" w:cs="Angsana New"/>
          <w:b/>
          <w:bCs/>
          <w:color w:val="000000"/>
          <w:sz w:val="28"/>
        </w:rPr>
        <w:t>3)</w:t>
      </w:r>
      <w:r w:rsidRPr="007F6BCB">
        <w:rPr>
          <w:rFonts w:ascii="Angsana New" w:hAnsi="Angsana New" w:cs="Angsana New"/>
          <w:b/>
          <w:bCs/>
          <w:color w:val="000000"/>
          <w:sz w:val="28"/>
        </w:rPr>
        <w:tab/>
      </w:r>
      <w:r w:rsidR="00773F5F" w:rsidRPr="007F6BCB">
        <w:rPr>
          <w:rFonts w:ascii="Angsana New" w:hAnsi="Angsana New" w:cs="Angsana New" w:hint="cs"/>
          <w:b/>
          <w:bCs/>
          <w:color w:val="000000"/>
          <w:sz w:val="28"/>
          <w:cs/>
        </w:rPr>
        <w:t>ประโยชน์ของการกู้ยืมเงิน</w:t>
      </w:r>
    </w:p>
    <w:p w14:paraId="278BFE2D" w14:textId="481E9299" w:rsidR="00773F5F" w:rsidRDefault="00773F5F" w:rsidP="00773F5F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 w:rsidRPr="00773F5F">
        <w:rPr>
          <w:rFonts w:ascii="Angsana New" w:hAnsi="Angsana New" w:cs="Angsana New"/>
          <w:color w:val="000000"/>
          <w:sz w:val="28"/>
          <w:cs/>
        </w:rPr>
        <w:t xml:space="preserve">ผู้จัดการกองทรัสต์เห็นว่าการกู้ยืมเงินเพื่อใช้สำหรับการลงทุนในทรัพย์สินที่กองทรัสต์ </w:t>
      </w:r>
      <w:r w:rsidRPr="00773F5F">
        <w:rPr>
          <w:rFonts w:ascii="Angsana New" w:hAnsi="Angsana New" w:cs="Angsana New"/>
          <w:color w:val="000000"/>
          <w:sz w:val="28"/>
        </w:rPr>
        <w:t xml:space="preserve">DREIT </w:t>
      </w:r>
      <w:r w:rsidRPr="00773F5F">
        <w:rPr>
          <w:rFonts w:ascii="Angsana New" w:hAnsi="Angsana New" w:cs="Angsana New"/>
          <w:color w:val="000000"/>
          <w:sz w:val="28"/>
          <w:cs/>
        </w:rPr>
        <w:t>เข้าลงทุนเพิ่มเติมครั้งที่ 1 จะเป็นประโยชน์ต่อผู้ถือหน่วยทรัสต์ เนื่องจากจะช่วยให้กองทรัสต์มีโครงสร้างการบริหารเงินที่มีประสิทธิภาพมากขึ้น และมีต้นทุนในการลงทุนที่ต่ำลงเมื่อเทียบกับการเสนอขายหน่วยทรัสต์เพียงอย่างเดียว ซึ่งจะส่งผลให้ผลตอบแทนของผู้ถือหน่วยทรัสต์ดีขึ้น นอกจากนี้ เงื่อนไขในการกู้ยืมเงิน ซึ่งรวมถึงอัตราดอกเบี้ยการชำระดอกเบี้ย และการให้หลักประกันที่เกี่ยวข้องกับการกู้ยืมเงิน จะเป็นไปอย่างสมเหตุสมผลและเป็นเงื่อนไขทางการค้าตามปกติ (</w:t>
      </w:r>
      <w:r w:rsidRPr="00773F5F">
        <w:rPr>
          <w:rFonts w:ascii="Angsana New" w:hAnsi="Angsana New" w:cs="Angsana New"/>
          <w:color w:val="000000"/>
          <w:sz w:val="28"/>
        </w:rPr>
        <w:t xml:space="preserve">Arm’s Length Basis) </w:t>
      </w:r>
      <w:r w:rsidRPr="00773F5F">
        <w:rPr>
          <w:rFonts w:ascii="Angsana New" w:hAnsi="Angsana New" w:cs="Angsana New"/>
          <w:color w:val="000000"/>
          <w:sz w:val="28"/>
          <w:cs/>
        </w:rPr>
        <w:t>อย่างไรก็ดี การกู้ยืมเงินดังกล่าวจะทำให้กองทรัสต์มีภาระดอกเบี้ยและเงินต้นที่ต้องชำระซึ่งอาจส่งผลกระทบต่อสภาพคล่องของกองทรัสต์</w:t>
      </w:r>
    </w:p>
    <w:p w14:paraId="278BFE2E" w14:textId="77777777" w:rsidR="0051303B" w:rsidRPr="008E1554" w:rsidRDefault="00082572" w:rsidP="007F6BCB">
      <w:pPr>
        <w:pStyle w:val="ListParagraph"/>
        <w:numPr>
          <w:ilvl w:val="0"/>
          <w:numId w:val="12"/>
        </w:numPr>
        <w:spacing w:after="120" w:line="420" w:lineRule="exact"/>
        <w:ind w:hanging="540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7F6BCB">
        <w:rPr>
          <w:rFonts w:ascii="Angsana New" w:hAnsi="Angsana New" w:cs="Angsana New" w:hint="cs"/>
          <w:b/>
          <w:bCs/>
          <w:color w:val="000000"/>
          <w:sz w:val="28"/>
          <w:cs/>
        </w:rPr>
        <w:lastRenderedPageBreak/>
        <w:t xml:space="preserve">สถานะของการกู้ยืมเงินรอบปีบัญชี </w:t>
      </w:r>
      <w:r w:rsidRPr="007F6BCB">
        <w:rPr>
          <w:rFonts w:ascii="Angsana New" w:hAnsi="Angsana New" w:cs="Angsana New"/>
          <w:b/>
          <w:bCs/>
          <w:color w:val="000000"/>
          <w:sz w:val="28"/>
        </w:rPr>
        <w:t xml:space="preserve">2563 </w:t>
      </w:r>
      <w:r w:rsidRPr="007F6BCB">
        <w:rPr>
          <w:rFonts w:ascii="Angsana New" w:hAnsi="Angsana New" w:cs="Angsana New" w:hint="cs"/>
          <w:b/>
          <w:bCs/>
          <w:color w:val="000000"/>
          <w:sz w:val="28"/>
          <w:cs/>
        </w:rPr>
        <w:t>สิ้นสุดวัน</w:t>
      </w:r>
      <w:r w:rsidRPr="008E1554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ที่ </w:t>
      </w:r>
      <w:r w:rsidRPr="008E1554">
        <w:rPr>
          <w:rFonts w:ascii="Angsana New" w:hAnsi="Angsana New" w:cs="Angsana New"/>
          <w:b/>
          <w:bCs/>
          <w:color w:val="000000"/>
          <w:sz w:val="28"/>
        </w:rPr>
        <w:t xml:space="preserve">31 </w:t>
      </w:r>
      <w:r w:rsidRPr="008E1554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ธันวาคม </w:t>
      </w:r>
      <w:r w:rsidRPr="008E1554">
        <w:rPr>
          <w:rFonts w:ascii="Angsana New" w:hAnsi="Angsana New" w:cs="Angsana New"/>
          <w:b/>
          <w:bCs/>
          <w:color w:val="000000"/>
          <w:sz w:val="28"/>
        </w:rPr>
        <w:t xml:space="preserve">2563 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4500"/>
        <w:gridCol w:w="3891"/>
      </w:tblGrid>
      <w:tr w:rsidR="00082572" w:rsidRPr="008E1554" w14:paraId="278BFE31" w14:textId="77777777" w:rsidTr="0001500C">
        <w:tc>
          <w:tcPr>
            <w:tcW w:w="4500" w:type="dxa"/>
            <w:shd w:val="clear" w:color="auto" w:fill="DEEAF6" w:themeFill="accent1" w:themeFillTint="33"/>
          </w:tcPr>
          <w:p w14:paraId="278BFE2F" w14:textId="4C9E3DD5" w:rsidR="00082572" w:rsidRPr="008E1554" w:rsidRDefault="00082572" w:rsidP="00FA1E34">
            <w:pPr>
              <w:spacing w:after="120" w:line="42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8E155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จำนวนเงินกู้</w:t>
            </w:r>
            <w:r w:rsidR="00DD40E3">
              <w:rPr>
                <w:b/>
                <w:bCs/>
                <w:color w:val="000000"/>
                <w:sz w:val="28"/>
                <w:szCs w:val="28"/>
              </w:rPr>
              <w:t xml:space="preserve"> (</w:t>
            </w:r>
            <w:r w:rsidR="00DD40E3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="00DD40E3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891" w:type="dxa"/>
          </w:tcPr>
          <w:p w14:paraId="278BFE30" w14:textId="33111D4E" w:rsidR="00082572" w:rsidRPr="008E1554" w:rsidRDefault="00A12607" w:rsidP="00FA1E34">
            <w:pPr>
              <w:spacing w:after="120" w:line="420" w:lineRule="exact"/>
              <w:rPr>
                <w:color w:val="000000"/>
                <w:sz w:val="28"/>
                <w:szCs w:val="28"/>
              </w:rPr>
            </w:pPr>
            <w:r w:rsidRPr="008E1554">
              <w:rPr>
                <w:rFonts w:hint="cs"/>
                <w:color w:val="000000"/>
                <w:sz w:val="28"/>
                <w:szCs w:val="28"/>
                <w:cs/>
              </w:rPr>
              <w:t>1,6</w:t>
            </w:r>
            <w:r w:rsidR="00181434">
              <w:rPr>
                <w:color w:val="000000"/>
                <w:sz w:val="28"/>
                <w:szCs w:val="28"/>
              </w:rPr>
              <w:t>88,4</w:t>
            </w:r>
            <w:r w:rsidR="00DD40E3">
              <w:rPr>
                <w:color w:val="000000"/>
                <w:sz w:val="28"/>
                <w:szCs w:val="28"/>
              </w:rPr>
              <w:t>80,008</w:t>
            </w:r>
          </w:p>
        </w:tc>
      </w:tr>
      <w:tr w:rsidR="00082572" w:rsidRPr="008E1554" w14:paraId="278BFE34" w14:textId="77777777" w:rsidTr="0001500C">
        <w:tc>
          <w:tcPr>
            <w:tcW w:w="4500" w:type="dxa"/>
            <w:shd w:val="clear" w:color="auto" w:fill="DEEAF6" w:themeFill="accent1" w:themeFillTint="33"/>
          </w:tcPr>
          <w:p w14:paraId="278BFE32" w14:textId="7F901B0F" w:rsidR="00082572" w:rsidRPr="008E1554" w:rsidRDefault="00082572" w:rsidP="00FA1E34">
            <w:pPr>
              <w:spacing w:after="120" w:line="42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8E155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มูลค่าทรัพย์สินรวม</w:t>
            </w:r>
            <w:r w:rsidR="0001500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01500C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01500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บาท</w:t>
            </w:r>
            <w:r w:rsidR="0001500C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891" w:type="dxa"/>
          </w:tcPr>
          <w:p w14:paraId="278BFE33" w14:textId="33138143" w:rsidR="00082572" w:rsidRPr="008E1554" w:rsidRDefault="00A12607" w:rsidP="00FA1E34">
            <w:pPr>
              <w:spacing w:after="120" w:line="420" w:lineRule="exact"/>
              <w:rPr>
                <w:color w:val="000000"/>
                <w:sz w:val="28"/>
                <w:szCs w:val="28"/>
              </w:rPr>
            </w:pPr>
            <w:r w:rsidRPr="008E1554">
              <w:rPr>
                <w:color w:val="000000"/>
                <w:sz w:val="28"/>
                <w:szCs w:val="28"/>
              </w:rPr>
              <w:t>7,49</w:t>
            </w:r>
            <w:r w:rsidR="00A64067">
              <w:rPr>
                <w:color w:val="000000"/>
                <w:sz w:val="28"/>
                <w:szCs w:val="28"/>
              </w:rPr>
              <w:t>1,</w:t>
            </w:r>
            <w:r w:rsidR="00973ADC">
              <w:rPr>
                <w:color w:val="000000"/>
                <w:sz w:val="28"/>
                <w:szCs w:val="28"/>
              </w:rPr>
              <w:t>534,305</w:t>
            </w:r>
          </w:p>
        </w:tc>
      </w:tr>
      <w:tr w:rsidR="00082572" w:rsidRPr="00082572" w14:paraId="278BFE37" w14:textId="77777777" w:rsidTr="0001500C">
        <w:tc>
          <w:tcPr>
            <w:tcW w:w="4500" w:type="dxa"/>
            <w:shd w:val="clear" w:color="auto" w:fill="DEEAF6" w:themeFill="accent1" w:themeFillTint="33"/>
          </w:tcPr>
          <w:p w14:paraId="278BFE35" w14:textId="57F43E21" w:rsidR="00082572" w:rsidRPr="008E1554" w:rsidRDefault="00082572" w:rsidP="00FA1E34">
            <w:pPr>
              <w:spacing w:after="120" w:line="42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8E1554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อัตราส่วนหนี้สินเงินกู้ยืมต่อมูลค่าทรัพย์สินรวม</w:t>
            </w:r>
            <w:r w:rsidR="0001500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01500C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01500C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ร้อยละ</w:t>
            </w:r>
            <w:r w:rsidR="0001500C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891" w:type="dxa"/>
          </w:tcPr>
          <w:p w14:paraId="278BFE36" w14:textId="57DEA382" w:rsidR="00082572" w:rsidRPr="008E1554" w:rsidRDefault="0073217B" w:rsidP="00FA1E34">
            <w:pPr>
              <w:spacing w:after="120" w:line="420" w:lineRule="exact"/>
              <w:rPr>
                <w:color w:val="000000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22.54</w:t>
            </w:r>
          </w:p>
        </w:tc>
      </w:tr>
    </w:tbl>
    <w:p w14:paraId="278BFE3A" w14:textId="77777777" w:rsidR="007F6BCB" w:rsidRPr="007F6BCB" w:rsidRDefault="007F6BCB" w:rsidP="00E433E7">
      <w:pPr>
        <w:pStyle w:val="ListParagraph"/>
        <w:numPr>
          <w:ilvl w:val="0"/>
          <w:numId w:val="12"/>
        </w:numPr>
        <w:spacing w:before="240" w:after="120" w:line="420" w:lineRule="exact"/>
        <w:ind w:hanging="540"/>
        <w:rPr>
          <w:rFonts w:ascii="Angsana New" w:hAnsi="Angsana New" w:cs="Angsana New"/>
          <w:b/>
          <w:bCs/>
          <w:color w:val="000000"/>
          <w:sz w:val="28"/>
        </w:rPr>
      </w:pPr>
      <w:r w:rsidRPr="007F6BCB">
        <w:rPr>
          <w:rFonts w:ascii="Angsana New" w:hAnsi="Angsana New" w:cs="Angsana New" w:hint="cs"/>
          <w:b/>
          <w:bCs/>
          <w:color w:val="000000"/>
          <w:sz w:val="28"/>
          <w:cs/>
        </w:rPr>
        <w:t>การให้เงินกู้ยืมแก่บริษัทที่กองทรัสต์เข้าลงทุน</w:t>
      </w:r>
    </w:p>
    <w:p w14:paraId="278BFE3B" w14:textId="77777777" w:rsidR="0051303B" w:rsidRDefault="007F6BCB" w:rsidP="007F6BCB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7F6BCB">
        <w:rPr>
          <w:rFonts w:ascii="Angsana New" w:hAnsi="Angsana New" w:cs="Angsana New"/>
          <w:color w:val="000000"/>
          <w:sz w:val="28"/>
          <w:cs/>
        </w:rPr>
        <w:t xml:space="preserve">ในการเข้าลงทุนในทรัพย์สินที่กองทรัสต์ </w:t>
      </w:r>
      <w:r w:rsidRPr="007F6BCB">
        <w:rPr>
          <w:rFonts w:ascii="Angsana New" w:hAnsi="Angsana New" w:cs="Angsana New"/>
          <w:color w:val="000000"/>
          <w:sz w:val="28"/>
        </w:rPr>
        <w:t xml:space="preserve">DREIT 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กองทรัสต์ </w:t>
      </w:r>
      <w:r w:rsidRPr="007F6BCB">
        <w:rPr>
          <w:rFonts w:ascii="Angsana New" w:hAnsi="Angsana New" w:cs="Angsana New"/>
          <w:color w:val="000000"/>
          <w:sz w:val="28"/>
        </w:rPr>
        <w:t xml:space="preserve">DREIT 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เข้าลงทุนทางอ้อมใน </w:t>
      </w:r>
      <w:r w:rsidRPr="007F6BCB">
        <w:rPr>
          <w:rFonts w:ascii="Angsana New" w:hAnsi="Angsana New" w:cs="Angsana New"/>
          <w:color w:val="000000"/>
          <w:sz w:val="28"/>
        </w:rPr>
        <w:t>DM</w:t>
      </w:r>
      <w:r w:rsidR="00690BB9">
        <w:rPr>
          <w:rFonts w:ascii="Angsana New" w:hAnsi="Angsana New" w:cs="Angsana New"/>
          <w:color w:val="000000"/>
          <w:sz w:val="28"/>
        </w:rPr>
        <w:t>I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 (โดยกองทรัสต์ </w:t>
      </w:r>
      <w:r w:rsidRPr="007F6BCB">
        <w:rPr>
          <w:rFonts w:ascii="Angsana New" w:hAnsi="Angsana New" w:cs="Angsana New"/>
          <w:color w:val="000000"/>
          <w:sz w:val="28"/>
        </w:rPr>
        <w:t xml:space="preserve">DREIT 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ถือหุ้นใน </w:t>
      </w:r>
      <w:r w:rsidRPr="007F6BCB">
        <w:rPr>
          <w:rFonts w:ascii="Angsana New" w:hAnsi="Angsana New" w:cs="Angsana New"/>
          <w:color w:val="000000"/>
          <w:sz w:val="28"/>
        </w:rPr>
        <w:t>DM</w:t>
      </w:r>
      <w:r w:rsidR="00690BB9">
        <w:rPr>
          <w:rFonts w:ascii="Angsana New" w:hAnsi="Angsana New" w:cs="Angsana New"/>
          <w:color w:val="000000"/>
          <w:sz w:val="28"/>
        </w:rPr>
        <w:t>I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 ผ่านบริษัทไทยที่กองทรัสต์ </w:t>
      </w:r>
      <w:r w:rsidRPr="007F6BCB">
        <w:rPr>
          <w:rFonts w:ascii="Angsana New" w:hAnsi="Angsana New" w:cs="Angsana New"/>
          <w:color w:val="000000"/>
          <w:sz w:val="28"/>
        </w:rPr>
        <w:t xml:space="preserve">DREIT 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และบุคคลที่กองทรัสต์ </w:t>
      </w:r>
      <w:r w:rsidRPr="007F6BCB">
        <w:rPr>
          <w:rFonts w:ascii="Angsana New" w:hAnsi="Angsana New" w:cs="Angsana New"/>
          <w:color w:val="000000"/>
          <w:sz w:val="28"/>
        </w:rPr>
        <w:t xml:space="preserve">DREIT </w:t>
      </w:r>
      <w:r w:rsidRPr="007F6BCB">
        <w:rPr>
          <w:rFonts w:ascii="Angsana New" w:hAnsi="Angsana New" w:cs="Angsana New"/>
          <w:color w:val="000000"/>
          <w:sz w:val="28"/>
          <w:cs/>
        </w:rPr>
        <w:t>แต่งตั้ง</w:t>
      </w:r>
      <w:r w:rsidR="00690BB9">
        <w:rPr>
          <w:rFonts w:ascii="Angsana New" w:hAnsi="Angsana New" w:cs="Angsana New"/>
          <w:color w:val="000000"/>
          <w:sz w:val="28"/>
        </w:rPr>
        <w:t xml:space="preserve"> 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เข้าถือหุ้นในบริษัทดังกล่าวไม่น้อยกว่าร้อยละ 100) โดยเข้าถือหุ้นในสัดส่วนร้อยละ 100 และมีสิทธิออกเสียงร้อยละ 100 ของจำนวนสิทธิออกเสียงทั้งหมดของ </w:t>
      </w:r>
      <w:r w:rsidRPr="007F6BCB">
        <w:rPr>
          <w:rFonts w:ascii="Angsana New" w:hAnsi="Angsana New" w:cs="Angsana New"/>
          <w:color w:val="000000"/>
          <w:sz w:val="28"/>
        </w:rPr>
        <w:t>DM</w:t>
      </w:r>
      <w:r w:rsidR="00690BB9">
        <w:rPr>
          <w:rFonts w:ascii="Angsana New" w:hAnsi="Angsana New" w:cs="Angsana New"/>
          <w:color w:val="000000"/>
          <w:sz w:val="28"/>
        </w:rPr>
        <w:t>I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  และผ่านการให้เงินกู้ยืมผู้ถือหุ้นแก่ </w:t>
      </w:r>
      <w:r w:rsidRPr="007F6BCB">
        <w:rPr>
          <w:rFonts w:ascii="Angsana New" w:hAnsi="Angsana New" w:cs="Angsana New"/>
          <w:color w:val="000000"/>
          <w:sz w:val="28"/>
        </w:rPr>
        <w:t>DM</w:t>
      </w:r>
      <w:r w:rsidR="00690BB9">
        <w:rPr>
          <w:rFonts w:ascii="Angsana New" w:hAnsi="Angsana New" w:cs="Angsana New"/>
          <w:color w:val="000000"/>
          <w:sz w:val="28"/>
        </w:rPr>
        <w:t>I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 โดยมีวัตถุประสงค์เพื่อบริหารโครงสร้างต้นทุนทางการเงินและค่าใช้จ่ายของ </w:t>
      </w:r>
      <w:r w:rsidRPr="007F6BCB">
        <w:rPr>
          <w:rFonts w:ascii="Angsana New" w:hAnsi="Angsana New" w:cs="Angsana New"/>
          <w:color w:val="000000"/>
          <w:sz w:val="28"/>
        </w:rPr>
        <w:t>DM</w:t>
      </w:r>
      <w:r w:rsidR="00690BB9">
        <w:rPr>
          <w:rFonts w:ascii="Angsana New" w:hAnsi="Angsana New" w:cs="Angsana New"/>
          <w:color w:val="000000"/>
          <w:sz w:val="28"/>
        </w:rPr>
        <w:t>I</w:t>
      </w:r>
      <w:r w:rsidRPr="007F6BCB">
        <w:rPr>
          <w:rFonts w:ascii="Angsana New" w:hAnsi="Angsana New" w:cs="Angsana New"/>
          <w:color w:val="000000"/>
          <w:sz w:val="28"/>
          <w:cs/>
        </w:rPr>
        <w:t xml:space="preserve"> ให้มีประสิทธิภาพ</w:t>
      </w:r>
    </w:p>
    <w:p w14:paraId="278BFE3C" w14:textId="77777777" w:rsidR="0051303B" w:rsidRPr="00690BB9" w:rsidRDefault="00690BB9" w:rsidP="00FA1E34">
      <w:pPr>
        <w:spacing w:after="120" w:line="420" w:lineRule="exact"/>
        <w:ind w:firstLine="709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690BB9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 xml:space="preserve">สรุปสาระสำคัญของร่างสัญญากู้ยืมเงินระหว่างกองทรัสต์ </w:t>
      </w:r>
      <w:r w:rsidRPr="00690BB9">
        <w:rPr>
          <w:rFonts w:ascii="Angsana New" w:hAnsi="Angsana New" w:cs="Angsana New"/>
          <w:b/>
          <w:bCs/>
          <w:color w:val="000000"/>
          <w:sz w:val="28"/>
          <w:u w:val="single"/>
        </w:rPr>
        <w:t xml:space="preserve">DREIT </w:t>
      </w:r>
      <w:r w:rsidRPr="00690BB9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 xml:space="preserve">และ </w:t>
      </w:r>
      <w:r w:rsidRPr="00690BB9">
        <w:rPr>
          <w:rFonts w:ascii="Angsana New" w:hAnsi="Angsana New" w:cs="Angsana New"/>
          <w:b/>
          <w:bCs/>
          <w:color w:val="000000"/>
          <w:sz w:val="28"/>
          <w:u w:val="single"/>
        </w:rPr>
        <w:t>DM</w:t>
      </w:r>
      <w:r>
        <w:rPr>
          <w:rFonts w:ascii="Angsana New" w:hAnsi="Angsana New" w:cs="Angsana New"/>
          <w:b/>
          <w:bCs/>
          <w:color w:val="000000"/>
          <w:sz w:val="28"/>
          <w:u w:val="single"/>
        </w:rPr>
        <w:t>I</w:t>
      </w:r>
    </w:p>
    <w:tbl>
      <w:tblPr>
        <w:tblW w:w="8324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0"/>
        <w:gridCol w:w="5954"/>
      </w:tblGrid>
      <w:tr w:rsidR="00690BB9" w:rsidRPr="00690BB9" w14:paraId="278BFE3F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3D" w14:textId="77777777" w:rsidR="00690BB9" w:rsidRPr="00690BB9" w:rsidRDefault="00690BB9" w:rsidP="00A41319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ผู้กู้</w:t>
            </w:r>
          </w:p>
        </w:tc>
        <w:tc>
          <w:tcPr>
            <w:tcW w:w="5954" w:type="dxa"/>
            <w:shd w:val="clear" w:color="auto" w:fill="auto"/>
          </w:tcPr>
          <w:p w14:paraId="278BFE3E" w14:textId="77777777" w:rsidR="00690BB9" w:rsidRPr="00690BB9" w:rsidRDefault="00690BB9" w:rsidP="00690BB9">
            <w:pPr>
              <w:spacing w:after="0" w:line="240" w:lineRule="auto"/>
              <w:ind w:left="7" w:hanging="7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690BB9">
              <w:rPr>
                <w:rFonts w:ascii="Angsana New" w:eastAsia="Calibri" w:hAnsi="Angsana New" w:cs="Angsana New"/>
                <w:sz w:val="28"/>
                <w:cs/>
              </w:rPr>
              <w:t>บริษัท ดุสิต มัลดีฟส์ อินเวสเม้นท์ จำกัด (“</w:t>
            </w:r>
            <w:r w:rsidRPr="00690BB9">
              <w:rPr>
                <w:rFonts w:ascii="Angsana New" w:eastAsia="Calibri" w:hAnsi="Angsana New" w:cs="Angsana New"/>
                <w:b/>
                <w:bCs/>
                <w:sz w:val="28"/>
              </w:rPr>
              <w:t>DM</w:t>
            </w:r>
            <w:r>
              <w:rPr>
                <w:rFonts w:ascii="Angsana New" w:eastAsia="Calibri" w:hAnsi="Angsana New" w:cs="Angsana New"/>
                <w:b/>
                <w:bCs/>
                <w:sz w:val="28"/>
              </w:rPr>
              <w:t>I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>”)</w:t>
            </w:r>
          </w:p>
        </w:tc>
      </w:tr>
      <w:tr w:rsidR="00690BB9" w:rsidRPr="00690BB9" w14:paraId="278BFE42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40" w14:textId="77777777" w:rsidR="00690BB9" w:rsidRPr="00690BB9" w:rsidRDefault="00690BB9" w:rsidP="00A41319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ผู้ให้สินเชื่อ</w:t>
            </w:r>
          </w:p>
        </w:tc>
        <w:tc>
          <w:tcPr>
            <w:tcW w:w="5954" w:type="dxa"/>
            <w:shd w:val="clear" w:color="auto" w:fill="auto"/>
          </w:tcPr>
          <w:p w14:paraId="278BFE41" w14:textId="77777777" w:rsidR="00690BB9" w:rsidRPr="00690BB9" w:rsidRDefault="00690BB9" w:rsidP="00A41319">
            <w:pPr>
              <w:spacing w:after="0" w:line="240" w:lineRule="auto"/>
              <w:ind w:left="7" w:hanging="7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690BB9">
              <w:rPr>
                <w:rFonts w:ascii="Angsana New" w:eastAsia="Calibri" w:hAnsi="Angsana New" w:cs="Angsana New"/>
                <w:sz w:val="28"/>
                <w:cs/>
              </w:rPr>
              <w:t xml:space="preserve">กองทรัสต์ </w:t>
            </w:r>
            <w:r w:rsidRPr="00690BB9">
              <w:rPr>
                <w:rFonts w:ascii="Angsana New" w:eastAsia="Calibri" w:hAnsi="Angsana New" w:cs="Angsana New"/>
                <w:sz w:val="28"/>
              </w:rPr>
              <w:t>DREIT</w:t>
            </w:r>
          </w:p>
        </w:tc>
      </w:tr>
      <w:tr w:rsidR="00690BB9" w:rsidRPr="00690BB9" w14:paraId="278BFE45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43" w14:textId="77777777" w:rsidR="00690BB9" w:rsidRPr="00690BB9" w:rsidRDefault="00690BB9" w:rsidP="00A41319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วงเงินกู้</w:t>
            </w:r>
          </w:p>
        </w:tc>
        <w:tc>
          <w:tcPr>
            <w:tcW w:w="5954" w:type="dxa"/>
            <w:shd w:val="clear" w:color="auto" w:fill="auto"/>
          </w:tcPr>
          <w:p w14:paraId="278BFE44" w14:textId="3F18ACC1" w:rsidR="00690BB9" w:rsidRPr="003B030A" w:rsidRDefault="00B25A96" w:rsidP="00690BB9">
            <w:pPr>
              <w:spacing w:after="0" w:line="240" w:lineRule="auto"/>
              <w:ind w:left="7" w:hanging="7"/>
              <w:jc w:val="thaiDistribute"/>
              <w:rPr>
                <w:rFonts w:ascii="Angsana New" w:eastAsia="Calibri" w:hAnsi="Angsana New" w:cs="Angsana New"/>
                <w:sz w:val="28"/>
                <w:highlight w:val="yellow"/>
                <w:cs/>
              </w:rPr>
            </w:pPr>
            <w:r w:rsidRPr="007401EF">
              <w:rPr>
                <w:rFonts w:ascii="Angsana New" w:eastAsia="Calibri" w:hAnsi="Angsana New" w:cs="Angsana New" w:hint="cs"/>
                <w:sz w:val="28"/>
                <w:cs/>
                <w:lang w:val="en-SG"/>
              </w:rPr>
              <w:t>จำนวน</w:t>
            </w:r>
            <w:r w:rsidR="00690BB9" w:rsidRPr="007401EF">
              <w:rPr>
                <w:rFonts w:ascii="Angsana New" w:eastAsia="Calibri" w:hAnsi="Angsana New" w:cs="Angsana New" w:hint="cs"/>
                <w:sz w:val="28"/>
                <w:cs/>
                <w:lang w:val="en-SG"/>
              </w:rPr>
              <w:t xml:space="preserve"> </w:t>
            </w:r>
            <w:r w:rsidR="00015D2B" w:rsidRPr="007401EF">
              <w:rPr>
                <w:rFonts w:ascii="Angsana New" w:eastAsia="Calibri" w:hAnsi="Angsana New" w:cs="Angsana New"/>
                <w:sz w:val="28"/>
              </w:rPr>
              <w:t>77,732,160.31</w:t>
            </w:r>
            <w:r w:rsidR="00690BB9" w:rsidRPr="007401EF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7401EF">
              <w:rPr>
                <w:rFonts w:ascii="Angsana New" w:eastAsia="Calibri" w:hAnsi="Angsana New" w:cs="Angsana New" w:hint="cs"/>
                <w:sz w:val="28"/>
                <w:cs/>
              </w:rPr>
              <w:t>ดอลลาร์สหรัฐ</w:t>
            </w:r>
            <w:r w:rsidR="00690BB9" w:rsidRPr="007401EF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7401EF">
              <w:rPr>
                <w:rFonts w:ascii="Angsana New" w:eastAsia="Calibri" w:hAnsi="Angsana New" w:cs="Angsana New" w:hint="cs"/>
                <w:sz w:val="28"/>
                <w:cs/>
              </w:rPr>
              <w:t>ปัจจุบัน</w:t>
            </w:r>
            <w:r w:rsidR="001A3FDA" w:rsidRPr="007401EF">
              <w:rPr>
                <w:rFonts w:ascii="Angsana New" w:eastAsia="Calibri" w:hAnsi="Angsana New" w:cs="Angsana New" w:hint="cs"/>
                <w:sz w:val="28"/>
                <w:cs/>
              </w:rPr>
              <w:t xml:space="preserve">คงเหลือ </w:t>
            </w:r>
            <w:r w:rsidR="00EB4874" w:rsidRPr="007401EF">
              <w:rPr>
                <w:rFonts w:ascii="Angsana New" w:eastAsia="Calibri" w:hAnsi="Angsana New" w:cs="Angsana New"/>
                <w:sz w:val="28"/>
              </w:rPr>
              <w:t xml:space="preserve">51 </w:t>
            </w:r>
            <w:r w:rsidR="00EB4874" w:rsidRPr="007401EF">
              <w:rPr>
                <w:rFonts w:ascii="Angsana New" w:eastAsia="Calibri" w:hAnsi="Angsana New" w:cs="Angsana New" w:hint="cs"/>
                <w:sz w:val="28"/>
                <w:cs/>
              </w:rPr>
              <w:t>ล้านดอลลาร์สหรัฐ</w:t>
            </w:r>
          </w:p>
        </w:tc>
      </w:tr>
      <w:tr w:rsidR="00690BB9" w:rsidRPr="00690BB9" w14:paraId="278BFE48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46" w14:textId="77777777" w:rsidR="00690BB9" w:rsidRPr="00690BB9" w:rsidRDefault="00690BB9" w:rsidP="00A41319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วัตถุประสงค์การกู้ยืม</w:t>
            </w:r>
          </w:p>
        </w:tc>
        <w:tc>
          <w:tcPr>
            <w:tcW w:w="5954" w:type="dxa"/>
            <w:shd w:val="clear" w:color="auto" w:fill="auto"/>
          </w:tcPr>
          <w:p w14:paraId="278BFE47" w14:textId="77777777" w:rsidR="00690BB9" w:rsidRPr="00690BB9" w:rsidRDefault="00690BB9" w:rsidP="00DB543B">
            <w:pPr>
              <w:spacing w:after="0" w:line="240" w:lineRule="auto"/>
              <w:ind w:left="7" w:hanging="7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690BB9">
              <w:rPr>
                <w:rFonts w:ascii="Angsana New" w:eastAsia="Calibri" w:hAnsi="Angsana New" w:cs="Angsana New"/>
                <w:sz w:val="28"/>
                <w:cs/>
              </w:rPr>
              <w:t xml:space="preserve">เพื่อลงทุนในทรัพย์สินที่กองทรัสต์ </w:t>
            </w:r>
            <w:r w:rsidRPr="00690BB9">
              <w:rPr>
                <w:rFonts w:ascii="Angsana New" w:eastAsia="Calibri" w:hAnsi="Angsana New" w:cs="Angsana New"/>
                <w:sz w:val="28"/>
                <w:lang w:val="en-SG"/>
              </w:rPr>
              <w:t xml:space="preserve">DREIT 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เข้าลงทุนเพิ่มเติมครั้งที่ </w:t>
            </w:r>
            <w:r w:rsidRPr="00690BB9">
              <w:rPr>
                <w:rFonts w:ascii="Angsana New" w:eastAsia="Calibri" w:hAnsi="Angsana New" w:cs="Angsana New"/>
                <w:sz w:val="28"/>
                <w:lang w:val="en-SG"/>
              </w:rPr>
              <w:t xml:space="preserve">1 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>และ</w:t>
            </w:r>
            <w:r w:rsidRPr="00690BB9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 xml:space="preserve">หรือ ปรับปรุงหรือซ่อมแซมทรัพย์สินที่กองทรัสต์ </w:t>
            </w:r>
            <w:r w:rsidRPr="00690BB9">
              <w:rPr>
                <w:rFonts w:ascii="Angsana New" w:eastAsia="Calibri" w:hAnsi="Angsana New" w:cs="Angsana New"/>
                <w:sz w:val="28"/>
              </w:rPr>
              <w:t xml:space="preserve">DREIT 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เข้าลงทุนเพิ่มเติมครั้งที่ </w:t>
            </w:r>
            <w:r w:rsidRPr="00690BB9">
              <w:rPr>
                <w:rFonts w:ascii="Angsana New" w:eastAsia="Calibri" w:hAnsi="Angsana New" w:cs="Angsana New"/>
                <w:sz w:val="28"/>
              </w:rPr>
              <w:t xml:space="preserve">1 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>และ</w:t>
            </w:r>
            <w:r w:rsidRPr="00690BB9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>หรือ ใช้เป็นเงินทุนหมุนเวียน</w:t>
            </w:r>
            <w:r w:rsidR="00DB543B">
              <w:rPr>
                <w:rFonts w:ascii="Angsana New" w:eastAsia="Calibri" w:hAnsi="Angsana New" w:cs="Angsana New" w:hint="cs"/>
                <w:sz w:val="28"/>
                <w:cs/>
              </w:rPr>
              <w:t>ในการบริหารและการดำเนินของ</w:t>
            </w:r>
            <w:r w:rsidRPr="00690BB9">
              <w:rPr>
                <w:rFonts w:ascii="Angsana New" w:eastAsia="Calibri" w:hAnsi="Angsana New" w:cs="Angsana New"/>
                <w:sz w:val="28"/>
              </w:rPr>
              <w:t xml:space="preserve"> DM</w:t>
            </w:r>
            <w:r>
              <w:rPr>
                <w:rFonts w:ascii="Angsana New" w:eastAsia="Calibri" w:hAnsi="Angsana New" w:cs="Angsana New"/>
                <w:sz w:val="28"/>
              </w:rPr>
              <w:t>I</w:t>
            </w:r>
            <w:r w:rsidRPr="00690BB9">
              <w:rPr>
                <w:rFonts w:ascii="Angsana New" w:eastAsia="Calibri" w:hAnsi="Angsana New" w:cs="Angsana New"/>
                <w:sz w:val="28"/>
              </w:rPr>
              <w:t xml:space="preserve"> </w:t>
            </w:r>
          </w:p>
        </w:tc>
      </w:tr>
      <w:tr w:rsidR="00690BB9" w:rsidRPr="00690BB9" w14:paraId="278BFE4B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49" w14:textId="77777777" w:rsidR="00690BB9" w:rsidRPr="00690BB9" w:rsidRDefault="00690BB9" w:rsidP="00A41319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5954" w:type="dxa"/>
            <w:shd w:val="clear" w:color="auto" w:fill="auto"/>
          </w:tcPr>
          <w:p w14:paraId="278BFE4A" w14:textId="77777777" w:rsidR="00690BB9" w:rsidRPr="00690BB9" w:rsidRDefault="00690BB9" w:rsidP="00A41319">
            <w:pPr>
              <w:spacing w:after="0" w:line="240" w:lineRule="auto"/>
              <w:ind w:left="7" w:hanging="7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sz w:val="28"/>
                <w:cs/>
                <w:lang w:val="en-SG"/>
              </w:rPr>
              <w:t xml:space="preserve">ไม่เกิน ร้อยละ </w:t>
            </w:r>
            <w:r w:rsidRPr="00690BB9">
              <w:rPr>
                <w:rFonts w:ascii="Angsana New" w:eastAsia="Calibri" w:hAnsi="Angsana New" w:cs="Angsana New"/>
                <w:sz w:val="28"/>
              </w:rPr>
              <w:t>6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690BB9">
              <w:rPr>
                <w:rFonts w:ascii="Angsana New" w:eastAsia="Calibri" w:hAnsi="Angsana New" w:cs="Angsana New"/>
                <w:sz w:val="28"/>
              </w:rPr>
              <w:t>0</w:t>
            </w:r>
            <w:r w:rsidRPr="00690BB9">
              <w:rPr>
                <w:rFonts w:ascii="Angsana New" w:eastAsia="Calibri" w:hAnsi="Angsana New" w:cs="Angsana New"/>
                <w:sz w:val="28"/>
                <w:cs/>
              </w:rPr>
              <w:t xml:space="preserve"> ต่อปี</w:t>
            </w:r>
          </w:p>
        </w:tc>
      </w:tr>
      <w:tr w:rsidR="00690BB9" w:rsidRPr="00690BB9" w14:paraId="278BFE51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4F" w14:textId="77777777" w:rsidR="00690BB9" w:rsidRPr="00690BB9" w:rsidRDefault="00690BB9" w:rsidP="00A41319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การชำระคืนเงินต้น</w:t>
            </w:r>
          </w:p>
        </w:tc>
        <w:tc>
          <w:tcPr>
            <w:tcW w:w="5954" w:type="dxa"/>
            <w:shd w:val="clear" w:color="auto" w:fill="auto"/>
          </w:tcPr>
          <w:p w14:paraId="278BFE50" w14:textId="77777777" w:rsidR="00690BB9" w:rsidRPr="00690BB9" w:rsidRDefault="00690BB9" w:rsidP="00A41319">
            <w:pPr>
              <w:spacing w:after="0" w:line="240" w:lineRule="auto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sz w:val="28"/>
                <w:cs/>
                <w:lang w:val="en-SG"/>
              </w:rPr>
              <w:t>เมื่อทวงถาม</w:t>
            </w:r>
          </w:p>
        </w:tc>
      </w:tr>
      <w:tr w:rsidR="00690BB9" w:rsidRPr="00690BB9" w14:paraId="278BFE54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52" w14:textId="77777777" w:rsidR="00690BB9" w:rsidRPr="00690BB9" w:rsidRDefault="00690BB9" w:rsidP="00A41319">
            <w:pPr>
              <w:tabs>
                <w:tab w:val="right" w:pos="2052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การชำระดอกเบี้ย</w:t>
            </w: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ab/>
            </w:r>
          </w:p>
        </w:tc>
        <w:tc>
          <w:tcPr>
            <w:tcW w:w="5954" w:type="dxa"/>
            <w:shd w:val="clear" w:color="auto" w:fill="auto"/>
          </w:tcPr>
          <w:p w14:paraId="278BFE53" w14:textId="0793AAD3" w:rsidR="00690BB9" w:rsidRPr="00690BB9" w:rsidRDefault="00852D27" w:rsidP="00A41319">
            <w:pPr>
              <w:spacing w:after="0" w:line="240" w:lineRule="auto"/>
              <w:ind w:left="7" w:hanging="7"/>
              <w:jc w:val="thaiDistribute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ชำระดอกเบี้ยรายเดือน</w:t>
            </w:r>
          </w:p>
        </w:tc>
      </w:tr>
      <w:tr w:rsidR="00690BB9" w:rsidRPr="00690BB9" w14:paraId="278BFE57" w14:textId="77777777" w:rsidTr="00C02D4B">
        <w:tc>
          <w:tcPr>
            <w:tcW w:w="2370" w:type="dxa"/>
            <w:shd w:val="clear" w:color="auto" w:fill="DEEAF6" w:themeFill="accent1" w:themeFillTint="33"/>
          </w:tcPr>
          <w:p w14:paraId="278BFE55" w14:textId="77777777" w:rsidR="00690BB9" w:rsidRPr="00690BB9" w:rsidRDefault="00690BB9" w:rsidP="00A41319">
            <w:pPr>
              <w:tabs>
                <w:tab w:val="right" w:pos="2052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690BB9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เงื่อนไขพิเศษ</w:t>
            </w:r>
          </w:p>
        </w:tc>
        <w:tc>
          <w:tcPr>
            <w:tcW w:w="5954" w:type="dxa"/>
            <w:shd w:val="clear" w:color="auto" w:fill="auto"/>
          </w:tcPr>
          <w:p w14:paraId="278BFE56" w14:textId="77777777" w:rsidR="00690BB9" w:rsidRPr="00690BB9" w:rsidRDefault="00690BB9" w:rsidP="00A41319">
            <w:pPr>
              <w:spacing w:after="0" w:line="240" w:lineRule="auto"/>
              <w:ind w:left="7" w:hanging="7"/>
              <w:jc w:val="thaiDistribute"/>
              <w:rPr>
                <w:rFonts w:ascii="Angsana New" w:eastAsia="Calibri" w:hAnsi="Angsana New" w:cs="Angsana New"/>
                <w:sz w:val="28"/>
              </w:rPr>
            </w:pPr>
            <w:r w:rsidRPr="00690BB9">
              <w:rPr>
                <w:rFonts w:ascii="Angsana New" w:eastAsia="Calibri" w:hAnsi="Angsana New" w:cs="Angsana New"/>
                <w:sz w:val="28"/>
                <w:cs/>
              </w:rPr>
              <w:t>ผู้กู้ต้องดำเนินการให้ผู้ถือหุ้นของผู้กู้ ดำรงสัดส่วนการให้เงินกู้ยืมตามสัดส่วนการถือหุ้น</w:t>
            </w:r>
          </w:p>
        </w:tc>
      </w:tr>
    </w:tbl>
    <w:p w14:paraId="68653C85" w14:textId="77777777" w:rsidR="00FD381E" w:rsidRDefault="00FD381E" w:rsidP="00F1183D">
      <w:pPr>
        <w:spacing w:before="240"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</w:p>
    <w:p w14:paraId="4DE383A6" w14:textId="49566B20" w:rsidR="00FD381E" w:rsidRDefault="00FD381E" w:rsidP="00F1183D">
      <w:pPr>
        <w:spacing w:before="240"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</w:p>
    <w:p w14:paraId="135893AD" w14:textId="77777777" w:rsidR="00A8061A" w:rsidRDefault="00A8061A" w:rsidP="00F1183D">
      <w:pPr>
        <w:spacing w:before="240"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</w:p>
    <w:p w14:paraId="6F1A7A55" w14:textId="77777777" w:rsidR="00FD381E" w:rsidRDefault="00FD381E" w:rsidP="00F1183D">
      <w:pPr>
        <w:spacing w:before="240"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</w:p>
    <w:p w14:paraId="278BFE58" w14:textId="2C3E5A49" w:rsidR="0051303B" w:rsidRDefault="00F1183D" w:rsidP="00F1183D">
      <w:pPr>
        <w:spacing w:before="240" w:after="120" w:line="420" w:lineRule="exact"/>
        <w:ind w:left="720" w:hanging="540"/>
        <w:rPr>
          <w:rFonts w:ascii="Angsana New" w:hAnsi="Angsana New" w:cs="Angsana New"/>
          <w:color w:val="000000"/>
          <w:sz w:val="28"/>
          <w:cs/>
        </w:rPr>
      </w:pPr>
      <w:r w:rsidRPr="00F1183D">
        <w:rPr>
          <w:rFonts w:ascii="Angsana New" w:hAnsi="Angsana New" w:cs="Angsana New"/>
          <w:b/>
          <w:bCs/>
          <w:color w:val="000000"/>
          <w:sz w:val="28"/>
        </w:rPr>
        <w:lastRenderedPageBreak/>
        <w:t>3.</w:t>
      </w:r>
      <w:r>
        <w:rPr>
          <w:rFonts w:ascii="Angsana New" w:hAnsi="Angsana New" w:cs="Angsana New"/>
          <w:color w:val="000000"/>
          <w:sz w:val="28"/>
        </w:rPr>
        <w:tab/>
      </w:r>
      <w:r w:rsidRPr="004414DF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ภาพรวมของภาวะอุตสาหกรรมของธุรกิจการจัดหาประโยชน์จากอสังหาริมทรัพย์ที่ลงทุน</w:t>
      </w:r>
    </w:p>
    <w:p w14:paraId="278BFE59" w14:textId="6383F5D2" w:rsidR="0051303B" w:rsidRPr="00487564" w:rsidRDefault="00EA1BCF" w:rsidP="00EA1BCF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  <w:r>
        <w:rPr>
          <w:rFonts w:ascii="Angsana New" w:hAnsi="Angsana New" w:cs="Angsana New"/>
          <w:b/>
          <w:bCs/>
          <w:color w:val="000000"/>
          <w:sz w:val="28"/>
        </w:rPr>
        <w:t>3.1</w:t>
      </w:r>
      <w:r w:rsidR="00487564">
        <w:rPr>
          <w:rFonts w:ascii="Angsana New" w:hAnsi="Angsana New" w:cs="Angsana New"/>
          <w:b/>
          <w:bCs/>
          <w:color w:val="000000"/>
          <w:sz w:val="28"/>
        </w:rPr>
        <w:tab/>
      </w:r>
      <w:r w:rsidR="00487564">
        <w:rPr>
          <w:rFonts w:ascii="Angsana New" w:hAnsi="Angsana New" w:cs="Angsana New"/>
          <w:b/>
          <w:bCs/>
          <w:color w:val="000000"/>
          <w:sz w:val="28"/>
        </w:rPr>
        <w:tab/>
      </w:r>
      <w:r w:rsidR="00F1183D" w:rsidRPr="00487564">
        <w:rPr>
          <w:rFonts w:ascii="Angsana New" w:hAnsi="Angsana New" w:cs="Angsana New" w:hint="cs"/>
          <w:b/>
          <w:bCs/>
          <w:color w:val="000000"/>
          <w:sz w:val="28"/>
          <w:cs/>
        </w:rPr>
        <w:t>ภา</w:t>
      </w:r>
      <w:r w:rsidR="00487564" w:rsidRPr="00487564">
        <w:rPr>
          <w:rFonts w:ascii="Angsana New" w:hAnsi="Angsana New" w:cs="Angsana New" w:hint="cs"/>
          <w:b/>
          <w:bCs/>
          <w:color w:val="000000"/>
          <w:sz w:val="28"/>
          <w:cs/>
        </w:rPr>
        <w:t>พรวมสถานการณ์ท่องเที่ยวในประเทศไทย</w:t>
      </w:r>
    </w:p>
    <w:p w14:paraId="278EC3D4" w14:textId="34C12676" w:rsidR="00806F09" w:rsidRPr="00AE3148" w:rsidRDefault="00806F09" w:rsidP="00806F09">
      <w:pPr>
        <w:spacing w:after="120" w:line="420" w:lineRule="exact"/>
        <w:ind w:left="720" w:right="26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สถานการณ์ท่องเที่ยวในประเทศไทยได้รับผลกระทบอย่างมีนัยสำคัญจากวิกฤตการณ์การแพร่ระบาดของโรคติดเชื้อไวรัส </w:t>
      </w:r>
      <w:r>
        <w:rPr>
          <w:rFonts w:ascii="Angsana New" w:hAnsi="Angsana New" w:cs="Angsana New"/>
          <w:color w:val="000000"/>
          <w:sz w:val="28"/>
        </w:rPr>
        <w:t>COVID-19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เพื่อควบคุมการแพร่ระบาดดังกล่าว ภาครัฐได้มีมาตรการลดการเดินทางของประชากรทั้งชาวไทยและชาวต่างชาติ ยกเลิกการตรวจลงตรา </w:t>
      </w:r>
      <w:r>
        <w:rPr>
          <w:rFonts w:ascii="Angsana New" w:hAnsi="Angsana New" w:cs="Angsana New"/>
          <w:color w:val="000000"/>
          <w:sz w:val="28"/>
        </w:rPr>
        <w:t>(Visa Free)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ของประเทศที่มีความเสี่ยงสูง ปิดกั้นพรมแดนและห้ามอากาศยานทำการบินเข้าสู่ประเทศไทย การกักกันโรคระยะเวลา </w:t>
      </w:r>
      <w:r>
        <w:rPr>
          <w:rFonts w:ascii="Angsana New" w:hAnsi="Angsana New" w:cs="Angsana New"/>
          <w:color w:val="000000"/>
          <w:sz w:val="28"/>
        </w:rPr>
        <w:t xml:space="preserve">14 </w:t>
      </w:r>
      <w:r>
        <w:rPr>
          <w:rFonts w:ascii="Angsana New" w:hAnsi="Angsana New" w:cs="Angsana New" w:hint="cs"/>
          <w:color w:val="000000"/>
          <w:sz w:val="28"/>
          <w:cs/>
        </w:rPr>
        <w:t>วัน รวมถึงการประกาศสถานการณ์ฉุกเฉินในทุกเขตท้องที่ทั่วราชอาณาจักร ห้ามออกนอกเคหสถานในช่วงเวลาที่กำหนด และจำกัดการเดินทางข้ามจังห</w:t>
      </w:r>
      <w:r w:rsidRPr="00AE3148">
        <w:rPr>
          <w:rFonts w:ascii="Angsana New" w:hAnsi="Angsana New" w:cs="Angsana New" w:hint="cs"/>
          <w:color w:val="000000"/>
          <w:sz w:val="28"/>
          <w:cs/>
        </w:rPr>
        <w:t xml:space="preserve">วัด ส่งผลให้อุตสาหกรรมท่องเที่ยวไทยมีรายได้จากการท่องเที่ยวจำนวน </w:t>
      </w:r>
      <w:r w:rsidRPr="00AE3148">
        <w:rPr>
          <w:rFonts w:ascii="Angsana New" w:hAnsi="Angsana New" w:cs="Angsana New"/>
          <w:color w:val="000000"/>
          <w:sz w:val="28"/>
        </w:rPr>
        <w:t>0.</w:t>
      </w:r>
      <w:r w:rsidR="007F4CE7">
        <w:rPr>
          <w:rFonts w:ascii="Angsana New" w:hAnsi="Angsana New" w:cs="Angsana New"/>
          <w:color w:val="000000"/>
          <w:sz w:val="28"/>
        </w:rPr>
        <w:t>81</w:t>
      </w:r>
      <w:r w:rsidRPr="00AE3148">
        <w:rPr>
          <w:rFonts w:ascii="Angsana New" w:hAnsi="Angsana New" w:cs="Angsana New"/>
          <w:color w:val="000000"/>
          <w:sz w:val="28"/>
        </w:rPr>
        <w:t xml:space="preserve"> </w:t>
      </w:r>
      <w:r w:rsidRPr="00AE3148">
        <w:rPr>
          <w:rFonts w:ascii="Angsana New" w:hAnsi="Angsana New" w:cs="Angsana New" w:hint="cs"/>
          <w:color w:val="000000"/>
          <w:sz w:val="28"/>
          <w:cs/>
        </w:rPr>
        <w:t xml:space="preserve">ล้านล้านบาท เมื่อเปรียบเทียบกับปีที่ผ่านมา จากผลกระทบของการแพร่ระบาดของโรคติดเชื้อไวรัส </w:t>
      </w:r>
      <w:r w:rsidRPr="00AE3148">
        <w:rPr>
          <w:rFonts w:ascii="Angsana New" w:hAnsi="Angsana New" w:cs="Angsana New"/>
          <w:color w:val="000000"/>
          <w:sz w:val="28"/>
        </w:rPr>
        <w:t xml:space="preserve">COVID-19 </w:t>
      </w:r>
      <w:r w:rsidRPr="00AE3148">
        <w:rPr>
          <w:rFonts w:ascii="Angsana New" w:hAnsi="Angsana New" w:cs="Angsana New" w:hint="cs"/>
          <w:color w:val="000000"/>
          <w:sz w:val="28"/>
          <w:cs/>
        </w:rPr>
        <w:t xml:space="preserve">ส่งผลให้รายได้จากการท่องเที่ยวลดลง จำนวน </w:t>
      </w:r>
      <w:r w:rsidRPr="00AE3148">
        <w:rPr>
          <w:rFonts w:ascii="Angsana New" w:hAnsi="Angsana New" w:cs="Angsana New"/>
          <w:color w:val="000000"/>
          <w:sz w:val="28"/>
        </w:rPr>
        <w:t xml:space="preserve">1.93 </w:t>
      </w:r>
      <w:r w:rsidRPr="00AE3148">
        <w:rPr>
          <w:rFonts w:ascii="Angsana New" w:hAnsi="Angsana New" w:cs="Angsana New" w:hint="cs"/>
          <w:color w:val="000000"/>
          <w:sz w:val="28"/>
          <w:cs/>
        </w:rPr>
        <w:t xml:space="preserve">ล้านล้านบาท คิดเป็นร้อยละ </w:t>
      </w:r>
      <w:r w:rsidRPr="00AE3148">
        <w:rPr>
          <w:rFonts w:ascii="Angsana New" w:hAnsi="Angsana New" w:cs="Angsana New"/>
          <w:color w:val="000000"/>
          <w:sz w:val="28"/>
        </w:rPr>
        <w:t xml:space="preserve">70.95 </w:t>
      </w:r>
      <w:r w:rsidR="002C0940">
        <w:rPr>
          <w:rFonts w:ascii="Angsana New" w:hAnsi="Angsana New" w:cs="Angsana New" w:hint="cs"/>
          <w:color w:val="000000"/>
          <w:sz w:val="28"/>
          <w:cs/>
        </w:rPr>
        <w:t xml:space="preserve">โดยเป็นรายได้ที่ลดลงจากนักท่องเที่ยวชาวต่างชาติ </w:t>
      </w:r>
      <w:r w:rsidR="002C0940">
        <w:rPr>
          <w:rFonts w:ascii="Angsana New" w:hAnsi="Angsana New" w:cs="Angsana New"/>
          <w:color w:val="000000"/>
          <w:sz w:val="28"/>
        </w:rPr>
        <w:t xml:space="preserve">1.58 </w:t>
      </w:r>
      <w:r w:rsidR="002C0940">
        <w:rPr>
          <w:rFonts w:ascii="Angsana New" w:hAnsi="Angsana New" w:cs="Angsana New" w:hint="cs"/>
          <w:color w:val="000000"/>
          <w:sz w:val="28"/>
          <w:cs/>
        </w:rPr>
        <w:t xml:space="preserve">ล้านล้านบาท และรายได้จากนักท่องเที่ยวภายในประเทศ </w:t>
      </w:r>
      <w:r w:rsidR="002C0940">
        <w:rPr>
          <w:rFonts w:ascii="Angsana New" w:hAnsi="Angsana New" w:cs="Angsana New"/>
          <w:color w:val="000000"/>
          <w:sz w:val="28"/>
        </w:rPr>
        <w:t xml:space="preserve">0.60 </w:t>
      </w:r>
      <w:r w:rsidR="002C0940">
        <w:rPr>
          <w:rFonts w:ascii="Angsana New" w:hAnsi="Angsana New" w:cs="Angsana New" w:hint="cs"/>
          <w:color w:val="000000"/>
          <w:sz w:val="28"/>
          <w:cs/>
        </w:rPr>
        <w:t>ล้านล้านบาท</w:t>
      </w:r>
    </w:p>
    <w:p w14:paraId="2AFB58B6" w14:textId="67E993B6" w:rsidR="00806F09" w:rsidRDefault="00C56150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1092F6" wp14:editId="1B3DDAD5">
                <wp:simplePos x="0" y="0"/>
                <wp:positionH relativeFrom="column">
                  <wp:posOffset>485775</wp:posOffset>
                </wp:positionH>
                <wp:positionV relativeFrom="paragraph">
                  <wp:posOffset>4156075</wp:posOffset>
                </wp:positionV>
                <wp:extent cx="914400" cy="327804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78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B43B067" w14:textId="18D42AC7" w:rsidR="00C56150" w:rsidRPr="00C56150" w:rsidRDefault="00C56150" w:rsidP="00C56150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C56150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ที่มา</w:t>
                            </w:r>
                            <w:r w:rsidRPr="00C56150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C56150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กระทรวงการท่องเที่ยวและกีฬา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1092F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.25pt;margin-top:327.25pt;width:1in;height:25.8pt;z-index:25167462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" fillcolor="white [3201]" stroked="f" strokeweight=".5pt">
                <v:textbox>
                  <w:txbxContent>
                    <w:p w14:paraId="3B43B067" w14:textId="18D42AC7" w:rsidR="00C56150" w:rsidRPr="00C56150" w:rsidRDefault="00C56150" w:rsidP="00C56150">
                      <w:pPr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C56150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ที่มา</w:t>
                      </w:r>
                      <w:r w:rsidRPr="00C56150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C56150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กระทรวงการท่องเที่ยวและกีฬา</w:t>
                      </w:r>
                    </w:p>
                  </w:txbxContent>
                </v:textbox>
              </v:shape>
            </w:pict>
          </mc:Fallback>
        </mc:AlternateContent>
      </w:r>
      <w:r w:rsidR="00806F09">
        <w:rPr>
          <w:noProof/>
        </w:rPr>
        <w:drawing>
          <wp:anchor distT="0" distB="0" distL="114300" distR="114300" simplePos="0" relativeHeight="251668480" behindDoc="0" locked="0" layoutInCell="1" allowOverlap="1" wp14:anchorId="64334EFE" wp14:editId="1F6A5FA9">
            <wp:simplePos x="0" y="0"/>
            <wp:positionH relativeFrom="margin">
              <wp:posOffset>292735</wp:posOffset>
            </wp:positionH>
            <wp:positionV relativeFrom="paragraph">
              <wp:posOffset>1441450</wp:posOffset>
            </wp:positionV>
            <wp:extent cx="5029200" cy="2743200"/>
            <wp:effectExtent l="0" t="0" r="0" b="0"/>
            <wp:wrapTopAndBottom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6A4CA6DE-E8FA-4101-BC02-4B197F20E33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F0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E493C3" wp14:editId="3205709D">
                <wp:simplePos x="0" y="0"/>
                <wp:positionH relativeFrom="column">
                  <wp:posOffset>4339039</wp:posOffset>
                </wp:positionH>
                <wp:positionV relativeFrom="paragraph">
                  <wp:posOffset>1510665</wp:posOffset>
                </wp:positionV>
                <wp:extent cx="914400" cy="327804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78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12F677" w14:textId="77777777" w:rsidR="009235BC" w:rsidRPr="00B766B6" w:rsidRDefault="009235BC" w:rsidP="00806F09">
                            <w:pP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</w:pPr>
                            <w:r w:rsidRPr="00B766B6"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หน่วย</w:t>
                            </w:r>
                            <w:r w:rsidRPr="00B766B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B766B6"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ล้านล้านบาท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E493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1.65pt;margin-top:118.95pt;width:1in;height:25.8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" fillcolor="white [3201]" stroked="f" strokeweight=".5pt">
                <v:textbox>
                  <w:txbxContent>
                    <w:p w14:paraId="0212F677" w14:textId="77777777" w:rsidR="009235BC" w:rsidRPr="00B766B6" w:rsidRDefault="009235BC" w:rsidP="00806F09">
                      <w:pPr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</w:pPr>
                      <w:r w:rsidRPr="00B766B6"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หน่วย</w:t>
                      </w:r>
                      <w:r w:rsidRPr="00B766B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 w:rsidRPr="00B766B6"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ล้านล้านบาท</w:t>
                      </w:r>
                    </w:p>
                  </w:txbxContent>
                </v:textbox>
              </v:shape>
            </w:pict>
          </mc:Fallback>
        </mc:AlternateContent>
      </w:r>
      <w:r w:rsidR="00806F09" w:rsidRPr="00AE3148">
        <w:rPr>
          <w:rFonts w:ascii="Angsana New" w:hAnsi="Angsana New" w:cs="Angsana New" w:hint="cs"/>
          <w:color w:val="000000"/>
          <w:sz w:val="28"/>
          <w:cs/>
        </w:rPr>
        <w:t>สำหรับการเดิน</w:t>
      </w:r>
      <w:r w:rsidR="00806F09">
        <w:rPr>
          <w:rFonts w:ascii="Angsana New" w:hAnsi="Angsana New" w:cs="Angsana New" w:hint="cs"/>
          <w:color w:val="000000"/>
          <w:sz w:val="28"/>
          <w:cs/>
        </w:rPr>
        <w:t xml:space="preserve">ทางท่องเที่ยวในประเทศไทยมีสัญญาณที่แสดงให้เห็นถึงการฟื้นตัวตั้งแต่เดือนมิถุนายน </w:t>
      </w:r>
      <w:r w:rsidR="00806F09">
        <w:rPr>
          <w:rFonts w:ascii="Angsana New" w:hAnsi="Angsana New" w:cs="Angsana New"/>
          <w:color w:val="000000"/>
          <w:sz w:val="28"/>
        </w:rPr>
        <w:t xml:space="preserve">2563 </w:t>
      </w:r>
      <w:r w:rsidR="00806F09">
        <w:rPr>
          <w:rFonts w:ascii="Angsana New" w:hAnsi="Angsana New" w:cs="Angsana New" w:hint="cs"/>
          <w:color w:val="000000"/>
          <w:sz w:val="28"/>
          <w:cs/>
        </w:rPr>
        <w:t xml:space="preserve">โดยอัตราการเข้าพักของสถานพักแรมเพิ่มขึ้นจากร้อยละ </w:t>
      </w:r>
      <w:r w:rsidR="00806F09">
        <w:rPr>
          <w:rFonts w:ascii="Angsana New" w:hAnsi="Angsana New" w:cs="Angsana New"/>
          <w:color w:val="000000"/>
          <w:sz w:val="28"/>
        </w:rPr>
        <w:t xml:space="preserve">3.79 </w:t>
      </w:r>
      <w:r w:rsidR="00806F09">
        <w:rPr>
          <w:rFonts w:ascii="Angsana New" w:hAnsi="Angsana New" w:cs="Angsana New" w:hint="cs"/>
          <w:color w:val="000000"/>
          <w:sz w:val="28"/>
          <w:cs/>
        </w:rPr>
        <w:t>ในเดือนพฤษภาคม เป็นร้อยละ</w:t>
      </w:r>
      <w:r w:rsidR="00806F09">
        <w:rPr>
          <w:rFonts w:ascii="Angsana New" w:hAnsi="Angsana New" w:cs="Angsana New"/>
          <w:color w:val="000000"/>
          <w:sz w:val="28"/>
        </w:rPr>
        <w:t xml:space="preserve"> 32.16 </w:t>
      </w:r>
      <w:r w:rsidR="00806F09">
        <w:rPr>
          <w:rFonts w:ascii="Angsana New" w:hAnsi="Angsana New" w:cs="Angsana New" w:hint="cs"/>
          <w:color w:val="000000"/>
          <w:sz w:val="28"/>
          <w:cs/>
        </w:rPr>
        <w:t>ในเดือนธันวาคม เนื่องจากวันหยุดต่อเนื่องชดเชยวันสงกรานต์ วันหยุดต่อเนื่องพิเศษสำหรับข้าราชการ มาตรการส่งเสริมการท่องเที่ยวจากทางภาครัฐ เช่น โครงการเราเที่ยวด้วยกัน และโครงการกำลังใจ เป็นต้น และมาตรการบรรเทาค่าใช้จ่ายผ่านโครงการคนละครึ่ง ที่ช่วยกระตุ้นการจับจ่ายของนักท่องเที่ยวภายในประเทศ</w:t>
      </w:r>
    </w:p>
    <w:p w14:paraId="7CA7A094" w14:textId="0BA8DB16" w:rsidR="00EE1D6D" w:rsidRPr="00C76ACD" w:rsidRDefault="00EE1D6D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</w:p>
    <w:p w14:paraId="2EF1259A" w14:textId="45B3D1B1" w:rsidR="00EE1D6D" w:rsidRDefault="00EE1D6D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4680EB11" w14:textId="77777777" w:rsidR="00EE1D6D" w:rsidRDefault="00EE1D6D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0786F68B" w14:textId="743C406F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 w:hint="cs"/>
          <w:color w:val="000000"/>
          <w:sz w:val="28"/>
          <w:cs/>
        </w:rPr>
        <w:lastRenderedPageBreak/>
        <w:t xml:space="preserve">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จำนวนนักท่องเที่ยวชาวต่างชาติที่เดินทางเข้ามาในประเทศไทยมีการหดตัวอย่างเห็นได้ชัด จากการปิดพรมแดนเข้าประเทศ ทำให้นักท่องเที่ยวต่างชาติเดินทางเข้ามาในประเทศลดลงจากปีก่อนร้อยละ </w:t>
      </w:r>
      <w:r>
        <w:rPr>
          <w:rFonts w:ascii="Angsana New" w:hAnsi="Angsana New" w:cs="Angsana New"/>
          <w:color w:val="000000"/>
          <w:sz w:val="28"/>
        </w:rPr>
        <w:t xml:space="preserve">83.21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โดยนักท่องเที่ยวชาวต่างชาติที่เดินทางเข้ามาในประเทศไทย </w:t>
      </w:r>
      <w:r>
        <w:rPr>
          <w:rFonts w:ascii="Angsana New" w:hAnsi="Angsana New" w:cs="Angsana New"/>
          <w:color w:val="000000"/>
          <w:sz w:val="28"/>
        </w:rPr>
        <w:t xml:space="preserve">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อันดับแรก เป็นนักท่องเที่ยวชาวจีน จำนวน </w:t>
      </w:r>
      <w:r>
        <w:rPr>
          <w:rFonts w:ascii="Angsana New" w:hAnsi="Angsana New" w:cs="Angsana New"/>
          <w:color w:val="000000"/>
          <w:sz w:val="28"/>
        </w:rPr>
        <w:t xml:space="preserve">1.25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ลดลงจากปีก่อนร้อยละ </w:t>
      </w:r>
      <w:r>
        <w:rPr>
          <w:rFonts w:ascii="Angsana New" w:hAnsi="Angsana New" w:cs="Angsana New"/>
          <w:color w:val="000000"/>
          <w:sz w:val="28"/>
        </w:rPr>
        <w:t xml:space="preserve">88.63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นักท่องเที่ยวชาวมาเลเซีย จำนวน </w:t>
      </w:r>
      <w:r>
        <w:rPr>
          <w:rFonts w:ascii="Angsana New" w:hAnsi="Angsana New" w:cs="Angsana New"/>
          <w:color w:val="000000"/>
          <w:sz w:val="28"/>
        </w:rPr>
        <w:t xml:space="preserve">0.62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ลดลงจากปีก่อนร้อยละ </w:t>
      </w:r>
      <w:r>
        <w:rPr>
          <w:rFonts w:ascii="Angsana New" w:hAnsi="Angsana New" w:cs="Angsana New"/>
          <w:color w:val="000000"/>
          <w:sz w:val="28"/>
        </w:rPr>
        <w:t xml:space="preserve">85.50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และนักท่องเที่ยวชาวรัสเซีย จำนวน </w:t>
      </w:r>
      <w:r>
        <w:rPr>
          <w:rFonts w:ascii="Angsana New" w:hAnsi="Angsana New" w:cs="Angsana New"/>
          <w:color w:val="000000"/>
          <w:sz w:val="28"/>
        </w:rPr>
        <w:t xml:space="preserve">0.59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ลดลงจากปีก่อนร้อยละ </w:t>
      </w:r>
      <w:r>
        <w:rPr>
          <w:rFonts w:ascii="Angsana New" w:hAnsi="Angsana New" w:cs="Angsana New"/>
          <w:color w:val="000000"/>
          <w:sz w:val="28"/>
        </w:rPr>
        <w:t xml:space="preserve">60.42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จากสถานการณ์การแพร่ระบาดของโรคติดเชื้อไวรัส </w:t>
      </w:r>
      <w:r>
        <w:rPr>
          <w:rFonts w:ascii="Angsana New" w:hAnsi="Angsana New" w:cs="Angsana New"/>
          <w:color w:val="000000"/>
          <w:sz w:val="28"/>
        </w:rPr>
        <w:t xml:space="preserve">COVID-19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ทำให้มีจำนวนนักท่องเที่ยวชาวต่างชาติในปี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จำนวน </w:t>
      </w:r>
      <w:r>
        <w:rPr>
          <w:rFonts w:ascii="Angsana New" w:hAnsi="Angsana New" w:cs="Angsana New"/>
          <w:color w:val="000000"/>
          <w:sz w:val="28"/>
        </w:rPr>
        <w:t xml:space="preserve">6.70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ลดลงจากปีก่อน </w:t>
      </w:r>
      <w:r>
        <w:rPr>
          <w:rFonts w:ascii="Angsana New" w:hAnsi="Angsana New" w:cs="Angsana New"/>
          <w:color w:val="000000"/>
          <w:sz w:val="28"/>
        </w:rPr>
        <w:t xml:space="preserve">33.21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หรือคิดเป็นการลดลงร้อยละ </w:t>
      </w:r>
      <w:r>
        <w:rPr>
          <w:rFonts w:ascii="Angsana New" w:hAnsi="Angsana New" w:cs="Angsana New"/>
          <w:color w:val="000000"/>
          <w:sz w:val="28"/>
        </w:rPr>
        <w:t>83.21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โดยนักท่องเที่ยวชาวต่างชาติที่เข้ามาในประเทศไทยตั้งแต่เดือน พฤศจิกายน ถึง ธันวาคม เป็นนักท่องเที่ยวที่ผ่านการตรวจลงตรานักท่องเที่ยวประเภทพิเศษ </w:t>
      </w:r>
      <w:r>
        <w:rPr>
          <w:rFonts w:ascii="Angsana New" w:hAnsi="Angsana New" w:cs="Angsana New"/>
          <w:color w:val="000000"/>
          <w:sz w:val="28"/>
        </w:rPr>
        <w:t>(Special Tourist VISA : STV)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ที่เดินทางเข้ามาพำนักระยะยาว นักท่องเที่ยวกลุ่มสิทธิพิเศษ </w:t>
      </w:r>
      <w:r>
        <w:rPr>
          <w:rFonts w:ascii="Angsana New" w:hAnsi="Angsana New" w:cs="Angsana New"/>
          <w:color w:val="000000"/>
          <w:sz w:val="28"/>
        </w:rPr>
        <w:t xml:space="preserve">(Thailand Privilege Card) </w:t>
      </w:r>
      <w:r>
        <w:rPr>
          <w:rFonts w:ascii="Angsana New" w:hAnsi="Angsana New" w:cs="Angsana New" w:hint="cs"/>
          <w:color w:val="000000"/>
          <w:sz w:val="28"/>
          <w:cs/>
        </w:rPr>
        <w:t>และกลุ่มอื่นๆ เช่น นักธุรกิจ ผู้เข้าร่วมประชุม และนักกีฬา</w:t>
      </w:r>
    </w:p>
    <w:p w14:paraId="5FACDD5A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5BE0989" wp14:editId="36807FB9">
            <wp:simplePos x="0" y="0"/>
            <wp:positionH relativeFrom="margin">
              <wp:posOffset>351155</wp:posOffset>
            </wp:positionH>
            <wp:positionV relativeFrom="paragraph">
              <wp:posOffset>9525</wp:posOffset>
            </wp:positionV>
            <wp:extent cx="5029200" cy="2743200"/>
            <wp:effectExtent l="0" t="0" r="0" b="0"/>
            <wp:wrapSquare wrapText="bothSides"/>
            <wp:docPr id="7" name="Chart 7">
              <a:extLst xmlns:a="http://schemas.openxmlformats.org/drawingml/2006/main">
                <a:ext uri="{FF2B5EF4-FFF2-40B4-BE49-F238E27FC236}">
                  <a16:creationId xmlns:a16="http://schemas.microsoft.com/office/drawing/2014/main" id="{C00FB6EF-E551-4D14-8164-075895AB5D1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</wp:anchor>
        </w:drawing>
      </w:r>
    </w:p>
    <w:p w14:paraId="05B4C201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028360F5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052B3A26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66627E8C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6B9DC146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1E0C9816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48E88C62" w14:textId="5F5B4D39" w:rsidR="00F514EB" w:rsidRDefault="00C56150" w:rsidP="005340C0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2DAA7E" wp14:editId="4428AC9D">
                <wp:simplePos x="0" y="0"/>
                <wp:positionH relativeFrom="column">
                  <wp:posOffset>390525</wp:posOffset>
                </wp:positionH>
                <wp:positionV relativeFrom="paragraph">
                  <wp:posOffset>285750</wp:posOffset>
                </wp:positionV>
                <wp:extent cx="914400" cy="327804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78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F129C1" w14:textId="77777777" w:rsidR="00C56150" w:rsidRPr="00C56150" w:rsidRDefault="00C56150" w:rsidP="00C56150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C56150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ที่มา</w:t>
                            </w:r>
                            <w:r w:rsidRPr="00C56150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C56150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กระทรวงการท่องเที่ยวและกีฬา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DAA7E" id="Text Box 9" o:spid="_x0000_s1028" type="#_x0000_t202" style="position:absolute;left:0;text-align:left;margin-left:30.75pt;margin-top:22.5pt;width:1in;height:25.8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" fillcolor="white [3201]" stroked="f" strokeweight=".5pt">
                <v:textbox>
                  <w:txbxContent>
                    <w:p w14:paraId="37F129C1" w14:textId="77777777" w:rsidR="00C56150" w:rsidRPr="00C56150" w:rsidRDefault="00C56150" w:rsidP="00C56150">
                      <w:pPr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C56150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ที่มา</w:t>
                      </w:r>
                      <w:r w:rsidRPr="00C56150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C56150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กระทรวงการท่องเที่ยวและกีฬา</w:t>
                      </w:r>
                    </w:p>
                  </w:txbxContent>
                </v:textbox>
              </v:shape>
            </w:pict>
          </mc:Fallback>
        </mc:AlternateContent>
      </w:r>
    </w:p>
    <w:p w14:paraId="2A46554D" w14:textId="407EE671" w:rsidR="00EE03DC" w:rsidRDefault="00EE03DC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223DABF2" w14:textId="32FA2CDF" w:rsidR="00EE1D6D" w:rsidRDefault="00EE1D6D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42982534" w14:textId="61D80C96" w:rsidR="00EE1D6D" w:rsidRDefault="00EE1D6D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3867C862" w14:textId="4CAE6B2F" w:rsidR="00EE1D6D" w:rsidRDefault="00EE1D6D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5A52BDFE" w14:textId="0156F097" w:rsidR="00C56150" w:rsidRDefault="00C56150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7F588706" w14:textId="77777777" w:rsidR="00C56150" w:rsidRDefault="00C56150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2B228784" w14:textId="66B5A659" w:rsidR="00EE1D6D" w:rsidRDefault="00EE1D6D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61BB900A" w14:textId="7391C0C6" w:rsidR="00EE1D6D" w:rsidRDefault="00EE1D6D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399D5069" w14:textId="77777777" w:rsidR="00EE1D6D" w:rsidRDefault="00EE1D6D" w:rsidP="00EE03DC">
      <w:pPr>
        <w:spacing w:after="120" w:line="420" w:lineRule="exact"/>
        <w:ind w:left="360" w:hanging="360"/>
        <w:rPr>
          <w:rFonts w:ascii="Angsana New" w:hAnsi="Angsana New" w:cs="Angsana New"/>
          <w:b/>
          <w:bCs/>
          <w:color w:val="000000"/>
          <w:sz w:val="28"/>
        </w:rPr>
      </w:pPr>
    </w:p>
    <w:p w14:paraId="278BFE5B" w14:textId="12B768F6" w:rsidR="00487564" w:rsidRPr="00286D96" w:rsidRDefault="00EE03DC" w:rsidP="0031420F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</w:rPr>
        <w:lastRenderedPageBreak/>
        <w:t>3.1.1</w:t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 w:rsidR="0031420F">
        <w:rPr>
          <w:rFonts w:ascii="Angsana New" w:hAnsi="Angsana New" w:cs="Angsana New" w:hint="cs"/>
          <w:b/>
          <w:bCs/>
          <w:color w:val="000000"/>
          <w:sz w:val="28"/>
          <w:cs/>
        </w:rPr>
        <w:t>ส</w:t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 w:rsidR="00287BEC" w:rsidRPr="00286D96">
        <w:rPr>
          <w:rFonts w:ascii="Angsana New" w:hAnsi="Angsana New" w:cs="Angsana New" w:hint="cs"/>
          <w:b/>
          <w:bCs/>
          <w:color w:val="000000"/>
          <w:sz w:val="28"/>
          <w:cs/>
        </w:rPr>
        <w:t>ถานการณ์</w:t>
      </w:r>
      <w:r w:rsidR="00286D96" w:rsidRPr="00286D96">
        <w:rPr>
          <w:rFonts w:ascii="Angsana New" w:hAnsi="Angsana New" w:cs="Angsana New" w:hint="cs"/>
          <w:b/>
          <w:bCs/>
          <w:color w:val="000000"/>
          <w:sz w:val="28"/>
          <w:cs/>
        </w:rPr>
        <w:t>ท่องเที่ยวในจังหวัดภูเก็ต</w:t>
      </w:r>
    </w:p>
    <w:p w14:paraId="73C2549C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จากข้อมูลสถิติด้านการท่องเที่ยวของกระทรวงการท่องเที่ยวและกีฬา แสดงให้เห็นว่าในปี </w:t>
      </w:r>
      <w:r>
        <w:rPr>
          <w:rFonts w:ascii="Angsana New" w:hAnsi="Angsana New" w:cs="Angsana New"/>
          <w:color w:val="000000"/>
          <w:sz w:val="28"/>
        </w:rPr>
        <w:t>2563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จังหวัดภูเก็ตมีจำนวนผู้เยี่ยมเยือนทั้งสิ้น</w:t>
      </w:r>
      <w:r>
        <w:rPr>
          <w:rFonts w:ascii="Angsana New" w:hAnsi="Angsana New" w:cs="Angsana New"/>
          <w:color w:val="000000"/>
          <w:sz w:val="28"/>
        </w:rPr>
        <w:t xml:space="preserve"> 4.00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 </w:t>
      </w:r>
      <w:r>
        <w:rPr>
          <w:rFonts w:ascii="Angsana New" w:hAnsi="Angsana New" w:cs="Angsana New"/>
          <w:color w:val="000000"/>
          <w:sz w:val="28"/>
        </w:rPr>
        <w:t xml:space="preserve">10.57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หรือคิดเป็นการลดลงร้อยละ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72.54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ในจำนวนผู้เยี่ยมเยือนที่ลดลงนั้น เป็นผู้เยี่ยมเยือนคนไทยที่ลดลงจำนวน </w:t>
      </w:r>
      <w:r>
        <w:rPr>
          <w:rFonts w:ascii="Angsana New" w:hAnsi="Angsana New" w:cs="Angsana New"/>
          <w:color w:val="000000"/>
          <w:sz w:val="28"/>
        </w:rPr>
        <w:t xml:space="preserve">2.09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และผู้เยี่ยมเยือนชาวต่างชาติที่ลดลงจำนวน </w:t>
      </w:r>
      <w:r>
        <w:rPr>
          <w:rFonts w:ascii="Angsana New" w:hAnsi="Angsana New" w:cs="Angsana New"/>
          <w:color w:val="000000"/>
          <w:sz w:val="28"/>
        </w:rPr>
        <w:t xml:space="preserve">8.49 </w:t>
      </w:r>
      <w:r>
        <w:rPr>
          <w:rFonts w:ascii="Angsana New" w:hAnsi="Angsana New" w:cs="Angsana New" w:hint="cs"/>
          <w:color w:val="000000"/>
          <w:sz w:val="28"/>
          <w:cs/>
        </w:rPr>
        <w:t>ล้านคน</w:t>
      </w:r>
    </w:p>
    <w:p w14:paraId="0134D3F2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ในส่วนของรายได้จากผู้เยี่ยมเยือนนั้น จังหวัดภูเก็ตมีรายได้จากผู้เยี่ยมเยือนทั้งสิ้น </w:t>
      </w:r>
      <w:r>
        <w:rPr>
          <w:rFonts w:ascii="Angsana New" w:hAnsi="Angsana New" w:cs="Angsana New"/>
          <w:color w:val="000000"/>
          <w:sz w:val="28"/>
        </w:rPr>
        <w:t xml:space="preserve">0.11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ล้านล้านบาท ลดลง </w:t>
      </w:r>
      <w:r>
        <w:rPr>
          <w:rFonts w:ascii="Angsana New" w:hAnsi="Angsana New" w:cs="Angsana New"/>
          <w:color w:val="000000"/>
          <w:sz w:val="28"/>
        </w:rPr>
        <w:t xml:space="preserve">0.33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ล้านล้านบาท คิดเป็นร้อยละ </w:t>
      </w:r>
      <w:r>
        <w:rPr>
          <w:rFonts w:ascii="Angsana New" w:hAnsi="Angsana New" w:cs="Angsana New"/>
          <w:color w:val="000000"/>
          <w:sz w:val="28"/>
        </w:rPr>
        <w:t>75.51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จากช่วงเดียวกันของปีก่อน โดยแบ่งเป็นรายได้จากผู้เยี่ยมเยือนคนไทยจำนวน </w:t>
      </w:r>
      <w:r>
        <w:rPr>
          <w:rFonts w:ascii="Angsana New" w:hAnsi="Angsana New" w:cs="Angsana New"/>
          <w:color w:val="000000"/>
          <w:sz w:val="28"/>
        </w:rPr>
        <w:t xml:space="preserve">0.02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ล้านล้านบาท และรายได้จากผู้เยี่ยมเยือนชาวต่างชาติ จำนวน </w:t>
      </w:r>
      <w:r>
        <w:rPr>
          <w:rFonts w:ascii="Angsana New" w:hAnsi="Angsana New" w:cs="Angsana New"/>
          <w:color w:val="000000"/>
          <w:sz w:val="28"/>
        </w:rPr>
        <w:t xml:space="preserve">0.09 </w:t>
      </w:r>
      <w:r>
        <w:rPr>
          <w:rFonts w:ascii="Angsana New" w:hAnsi="Angsana New" w:cs="Angsana New" w:hint="cs"/>
          <w:color w:val="000000"/>
          <w:sz w:val="28"/>
          <w:cs/>
        </w:rPr>
        <w:t>ล้านล้านบาท</w:t>
      </w:r>
    </w:p>
    <w:p w14:paraId="62B39459" w14:textId="77777777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เมื่อเทียบกับอัตราการเข้าพักของโรงแรมในจังหวัดภูเก็ต 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มีการปรับตัวลดลงร้อยละ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55.78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มาอยู่ที่ระดับร้อยละ </w:t>
      </w:r>
      <w:r>
        <w:rPr>
          <w:rFonts w:ascii="Angsana New" w:hAnsi="Angsana New" w:cs="Angsana New"/>
          <w:color w:val="000000"/>
          <w:sz w:val="28"/>
        </w:rPr>
        <w:t>19.47</w:t>
      </w:r>
    </w:p>
    <w:p w14:paraId="1E4F0555" w14:textId="5930A3C2" w:rsidR="00806F09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ในส่วนของอุปทานในจังหวัดภูเก็ต จำนวนที่พักและห้องพักมีการปรับตัวเพิ่มขึ้นจากปีก่อนร้อยละ </w:t>
      </w:r>
      <w:r>
        <w:rPr>
          <w:rFonts w:ascii="Angsana New" w:hAnsi="Angsana New" w:cs="Angsana New"/>
          <w:color w:val="000000"/>
          <w:sz w:val="28"/>
        </w:rPr>
        <w:t xml:space="preserve">4.71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 </w:t>
      </w:r>
      <w:r>
        <w:rPr>
          <w:rFonts w:ascii="Angsana New" w:hAnsi="Angsana New" w:cs="Angsana New"/>
          <w:color w:val="000000"/>
          <w:sz w:val="28"/>
        </w:rPr>
        <w:t xml:space="preserve">7.73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ตามลำดับ ทั้งนี้ ณ สิ้นปี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จังหวัดภูเก็ต มีจำนวนที่พัก </w:t>
      </w:r>
      <w:r>
        <w:rPr>
          <w:rFonts w:ascii="Angsana New" w:hAnsi="Angsana New" w:cs="Angsana New"/>
          <w:color w:val="000000"/>
          <w:sz w:val="28"/>
        </w:rPr>
        <w:t xml:space="preserve">2,023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แห่ง และจำนวนห้องพัก </w:t>
      </w:r>
      <w:r>
        <w:rPr>
          <w:rFonts w:ascii="Angsana New" w:hAnsi="Angsana New" w:cs="Angsana New"/>
          <w:color w:val="000000"/>
          <w:sz w:val="28"/>
        </w:rPr>
        <w:t xml:space="preserve">105,365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ห้อง ซึ่งโรงแรม 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 xml:space="preserve">40.83 </w:t>
      </w: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ของจำนวนที่พัก และร้อยละ </w:t>
      </w:r>
      <w:r>
        <w:rPr>
          <w:rFonts w:ascii="Angsana New" w:hAnsi="Angsana New" w:cs="Angsana New"/>
          <w:color w:val="000000"/>
          <w:sz w:val="28"/>
        </w:rPr>
        <w:t>48.85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ของจำนวนห้องพักในจังหวัดภูเก็ต</w:t>
      </w:r>
    </w:p>
    <w:p w14:paraId="588C5B81" w14:textId="77777777" w:rsidR="00806F09" w:rsidRPr="00B24D1F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B24D1F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ข้อมูลจำนวนสถานที่พักแรมในจังหวัดภูเก็ต ปี </w:t>
      </w:r>
      <w:r w:rsidRPr="00B24D1F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B24D1F">
        <w:rPr>
          <w:rFonts w:ascii="Angsana New" w:hAnsi="Angsana New" w:cs="Angsana New"/>
          <w:b/>
          <w:bCs/>
          <w:color w:val="000000"/>
          <w:sz w:val="28"/>
        </w:rPr>
        <w:t>2561-2563</w:t>
      </w:r>
    </w:p>
    <w:tbl>
      <w:tblPr>
        <w:tblW w:w="828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1972"/>
        <w:gridCol w:w="1051"/>
        <w:gridCol w:w="1051"/>
        <w:gridCol w:w="1052"/>
        <w:gridCol w:w="1051"/>
        <w:gridCol w:w="1051"/>
        <w:gridCol w:w="1052"/>
      </w:tblGrid>
      <w:tr w:rsidR="00806F09" w:rsidRPr="009B7E8D" w14:paraId="1176809A" w14:textId="77777777" w:rsidTr="009235BC">
        <w:trPr>
          <w:trHeight w:val="405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B9F4499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จังหวัด</w:t>
            </w: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ภูเก็ต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4817682A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4503F125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4346E2C5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2563</w:t>
            </w:r>
          </w:p>
        </w:tc>
      </w:tr>
      <w:tr w:rsidR="00806F09" w:rsidRPr="009B7E8D" w14:paraId="4FFB0B6C" w14:textId="77777777" w:rsidTr="009235BC">
        <w:trPr>
          <w:trHeight w:val="405"/>
        </w:trPr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A30500B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A7B5D08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9ACEE18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A370808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C3BD14F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DD9723B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A00138E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</w:tr>
      <w:tr w:rsidR="00806F09" w:rsidRPr="009B7E8D" w14:paraId="301C9DD6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0A18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โรงแรม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2F16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742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15EB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45,234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9150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782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AC10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49,182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158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826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3D8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51,469</w:t>
            </w:r>
          </w:p>
        </w:tc>
      </w:tr>
      <w:tr w:rsidR="00806F09" w:rsidRPr="009B7E8D" w14:paraId="7719FF64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ED0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รีสอร์ท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76DD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510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CFE8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34,980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C608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523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F71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36,318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6965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556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2B3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41,301</w:t>
            </w:r>
          </w:p>
        </w:tc>
      </w:tr>
      <w:tr w:rsidR="00806F09" w:rsidRPr="009B7E8D" w14:paraId="5AEEFDDE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7A48D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เกสท์เฮ้าส์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8D91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AD1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7,231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6AA0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42DC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7,242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B761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ECB0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7,378</w:t>
            </w:r>
          </w:p>
        </w:tc>
      </w:tr>
      <w:tr w:rsidR="00806F09" w:rsidRPr="009B7E8D" w14:paraId="101330BF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1700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บังกะโล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1D4F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566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2,073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E304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DC22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2,073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C95C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B36C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2,073</w:t>
            </w:r>
          </w:p>
        </w:tc>
      </w:tr>
      <w:tr w:rsidR="00806F09" w:rsidRPr="009B7E8D" w14:paraId="4C79F526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C24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เซอร์วิสอพาร์ทเมนท์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6AFE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6645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304C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952C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905A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9E97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400</w:t>
            </w:r>
          </w:p>
        </w:tc>
      </w:tr>
      <w:tr w:rsidR="00806F09" w:rsidRPr="009B7E8D" w14:paraId="1406D8FE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9B07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อพาร์ทเมนท์/แมนชั่น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4EC9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3696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2,361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7C97F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DF09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2,361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2434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92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FA0C1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2,411</w:t>
            </w:r>
          </w:p>
        </w:tc>
      </w:tr>
      <w:tr w:rsidR="00806F09" w:rsidRPr="009B7E8D" w14:paraId="6614CF38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9AF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โฮมสเตย์/เรือนพักแรม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AE5D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2649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AC23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B0F4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4C3E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CAED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26</w:t>
            </w:r>
          </w:p>
        </w:tc>
      </w:tr>
      <w:tr w:rsidR="00806F09" w:rsidRPr="009B7E8D" w14:paraId="2290C60B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918D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B1E1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CE8C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811E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0E7A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202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2919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15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888F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color w:val="000000"/>
                <w:sz w:val="28"/>
              </w:rPr>
              <w:t>307</w:t>
            </w:r>
          </w:p>
        </w:tc>
      </w:tr>
      <w:tr w:rsidR="00806F09" w:rsidRPr="009B7E8D" w14:paraId="165C5C6C" w14:textId="77777777" w:rsidTr="009235BC">
        <w:trPr>
          <w:trHeight w:val="40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0A63A6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9D8E00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1,878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B5D86C5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92,507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07F535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1,932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256AA39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97,804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CD40D9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2,023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3D8D24" w14:textId="77777777" w:rsidR="00806F09" w:rsidRPr="009B7E8D" w:rsidRDefault="00806F09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9B7E8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105,365</w:t>
            </w:r>
          </w:p>
        </w:tc>
      </w:tr>
    </w:tbl>
    <w:p w14:paraId="70525381" w14:textId="77777777" w:rsidR="00806F09" w:rsidRPr="00C45E73" w:rsidRDefault="00806F09" w:rsidP="00806F09">
      <w:pPr>
        <w:spacing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C45E73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ที่มา</w:t>
      </w:r>
      <w:r w:rsidRPr="00C45E73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C45E73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ศูนย์วิจัยด้านตลาดการท่องเที่ยว การท่องเที่ยวแห่งประเทศไทย</w:t>
      </w:r>
    </w:p>
    <w:p w14:paraId="76B7292B" w14:textId="3A47F373" w:rsidR="00136618" w:rsidRDefault="00136618" w:rsidP="00310840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75534A08" w14:textId="174C0B25" w:rsidR="00806F09" w:rsidRDefault="00806F09" w:rsidP="00310840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5B545631" w14:textId="4D7B8824" w:rsidR="00806F09" w:rsidRDefault="00806F09" w:rsidP="00310840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6C8A5F61" w14:textId="77777777" w:rsidR="004B2BCB" w:rsidRDefault="004B2BCB" w:rsidP="004B2BCB">
      <w:pPr>
        <w:spacing w:after="120" w:line="420" w:lineRule="exact"/>
        <w:jc w:val="thaiDistribute"/>
        <w:rPr>
          <w:rFonts w:ascii="Angsana New" w:hAnsi="Angsana New" w:cs="Angsana New"/>
          <w:color w:val="000000"/>
          <w:sz w:val="28"/>
        </w:rPr>
        <w:sectPr w:rsidR="004B2BCB" w:rsidSect="00F040E2">
          <w:headerReference w:type="default" r:id="rId13"/>
          <w:footerReference w:type="default" r:id="rId14"/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14:paraId="6732A120" w14:textId="77777777" w:rsidR="004B2BCB" w:rsidRDefault="004B2BCB" w:rsidP="004B2BCB">
      <w:pPr>
        <w:spacing w:after="120" w:line="420" w:lineRule="exact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2473EC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lastRenderedPageBreak/>
        <w:t>อัตราการเข้าพัก จำนวนผู้เยี่ยมเยือน และรายได้จากผู้เยี่ยมเยือน จังหวัดภูเก็ต</w:t>
      </w:r>
    </w:p>
    <w:p w14:paraId="709C9ABD" w14:textId="53715FEC" w:rsidR="00806F09" w:rsidRPr="00227270" w:rsidRDefault="004B2BCB" w:rsidP="00227270">
      <w:pPr>
        <w:spacing w:after="120" w:line="420" w:lineRule="exact"/>
        <w:ind w:left="18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227270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ที่มา</w:t>
      </w:r>
      <w:r w:rsidRPr="00227270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227270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กระทรวง</w:t>
      </w:r>
      <w:r w:rsidR="007158FD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การ</w:t>
      </w:r>
      <w:r w:rsidRPr="00227270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ท่องเที่ยวและกีฬา</w:t>
      </w:r>
    </w:p>
    <w:tbl>
      <w:tblPr>
        <w:tblpPr w:leftFromText="180" w:rightFromText="180" w:vertAnchor="page" w:horzAnchor="margin" w:tblpXSpec="center" w:tblpY="2297"/>
        <w:tblW w:w="16043" w:type="dxa"/>
        <w:tblLayout w:type="fixed"/>
        <w:tblLook w:val="04A0" w:firstRow="1" w:lastRow="0" w:firstColumn="1" w:lastColumn="0" w:noHBand="0" w:noVBand="1"/>
      </w:tblPr>
      <w:tblGrid>
        <w:gridCol w:w="1445"/>
        <w:gridCol w:w="7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B2BCB" w:rsidRPr="007E6D2B" w14:paraId="0572A685" w14:textId="77777777" w:rsidTr="009235BC">
        <w:trPr>
          <w:trHeight w:val="405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A9FC38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จังหวัดภูเก็ต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E1E078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ม.ค.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114E53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ก.พ.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9AA813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มี.ค.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D2CF09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เม.ย.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0163B6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พ.ค.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FF2A08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มิ.ย.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A057CB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ก.ค.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F8F37C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ส.ค.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45A997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ก.ย.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2BE467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ต.ค.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8A2341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พ.ย.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1B4858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ธ.ค.</w:t>
            </w:r>
          </w:p>
        </w:tc>
      </w:tr>
      <w:tr w:rsidR="004B2BCB" w:rsidRPr="007E6D2B" w14:paraId="1117764E" w14:textId="77777777" w:rsidTr="009235BC">
        <w:trPr>
          <w:trHeight w:val="405"/>
        </w:trPr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EB1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อัตราการเข้าพัก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0F9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6BF7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87.71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50F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56.13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31A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26.53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B62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0.35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DD1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0.28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B7E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5.59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7B2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62C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7.30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323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10.86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BA6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B0A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11.84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D45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10.83</w:t>
            </w:r>
          </w:p>
        </w:tc>
      </w:tr>
      <w:tr w:rsidR="004B2BCB" w:rsidRPr="007E6D2B" w14:paraId="598A98F4" w14:textId="77777777" w:rsidTr="009235BC">
        <w:trPr>
          <w:trHeight w:val="405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555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D87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BEA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86.05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C99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86.38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4CE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85.51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B91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86.20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A7B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68.25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AA5C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74.97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82E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66.17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D9C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62.11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522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61.45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39E3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67.09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158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76.12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66F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82.68</w:t>
            </w:r>
          </w:p>
        </w:tc>
      </w:tr>
      <w:tr w:rsidR="004B2BCB" w:rsidRPr="007E6D2B" w14:paraId="04105345" w14:textId="77777777" w:rsidTr="009235BC">
        <w:trPr>
          <w:trHeight w:val="405"/>
        </w:trPr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A68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จำนวนผู้เยี่ยมเยือน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คน)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535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448C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1,722,034.00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6AF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889,508.00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E00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390,057.00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D1D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4,281.00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5E9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3,941.00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F05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79,787.00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34D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76,186.00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D46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104,820.00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769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162,323.00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674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192,248.00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435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194,994.00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3DD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183,111.00</w:t>
            </w:r>
          </w:p>
        </w:tc>
      </w:tr>
      <w:tr w:rsidR="004B2BCB" w:rsidRPr="007E6D2B" w14:paraId="596D8B7D" w14:textId="77777777" w:rsidTr="009235BC">
        <w:trPr>
          <w:trHeight w:val="405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377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88F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BF5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1,690,776.00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96D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1,522,828.00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609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1,645,784.00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5A5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1,283,781.00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D0F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930,340.00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1B2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1,181,192.00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801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811,130.00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DA2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794,213.00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CD9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834,314.00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BF4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1,156,536.00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59A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1,106,035.00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C7A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1,619,537.00</w:t>
            </w:r>
          </w:p>
        </w:tc>
      </w:tr>
      <w:tr w:rsidR="004B2BCB" w:rsidRPr="007E6D2B" w14:paraId="223C312A" w14:textId="77777777" w:rsidTr="009235BC">
        <w:trPr>
          <w:trHeight w:val="405"/>
        </w:trPr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263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จำนวนผู้เยี่ยมเยือนคนไทย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คน)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8DE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FF8E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316,150.00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D19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294,633.00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5F6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294,931.00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D7B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77C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8B9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79,309.00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330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75,845.00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AA2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104,275.00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777C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161,848.00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A28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191,358.00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87D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192,622.00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FDD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181,465.00</w:t>
            </w:r>
          </w:p>
        </w:tc>
      </w:tr>
      <w:tr w:rsidR="004B2BCB" w:rsidRPr="007E6D2B" w14:paraId="74236710" w14:textId="77777777" w:rsidTr="009235BC">
        <w:trPr>
          <w:trHeight w:val="405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E3D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535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804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357,769.00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F78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501,114.00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2C0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477,869.00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C9E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341,826.00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5F5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92,991.00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691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296,803.00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908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225,708.00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A08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297,163.00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42E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254,797.00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41A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316,689.00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AA4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302,965.00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EEC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511,851.00</w:t>
            </w:r>
          </w:p>
        </w:tc>
      </w:tr>
      <w:tr w:rsidR="004B2BCB" w:rsidRPr="007E6D2B" w14:paraId="4AF48F40" w14:textId="77777777" w:rsidTr="009235BC">
        <w:trPr>
          <w:trHeight w:val="405"/>
        </w:trPr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CD0C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จำนวนผู้เยี่ยมเยือนชาวต่างชาติ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คน)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FF2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708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1,405,884.00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A9B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594,875.00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898D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95,126.00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3A6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4,281.00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6F4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3,941.00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21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478.00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5E8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341.00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3A0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545.00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2FD1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475.00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B14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890.00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BAB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2,372.00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15F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1,646.00</w:t>
            </w:r>
          </w:p>
        </w:tc>
      </w:tr>
      <w:tr w:rsidR="004B2BCB" w:rsidRPr="007E6D2B" w14:paraId="7240FAB4" w14:textId="77777777" w:rsidTr="009235BC">
        <w:trPr>
          <w:trHeight w:val="405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55C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90B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1CD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1,333,007.00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515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1,021,714.00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96F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1,167,915.00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972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941,955.00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20F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837,349.00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782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884,389.00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6B5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585,422.00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00D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497,050.00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AF4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579,517.00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8D1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839,847.00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4BA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803,070.00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DE1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1,107,686.00</w:t>
            </w:r>
          </w:p>
        </w:tc>
      </w:tr>
      <w:tr w:rsidR="004B2BCB" w:rsidRPr="007E6D2B" w14:paraId="3193D03B" w14:textId="77777777" w:rsidTr="009235BC">
        <w:trPr>
          <w:trHeight w:val="405"/>
        </w:trPr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D08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รายได้จากผู้เยี่ยมเยือน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9F8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06D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62,468.60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19A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29,126.70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C40C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7,239.31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722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277.92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F89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255.85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B31C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836.91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0A51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790.12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BAC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979.57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B61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1,551.70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5AE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1,644.83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462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1,706.18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121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1,585.84</w:t>
            </w:r>
          </w:p>
        </w:tc>
      </w:tr>
      <w:tr w:rsidR="004B2BCB" w:rsidRPr="007E6D2B" w14:paraId="47EE1292" w14:textId="77777777" w:rsidTr="009235BC">
        <w:trPr>
          <w:trHeight w:val="405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3E4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F14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EF3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55,328.20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A9DC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45,433.04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1C1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50,668.13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568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34,194.85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41E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28,004.85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1D3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31,831.30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F98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20,503.17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D0D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18,798.60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9A7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20,709.63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1F9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41,618.55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E0B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39,797.79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8AF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56,002.56</w:t>
            </w:r>
          </w:p>
        </w:tc>
      </w:tr>
      <w:tr w:rsidR="004B2BCB" w:rsidRPr="007E6D2B" w14:paraId="1B1F82E3" w14:textId="77777777" w:rsidTr="009235BC">
        <w:trPr>
          <w:trHeight w:val="405"/>
        </w:trPr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4EC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รายได้จากผู้เยี่ยมเยือนคนไทย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9AC5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581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4,450.20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B6C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4,211.59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1E1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3,374.03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74F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A69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6CB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829.55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6B3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784.03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FD4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970.13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02E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1,541.20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58D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1,615.69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73D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1,628.52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BDA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1,531.59</w:t>
            </w:r>
          </w:p>
        </w:tc>
      </w:tr>
      <w:tr w:rsidR="004B2BCB" w:rsidRPr="007E6D2B" w14:paraId="1E086DAD" w14:textId="77777777" w:rsidTr="009235BC">
        <w:trPr>
          <w:trHeight w:val="405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F73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B32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D647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4,770.59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2B9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6,681.99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8F2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6,372.03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A27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3,878.37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53C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1,055.08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852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3,367.54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5DC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2,974.04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4FD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3,915.57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A53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3,357.33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A68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3,737.34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DBA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3,575.38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D33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6,040.51</w:t>
            </w:r>
          </w:p>
        </w:tc>
      </w:tr>
      <w:tr w:rsidR="004B2BCB" w:rsidRPr="007E6D2B" w14:paraId="11DFE697" w14:textId="77777777" w:rsidTr="009235BC">
        <w:trPr>
          <w:trHeight w:val="405"/>
        </w:trPr>
        <w:tc>
          <w:tcPr>
            <w:tcW w:w="14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3C0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รายได้จากผู้เยี่ยมเยือนชาวต่างชาติ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722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BA1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58,018.40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798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24,915.11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C9BE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3,865.28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637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277.92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16EA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255.85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CF7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7.36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C3800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3BBC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9.44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45B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10.50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033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29.14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87A3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77.66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6CCD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54.25</w:t>
            </w:r>
          </w:p>
        </w:tc>
      </w:tr>
      <w:tr w:rsidR="004B2BCB" w:rsidRPr="007E6D2B" w14:paraId="4B806695" w14:textId="77777777" w:rsidTr="009235BC">
        <w:trPr>
          <w:trHeight w:val="405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FAE8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7E2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EE6E91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AEB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50,557.61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D1C5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38,751.05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3A1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44,296.10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A302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30,316.48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655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26,949.77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47E7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28,463.76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155B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17,529.13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EC86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14,883.03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877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17,352.30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3E84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37,881.21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0B79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36,222.41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D94F" w14:textId="77777777" w:rsidR="004B2BCB" w:rsidRPr="00EE6E91" w:rsidRDefault="004B2BCB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EE6E91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49,962.05</w:t>
            </w:r>
          </w:p>
        </w:tc>
      </w:tr>
    </w:tbl>
    <w:p w14:paraId="772E79DF" w14:textId="77777777" w:rsidR="004B2BCB" w:rsidRDefault="004B2BCB" w:rsidP="004B2BCB">
      <w:pPr>
        <w:spacing w:after="120" w:line="420" w:lineRule="exact"/>
        <w:jc w:val="thaiDistribute"/>
        <w:rPr>
          <w:rFonts w:ascii="Angsana New" w:hAnsi="Angsana New" w:cs="Angsana New"/>
          <w:color w:val="000000"/>
          <w:sz w:val="28"/>
          <w:cs/>
        </w:rPr>
        <w:sectPr w:rsidR="004B2BCB" w:rsidSect="004B2BCB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37046C20" w14:textId="40DA811E" w:rsidR="0055648A" w:rsidRPr="000637E4" w:rsidRDefault="00EA1BCF" w:rsidP="00EA1BCF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</w:rPr>
        <w:lastRenderedPageBreak/>
        <w:t>3.1.2</w:t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 w:rsidR="005752CB" w:rsidRPr="000637E4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สถานการณ์ท่องเที่ยวในจังหวัดประจวบคีรีขันธ์ </w:t>
      </w:r>
    </w:p>
    <w:p w14:paraId="02A574F8" w14:textId="77777777" w:rsidR="009235BC" w:rsidRDefault="009235BC" w:rsidP="009235BC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จากข้อมูลสถิติด้านการท่องเที่ยวของกระทรวงการท่องเที่ยวและกีฬา แสดงให้เห็นว่าในปี </w:t>
      </w:r>
      <w:r>
        <w:rPr>
          <w:rFonts w:ascii="Angsana New" w:hAnsi="Angsana New" w:cs="Angsana New"/>
          <w:color w:val="000000"/>
          <w:sz w:val="28"/>
        </w:rPr>
        <w:t>2563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จังหวัดประจวบคีรีขันธ์มีจำนวนผู้เยี่ยมเยือนทั้งสิ้น </w:t>
      </w:r>
      <w:r>
        <w:rPr>
          <w:rFonts w:ascii="Angsana New" w:hAnsi="Angsana New" w:cs="Angsana New"/>
          <w:color w:val="000000"/>
          <w:sz w:val="28"/>
        </w:rPr>
        <w:t xml:space="preserve">4.11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 </w:t>
      </w:r>
      <w:r>
        <w:rPr>
          <w:rFonts w:ascii="Angsana New" w:hAnsi="Angsana New" w:cs="Angsana New"/>
          <w:color w:val="000000"/>
          <w:sz w:val="28"/>
        </w:rPr>
        <w:t xml:space="preserve">3.15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หรือคิดเป็นการลดลงร้อยละ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43.40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ในจำนวนผู้เยี่ยมเยือนที่ลดลงนั้น เป็นผู้เยี่ยมเยือนคนไทยที่ลดลงจำนวน </w:t>
      </w:r>
      <w:r>
        <w:rPr>
          <w:rFonts w:ascii="Angsana New" w:hAnsi="Angsana New" w:cs="Angsana New"/>
          <w:color w:val="000000"/>
          <w:sz w:val="28"/>
        </w:rPr>
        <w:t xml:space="preserve">2.10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และผู้เยี่ยมเยือนชาวต่างชาติที่ลดลงจำนวน </w:t>
      </w:r>
      <w:r>
        <w:rPr>
          <w:rFonts w:ascii="Angsana New" w:hAnsi="Angsana New" w:cs="Angsana New"/>
          <w:color w:val="000000"/>
          <w:sz w:val="28"/>
        </w:rPr>
        <w:t xml:space="preserve">1.05 </w:t>
      </w:r>
      <w:r>
        <w:rPr>
          <w:rFonts w:ascii="Angsana New" w:hAnsi="Angsana New" w:cs="Angsana New" w:hint="cs"/>
          <w:color w:val="000000"/>
          <w:sz w:val="28"/>
          <w:cs/>
        </w:rPr>
        <w:t>ล้านคน</w:t>
      </w:r>
    </w:p>
    <w:p w14:paraId="2084F13D" w14:textId="77777777" w:rsidR="009235BC" w:rsidRDefault="009235BC" w:rsidP="009235BC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ในส่วนของรายได้จากผู้เยี่ยมเยือนนั้น จังหวัดประจวบคีรีขันธ์มีรายได้จากผู้เยี่ยมเยือนทั้งสิ้น </w:t>
      </w:r>
      <w:r>
        <w:rPr>
          <w:rFonts w:ascii="Angsana New" w:hAnsi="Angsana New" w:cs="Angsana New"/>
          <w:color w:val="000000"/>
          <w:sz w:val="28"/>
        </w:rPr>
        <w:t xml:space="preserve">0.18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แสนล้านบาท ลดลง </w:t>
      </w:r>
      <w:r>
        <w:rPr>
          <w:rFonts w:ascii="Angsana New" w:hAnsi="Angsana New" w:cs="Angsana New"/>
          <w:color w:val="000000"/>
          <w:sz w:val="28"/>
        </w:rPr>
        <w:t xml:space="preserve">0.24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แสนล้านบาท คิดเป็นร้อยละ </w:t>
      </w:r>
      <w:r>
        <w:rPr>
          <w:rFonts w:ascii="Angsana New" w:hAnsi="Angsana New" w:cs="Angsana New"/>
          <w:color w:val="000000"/>
          <w:sz w:val="28"/>
        </w:rPr>
        <w:t>57.49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จากช่วงเดียวกันของปีก่อน โดยแบ่งเป็นรายได้จากผู้เยี่ยมเยือนคนไทยจำนวน </w:t>
      </w:r>
      <w:r>
        <w:rPr>
          <w:rFonts w:ascii="Angsana New" w:hAnsi="Angsana New" w:cs="Angsana New"/>
          <w:color w:val="000000"/>
          <w:sz w:val="28"/>
        </w:rPr>
        <w:t xml:space="preserve">0.16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แสนล้านบาท และรายได้จากผู้เยี่ยมเยือนชาวต่างชาติ จำนวน </w:t>
      </w:r>
      <w:r>
        <w:rPr>
          <w:rFonts w:ascii="Angsana New" w:hAnsi="Angsana New" w:cs="Angsana New"/>
          <w:color w:val="000000"/>
          <w:sz w:val="28"/>
        </w:rPr>
        <w:t xml:space="preserve">0.02 </w:t>
      </w:r>
      <w:r>
        <w:rPr>
          <w:rFonts w:ascii="Angsana New" w:hAnsi="Angsana New" w:cs="Angsana New" w:hint="cs"/>
          <w:color w:val="000000"/>
          <w:sz w:val="28"/>
          <w:cs/>
        </w:rPr>
        <w:t>แสนล้านบาท</w:t>
      </w:r>
    </w:p>
    <w:p w14:paraId="27276BE8" w14:textId="77777777" w:rsidR="009235BC" w:rsidRDefault="009235BC" w:rsidP="009235BC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เมื่อเทียบกับอัตราการเข้าพักของโรงแรมในจังหวัดประจวบคีรีขันธ์ 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มีการปรับตัวลดลงร้อยละ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28.68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มาอยู่ที่ระดับร้อยละ </w:t>
      </w:r>
      <w:r>
        <w:rPr>
          <w:rFonts w:ascii="Angsana New" w:hAnsi="Angsana New" w:cs="Angsana New"/>
          <w:color w:val="000000"/>
          <w:sz w:val="28"/>
        </w:rPr>
        <w:t>35.67</w:t>
      </w:r>
    </w:p>
    <w:p w14:paraId="2E637D59" w14:textId="77777777" w:rsidR="009235BC" w:rsidRDefault="009235BC" w:rsidP="009235BC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ในส่วนของอุปทานในจังหวัดประจวบคีรีขันธ์ จำนวนที่พักและห้องพักมีการปรับตัวเพิ่มขึ้นจากปีก่อนร้อยละ </w:t>
      </w:r>
      <w:r>
        <w:rPr>
          <w:rFonts w:ascii="Angsana New" w:hAnsi="Angsana New" w:cs="Angsana New"/>
          <w:color w:val="000000"/>
          <w:sz w:val="28"/>
        </w:rPr>
        <w:t xml:space="preserve">1.75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 </w:t>
      </w:r>
      <w:r>
        <w:rPr>
          <w:rFonts w:ascii="Angsana New" w:hAnsi="Angsana New" w:cs="Angsana New"/>
          <w:color w:val="000000"/>
          <w:sz w:val="28"/>
        </w:rPr>
        <w:t xml:space="preserve">2.20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ตามลำดับ ทั้งนี้ ณ สิ้นปี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จังหวัดประจวบคีรีขันธ์ มีจำนวนที่พัก </w:t>
      </w:r>
      <w:r>
        <w:rPr>
          <w:rFonts w:ascii="Angsana New" w:hAnsi="Angsana New" w:cs="Angsana New"/>
          <w:color w:val="000000"/>
          <w:sz w:val="28"/>
        </w:rPr>
        <w:t xml:space="preserve">580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แห่ง และจำนวนห้องพัก </w:t>
      </w:r>
      <w:r>
        <w:rPr>
          <w:rFonts w:ascii="Angsana New" w:hAnsi="Angsana New" w:cs="Angsana New"/>
          <w:color w:val="000000"/>
          <w:sz w:val="28"/>
        </w:rPr>
        <w:t xml:space="preserve">17,339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ห้อง ซึ่งโรงแรม 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 xml:space="preserve">34.83 </w:t>
      </w: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ของจำนวนที่พัก และร้อยละ </w:t>
      </w:r>
      <w:r>
        <w:rPr>
          <w:rFonts w:ascii="Angsana New" w:hAnsi="Angsana New" w:cs="Angsana New"/>
          <w:color w:val="000000"/>
          <w:sz w:val="28"/>
        </w:rPr>
        <w:t>56.53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ของจำนวนห้องพักในจังหวัดประจวบคีรีขันธ์</w:t>
      </w:r>
    </w:p>
    <w:p w14:paraId="39CC7F8C" w14:textId="77777777" w:rsidR="009235BC" w:rsidRDefault="009235BC" w:rsidP="009235BC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24D1F">
        <w:rPr>
          <w:rFonts w:ascii="Angsana New" w:hAnsi="Angsana New" w:cs="Angsana New" w:hint="cs"/>
          <w:b/>
          <w:bCs/>
          <w:color w:val="000000"/>
          <w:sz w:val="28"/>
          <w:cs/>
        </w:rPr>
        <w:t>ข้อมูลจำนวนสถานที่พักแรมในจังหวัด</w:t>
      </w:r>
      <w:r>
        <w:rPr>
          <w:rFonts w:ascii="Angsana New" w:hAnsi="Angsana New" w:cs="Angsana New" w:hint="cs"/>
          <w:b/>
          <w:bCs/>
          <w:color w:val="000000"/>
          <w:sz w:val="28"/>
          <w:cs/>
        </w:rPr>
        <w:t>ประจวบคีรีขันธ์</w:t>
      </w:r>
      <w:r w:rsidRPr="00B24D1F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ปี </w:t>
      </w:r>
      <w:r w:rsidRPr="00B24D1F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B24D1F">
        <w:rPr>
          <w:rFonts w:ascii="Angsana New" w:hAnsi="Angsana New" w:cs="Angsana New"/>
          <w:b/>
          <w:bCs/>
          <w:color w:val="000000"/>
          <w:sz w:val="28"/>
        </w:rPr>
        <w:t>2561-2563</w:t>
      </w:r>
    </w:p>
    <w:tbl>
      <w:tblPr>
        <w:tblW w:w="8257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065"/>
        <w:gridCol w:w="1032"/>
        <w:gridCol w:w="1032"/>
        <w:gridCol w:w="1032"/>
        <w:gridCol w:w="1032"/>
        <w:gridCol w:w="1032"/>
        <w:gridCol w:w="1032"/>
      </w:tblGrid>
      <w:tr w:rsidR="009235BC" w:rsidRPr="002927FD" w14:paraId="1DD31AA1" w14:textId="77777777" w:rsidTr="009235BC">
        <w:trPr>
          <w:trHeight w:val="20"/>
        </w:trPr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545EAE2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ประจวบคีรีขันธ์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1650D5D1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36277430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22A1374C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2563</w:t>
            </w:r>
          </w:p>
        </w:tc>
      </w:tr>
      <w:tr w:rsidR="009235BC" w:rsidRPr="002927FD" w14:paraId="14100937" w14:textId="77777777" w:rsidTr="009235BC">
        <w:trPr>
          <w:trHeight w:val="20"/>
        </w:trPr>
        <w:tc>
          <w:tcPr>
            <w:tcW w:w="2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6B158EC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CAD25AF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98B7D2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74CD4BA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989A6B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0CD3E00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CD07471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</w:tr>
      <w:tr w:rsidR="009235BC" w:rsidRPr="002927FD" w14:paraId="376E1C51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47B1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โรงแรม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1A6E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D296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7,968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C286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199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561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9,541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67CD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202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0D33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9,801</w:t>
            </w:r>
          </w:p>
        </w:tc>
      </w:tr>
      <w:tr w:rsidR="009235BC" w:rsidRPr="002927FD" w14:paraId="0FC0D987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3183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รีสอร์ท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1926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156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A73C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3,628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6A03B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E5CF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4,909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D8AB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204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E0E0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4,961</w:t>
            </w:r>
          </w:p>
        </w:tc>
      </w:tr>
      <w:tr w:rsidR="009235BC" w:rsidRPr="002927FD" w14:paraId="72B39BA5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D5F3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เกสท์เฮ้าส์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B72E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76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0267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882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071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D0F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1,018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666B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88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D2AA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1,018</w:t>
            </w:r>
          </w:p>
        </w:tc>
      </w:tr>
      <w:tr w:rsidR="009235BC" w:rsidRPr="002927FD" w14:paraId="3E21F432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0B9D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บังกะโล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7DD8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53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9B26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819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87E3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58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D5FA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855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8860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58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9953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855</w:t>
            </w:r>
          </w:p>
        </w:tc>
      </w:tr>
      <w:tr w:rsidR="009235BC" w:rsidRPr="002927FD" w14:paraId="3AC4C4D8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0359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เซอร์วิสอพาร์ทเมนท์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375C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AFF1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A37D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E4AD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9AD7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E35B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110</w:t>
            </w:r>
          </w:p>
        </w:tc>
      </w:tr>
      <w:tr w:rsidR="009235BC" w:rsidRPr="002927FD" w14:paraId="72C75EFB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6172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อพาร์ทเมนท์/แมนชั่น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7171F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EFC2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234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0A3BF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87B0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234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58B4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F5A4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234</w:t>
            </w:r>
          </w:p>
        </w:tc>
      </w:tr>
      <w:tr w:rsidR="009235BC" w:rsidRPr="002927FD" w14:paraId="2D55421B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AB2F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โฮมสเตย์/เรือนพักแรม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0868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71EC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53331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AB1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F4A8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BB6E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18</w:t>
            </w:r>
          </w:p>
        </w:tc>
      </w:tr>
      <w:tr w:rsidR="009235BC" w:rsidRPr="002927FD" w14:paraId="33ECB0A1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C2CD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06C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744E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ABC7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29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280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4AB5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C3FE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color w:val="000000"/>
                <w:sz w:val="28"/>
              </w:rPr>
              <w:t>342</w:t>
            </w:r>
          </w:p>
        </w:tc>
      </w:tr>
      <w:tr w:rsidR="009235BC" w:rsidRPr="002927FD" w14:paraId="3BD79A77" w14:textId="77777777" w:rsidTr="009235BC">
        <w:trPr>
          <w:trHeight w:val="20"/>
        </w:trPr>
        <w:tc>
          <w:tcPr>
            <w:tcW w:w="2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40E3A9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6A95B3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480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1FDBC90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13,939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378D31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570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308970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16,965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15692D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580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70B4DE" w14:textId="77777777" w:rsidR="009235BC" w:rsidRPr="002927FD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927FD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17,339</w:t>
            </w:r>
          </w:p>
        </w:tc>
      </w:tr>
    </w:tbl>
    <w:p w14:paraId="594D9DB2" w14:textId="77777777" w:rsidR="009235BC" w:rsidRDefault="009235BC" w:rsidP="009235BC">
      <w:pPr>
        <w:spacing w:after="120" w:line="420" w:lineRule="exact"/>
        <w:ind w:left="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C45E73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ที่มา</w:t>
      </w:r>
      <w:r w:rsidRPr="00C45E73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C45E73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ศูนย์วิจัยด้านตลาดการท่องเที่ยว การท่องเที่ยวแห่งประเทศไทย</w:t>
      </w:r>
    </w:p>
    <w:p w14:paraId="7A763D17" w14:textId="3FF357D4" w:rsidR="00136618" w:rsidRDefault="00136618" w:rsidP="006A2A4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757D30C9" w14:textId="5EC587E1" w:rsidR="009235BC" w:rsidRDefault="009235BC" w:rsidP="006A2A4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5AFA9C20" w14:textId="5B446C36" w:rsidR="009235BC" w:rsidRDefault="009235BC" w:rsidP="006A2A4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1128C6BB" w14:textId="77777777" w:rsidR="009235BC" w:rsidRDefault="009235BC" w:rsidP="006A2A4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  <w:cs/>
        </w:rPr>
        <w:sectPr w:rsidR="009235BC" w:rsidSect="004B2BCB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page" w:horzAnchor="margin" w:tblpY="2392"/>
        <w:tblW w:w="15120" w:type="dxa"/>
        <w:tblLayout w:type="fixed"/>
        <w:tblLook w:val="04A0" w:firstRow="1" w:lastRow="0" w:firstColumn="1" w:lastColumn="0" w:noHBand="0" w:noVBand="1"/>
      </w:tblPr>
      <w:tblGrid>
        <w:gridCol w:w="1530"/>
        <w:gridCol w:w="803"/>
        <w:gridCol w:w="1065"/>
        <w:gridCol w:w="1066"/>
        <w:gridCol w:w="1065"/>
        <w:gridCol w:w="1066"/>
        <w:gridCol w:w="1065"/>
        <w:gridCol w:w="1066"/>
        <w:gridCol w:w="1066"/>
        <w:gridCol w:w="1065"/>
        <w:gridCol w:w="1066"/>
        <w:gridCol w:w="1065"/>
        <w:gridCol w:w="1066"/>
        <w:gridCol w:w="1066"/>
      </w:tblGrid>
      <w:tr w:rsidR="009235BC" w:rsidRPr="0049647F" w14:paraId="2F2DF3E6" w14:textId="77777777" w:rsidTr="009235BC">
        <w:trPr>
          <w:trHeight w:val="413"/>
        </w:trPr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DD8F589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>จังหวัดประจวบคีรีขันธ์</w:t>
            </w:r>
          </w:p>
          <w:p w14:paraId="7750585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059FE0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ม.ค.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7747A6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ก.พ.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A88FCB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มี.ค.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454BC6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เม.ย.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1CC517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พ.ค.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65D6BB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มิ.ย.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8F920A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ก.ค.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8662E6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ส.ค.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30E5AA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ก.ย.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8B814C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ต.ค.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901EFE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พ.ย.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A5D7A6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ธ.ค.</w:t>
            </w:r>
          </w:p>
        </w:tc>
      </w:tr>
      <w:tr w:rsidR="009235BC" w:rsidRPr="0049647F" w14:paraId="7D5E3F9B" w14:textId="77777777" w:rsidTr="009235BC">
        <w:trPr>
          <w:trHeight w:val="2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8BA9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อัตราการเข้าพัก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  <w:p w14:paraId="43E4825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73C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DB1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70.35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576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53.11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C86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22.50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5FD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03C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0.70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3A5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23.60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ED2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40.99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903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37.69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890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37.99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1BA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46.67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585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50.35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1C8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44.10</w:t>
            </w:r>
          </w:p>
        </w:tc>
      </w:tr>
      <w:tr w:rsidR="009235BC" w:rsidRPr="0049647F" w14:paraId="272C7447" w14:textId="77777777" w:rsidTr="009235BC">
        <w:trPr>
          <w:trHeight w:val="2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122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0FF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703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64.55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F23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52.86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8BC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61.58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98D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47.04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857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46.54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19F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41.29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177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42.41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032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39.68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B21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35.44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B11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AB4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64.78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5F7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48.36</w:t>
            </w:r>
          </w:p>
        </w:tc>
      </w:tr>
      <w:tr w:rsidR="009235BC" w:rsidRPr="0049647F" w14:paraId="278659D0" w14:textId="77777777" w:rsidTr="009235BC">
        <w:trPr>
          <w:trHeight w:val="2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95CA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จำนวนผู้เยี่ยมเยือน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คน)</w:t>
            </w:r>
          </w:p>
          <w:p w14:paraId="0D0069F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B45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73B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576,227.00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85A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389,358.00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44C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206,331.00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D8A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419.00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B3D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3,785.00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474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220,118.00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3DA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393,239.00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6D5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430,193.00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65A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369,834.00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F44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504,715.00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8493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546,882.00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DF75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467,840.00</w:t>
            </w:r>
          </w:p>
        </w:tc>
      </w:tr>
      <w:tr w:rsidR="009235BC" w:rsidRPr="0049647F" w14:paraId="13E01B56" w14:textId="77777777" w:rsidTr="009235BC">
        <w:trPr>
          <w:trHeight w:val="2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438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3A8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6A1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639,052.00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E9C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563,718.00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F63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603,965.00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93E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560,304.00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9D3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514,547.00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5B5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470,316.00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BBED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559,896.00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03F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572,472.00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193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485,736.00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F77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705,632.00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A20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735,777.00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459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848,254.00</w:t>
            </w:r>
          </w:p>
        </w:tc>
      </w:tr>
      <w:tr w:rsidR="009235BC" w:rsidRPr="0049647F" w14:paraId="6B6A60B3" w14:textId="77777777" w:rsidTr="009235BC">
        <w:trPr>
          <w:trHeight w:val="2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656C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จำนวนผู้เยี่ยมเยือนคนไทย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คน)</w:t>
            </w:r>
          </w:p>
          <w:p w14:paraId="7390960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9AC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B77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460,687.00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E45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329,446.00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9E9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194,789.00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C6C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712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3,572.00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A8D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219,957.00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CDC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393,124.00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F43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429,965.00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4FA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369,585.00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D73B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504,646.00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C4A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546,754.00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91E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467,767.00</w:t>
            </w:r>
          </w:p>
        </w:tc>
      </w:tr>
      <w:tr w:rsidR="009235BC" w:rsidRPr="0049647F" w14:paraId="347571FC" w14:textId="77777777" w:rsidTr="009235BC">
        <w:trPr>
          <w:trHeight w:val="2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90C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6BA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6F6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511,080.00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003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448,291.00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1B5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509,005.00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E4F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476,932.00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200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446,022.00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011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397,690.00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755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461,809.00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8E5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482,492.00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12F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404,783.00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8D0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567,402.00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36F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602,382.00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157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715,505.00</w:t>
            </w:r>
          </w:p>
        </w:tc>
      </w:tr>
      <w:tr w:rsidR="009235BC" w:rsidRPr="0049647F" w14:paraId="25EFE429" w14:textId="77777777" w:rsidTr="009235BC">
        <w:trPr>
          <w:trHeight w:val="2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9389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จำนวนผู้เยี่ยมเยือนชาวต่างชาติ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คน)</w:t>
            </w:r>
          </w:p>
          <w:p w14:paraId="3002B11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42F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59B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115,540.00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A70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59,912.00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901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11,542.00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96B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419.00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FF2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213.00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83B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161.00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F4E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115.00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DBB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228.00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827D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249.00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651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69.00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762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128.00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861E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73.00</w:t>
            </w:r>
          </w:p>
        </w:tc>
      </w:tr>
      <w:tr w:rsidR="009235BC" w:rsidRPr="0049647F" w14:paraId="695208EB" w14:textId="77777777" w:rsidTr="009235BC">
        <w:trPr>
          <w:trHeight w:val="2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B03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239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1EF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127,972.00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ABA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115,427.00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92F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94,960.00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F16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83,372.00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2CE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68,525.00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180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72,626.00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8FB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98,087.00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3A6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89,980.00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34B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80,953.00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472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138,230.00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51E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133,395.00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8BA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132,749.00</w:t>
            </w:r>
          </w:p>
        </w:tc>
      </w:tr>
      <w:tr w:rsidR="009235BC" w:rsidRPr="0049647F" w14:paraId="73D49AF3" w14:textId="77777777" w:rsidTr="009235BC">
        <w:trPr>
          <w:trHeight w:val="2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0B7F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รายได้จากผู้เยี่ยมเยือน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ล้านบาท)</w:t>
            </w:r>
          </w:p>
          <w:p w14:paraId="5A1EBEB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039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BB2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3,509.89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C3D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2,338.97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192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950.19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645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11.87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D9D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17.86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E9D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800.36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988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1,396.62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281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1,376.63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EB4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1,169.10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AC0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2,156.42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789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2,317.85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AEC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1,975.05</w:t>
            </w:r>
          </w:p>
        </w:tc>
      </w:tr>
      <w:tr w:rsidR="009235BC" w:rsidRPr="0049647F" w14:paraId="6C7A665F" w14:textId="77777777" w:rsidTr="009235BC">
        <w:trPr>
          <w:trHeight w:val="2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3EE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3F71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95A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3,755.10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61E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3,324.50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FD5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3,425.44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AAD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3,121.06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834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2,803.37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E7D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2,640.44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23A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3,179.30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E1BF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3,148.41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1D4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2,717.06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25F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4,462.43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5F69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4,603.97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A6C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5,211.55</w:t>
            </w:r>
          </w:p>
        </w:tc>
      </w:tr>
      <w:tr w:rsidR="009235BC" w:rsidRPr="0049647F" w14:paraId="23DDC1C3" w14:textId="77777777" w:rsidTr="009235BC">
        <w:trPr>
          <w:trHeight w:val="2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63B0E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รายได้จากผู้เยี่ยมเยือนคนไทย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ล้านบาท)</w:t>
            </w:r>
          </w:p>
          <w:p w14:paraId="20045B5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9E2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029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2,376.06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BB6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1,745.55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93B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824.34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A9A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1AC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11.83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E79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798.31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544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1,394.83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93A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1,372.99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B36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1,165.13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379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2,155.62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011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2,316.35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489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1,974.20</w:t>
            </w:r>
          </w:p>
        </w:tc>
      </w:tr>
      <w:tr w:rsidR="009235BC" w:rsidRPr="0049647F" w14:paraId="75A9BFFC" w14:textId="77777777" w:rsidTr="009235BC">
        <w:trPr>
          <w:trHeight w:val="2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1C9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F8DD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F85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2,516.84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364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2,207.63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B6A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2,506.60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3BF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2,102.20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A8D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1,965.95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894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1,752.92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AA6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1,819.61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3F6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1,901.10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AA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1,594.90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019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3,080.08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110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3,269.97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966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3,884.03</w:t>
            </w:r>
          </w:p>
        </w:tc>
      </w:tr>
      <w:tr w:rsidR="009235BC" w:rsidRPr="0049647F" w14:paraId="5E63966B" w14:textId="77777777" w:rsidTr="009235BC">
        <w:trPr>
          <w:trHeight w:val="20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2D32" w14:textId="77777777" w:rsidR="009235BC" w:rsidRPr="00AD5EC0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รายได้จากผู้เยี่ยมเยือนชาวต่างชาติ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ล้านบาท)</w:t>
            </w:r>
          </w:p>
          <w:p w14:paraId="3BCD9A6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2C1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58AE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1,133.83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DB62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593.42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61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125.85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A12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11.87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72B3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02C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B6F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1.79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8C7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3.64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279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EC0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0.80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195E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1.50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770A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0.85</w:t>
            </w:r>
          </w:p>
        </w:tc>
      </w:tr>
      <w:tr w:rsidR="009235BC" w:rsidRPr="0049647F" w14:paraId="60FECBE2" w14:textId="77777777" w:rsidTr="009235BC">
        <w:trPr>
          <w:trHeight w:val="20"/>
        </w:trPr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744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3609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ปี </w:t>
            </w:r>
            <w:r w:rsidRPr="0049647F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CF3C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1,238.26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141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1,116.87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109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918.84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5C14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1,018.86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4256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837.42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9345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887.52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701F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1,359.69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15A0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1,247.31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761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1,122.16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1777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1,382.35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F22B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1,334.00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2F78" w14:textId="77777777" w:rsidR="009235BC" w:rsidRPr="0049647F" w:rsidRDefault="009235BC" w:rsidP="009235B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9647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1,327.52</w:t>
            </w:r>
          </w:p>
        </w:tc>
      </w:tr>
    </w:tbl>
    <w:p w14:paraId="6E652F2A" w14:textId="77777777" w:rsidR="009235BC" w:rsidRDefault="009235BC" w:rsidP="009235BC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2473EC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อัตราการเข้าพัก จำนวนผู้เยี่ยมเยือน และรายได้จากผู้เยี่ยมเยือน จังหวัด</w:t>
      </w:r>
      <w:r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ประจวบคีรีขันธ์</w:t>
      </w:r>
    </w:p>
    <w:p w14:paraId="19B008AE" w14:textId="77777777" w:rsidR="009235BC" w:rsidRDefault="009235BC" w:rsidP="009235BC">
      <w:pPr>
        <w:spacing w:after="120" w:line="420" w:lineRule="exact"/>
        <w:ind w:left="720" w:hanging="540"/>
        <w:rPr>
          <w:rFonts w:ascii="Angsana New" w:hAnsi="Angsana New" w:cs="Angsana New"/>
          <w:color w:val="000000"/>
          <w:sz w:val="28"/>
        </w:rPr>
      </w:pPr>
      <w:r w:rsidRPr="00D71ACD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ที่มา</w:t>
      </w:r>
      <w:r w:rsidRPr="00D71ACD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D71ACD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กระทรวงการท่องเที่ยวและกีฬา</w:t>
      </w:r>
    </w:p>
    <w:p w14:paraId="6AF845BB" w14:textId="6414E883" w:rsidR="009235BC" w:rsidRDefault="009235BC" w:rsidP="006A2A4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</w:p>
    <w:p w14:paraId="0461BC9E" w14:textId="77777777" w:rsidR="009235BC" w:rsidRDefault="009235BC" w:rsidP="009235BC">
      <w:pPr>
        <w:spacing w:after="120" w:line="420" w:lineRule="exact"/>
        <w:jc w:val="thaiDistribute"/>
        <w:rPr>
          <w:rFonts w:ascii="Angsana New" w:hAnsi="Angsana New" w:cs="Angsana New"/>
          <w:color w:val="000000"/>
          <w:sz w:val="28"/>
          <w:cs/>
        </w:rPr>
        <w:sectPr w:rsidR="009235BC" w:rsidSect="009235BC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04C07E8F" w14:textId="63B184BA" w:rsidR="0055648A" w:rsidRPr="009235BC" w:rsidRDefault="00EA1BCF" w:rsidP="00EA1BCF">
      <w:pPr>
        <w:pStyle w:val="ListParagraph"/>
        <w:spacing w:after="120" w:line="420" w:lineRule="exact"/>
        <w:ind w:hanging="540"/>
        <w:rPr>
          <w:rFonts w:ascii="Angsana New" w:hAnsi="Angsana New" w:cs="Angsana New"/>
          <w:b/>
          <w:bCs/>
          <w:color w:val="000000"/>
          <w:sz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</w:rPr>
        <w:lastRenderedPageBreak/>
        <w:t>3.1.3</w:t>
      </w:r>
      <w:r>
        <w:rPr>
          <w:rFonts w:ascii="Angsana New" w:hAnsi="Angsana New" w:cs="Angsana New"/>
          <w:b/>
          <w:bCs/>
          <w:color w:val="000000"/>
          <w:sz w:val="28"/>
        </w:rPr>
        <w:tab/>
      </w:r>
      <w:r w:rsidR="004661DB" w:rsidRPr="009235BC">
        <w:rPr>
          <w:rFonts w:ascii="Angsana New" w:hAnsi="Angsana New" w:cs="Angsana New" w:hint="cs"/>
          <w:b/>
          <w:bCs/>
          <w:color w:val="000000"/>
          <w:sz w:val="28"/>
          <w:cs/>
        </w:rPr>
        <w:t>สถานการณ์ท่องเที่ยวในจังหวัด</w:t>
      </w:r>
      <w:r w:rsidR="00B8114C" w:rsidRPr="009235BC">
        <w:rPr>
          <w:rFonts w:ascii="Angsana New" w:hAnsi="Angsana New" w:cs="Angsana New" w:hint="cs"/>
          <w:b/>
          <w:bCs/>
          <w:color w:val="000000"/>
          <w:sz w:val="28"/>
          <w:cs/>
        </w:rPr>
        <w:t>เชียงใหม่</w:t>
      </w:r>
    </w:p>
    <w:p w14:paraId="7C5B9E6F" w14:textId="77777777" w:rsidR="00525074" w:rsidRDefault="00525074" w:rsidP="0052507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จากข้อมูลสถิติด้านการท่องเที่ยวของกระทรวงการท่องเที่ยวและกีฬา แสดงให้เห็นว่าในปี </w:t>
      </w:r>
      <w:r>
        <w:rPr>
          <w:rFonts w:ascii="Angsana New" w:hAnsi="Angsana New" w:cs="Angsana New"/>
          <w:color w:val="000000"/>
          <w:sz w:val="28"/>
        </w:rPr>
        <w:t>2563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จังหวัดเชียงใหม่มีจำนวนผู้เยี่ยมเยือนทั้งสิ้น </w:t>
      </w:r>
      <w:r>
        <w:rPr>
          <w:rFonts w:ascii="Angsana New" w:hAnsi="Angsana New" w:cs="Angsana New"/>
          <w:color w:val="000000"/>
          <w:sz w:val="28"/>
        </w:rPr>
        <w:t xml:space="preserve">4.45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 </w:t>
      </w:r>
      <w:r>
        <w:rPr>
          <w:rFonts w:ascii="Angsana New" w:hAnsi="Angsana New" w:cs="Angsana New"/>
          <w:color w:val="000000"/>
          <w:sz w:val="28"/>
        </w:rPr>
        <w:t xml:space="preserve">4.16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หรือคิดเป็นการลดลงร้อยละ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48.32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ในจำนวนผู้เยี่ยมเยือนที่ลดลงนั้น เป็นผู้เยี่ยมเยือนคนไทยที่ลดลงจำนวน </w:t>
      </w:r>
      <w:r>
        <w:rPr>
          <w:rFonts w:ascii="Angsana New" w:hAnsi="Angsana New" w:cs="Angsana New"/>
          <w:color w:val="000000"/>
          <w:sz w:val="28"/>
        </w:rPr>
        <w:t xml:space="preserve">5.16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และผู้เยี่ยมเยือนชาวต่างชาติที่ลดลงจำนวน </w:t>
      </w:r>
      <w:r>
        <w:rPr>
          <w:rFonts w:ascii="Angsana New" w:hAnsi="Angsana New" w:cs="Angsana New"/>
          <w:color w:val="000000"/>
          <w:sz w:val="28"/>
        </w:rPr>
        <w:t xml:space="preserve">2.25 </w:t>
      </w:r>
      <w:r>
        <w:rPr>
          <w:rFonts w:ascii="Angsana New" w:hAnsi="Angsana New" w:cs="Angsana New" w:hint="cs"/>
          <w:color w:val="000000"/>
          <w:sz w:val="28"/>
          <w:cs/>
        </w:rPr>
        <w:t>ล้านคน</w:t>
      </w:r>
    </w:p>
    <w:p w14:paraId="61D9F352" w14:textId="77777777" w:rsidR="00525074" w:rsidRDefault="00525074" w:rsidP="0052507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ในส่วนของรายได้จากผู้เยี่ยมเยือนนั้น จังหวัดเชียงใหม่มีรายได้จากผู้เยี่ยมเยือนทั้งสิ้น </w:t>
      </w:r>
      <w:r>
        <w:rPr>
          <w:rFonts w:ascii="Angsana New" w:hAnsi="Angsana New" w:cs="Angsana New"/>
          <w:color w:val="000000"/>
          <w:sz w:val="28"/>
        </w:rPr>
        <w:t xml:space="preserve">0.49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แสนล้านบาท ลดลง </w:t>
      </w:r>
      <w:r>
        <w:rPr>
          <w:rFonts w:ascii="Angsana New" w:hAnsi="Angsana New" w:cs="Angsana New"/>
          <w:color w:val="000000"/>
          <w:sz w:val="28"/>
        </w:rPr>
        <w:t xml:space="preserve">0.61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แสนล้านบาท คิดเป็นร้อยละ </w:t>
      </w:r>
      <w:r>
        <w:rPr>
          <w:rFonts w:ascii="Angsana New" w:hAnsi="Angsana New" w:cs="Angsana New"/>
          <w:color w:val="000000"/>
          <w:sz w:val="28"/>
        </w:rPr>
        <w:t>54.96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จากช่วงเดียวกันของปีก่อน โดยแบ่งเป็นรายได้จากผู้เยี่ยมเยือนคนไทยจำนวน </w:t>
      </w:r>
      <w:r>
        <w:rPr>
          <w:rFonts w:ascii="Angsana New" w:hAnsi="Angsana New" w:cs="Angsana New"/>
          <w:color w:val="000000"/>
          <w:sz w:val="28"/>
        </w:rPr>
        <w:t xml:space="preserve">0.42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แสนล้านบาท และรายได้จากผู้เยี่ยมเยือนชาวต่างชาติ จำนวน </w:t>
      </w:r>
      <w:r>
        <w:rPr>
          <w:rFonts w:ascii="Angsana New" w:hAnsi="Angsana New" w:cs="Angsana New"/>
          <w:color w:val="000000"/>
          <w:sz w:val="28"/>
        </w:rPr>
        <w:t xml:space="preserve">0.07 </w:t>
      </w:r>
      <w:r>
        <w:rPr>
          <w:rFonts w:ascii="Angsana New" w:hAnsi="Angsana New" w:cs="Angsana New" w:hint="cs"/>
          <w:color w:val="000000"/>
          <w:sz w:val="28"/>
          <w:cs/>
        </w:rPr>
        <w:t>แสนล้านบาท</w:t>
      </w:r>
    </w:p>
    <w:p w14:paraId="01587951" w14:textId="77777777" w:rsidR="00525074" w:rsidRDefault="00525074" w:rsidP="0052507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เมื่อเทียบกับอัตราการเข้าพักของโรงแรมในจังหวัดเชียงใหม่ 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มีการปรับตัวลดลงร้อยละ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32.48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มาอยู่ที่ระดับร้อยละ </w:t>
      </w:r>
      <w:r>
        <w:rPr>
          <w:rFonts w:ascii="Angsana New" w:hAnsi="Angsana New" w:cs="Angsana New"/>
          <w:color w:val="000000"/>
          <w:sz w:val="28"/>
        </w:rPr>
        <w:t>41.80</w:t>
      </w:r>
    </w:p>
    <w:p w14:paraId="3A32DAD0" w14:textId="3632A17D" w:rsidR="00525074" w:rsidRDefault="00525074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ในส่วนของอุปทานในจังหวัดเชียงใหม่ จำนวนที่พักและห้องพักมีการปรับตัวเพิ่มขึ้นจากปีก่อนร้อยละ </w:t>
      </w:r>
      <w:r>
        <w:rPr>
          <w:rFonts w:ascii="Angsana New" w:hAnsi="Angsana New" w:cs="Angsana New"/>
          <w:color w:val="000000"/>
          <w:sz w:val="28"/>
        </w:rPr>
        <w:t xml:space="preserve">2.02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 </w:t>
      </w:r>
      <w:r>
        <w:rPr>
          <w:rFonts w:ascii="Angsana New" w:hAnsi="Angsana New" w:cs="Angsana New"/>
          <w:color w:val="000000"/>
          <w:sz w:val="28"/>
        </w:rPr>
        <w:t xml:space="preserve">1.47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ตามลำดับ ทั้งนี้ ณ สิ้นปี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จังหวัดเชียงใหม่ มีจำนวนที่พัก </w:t>
      </w:r>
      <w:r>
        <w:rPr>
          <w:rFonts w:ascii="Angsana New" w:hAnsi="Angsana New" w:cs="Angsana New"/>
          <w:color w:val="000000"/>
          <w:sz w:val="28"/>
        </w:rPr>
        <w:t xml:space="preserve">908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แห่ง และจำนวนห้องพัก </w:t>
      </w:r>
      <w:r>
        <w:rPr>
          <w:rFonts w:ascii="Angsana New" w:hAnsi="Angsana New" w:cs="Angsana New"/>
          <w:color w:val="000000"/>
          <w:sz w:val="28"/>
        </w:rPr>
        <w:t xml:space="preserve">37,598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ห้อง ซึ่งโรงแรม 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 xml:space="preserve">49.12 </w:t>
      </w:r>
      <w:r>
        <w:rPr>
          <w:rFonts w:ascii="Angsana New" w:hAnsi="Angsana New" w:cs="Angsana New"/>
          <w:color w:val="000000"/>
          <w:sz w:val="28"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ของจำนวนที่พัก และร้อยละ </w:t>
      </w:r>
      <w:r>
        <w:rPr>
          <w:rFonts w:ascii="Angsana New" w:hAnsi="Angsana New" w:cs="Angsana New"/>
          <w:color w:val="000000"/>
          <w:sz w:val="28"/>
        </w:rPr>
        <w:t>67.70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ของจำนวนห้องพักในจังหวัดเชียงใหม่</w:t>
      </w:r>
    </w:p>
    <w:p w14:paraId="32735C9F" w14:textId="77777777" w:rsidR="00525074" w:rsidRDefault="00525074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</w:rPr>
      </w:pPr>
      <w:r w:rsidRPr="00B24D1F">
        <w:rPr>
          <w:rFonts w:ascii="Angsana New" w:hAnsi="Angsana New" w:cs="Angsana New" w:hint="cs"/>
          <w:b/>
          <w:bCs/>
          <w:color w:val="000000"/>
          <w:sz w:val="28"/>
          <w:cs/>
        </w:rPr>
        <w:t>ข้อมูลจำนวนสถานที่พักแรมในจังหวัด</w:t>
      </w:r>
      <w:r>
        <w:rPr>
          <w:rFonts w:ascii="Angsana New" w:hAnsi="Angsana New" w:cs="Angsana New" w:hint="cs"/>
          <w:b/>
          <w:bCs/>
          <w:color w:val="000000"/>
          <w:sz w:val="28"/>
          <w:cs/>
        </w:rPr>
        <w:t>เชียงใหม่</w:t>
      </w:r>
      <w:r w:rsidRPr="00B24D1F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ปี </w:t>
      </w:r>
      <w:r w:rsidRPr="00B24D1F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B24D1F">
        <w:rPr>
          <w:rFonts w:ascii="Angsana New" w:hAnsi="Angsana New" w:cs="Angsana New"/>
          <w:b/>
          <w:bCs/>
          <w:color w:val="000000"/>
          <w:sz w:val="28"/>
        </w:rPr>
        <w:t>2561-2563</w:t>
      </w:r>
    </w:p>
    <w:tbl>
      <w:tblPr>
        <w:tblW w:w="8167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1957"/>
        <w:gridCol w:w="1035"/>
        <w:gridCol w:w="1035"/>
        <w:gridCol w:w="1035"/>
        <w:gridCol w:w="1035"/>
        <w:gridCol w:w="1035"/>
        <w:gridCol w:w="1035"/>
      </w:tblGrid>
      <w:tr w:rsidR="00525074" w:rsidRPr="008D4D4B" w14:paraId="082E84EA" w14:textId="77777777" w:rsidTr="00676CDC">
        <w:trPr>
          <w:trHeight w:val="20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EB51B54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จังหวัด</w:t>
            </w: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เชียงใหม่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54E617A4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1A25DC47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  <w:noWrap/>
            <w:vAlign w:val="center"/>
            <w:hideMark/>
          </w:tcPr>
          <w:p w14:paraId="3980404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2563</w:t>
            </w:r>
          </w:p>
        </w:tc>
      </w:tr>
      <w:tr w:rsidR="00525074" w:rsidRPr="008D4D4B" w14:paraId="040F325B" w14:textId="77777777" w:rsidTr="00676CDC">
        <w:trPr>
          <w:trHeight w:val="20"/>
        </w:trPr>
        <w:tc>
          <w:tcPr>
            <w:tcW w:w="1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BADC36B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42EEBD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71A564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86C73A0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39CA3CF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B44F825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ที่พัก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FF062E8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ห้องพัก</w:t>
            </w:r>
          </w:p>
        </w:tc>
      </w:tr>
      <w:tr w:rsidR="00525074" w:rsidRPr="008D4D4B" w14:paraId="42CD197D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78E4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โรงแรม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A6A3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6C99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23,663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D199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432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8DE9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24,990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E761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446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55DE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25,453</w:t>
            </w:r>
          </w:p>
        </w:tc>
      </w:tr>
      <w:tr w:rsidR="00525074" w:rsidRPr="008D4D4B" w14:paraId="63E965F5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A335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รีสอร์ท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F715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155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9767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4,677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1BCB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184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F843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5,057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010C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185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9FB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5,114</w:t>
            </w:r>
          </w:p>
        </w:tc>
      </w:tr>
      <w:tr w:rsidR="00525074" w:rsidRPr="008D4D4B" w14:paraId="61CEE2E6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558D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เกสท์เฮ้าส์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CB20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177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80B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3,987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AA2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3A1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3,997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465D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180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5EF7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3,997</w:t>
            </w:r>
          </w:p>
        </w:tc>
      </w:tr>
      <w:tr w:rsidR="00525074" w:rsidRPr="008D4D4B" w14:paraId="09C9D365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8219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บังกะโล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CC2E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C50C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2A02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87F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BE28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03EA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45</w:t>
            </w:r>
          </w:p>
        </w:tc>
      </w:tr>
      <w:tr w:rsidR="00525074" w:rsidRPr="008D4D4B" w14:paraId="72197B3E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83B0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เซอร์วิสอพาร์ทเมนท์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C10B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8F20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1,249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8714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FCE8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1,249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26AD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7EE1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1,249</w:t>
            </w:r>
          </w:p>
        </w:tc>
      </w:tr>
      <w:tr w:rsidR="00525074" w:rsidRPr="008D4D4B" w14:paraId="33388094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DCE1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อพาร์ทเมนท์/แมนชั่น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782E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71C0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968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A1F3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C0E4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968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CDF5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15C2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968</w:t>
            </w:r>
          </w:p>
        </w:tc>
      </w:tr>
      <w:tr w:rsidR="00525074" w:rsidRPr="008D4D4B" w14:paraId="1E5062BD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841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โฮมสเตย์/เรือนพักแรม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D10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03B7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172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C4019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D6E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209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0AE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EF1F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213</w:t>
            </w:r>
          </w:p>
        </w:tc>
      </w:tr>
      <w:tr w:rsidR="00525074" w:rsidRPr="008D4D4B" w14:paraId="18B9EE2D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A469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0904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27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B31F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512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8FD8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1462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548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AEF1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32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4E5B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color w:val="000000"/>
                <w:sz w:val="28"/>
              </w:rPr>
              <w:t>559</w:t>
            </w:r>
          </w:p>
        </w:tc>
      </w:tr>
      <w:tr w:rsidR="00525074" w:rsidRPr="008D4D4B" w14:paraId="14E7357C" w14:textId="77777777" w:rsidTr="00676CDC">
        <w:trPr>
          <w:trHeight w:val="20"/>
        </w:trPr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F2E427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2781AA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807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A613E6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35,264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05640C9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890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003DE0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37,054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52B8ED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908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8D5448" w14:textId="77777777" w:rsidR="00525074" w:rsidRPr="008D4D4B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8D4D4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37,598</w:t>
            </w:r>
          </w:p>
        </w:tc>
      </w:tr>
    </w:tbl>
    <w:p w14:paraId="4F6A0CA1" w14:textId="0C5A2A2A" w:rsidR="00525074" w:rsidRDefault="00E15F7E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</w:rPr>
      </w:pPr>
      <w:r w:rsidRPr="00C45E73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ที่มา</w:t>
      </w:r>
      <w:r w:rsidRPr="00C45E73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C45E73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ศูนย์วิจัยด้านตลาดการท่องเที่ยว การท่องเที่ยวแห่งประเทศไทย</w:t>
      </w:r>
    </w:p>
    <w:p w14:paraId="429AFD4D" w14:textId="6F73C550" w:rsidR="00525074" w:rsidRDefault="00525074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</w:rPr>
      </w:pPr>
    </w:p>
    <w:p w14:paraId="47657B15" w14:textId="1B2FB98F" w:rsidR="00525074" w:rsidRDefault="00525074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</w:rPr>
      </w:pPr>
    </w:p>
    <w:p w14:paraId="10EE7021" w14:textId="265058EA" w:rsidR="00525074" w:rsidRDefault="00525074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</w:rPr>
      </w:pPr>
    </w:p>
    <w:p w14:paraId="736FC1F3" w14:textId="21708948" w:rsidR="00525074" w:rsidRDefault="00525074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</w:rPr>
      </w:pPr>
    </w:p>
    <w:p w14:paraId="45D8C20C" w14:textId="77777777" w:rsidR="00525074" w:rsidRDefault="00525074" w:rsidP="00525074">
      <w:pPr>
        <w:spacing w:after="120" w:line="420" w:lineRule="exact"/>
        <w:ind w:left="720" w:hanging="11"/>
        <w:rPr>
          <w:rFonts w:ascii="Angsana New" w:hAnsi="Angsana New" w:cs="Angsana New"/>
          <w:color w:val="000000"/>
          <w:sz w:val="28"/>
          <w:cs/>
        </w:rPr>
        <w:sectPr w:rsidR="00525074" w:rsidSect="009235BC"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14:paraId="25FFF087" w14:textId="77777777" w:rsidR="00525074" w:rsidRDefault="00525074" w:rsidP="00525074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2473EC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lastRenderedPageBreak/>
        <w:t>อัตราการเข้าพัก จำนวนผู้เยี่ยมเยือน และรายได้จากผู้เยี่ยมเยือน จังหวัด</w:t>
      </w:r>
      <w:r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เชียงใหม่</w:t>
      </w:r>
    </w:p>
    <w:tbl>
      <w:tblPr>
        <w:tblW w:w="14755" w:type="dxa"/>
        <w:tblLayout w:type="fixed"/>
        <w:tblLook w:val="04A0" w:firstRow="1" w:lastRow="0" w:firstColumn="1" w:lastColumn="0" w:noHBand="0" w:noVBand="1"/>
      </w:tblPr>
      <w:tblGrid>
        <w:gridCol w:w="1345"/>
        <w:gridCol w:w="720"/>
        <w:gridCol w:w="1057"/>
        <w:gridCol w:w="1058"/>
        <w:gridCol w:w="1057"/>
        <w:gridCol w:w="1058"/>
        <w:gridCol w:w="1057"/>
        <w:gridCol w:w="1058"/>
        <w:gridCol w:w="1057"/>
        <w:gridCol w:w="1058"/>
        <w:gridCol w:w="1057"/>
        <w:gridCol w:w="1058"/>
        <w:gridCol w:w="1057"/>
        <w:gridCol w:w="1058"/>
      </w:tblGrid>
      <w:tr w:rsidR="00525074" w:rsidRPr="003204D2" w14:paraId="59F3558B" w14:textId="77777777" w:rsidTr="00676CDC">
        <w:trPr>
          <w:trHeight w:val="404"/>
        </w:trPr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6BB2F7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จังหวัดเชียงใหม่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61848C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ม.ค.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CAC2F9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ก.พ.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4AA8A0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มี.ค.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D7DDDA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เม.ย.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0ADF2F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พ.ค.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C4FB62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มิ.ย.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90B61F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ก.ค.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4B90C6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ส.ค.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A1CB70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ก.ย.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AA7A1C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ต.ค.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BF6154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พ.ย.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A9B114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ธ.ค.</w:t>
            </w:r>
          </w:p>
        </w:tc>
      </w:tr>
      <w:tr w:rsidR="00525074" w:rsidRPr="003204D2" w14:paraId="2A97E675" w14:textId="77777777" w:rsidTr="00676CDC">
        <w:trPr>
          <w:trHeight w:val="20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938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อัตราการเข้าพัก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(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ร้อยละ)</w:t>
            </w:r>
          </w:p>
          <w:p w14:paraId="2799A0A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BF4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C3A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85.32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0A9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58.47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726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24.32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BF04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0.78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4D2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1.73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BE3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1C4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44.36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F7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41.58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A56A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40.03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F7B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53.96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EFA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70.28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3D1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65.65</w:t>
            </w:r>
          </w:p>
        </w:tc>
      </w:tr>
      <w:tr w:rsidR="00525074" w:rsidRPr="003204D2" w14:paraId="15698DF6" w14:textId="77777777" w:rsidTr="00676CDC">
        <w:trPr>
          <w:trHeight w:val="20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E75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412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971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91.04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14F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85.49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FA4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65.76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B9B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69.82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EE4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68.37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FDD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69.15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740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69.03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16A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65.75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8E2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61.60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C3D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70.65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AA8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82.81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E95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91.86</w:t>
            </w:r>
          </w:p>
        </w:tc>
      </w:tr>
      <w:tr w:rsidR="00525074" w:rsidRPr="003204D2" w14:paraId="4C45B581" w14:textId="77777777" w:rsidTr="00676CDC">
        <w:trPr>
          <w:trHeight w:val="20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DF6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จำนวนผู้เยี่ยมเยือน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(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คน)</w:t>
            </w:r>
          </w:p>
          <w:p w14:paraId="4AC30FE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9FF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273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1,047,546.00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4A5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696,035.00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B70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411,040.00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6AD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3,523.00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EDF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12,212.00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7B0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153,646.00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2C1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403,825.00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3E3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375,966.00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02F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331,013.00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BE4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686,287.00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584C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926,358.00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CD9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960,312.00</w:t>
            </w:r>
          </w:p>
        </w:tc>
      </w:tr>
      <w:tr w:rsidR="00525074" w:rsidRPr="003204D2" w14:paraId="56A33428" w14:textId="77777777" w:rsidTr="00676CDC">
        <w:trPr>
          <w:trHeight w:val="20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F0A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FC6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05C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1,173,786.00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9CC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1,013,231.00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5C8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847,850.00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544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763,214.00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DCB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759,952.00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7B6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753,272.00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E75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714,171.00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E4A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653,758.00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BCE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612,667.00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A26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1,099,218.00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94B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1,249,167.00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68D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1,525,574.00</w:t>
            </w:r>
          </w:p>
        </w:tc>
      </w:tr>
      <w:tr w:rsidR="00525074" w:rsidRPr="003204D2" w14:paraId="2E1A1581" w14:textId="77777777" w:rsidTr="00676CDC">
        <w:trPr>
          <w:trHeight w:val="20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CEE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จำนวนผู้เยี่ยมเยือนคนไทย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(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คน)</w:t>
            </w:r>
          </w:p>
          <w:p w14:paraId="0F515A3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C17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838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737,588.00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1D6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530,347.00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AAF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351,724.00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C36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2,707.00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9DF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11,629.00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BCB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151,620.00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8F1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401,316.00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8B0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373,329.00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2FF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326,939.00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AE7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681,314.00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94D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917,933.00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45D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956,581.00</w:t>
            </w:r>
          </w:p>
        </w:tc>
      </w:tr>
      <w:tr w:rsidR="00525074" w:rsidRPr="003204D2" w14:paraId="2663A295" w14:textId="77777777" w:rsidTr="00676CDC">
        <w:trPr>
          <w:trHeight w:val="20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C0A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380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612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841,830.00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F15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710,384.00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337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539,723.00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E67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502,969.00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B1C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512,041.00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FDA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498,717.00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D74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432,346.00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140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401,536.00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756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348,870.00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B9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829,611.00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3FD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906,939.00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305D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1,166,487.00</w:t>
            </w:r>
          </w:p>
        </w:tc>
      </w:tr>
      <w:tr w:rsidR="00525074" w:rsidRPr="003204D2" w14:paraId="594E3DF5" w14:textId="77777777" w:rsidTr="00676CDC">
        <w:trPr>
          <w:trHeight w:val="20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FEA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จำนวนผู้เยี่ยมเยือนชาวต่างชาติ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(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คน)</w:t>
            </w:r>
          </w:p>
          <w:p w14:paraId="3F1716C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9C2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4A4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309,958.00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466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165,688.00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0D4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59,316.00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1C2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816.00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042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583.00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08A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2,026.00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453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2,509.00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1DB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2,637.00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3F0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4,074.00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078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4,973.00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34D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8,425.00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F1A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3,731.00</w:t>
            </w:r>
          </w:p>
        </w:tc>
      </w:tr>
      <w:tr w:rsidR="00525074" w:rsidRPr="003204D2" w14:paraId="0B086F53" w14:textId="77777777" w:rsidTr="00676CDC">
        <w:trPr>
          <w:trHeight w:val="20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BE1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3DC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833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331,956.00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786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302,847.00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E41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308,127.00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87A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260,245.00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772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247,911.00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94B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254,555.00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0FB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281,825.00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DA3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252,222.00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95DC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263,797.00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92C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269,607.00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B7E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342,228.00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4B3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359,087.00</w:t>
            </w:r>
          </w:p>
        </w:tc>
      </w:tr>
      <w:tr w:rsidR="00525074" w:rsidRPr="003204D2" w14:paraId="478512F6" w14:textId="77777777" w:rsidTr="00676CDC">
        <w:trPr>
          <w:trHeight w:val="20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7DA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รายได้จากผู้เยี่ยมเยือน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(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ล้านบาท)</w:t>
            </w:r>
          </w:p>
          <w:p w14:paraId="6419126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FB2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51A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11,087.86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390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7,370.17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631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3,505.46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116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41.14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59F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98.88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048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1,136.41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C60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2,974.90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AE3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2,495.44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674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2,456.25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DD3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4,898.80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4E1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6,831.53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8A5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6,944.19</w:t>
            </w:r>
          </w:p>
        </w:tc>
      </w:tr>
      <w:tr w:rsidR="00525074" w:rsidRPr="003204D2" w14:paraId="2F5C9ADE" w14:textId="77777777" w:rsidTr="00676CDC">
        <w:trPr>
          <w:trHeight w:val="20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46E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DED1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C87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12,004.62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B57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10,426.86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FC4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8,940.77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623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7,350.01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BE6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7,282.57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A75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7,246.88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16D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7,839.64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CB7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7,150.00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64E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6,826.61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103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10,083.65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C6D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11,570.98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6DD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13,947.74</w:t>
            </w:r>
          </w:p>
        </w:tc>
      </w:tr>
      <w:tr w:rsidR="00525074" w:rsidRPr="003204D2" w14:paraId="6888CDE3" w14:textId="77777777" w:rsidTr="00676CDC">
        <w:trPr>
          <w:trHeight w:val="20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F97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รายได้จากผู้เยี่ยมเยือนคนไทย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(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ล้านบาท)</w:t>
            </w:r>
          </w:p>
          <w:p w14:paraId="4348E4C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CB9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07C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6,950.68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C97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5,130.88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C87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2,741.71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50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19.46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BB4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83.39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071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1,126.37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63C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2,958.86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F83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2,477.26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680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2,427.37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3BF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4,866.56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5CC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6,773.39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32C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6,918.39</w:t>
            </w:r>
          </w:p>
        </w:tc>
      </w:tr>
      <w:tr w:rsidR="00525074" w:rsidRPr="003204D2" w14:paraId="1C833613" w14:textId="77777777" w:rsidTr="00676CDC">
        <w:trPr>
          <w:trHeight w:val="20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763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4798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83F5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7,670.67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440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6,472.95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2A9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4,917.91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B43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4,293.02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F8F3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4,370.46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60F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4,256.74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942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3,962.24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E952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3,679.88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D55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3,197.23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444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6,975.84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219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7,626.06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9B1A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9,808.49</w:t>
            </w:r>
          </w:p>
        </w:tc>
      </w:tr>
      <w:tr w:rsidR="00525074" w:rsidRPr="003204D2" w14:paraId="092E8EE4" w14:textId="77777777" w:rsidTr="00676CDC">
        <w:trPr>
          <w:trHeight w:val="20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33A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รายได้จากผู้เยี่ยมเยือนชาวต่างชาติ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 xml:space="preserve"> (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0CE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BAA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4,137.18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706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2,239.29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146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763.75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759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21.68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BD9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15.49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DEB7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F28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6CE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18.18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B7E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28.88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BDD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32.24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AFA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58.14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54E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25.80</w:t>
            </w:r>
          </w:p>
        </w:tc>
      </w:tr>
      <w:tr w:rsidR="00525074" w:rsidRPr="003204D2" w14:paraId="5018E788" w14:textId="77777777" w:rsidTr="00676CDC">
        <w:trPr>
          <w:trHeight w:val="20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6F0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6F0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ปี </w:t>
            </w: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7FC6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4,333.95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8301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3,953.91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A06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4,022.86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07CD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3,056.99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490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2,912.11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2C7C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2,990.14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86B0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3,877.40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C84E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3,470.12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4549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3,629.38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B90B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3,107.81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A554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3,944.92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422F" w14:textId="77777777" w:rsidR="00525074" w:rsidRPr="003204D2" w:rsidRDefault="00525074" w:rsidP="00676C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204D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4,139.25</w:t>
            </w:r>
          </w:p>
        </w:tc>
      </w:tr>
    </w:tbl>
    <w:p w14:paraId="667719CE" w14:textId="77777777" w:rsidR="00525074" w:rsidRDefault="00525074" w:rsidP="00525074">
      <w:pPr>
        <w:spacing w:after="120" w:line="420" w:lineRule="exact"/>
        <w:ind w:left="720" w:hanging="540"/>
        <w:rPr>
          <w:rFonts w:ascii="Angsana New" w:hAnsi="Angsana New" w:cs="Angsana New"/>
          <w:color w:val="000000"/>
          <w:sz w:val="28"/>
        </w:rPr>
      </w:pPr>
      <w:r w:rsidRPr="00D71ACD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ที่มา</w:t>
      </w:r>
      <w:r w:rsidRPr="00D71ACD">
        <w:rPr>
          <w:rFonts w:ascii="Angsana New" w:hAnsi="Angsana New" w:cs="Angsana New"/>
          <w:b/>
          <w:bCs/>
          <w:color w:val="000000"/>
          <w:sz w:val="24"/>
          <w:szCs w:val="24"/>
        </w:rPr>
        <w:t xml:space="preserve">: </w:t>
      </w:r>
      <w:r w:rsidRPr="00D71ACD"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>กระทรวงการท่องเที่ยวและกีฬา</w:t>
      </w:r>
    </w:p>
    <w:p w14:paraId="5D0D3685" w14:textId="77777777" w:rsidR="005F3F50" w:rsidRDefault="005F3F50" w:rsidP="005F3F50">
      <w:pPr>
        <w:spacing w:after="120" w:line="420" w:lineRule="exact"/>
        <w:rPr>
          <w:rFonts w:ascii="Angsana New" w:hAnsi="Angsana New" w:cs="Angsana New"/>
          <w:color w:val="000000"/>
          <w:sz w:val="28"/>
        </w:rPr>
        <w:sectPr w:rsidR="005F3F50" w:rsidSect="00525074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4D1E30DC" w14:textId="4BE214AA" w:rsidR="0055648A" w:rsidRPr="000637E4" w:rsidRDefault="000637E4" w:rsidP="000637E4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0637E4">
        <w:rPr>
          <w:rFonts w:ascii="Angsana New" w:hAnsi="Angsana New" w:cs="Angsana New"/>
          <w:b/>
          <w:bCs/>
          <w:color w:val="000000"/>
          <w:sz w:val="28"/>
        </w:rPr>
        <w:lastRenderedPageBreak/>
        <w:t>3.2</w:t>
      </w:r>
      <w:r w:rsidRPr="000637E4">
        <w:rPr>
          <w:rFonts w:ascii="Angsana New" w:hAnsi="Angsana New" w:cs="Angsana New"/>
          <w:b/>
          <w:bCs/>
          <w:color w:val="000000"/>
          <w:sz w:val="28"/>
        </w:rPr>
        <w:tab/>
      </w:r>
      <w:r w:rsidRPr="000637E4">
        <w:rPr>
          <w:rFonts w:ascii="Angsana New" w:hAnsi="Angsana New" w:cs="Angsana New" w:hint="cs"/>
          <w:b/>
          <w:bCs/>
          <w:color w:val="000000"/>
          <w:sz w:val="28"/>
          <w:cs/>
        </w:rPr>
        <w:t>ภาพรวมสถานการณ์ท่องเที่ยวในสาธารณรัฐมัลดีฟส์</w:t>
      </w:r>
    </w:p>
    <w:p w14:paraId="7EF2DEDB" w14:textId="77777777" w:rsidR="005F3F50" w:rsidRDefault="005F3F50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การท่องเที่ยวของสาธารณรัฐมัลดีฟส์ได้รับผลกระทบอย่างมีนัยสำคัญจากผลกระทบของโรคติดเชื้อไวรัส </w:t>
      </w:r>
      <w:r>
        <w:rPr>
          <w:rFonts w:ascii="Angsana New" w:hAnsi="Angsana New" w:cs="Angsana New"/>
          <w:color w:val="000000"/>
          <w:sz w:val="28"/>
        </w:rPr>
        <w:t>COVID-19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ภาครัฐได้ออกมาตรการจำกัดการเดินทางเข้าประเทศ ปิดสถานที่ที่มีการชุมนุมของผู้คนจำนวนมาก กักตัวผู้ที่มาจากพื้นที่เสี่ยง </w:t>
      </w: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cs/>
        </w:rPr>
        <w:t xml:space="preserve">ทำให้มีจำนวนนักท่องเที่ยวในปี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จำนวน </w:t>
      </w:r>
      <w:r>
        <w:rPr>
          <w:rFonts w:ascii="Angsana New" w:hAnsi="Angsana New" w:cs="Angsana New"/>
          <w:color w:val="000000"/>
          <w:sz w:val="28"/>
        </w:rPr>
        <w:t xml:space="preserve">0.56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ลดลงจากปีก่อนหน้าร้อยละ </w:t>
      </w:r>
      <w:r>
        <w:rPr>
          <w:rFonts w:ascii="Angsana New" w:hAnsi="Angsana New" w:cs="Angsana New"/>
          <w:color w:val="000000"/>
          <w:sz w:val="28"/>
        </w:rPr>
        <w:t xml:space="preserve">67.40 </w:t>
      </w:r>
    </w:p>
    <w:p w14:paraId="465C7630" w14:textId="1B9AFC2E" w:rsidR="005F3F50" w:rsidRDefault="005F3F50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ED756C0" wp14:editId="769DB5AF">
            <wp:simplePos x="0" y="0"/>
            <wp:positionH relativeFrom="margin">
              <wp:align>center</wp:align>
            </wp:positionH>
            <wp:positionV relativeFrom="paragraph">
              <wp:posOffset>1376045</wp:posOffset>
            </wp:positionV>
            <wp:extent cx="4572000" cy="2743200"/>
            <wp:effectExtent l="0" t="0" r="0" b="0"/>
            <wp:wrapTopAndBottom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E45C0C75-0924-46B8-8788-7D792F7A24A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>
        <w:rPr>
          <w:rFonts w:ascii="Angsana New" w:hAnsi="Angsana New" w:cs="Angsana New" w:hint="cs"/>
          <w:color w:val="000000"/>
          <w:sz w:val="28"/>
          <w:cs/>
        </w:rPr>
        <w:t xml:space="preserve">ภาครัฐของสาธารณรัฐมัลดีฟส์ได้มีการปิดน่านฟ้าเข้าประเทศ ตั้งแต่วันที่ </w:t>
      </w:r>
      <w:r>
        <w:rPr>
          <w:rFonts w:ascii="Angsana New" w:hAnsi="Angsana New" w:cs="Angsana New"/>
          <w:color w:val="000000"/>
          <w:sz w:val="28"/>
        </w:rPr>
        <w:t xml:space="preserve">27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มีนาคม </w:t>
      </w:r>
      <w:r>
        <w:rPr>
          <w:rFonts w:ascii="Angsana New" w:hAnsi="Angsana New" w:cs="Angsana New"/>
          <w:color w:val="000000"/>
          <w:sz w:val="28"/>
        </w:rPr>
        <w:t xml:space="preserve">2563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และกลับมาเปิดอีกครั้ง วันที่ </w:t>
      </w:r>
      <w:r>
        <w:rPr>
          <w:rFonts w:ascii="Angsana New" w:hAnsi="Angsana New" w:cs="Angsana New"/>
          <w:color w:val="000000"/>
          <w:sz w:val="28"/>
        </w:rPr>
        <w:t xml:space="preserve">15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กรกฎาคม </w:t>
      </w:r>
      <w:r>
        <w:rPr>
          <w:rFonts w:ascii="Angsana New" w:hAnsi="Angsana New" w:cs="Angsana New"/>
          <w:color w:val="000000"/>
          <w:sz w:val="28"/>
        </w:rPr>
        <w:t>2563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ความมั่นใจในความปลอดภัยในมาตรการที่ดำเนินการโดยหน่วยงานจากสาธารณสุขและกระทรวงการท่องเที่ยว ทำให้อุตสากรรมการท่องเที่ยวเริ่มกลับมาฟื้นตัว โดยในเดือนกรกฎาคม มีจำนวนนักท่องเที่ยว </w:t>
      </w:r>
      <w:r>
        <w:rPr>
          <w:rFonts w:ascii="Angsana New" w:hAnsi="Angsana New" w:cs="Angsana New"/>
          <w:color w:val="000000"/>
          <w:sz w:val="28"/>
        </w:rPr>
        <w:t xml:space="preserve">1,752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คน ขณะที่เดือนธันวาคม มีจำนวนนักท่องเที่ยว </w:t>
      </w:r>
      <w:r>
        <w:rPr>
          <w:rFonts w:ascii="Angsana New" w:hAnsi="Angsana New" w:cs="Angsana New"/>
          <w:color w:val="000000"/>
          <w:sz w:val="28"/>
        </w:rPr>
        <w:t xml:space="preserve">96,412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คน เพิ่มขึ้นจำนวน </w:t>
      </w:r>
      <w:r>
        <w:rPr>
          <w:rFonts w:ascii="Angsana New" w:hAnsi="Angsana New" w:cs="Angsana New"/>
          <w:color w:val="000000"/>
          <w:sz w:val="28"/>
        </w:rPr>
        <w:t xml:space="preserve">94,660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คน คิดเป็นร้อยละ </w:t>
      </w:r>
      <w:r>
        <w:rPr>
          <w:rFonts w:ascii="Angsana New" w:hAnsi="Angsana New" w:cs="Angsana New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</w:rPr>
        <w:t>5403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 xml:space="preserve"> </w:t>
      </w:r>
    </w:p>
    <w:p w14:paraId="555955E0" w14:textId="23C92503" w:rsidR="00264B71" w:rsidRDefault="00264B71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3F81AB" wp14:editId="60001BA9">
                <wp:simplePos x="0" y="0"/>
                <wp:positionH relativeFrom="column">
                  <wp:posOffset>428625</wp:posOffset>
                </wp:positionH>
                <wp:positionV relativeFrom="paragraph">
                  <wp:posOffset>2719070</wp:posOffset>
                </wp:positionV>
                <wp:extent cx="914400" cy="327804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78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F4046AB" w14:textId="77777777" w:rsidR="00264B71" w:rsidRPr="00C56150" w:rsidRDefault="00264B71" w:rsidP="00264B71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56150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ที่มา</w:t>
                            </w:r>
                            <w:r w:rsidRPr="00C56150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>Ministry of Tourism, Republic of Maldives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F81AB" id="Text Box 10" o:spid="_x0000_s1029" type="#_x0000_t202" style="position:absolute;left:0;text-align:left;margin-left:33.75pt;margin-top:214.1pt;width:1in;height:25.8pt;z-index:25167872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" fillcolor="white [3201]" stroked="f" strokeweight=".5pt">
                <v:textbox>
                  <w:txbxContent>
                    <w:p w14:paraId="5F4046AB" w14:textId="77777777" w:rsidR="00264B71" w:rsidRPr="00C56150" w:rsidRDefault="00264B71" w:rsidP="00264B71">
                      <w:pPr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</w:pPr>
                      <w:r w:rsidRPr="00C56150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ที่มา</w:t>
                      </w:r>
                      <w:r w:rsidRPr="00C56150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>Ministry of Tourism, Republic of Maldives</w:t>
                      </w:r>
                    </w:p>
                  </w:txbxContent>
                </v:textbox>
              </v:shape>
            </w:pict>
          </mc:Fallback>
        </mc:AlternateContent>
      </w:r>
    </w:p>
    <w:p w14:paraId="642EE860" w14:textId="6CC1795A" w:rsidR="005F3F50" w:rsidRDefault="005F3F50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โดยนักท่องเที่ยวที่เดินทางเข้ามาในสาธารณรัฐมัลดีฟส์ ส่วนใหญ่เป็นนักท่องเที่ยวชาวยุโรป คิดเป็นจำนวน </w:t>
      </w:r>
      <w:r>
        <w:rPr>
          <w:rFonts w:ascii="Angsana New" w:hAnsi="Angsana New" w:cs="Angsana New"/>
          <w:color w:val="000000"/>
          <w:sz w:val="28"/>
        </w:rPr>
        <w:t xml:space="preserve">0.35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หรือสัดส่วนร้อยละ </w:t>
      </w:r>
      <w:r>
        <w:rPr>
          <w:rFonts w:ascii="Angsana New" w:hAnsi="Angsana New" w:cs="Angsana New"/>
          <w:color w:val="000000"/>
          <w:sz w:val="28"/>
        </w:rPr>
        <w:t xml:space="preserve">62.70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ของจำนวนนักท่องเที่ยวทั้งหมด 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58.20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ในขณะที่นักท่องเที่ยวจากทวีปเอเชียและแปซิฟิกเดินทางท่องเที่ยวมาเป็นลำดับที่ </w:t>
      </w:r>
      <w:r>
        <w:rPr>
          <w:rFonts w:ascii="Angsana New" w:hAnsi="Angsana New" w:cs="Angsana New"/>
          <w:color w:val="000000"/>
          <w:sz w:val="28"/>
        </w:rPr>
        <w:t xml:space="preserve">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คิดเป็นจำนวน </w:t>
      </w:r>
      <w:r>
        <w:rPr>
          <w:rFonts w:ascii="Angsana New" w:hAnsi="Angsana New" w:cs="Angsana New"/>
          <w:color w:val="000000"/>
          <w:sz w:val="28"/>
        </w:rPr>
        <w:t xml:space="preserve">0.14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หรือสัดส่วนร้อยละ </w:t>
      </w:r>
      <w:r>
        <w:rPr>
          <w:rFonts w:ascii="Angsana New" w:hAnsi="Angsana New" w:cs="Angsana New" w:hint="cs"/>
          <w:color w:val="000000"/>
          <w:sz w:val="28"/>
          <w:cs/>
        </w:rPr>
        <w:tab/>
      </w:r>
      <w:r>
        <w:rPr>
          <w:rFonts w:ascii="Angsana New" w:hAnsi="Angsana New" w:cs="Angsana New"/>
          <w:color w:val="000000"/>
          <w:sz w:val="28"/>
        </w:rPr>
        <w:t>25.60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ของจำนวนนักท่องเที่ยวทั้งหมด ลดลงร้อยละ </w:t>
      </w:r>
      <w:r>
        <w:rPr>
          <w:rFonts w:ascii="Angsana New" w:hAnsi="Angsana New" w:cs="Angsana New"/>
          <w:color w:val="000000"/>
          <w:sz w:val="28"/>
        </w:rPr>
        <w:t>79.80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จากช่วงเดียวกันของปีก่อน </w:t>
      </w:r>
    </w:p>
    <w:p w14:paraId="76959C04" w14:textId="77777777" w:rsidR="005F3F50" w:rsidRDefault="005F3F50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สำหรับนักท่องเที่ยวจากทวีปอเมริกานั้น 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>5.80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 xml:space="preserve">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ของจำนวนนักท่องเที่ยวทั้งหมด มีนักท่องเที่ยวในปี </w:t>
      </w:r>
      <w:r>
        <w:rPr>
          <w:rFonts w:ascii="Angsana New" w:hAnsi="Angsana New" w:cs="Angsana New"/>
          <w:color w:val="000000"/>
          <w:sz w:val="28"/>
        </w:rPr>
        <w:t>2563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จำนวน </w:t>
      </w:r>
      <w:r>
        <w:rPr>
          <w:rFonts w:ascii="Angsana New" w:hAnsi="Angsana New" w:cs="Angsana New"/>
          <w:color w:val="000000"/>
          <w:sz w:val="28"/>
        </w:rPr>
        <w:t xml:space="preserve">0.03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ล้านคน ลดลงร้อยละ </w:t>
      </w:r>
      <w:r>
        <w:rPr>
          <w:rFonts w:ascii="Angsana New" w:hAnsi="Angsana New" w:cs="Angsana New"/>
          <w:color w:val="000000"/>
          <w:sz w:val="28"/>
        </w:rPr>
        <w:t xml:space="preserve">62.20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จากช่วงเดียวกันของปีก่อน ขณะที่นักท่องเที่ยวชาวตะวันออกกลางและแอฟริกา 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>4.70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และ </w:t>
      </w:r>
      <w:r>
        <w:rPr>
          <w:rFonts w:ascii="Angsana New" w:hAnsi="Angsana New" w:cs="Angsana New"/>
          <w:color w:val="000000"/>
          <w:sz w:val="28"/>
        </w:rPr>
        <w:t>1.20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ตามลำดับ</w:t>
      </w:r>
    </w:p>
    <w:p w14:paraId="648F29EE" w14:textId="77777777" w:rsidR="005F3F50" w:rsidRPr="008D4AA5" w:rsidRDefault="005F3F50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 w:hint="cs"/>
          <w:color w:val="000000"/>
          <w:sz w:val="28"/>
          <w:cs/>
        </w:rPr>
        <w:t xml:space="preserve">อย่างไรก็ดี หากเทียบจำนวนนักท่องเที่ยวจากเชื้อชาติ นักท่องเที่ยวจากประเทศอินเดียเป็นนักท่องเที่ยวที่เดินทางมาสาธารณรัฐมัลดีฟส์สูงสุด 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 xml:space="preserve">11.30 </w:t>
      </w:r>
      <w:r>
        <w:rPr>
          <w:rFonts w:ascii="Angsana New" w:hAnsi="Angsana New" w:cs="Angsana New" w:hint="cs"/>
          <w:color w:val="000000"/>
          <w:sz w:val="28"/>
          <w:cs/>
        </w:rPr>
        <w:t>ของนักท่องเที่ยวทั้งหมด ในขณะที่นักท่องเที่ยวชาว</w:t>
      </w:r>
      <w:r>
        <w:rPr>
          <w:rFonts w:ascii="Angsana New" w:hAnsi="Angsana New" w:cs="Angsana New" w:hint="cs"/>
          <w:color w:val="000000"/>
          <w:sz w:val="28"/>
          <w:cs/>
        </w:rPr>
        <w:lastRenderedPageBreak/>
        <w:t xml:space="preserve">รัสเซียอยู่ในลำดับที่ </w:t>
      </w:r>
      <w:r>
        <w:rPr>
          <w:rFonts w:ascii="Angsana New" w:hAnsi="Angsana New" w:cs="Angsana New"/>
          <w:color w:val="000000"/>
          <w:sz w:val="28"/>
        </w:rPr>
        <w:t xml:space="preserve">2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>11.10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ของนักท่องเที่ยวทั้งหมด และนักท่องเที่ยวจากประเทศอังกฤษมีจำนวนนักท่องเที่ยวเดินทางมาสาธารณรัฐมัลดีฟส์เป็นลำดับที่ </w:t>
      </w:r>
      <w:r>
        <w:rPr>
          <w:rFonts w:ascii="Angsana New" w:hAnsi="Angsana New" w:cs="Angsana New"/>
          <w:color w:val="000000"/>
          <w:sz w:val="28"/>
        </w:rPr>
        <w:t>3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คิดเป็นสัดส่วนร้อยละ </w:t>
      </w:r>
      <w:r>
        <w:rPr>
          <w:rFonts w:ascii="Angsana New" w:hAnsi="Angsana New" w:cs="Angsana New"/>
          <w:color w:val="000000"/>
          <w:sz w:val="28"/>
        </w:rPr>
        <w:t>9.50</w:t>
      </w:r>
      <w:r>
        <w:rPr>
          <w:rFonts w:ascii="Angsana New" w:hAnsi="Angsana New" w:cs="Angsana New" w:hint="cs"/>
          <w:color w:val="000000"/>
          <w:sz w:val="28"/>
          <w:cs/>
        </w:rPr>
        <w:t xml:space="preserve"> ของจำนวนนักท่องเที่ยวทั้งหมด</w:t>
      </w:r>
    </w:p>
    <w:p w14:paraId="63487FA0" w14:textId="78ACC2C7" w:rsidR="005F3F50" w:rsidRDefault="00321B94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 w:rsidRPr="00321B94">
        <w:rPr>
          <w:rFonts w:ascii="Angsana New" w:hAnsi="Angsana New" w:cs="Angsana New"/>
          <w:color w:val="000000"/>
          <w:sz w:val="28"/>
          <w:cs/>
        </w:rPr>
        <w:t>สำหรับอุปทานที่พักในสาธารณรัฐมัลดีฟส์ในปี 2563 มีการปรับตัวลดลงจากปีก่อนหน้าร้อยละ 43.20 โดยจำนวนเฉลี่ยที่พักที่เปิดดำเนินการสำหรับปี 2562 ลดลงจาก 42</w:t>
      </w:r>
      <w:r w:rsidRPr="00321B94">
        <w:rPr>
          <w:rFonts w:ascii="Angsana New" w:hAnsi="Angsana New" w:cs="Angsana New"/>
          <w:color w:val="000000"/>
          <w:sz w:val="28"/>
        </w:rPr>
        <w:t>,</w:t>
      </w:r>
      <w:r w:rsidRPr="00321B94">
        <w:rPr>
          <w:rFonts w:ascii="Angsana New" w:hAnsi="Angsana New" w:cs="Angsana New"/>
          <w:color w:val="000000"/>
          <w:sz w:val="28"/>
          <w:cs/>
        </w:rPr>
        <w:t>274 แห่ง คงเหลือจำนวนเฉลี่ยที่พักที่เปิดดำเนินการ</w:t>
      </w:r>
      <w:r w:rsidR="00BA7157">
        <w:rPr>
          <w:rFonts w:ascii="Angsana New" w:hAnsi="Angsana New" w:cs="Angsana New" w:hint="cs"/>
          <w:color w:val="000000"/>
          <w:sz w:val="28"/>
          <w:cs/>
        </w:rPr>
        <w:t>ใน</w:t>
      </w:r>
      <w:r w:rsidRPr="00321B94">
        <w:rPr>
          <w:rFonts w:ascii="Angsana New" w:hAnsi="Angsana New" w:cs="Angsana New"/>
          <w:color w:val="000000"/>
          <w:sz w:val="28"/>
          <w:cs/>
        </w:rPr>
        <w:t>ปี 2563 จำนวน 27</w:t>
      </w:r>
      <w:r w:rsidRPr="00321B94">
        <w:rPr>
          <w:rFonts w:ascii="Angsana New" w:hAnsi="Angsana New" w:cs="Angsana New"/>
          <w:color w:val="000000"/>
          <w:sz w:val="28"/>
        </w:rPr>
        <w:t>,</w:t>
      </w:r>
      <w:r w:rsidRPr="00321B94">
        <w:rPr>
          <w:rFonts w:ascii="Angsana New" w:hAnsi="Angsana New" w:cs="Angsana New"/>
          <w:color w:val="000000"/>
          <w:sz w:val="28"/>
          <w:cs/>
        </w:rPr>
        <w:t>745 แห่ง ขณะที่อัตราเฉลี่ยการเข้าพักลดลงร้อยละ 36.60 มาอยู่ที่ร้อยละ 25.70</w:t>
      </w:r>
    </w:p>
    <w:p w14:paraId="2A09949F" w14:textId="4ED7DB2C" w:rsidR="00CA47BA" w:rsidRDefault="005F3F50" w:rsidP="00415B5D">
      <w:pPr>
        <w:spacing w:after="120" w:line="420" w:lineRule="exact"/>
        <w:ind w:left="720" w:hanging="11"/>
        <w:jc w:val="thaiDistribute"/>
        <w:rPr>
          <w:rFonts w:ascii="Angsana New" w:hAnsi="Angsana New" w:cs="Angsana New"/>
          <w:color w:val="000000"/>
          <w:sz w:val="28"/>
        </w:rPr>
      </w:pPr>
      <w:r w:rsidRPr="00DF7E7A">
        <w:rPr>
          <w:rFonts w:ascii="Angsana New" w:hAnsi="Angsana New" w:cs="Angsana New" w:hint="cs"/>
          <w:color w:val="000000"/>
          <w:sz w:val="28"/>
          <w:cs/>
        </w:rPr>
        <w:t xml:space="preserve">สำหรับปี </w:t>
      </w:r>
      <w:r w:rsidRPr="00DF7E7A">
        <w:rPr>
          <w:rFonts w:ascii="Angsana New" w:hAnsi="Angsana New" w:cs="Angsana New"/>
          <w:color w:val="000000"/>
          <w:sz w:val="28"/>
        </w:rPr>
        <w:t xml:space="preserve">2564 </w:t>
      </w:r>
      <w:r>
        <w:rPr>
          <w:rFonts w:ascii="Angsana New" w:hAnsi="Angsana New" w:cs="Angsana New" w:hint="cs"/>
          <w:color w:val="000000"/>
          <w:sz w:val="28"/>
          <w:cs/>
        </w:rPr>
        <w:t xml:space="preserve">กระทรวงการท่องเที่ยวได้มีการคาดการณ์จำนวนนักท่องเที่ยวที่เดินทางมาในสาธารณรัฐมัลดีฟส์อยู่ที่ </w:t>
      </w:r>
      <w:r>
        <w:rPr>
          <w:rFonts w:ascii="Angsana New" w:hAnsi="Angsana New" w:cs="Angsana New"/>
          <w:color w:val="000000"/>
          <w:sz w:val="28"/>
        </w:rPr>
        <w:t xml:space="preserve">1 </w:t>
      </w:r>
      <w:r>
        <w:rPr>
          <w:rFonts w:ascii="Angsana New" w:hAnsi="Angsana New" w:cs="Angsana New" w:hint="cs"/>
          <w:color w:val="000000"/>
          <w:sz w:val="28"/>
          <w:cs/>
        </w:rPr>
        <w:t>ล้านคน จากแนวโน้มการเปิดพรมแดนของหลายๆ ประเทศ การผลิตวัคซีน และการผ่อนคลายข้อจำกัดการเดินทาง</w:t>
      </w:r>
    </w:p>
    <w:p w14:paraId="278BFE5E" w14:textId="77777777" w:rsidR="0051303B" w:rsidRPr="004414DF" w:rsidRDefault="00641BF3" w:rsidP="006F1DC2">
      <w:pPr>
        <w:pStyle w:val="ListParagraph"/>
        <w:numPr>
          <w:ilvl w:val="0"/>
          <w:numId w:val="13"/>
        </w:num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4414DF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ปัจจัยความเสี่ยง</w:t>
      </w:r>
    </w:p>
    <w:p w14:paraId="278BFE5F" w14:textId="77777777" w:rsidR="00641BF3" w:rsidRPr="00B83FDD" w:rsidRDefault="00B83FDD" w:rsidP="006F1DC2">
      <w:pPr>
        <w:spacing w:after="120" w:line="420" w:lineRule="exact"/>
        <w:ind w:left="720" w:hanging="540"/>
        <w:rPr>
          <w:rFonts w:ascii="Angsana New" w:hAnsi="Angsana New" w:cs="Angsana New"/>
          <w:color w:val="000000"/>
          <w:sz w:val="28"/>
        </w:rPr>
      </w:pPr>
      <w:r w:rsidRPr="00B83FDD">
        <w:rPr>
          <w:rFonts w:ascii="Angsana New" w:hAnsi="Angsana New" w:cs="Angsana New"/>
          <w:b/>
          <w:bCs/>
          <w:color w:val="000000"/>
          <w:sz w:val="28"/>
        </w:rPr>
        <w:t>4.1</w:t>
      </w:r>
      <w:r>
        <w:rPr>
          <w:rFonts w:ascii="Angsana New" w:hAnsi="Angsana New" w:cs="Angsana New"/>
          <w:color w:val="000000"/>
          <w:sz w:val="28"/>
        </w:rPr>
        <w:tab/>
      </w:r>
      <w:r w:rsidRPr="00B83FDD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ความเสี่ยงเกี่ยวกับการลงทุนในทรัพย์สินหลักของกองทรัสต์ </w:t>
      </w:r>
      <w:r w:rsidRPr="00B83FDD">
        <w:rPr>
          <w:rFonts w:ascii="Angsana New" w:hAnsi="Angsana New" w:cs="Angsana New"/>
          <w:b/>
          <w:bCs/>
          <w:color w:val="000000"/>
          <w:sz w:val="28"/>
        </w:rPr>
        <w:t>DREIT</w:t>
      </w:r>
    </w:p>
    <w:p w14:paraId="278BFE60" w14:textId="77777777" w:rsidR="0051303B" w:rsidRPr="00B83FDD" w:rsidRDefault="00B83FDD" w:rsidP="006F1DC2">
      <w:pPr>
        <w:spacing w:after="120" w:line="420" w:lineRule="exact"/>
        <w:ind w:left="720" w:hanging="540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B83FDD">
        <w:rPr>
          <w:rFonts w:ascii="Angsana New" w:hAnsi="Angsana New" w:cs="Angsana New"/>
          <w:b/>
          <w:bCs/>
          <w:color w:val="000000"/>
          <w:sz w:val="28"/>
        </w:rPr>
        <w:t>4.1.1</w:t>
      </w:r>
      <w:r w:rsidRPr="00B83FDD">
        <w:rPr>
          <w:rFonts w:ascii="Angsana New" w:hAnsi="Angsana New" w:cs="Angsana New"/>
          <w:b/>
          <w:bCs/>
          <w:color w:val="000000"/>
          <w:sz w:val="28"/>
        </w:rPr>
        <w:tab/>
      </w:r>
      <w:r w:rsidRPr="00B83FDD">
        <w:rPr>
          <w:rFonts w:ascii="Angsana New" w:hAnsi="Angsana New" w:cs="Angsana New" w:hint="cs"/>
          <w:b/>
          <w:bCs/>
          <w:color w:val="000000"/>
          <w:sz w:val="28"/>
          <w:cs/>
        </w:rPr>
        <w:t>ความเสี่ยงโดยทั่วไปในการลงทุนอสังหาริมทรัพย์</w:t>
      </w:r>
    </w:p>
    <w:p w14:paraId="278BFE61" w14:textId="431E8522" w:rsidR="00B83FDD" w:rsidRPr="00B83FDD" w:rsidRDefault="00B83FDD" w:rsidP="006F1DC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83FDD">
        <w:rPr>
          <w:rFonts w:ascii="Angsana New" w:hAnsi="Angsana New" w:cs="Angsana New"/>
          <w:color w:val="000000"/>
          <w:sz w:val="28"/>
          <w:cs/>
        </w:rPr>
        <w:t>การลงทุนในอสังหาริมทรัพย์มีความเสี่ยงหลายด้าน เช่น (1) การเปลี่ยนแปลงในทางลบด้านการเมืองและภาวะเศรษฐกิจ เช่น ภาวะเศรษฐกิจถดถอยทั้งในประเทศและต่างประเทศ และความต้องการในการบริโภคโดยรวมลดลง (2) สภาวะด้านลบของตลาดอสังหาริมทรัพย์ในประเทศที่ทรัพย์สินหลักตั้งอยู่ (3) การเปลี่ยนแปลงของอัตราดอกเบี้ย อัตราเงินเฟ้อ อัตราแลกเปลี่ยนเงินตราต่างประเทศ (4) การเปลี่ยนแปลงนโยบายทางการเงินหรือนโยบายทางเศรษฐกิจอื่น ๆ ในประเทศและต่างประเทศ (5) การเพิ่มค่าใช้จ่ายในการดำเนินงานเกี่ยวกับอสังหาริมทรัพย์ที่ไม่ได้คาดการณ์ไว้ (6) การเปลี่ยนแปลงกฎหมายหรือกฎระเบียบทางด้านสิ่งแวดล้อม กฎหมายผังเมือง และกฎระเบียบอื่น ๆ ของรัฐ ตลอดจนนโยบายทางการคลัง (7) การเรียกร้องความรับผิดชอบด้านสิ่งแวดล้อมที่เกี่ยวกับอสังหาริมทรัพย์ (8) การเปลี่ยนแปลงของค่าเช่าคงที่และค่าเช่าแปรผันที่จะได้รับจากอสังหาริมทรัพย์ที่ลงทุน (9) การเปลี่ยนแปลงของราคาน้ำมันและเชื้อเพลิงอื่น ๆ (10) การเปลี่ยนแปลงความนิยมในประเภทของอสังหาริมทรัพย์และสถานที่ตั้ง ซึ่งนำไปสู่การมีจำนวนห้องพักมากเกินความต้องการ หรืออาจทำให้ความต้องการของนักท่องเที่ยวในกลุ่มตลาดเป้าหมายใด ๆ ลดลงสำหรับห้องพักบางประเภทหรืออสังหาริมทรัพย์ที่ลงทุน (11) ความสามารถของผู้บริหารโรงแรม หรือ ผู้เช่าหลัก ที่อาจส่งผลกระทบต่อธุรกิจและชื่อเสียงของโรงแรม (12) ความสามารถในการต่ออายุสัญญาเช่า (13) ความสามารถในการเก็บค่าเช่าจากผู้เช่าหลักภายในระยะเวลาที่กำหนด (14) ความไม่พอเพียงของความคุ้มครองตามกรมธรรม์ประกันภัยที่มี หรือค่าเบี้ยประกันภัยที่เพิ่มสูงขึ้น (15) การที่ผู้เช่าหลักไม่สามารถให้บริการหรือจัดหาการบริการเกี่ยวกับการบำรุงรักษาและการให้บริการอื่นๆ ได้อย่างพอเพียง (16) ความชำรุดบกพร่องของอสังหาริมทรัพย์ ซึ่งต้องได้รับการแก้ไข หรือซ่อมแซม ตลอดจนการบำรุงรักษาอสังหาริมทรัพย์ ซึ่งก่อให้เกิดรายจ่ายลงทุนที่ไม่ได้คาดการณ์ไว้ล่วงหน้า (17) การขาดสภาพคล่องในการลงทุนในอสังหาริมทรัพย์ (18) การพึ่งพิงกระแสเงินสดในการบำรุงรักษาและปรับปรุง</w:t>
      </w:r>
      <w:r w:rsidRPr="00B83FDD">
        <w:rPr>
          <w:rFonts w:ascii="Angsana New" w:hAnsi="Angsana New" w:cs="Angsana New"/>
          <w:color w:val="000000"/>
          <w:sz w:val="28"/>
          <w:cs/>
        </w:rPr>
        <w:lastRenderedPageBreak/>
        <w:t>อสังหาริมทรัพย์ที่มีอยู่ (19) การเพิ่มขึ้นของค่าใช้จ่ายในการดำเนินงาน รวมถึงภาษีอากรที่เกี่ยวข้อง (20) ส่วนได้เสียหรือภาระผูกพันต่างๆ ซึ่งไม่สามารถพบได้หรือไม่เปิดเผยจากการตรวจสอบที่ดิน ณ สำนักงานที่ดินที่เกี่ยวข้องในขณะที่ทำการตรวจสอบ และ (21) เหตุสุดวิสัย ความเสียหายที่ไม่สามารถเอาประกันภัยได้ และปัจจัยอื่นๆ ปัจจัยหลายอย่างตามที่กล่าวข้างต้นอาจเป็นสาเหตุของความผันผวนของอัตราค่าเช่าห้องพัก อัตราการเข้าพักและค่าใช้จ่ายในการดำเนินงานของอสังหาริมทรัพย์ รวมถึงค่าใช้จ่ายด้านภาษีที่เกี่ยวข้องในการจ่ายผลประโยชน์ ซึ่งอาจส่งผลกระทบในทางลบต่อมูลค่าของอสังหาริมทรัพย์และรายได้ค่าเช่าคงที่ และ/หรือ ค่าเช่าแปรผันที่จะได้รับจากอสังหาริมทรัพย์</w:t>
      </w:r>
    </w:p>
    <w:p w14:paraId="278BFE62" w14:textId="77777777" w:rsidR="00D74458" w:rsidRDefault="00B83FDD" w:rsidP="006F1DC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83FDD">
        <w:rPr>
          <w:rFonts w:ascii="Angsana New" w:hAnsi="Angsana New" w:cs="Angsana New"/>
          <w:color w:val="000000"/>
          <w:sz w:val="28"/>
          <w:cs/>
        </w:rPr>
        <w:t>การประเมินค่าทรัพย์สินหลักประจำปีจะสะท้อนปัจจัยต่าง ๆ ดังกล่าว และส่งผลให้มูลค่าทรัพย์สินหลักเพิ่มสูงขึ้นหรือลดต่ำลงได้ อย่างไรก็ดี มูลค่าเงินลงทุนของทรัพย์สินหลักอาจลดลงอย่างมีนัยสำคัญ หากเกิดวิกฤตในทางลบอย่างฉับพลันต่อราคาอสังหาริมทรัพย์หรือต่อเศรษฐกิจในประเทศทรัพย์สินหลักตั้งอยู่ในปัจจุบันหรือทรัพย์สินที่จะมีในอนาคต</w:t>
      </w:r>
    </w:p>
    <w:p w14:paraId="278BFE63" w14:textId="77777777" w:rsidR="006C4B4D" w:rsidRPr="006C4B4D" w:rsidRDefault="006C4B4D" w:rsidP="006C4B4D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6C4B4D">
        <w:rPr>
          <w:rFonts w:ascii="Angsana New" w:hAnsi="Angsana New" w:cs="Angsana New"/>
          <w:b/>
          <w:bCs/>
          <w:color w:val="000000"/>
          <w:sz w:val="28"/>
        </w:rPr>
        <w:t>4.1.2</w:t>
      </w:r>
      <w:r w:rsidRPr="006C4B4D">
        <w:rPr>
          <w:rFonts w:ascii="Angsana New" w:hAnsi="Angsana New" w:cs="Angsana New"/>
          <w:b/>
          <w:bCs/>
          <w:color w:val="000000"/>
          <w:sz w:val="28"/>
        </w:rPr>
        <w:tab/>
      </w:r>
      <w:r w:rsidRPr="006C4B4D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ของการลงทุนของกองทรัสต์เพื่อการลงทุนในอสังหาริมทรัพย์ที่กระจุกตัวเมื่อเปรียบเทียบกับกองทรัสต์และกองทุนรวมประเภทอื่น</w:t>
      </w:r>
    </w:p>
    <w:p w14:paraId="278BFE64" w14:textId="77777777" w:rsidR="006C4B4D" w:rsidRPr="006C4B4D" w:rsidRDefault="006C4B4D" w:rsidP="006C4B4D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6C4B4D">
        <w:rPr>
          <w:rFonts w:ascii="Angsana New" w:hAnsi="Angsana New" w:cs="Angsana New"/>
          <w:color w:val="000000"/>
          <w:sz w:val="28"/>
          <w:cs/>
        </w:rPr>
        <w:t xml:space="preserve">การที่ทรัสต์เพื่อการลงทุนในอสังหาริมทรัพย์จะต้องลงทุนในอสังหาริมทรัพย์ไม่ต่ำกว่าร้อยละ </w:t>
      </w:r>
      <w:r w:rsidRPr="006C4B4D">
        <w:rPr>
          <w:rFonts w:ascii="Angsana New" w:hAnsi="Angsana New" w:cs="Angsana New"/>
          <w:color w:val="000000"/>
          <w:sz w:val="28"/>
        </w:rPr>
        <w:t>75</w:t>
      </w:r>
      <w:r w:rsidRPr="006C4B4D">
        <w:rPr>
          <w:rFonts w:ascii="Angsana New" w:hAnsi="Angsana New" w:cs="Angsana New"/>
          <w:color w:val="000000"/>
          <w:sz w:val="28"/>
          <w:cs/>
        </w:rPr>
        <w:t xml:space="preserve"> ของมูลค่าหน่วยทรัสต์ที่ขออนุญาตเสนอขายรวมทั้งจำนวนเงินกู้ยืม (ถ้ามี) ทำให้การลงทุนกระจุกตัวอยู่ในอสังหาริมทรัพย์ ในขณะที่กองทรัสต์ และ/หรือ กองทุนรวมประเภทอื่นอาจมีนโยบายการกระจายการลงทุนในตราสารทางการเงินประเภทต่าง ๆ หรือกระจายการลงทุนในทรัพย์สินหลาย ๆ ประเภท ดังนั้น หากเกิดภาวะที่ตลาดอสังหาริมทรัพย์ไม่ดีหรือถดถอย เช่น จำนวนนักท่องเที่ยวต่างชาติที่เดินทางมาท่องเที่ยวในสาธารณรัฐมัลดีฟส์ลดลง เกิดโรคระบาด เป็นต้น อาจทำให้เกิดผลกระทบในทางลบอย่างมีนัยสำคัญต่อผลการดำเนินงานและฐานะทางการเงินของกองทรัสต์ มากกว่ากองทุนรวมประเภทอื่นที่มีการกระจายการลงทุนในทรัพย์สินหลายประเภทมากกว่า</w:t>
      </w:r>
    </w:p>
    <w:p w14:paraId="278BFE65" w14:textId="77777777" w:rsidR="006C4B4D" w:rsidRDefault="006C4B4D" w:rsidP="006C4B4D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6C4B4D">
        <w:rPr>
          <w:rFonts w:ascii="Angsana New" w:hAnsi="Angsana New" w:cs="Angsana New"/>
          <w:color w:val="000000"/>
          <w:sz w:val="28"/>
          <w:cs/>
        </w:rPr>
        <w:t xml:space="preserve">อย่างไรก็ตาม ทรัพย์สินที่กองทรัสต์ได้เข้าลงทุนครั้งแรกเป็นทรัพย์สินประเภทโรงแรมที่อยู่ในทำเลที่ตั้งหลายแห่งในประเทศไทย ได้แก่ จังหวัดภูเก็ต จังหวัดเพชรบุรี และจังหวัดเชียงใหม่ และทรัพย์สินที่กองทรัสต์ </w:t>
      </w:r>
      <w:r w:rsidRPr="006C4B4D">
        <w:rPr>
          <w:rFonts w:ascii="Angsana New" w:hAnsi="Angsana New" w:cs="Angsana New"/>
          <w:color w:val="000000"/>
          <w:sz w:val="28"/>
        </w:rPr>
        <w:t xml:space="preserve">DREIT </w:t>
      </w:r>
      <w:r w:rsidRPr="006C4B4D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6C4B4D">
        <w:rPr>
          <w:rFonts w:ascii="Angsana New" w:hAnsi="Angsana New" w:cs="Angsana New"/>
          <w:color w:val="000000"/>
          <w:sz w:val="28"/>
        </w:rPr>
        <w:t xml:space="preserve">1 </w:t>
      </w:r>
      <w:r w:rsidRPr="006C4B4D">
        <w:rPr>
          <w:rFonts w:ascii="Angsana New" w:hAnsi="Angsana New" w:cs="Angsana New"/>
          <w:color w:val="000000"/>
          <w:sz w:val="28"/>
          <w:cs/>
        </w:rPr>
        <w:t xml:space="preserve">เป็นทรัพย์สินประเภทโรงแรมที่ตั้งอยู่ในประเทศสาธารณรัฐมัลดีฟส์ ดังนั้น การลงทุนของกองทรัสต์ </w:t>
      </w:r>
      <w:r w:rsidRPr="006C4B4D">
        <w:rPr>
          <w:rFonts w:ascii="Angsana New" w:hAnsi="Angsana New" w:cs="Angsana New"/>
          <w:color w:val="000000"/>
          <w:sz w:val="28"/>
        </w:rPr>
        <w:t xml:space="preserve">DREIT </w:t>
      </w:r>
      <w:r w:rsidRPr="006C4B4D">
        <w:rPr>
          <w:rFonts w:ascii="Angsana New" w:hAnsi="Angsana New" w:cs="Angsana New"/>
          <w:color w:val="000000"/>
          <w:sz w:val="28"/>
          <w:cs/>
        </w:rPr>
        <w:t>จึงมีการกระจายความเสี่ยงการลงทุนในระดับหนึ่ง</w:t>
      </w:r>
    </w:p>
    <w:p w14:paraId="278BFE66" w14:textId="77777777" w:rsidR="006C4B4D" w:rsidRPr="00212153" w:rsidRDefault="006C4B4D" w:rsidP="006C4B4D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212153">
        <w:rPr>
          <w:rFonts w:ascii="Angsana New" w:hAnsi="Angsana New" w:cs="Angsana New"/>
          <w:b/>
          <w:bCs/>
          <w:color w:val="000000"/>
          <w:sz w:val="28"/>
        </w:rPr>
        <w:t>4.1.3</w:t>
      </w:r>
      <w:r w:rsidRPr="00212153">
        <w:rPr>
          <w:rFonts w:ascii="Angsana New" w:hAnsi="Angsana New" w:cs="Angsana New"/>
          <w:b/>
          <w:bCs/>
          <w:color w:val="000000"/>
          <w:sz w:val="28"/>
        </w:rPr>
        <w:tab/>
      </w:r>
      <w:r w:rsidRPr="00212153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ความเสี่ยงจากการที่กองทรัสต์จะลงทุนในสิทธิการเช่าอสังหาริมทรัพย์ ซึ่งมูลค่าของสิทธิการเช่าอาจลดลงตามระยะเวลาเช่าที่เหลืออยู่ และจะมีผลให้มูลค่าหน่วยทรัสต์ของกองทรัสต์ลดลงตามส่วนไปด้วย</w:t>
      </w:r>
    </w:p>
    <w:p w14:paraId="278BFE67" w14:textId="77777777" w:rsidR="00212153" w:rsidRDefault="00212153" w:rsidP="006C4B4D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212153">
        <w:rPr>
          <w:rFonts w:ascii="Angsana New" w:hAnsi="Angsana New" w:cs="Angsana New"/>
          <w:color w:val="000000"/>
          <w:sz w:val="28"/>
          <w:cs/>
        </w:rPr>
        <w:t>กองทรัสต์มีการลงทุนในสิทธิการเช่าอสังหาริมทรัพย์ ได้แก่ โครงการโรงแรมดุสิตธานี หัวหิน และโครงการโรงแรมดุสิตธานี มัลดีฟส์ ซึ่งมูลค่าของสิทธิการเช่าอาจลดลงตามระยะเวลาการเช่าที่เหลืออยู่ และมีมูลค่าคงเหลือเท่ากับศูนย์ ณ วันครบกำหนดระยะเวลาเช่า อันเนื่องมาจากการประเมินค่าของทรัพย์สินดังกล่าว หรือเนื่องจากสาเหตุอื่นใดที่อยู่นอกเหนือการควบคุมของกองทรัสต์ ทั้งนี้ การเปลี่ยนแปลงในมูลค่าสิทธิการเช่าดังกล่าว อาจ</w:t>
      </w:r>
      <w:r w:rsidRPr="00212153">
        <w:rPr>
          <w:rFonts w:ascii="Angsana New" w:hAnsi="Angsana New" w:cs="Angsana New"/>
          <w:color w:val="000000"/>
          <w:sz w:val="28"/>
          <w:cs/>
        </w:rPr>
        <w:lastRenderedPageBreak/>
        <w:t>ส่งผลกระทบอย่างมีนัยสำคัญต่อมูลค่าทรัพย์สินสุทธิของกองทรัสต์ มูลค่าหน่วยทรัสต์ และ/หรือ การจ่ายประโยชน์ตอบแทนของกองทรัสต์ในท้ายที่สุด</w:t>
      </w:r>
    </w:p>
    <w:p w14:paraId="278BFE68" w14:textId="77777777" w:rsidR="00212153" w:rsidRPr="00655C62" w:rsidRDefault="00212153" w:rsidP="00212153">
      <w:pPr>
        <w:pStyle w:val="Heading3"/>
        <w:ind w:hanging="540"/>
        <w:rPr>
          <w:sz w:val="28"/>
        </w:rPr>
      </w:pPr>
      <w:r>
        <w:rPr>
          <w:rFonts w:ascii="Angsana New" w:hAnsi="Angsana New" w:cs="Angsana New"/>
          <w:color w:val="000000"/>
          <w:sz w:val="28"/>
        </w:rPr>
        <w:t>4.1.4</w:t>
      </w:r>
      <w:r>
        <w:rPr>
          <w:rFonts w:ascii="Angsana New" w:hAnsi="Angsana New" w:cs="Angsana New"/>
          <w:color w:val="000000"/>
          <w:sz w:val="28"/>
        </w:rPr>
        <w:tab/>
      </w:r>
      <w:r w:rsidRPr="00212153">
        <w:rPr>
          <w:rFonts w:ascii="Angsana New" w:eastAsiaTheme="minorHAnsi" w:hAnsi="Angsana New" w:cs="Angsana New"/>
          <w:color w:val="000000"/>
          <w:sz w:val="28"/>
          <w:cs/>
        </w:rPr>
        <w:t xml:space="preserve">ความเสี่ยงที่ทรัพย์สินหลักของกองทรัสต์ </w:t>
      </w:r>
      <w:r w:rsidRPr="00212153">
        <w:rPr>
          <w:rFonts w:ascii="Angsana New" w:eastAsiaTheme="minorHAnsi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eastAsiaTheme="minorHAnsi" w:hAnsi="Angsana New" w:cs="Angsana New"/>
          <w:color w:val="000000"/>
          <w:sz w:val="28"/>
          <w:cs/>
        </w:rPr>
        <w:t>อาจต้องเผชิญกับความเสี่ยงจากการแข่งขันในอุตสาหกรรมโรงแรมและการท่องเที่ยวที่สูงขึ้น</w:t>
      </w:r>
    </w:p>
    <w:p w14:paraId="278BFE69" w14:textId="77777777" w:rsidR="00212153" w:rsidRPr="00212153" w:rsidRDefault="00212153" w:rsidP="00212153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การแข่งขันภายในอุตสาหกรรมโรงแรมและการท่องเที่ยว อาทิ การเพิ่มขึ้นของจำนวนผู้ประกอบการในตลาด อุปทานของห้องพักที่มีมากขึ้นทั้งในทำเลเดียวกัน และ/หรือ ในแหล่งท่องเที่ยวอื่นๆ ซึ่งอาจเป็นทางเลือกทดแทนการเข้าพักในทรัพย์สินหลักของกองทรัสต์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>ซึ่งอาจทำให้เกิดการแข่งขันมากขึ้น ทั้งในด้านราคาและคุณภาพการให้บริการ รูปลักษณ์ และสิ่งอำนวยความสะดวกต่าง ๆ รวมทั้งกำลังซื้อ การใช้จ่ายเฉลี่ยสำหรับการเข้าพัก และความผันผวนของจำนวนนักท่องเที่ยวกลุ่มเป้าหมาย ซึ่งจะมีผลต่อรายได้และค่าใช้จ่ายในการดำเนินงานของผู้เช่าหลักอันจะส่งผลกระทบต่อความสามารถในการชำระค่าเช่า ทั้งส่วนที่เป็นค่าเช่าคงที่ และ/หรือ ค่าเช่าแปรผัน ของผู้เช่าหลักอย่างมีนัยสำคัญ โดยเฉพาะอย่างยิ่งหากคู่แข่งมีการพัฒนาปรับปรุงตกแต่งโรงแรมของตน รวมทั้งคุณภาพในการให้บริการ ให้มีขีดความสามารถที่เหนือกว่าและสามารถดึงดูดผู้เข้าพักได้มากกว่า ซึ่งมีผลต่อศักยภาพในการดึงดูดผู้เข้าพักของโรงแรม</w:t>
      </w:r>
    </w:p>
    <w:p w14:paraId="278BFE6A" w14:textId="77777777" w:rsidR="00212153" w:rsidRDefault="00212153" w:rsidP="0021215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12153">
        <w:rPr>
          <w:rFonts w:ascii="Angsana New" w:hAnsi="Angsana New" w:cs="Angsana New"/>
          <w:color w:val="000000"/>
          <w:sz w:val="28"/>
          <w:cs/>
        </w:rPr>
        <w:t xml:space="preserve">อย่างไรก็ตาม ทรัพย์สินหลักของกองทรัสต์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>เป็นทรัพย์สินที่มีศักยภาพ ตั้งอยู่ในทำเลที่ดีซึ่งเป็นจุดหมายปลายทางที่ได้รับความนิยมจากนักท่องเที่ยว (</w:t>
      </w:r>
      <w:r w:rsidRPr="00212153">
        <w:rPr>
          <w:rFonts w:ascii="Angsana New" w:hAnsi="Angsana New" w:cs="Angsana New"/>
          <w:color w:val="000000"/>
          <w:sz w:val="28"/>
        </w:rPr>
        <w:t xml:space="preserve">Tourist Destination) </w:t>
      </w:r>
      <w:r w:rsidRPr="00212153">
        <w:rPr>
          <w:rFonts w:ascii="Angsana New" w:hAnsi="Angsana New" w:cs="Angsana New"/>
          <w:color w:val="000000"/>
          <w:sz w:val="28"/>
          <w:cs/>
        </w:rPr>
        <w:t>มีการออกแบบห้องพักที่สวยงาม และมีสิ่งอำนวยความสะดวกพื้นฐานที่สามารถตอบสนองความต้องการของลูกค้าได้ทุกประเภท อีกทั้ง กลุ่มดุสิตธานี ซึ่งเป็นผู้บริหารโรงแรม มีชื่อเสียงและได้รับการยอมรับในด้านการบริหารจัดการโรงแรมมาอย่างยาวนาน จึงคาดว่าจะสามารถดึงดูดนักท่องเที่ยวได้อย่างต่อเนื่อง</w:t>
      </w:r>
    </w:p>
    <w:p w14:paraId="278BFE6B" w14:textId="1F200252" w:rsidR="00212153" w:rsidRPr="00212153" w:rsidRDefault="00212153" w:rsidP="00212153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212153">
        <w:rPr>
          <w:rFonts w:ascii="Angsana New" w:hAnsi="Angsana New" w:cs="Angsana New"/>
          <w:b/>
          <w:bCs/>
          <w:color w:val="000000"/>
          <w:sz w:val="28"/>
        </w:rPr>
        <w:t>4.1.5</w:t>
      </w:r>
      <w:r w:rsidRPr="00212153">
        <w:rPr>
          <w:rFonts w:ascii="Angsana New" w:hAnsi="Angsana New" w:cs="Angsana New"/>
          <w:b/>
          <w:bCs/>
          <w:color w:val="000000"/>
          <w:sz w:val="28"/>
        </w:rPr>
        <w:tab/>
      </w:r>
      <w:r w:rsidRPr="00212153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ความเสี่ยงเรื่องภัยธรรมชาติ</w:t>
      </w:r>
      <w:r w:rsidR="00A47FD7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</w:t>
      </w:r>
      <w:r w:rsidRPr="00212153">
        <w:rPr>
          <w:rFonts w:ascii="Angsana New" w:hAnsi="Angsana New" w:cs="Angsana New"/>
          <w:b/>
          <w:bCs/>
          <w:color w:val="000000"/>
          <w:sz w:val="28"/>
          <w:cs/>
        </w:rPr>
        <w:t>และเหตุสุดวิสัยอื่นๆ การก่อการร้าย สงคราม และความไม่แน่นอนทางการเมืองอาจมีผลกระทบในทางลบต่อรายได้ของกองทรัสต์</w:t>
      </w:r>
    </w:p>
    <w:p w14:paraId="278BFE6C" w14:textId="2A05CDBF" w:rsidR="00212153" w:rsidRPr="00212153" w:rsidRDefault="00212153" w:rsidP="0021215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212153">
        <w:rPr>
          <w:rFonts w:ascii="Angsana New" w:hAnsi="Angsana New" w:cs="Angsana New"/>
          <w:color w:val="000000"/>
          <w:sz w:val="28"/>
          <w:cs/>
        </w:rPr>
        <w:t>ความเสี่ยงหลายประการ เช่น ภัยธรรมชาติ</w:t>
      </w:r>
      <w:r w:rsidR="0043590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หรือเหตุสุดวิสัยอื่น ๆ การเกิดสงคราม การก่อการร้าย ความไม่สงบทางการเมือง การประท้วง และความไม่แน่นอนทางการเมืองอื่น ๆ ที่เกิดขึ้นจริง หรือที่มีการอ้างว่าจะเกิดขึ้นในบริเวณที่ตั้งของทรัพย์สินหลักของกองทรัสต์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หรือบริเวณอื่น ๆ ที่เกี่ยวข้องกับกลุ่มลูกค้าหลักของทรัพย์สินหลักของกองทรัสต์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เหตุการณ์ใดเหตุการณ์หนึ่งหรือหลายเหตุการณ์เหล่านี้ อาจส่งผลให้การอุปโภคบริโภค การท่องเที่ยว ความต้องการเข้าพักหรือใช้บริการในทรัพย์สินหลักของกองทรัสต์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>ลดลง ซึ่งจะมีผลต่อรายได้ของผู้เช่าหลัก และเหตุการณ์ดังกล่าวอาจเป็นเหตุให้ทรัพย์สินหลักได้รับความเสียหาย ซึ่งอาจไม่ได้รับความคุ้มครองตามกรมธรรม์ประกันภัย</w:t>
      </w:r>
    </w:p>
    <w:p w14:paraId="278BFE6D" w14:textId="77777777" w:rsidR="00212153" w:rsidRPr="00212153" w:rsidRDefault="00212153" w:rsidP="0021215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12153">
        <w:rPr>
          <w:rFonts w:ascii="Angsana New" w:hAnsi="Angsana New" w:cs="Angsana New"/>
          <w:color w:val="000000"/>
          <w:sz w:val="28"/>
          <w:cs/>
        </w:rPr>
        <w:t xml:space="preserve">อย่างไรก็ตาม ทรัพย์สินหลักที่กองทรัสต์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>เข้าลงทุนนั้นมีการกระจายความเสี่ยงในหลายมิติ ไม่ว่าจะเป็น ทำเลที่ตั้งของทรัพย์สินหลัก รายได้รับจากลูกค้าที่เดินทางมาเข้าพักตามฤดูกาล รวมถึงมีความหลากหลายของกลุ่ม</w:t>
      </w:r>
      <w:r w:rsidRPr="00212153">
        <w:rPr>
          <w:rFonts w:ascii="Angsana New" w:hAnsi="Angsana New" w:cs="Angsana New"/>
          <w:color w:val="000000"/>
          <w:sz w:val="28"/>
          <w:cs/>
        </w:rPr>
        <w:lastRenderedPageBreak/>
        <w:t>ลูกค้าผู้ใช้บริการในโครงการต่างๆ ทำให้ผลกระทบจากเหตุการณ์ใดเหตุการณ์หนึ่ง หรือหลายเหตุการณ์ที่ได้กล่าวถึงข้างต้นอยู่ในวงจำกัด</w:t>
      </w:r>
    </w:p>
    <w:p w14:paraId="278BFE6E" w14:textId="77777777" w:rsidR="00212153" w:rsidRDefault="00212153" w:rsidP="00212153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12153">
        <w:rPr>
          <w:rFonts w:ascii="Angsana New" w:hAnsi="Angsana New" w:cs="Angsana New"/>
          <w:color w:val="000000"/>
          <w:sz w:val="28"/>
          <w:cs/>
        </w:rPr>
        <w:t xml:space="preserve">ทั้งนี้ สำหรับทรัพย์สินที่กองทรัสต์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212153">
        <w:rPr>
          <w:rFonts w:ascii="Angsana New" w:hAnsi="Angsana New" w:cs="Angsana New"/>
          <w:color w:val="000000"/>
          <w:sz w:val="28"/>
        </w:rPr>
        <w:t xml:space="preserve">1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ตามสัญญาแก้ไขเพิ่มเติมและแทนที่สัญญาเช่าฉบับแรก สำหรับการเช่าเกาะ </w:t>
      </w:r>
      <w:proofErr w:type="spellStart"/>
      <w:r w:rsidRPr="00212153">
        <w:rPr>
          <w:rFonts w:ascii="Angsana New" w:hAnsi="Angsana New" w:cs="Angsana New"/>
          <w:color w:val="000000"/>
          <w:sz w:val="28"/>
        </w:rPr>
        <w:t>Mudhdhoo</w:t>
      </w:r>
      <w:proofErr w:type="spellEnd"/>
      <w:r w:rsidRPr="00212153">
        <w:rPr>
          <w:rFonts w:ascii="Angsana New" w:hAnsi="Angsana New" w:cs="Angsana New"/>
          <w:color w:val="000000"/>
          <w:sz w:val="28"/>
        </w:rPr>
        <w:t xml:space="preserve">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ในหมู่เกาะ </w:t>
      </w:r>
      <w:r w:rsidRPr="00212153">
        <w:rPr>
          <w:rFonts w:ascii="Angsana New" w:hAnsi="Angsana New" w:cs="Angsana New"/>
          <w:color w:val="000000"/>
          <w:sz w:val="28"/>
        </w:rPr>
        <w:t xml:space="preserve">Baa Atoll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เพื่อการพัฒนารีสอร์ท จำนวน </w:t>
      </w:r>
      <w:r w:rsidRPr="00212153">
        <w:rPr>
          <w:rFonts w:ascii="Angsana New" w:hAnsi="Angsana New" w:cs="Angsana New"/>
          <w:color w:val="000000"/>
          <w:sz w:val="28"/>
        </w:rPr>
        <w:t xml:space="preserve">200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เตียง ระหว่าง รัฐบาลสาธารณรัฐมัลดีฟส์ โดยกระทรวงการท่องเที่ยว ศิลปะ และวัฒนธรรม (“รัฐบาลฯ”) กับ </w:t>
      </w:r>
      <w:r w:rsidRPr="00212153">
        <w:rPr>
          <w:rFonts w:ascii="Angsana New" w:hAnsi="Angsana New" w:cs="Angsana New"/>
          <w:color w:val="000000"/>
          <w:sz w:val="28"/>
        </w:rPr>
        <w:t xml:space="preserve">Coastline Hotels and Resorts Private Limited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ลงวันที่ </w:t>
      </w:r>
      <w:r w:rsidRPr="00212153">
        <w:rPr>
          <w:rFonts w:ascii="Angsana New" w:hAnsi="Angsana New" w:cs="Angsana New"/>
          <w:color w:val="000000"/>
          <w:sz w:val="28"/>
        </w:rPr>
        <w:t xml:space="preserve">21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มีนาคม </w:t>
      </w:r>
      <w:r w:rsidRPr="00212153">
        <w:rPr>
          <w:rFonts w:ascii="Angsana New" w:hAnsi="Angsana New" w:cs="Angsana New"/>
          <w:color w:val="000000"/>
          <w:sz w:val="28"/>
        </w:rPr>
        <w:t xml:space="preserve">2554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รวมถึงที่ได้แก้ไขเพิ่มเติม (ซึ่งต่อมา </w:t>
      </w:r>
      <w:r w:rsidRPr="00212153">
        <w:rPr>
          <w:rFonts w:ascii="Angsana New" w:hAnsi="Angsana New" w:cs="Angsana New"/>
          <w:color w:val="000000"/>
          <w:sz w:val="28"/>
        </w:rPr>
        <w:t xml:space="preserve">Coastline Hotels and Resorts Private Limited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โอนสิทธิการเช่าตามสัญญาดังกล่าวให้แก่ </w:t>
      </w:r>
      <w:r w:rsidRPr="00212153">
        <w:rPr>
          <w:rFonts w:ascii="Angsana New" w:hAnsi="Angsana New" w:cs="Angsana New"/>
          <w:color w:val="000000"/>
          <w:sz w:val="28"/>
        </w:rPr>
        <w:t>DMS) (“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สัญญาเช่าหลัก”) ในกรณีที่ทรัพย์สินที่กองทรัสต์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212153">
        <w:rPr>
          <w:rFonts w:ascii="Angsana New" w:hAnsi="Angsana New" w:cs="Angsana New"/>
          <w:color w:val="000000"/>
          <w:sz w:val="28"/>
        </w:rPr>
        <w:t xml:space="preserve">1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ได้รับความเสียหายทั้งหมดหรือบางส่วนจากสงคราม สงครามกลางเมือง ความวุ่นวาย หรือ พายุ น้ำท่วม อุบัติเหตุที่ไม่อาจห้ามได้ หรือ สิ่งอื่นใดที่ไม่อาจต้านทานได้ หรือ กรณีที่เหนือความควบคุมของผู้เช่า </w:t>
      </w:r>
      <w:r w:rsidRPr="00212153">
        <w:rPr>
          <w:rFonts w:ascii="Angsana New" w:hAnsi="Angsana New" w:cs="Angsana New"/>
          <w:color w:val="000000"/>
          <w:sz w:val="28"/>
        </w:rPr>
        <w:t>DM</w:t>
      </w:r>
      <w:r w:rsidR="009376AC">
        <w:rPr>
          <w:rFonts w:ascii="Angsana New" w:hAnsi="Angsana New" w:cs="Angsana New"/>
          <w:color w:val="000000"/>
          <w:sz w:val="28"/>
        </w:rPr>
        <w:t>I</w:t>
      </w:r>
      <w:r w:rsidRPr="00212153">
        <w:rPr>
          <w:rFonts w:ascii="Angsana New" w:hAnsi="Angsana New" w:cs="Angsana New"/>
          <w:color w:val="000000"/>
          <w:sz w:val="28"/>
        </w:rPr>
        <w:t xml:space="preserve">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ในฐานะผู้เช่า อาจมีหน้าที่ที่จะต้องชำระค่าเช่าตามที่ระบุในสัญญาเช่าหลักให้แก่รัฐบาลต่อไป เนื่องจากตามข้อกำหนดของสัญญาเช่าหลักดังกล่าวได้กำหนดไว้ว่า ผู้เช่ายังไม่หลุดพ้นจากหน้าที่ที่จะต้องชำระค่าเช่าตามที่ระบุในสัญญาเช่าหลัก กล่าวคือ ค่าเช่าจำนวน </w:t>
      </w:r>
      <w:r w:rsidRPr="00212153">
        <w:rPr>
          <w:rFonts w:ascii="Angsana New" w:hAnsi="Angsana New" w:cs="Angsana New"/>
          <w:color w:val="000000"/>
          <w:sz w:val="28"/>
        </w:rPr>
        <w:t xml:space="preserve">1,000,000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ดอลลาร์สหรัฐ ต่อปี อย่างไรก็ดี รัฐบาลฯ อาจขยายวันครบกำหนดชำระค่าเช่าได้ และในกรณีที่ทรัพย์สินที่กองทรัสต์ </w:t>
      </w:r>
      <w:r w:rsidRPr="00212153">
        <w:rPr>
          <w:rFonts w:ascii="Angsana New" w:hAnsi="Angsana New" w:cs="Angsana New"/>
          <w:color w:val="000000"/>
          <w:sz w:val="28"/>
        </w:rPr>
        <w:t xml:space="preserve">DREIT </w:t>
      </w:r>
      <w:r w:rsidRPr="00212153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212153">
        <w:rPr>
          <w:rFonts w:ascii="Angsana New" w:hAnsi="Angsana New" w:cs="Angsana New"/>
          <w:color w:val="000000"/>
          <w:sz w:val="28"/>
        </w:rPr>
        <w:t xml:space="preserve">1 </w:t>
      </w:r>
      <w:r w:rsidRPr="00212153">
        <w:rPr>
          <w:rFonts w:ascii="Angsana New" w:hAnsi="Angsana New" w:cs="Angsana New"/>
          <w:color w:val="000000"/>
          <w:sz w:val="28"/>
          <w:cs/>
        </w:rPr>
        <w:t>ได้รับความเสียหายทั้งหมดจากกรณีดังกล่าวข้างต้น ระยะเวลาตามสัญญาเช่าหลักจะถือว่าระงับเป็นการชั่วคราว</w:t>
      </w:r>
    </w:p>
    <w:p w14:paraId="278BFE6F" w14:textId="77777777" w:rsidR="00925BC1" w:rsidRPr="00BD6C7F" w:rsidRDefault="00925BC1" w:rsidP="00925BC1">
      <w:pPr>
        <w:pStyle w:val="Heading3"/>
        <w:ind w:hanging="540"/>
        <w:jc w:val="thaiDistribute"/>
        <w:rPr>
          <w:sz w:val="28"/>
        </w:rPr>
      </w:pPr>
      <w:r>
        <w:rPr>
          <w:rFonts w:ascii="Angsana New" w:hAnsi="Angsana New" w:cs="Angsana New"/>
          <w:color w:val="000000"/>
          <w:sz w:val="28"/>
        </w:rPr>
        <w:t>4.1.6</w:t>
      </w:r>
      <w:r>
        <w:rPr>
          <w:rFonts w:ascii="Angsana New" w:hAnsi="Angsana New" w:cs="Angsana New"/>
          <w:color w:val="000000"/>
          <w:sz w:val="28"/>
        </w:rPr>
        <w:tab/>
      </w:r>
      <w:r w:rsidRPr="00925BC1">
        <w:rPr>
          <w:rFonts w:ascii="Angsana New" w:eastAsiaTheme="minorHAnsi" w:hAnsi="Angsana New" w:cs="Angsana New"/>
          <w:color w:val="000000"/>
          <w:sz w:val="28"/>
          <w:cs/>
        </w:rPr>
        <w:t xml:space="preserve">ความเสี่ยงที่ทรัพย์สินหลักของกองทรัสต์ </w:t>
      </w:r>
      <w:r w:rsidRPr="00925BC1">
        <w:rPr>
          <w:rFonts w:ascii="Angsana New" w:eastAsiaTheme="minorHAnsi" w:hAnsi="Angsana New" w:cs="Angsana New"/>
          <w:color w:val="000000"/>
          <w:sz w:val="28"/>
        </w:rPr>
        <w:t>DREIT</w:t>
      </w:r>
      <w:r w:rsidRPr="00925BC1">
        <w:rPr>
          <w:rFonts w:ascii="Angsana New" w:eastAsiaTheme="minorHAnsi" w:hAnsi="Angsana New" w:cs="Angsana New"/>
          <w:color w:val="000000"/>
          <w:sz w:val="28"/>
          <w:cs/>
        </w:rPr>
        <w:t xml:space="preserve"> อาจอยู่ภายใต้บังคับของหลักเกณฑ์ทางกฎหมายเกี่ยวกับสิ่งแวดล้อม โดยการปฏิบัติตามหลักเกณฑ์ทางกฎหมายดังกล่าวอาจส่งผลให้กองทรัสต์ มีค่าใช้จ่ายและภาระความรับผิดหลายด้าน</w:t>
      </w:r>
    </w:p>
    <w:p w14:paraId="278BFE70" w14:textId="77777777" w:rsidR="00925BC1" w:rsidRPr="00925BC1" w:rsidRDefault="00925BC1" w:rsidP="00925BC1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925BC1">
        <w:rPr>
          <w:rFonts w:ascii="Angsana New" w:hAnsi="Angsana New" w:cs="Angsana New"/>
          <w:color w:val="000000"/>
          <w:sz w:val="28"/>
          <w:cs/>
        </w:rPr>
        <w:t xml:space="preserve">ทรัพย์สินหลักของกองทรัสต์ </w:t>
      </w:r>
      <w:r w:rsidRPr="00925BC1">
        <w:rPr>
          <w:rFonts w:ascii="Angsana New" w:hAnsi="Angsana New" w:cs="Angsana New"/>
          <w:color w:val="000000"/>
          <w:sz w:val="28"/>
        </w:rPr>
        <w:t xml:space="preserve">DREIT </w:t>
      </w:r>
      <w:r w:rsidRPr="00925BC1">
        <w:rPr>
          <w:rFonts w:ascii="Angsana New" w:hAnsi="Angsana New" w:cs="Angsana New"/>
          <w:color w:val="000000"/>
          <w:sz w:val="28"/>
          <w:cs/>
        </w:rPr>
        <w:t>อาจอยู่ภายใต้บังคับของหลักเกณฑ์ทางกฎหมายเกี่ยวกับสิ่งแวดล้อม เช่น กฎหมายด้านสุขอนามัย กฎหมายเกี่ยวกับการควบคุมมลภาวะทางอากาศ มลภาวะทางน้ำ การทิ้งของเสีย การควบคุมมลภาวะทางเสียง ซึ่งภายใต้กฎหมายเหล่านี้ เจ้าของอสังหาริมทรัพย์หรือผู้ที่ควบคุมการดำเนินการและการใช้ประโยชน์อสังหาริมทรัพย์อาจมีความรับผิด และอาจรวมถึงโทษปรับหรือโทษจำคุก หากฝ่าฝืนหรือไม่ปฏิบัติตามหลักเกณฑ์ดังกล่าว นอกจากนี้ กองทรัสต์ อาจต้องมีภาระค่าใช้จ่ายในการปฏิบัติตามหลักเกณฑ์ทางกฎหมายดังกล่าวเหล่านี้ หากมีการปนเปื้อนหรือเกิดมลภาวะต่าง ๆ หรือหากไม่สามารถแก้ไขมลภาวะต่าง ๆ ที่เกิดขึ้น อาจส่งผลให้กองทรัสต์มีความรับผิด หรืออาจส่งผลกระทบทางลบอย่างมีนัยสำคัญในการนำทรัพย์สินหลักของกองทรัสต์ออกให้เช่า และ/หรือ เช่าช่วง (แล้วแต่กรณี) และให้ใช้พื้นที่ ซึ่งจะส่งผลกระทบต่อฐานะการเงินและผลการดำเนินงานของกองทรัสต์</w:t>
      </w:r>
    </w:p>
    <w:p w14:paraId="278BFE71" w14:textId="77777777" w:rsidR="00925BC1" w:rsidRPr="00925BC1" w:rsidRDefault="00925BC1" w:rsidP="00925BC1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925BC1">
        <w:rPr>
          <w:rFonts w:ascii="Angsana New" w:hAnsi="Angsana New" w:cs="Angsana New"/>
          <w:color w:val="000000"/>
          <w:sz w:val="28"/>
          <w:cs/>
        </w:rPr>
        <w:t>นอกจากนี้ อสังหาริมทรัพย์ที่เป็นไปตามข้อกำหนดทางกฎหมายหรือหลักเกณฑ์ที่เกี่ยวข้องด้านสิ่งแวดล้อมในช่วงเวลาหนึ่ง อาจไม่สอดคล้องหรือเป็นไปตามข้อกำหนดทางกฎหมายหรือหลักเกณฑ์ที่เกี่ยวข้องด้านสิ่งแวดล้อมในอีกช่วงเวลาหนึ่ง หากข้อกำหนดทางกฎหมายหรือหลักเกณฑ์ที่เกี่ยวข้องด้านสิ่งแวดล้อมเหล่านั้นมีการแก้ไขเพิ่มเติม ดังนั้น จึงมีความเสี่ยงในกรณีที่มีการแก้ไขเพิ่มเติมข้อกำหนดทางกฎหมายหรือหลักเกณฑ์ที่</w:t>
      </w:r>
      <w:r w:rsidRPr="00925BC1">
        <w:rPr>
          <w:rFonts w:ascii="Angsana New" w:hAnsi="Angsana New" w:cs="Angsana New"/>
          <w:color w:val="000000"/>
          <w:sz w:val="28"/>
          <w:cs/>
        </w:rPr>
        <w:lastRenderedPageBreak/>
        <w:t>เกี่ยวข้องด้านสิ่งแวดล้อม การดำเนินการเพื่อให้อสังหาริมทรัพย์เป็นไปตามหรือสอดคล้องกับข้อกำหนดทางกฎหมายหรือหลักเกณฑ์ที่เกี่ยวข้องด้านสิ่งแวดล้อมตามที่ได้มีการแก้ไขเพิ่มเติม อาจเพิ่มภาระด้านค่าใช้จ่ายและส่งผลกระทบต่อฐานะการเงินและผลการดำเนินงานของกองทรัสต์ ได้</w:t>
      </w:r>
    </w:p>
    <w:p w14:paraId="278BFE72" w14:textId="77777777" w:rsidR="00925BC1" w:rsidRDefault="00925BC1" w:rsidP="00281CAF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925BC1">
        <w:rPr>
          <w:rFonts w:ascii="Angsana New" w:hAnsi="Angsana New" w:cs="Angsana New"/>
          <w:color w:val="000000"/>
          <w:sz w:val="28"/>
          <w:cs/>
        </w:rPr>
        <w:t>อย่างไรก็ตาม ผู้จัดการกองทรัสต์จะจัดให้ผู้เช่าหลักมีการดำเนินการมาตรการป้องกันผลกระทบทางสิ่งแวดล้อมต่าง ๆ เช่น ระบบจัดการน้ำทิ้ง ระบบกำจัดกากและของเสีย เป็นต้น ตลอดจนมีการติดตามและตรวจสอบการดำเนินงานของทรัพย์สินหลัก ให้เป็นไปตามกฎหมายหรือหลักเกณฑ์ที่เกี่ยวกับสิ่งแวดล้อมอย่างต่อเนื่อง</w:t>
      </w:r>
    </w:p>
    <w:p w14:paraId="278BFE73" w14:textId="77777777" w:rsidR="003C7212" w:rsidRPr="003C7212" w:rsidRDefault="003C7212" w:rsidP="003C7212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3C7212">
        <w:rPr>
          <w:rFonts w:ascii="Angsana New" w:hAnsi="Angsana New" w:cs="Angsana New"/>
          <w:b/>
          <w:bCs/>
          <w:color w:val="000000"/>
          <w:sz w:val="28"/>
        </w:rPr>
        <w:t>4.1.7</w:t>
      </w:r>
      <w:r w:rsidRPr="003C7212">
        <w:rPr>
          <w:rFonts w:ascii="Angsana New" w:hAnsi="Angsana New" w:cs="Angsana New"/>
          <w:b/>
          <w:bCs/>
          <w:color w:val="000000"/>
          <w:sz w:val="28"/>
        </w:rPr>
        <w:tab/>
      </w:r>
      <w:r w:rsidRPr="003C7212">
        <w:rPr>
          <w:rFonts w:ascii="Angsana New" w:hAnsi="Angsana New" w:cs="Angsana New"/>
          <w:b/>
          <w:bCs/>
          <w:color w:val="000000"/>
          <w:sz w:val="28"/>
          <w:cs/>
        </w:rPr>
        <w:t xml:space="preserve">ความเสี่ยงจากกรณีการถูกเวนคืนทรัพย์สินหลักของกองทรัสต์ </w:t>
      </w:r>
      <w:r w:rsidRPr="003C7212">
        <w:rPr>
          <w:rFonts w:ascii="Angsana New" w:hAnsi="Angsana New" w:cs="Angsana New"/>
          <w:b/>
          <w:bCs/>
          <w:color w:val="000000"/>
          <w:sz w:val="28"/>
        </w:rPr>
        <w:t>DREIT</w:t>
      </w:r>
    </w:p>
    <w:p w14:paraId="278BFE74" w14:textId="77777777" w:rsidR="003C7212" w:rsidRPr="003C7212" w:rsidRDefault="003C7212" w:rsidP="003C721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ผู้จัดการกองทรัสต์ไม่สามารถประเมินถึงโอกาสในการถูกเวนคืนได้ เนื่องจากการเวนคืนที่ดินเป็นนโยบายและความจำเป็นในการใช้พื้นที่ของรัฐบาล การถูกเวนคืนดังกล่าวอาจส่งผลกระทบในทางลบต่อฐานะทางการเงินและผลการดำเนินงานของกองทรัสต์ </w:t>
      </w:r>
    </w:p>
    <w:p w14:paraId="278BFE75" w14:textId="77777777" w:rsidR="003C7212" w:rsidRPr="003C7212" w:rsidRDefault="003C7212" w:rsidP="003C721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3C7212">
        <w:rPr>
          <w:rFonts w:ascii="Angsana New" w:hAnsi="Angsana New" w:cs="Angsana New"/>
          <w:color w:val="000000"/>
          <w:sz w:val="28"/>
          <w:cs/>
        </w:rPr>
        <w:t>ทั้งนี้ กองทรัสต์อาจได้รับเงินชดเชยจากรัฐบาล หรือหน่วยงานของรัฐที่เกี่ยวข้อง ตามวิธีการที่กฎหมายกำหนด อย่างไรก็ดี เงินชดเชยที่ได้รับอาจไม่เท่ากับจำนวนเงินที่กองทรัสต์ได้ชำระไปเพื่อซื้อทรัพย์สินซึ่งอาจส่งผลให้ผลตอบแทนที่ผู้ถือหน่วยทรัสต์จะได้รับจากการลงทุนไม่เป็นไปตามที่ได้ประมาณการไว้ทั้งในส่วนของประโยชน์ตอบแทนและการลดทุน</w:t>
      </w:r>
    </w:p>
    <w:p w14:paraId="278BFE76" w14:textId="77777777" w:rsidR="003C7212" w:rsidRPr="003C7212" w:rsidRDefault="003C7212" w:rsidP="003C721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3C7212">
        <w:rPr>
          <w:rFonts w:ascii="Angsana New" w:hAnsi="Angsana New" w:cs="Angsana New"/>
          <w:color w:val="000000"/>
          <w:sz w:val="28"/>
          <w:cs/>
        </w:rPr>
        <w:t xml:space="preserve">สำหรับการลงทุนของกองทรัสต์ </w:t>
      </w:r>
      <w:r w:rsidRPr="003C7212">
        <w:rPr>
          <w:rFonts w:ascii="Angsana New" w:hAnsi="Angsana New" w:cs="Angsana New"/>
          <w:color w:val="000000"/>
          <w:sz w:val="28"/>
        </w:rPr>
        <w:t xml:space="preserve">DREIT 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ที่เข้าลงทุนครั้งแรก มีการเข้าลงทุนในสิทธิการเช่าอสังหาริมทรัพย์ในโครงการโรงแรมดุสิตธานี หัวหิน ซึ่งในสัญญาเช่าที่ดินและอาคาร (โรงแรมดุสิตธานี หัวหิน) ระหว่างกองทุนรวมอสังหาริมทรัพย์และสิทธิการเช่าดุสิตธานี กับบริษัท ดุสิต ไทยพร็อพเพอร์ตีส์ จำกัด (มหาชน) ลงวันที่ </w:t>
      </w:r>
      <w:r w:rsidRPr="003C7212">
        <w:rPr>
          <w:rFonts w:ascii="Angsana New" w:hAnsi="Angsana New" w:cs="Angsana New"/>
          <w:color w:val="000000"/>
          <w:sz w:val="28"/>
        </w:rPr>
        <w:t>23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Pr="003C7212">
        <w:rPr>
          <w:rFonts w:ascii="Angsana New" w:hAnsi="Angsana New" w:cs="Angsana New"/>
          <w:color w:val="000000"/>
          <w:sz w:val="28"/>
        </w:rPr>
        <w:t>2553 (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ซึ่งต่อมากองทุนรวมอสังหาริมทรัพย์และสิทธิการเช่าดุสิตธานีได้มีการโอนสิทธิและหน้าที่ตามสัญญาดังกล่าวให้แก่กองทรัสต์ </w:t>
      </w:r>
      <w:r w:rsidRPr="003C7212">
        <w:rPr>
          <w:rFonts w:ascii="Angsana New" w:hAnsi="Angsana New" w:cs="Angsana New"/>
          <w:color w:val="000000"/>
          <w:sz w:val="28"/>
        </w:rPr>
        <w:t xml:space="preserve">DREIT 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ลงวันที่ </w:t>
      </w:r>
      <w:r w:rsidRPr="003C7212">
        <w:rPr>
          <w:rFonts w:ascii="Angsana New" w:hAnsi="Angsana New" w:cs="Angsana New"/>
          <w:color w:val="000000"/>
          <w:sz w:val="28"/>
        </w:rPr>
        <w:t>22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 พฤศจิกายน </w:t>
      </w:r>
      <w:r w:rsidRPr="003C7212">
        <w:rPr>
          <w:rFonts w:ascii="Angsana New" w:hAnsi="Angsana New" w:cs="Angsana New"/>
          <w:color w:val="000000"/>
          <w:sz w:val="28"/>
        </w:rPr>
        <w:t xml:space="preserve">2560) 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กำหนดว่าหากทรัพย์สินโครงการโรงแรมดุสิตธานี หัวหิน โดนเวนคืนทั้งหมด หรือบางส่วน หรือกองทรัสต์เห็นว่าไม่อาจใช้ประโยชน์ในการดำเนินธุรกิจต่อไปได้นั้น จะถือให้สัญญาเช่าเป็นอันยุติและยกเลิกต่อกันโดยทันทีในวันที่ทรัพย์สินที่เช่าถูกเวนคืน โดยผู้ให้เช่าต้องชำระคืนค่าเช่าล่วงหน้าคงเหลือตามสัดส่วนของระยะเวลาการเช่าที่เหลืออยู่ อย่างไรก็ดี หากทรัพย์สินที่เช่าถูกเวนคืนบางส่วน และกองทรัสต์ยังเห็นว่าทรัพย์สินดังกล่าวยังสามารถใช้ประโยชน์ในการดำเนินธุรกิจได้ ให้ถือว่าสัญญาเช่ามีผลบังคับใช้ต่อไป โดยผู้ให้เช่าตกลงจะเป็นผู้ดำเนินการจัดให้มีการซ่อมแซมภายใต้แบบแปลน แผนงาน และงบประมาณที่คู่สัญญาจะได้ตกลงร่วมกัน และจะทำการซ่อมแซมให้แล้วเสร็จภายในหนึ่งปีนับแต่เกิดความเสียหายดังกล่าว โดยใช้เงินที่ได้รับมาจากการเวนคืนทรัพย์สินดังกล่าวในการซ่อมแซม และในกรณีที่เงินที่ได้รับมาจากการเวนคืนไม่เพียงพอสำหรับการซ่อมแซม ผู้ให้เช่าตกลงจะรับผิดชอบสำหรับจำนวนเงินที่ยังขาดอยู่ อนึ่ง ก่อนดำเนินการยกเลิกสัญญาหรือการยังคงให้สัญญามีผลต่อเนื่องดังกล่าวข้างต้นนั้น กองทรัสต์ </w:t>
      </w:r>
      <w:r w:rsidRPr="003C7212">
        <w:rPr>
          <w:rFonts w:ascii="Angsana New" w:hAnsi="Angsana New" w:cs="Angsana New"/>
          <w:color w:val="000000"/>
          <w:sz w:val="28"/>
        </w:rPr>
        <w:t xml:space="preserve">DREIT 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สงวนสิทธิที่จะเสนอการดำเนินดังกล่าวเพื่อให้ที่ประชุมผู้ถือหน่วยทรัสต์พิจารณาอนุมัติก่อนตามข้อกำหนดและเงื่อนไขของสัญญาเช่า </w:t>
      </w:r>
    </w:p>
    <w:p w14:paraId="278BFE77" w14:textId="77777777" w:rsidR="003C7212" w:rsidRDefault="003C7212" w:rsidP="003C7212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3C7212">
        <w:rPr>
          <w:rFonts w:ascii="Angsana New" w:hAnsi="Angsana New" w:cs="Angsana New"/>
          <w:color w:val="000000"/>
          <w:sz w:val="28"/>
          <w:cs/>
        </w:rPr>
        <w:lastRenderedPageBreak/>
        <w:t xml:space="preserve">อย่างไรก็ดี สำหรับทรัพย์สินที่กองทรัสต์ </w:t>
      </w:r>
      <w:r w:rsidRPr="003C7212">
        <w:rPr>
          <w:rFonts w:ascii="Angsana New" w:hAnsi="Angsana New" w:cs="Angsana New"/>
          <w:color w:val="000000"/>
          <w:sz w:val="28"/>
        </w:rPr>
        <w:t xml:space="preserve">DREIT </w:t>
      </w:r>
      <w:r w:rsidRPr="003C7212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3C7212">
        <w:rPr>
          <w:rFonts w:ascii="Angsana New" w:hAnsi="Angsana New" w:cs="Angsana New"/>
          <w:color w:val="000000"/>
          <w:sz w:val="28"/>
        </w:rPr>
        <w:t xml:space="preserve">1 </w:t>
      </w:r>
      <w:r w:rsidRPr="003C7212">
        <w:rPr>
          <w:rFonts w:ascii="Angsana New" w:hAnsi="Angsana New" w:cs="Angsana New"/>
          <w:color w:val="000000"/>
          <w:sz w:val="28"/>
          <w:cs/>
        </w:rPr>
        <w:t>ในปัจจุบัน ภายใต้กฎหมายของสาธารณรัฐมัลดีฟส์ ไม่ปรากฏว่ามีข้อกฎหมายใดๆ ที่ให้อำนาจแก่รัฐบาลในการเวนคืนที่ดินไม่ว่าทั้งหมดหรือบางส่วน</w:t>
      </w:r>
    </w:p>
    <w:p w14:paraId="278BFE78" w14:textId="77777777" w:rsidR="0045030E" w:rsidRPr="0045030E" w:rsidRDefault="0045030E" w:rsidP="0045030E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45030E">
        <w:rPr>
          <w:rFonts w:ascii="Angsana New" w:hAnsi="Angsana New" w:cs="Angsana New"/>
          <w:b/>
          <w:bCs/>
          <w:color w:val="000000"/>
          <w:sz w:val="28"/>
        </w:rPr>
        <w:t>4.1.8</w:t>
      </w:r>
      <w:r w:rsidRPr="0045030E">
        <w:rPr>
          <w:rFonts w:ascii="Angsana New" w:hAnsi="Angsana New" w:cs="Angsana New"/>
          <w:b/>
          <w:bCs/>
          <w:color w:val="000000"/>
          <w:sz w:val="28"/>
        </w:rPr>
        <w:tab/>
      </w:r>
      <w:r w:rsidRPr="0045030E">
        <w:rPr>
          <w:rFonts w:ascii="Angsana New" w:hAnsi="Angsana New" w:cs="Angsana New"/>
          <w:b/>
          <w:bCs/>
          <w:color w:val="000000"/>
          <w:sz w:val="28"/>
        </w:rPr>
        <w:tab/>
      </w:r>
      <w:r w:rsidRPr="0045030E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ที่มูลค่าของอสังหาริมทรัพย์ที่กองทรัสต์ลงทุนตามการประเมินมูลค่าโดยบริษัทประเมินค่าทรัพย์สินไม่ได้เป็นเครื่องแสดงมูลค่าที่แท้จริงของอสังหาริมทรัพย์ และไม่สามารถรับประกันได้ว่าราคาขายของอสังหาริมทรัพย์นั้นจะเป็นไปตามที่ประเมิน ไม่ว่าในปัจจุบันหรือในอนาคต</w:t>
      </w:r>
    </w:p>
    <w:p w14:paraId="278BFE79" w14:textId="77777777" w:rsidR="0045030E" w:rsidRDefault="0045030E" w:rsidP="0045030E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45030E">
        <w:rPr>
          <w:rFonts w:ascii="Angsana New" w:hAnsi="Angsana New" w:cs="Angsana New"/>
          <w:color w:val="000000"/>
          <w:sz w:val="28"/>
          <w:cs/>
        </w:rPr>
        <w:t>โดยทั่วไป การประเมินมูลค่าอสังหาริมทรัพย์จะพิจารณาจากปัจจัยต่าง ๆ รวมถึงปัจจัยบางประการที่เป็นนามธรรมที่เกี่ยวกับทรัพย์สินนั้น เช่น สถานะทางการตลาด ความแข็งแกร่งทางการเงิน ความสามารถในการแข่งขันและสภาพของทรัพย์สิน ซึ่งอาจมีเหตุการณ์ที่ทำให้ปัจจัยดังกล่าวเปลี่ยนแปลงได้ในอนาคต เนื่องจากเหตุการณ์บางเหตุการณ์หรือเหตุการณ์ทั้งหมดที่เป็นข้อสมมติฐานอาจไม่เกิดขึ้นตามที่คาดการณ์ไว้ หรืออาจเกิดเหตุการณ์หรือสถานการณ์ที่มิได้คาดการณ์ไว้ ดังนั้น ผู้จัดการกองทรัสต์จึงไม่อาจรับประกันได้ว่าข้อสมมติฐานที่วางไว้จะเกิดขึ้นตามที่คาดการณ์ ดังนั้น ราคาที่กองทรัสต์จะขายทรัพย์สินหลักที่ลงทุนในอนาคต จึงอาจต่ำกว่ามูลค่าประเมินที่จัดทำโดยบริษัทประเมินค่าทรัพย์สินหรือต่ำกว่าราคาที่กองทรัสต์ได้เข้าลงทุนในอสังหาริมทรัพย์ดังกล่าวซึ่งจะทำให้กองทรัสต์มีผลขาดทุนจากการเข้าลงทุนในอสังหาริมทรัพย์</w:t>
      </w:r>
    </w:p>
    <w:p w14:paraId="278BFE7A" w14:textId="77777777" w:rsidR="0045030E" w:rsidRPr="0045030E" w:rsidRDefault="0045030E" w:rsidP="0045030E">
      <w:pPr>
        <w:spacing w:after="120" w:line="420" w:lineRule="exact"/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45030E">
        <w:rPr>
          <w:rFonts w:ascii="Angsana New" w:hAnsi="Angsana New" w:cs="Angsana New"/>
          <w:b/>
          <w:bCs/>
          <w:color w:val="000000"/>
          <w:sz w:val="28"/>
        </w:rPr>
        <w:t>4.1.9</w:t>
      </w:r>
      <w:r w:rsidRPr="0045030E">
        <w:rPr>
          <w:rFonts w:ascii="Angsana New" w:hAnsi="Angsana New" w:cs="Angsana New"/>
          <w:b/>
          <w:bCs/>
          <w:color w:val="000000"/>
          <w:sz w:val="28"/>
        </w:rPr>
        <w:tab/>
      </w:r>
      <w:r w:rsidRPr="0045030E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ความเสี่ยงสำหรับโครงการโรงแรมดุสิตธานี ลากูน่า ภูเก็ต จากการไม่มีสิทธิใช้ถนนส่วนบุคคล</w:t>
      </w:r>
    </w:p>
    <w:p w14:paraId="278BFE7B" w14:textId="77777777" w:rsidR="0045030E" w:rsidRPr="0045030E" w:rsidRDefault="0045030E" w:rsidP="0045030E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45030E">
        <w:rPr>
          <w:rFonts w:ascii="Angsana New" w:hAnsi="Angsana New" w:cs="Angsana New"/>
          <w:color w:val="000000"/>
          <w:sz w:val="28"/>
          <w:cs/>
        </w:rPr>
        <w:t xml:space="preserve">เนื่องจากถนนที่ใช้เป็นเส้นทางหลักมุ่งสู่โครงการลากูน่า ภูเก็ต ซึ่งมีโรงแรมและรีสอร์ทหลายแห่งตั้งอยู่ อันรวมถึงโรงแรมดุสิตธานี ลากูน่า ภูเก็ตโดยมีระยะทางประมาณ </w:t>
      </w:r>
      <w:r w:rsidRPr="0045030E">
        <w:rPr>
          <w:rFonts w:ascii="Angsana New" w:hAnsi="Angsana New" w:cs="Angsana New"/>
          <w:color w:val="000000"/>
          <w:sz w:val="28"/>
        </w:rPr>
        <w:t>1.25</w:t>
      </w:r>
      <w:r w:rsidRPr="0045030E">
        <w:rPr>
          <w:rFonts w:ascii="Angsana New" w:hAnsi="Angsana New" w:cs="Angsana New"/>
          <w:color w:val="000000"/>
          <w:sz w:val="28"/>
          <w:cs/>
        </w:rPr>
        <w:t xml:space="preserve"> กิโลเมตร มีถนนส่วนบุคคลคั่นอยู่ตรงกลางระหว่างทางสาธารณประโยชน์เป็นระยะทางประมาณ </w:t>
      </w:r>
      <w:r w:rsidRPr="0045030E">
        <w:rPr>
          <w:rFonts w:ascii="Angsana New" w:hAnsi="Angsana New" w:cs="Angsana New"/>
          <w:color w:val="000000"/>
          <w:sz w:val="28"/>
        </w:rPr>
        <w:t>300</w:t>
      </w:r>
      <w:r w:rsidRPr="0045030E">
        <w:rPr>
          <w:rFonts w:ascii="Angsana New" w:hAnsi="Angsana New" w:cs="Angsana New"/>
          <w:color w:val="000000"/>
          <w:sz w:val="28"/>
          <w:cs/>
        </w:rPr>
        <w:t xml:space="preserve"> เมตร แม้ว่าจากข้อเท็จจริงจะมีประชาชนทั่วไปร่วมใช้ประโยชน์ ในถนนส่วนบุคคลดังกล่าวอย่างต่อเนื่องและเปิดเผยมาเป็นระยะเวลามากกว่า </w:t>
      </w:r>
      <w:r w:rsidRPr="0045030E">
        <w:rPr>
          <w:rFonts w:ascii="Angsana New" w:hAnsi="Angsana New" w:cs="Angsana New"/>
          <w:color w:val="000000"/>
          <w:sz w:val="28"/>
        </w:rPr>
        <w:t>20</w:t>
      </w:r>
      <w:r w:rsidRPr="0045030E">
        <w:rPr>
          <w:rFonts w:ascii="Angsana New" w:hAnsi="Angsana New" w:cs="Angsana New"/>
          <w:color w:val="000000"/>
          <w:sz w:val="28"/>
          <w:cs/>
        </w:rPr>
        <w:t xml:space="preserve"> ปี ก็ตาม แต่ไม่มีเอกสารหลักฐานทางราชการใด ๆ ที่ระบุว่าถนนดังกล่าวเป็นถนนสาธารณประโยชน์ ดังนั้นจึงมีความเสี่ยงที่เจ้าของที่ดินในบริเวณดังกล่าวจะปิดกั้นการใช้ประโยชน์ในส่วนของถนนส่วนบุคคลดังกล่าวได้ กองทรัสต์ </w:t>
      </w:r>
      <w:r w:rsidRPr="0045030E">
        <w:rPr>
          <w:rFonts w:ascii="Angsana New" w:hAnsi="Angsana New" w:cs="Angsana New"/>
          <w:color w:val="000000"/>
          <w:sz w:val="28"/>
        </w:rPr>
        <w:t xml:space="preserve">DREIT </w:t>
      </w:r>
      <w:r w:rsidRPr="0045030E">
        <w:rPr>
          <w:rFonts w:ascii="Angsana New" w:hAnsi="Angsana New" w:cs="Angsana New"/>
          <w:color w:val="000000"/>
          <w:sz w:val="28"/>
          <w:cs/>
        </w:rPr>
        <w:t xml:space="preserve">จึงมีความเสี่ยงที่จะไม่สามารถใช้เส้นทางดังกล่าวเป็นทางหลักเข้าสู่โครงการโรงแรมดุสิตธานี ลากูน่า ภูเก็ต </w:t>
      </w:r>
    </w:p>
    <w:p w14:paraId="278BFE7C" w14:textId="77777777" w:rsidR="0045030E" w:rsidRDefault="0045030E" w:rsidP="0045030E">
      <w:pPr>
        <w:spacing w:after="120" w:line="420" w:lineRule="exact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45030E">
        <w:rPr>
          <w:rFonts w:ascii="Angsana New" w:hAnsi="Angsana New" w:cs="Angsana New"/>
          <w:color w:val="000000"/>
          <w:sz w:val="28"/>
          <w:cs/>
        </w:rPr>
        <w:t xml:space="preserve">อย่างไรก็ดี ผู้จัดการกองทรัสต์เห็นว่าหากมีประชาชนทั่วไปร่วมใช้ประโยชน์ในถนนส่วนบุคคลดังกล่าวอย่างต่อเนื่องและเปิดเผย การที่เจ้าของที่ดินจะปิดกั้นการใช้ประโยชน์ในส่วนของถนนส่วนบุคคลดังกล่าวอาจกระทำได้ยากหรือใช้ระยะเวลามาก เนื่องจากจะกระทบสิทธิของบุคคลอื่นเป็นจำนวนมาก นอกจากนี้ โครงการโรงแรมดุสิตธานี ลากูน่า ภูเก็ต ยังมีทางเข้าออกอื่นอีกหนึ่งเส้นทาง ซึ่งเป็นถนนสาธารณประโยชน์ขนาดกว้าง </w:t>
      </w:r>
      <w:r w:rsidRPr="0045030E">
        <w:rPr>
          <w:rFonts w:ascii="Angsana New" w:hAnsi="Angsana New" w:cs="Angsana New"/>
          <w:color w:val="000000"/>
          <w:sz w:val="28"/>
        </w:rPr>
        <w:t xml:space="preserve">4 – 5 </w:t>
      </w:r>
      <w:r w:rsidRPr="0045030E">
        <w:rPr>
          <w:rFonts w:ascii="Angsana New" w:hAnsi="Angsana New" w:cs="Angsana New"/>
          <w:color w:val="000000"/>
          <w:sz w:val="28"/>
          <w:cs/>
        </w:rPr>
        <w:t>เมตร และสามารถใช้เป็นทางเข้าออกสู่โครงการโรงแรมดุสิตธานี ลากูน่า ภูเก็ต ได้เช่นกัน แต่มีขนาดเล็กกว่าจึงอาจไม่ได้รับความสะดวกเท่ากับการใช้ทางเข้าออกปัจจุบันซึ่งจะต้องผ่านถนนส่วนบุคคลดังกล่าว</w:t>
      </w:r>
    </w:p>
    <w:p w14:paraId="278BFE7D" w14:textId="77777777" w:rsidR="0045030E" w:rsidRPr="002470C5" w:rsidRDefault="0045030E" w:rsidP="0045030E">
      <w:pPr>
        <w:ind w:left="720" w:hanging="540"/>
        <w:rPr>
          <w:rFonts w:ascii="Angsana New" w:hAnsi="Angsana New" w:cs="Angsana New"/>
          <w:b/>
          <w:bCs/>
          <w:color w:val="000000"/>
          <w:sz w:val="28"/>
        </w:rPr>
      </w:pPr>
      <w:r w:rsidRPr="002470C5">
        <w:rPr>
          <w:rFonts w:ascii="Angsana New" w:hAnsi="Angsana New" w:cs="Angsana New"/>
          <w:b/>
          <w:bCs/>
          <w:color w:val="000000"/>
          <w:sz w:val="28"/>
        </w:rPr>
        <w:t>4.1.10</w:t>
      </w:r>
      <w:r w:rsidRPr="002470C5">
        <w:rPr>
          <w:rFonts w:ascii="Angsana New" w:hAnsi="Angsana New" w:cs="Angsana New"/>
          <w:b/>
          <w:bCs/>
          <w:color w:val="000000"/>
          <w:sz w:val="28"/>
        </w:rPr>
        <w:tab/>
      </w:r>
      <w:r w:rsidRPr="002470C5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</w:t>
      </w:r>
      <w:r w:rsidRPr="002470C5">
        <w:rPr>
          <w:rFonts w:ascii="Angsana New" w:hAnsi="Angsana New" w:cs="Angsana New" w:hint="cs"/>
          <w:b/>
          <w:bCs/>
          <w:color w:val="000000"/>
          <w:sz w:val="28"/>
          <w:cs/>
        </w:rPr>
        <w:t>จากการถูกสั่งให้รื้อถอนอาคารสิ่งปลูกสร้าง</w:t>
      </w:r>
    </w:p>
    <w:p w14:paraId="278BFE7E" w14:textId="77777777" w:rsidR="002470C5" w:rsidRPr="002470C5" w:rsidRDefault="002470C5" w:rsidP="002470C5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lastRenderedPageBreak/>
        <w:tab/>
      </w:r>
      <w:r w:rsidRPr="002470C5">
        <w:rPr>
          <w:rFonts w:ascii="Angsana New" w:hAnsi="Angsana New" w:cs="Angsana New"/>
          <w:color w:val="000000"/>
          <w:sz w:val="28"/>
          <w:cs/>
        </w:rPr>
        <w:t xml:space="preserve">เนื่องจากสิ่งปลูกสร้างบางส่วนของโครงการโรงแรมดุสิตธานี หัวหิน ได้แก่ อาคารครัวไทย (บางส่วน) วงเวียนน้ำพุ (บางส่วน) และทางเดินนอกอาคาร อาจตั้งอยู่บริเวณห้วยบางเรือหักซึ่งเป็นลำรางสาธารณะ อย่างไรก็ตาม สภาพปัจจุบันไม่มีลักษณะทางกายภาพของลำรางสาธารณะ หากสิ่งปลูกสร้างทั้งหมดหรือบางส่วนที่สำคัญของโครงการโรงแรมดุสิตธานี หัวหิน ถูกหน่วยงานราชการที่เกี่ยวข้องสั่งให้รื้อถอน ปรับปรุง เปลี่ยนแปลง ซึ่งอาจทำให้เจ้าของอาคารสิ่งปลูกสร้างดังกล่าวจะต้องทำการรื้อถอน ปรับปรุง เปลี่ยนแปลง สิ่งปลูกสร้างดังกล่าว อันอาจส่งผลกระทบต่อผลการดำเนินงานของกองทรัสต์ </w:t>
      </w:r>
      <w:r w:rsidRPr="002470C5">
        <w:rPr>
          <w:rFonts w:ascii="Angsana New" w:hAnsi="Angsana New" w:cs="Angsana New"/>
          <w:color w:val="000000"/>
          <w:sz w:val="28"/>
        </w:rPr>
        <w:t xml:space="preserve">DREIT </w:t>
      </w:r>
      <w:r w:rsidRPr="002470C5">
        <w:rPr>
          <w:rFonts w:ascii="Angsana New" w:hAnsi="Angsana New" w:cs="Angsana New"/>
          <w:color w:val="000000"/>
          <w:sz w:val="28"/>
          <w:cs/>
        </w:rPr>
        <w:t>จากการมีค่าใช้จ่ายในการรื้อถอนอาคารดังกล่าวและความสามารถในการสร้างรายได้จากโรงแรมดุสิตธานี หัวหิน ที่อาจลดลง</w:t>
      </w:r>
    </w:p>
    <w:p w14:paraId="278BFE7F" w14:textId="77777777" w:rsidR="002470C5" w:rsidRPr="002470C5" w:rsidRDefault="002470C5" w:rsidP="002470C5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470C5">
        <w:rPr>
          <w:rFonts w:ascii="Angsana New" w:hAnsi="Angsana New" w:cs="Angsana New"/>
          <w:color w:val="000000"/>
          <w:sz w:val="28"/>
          <w:cs/>
        </w:rPr>
        <w:t xml:space="preserve">อย่างไรก็ตาม สิ่งปลูกสร้างดังกล่าวไม่ใช่ทรัพย์สินส่วนที่สำคัญของโครงการโรงแรมดุสิตธานี หัวหิน สำหรับการจัดหาประโยชน์ของกองทรัสต์ </w:t>
      </w:r>
      <w:r w:rsidRPr="002470C5">
        <w:rPr>
          <w:rFonts w:ascii="Angsana New" w:hAnsi="Angsana New" w:cs="Angsana New"/>
          <w:color w:val="000000"/>
          <w:sz w:val="28"/>
        </w:rPr>
        <w:t xml:space="preserve">DREIT </w:t>
      </w:r>
      <w:r w:rsidRPr="002470C5">
        <w:rPr>
          <w:rFonts w:ascii="Angsana New" w:hAnsi="Angsana New" w:cs="Angsana New"/>
          <w:color w:val="000000"/>
          <w:sz w:val="28"/>
          <w:cs/>
        </w:rPr>
        <w:t xml:space="preserve">อย่างมีนัยสำคัญแต่อย่างใด อีกทั้งเพื่อเป็นการลดความเสี่ยงจากการที่บางส่วนของสิ่งก่อสร้างดังกล่าวข้างต้นอาจตั้งอยู่บนลำรางสาธารณะ กองทรัสต์ </w:t>
      </w:r>
      <w:r w:rsidRPr="002470C5">
        <w:rPr>
          <w:rFonts w:ascii="Angsana New" w:hAnsi="Angsana New" w:cs="Angsana New"/>
          <w:color w:val="000000"/>
          <w:sz w:val="28"/>
        </w:rPr>
        <w:t xml:space="preserve">DREIT </w:t>
      </w:r>
      <w:r w:rsidRPr="002470C5">
        <w:rPr>
          <w:rFonts w:ascii="Angsana New" w:hAnsi="Angsana New" w:cs="Angsana New"/>
          <w:color w:val="000000"/>
          <w:sz w:val="28"/>
          <w:cs/>
        </w:rPr>
        <w:t xml:space="preserve">จึงได้จัดให้มีมาตรการเยียวยาไว้แล้ว โดยได้กำหนดเงื่อนไขในสัญญาเช่าที่ดินและอาคารของโครงการโรงแรมดุสิตธานี หัวหิน ที่ระบุให้เจ้าของอสังหาริมทรัพย์จะต้องจัดหาทรัพย์สินใหม่ เพื่อให้กองทรัสต์ </w:t>
      </w:r>
      <w:r w:rsidRPr="002470C5">
        <w:rPr>
          <w:rFonts w:ascii="Angsana New" w:hAnsi="Angsana New" w:cs="Angsana New"/>
          <w:color w:val="000000"/>
          <w:sz w:val="28"/>
        </w:rPr>
        <w:t xml:space="preserve">DREIT </w:t>
      </w:r>
      <w:r w:rsidRPr="002470C5">
        <w:rPr>
          <w:rFonts w:ascii="Angsana New" w:hAnsi="Angsana New" w:cs="Angsana New"/>
          <w:color w:val="000000"/>
          <w:sz w:val="28"/>
          <w:cs/>
        </w:rPr>
        <w:t xml:space="preserve">ลงทุนแทนที่ทรัพย์สินเดิมที่ถูกรื้อถอนดังกล่าวโดยเร็วด้วยค่าใช้จ่ายของเจ้าของอสังหาริมทรัพย์เอง แต่หากไม่สามารถจัดหาทรัพย์สินใหม่ได้ เจ้าของอสังหาริมทรัพย์ตกลงที่จะคืนค่าเช่าตามสัดส่วนระยะเวลาการเช่าที่คงเหลือและค่าขาดประโยชน์ตามรายละเอียดที่กำหนดในสัญญาเช่าที่ดินและอาคารดังกล่าว ทั้งนี้ การรื้อถอน แก้ไข ดัดแปลงทรัพย์สินดังกล่าว เจ้าของอสังหาริมทรัพย์จะเป็นผู้ดำเนินการด้วยค่าใช้จ่ายของตนเอง </w:t>
      </w:r>
    </w:p>
    <w:p w14:paraId="278BFE80" w14:textId="77777777" w:rsidR="002470C5" w:rsidRDefault="002470C5" w:rsidP="002470C5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470C5">
        <w:rPr>
          <w:rFonts w:ascii="Angsana New" w:hAnsi="Angsana New" w:cs="Angsana New"/>
          <w:color w:val="000000"/>
          <w:sz w:val="28"/>
          <w:cs/>
        </w:rPr>
        <w:t xml:space="preserve">อนึ่ง ผู้จัดการกองทรัสต์ และทรัสตีได้พิจารณาแล้วเห็นว่าสิ่งปลูกสร้างดังกล่าวไม่ใช่ทรัพย์สินส่วนที่สำคัญของกองทรัสต์ </w:t>
      </w:r>
      <w:r w:rsidRPr="002470C5">
        <w:rPr>
          <w:rFonts w:ascii="Angsana New" w:hAnsi="Angsana New" w:cs="Angsana New"/>
          <w:color w:val="000000"/>
          <w:sz w:val="28"/>
        </w:rPr>
        <w:t xml:space="preserve">DREIT </w:t>
      </w:r>
      <w:r w:rsidRPr="002470C5">
        <w:rPr>
          <w:rFonts w:ascii="Angsana New" w:hAnsi="Angsana New" w:cs="Angsana New"/>
          <w:color w:val="000000"/>
          <w:sz w:val="28"/>
          <w:cs/>
        </w:rPr>
        <w:t xml:space="preserve">ซึ่งจะใช้สำหรับการจัดหาประโยชน์ อีกทั้ง ไม่ใช่ส่วนที่สร้างรายได้ให้แก่กองทรัสต์ </w:t>
      </w:r>
      <w:r w:rsidRPr="002470C5">
        <w:rPr>
          <w:rFonts w:ascii="Angsana New" w:hAnsi="Angsana New" w:cs="Angsana New"/>
          <w:color w:val="000000"/>
          <w:sz w:val="28"/>
        </w:rPr>
        <w:t xml:space="preserve">DREIT </w:t>
      </w:r>
      <w:r w:rsidRPr="002470C5">
        <w:rPr>
          <w:rFonts w:ascii="Angsana New" w:hAnsi="Angsana New" w:cs="Angsana New"/>
          <w:color w:val="000000"/>
          <w:sz w:val="28"/>
          <w:cs/>
        </w:rPr>
        <w:t>อย่างมีนัยสำคัญแต่อย่างใด</w:t>
      </w:r>
    </w:p>
    <w:p w14:paraId="278BFE81" w14:textId="77777777" w:rsidR="00A41319" w:rsidRPr="00694187" w:rsidRDefault="00A41319" w:rsidP="00A41319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694187">
        <w:rPr>
          <w:rFonts w:ascii="Angsana New" w:hAnsi="Angsana New" w:cs="Angsana New"/>
          <w:b/>
          <w:bCs/>
          <w:color w:val="000000"/>
          <w:sz w:val="28"/>
        </w:rPr>
        <w:t>4.1.11</w:t>
      </w:r>
      <w:r w:rsidRPr="00694187">
        <w:rPr>
          <w:rFonts w:ascii="Angsana New" w:hAnsi="Angsana New" w:cs="Angsana New"/>
          <w:b/>
          <w:bCs/>
          <w:color w:val="000000"/>
          <w:sz w:val="28"/>
        </w:rPr>
        <w:tab/>
      </w:r>
      <w:r w:rsidR="00694187" w:rsidRPr="00694187">
        <w:rPr>
          <w:rFonts w:ascii="Angsana New" w:hAnsi="Angsana New" w:cs="Angsana New"/>
          <w:b/>
          <w:bCs/>
          <w:color w:val="000000"/>
          <w:sz w:val="28"/>
        </w:rPr>
        <w:tab/>
      </w:r>
      <w:r w:rsidR="00694187" w:rsidRPr="00694187">
        <w:rPr>
          <w:rFonts w:ascii="Angsana New" w:hAnsi="Angsana New" w:cs="Angsana New"/>
          <w:b/>
          <w:bCs/>
          <w:color w:val="000000"/>
          <w:sz w:val="28"/>
          <w:cs/>
        </w:rPr>
        <w:t xml:space="preserve">ความเสี่ยงจากการที่ทรัพย์สินของกองทรัสต์ </w:t>
      </w:r>
      <w:r w:rsidR="00694187" w:rsidRPr="00694187">
        <w:rPr>
          <w:rFonts w:ascii="Angsana New" w:hAnsi="Angsana New" w:cs="Angsana New"/>
          <w:b/>
          <w:bCs/>
          <w:color w:val="000000"/>
          <w:sz w:val="28"/>
        </w:rPr>
        <w:t xml:space="preserve">DREIT </w:t>
      </w:r>
      <w:r w:rsidR="00694187" w:rsidRPr="00694187">
        <w:rPr>
          <w:rFonts w:ascii="Angsana New" w:hAnsi="Angsana New" w:cs="Angsana New"/>
          <w:b/>
          <w:bCs/>
          <w:color w:val="000000"/>
          <w:sz w:val="28"/>
          <w:cs/>
        </w:rPr>
        <w:t>ตั้งอยู่ในต่างประเทศ</w:t>
      </w:r>
    </w:p>
    <w:p w14:paraId="278BFE82" w14:textId="77777777" w:rsidR="00694187" w:rsidRPr="00694187" w:rsidRDefault="00694187" w:rsidP="00694187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694187">
        <w:rPr>
          <w:rFonts w:ascii="Angsana New" w:hAnsi="Angsana New" w:cs="Angsana New"/>
          <w:color w:val="000000"/>
          <w:sz w:val="28"/>
          <w:cs/>
        </w:rPr>
        <w:t>เนื่องจากโครงการโรงแรมดุสิตธานี มัลดีฟส์ ตั้งอยู่ในประเทศสาธารณรัฐมัลดีฟส์ การลงทุนในทรัพย์สินที่ตั้งอยู่ต่างประเทศนั้น จะทำให้กองทรัสต์มีความเสี่ยงเพิ่มขึ้น ซึ่งประกอบด้วย (</w:t>
      </w:r>
      <w:r w:rsidRPr="00694187">
        <w:rPr>
          <w:rFonts w:ascii="Angsana New" w:hAnsi="Angsana New" w:cs="Angsana New"/>
          <w:color w:val="000000"/>
          <w:sz w:val="28"/>
        </w:rPr>
        <w:t xml:space="preserve">1) </w:t>
      </w:r>
      <w:r w:rsidRPr="00694187">
        <w:rPr>
          <w:rFonts w:ascii="Angsana New" w:hAnsi="Angsana New" w:cs="Angsana New"/>
          <w:color w:val="000000"/>
          <w:sz w:val="28"/>
          <w:cs/>
        </w:rPr>
        <w:t>การบริหารจัดการที่เกี่ยวกับการเงินระหว่างประเทศของกองทรัสต์ และ (</w:t>
      </w:r>
      <w:r w:rsidRPr="00694187">
        <w:rPr>
          <w:rFonts w:ascii="Angsana New" w:hAnsi="Angsana New" w:cs="Angsana New"/>
          <w:color w:val="000000"/>
          <w:sz w:val="28"/>
        </w:rPr>
        <w:t xml:space="preserve">2) </w:t>
      </w:r>
      <w:r w:rsidRPr="00694187">
        <w:rPr>
          <w:rFonts w:ascii="Angsana New" w:hAnsi="Angsana New" w:cs="Angsana New"/>
          <w:color w:val="000000"/>
          <w:sz w:val="28"/>
          <w:cs/>
        </w:rPr>
        <w:t>ความเสี่ยงที่เป็นประเด็นทางกฎหมายเฉพาะของสาธารณรัฐมัลดีฟส์</w:t>
      </w:r>
    </w:p>
    <w:p w14:paraId="278BFE83" w14:textId="77777777" w:rsidR="00694187" w:rsidRPr="00694187" w:rsidRDefault="00694187" w:rsidP="00694187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694187">
        <w:rPr>
          <w:rFonts w:ascii="Angsana New" w:hAnsi="Angsana New" w:cs="Angsana New"/>
          <w:color w:val="000000"/>
          <w:sz w:val="28"/>
          <w:cs/>
        </w:rPr>
        <w:t xml:space="preserve">ทั้งนี้ เนื่องจากรายได้และรายจ่ายของบริษัทลงทุนจะเป็นสกุลเงินดอลลาร์สหรัฐ ทำให้กองทรัสต์มีความเสี่ยงจากความผันผวนของอัตราแลกเปลี่ยนเงินตรา นอกจากนี้ การจ่ายผลประโยชน์จากผลการดำเนินงานของทรัพย์สินที่กองทรัสต์ </w:t>
      </w:r>
      <w:r w:rsidRPr="00694187">
        <w:rPr>
          <w:rFonts w:ascii="Angsana New" w:hAnsi="Angsana New" w:cs="Angsana New"/>
          <w:color w:val="000000"/>
          <w:sz w:val="28"/>
        </w:rPr>
        <w:t xml:space="preserve">DREIT </w:t>
      </w:r>
      <w:r w:rsidRPr="00694187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694187">
        <w:rPr>
          <w:rFonts w:ascii="Angsana New" w:hAnsi="Angsana New" w:cs="Angsana New"/>
          <w:color w:val="000000"/>
          <w:sz w:val="28"/>
        </w:rPr>
        <w:t>1</w:t>
      </w:r>
      <w:r w:rsidRPr="00694187">
        <w:rPr>
          <w:rFonts w:ascii="Angsana New" w:hAnsi="Angsana New" w:cs="Angsana New"/>
          <w:color w:val="000000"/>
          <w:sz w:val="28"/>
          <w:cs/>
        </w:rPr>
        <w:t xml:space="preserve"> แก่กองทรัสต์ ขึ้นอยู่กับรูปแบบในการส่งเงิน ซึ่งรูปแบบในการส่งเงินแต่ละวิธีมีผลประโยชน์ ภาษี และค่าธรรมเนียมที่แตกต่างกัน นอกจากนี้ กองทรัสต์ยังต้องปฏิบัติตามมาตรฐานการควบคุมการเคลื่อนย้ายเงินทุน หลักเกณฑ์เกี่ยวกับการส่งเงิน และการควบคุมการแลกเปลี่ยนเงินในสาธารณรัฐมัลดีฟส์ เป็นผลให้กองทรัสต์มีความเสี่ยงในการบริหารจัดการที่เกี่ยวกับการเงินระหว่างประเทศของกองทรัสต์</w:t>
      </w:r>
    </w:p>
    <w:p w14:paraId="278BFE84" w14:textId="250900FD" w:rsidR="00694187" w:rsidRDefault="00694187" w:rsidP="00694187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694187">
        <w:rPr>
          <w:rFonts w:ascii="Angsana New" w:hAnsi="Angsana New" w:cs="Angsana New"/>
          <w:color w:val="000000"/>
          <w:sz w:val="28"/>
          <w:cs/>
        </w:rPr>
        <w:lastRenderedPageBreak/>
        <w:t>ในส่วนของความเสี่ยงที่เป็นประเด็นทางกฎหมายเฉพาะของสาธารณรัฐมัลดีฟส์นั้น เนื่องจากระบบกฎหมายของสาธารณรัฐมัลดีฟส์ใช้กฎหมายอิสลามเป็นพื้นฐานผสมกับระบบกฎหมายคอมมอนลอว์ของอังกฤษ ซึ่งแตกต่างจากระบบกฎหมายของประเทศไทยซึ่งเป็นระบบกฎหมายซีวิล ลอว์ โดย ระบบกฎหมาย คอมมอน ลอว์ มีที่มาจากจารีตประเพณี โดยคำพิพากษาของศาลก็ถือว่าเป็นที่มาของกฎหมาย เพราะคำพิพากษาของศาลที่ตัดสินคดีต่าง ๆ ถือเป็นบรรทัดฐานที่ศาลต้องยึดถือเมื่อมีกรณีอย่างเดียวกันเกิดขึ้น ในขณะที่ระบบกฎหมายที่ใช้บังคับใช้อยู่ในประเทศไทย (ระบบกฎหมาย ซีวิล ลอว์) จะถือเอากฎหมายที่บัญญัติเป็นลายลักษณ์อักษรเป็นหลัก และแนวคำพิพากษาของศาลเป็นเพียงแนวทางในการตีความกฎหมาย มิได้ถือเป็นกฎหมายโดยตรง ทั้งนี้ การจำแนกประเภทของกฎหมาย ไปจนถึงการพิจารณาคดีความ ของทั้งสองระบบจึงมีความแตกต่างกันอยู่มาก ซึ่งอาจก่อให้เกิดภาระหน้าที่เพิ่มเติมแก่บริษัทลงทุน และ/หรือ กองทรัสต์</w:t>
      </w:r>
    </w:p>
    <w:p w14:paraId="6577A28E" w14:textId="21CB5323" w:rsidR="00C815CA" w:rsidRPr="00D71E1E" w:rsidRDefault="00C815CA" w:rsidP="00C815CA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9D64FA">
        <w:rPr>
          <w:rFonts w:ascii="Angsana New" w:hAnsi="Angsana New" w:cs="Angsana New"/>
          <w:b/>
          <w:bCs/>
          <w:color w:val="000000"/>
          <w:sz w:val="28"/>
        </w:rPr>
        <w:t>4.1.12</w:t>
      </w:r>
      <w:r w:rsidRPr="009D64FA">
        <w:rPr>
          <w:rFonts w:ascii="Angsana New" w:hAnsi="Angsana New" w:cs="Angsana New"/>
          <w:b/>
          <w:bCs/>
          <w:color w:val="000000"/>
          <w:sz w:val="28"/>
        </w:rPr>
        <w:tab/>
      </w:r>
      <w:r w:rsidRPr="009D64FA">
        <w:rPr>
          <w:rFonts w:ascii="Angsana New" w:hAnsi="Angsana New" w:cs="Angsana New"/>
          <w:b/>
          <w:bCs/>
          <w:color w:val="000000"/>
          <w:sz w:val="28"/>
        </w:rPr>
        <w:tab/>
      </w:r>
      <w:r w:rsidRPr="009D64FA">
        <w:rPr>
          <w:rFonts w:ascii="Angsana New" w:hAnsi="Angsana New" w:cs="Angsana New" w:hint="cs"/>
          <w:b/>
          <w:bCs/>
          <w:color w:val="000000"/>
          <w:sz w:val="28"/>
          <w:cs/>
        </w:rPr>
        <w:t>ความเสี่ยง</w:t>
      </w:r>
      <w:r w:rsidR="00495534" w:rsidRPr="009D64FA">
        <w:rPr>
          <w:rFonts w:ascii="Angsana New" w:hAnsi="Angsana New" w:cs="Angsana New" w:hint="cs"/>
          <w:b/>
          <w:bCs/>
          <w:color w:val="000000"/>
          <w:sz w:val="28"/>
          <w:cs/>
        </w:rPr>
        <w:t>จากการแพร่ระบาดของโรคติดต่อ</w:t>
      </w:r>
      <w:r w:rsidR="000A09B7" w:rsidRPr="009D64FA">
        <w:rPr>
          <w:rFonts w:ascii="Angsana New" w:hAnsi="Angsana New" w:cs="Angsana New" w:hint="cs"/>
          <w:b/>
          <w:bCs/>
          <w:color w:val="000000"/>
          <w:sz w:val="28"/>
          <w:cs/>
        </w:rPr>
        <w:t>อาจมี</w:t>
      </w:r>
      <w:r w:rsidR="008D7A13" w:rsidRPr="009D64FA">
        <w:rPr>
          <w:rFonts w:ascii="Angsana New" w:hAnsi="Angsana New" w:cs="Angsana New" w:hint="cs"/>
          <w:b/>
          <w:bCs/>
          <w:color w:val="000000"/>
          <w:sz w:val="28"/>
          <w:cs/>
        </w:rPr>
        <w:t>ผลกระทบในทางลบต่อ</w:t>
      </w:r>
      <w:r w:rsidR="00DB5AFF" w:rsidRPr="009D64FA">
        <w:rPr>
          <w:rFonts w:ascii="Angsana New" w:hAnsi="Angsana New" w:cs="Angsana New" w:hint="cs"/>
          <w:b/>
          <w:bCs/>
          <w:color w:val="000000"/>
          <w:sz w:val="28"/>
          <w:cs/>
        </w:rPr>
        <w:t>รายได้ของกองทรัสต์</w:t>
      </w:r>
    </w:p>
    <w:p w14:paraId="2A3C63F9" w14:textId="0D4DF3E4" w:rsidR="00D71E1E" w:rsidRDefault="00D71E1E" w:rsidP="00C815CA">
      <w:pPr>
        <w:ind w:left="720" w:hanging="540"/>
        <w:jc w:val="thaiDistribute"/>
        <w:rPr>
          <w:rFonts w:ascii="Angsana New" w:hAnsi="Angsana New" w:cs="Angsana New"/>
          <w:color w:val="000000"/>
          <w:sz w:val="28"/>
          <w:cs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="00A25CB8">
        <w:rPr>
          <w:rFonts w:ascii="Angsana New" w:hAnsi="Angsana New" w:cs="Angsana New" w:hint="cs"/>
          <w:color w:val="000000"/>
          <w:sz w:val="28"/>
          <w:cs/>
        </w:rPr>
        <w:t>ความเสี่ยงจากการแพร่ระบาดของโรคติดต่อที่เกิดขึ้น</w:t>
      </w:r>
      <w:r w:rsidR="00726801">
        <w:rPr>
          <w:rFonts w:ascii="Angsana New" w:hAnsi="Angsana New" w:cs="Angsana New" w:hint="cs"/>
          <w:color w:val="000000"/>
          <w:sz w:val="28"/>
          <w:cs/>
        </w:rPr>
        <w:t>อาจทำให้ส่งผลกระทบ</w:t>
      </w:r>
      <w:r w:rsidR="0078046C">
        <w:rPr>
          <w:rFonts w:ascii="Angsana New" w:hAnsi="Angsana New" w:cs="Angsana New" w:hint="cs"/>
          <w:color w:val="000000"/>
          <w:sz w:val="28"/>
          <w:cs/>
        </w:rPr>
        <w:t>ในทางลบ</w:t>
      </w:r>
      <w:r w:rsidR="00726801">
        <w:rPr>
          <w:rFonts w:ascii="Angsana New" w:hAnsi="Angsana New" w:cs="Angsana New" w:hint="cs"/>
          <w:color w:val="000000"/>
          <w:sz w:val="28"/>
          <w:cs/>
        </w:rPr>
        <w:t xml:space="preserve">ต่ออุตสาหกรรมการท่องเที่ยว </w:t>
      </w:r>
      <w:r w:rsidR="00FD4B21">
        <w:rPr>
          <w:rFonts w:ascii="Angsana New" w:hAnsi="Angsana New" w:cs="Angsana New" w:hint="cs"/>
          <w:color w:val="000000"/>
          <w:sz w:val="28"/>
          <w:cs/>
        </w:rPr>
        <w:t xml:space="preserve">จากข้อจำกัดในการเดินทาง </w:t>
      </w:r>
      <w:r w:rsidR="00943727">
        <w:rPr>
          <w:rFonts w:ascii="Angsana New" w:hAnsi="Angsana New" w:cs="Angsana New" w:hint="cs"/>
          <w:color w:val="000000"/>
          <w:sz w:val="28"/>
          <w:cs/>
        </w:rPr>
        <w:t xml:space="preserve">ความเสี่ยงที่จะติดเชื้อ </w:t>
      </w:r>
      <w:r w:rsidR="00AC1062">
        <w:rPr>
          <w:rFonts w:ascii="Angsana New" w:hAnsi="Angsana New" w:cs="Angsana New" w:hint="cs"/>
          <w:color w:val="000000"/>
          <w:sz w:val="28"/>
          <w:cs/>
        </w:rPr>
        <w:t>การปิดพรมแดนระหว่างประเทศหรือการปิดสถานที่ท่องเที่ยวเพื่อ</w:t>
      </w:r>
      <w:r w:rsidR="00F51758">
        <w:rPr>
          <w:rFonts w:ascii="Angsana New" w:hAnsi="Angsana New" w:cs="Angsana New" w:hint="cs"/>
          <w:color w:val="000000"/>
          <w:sz w:val="28"/>
          <w:cs/>
        </w:rPr>
        <w:t>ควบคุม</w:t>
      </w:r>
      <w:r w:rsidR="00AC1062">
        <w:rPr>
          <w:rFonts w:ascii="Angsana New" w:hAnsi="Angsana New" w:cs="Angsana New" w:hint="cs"/>
          <w:color w:val="000000"/>
          <w:sz w:val="28"/>
          <w:cs/>
        </w:rPr>
        <w:t>การระบาดของ</w:t>
      </w:r>
      <w:r w:rsidR="00F51758">
        <w:rPr>
          <w:rFonts w:ascii="Angsana New" w:hAnsi="Angsana New" w:cs="Angsana New" w:hint="cs"/>
          <w:color w:val="000000"/>
          <w:sz w:val="28"/>
          <w:cs/>
        </w:rPr>
        <w:t>โรคติดต่อ</w:t>
      </w:r>
      <w:r w:rsidR="0072212A">
        <w:rPr>
          <w:rFonts w:ascii="Angsana New" w:hAnsi="Angsana New" w:cs="Angsana New" w:hint="cs"/>
          <w:color w:val="000000"/>
          <w:sz w:val="28"/>
          <w:cs/>
        </w:rPr>
        <w:t xml:space="preserve"> ซึ่งผลกระทบ</w:t>
      </w:r>
      <w:r w:rsidR="00AA4234">
        <w:rPr>
          <w:rFonts w:ascii="Angsana New" w:hAnsi="Angsana New" w:cs="Angsana New" w:hint="cs"/>
          <w:color w:val="000000"/>
          <w:sz w:val="28"/>
          <w:cs/>
        </w:rPr>
        <w:t>เหล่า</w:t>
      </w:r>
      <w:r w:rsidR="0072212A">
        <w:rPr>
          <w:rFonts w:ascii="Angsana New" w:hAnsi="Angsana New" w:cs="Angsana New" w:hint="cs"/>
          <w:color w:val="000000"/>
          <w:sz w:val="28"/>
          <w:cs/>
        </w:rPr>
        <w:t>นี้</w:t>
      </w:r>
      <w:r w:rsidR="00CB04CF">
        <w:rPr>
          <w:rFonts w:ascii="Angsana New" w:hAnsi="Angsana New" w:cs="Angsana New" w:hint="cs"/>
          <w:color w:val="000000"/>
          <w:sz w:val="28"/>
          <w:cs/>
        </w:rPr>
        <w:t>อาจ</w:t>
      </w:r>
      <w:r w:rsidR="00332A60">
        <w:rPr>
          <w:rFonts w:ascii="Angsana New" w:hAnsi="Angsana New" w:cs="Angsana New" w:hint="cs"/>
          <w:color w:val="000000"/>
          <w:sz w:val="28"/>
          <w:cs/>
        </w:rPr>
        <w:t>ทำให้ความต้องการ</w:t>
      </w:r>
      <w:r w:rsidR="00756B0F">
        <w:rPr>
          <w:rFonts w:ascii="Angsana New" w:hAnsi="Angsana New" w:cs="Angsana New" w:hint="cs"/>
          <w:color w:val="000000"/>
          <w:sz w:val="28"/>
          <w:cs/>
        </w:rPr>
        <w:t xml:space="preserve">เข้าพักหรือใช้บริการในทรัพย์สินลดลง </w:t>
      </w:r>
      <w:r w:rsidR="0088573C">
        <w:rPr>
          <w:rFonts w:ascii="Angsana New" w:hAnsi="Angsana New" w:cs="Angsana New" w:hint="cs"/>
          <w:color w:val="000000"/>
          <w:sz w:val="28"/>
          <w:cs/>
        </w:rPr>
        <w:t>หรือไม่สามารถเข้าพักได้</w:t>
      </w:r>
      <w:r w:rsidR="0047794B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F50409">
        <w:rPr>
          <w:rFonts w:ascii="Angsana New" w:hAnsi="Angsana New" w:cs="Angsana New" w:hint="cs"/>
          <w:color w:val="000000"/>
          <w:sz w:val="28"/>
          <w:cs/>
        </w:rPr>
        <w:t>ซึ่ง</w:t>
      </w:r>
      <w:r w:rsidR="00AF2124">
        <w:rPr>
          <w:rFonts w:ascii="Angsana New" w:hAnsi="Angsana New" w:cs="Angsana New" w:hint="cs"/>
          <w:color w:val="000000"/>
          <w:sz w:val="28"/>
          <w:cs/>
        </w:rPr>
        <w:t>จะมีผลต่อ</w:t>
      </w:r>
      <w:r w:rsidR="00974C7A">
        <w:rPr>
          <w:rFonts w:ascii="Angsana New" w:hAnsi="Angsana New" w:cs="Angsana New" w:hint="cs"/>
          <w:color w:val="000000"/>
          <w:sz w:val="28"/>
          <w:cs/>
        </w:rPr>
        <w:t>รายได้ของผู้เช่าหลัก</w:t>
      </w:r>
      <w:r w:rsidR="009A3A55">
        <w:rPr>
          <w:rFonts w:ascii="Angsana New" w:hAnsi="Angsana New" w:cs="Angsana New" w:hint="cs"/>
          <w:color w:val="000000"/>
          <w:sz w:val="28"/>
          <w:cs/>
        </w:rPr>
        <w:t>อันจะส่งผลกระทบต่อ</w:t>
      </w:r>
      <w:r w:rsidR="00543AB9">
        <w:rPr>
          <w:rFonts w:ascii="Angsana New" w:hAnsi="Angsana New" w:cs="Angsana New" w:hint="cs"/>
          <w:color w:val="000000"/>
          <w:sz w:val="28"/>
          <w:cs/>
        </w:rPr>
        <w:t>ค่าเช่า</w:t>
      </w:r>
      <w:r w:rsidR="006E2CB4">
        <w:rPr>
          <w:rFonts w:ascii="Angsana New" w:hAnsi="Angsana New" w:cs="Angsana New" w:hint="cs"/>
          <w:color w:val="000000"/>
          <w:sz w:val="28"/>
          <w:cs/>
        </w:rPr>
        <w:t>ที่กองทรัสต์จะได้รับ</w:t>
      </w:r>
      <w:r w:rsidR="00A65817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527055">
        <w:rPr>
          <w:rFonts w:ascii="Angsana New" w:hAnsi="Angsana New" w:cs="Angsana New" w:hint="cs"/>
          <w:color w:val="000000"/>
          <w:sz w:val="28"/>
          <w:cs/>
        </w:rPr>
        <w:t xml:space="preserve"> และเหตุการณ์ดังกล่าว</w:t>
      </w:r>
      <w:r w:rsidR="0095479E">
        <w:rPr>
          <w:rFonts w:ascii="Angsana New" w:hAnsi="Angsana New" w:cs="Angsana New" w:hint="cs"/>
          <w:color w:val="000000"/>
          <w:sz w:val="28"/>
          <w:cs/>
        </w:rPr>
        <w:t>อาจไม่ได้รับความคุ้มครอง</w:t>
      </w:r>
      <w:r w:rsidR="00910144">
        <w:rPr>
          <w:rFonts w:ascii="Angsana New" w:hAnsi="Angsana New" w:cs="Angsana New" w:hint="cs"/>
          <w:color w:val="000000"/>
          <w:sz w:val="28"/>
          <w:cs/>
        </w:rPr>
        <w:t>ตามกรมธรรม์ประกันภัย</w:t>
      </w:r>
      <w:r w:rsidR="00974C7A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4576C6">
        <w:rPr>
          <w:rFonts w:ascii="Angsana New" w:hAnsi="Angsana New" w:cs="Angsana New" w:hint="cs"/>
          <w:color w:val="000000"/>
          <w:sz w:val="28"/>
          <w:cs/>
        </w:rPr>
        <w:t xml:space="preserve"> </w:t>
      </w:r>
    </w:p>
    <w:p w14:paraId="278BFE85" w14:textId="77777777" w:rsidR="00694187" w:rsidRPr="00694187" w:rsidRDefault="00694187" w:rsidP="00694187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694187">
        <w:rPr>
          <w:rFonts w:ascii="Angsana New" w:hAnsi="Angsana New" w:cs="Angsana New"/>
          <w:b/>
          <w:bCs/>
          <w:color w:val="000000"/>
          <w:sz w:val="28"/>
        </w:rPr>
        <w:t>4.2</w:t>
      </w:r>
      <w:r w:rsidRPr="00694187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Pr="00694187">
        <w:rPr>
          <w:rFonts w:ascii="Angsana New" w:hAnsi="Angsana New" w:cs="Angsana New" w:hint="cs"/>
          <w:b/>
          <w:bCs/>
          <w:color w:val="000000"/>
          <w:sz w:val="28"/>
          <w:cs/>
        </w:rPr>
        <w:t>ความเสี่ยงที่เกี่ยวกับการดำเนินงานและโครงสร้างของกองทรัสต์</w:t>
      </w:r>
    </w:p>
    <w:p w14:paraId="278BFE86" w14:textId="77777777" w:rsidR="00694187" w:rsidRPr="00694187" w:rsidRDefault="00694187" w:rsidP="00694187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694187">
        <w:rPr>
          <w:rFonts w:ascii="Angsana New" w:hAnsi="Angsana New" w:cs="Angsana New"/>
          <w:b/>
          <w:bCs/>
          <w:color w:val="000000"/>
          <w:sz w:val="28"/>
        </w:rPr>
        <w:t>4.2.1</w:t>
      </w:r>
      <w:r w:rsidRPr="00694187">
        <w:rPr>
          <w:rFonts w:ascii="Angsana New" w:hAnsi="Angsana New" w:cs="Angsana New"/>
          <w:b/>
          <w:bCs/>
          <w:color w:val="000000"/>
          <w:sz w:val="28"/>
        </w:rPr>
        <w:tab/>
      </w:r>
      <w:r w:rsidRPr="00694187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ความเสี่ยงจากการเปลี่ยนแปลงในมาตรฐานการบัญชี หรือกฎหมายที่เกี่ยวข้อง หรือแนวทางการปฏิบัติของหน่วยงานที่เกี่ยวข้อง</w:t>
      </w:r>
    </w:p>
    <w:p w14:paraId="278BFE87" w14:textId="77777777" w:rsidR="00694187" w:rsidRDefault="00694187" w:rsidP="00694187">
      <w:pPr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694187">
        <w:rPr>
          <w:rFonts w:ascii="Angsana New" w:hAnsi="Angsana New" w:cs="Angsana New"/>
          <w:color w:val="000000"/>
          <w:sz w:val="28"/>
          <w:cs/>
        </w:rPr>
        <w:t>กองทรัสต์อาจได้รับผลกระทบจากการมีผลบังคับใช้ของมาตรฐานการบัญชีฉบับใหม่ หรือการปรับปรุงกฎหมาย ระเบียบข้อบังคับ หรือมาตรฐานการบัญชี มาตรฐานการรายงานทางการเงินของไทยและสาธารณรัฐมัลดีฟส์ อาจมีการเปลี่ยนแปลง เช่นเดียวกับมาตรฐานการบัญชีที่ได้รับการปรับปรุงเพิ่มเติมให้ตรงกับมาตรฐานการรายงานทางการเงินระหว่างประเทศ (</w:t>
      </w:r>
      <w:r w:rsidRPr="00694187">
        <w:rPr>
          <w:rFonts w:ascii="Angsana New" w:hAnsi="Angsana New" w:cs="Angsana New"/>
          <w:color w:val="000000"/>
          <w:sz w:val="28"/>
        </w:rPr>
        <w:t xml:space="preserve">International Financial Reporting Standards - IFRS) </w:t>
      </w:r>
      <w:r w:rsidRPr="00694187">
        <w:rPr>
          <w:rFonts w:ascii="Angsana New" w:hAnsi="Angsana New" w:cs="Angsana New"/>
          <w:color w:val="000000"/>
          <w:sz w:val="28"/>
          <w:cs/>
        </w:rPr>
        <w:t>ทำให้งบการเงินของกองทรัสต์อาจได้รับผลกระทบจากการบังคับใช้มาตรฐานการบัญชีที่ได้มีการแก้ไขปรับปรุง โดยเงื่อนไขและเวลาในการเปลี่ยนแปลงมาตรฐานการบัญชีจะขึ้นอยู่กับหน่วยงานที่เกี่ยวข้องกำหนด ดังนั้น ผู้ก่อตั้งทรัสต์จึงไม่อาจรับประกันได้ว่าการเปลี่ยนแปลงเหล่านี้จะไม่มีผลกระทบอย่างมีนัยสำคัญต่อการจัดทำงบการเงินของกองทรัสต์ หรือต่อผลการดำเนินงานและมาตรฐานการเงินของกองทรัสต์ การเปลี่ยนแปลงดังกล่าวยังอาจมีผลกระทบในทางลบต่อความสามารถของกองทรัสต์ในการจ่ายประโยชน์ตอบแทนให้แก่ผู้ถือหน่วยทรัสต์ นอกจากนี้ ยังไม่อาจรับประกันได้ว่าการเปลี่ยนแปลงกฎข้อบังคับใด ๆ จะไม่มีผลกระทบในทางลบต่อความสามารถของผู้จัดการกองทรัสต์ในการดำเนินการตามกลยุทธ์การลงทุนของกองทรัสต์ หรือต่อการดำเนินงานและฐานะการเงินของกองทรัสต์</w:t>
      </w:r>
    </w:p>
    <w:p w14:paraId="278BFE88" w14:textId="77777777" w:rsidR="00694187" w:rsidRPr="0055719A" w:rsidRDefault="00694187" w:rsidP="00694187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55719A">
        <w:rPr>
          <w:rFonts w:ascii="Angsana New" w:hAnsi="Angsana New" w:cs="Angsana New"/>
          <w:b/>
          <w:bCs/>
          <w:color w:val="000000"/>
          <w:sz w:val="28"/>
        </w:rPr>
        <w:lastRenderedPageBreak/>
        <w:t>4.2.2</w:t>
      </w:r>
      <w:r w:rsidRPr="0055719A">
        <w:rPr>
          <w:rFonts w:ascii="Angsana New" w:hAnsi="Angsana New" w:cs="Angsana New"/>
          <w:b/>
          <w:bCs/>
          <w:color w:val="000000"/>
          <w:sz w:val="28"/>
        </w:rPr>
        <w:tab/>
      </w:r>
      <w:r w:rsidRPr="0055719A">
        <w:rPr>
          <w:rFonts w:ascii="Angsana New" w:hAnsi="Angsana New" w:cs="Angsana New" w:hint="cs"/>
          <w:b/>
          <w:bCs/>
          <w:color w:val="000000"/>
          <w:sz w:val="28"/>
          <w:cs/>
        </w:rPr>
        <w:t>ความเสี่ยงด้านภาษีและค่าธรรมเนียมในอนาคต</w:t>
      </w:r>
    </w:p>
    <w:p w14:paraId="278BFE89" w14:textId="2F9B423C" w:rsidR="00694187" w:rsidRPr="00694187" w:rsidRDefault="00694187" w:rsidP="00694187">
      <w:pPr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694187">
        <w:rPr>
          <w:rFonts w:ascii="Angsana New" w:hAnsi="Angsana New" w:cs="Angsana New"/>
          <w:color w:val="000000"/>
          <w:sz w:val="28"/>
          <w:cs/>
        </w:rPr>
        <w:t xml:space="preserve">ในการขายอสังหาริมทรัพย์ หรือโอนสิทธิการเช่าในอสังหาริมทรัพย์ หรือขายหุ้นที่กองทรัสต์ </w:t>
      </w:r>
      <w:r w:rsidRPr="00694187">
        <w:rPr>
          <w:rFonts w:ascii="Angsana New" w:hAnsi="Angsana New" w:cs="Angsana New"/>
          <w:color w:val="000000"/>
          <w:sz w:val="28"/>
        </w:rPr>
        <w:t xml:space="preserve">DREIT </w:t>
      </w:r>
      <w:r w:rsidRPr="00694187">
        <w:rPr>
          <w:rFonts w:ascii="Angsana New" w:hAnsi="Angsana New" w:cs="Angsana New"/>
          <w:color w:val="000000"/>
          <w:sz w:val="28"/>
          <w:cs/>
        </w:rPr>
        <w:t xml:space="preserve">หรือบริษัทไทยที่จัดตั้งขึ้นใหม่ซึ่งเป็นบริษัทย่อยของกองทรัสต์ </w:t>
      </w:r>
      <w:r w:rsidRPr="00694187">
        <w:rPr>
          <w:rFonts w:ascii="Angsana New" w:hAnsi="Angsana New" w:cs="Angsana New"/>
          <w:color w:val="000000"/>
          <w:sz w:val="28"/>
        </w:rPr>
        <w:t xml:space="preserve">DREIT </w:t>
      </w:r>
      <w:r w:rsidRPr="00694187">
        <w:rPr>
          <w:rFonts w:ascii="Angsana New" w:hAnsi="Angsana New" w:cs="Angsana New"/>
          <w:color w:val="000000"/>
          <w:sz w:val="28"/>
          <w:cs/>
        </w:rPr>
        <w:t xml:space="preserve">เข้าลงทุน  และการดำเนินงานเพื่อจัดหาผลประโยชน์จากทรัพย์สินในอนาคตนั้น อาจมีภาระภาษีและค่าธรรมเนียมที่เกิดขึ้น ซึ่งกองทรัสต์ และ/หรือ บริษัทย่อยของกองทรัสต์ </w:t>
      </w:r>
      <w:r w:rsidRPr="00694187">
        <w:rPr>
          <w:rFonts w:ascii="Angsana New" w:hAnsi="Angsana New" w:cs="Angsana New"/>
          <w:color w:val="000000"/>
          <w:sz w:val="28"/>
        </w:rPr>
        <w:t xml:space="preserve">DREIT </w:t>
      </w:r>
      <w:r w:rsidRPr="00694187">
        <w:rPr>
          <w:rFonts w:ascii="Angsana New" w:hAnsi="Angsana New" w:cs="Angsana New"/>
          <w:color w:val="000000"/>
          <w:sz w:val="28"/>
          <w:cs/>
        </w:rPr>
        <w:t xml:space="preserve">อาจต้องรับภาระทั้งหมดหรือบางส่วน และอัตราค่าธรรมเนียมและอัตราภาษีที่กองทรัสต์ และ/หรือ บริษัทย่อยของกองทรัสต์ </w:t>
      </w:r>
      <w:r w:rsidRPr="00694187">
        <w:rPr>
          <w:rFonts w:ascii="Angsana New" w:hAnsi="Angsana New" w:cs="Angsana New"/>
          <w:color w:val="000000"/>
          <w:sz w:val="28"/>
        </w:rPr>
        <w:t xml:space="preserve">DREIT </w:t>
      </w:r>
      <w:r w:rsidRPr="00694187">
        <w:rPr>
          <w:rFonts w:ascii="Angsana New" w:hAnsi="Angsana New" w:cs="Angsana New"/>
          <w:color w:val="000000"/>
          <w:sz w:val="28"/>
          <w:cs/>
        </w:rPr>
        <w:t>จะต้องชำระดังกล่าว อาจแตกต่างจากอัตราที่เป็นอยู่ในปัจจุบัน</w:t>
      </w:r>
    </w:p>
    <w:p w14:paraId="278BFE8A" w14:textId="77777777" w:rsidR="00694187" w:rsidRDefault="00694187" w:rsidP="00694187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694187">
        <w:rPr>
          <w:rFonts w:ascii="Angsana New" w:hAnsi="Angsana New" w:cs="Angsana New"/>
          <w:color w:val="000000"/>
          <w:sz w:val="28"/>
          <w:cs/>
        </w:rPr>
        <w:t>นอกจากนี้ ในอนาคต ภาระภาษีของกองทรัสต์ และ/หรือ ภาระภาษีของผู้ถือหน่วยทรัสต์ที่เกี่ยวข้องกับการลงทุน และ/หรือ การซื้อขายหน่วยทรัสต์ และ/หรือ การดำเนินงานเพื่อจัดหาผลประโยชน์จากทรัพย์สินของกองทรัสต์ และการได้รับประโยชน์ตอบแทนจากกองทรัสต์ อาจเปลี่ยนแปลงไปจากที่เป็นอยู่ในปัจจุบัน หากมีการเปลี่ยนแปลงกฎหมายและระเบียบด้านภาษีอากรหรือด้านอื่น ๆ ที่เกี่ยวข้อง ซึ่งอาจทำให้ผลการดำเนินงานของกองทรัสต์ ได้รับผลกระทบจากภาระภาษี และ/หรือ เบี้ยปรับเงินเพิ่มที่อาจจะมีขึ้น</w:t>
      </w:r>
    </w:p>
    <w:p w14:paraId="278BFE8B" w14:textId="77777777" w:rsidR="0055719A" w:rsidRPr="00B658D3" w:rsidRDefault="00B658D3" w:rsidP="00B658D3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B658D3">
        <w:rPr>
          <w:rFonts w:ascii="Angsana New" w:hAnsi="Angsana New" w:cs="Angsana New"/>
          <w:b/>
          <w:bCs/>
          <w:color w:val="000000"/>
          <w:sz w:val="28"/>
        </w:rPr>
        <w:t>4.2.3</w:t>
      </w:r>
      <w:r w:rsidRPr="00B658D3">
        <w:rPr>
          <w:rFonts w:ascii="Angsana New" w:hAnsi="Angsana New" w:cs="Angsana New"/>
          <w:b/>
          <w:bCs/>
          <w:color w:val="000000"/>
          <w:sz w:val="28"/>
        </w:rPr>
        <w:tab/>
      </w:r>
      <w:r w:rsidRPr="00B658D3">
        <w:rPr>
          <w:rFonts w:ascii="Angsana New" w:hAnsi="Angsana New" w:cs="Angsana New" w:hint="cs"/>
          <w:b/>
          <w:bCs/>
          <w:color w:val="000000"/>
          <w:sz w:val="28"/>
          <w:cs/>
        </w:rPr>
        <w:t>ความเสี่ยง</w:t>
      </w:r>
      <w:r w:rsidRPr="00B658D3">
        <w:rPr>
          <w:rFonts w:ascii="Angsana New" w:hAnsi="Angsana New" w:cs="Angsana New"/>
          <w:b/>
          <w:bCs/>
          <w:color w:val="000000"/>
          <w:sz w:val="28"/>
          <w:cs/>
        </w:rPr>
        <w:t>จากการลดลงของมูลค่ายุติธรรมของทรัพย์สินหลักและการลงทุนในสิทธิการเช่าอสังหาริมทรัพย์จะมีผลกระทบในทางลบต่อบัญชีกำไรขาดทุน มูลค่าทรัพย์สินสุทธิและความสามารถในการจ่ายประโยชน์ตอบแทนของกองทรัสต์</w:t>
      </w:r>
    </w:p>
    <w:p w14:paraId="278BFE8C" w14:textId="77777777" w:rsidR="00B658D3" w:rsidRDefault="00B658D3" w:rsidP="00B658D3">
      <w:pPr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B658D3">
        <w:rPr>
          <w:rFonts w:ascii="Angsana New" w:hAnsi="Angsana New" w:cs="Angsana New"/>
          <w:color w:val="000000"/>
          <w:sz w:val="28"/>
          <w:cs/>
        </w:rPr>
        <w:t>ในกรณีที่มูลค่ายุติธรรมของทรัพย์สินและการลงทุนในสิทธิการเช่าอสังหาริมทรัพย์ลดลง อันเนื่องมาจากการขาดทุนจากการประเมินมูลค่ายุติธรรมของทรัพย์สินและการลงทุนในปีนั้น และมีผลให้มูลค่าทรัพย์สินสุทธิลดลง รวมทั้ง การที่กองทรัสต์อาจมีสภาพคล่องส่วนเกินอันเกิดจากการขาดทุนจากราคาประเมินมูลค่ายุติธรรม กรณีดังกล่าวอาจมีผลกระทบต่อความสามารถในการจ่ายประโยชน์ตอบแทนของกองทรัสต์ อย่างไรก็ตาม กองทรัสต์อาจดำเนินการลดทุนจดทะเบียนและคืนสภาพคล่องส่วนเกินดังกล่าวให้กับผู้ถือหน่วยทรัสต์ เพื่อให้สามารถจ่ายประโยชน์ตอบแทนแก่ผู้ถือหน่วยทรัสต์ได้</w:t>
      </w:r>
    </w:p>
    <w:p w14:paraId="278BFE8D" w14:textId="77777777" w:rsidR="00B658D3" w:rsidRPr="00B658D3" w:rsidRDefault="00B658D3" w:rsidP="00B658D3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B658D3">
        <w:rPr>
          <w:rFonts w:ascii="Angsana New" w:hAnsi="Angsana New" w:cs="Angsana New"/>
          <w:b/>
          <w:bCs/>
          <w:color w:val="000000"/>
          <w:sz w:val="28"/>
        </w:rPr>
        <w:t>4.2.4</w:t>
      </w:r>
      <w:r w:rsidRPr="00B658D3">
        <w:rPr>
          <w:rFonts w:ascii="Angsana New" w:hAnsi="Angsana New" w:cs="Angsana New"/>
          <w:b/>
          <w:bCs/>
          <w:color w:val="000000"/>
          <w:sz w:val="28"/>
        </w:rPr>
        <w:tab/>
      </w:r>
      <w:r w:rsidRPr="00B658D3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ความเสี่ยงจากความสามารถในการชำระค่าเช่าของผู้เช่าหลัก และการปฏิบัติตามข้อตกลงในสัญญาเช่า และ/หรือ เช่าช่วงทรัพย์สินหลัก</w:t>
      </w:r>
    </w:p>
    <w:p w14:paraId="278BFE8E" w14:textId="77777777" w:rsidR="00B658D3" w:rsidRPr="00B658D3" w:rsidRDefault="00B658D3" w:rsidP="00B658D3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B658D3">
        <w:rPr>
          <w:rFonts w:ascii="Angsana New" w:hAnsi="Angsana New" w:cs="Angsana New"/>
          <w:color w:val="000000"/>
          <w:sz w:val="28"/>
          <w:cs/>
        </w:rPr>
        <w:t xml:space="preserve">กองทรัสต์จะได้รับค่าเช่าจากทรัพย์สินที่กองทรัสต์ เข้าลงทุนครั้งแรกและทรัพย์สินที่กองทรัสต์ </w:t>
      </w:r>
      <w:r w:rsidRPr="00B658D3">
        <w:rPr>
          <w:rFonts w:ascii="Angsana New" w:hAnsi="Angsana New" w:cs="Angsana New"/>
          <w:color w:val="000000"/>
          <w:sz w:val="28"/>
        </w:rPr>
        <w:t xml:space="preserve">DREIT </w:t>
      </w:r>
      <w:r w:rsidRPr="00B658D3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1 จากผู้เช่าหลัก ซึ่งได้แก่ </w:t>
      </w:r>
      <w:r w:rsidRPr="00B658D3">
        <w:rPr>
          <w:rFonts w:ascii="Angsana New" w:hAnsi="Angsana New" w:cs="Angsana New"/>
          <w:color w:val="000000"/>
          <w:sz w:val="28"/>
        </w:rPr>
        <w:t xml:space="preserve">DMCO </w:t>
      </w:r>
      <w:r w:rsidRPr="00B658D3">
        <w:rPr>
          <w:rFonts w:ascii="Angsana New" w:hAnsi="Angsana New" w:cs="Angsana New"/>
          <w:color w:val="000000"/>
          <w:sz w:val="28"/>
          <w:cs/>
        </w:rPr>
        <w:t xml:space="preserve">และ </w:t>
      </w:r>
      <w:r w:rsidRPr="00B658D3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B658D3">
        <w:rPr>
          <w:rFonts w:ascii="Angsana New" w:hAnsi="Angsana New" w:cs="Angsana New"/>
          <w:color w:val="000000"/>
          <w:sz w:val="28"/>
          <w:cs/>
        </w:rPr>
        <w:t xml:space="preserve"> ตามลำดับ ทั้งนี้ เนื่องจาก </w:t>
      </w:r>
      <w:r w:rsidRPr="00B658D3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M</w:t>
      </w:r>
      <w:r w:rsidRPr="00B658D3">
        <w:rPr>
          <w:rFonts w:ascii="Angsana New" w:hAnsi="Angsana New" w:cs="Angsana New"/>
          <w:color w:val="000000"/>
          <w:sz w:val="28"/>
          <w:cs/>
        </w:rPr>
        <w:t xml:space="preserve"> เป็นบริษัทย่อยของ </w:t>
      </w:r>
      <w:r w:rsidRPr="00B658D3">
        <w:rPr>
          <w:rFonts w:ascii="Angsana New" w:hAnsi="Angsana New" w:cs="Angsana New"/>
          <w:color w:val="000000"/>
          <w:sz w:val="28"/>
        </w:rPr>
        <w:t xml:space="preserve">DMCO </w:t>
      </w:r>
      <w:r w:rsidRPr="00B658D3">
        <w:rPr>
          <w:rFonts w:ascii="Angsana New" w:hAnsi="Angsana New" w:cs="Angsana New"/>
          <w:color w:val="000000"/>
          <w:sz w:val="28"/>
          <w:cs/>
        </w:rPr>
        <w:t xml:space="preserve">จึงอาจกล่าวได้ว่า กองทรัสต์จะได้รับค่าเช่าหลักจาก </w:t>
      </w:r>
      <w:r w:rsidRPr="00B658D3">
        <w:rPr>
          <w:rFonts w:ascii="Angsana New" w:hAnsi="Angsana New" w:cs="Angsana New"/>
          <w:color w:val="000000"/>
          <w:sz w:val="28"/>
        </w:rPr>
        <w:t xml:space="preserve">DMCO </w:t>
      </w:r>
      <w:r w:rsidRPr="00B658D3">
        <w:rPr>
          <w:rFonts w:ascii="Angsana New" w:hAnsi="Angsana New" w:cs="Angsana New"/>
          <w:color w:val="000000"/>
          <w:sz w:val="28"/>
          <w:cs/>
        </w:rPr>
        <w:t xml:space="preserve">เพียงรายเดียว ดังนั้น ฐานะทางการเงินและความสามารถในการชำระค่าเช่าของ </w:t>
      </w:r>
      <w:r w:rsidRPr="00B658D3">
        <w:rPr>
          <w:rFonts w:ascii="Angsana New" w:hAnsi="Angsana New" w:cs="Angsana New"/>
          <w:color w:val="000000"/>
          <w:sz w:val="28"/>
        </w:rPr>
        <w:t xml:space="preserve">DMCO </w:t>
      </w:r>
      <w:r w:rsidRPr="00B658D3">
        <w:rPr>
          <w:rFonts w:ascii="Angsana New" w:hAnsi="Angsana New" w:cs="Angsana New"/>
          <w:color w:val="000000"/>
          <w:sz w:val="28"/>
          <w:cs/>
        </w:rPr>
        <w:t>อาจส่งผลกระทบต่อรายได้หลักของกองทรัสต์ได้</w:t>
      </w:r>
    </w:p>
    <w:p w14:paraId="278BFE8F" w14:textId="77777777" w:rsidR="00B658D3" w:rsidRPr="00B658D3" w:rsidRDefault="00B658D3" w:rsidP="00B658D3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658D3">
        <w:rPr>
          <w:rFonts w:ascii="Angsana New" w:hAnsi="Angsana New" w:cs="Angsana New"/>
          <w:color w:val="000000"/>
          <w:sz w:val="28"/>
          <w:cs/>
        </w:rPr>
        <w:t>อย่างไรก็ตาม ผู้จัดการกองทรัสต์จะติดตามและตรวจสอบฐานะทางการเงินของผู้เช่าหลักอย่างสม่ำเสมอ หากพบว่าอาจมีความเสี่ยง ผู้จัดการกองทรัสต์จะหารือกับผู้เช่าหลักเพื่อหาแนวทางแก้ไข หรือหากจำเป็นอาจเตรียมการหาผู้เช่าหลักรายใหม่ไว้ล่วงหน้า</w:t>
      </w:r>
    </w:p>
    <w:p w14:paraId="278BFE90" w14:textId="77777777" w:rsidR="00B658D3" w:rsidRDefault="00B658D3" w:rsidP="00B658D3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658D3">
        <w:rPr>
          <w:rFonts w:ascii="Angsana New" w:hAnsi="Angsana New" w:cs="Angsana New"/>
          <w:color w:val="000000"/>
          <w:sz w:val="28"/>
          <w:cs/>
        </w:rPr>
        <w:lastRenderedPageBreak/>
        <w:t>นอกจากนี้ กองทรัสต์ยังอาจมีความเสี่ยงจากการที่ผู้เช่าหลักอาจไม่ปฏิบัติตามข้อตกลงในสัญญาเช่า และ/หรือ  เช่าช่วงทรัพย์สินหลัก ซึ่งเป็นเงื่อนไขให้กองทรัสต์สามารถยกเลิกสัญญาดังกล่าวได้ และกองทรัสต์มีสิทธิได้รับการชดเชยโดยการฟ้องร้องให้ผู้เช่าหลักปฏิบัติตามสัญญา และ/หรือ เรียกค่าเสียหายจากผู้เช่าหลักได้ เว้นแต่เหตุการณ์ดังกล่าวเกิดจากเหตุสุดวิสัยซึ่งระบุไว้ในสัญญา</w:t>
      </w:r>
    </w:p>
    <w:p w14:paraId="278BFE91" w14:textId="77777777" w:rsidR="00B658D3" w:rsidRPr="00B658D3" w:rsidRDefault="00B658D3" w:rsidP="00B658D3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B658D3">
        <w:rPr>
          <w:rFonts w:ascii="Angsana New" w:hAnsi="Angsana New" w:cs="Angsana New"/>
          <w:b/>
          <w:bCs/>
          <w:color w:val="000000"/>
          <w:sz w:val="28"/>
        </w:rPr>
        <w:t>4.2.5</w:t>
      </w:r>
      <w:r w:rsidRPr="00B658D3">
        <w:rPr>
          <w:rFonts w:ascii="Angsana New" w:hAnsi="Angsana New" w:cs="Angsana New"/>
          <w:b/>
          <w:bCs/>
          <w:color w:val="000000"/>
          <w:sz w:val="28"/>
        </w:rPr>
        <w:tab/>
      </w:r>
      <w:r w:rsidRPr="00B658D3">
        <w:rPr>
          <w:rFonts w:ascii="Angsana New" w:hAnsi="Angsana New" w:cs="Angsana New"/>
          <w:b/>
          <w:bCs/>
          <w:color w:val="000000"/>
          <w:sz w:val="28"/>
        </w:rPr>
        <w:tab/>
      </w:r>
      <w:r w:rsidRPr="00B658D3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ความเสี่ยงจากการไม่สามารถหาผู้เช่าหลักได้ในอนาคต</w:t>
      </w:r>
    </w:p>
    <w:p w14:paraId="278BFE92" w14:textId="77777777" w:rsidR="00B658D3" w:rsidRPr="00B658D3" w:rsidRDefault="00B658D3" w:rsidP="00B658D3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B658D3">
        <w:rPr>
          <w:rFonts w:ascii="Angsana New" w:hAnsi="Angsana New" w:cs="Angsana New"/>
          <w:color w:val="000000"/>
          <w:sz w:val="28"/>
          <w:cs/>
        </w:rPr>
        <w:t>หากไม่มีการการต่ออายุสัญญาเช่า และ/หรือ สัญญาเช่าช่วงทรัพย์สินหลักเมื่อครบกำหนดอายุสัญญาแล้ว หรือ ไม่สามารถจัดหาผู้เช่า และ/หรือ ผู้เช่าช่วงรายใหม่ หรือมีการยกเลิกสัญญาเช่า และ/หรือ เช่าช่วงทรัพย์สินหลักก่อ</w:t>
      </w:r>
      <w:r>
        <w:rPr>
          <w:rFonts w:ascii="Angsana New" w:hAnsi="Angsana New" w:cs="Angsana New"/>
          <w:color w:val="000000"/>
          <w:sz w:val="28"/>
          <w:cs/>
        </w:rPr>
        <w:t>นครบกำหนดอายุสัญญา กองทรัสต์อาจ</w:t>
      </w:r>
      <w:r w:rsidRPr="00B658D3">
        <w:rPr>
          <w:rFonts w:ascii="Angsana New" w:hAnsi="Angsana New" w:cs="Angsana New"/>
          <w:color w:val="000000"/>
          <w:sz w:val="28"/>
          <w:cs/>
        </w:rPr>
        <w:t>มีความเสี่ยงที่ไม่สามารถหาผู้เช่า และ/หรือ ผู้เช่าช่วงรายใหม่ที่ตกลงเงื่อนไขการเช่าที่ดีเทียบเคียงกับสัญญาเช่า และ/หรือ สัญญาเช่าช่วงทรัพย์สินหลักในปัจจุบันได้ อันทำให้กองทรัสต์จะได้รับรายได้ค่าเช่า หรือ ค่าเช่าช่วงจากผู้เช่า และ/หรือ ผู้เช่าช่วงรายใหม่ลดลง ดังนั้น ผู้ถือหน่วยทรัสต์จึงอาจได้รับผลกระทบ เนื่องจากผลตอบแทนที่ผู้ถือหน่วยทรัสต์ได้รับอาจน้อยลง และอาจส่งผลต่อความสามารถในการจ่ายประโยชน์ตอบแทนให้กับผู้ถือหน่วยทรัสต์ตามลำดับ</w:t>
      </w:r>
    </w:p>
    <w:p w14:paraId="278BFE93" w14:textId="77777777" w:rsidR="00B658D3" w:rsidRPr="00B658D3" w:rsidRDefault="00B658D3" w:rsidP="00B658D3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658D3">
        <w:rPr>
          <w:rFonts w:ascii="Angsana New" w:hAnsi="Angsana New" w:cs="Angsana New"/>
          <w:color w:val="000000"/>
          <w:sz w:val="28"/>
          <w:cs/>
        </w:rPr>
        <w:t>อย่างไรก็ตาม หากมีการยกเลิกสัญญาก่อนครบกำหนดอายุสัญญา โดยเกิดจากความผิดของผู้เช่า และ/หรือ ผู้เช่าช่วงทรัพย์สิน กองทรัสต์มีสิทธิได้รับการชดเชยโดยการฟ้องร้องให้ผู้เช่า และ/หรือ ผู้เช่าช่วงปฏิบัติตามสัญญา และ/หรือ เรียกค่าเสียหายจากผู้เช่า และ/หรือ ผู้เช่าช่วงได้ เว้นแต่กรณีดังกล่าว เกิดจากเหตุสุดวิสัย ซึ่งระบุไว้ในสัญญาเช่า และ/หรือ สัญญาเช่าช่วงทรัพย์สินหลัก</w:t>
      </w:r>
    </w:p>
    <w:p w14:paraId="278BFE94" w14:textId="77777777" w:rsidR="00B658D3" w:rsidRPr="00B658D3" w:rsidRDefault="00B658D3" w:rsidP="00B658D3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658D3">
        <w:rPr>
          <w:rFonts w:ascii="Angsana New" w:hAnsi="Angsana New" w:cs="Angsana New"/>
          <w:color w:val="000000"/>
          <w:sz w:val="28"/>
          <w:cs/>
        </w:rPr>
        <w:t>ทั้งนี้ เนื่องจากทรัพย์สินหลักของกองทรัสต์เป็นทรัพย์สินที่ได้รับการดูแลและปรับปรุงให้อยู่ในสภาพที่ดี และมีลูกค้าเข้ามาใช้บริการอย่างต่อเนื่อง ประกอบกับสถานที่ตั้งนั้นตั้งอยู่ในบริเวณที่มีความสามารถในการดึงดูดผู้มาใช้บริการ อีกทั้งมีผู้บริหารโรงแรมที่มีความเชี่ยวชาญในการประกอบธุรกิจโรงแรมดำเนินการบริหารจัดการโรงแรมอยู่ในปัจจุบัน ซึ่งเป็นผู้บริหารโรงแรมที่มีชื่อเสียงเป็นที่รู้จักเป็นอย่างดีในบริเวณนั้น ด้วยเหตุดังกล่าว จึงมีความเป็นไปได้ว่ากองทรัสต์จะสามารถหาผู้เช่าหลักรายใหม่เพื่อมาเช่าทรัพย์สินหลักของกองทรัสต์ได้โดยไม่ยาก</w:t>
      </w:r>
    </w:p>
    <w:p w14:paraId="278BFE95" w14:textId="77777777" w:rsidR="00B658D3" w:rsidRDefault="00B658D3" w:rsidP="00B658D3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658D3">
        <w:rPr>
          <w:rFonts w:ascii="Angsana New" w:hAnsi="Angsana New" w:cs="Angsana New"/>
          <w:color w:val="000000"/>
          <w:sz w:val="28"/>
          <w:cs/>
        </w:rPr>
        <w:t>นอกจากนี้ ผู้จัดการกองทรัสต์จะจัดให้มีการเจรจากับผู้เช่า และ/หรือ ผู้เช่าช่วงรายเดิมล่วงหน้าก่อนที่สัญญาเช่า และ/หรือ สัญญาเช่าช่วงเดิมจะสิ้นสุดลง ทั้งนี้เพื่อให้กองทรัสต์มีระยะเวลาในการจัดหาผู้เช่า และ/หรือ ผู้เช่าช่วงรายใหม่ ซึ่งจะช่วยลดผลกระทบดังกล่าวได้</w:t>
      </w:r>
    </w:p>
    <w:p w14:paraId="278BFE96" w14:textId="77777777" w:rsidR="00313E7C" w:rsidRPr="00313E7C" w:rsidRDefault="00313E7C" w:rsidP="00313E7C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313E7C">
        <w:rPr>
          <w:rFonts w:ascii="Angsana New" w:hAnsi="Angsana New" w:cs="Angsana New"/>
          <w:b/>
          <w:bCs/>
          <w:color w:val="000000"/>
          <w:sz w:val="28"/>
        </w:rPr>
        <w:t>4.2.6</w:t>
      </w:r>
      <w:r w:rsidRPr="00313E7C">
        <w:rPr>
          <w:rFonts w:ascii="Angsana New" w:hAnsi="Angsana New" w:cs="Angsana New"/>
          <w:b/>
          <w:bCs/>
          <w:color w:val="000000"/>
          <w:sz w:val="28"/>
        </w:rPr>
        <w:tab/>
      </w:r>
      <w:r w:rsidRPr="00313E7C">
        <w:rPr>
          <w:rFonts w:ascii="Angsana New" w:hAnsi="Angsana New" w:cs="Angsana New"/>
          <w:b/>
          <w:bCs/>
          <w:color w:val="000000"/>
          <w:sz w:val="28"/>
        </w:rPr>
        <w:tab/>
      </w:r>
      <w:r w:rsidRPr="00313E7C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ความเสี่ยงที่เกิดขึ้นเมื่อต้องมีการปรับปรุงทรัพย์สินหลักของกองทรัสต์ และความเพียงพอของเงินสำรองสำหรับการปรับปรุง</w:t>
      </w:r>
    </w:p>
    <w:p w14:paraId="278BFE97" w14:textId="77777777" w:rsidR="00313E7C" w:rsidRPr="00313E7C" w:rsidRDefault="00313E7C" w:rsidP="00313E7C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313E7C">
        <w:rPr>
          <w:rFonts w:ascii="Angsana New" w:hAnsi="Angsana New" w:cs="Angsana New"/>
          <w:color w:val="000000"/>
          <w:sz w:val="28"/>
          <w:cs/>
        </w:rPr>
        <w:t>ทรัพย์สินหลักของกองทรัสต์จะต้องได้รับการซ่อมแซม และปรับปรุงให้อยู่ในสภาพพร้อมใช้งาน มีความทันสมัย เพื่อสร้างความพึงพอใจและดึงดูดให้ลูกค้าเข้ามาใช้บริการอย่างต่อเนื่อง ทั้งนี้ โดยปกติการปรับปรุง หรือการซ่อมแซมบำรุงรักษาประจำปี จะไม่ก่อให้เกิดผลกระทบต่อการดำเนินงานของทรัพย์สินหลักมากนัก ยกเว้นใน</w:t>
      </w:r>
      <w:r w:rsidRPr="00313E7C">
        <w:rPr>
          <w:rFonts w:ascii="Angsana New" w:hAnsi="Angsana New" w:cs="Angsana New"/>
          <w:color w:val="000000"/>
          <w:sz w:val="28"/>
          <w:cs/>
        </w:rPr>
        <w:lastRenderedPageBreak/>
        <w:t>กรณีที่เป็นการปรับปรุงซ่อมแซมใหญ่ เช่น การปรับปรุงเพื่อเปลี่ยนแปลงภาพลักษณ์ภายนอกและภายในอสังหาริมทรัพย์ หรือการเปลี่ยนแปลงงานระบบที่สำคัญ ได้แก่ ระบบไฟฟ้า ระบบประปา เป็นต้น โดยค่าใช้จ่ายในการบำรุงรักษาทรัพย์สินหลักของกองทรัสต์ และความเสี่ยงจากการบำรุงรักษาหรือซ่อมแซมที่ไม่อาจคาดการณ์ได้มีแนวโน้มที่จะเพิ่มขึ้นเมื่อทรัพย์สินหลักของกองทรัสต์มีระยะเวลาดำเนินการเพิ่มขึ้นเรื่อยๆ นอกจากนี้ ทรัพย์สินอาจจะต้องได้รับการปรับปรุง หรือการซ่อมแซมบำรุงรักษานอกเหนือจากตามแผนที่วางไว้ โดยเฉพาะในกรณีที่มีปัญหาที่อาจจะเกิดขึ้นเนื่องจากมีการบังคับใช้ของกฎเกณฑ์หรือกฎหมายใหม่ ซึ่งทำให้ต้องมีการลงทุนเพิ่มเติมเกินกว่าที่คาดการณ์ไว้ อนึ่ง การดำเนินธุรกิจของทรัพย์สินหลักของกองทรัสต์อาจได้รับผลกระทบจากการซ่อมแซมบำรุงรักษา และยังอาจส่งผลกระทบกับผลการดำเนินงานของผู้เช่าหลัก ซึ่งจะส่งผลต่อความสามารถในการจ่ายค่าเช่าได้ภายในระยะเวลาที่กำหนดไว้ในสัญญาเช่า และ/หรือ สัญญาเช่าช่วงทรัพย์สินหลัก หรืออาจทำให้กองทรัสต์ไม่ได้รับรายได้ค่าเช่าอย่างเต็มที่สำหรับพื้นที่ที่อยู่ระหว่างการซ่อมบำรุงรักษา</w:t>
      </w:r>
    </w:p>
    <w:p w14:paraId="278BFE98" w14:textId="77777777" w:rsidR="00313E7C" w:rsidRPr="00313E7C" w:rsidRDefault="00313E7C" w:rsidP="00313E7C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313E7C">
        <w:rPr>
          <w:rFonts w:ascii="Angsana New" w:hAnsi="Angsana New" w:cs="Angsana New"/>
          <w:color w:val="000000"/>
          <w:sz w:val="28"/>
          <w:cs/>
        </w:rPr>
        <w:t>ทั้งนี้ สัญญาเช่า และ/หรือ สัญญาเช่าช่วงทรัพย์สินหลัก มีข้อกำหนดให้กองทรัสต์ และบริษัทผู้ให้เช่าช่วงทรัพย์สินจัดสรรเงินสำรอง สำหรับค่าใช้จ่ายส่วนทุน (</w:t>
      </w:r>
      <w:r w:rsidRPr="00313E7C">
        <w:rPr>
          <w:rFonts w:ascii="Angsana New" w:hAnsi="Angsana New" w:cs="Angsana New"/>
          <w:color w:val="000000"/>
          <w:sz w:val="28"/>
        </w:rPr>
        <w:t xml:space="preserve">Capital Expenditure Budget) </w:t>
      </w:r>
      <w:r w:rsidRPr="00313E7C">
        <w:rPr>
          <w:rFonts w:ascii="Angsana New" w:hAnsi="Angsana New" w:cs="Angsana New"/>
          <w:color w:val="000000"/>
          <w:sz w:val="28"/>
          <w:cs/>
        </w:rPr>
        <w:t>ซึ่งใช้ในการเปลี่ยนแปลงเพิ่มเติม รวมถึงงานปรับปรุงซ่อมแซมเฟอร์นิเจอร์และอุปกรณ์ที่เช่า (รวมถึงยานพาหนะต่างๆ ที่เกี่ยวข้องกับการประกอบธุรกิจโรงแรม) รวมถึงกันงบสำรองไว้เพื่อเป็นค่าใช้จ่ายในการปรับปรุงซ่อมแซมใหญ่ในทรัพย์สินที่เช่า (</w:t>
      </w:r>
      <w:r w:rsidRPr="00313E7C">
        <w:rPr>
          <w:rFonts w:ascii="Angsana New" w:hAnsi="Angsana New" w:cs="Angsana New"/>
          <w:color w:val="000000"/>
          <w:sz w:val="28"/>
        </w:rPr>
        <w:t xml:space="preserve">Renovation Budget) </w:t>
      </w:r>
      <w:r w:rsidRPr="00313E7C">
        <w:rPr>
          <w:rFonts w:ascii="Angsana New" w:hAnsi="Angsana New" w:cs="Angsana New"/>
          <w:color w:val="000000"/>
          <w:sz w:val="28"/>
          <w:cs/>
        </w:rPr>
        <w:t>อย่างไรก็ตาม เงินสำรองดังกล่าวอาจจะไม่เพียงพอต่อการซ่อมแซม บำรุงรักษา หรือการต่อเติมของทรัพย์สินหลักของกองทรัสต์ในอนาคตเพื่อเพิ่มขีดความสามารถในการแข่งขัน ในกรณีที่เงินสำรองไม่เพียงพอ กองทรัสต์จะต้องพิจารณาแหล่งเงินทุนอื่นๆ เพื่อใช้ในการปรับปรุงและต่อเติมของทรัพย์สินหลักของกองทรัสต์เพื่อลดผลกระทบต่อประโยชน์ตอบแทนที่จะจ่ายให้แก่ผู้ถือหน่วยทรัสต์</w:t>
      </w:r>
    </w:p>
    <w:p w14:paraId="278BFE99" w14:textId="77777777" w:rsidR="00B658D3" w:rsidRDefault="00313E7C" w:rsidP="00313E7C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313E7C">
        <w:rPr>
          <w:rFonts w:ascii="Angsana New" w:hAnsi="Angsana New" w:cs="Angsana New"/>
          <w:color w:val="000000"/>
          <w:sz w:val="28"/>
          <w:cs/>
        </w:rPr>
        <w:t xml:space="preserve">การดำเนินการปรับปรุงและซ่อมแซมจะเป็นไปตามระยะเวลาที่ผู้บริหารโรงแรมของกองทรัสต์ </w:t>
      </w:r>
      <w:r w:rsidRPr="00313E7C">
        <w:rPr>
          <w:rFonts w:ascii="Angsana New" w:hAnsi="Angsana New" w:cs="Angsana New"/>
          <w:color w:val="000000"/>
          <w:sz w:val="28"/>
        </w:rPr>
        <w:t xml:space="preserve">DREIT </w:t>
      </w:r>
      <w:r w:rsidRPr="00313E7C">
        <w:rPr>
          <w:rFonts w:ascii="Angsana New" w:hAnsi="Angsana New" w:cs="Angsana New"/>
          <w:color w:val="000000"/>
          <w:sz w:val="28"/>
          <w:cs/>
        </w:rPr>
        <w:t xml:space="preserve">และ/หรือผู้เช่าหลักเห็นสมควร และได้รับความเห็นชอบจากผู้จัดการกองทรัสต์ และ/หรือ ทรัสตี ซึ่งโดยปกติ การดำเนินงานของทรัพย์สินหลักของกองทรัสต์ </w:t>
      </w:r>
      <w:r w:rsidRPr="00313E7C">
        <w:rPr>
          <w:rFonts w:ascii="Angsana New" w:hAnsi="Angsana New" w:cs="Angsana New"/>
          <w:color w:val="000000"/>
          <w:sz w:val="28"/>
        </w:rPr>
        <w:t xml:space="preserve">DREIT </w:t>
      </w:r>
      <w:r w:rsidRPr="00313E7C">
        <w:rPr>
          <w:rFonts w:ascii="Angsana New" w:hAnsi="Angsana New" w:cs="Angsana New"/>
          <w:color w:val="000000"/>
          <w:sz w:val="28"/>
          <w:cs/>
        </w:rPr>
        <w:t>จะต้องไม่หยุดชะงักในระหว่างการซ่อมแซมบำรุงรักษา นอกจากนี้ การปรับปรุงอสังหาริมทรัพย์จะดำเนินงานเฉพาะส่วนพื้นที่ที่ต้องการปรับปรุง โดยพื้นที่ส่วนอื่น ยังคงเปิดให้ดำเนินการปกติ เว้นแต่หากจำเป็นที่จะต้องซ่อมแซมหรือปรับปรุงใหญ่ ซึ่งหากเปิดดำเนินการแล้วลูกค้าที่เข้าพักอาจไม่ได้รับความสะดวก และอาจทำให้มีการร้องเรียนหรือไม่คุ้มค่าทางเศรษฐกิจในการเปิดให้บริการ ณ ขณะนั้น ผู้เช่าหลักหรือผู้บริหารโรงแรมอาจพิจารณาที่จะหยุดการให้บริการชั่วคราวเพื่อทำการปรับปรุงครั้งใหญ่</w:t>
      </w:r>
    </w:p>
    <w:p w14:paraId="278BFE9A" w14:textId="77777777" w:rsidR="00197AB2" w:rsidRPr="00197AB2" w:rsidRDefault="00197AB2" w:rsidP="00197AB2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197AB2">
        <w:rPr>
          <w:rFonts w:ascii="Angsana New" w:hAnsi="Angsana New" w:cs="Angsana New"/>
          <w:b/>
          <w:bCs/>
          <w:color w:val="000000"/>
          <w:sz w:val="28"/>
        </w:rPr>
        <w:t>4.2.7</w:t>
      </w:r>
      <w:r w:rsidRPr="00197AB2">
        <w:rPr>
          <w:rFonts w:ascii="Angsana New" w:hAnsi="Angsana New" w:cs="Angsana New"/>
          <w:b/>
          <w:bCs/>
          <w:color w:val="000000"/>
          <w:sz w:val="28"/>
        </w:rPr>
        <w:tab/>
      </w:r>
      <w:r w:rsidRPr="00197AB2">
        <w:rPr>
          <w:rFonts w:ascii="Angsana New" w:hAnsi="Angsana New" w:cs="Angsana New"/>
          <w:b/>
          <w:bCs/>
          <w:color w:val="000000"/>
          <w:sz w:val="28"/>
        </w:rPr>
        <w:tab/>
      </w:r>
      <w:r w:rsidRPr="00197AB2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ความเสี่ยงเกี่ยวกับการประกันภัย</w:t>
      </w:r>
    </w:p>
    <w:p w14:paraId="278BFE9B" w14:textId="77777777" w:rsidR="00197AB2" w:rsidRPr="00197AB2" w:rsidRDefault="00197AB2" w:rsidP="00197AB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197AB2">
        <w:rPr>
          <w:rFonts w:ascii="Angsana New" w:hAnsi="Angsana New" w:cs="Angsana New"/>
          <w:color w:val="000000"/>
          <w:sz w:val="28"/>
          <w:cs/>
        </w:rPr>
        <w:t>สำหรับทรัพย์สินหลักของกองทรัสต์นั้น กองทรัสต์ และ/หรือ บริษัทลงทุนจะจัดให้มีการประกันอัคคีภัยและวินาศภัยต่าง ๆ โดยมีวงเงินประกันไม่ต่ำกว่าต้นทุนทดแทนไม่รวมฐานราก (</w:t>
      </w:r>
      <w:r w:rsidRPr="00197AB2">
        <w:rPr>
          <w:rFonts w:ascii="Angsana New" w:hAnsi="Angsana New" w:cs="Angsana New"/>
          <w:color w:val="000000"/>
          <w:sz w:val="28"/>
        </w:rPr>
        <w:t xml:space="preserve">Replacement Cost) </w:t>
      </w:r>
      <w:r w:rsidRPr="00197AB2">
        <w:rPr>
          <w:rFonts w:ascii="Angsana New" w:hAnsi="Angsana New" w:cs="Angsana New"/>
          <w:color w:val="000000"/>
          <w:sz w:val="28"/>
          <w:cs/>
        </w:rPr>
        <w:t>และการประกันภัยการก่อการร้าย (</w:t>
      </w:r>
      <w:r w:rsidRPr="00197AB2">
        <w:rPr>
          <w:rFonts w:ascii="Angsana New" w:hAnsi="Angsana New" w:cs="Angsana New"/>
          <w:color w:val="000000"/>
          <w:sz w:val="28"/>
        </w:rPr>
        <w:t xml:space="preserve">Political Violence Insurance) </w:t>
      </w:r>
      <w:r w:rsidRPr="00197AB2">
        <w:rPr>
          <w:rFonts w:ascii="Angsana New" w:hAnsi="Angsana New" w:cs="Angsana New"/>
          <w:color w:val="000000"/>
          <w:sz w:val="28"/>
          <w:cs/>
        </w:rPr>
        <w:t>ที่จำเป็นและสมควร เพื่อคุ้มครองความเสียหายที่อาจเกิดขึ้นแก่ทรัพย์สินหลักของกองทรัสต์ โดยกรมธรรม์ดังกล่าวจะกำหนดให้กองทรัสต์ และ/หรือ บริษัทลงทุน (แล้วแต่กรณี) เป็นผู้รับผลประโยชน์</w:t>
      </w:r>
    </w:p>
    <w:p w14:paraId="278BFE9C" w14:textId="77777777" w:rsidR="00197AB2" w:rsidRPr="00197AB2" w:rsidRDefault="00197AB2" w:rsidP="00197AB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197AB2">
        <w:rPr>
          <w:rFonts w:ascii="Angsana New" w:hAnsi="Angsana New" w:cs="Angsana New"/>
          <w:color w:val="000000"/>
          <w:sz w:val="28"/>
          <w:cs/>
        </w:rPr>
        <w:lastRenderedPageBreak/>
        <w:t>นอกจากนี้ ในส่วนการนำทรัพย์สินหรือสิทธิการเช่าอสังหาริมทรัพย์ของกองทรัสต์ออกให้เช่านั้น ผู้เช่าหลักจะดำเนินการจัดให้มีการทำประกันภัยความรับผิดต่อบุคคลภายนอก (</w:t>
      </w:r>
      <w:r w:rsidRPr="00197AB2">
        <w:rPr>
          <w:rFonts w:ascii="Angsana New" w:hAnsi="Angsana New" w:cs="Angsana New"/>
          <w:color w:val="000000"/>
          <w:sz w:val="28"/>
        </w:rPr>
        <w:t xml:space="preserve">Public Liabilities Insurance) </w:t>
      </w:r>
      <w:r w:rsidRPr="00197AB2">
        <w:rPr>
          <w:rFonts w:ascii="Angsana New" w:hAnsi="Angsana New" w:cs="Angsana New"/>
          <w:color w:val="000000"/>
          <w:sz w:val="28"/>
          <w:cs/>
        </w:rPr>
        <w:t>เพื่อคุ้มครองความบาดเจ็บทางร่างกายหรือชีวิต และความเสียหายที่อาจเกิดขึ้นต่อทรัพย์สินของบุคคลภายนอก ซึ่งมีสาเหตุจากความประมาทเลินเล่อหรือความบกพร่องของทรัพย์สินที่เช่าซึ่งกฎหมายได้กำหนดให้ต้องรับผิดชดใช้ค่าเสียหายภายใต้วงเงินประกัน ข้อกำหนดและเงื่อนไขที่กองทรัสต์ให้ความเห็นชอบ และประกันภัยความเสี่ยงภัยทรัพย์สินของผู้เช่าหลักเองโดยตรง รวมถึงผู้เช่าหลักจะจัดให้มีการทำประกันภัยธุรกิจหยุดชะงัก (</w:t>
      </w:r>
      <w:r w:rsidRPr="00197AB2">
        <w:rPr>
          <w:rFonts w:ascii="Angsana New" w:hAnsi="Angsana New" w:cs="Angsana New"/>
          <w:color w:val="000000"/>
          <w:sz w:val="28"/>
        </w:rPr>
        <w:t xml:space="preserve">Business Interruption Insurance) </w:t>
      </w:r>
      <w:r w:rsidRPr="00197AB2">
        <w:rPr>
          <w:rFonts w:ascii="Angsana New" w:hAnsi="Angsana New" w:cs="Angsana New"/>
          <w:color w:val="000000"/>
          <w:sz w:val="28"/>
          <w:cs/>
        </w:rPr>
        <w:t>เพื่อคุ้มครองความเสียหายเนื่องจากความเสียหายที่เกิดกับทรัพย์สินที่เช่า โดยมีวงเงินประกันไม่ต่ำกว่ารายได้ที่คาดว่าจะได้รับจากทรัพย์สินที่เช่าหักออกด้วยค่าใช้จ่ายผันแปร เป็นระยะเวลาไม่น้อยกว่าระยะเวลาที่ใช้ในการก่อสร้าง และ/หรือ ปรับปรุงซ่อมแซมทรัพย์สินที่เช่า ระหว่างที่ธุรกิจหยุดชะงัก ตามที่กองทรัสต์คาดว่ากองทรัสต์ และ/หรือ บริษัทลงทุนจะได้รับในช่วงระยะเวลาที่คาดว่าจะใช้ในการก่อสร้างหรือซ่อมแซมทรัพย์สินให้คืนสู่สภาพเดิม</w:t>
      </w:r>
    </w:p>
    <w:p w14:paraId="278BFE9D" w14:textId="77777777" w:rsidR="00197AB2" w:rsidRDefault="00197AB2" w:rsidP="00197AB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197AB2">
        <w:rPr>
          <w:rFonts w:ascii="Angsana New" w:hAnsi="Angsana New" w:cs="Angsana New"/>
          <w:color w:val="000000"/>
          <w:sz w:val="28"/>
          <w:cs/>
        </w:rPr>
        <w:t xml:space="preserve">แม้ว่ากองทรัสต์ </w:t>
      </w:r>
      <w:r w:rsidRPr="00197AB2">
        <w:rPr>
          <w:rFonts w:ascii="Angsana New" w:hAnsi="Angsana New" w:cs="Angsana New"/>
          <w:color w:val="000000"/>
          <w:sz w:val="28"/>
        </w:rPr>
        <w:t xml:space="preserve">DREIT </w:t>
      </w:r>
      <w:r w:rsidRPr="00197AB2">
        <w:rPr>
          <w:rFonts w:ascii="Angsana New" w:hAnsi="Angsana New" w:cs="Angsana New"/>
          <w:color w:val="000000"/>
          <w:sz w:val="28"/>
          <w:cs/>
        </w:rPr>
        <w:t>และ/หรือ บริษัทลงทุน จะจัดให้มีการจัดทำประกันภัยอย่างเพียงพอและเหมาะสมตามข้อกำหนดของกฎหมายที่เกี่ยวข้องแล้วก็ตาม แต่อัตราเงินชดเชยในกรณีที่ทรัพย์สินหลักของกองทรัสต์เกิดความเสียหายอาจไม่คุ้มกับประโยชน์ทางเศรษฐกิจที่กองทรัสต์สูญเสียจากเหตุการณ์ต่างๆ เช่น ความสูญเสียจากการก่อการร้าย วินาศกรรม และการจารจล เป็นต้น หรือระยะเวลาการเอาประกันภัยในกรมธรรม์ประกันภัยธุรกิจหยุดชะงักที่ผู้เช่าหลักจะเข้าทำอาจไม่ครอบคลุมเวลาที่แท้จริงที่กองทรัสต์ไม่สามารถใช้ประโยชน์ในทรัพย์สินหลักได้ หรือกองทรัสต์อาจไม่สามารถใช้สิทธิเรียกร้องตามทีระบุในกรมธรรม์ประกันภัยที่เกี่ยวข้องไม่ว่าทั้งหมดหรือบางส่วนได้ หรืออาจเกิดความล่าช้าในการชดเชยความเสียหายตามกรมธรรม์ดังกล่าวได้โดยที่ไม่ใช่ความผิดของกองทรัสต์ ดังนั้น กองทรัสต์อาจมีความเสี่ยงจากการสูญเสียทางการเงิน เมื่อเกิดเหตุร้ายแรงที่กองทรัสต์อาจไม่ได้รับการชดเชยอย่างเพียงพอ ซึ่งอาจส่งผลกระทบโดยตรงต่อผลตอบแทนที่ผู้ถือหน่วยจะได้รับ</w:t>
      </w:r>
    </w:p>
    <w:p w14:paraId="278BFE9E" w14:textId="77777777" w:rsidR="00197AB2" w:rsidRPr="00197AB2" w:rsidRDefault="00197AB2" w:rsidP="00197AB2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197AB2">
        <w:rPr>
          <w:rFonts w:ascii="Angsana New" w:hAnsi="Angsana New" w:cs="Angsana New"/>
          <w:b/>
          <w:bCs/>
          <w:color w:val="000000"/>
          <w:sz w:val="28"/>
        </w:rPr>
        <w:t>4.2.8</w:t>
      </w:r>
      <w:r w:rsidRPr="00197AB2">
        <w:rPr>
          <w:rFonts w:ascii="Angsana New" w:hAnsi="Angsana New" w:cs="Angsana New"/>
          <w:b/>
          <w:bCs/>
          <w:color w:val="000000"/>
          <w:sz w:val="28"/>
        </w:rPr>
        <w:tab/>
      </w:r>
      <w:r w:rsidRPr="00197AB2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ความเสี่ยงจากการที่คู่สัญญาไม่ปฏิบัติตามสัญญา</w:t>
      </w:r>
    </w:p>
    <w:p w14:paraId="278BFE9F" w14:textId="77777777" w:rsidR="00197AB2" w:rsidRPr="00197AB2" w:rsidRDefault="00197AB2" w:rsidP="00197AB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197AB2">
        <w:rPr>
          <w:rFonts w:ascii="Angsana New" w:hAnsi="Angsana New" w:cs="Angsana New"/>
          <w:color w:val="000000"/>
          <w:sz w:val="28"/>
          <w:cs/>
        </w:rPr>
        <w:t>ในการลงทุนและบริหารอสังหาริมทรัพย์ของกองทรัสต์นั้น กองทรัสต์ และ/หรือ บริษัทลงทุน จะรับโอนสิทธิการเช่า และ/หรือ เข้าทำสัญญาต่าง ๆ ที่เกี่ยวเนื่องกับการลงทุนและการบริหารของกองทรัสต์ เพื่อประโยชน์ในการจัดหาผลประโยชน์ของกองทรัสต์ และผูกพันให้คู่สัญญาปฏิบัติตามข้อกำหนดในสัญญา</w:t>
      </w:r>
    </w:p>
    <w:p w14:paraId="278BFEA0" w14:textId="77777777" w:rsidR="00197AB2" w:rsidRDefault="00197AB2" w:rsidP="00197AB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197AB2">
        <w:rPr>
          <w:rFonts w:ascii="Angsana New" w:hAnsi="Angsana New" w:cs="Angsana New"/>
          <w:color w:val="000000"/>
          <w:sz w:val="28"/>
          <w:cs/>
        </w:rPr>
        <w:t xml:space="preserve">อย่างไรก็ตาม ถึงแม้จะมีข้อกำหนดในสัญญา คู่สัญญาอาจปฏิบัติผิดสัญญาหรือเกิดเหตุการณ์ใด ๆ อันเป็นเหตุแห่งการเลิกหรือผิดสัญญาได้ ในกรณีเช่นว่านี้ แม้กองทรัสต์จะมีสิทธิที่จะบอกเลิกสัญญา เรียกค่าเสียหาย รวมตลอดจนเรียกค่าขาดประโยชน์ และ/หรือ ค่าเช่าที่ชำระไปแล้วก็ตาม (แล้วแต่กรณี) แต่เหตุการณ์ที่คู่สัญญาผิดสัญญาดังกล่าว ทำให้กองทรัสต์ และ/หรือ บริษัทลงทุน อาจไม่ได้รับผลประโยชน์หรือบังคับการให้เป็นไปตามสัญญาตามที่กำหนดไว้ดังกล่าวได้ เช่น ไม่สามารถบังคับให้เป็นไปตามสิทธิของกองทรัสต์ และ/หรือ บริษัทลงทุน ตามข้อกำหนด หรือ คู่สัญญาไม่ชำระค่าเสียหายตามที่กองทรัสต์ และ/หรือ บริษัทลงทุน เรียกร้อง ดังนั้น กองทรัสต์ และ/หรือ บริษัทลงทุน จึงอาจต้องนำเรื่องดังกล่าวเข้าสู่กระบวนการยุติธรรมโดยการฟ้องร้องต่อศาล  </w:t>
      </w:r>
      <w:r w:rsidRPr="00197AB2">
        <w:rPr>
          <w:rFonts w:ascii="Angsana New" w:hAnsi="Angsana New" w:cs="Angsana New"/>
          <w:color w:val="000000"/>
          <w:sz w:val="28"/>
          <w:cs/>
        </w:rPr>
        <w:lastRenderedPageBreak/>
        <w:t>ซึ่งการดำเนินการดังกล่าว กองทรัสต์ และ/หรือ บริษัทลงทุน ไม่สามารถคาดการณ์ได้ถึงระยะเวลาในการดำเนินการ และจำนวนเงินที่กองทรัสต์ และ/หรือ บริษัทลงทุน จะได้รับชดเชย เยียวยา ต่อความเสียหายต่าง ๆ นอกจากนี้ ผลแห่งคดีขึ้นอยู่กับคำพิพากษาของศาล และถึงแม้ศาลจะมีคำพิพากษาให้กองทรัสต์ และ/หรือ บริษัทลงทุน ชนะคดี กองทรัสต์ อาจประสบความยุ่งยากในการบังคับให้เป็นไปตามคำพิพากษาของศาล ผู้ถือหน่วยทรัสต์จึงมีความเสี่ยงที่จะไม่ได้รับผลตอบแทนตามจำนวนหรือภายในระยะเวลาที่คาดการณ์ไว้</w:t>
      </w:r>
    </w:p>
    <w:p w14:paraId="278BFEA1" w14:textId="77777777" w:rsidR="00197AB2" w:rsidRPr="00197AB2" w:rsidRDefault="00197AB2" w:rsidP="00197AB2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197AB2">
        <w:rPr>
          <w:rFonts w:ascii="Angsana New" w:hAnsi="Angsana New" w:cs="Angsana New"/>
          <w:b/>
          <w:bCs/>
          <w:color w:val="000000"/>
          <w:sz w:val="28"/>
        </w:rPr>
        <w:t>4.2.9</w:t>
      </w:r>
      <w:r w:rsidRPr="00197AB2">
        <w:rPr>
          <w:rFonts w:ascii="Angsana New" w:hAnsi="Angsana New" w:cs="Angsana New"/>
          <w:b/>
          <w:bCs/>
          <w:color w:val="000000"/>
          <w:sz w:val="28"/>
        </w:rPr>
        <w:tab/>
      </w:r>
      <w:r w:rsidRPr="00197AB2">
        <w:rPr>
          <w:rFonts w:ascii="Angsana New" w:hAnsi="Angsana New" w:cs="Angsana New"/>
          <w:b/>
          <w:bCs/>
          <w:color w:val="000000"/>
          <w:sz w:val="28"/>
        </w:rPr>
        <w:tab/>
      </w:r>
      <w:r w:rsidRPr="00197AB2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ความเสี่ยงจากสัญญาเช่าที่ดินจากรัฐบาลสาธารณรัฐมัลดีฟส์</w:t>
      </w:r>
    </w:p>
    <w:p w14:paraId="278BFEA2" w14:textId="77777777" w:rsidR="00197AB2" w:rsidRPr="00197AB2" w:rsidRDefault="00197AB2" w:rsidP="003F5575">
      <w:pPr>
        <w:ind w:left="1080" w:hanging="36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197AB2">
        <w:rPr>
          <w:rFonts w:ascii="Angsana New" w:hAnsi="Angsana New" w:cs="Angsana New"/>
          <w:b/>
          <w:bCs/>
          <w:color w:val="000000"/>
          <w:sz w:val="28"/>
        </w:rPr>
        <w:t>(1)</w:t>
      </w:r>
      <w:r w:rsidRPr="00197AB2">
        <w:rPr>
          <w:rFonts w:ascii="Angsana New" w:hAnsi="Angsana New" w:cs="Angsana New"/>
          <w:b/>
          <w:bCs/>
          <w:color w:val="000000"/>
          <w:sz w:val="28"/>
        </w:rPr>
        <w:tab/>
      </w:r>
      <w:r w:rsidRPr="00197AB2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ความเสี่ยงจากการผิดสัญญาเช่าหลัก</w:t>
      </w:r>
      <w:r w:rsidRPr="00197AB2">
        <w:rPr>
          <w:rFonts w:ascii="Angsana New" w:hAnsi="Angsana New" w:cs="Angsana New"/>
          <w:b/>
          <w:bCs/>
          <w:color w:val="000000"/>
          <w:sz w:val="28"/>
        </w:rPr>
        <w:tab/>
      </w:r>
    </w:p>
    <w:p w14:paraId="278BFEA3" w14:textId="77777777" w:rsidR="00197AB2" w:rsidRDefault="00197AB2" w:rsidP="003F5575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197AB2">
        <w:rPr>
          <w:rFonts w:ascii="Angsana New" w:hAnsi="Angsana New" w:cs="Angsana New"/>
          <w:color w:val="000000"/>
          <w:sz w:val="28"/>
          <w:cs/>
        </w:rPr>
        <w:t xml:space="preserve">เนื่องจากการลงทุนของกองทรัสต์จะเป็นการลงทุนทางอ้อมในสิทธิการเช่าที่ดินระยะยาวจากรัฐบาลฯ ตามสัญญาเช่าหลัก และบริษัทผู้ให้เช่าช่วงทรัพย์สินจะนำอสังหาริมทรัพย์ดังกล่าวออกให้เช่าช่วงแก่ผู้เช่าหลักเพื่อการจัดหาผลประโยชน์ แม้ว่าการเช่าทรัพย์สินที่กองทรัสต์ </w:t>
      </w:r>
      <w:r w:rsidRPr="00197AB2">
        <w:rPr>
          <w:rFonts w:ascii="Angsana New" w:hAnsi="Angsana New" w:cs="Angsana New"/>
          <w:color w:val="000000"/>
          <w:sz w:val="28"/>
        </w:rPr>
        <w:t xml:space="preserve">DREIT </w:t>
      </w:r>
      <w:r w:rsidRPr="00197AB2">
        <w:rPr>
          <w:rFonts w:ascii="Angsana New" w:hAnsi="Angsana New" w:cs="Angsana New"/>
          <w:color w:val="000000"/>
          <w:sz w:val="28"/>
          <w:cs/>
        </w:rPr>
        <w:t xml:space="preserve">เข้าลงทุนดังกล่าวจะเป็นไปอย่างถูกต้องโดยได้รับความยินยอมและการอนุญาตจากรัฐบาลฯ ก็ตาม แต่กองทรัสต์มีความเสี่ยงที่อาจเกิดขึ้นจากการที่บริษัทผู้ให้เช่าช่วงทรัพย์สินซึ่งได้แก่ </w:t>
      </w:r>
      <w:r w:rsidRPr="00197AB2">
        <w:rPr>
          <w:rFonts w:ascii="Angsana New" w:hAnsi="Angsana New" w:cs="Angsana New"/>
          <w:color w:val="000000"/>
          <w:sz w:val="28"/>
        </w:rPr>
        <w:t>DM</w:t>
      </w:r>
      <w:r w:rsidR="003F5575">
        <w:rPr>
          <w:rFonts w:ascii="Angsana New" w:hAnsi="Angsana New" w:cs="Angsana New"/>
          <w:color w:val="000000"/>
          <w:sz w:val="28"/>
        </w:rPr>
        <w:t>I</w:t>
      </w:r>
      <w:r w:rsidRPr="00197AB2">
        <w:rPr>
          <w:rFonts w:ascii="Angsana New" w:hAnsi="Angsana New" w:cs="Angsana New"/>
          <w:color w:val="000000"/>
          <w:sz w:val="28"/>
        </w:rPr>
        <w:t xml:space="preserve"> </w:t>
      </w:r>
      <w:r w:rsidRPr="00197AB2">
        <w:rPr>
          <w:rFonts w:ascii="Angsana New" w:hAnsi="Angsana New" w:cs="Angsana New"/>
          <w:color w:val="000000"/>
          <w:sz w:val="28"/>
          <w:cs/>
        </w:rPr>
        <w:t>ปฏิบัติผิดข้อกำหนดและเงื่อนไขของสัญญาเช่าหลักทำให้สัญญาเช่าหลักระหว่างบริษัทผู้ให้เช่าช่วงทรัพย์สิน และรัฐบาลฯ สิ้นสุดลง เช่น บริษัทผู้ให้เช่าช่วงไม่ชำระค่าเช่าที่กำหนดไว้ในสัญญาเช่าหลักเมื่อถึงกำหนดชำระ บริษัทผู้ให้เช่าช่วงไม่ปฏิบัติตามข้อตกลงกระทำการต่างๆ เป็นต้นว่า กระทำการดัดแปลงต่อเติมโดยไม่ได้รับความยินยอมจากรัฐบาลฯ หรือ บริษัทผู้ให้เช่าช่วงตกอยู่ในสถานะล้มละลาย หรืออยู่ในขั้นตอนการเลิกบริษัท เป็นต้น ทั้งนี้ รัฐบาลฯ จะต้องมีการบอกกล่าวการเลิกสัญญาโดยระบุสาเหตุของการเลิกสัญญาดังกล่าว ซึ่งเหตุการณ์ดังกล่าวจะมีผลกระทบต่อบริษัทผู้ให้เช่าช่วงทรัพย์สิน ทำให้บริษัทผู้ให้เช่าช่วงทรัพย์สินไม่มีสิทธิในการนำที่ดินที่เช่าออกให้เช่าช่วงอันมีผลให้บริษัทผู้ให้เช่าช่วงทรัพย์สินสูญเสียรายได้ค่าเช่าช่วงจากการนำที่ดินดังกล่าวออกให้เช่าช่วงแก่ผู้เช่าหลัก และจะมีผลกระทบต่อรายได้ของกองทรัสต์อีกด้วย ซึ่งจะส่งผลกระทบต่อไปยังอัตราการจ่ายผลตอบแทนแก่ผู้ถือหน่วยทรัสต์ เพื่อเป็นการป้องกันความเสี่ยงดังกล่าวที่อาจเกิดขึ้น กองทรัสต์จึงจัดให้มีการดำเนินการเพื่อเป็นการลดความเสี่ยงดังกล่าว โดยผู้จัดการกองทรัสต์จะจัดให้มีมาตรการในการควบคุมและกำกับดูแลบริษัทผู้ให้เช่าช่วงทรัพย์สินให้ปฏิบัติตามสัญญาเช่าหลักอย่างเคร่งครัด</w:t>
      </w:r>
      <w:r>
        <w:rPr>
          <w:rFonts w:ascii="Angsana New" w:hAnsi="Angsana New" w:cs="Angsana New"/>
          <w:color w:val="000000"/>
          <w:sz w:val="28"/>
        </w:rPr>
        <w:tab/>
      </w:r>
    </w:p>
    <w:p w14:paraId="278BFEA4" w14:textId="77777777" w:rsidR="00BD47AE" w:rsidRPr="003F5575" w:rsidRDefault="00BD47AE" w:rsidP="003F5575">
      <w:pPr>
        <w:ind w:left="1080" w:hanging="36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3F5575">
        <w:rPr>
          <w:rFonts w:ascii="Angsana New" w:hAnsi="Angsana New" w:cs="Angsana New"/>
          <w:b/>
          <w:bCs/>
          <w:color w:val="000000"/>
          <w:sz w:val="28"/>
        </w:rPr>
        <w:t>(2)</w:t>
      </w:r>
      <w:r w:rsidRPr="003F5575">
        <w:rPr>
          <w:rFonts w:ascii="Angsana New" w:hAnsi="Angsana New" w:cs="Angsana New"/>
          <w:b/>
          <w:bCs/>
          <w:color w:val="000000"/>
          <w:sz w:val="28"/>
        </w:rPr>
        <w:tab/>
      </w:r>
      <w:r w:rsidRPr="003F5575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ความเสี่ยงที่รัฐบาลฯ สามารถบอกเลิกสัญญาเช่าหลักก่อนครบกำหนดระยะเวลาการเช่า</w:t>
      </w:r>
    </w:p>
    <w:p w14:paraId="278BFEA5" w14:textId="77777777" w:rsidR="00BD47AE" w:rsidRPr="00BD47AE" w:rsidRDefault="00BD47AE" w:rsidP="003F5575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สัญญาเช่าหลักดังกล่าวข้างต้นมีการกำหนดเงื่อนไขหรือสาเหตุที่จะทำให้รัฐบาลฯ ในฐานะผู้ให้เช่า มีสิทธิบอกเลิกสัญญากับ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ในฐานะผู้เช่าก่อนครบกำหนดระยะเวลาการเช่าได้ กล่าวคือ ในกรณีที่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ผิดสัญญา เช่น ไม่ชำระค่าเช่าที่กำหนดไว้ในสัญญาเช่าหลัก ไม่ปฏิบัติตามข้อสัญญาในแผนการพัฒนา (</w:t>
      </w:r>
      <w:r w:rsidRPr="00BD47AE">
        <w:rPr>
          <w:rFonts w:ascii="Angsana New" w:hAnsi="Angsana New" w:cs="Angsana New"/>
          <w:color w:val="000000"/>
          <w:sz w:val="28"/>
        </w:rPr>
        <w:t xml:space="preserve">Development Concept) </w:t>
      </w:r>
      <w:r w:rsidRPr="00BD47AE">
        <w:rPr>
          <w:rFonts w:ascii="Angsana New" w:hAnsi="Angsana New" w:cs="Angsana New"/>
          <w:color w:val="000000"/>
          <w:sz w:val="28"/>
          <w:cs/>
        </w:rPr>
        <w:t>รายงานการวิเคราะห์ผลกระทบต่อสิ่งแวดล้อม (</w:t>
      </w:r>
      <w:r w:rsidRPr="00BD47AE">
        <w:rPr>
          <w:rFonts w:ascii="Angsana New" w:hAnsi="Angsana New" w:cs="Angsana New"/>
          <w:color w:val="000000"/>
          <w:sz w:val="28"/>
        </w:rPr>
        <w:t xml:space="preserve">Environmental Impact Assessment) </w:t>
      </w:r>
      <w:r w:rsidRPr="00BD47AE">
        <w:rPr>
          <w:rFonts w:ascii="Angsana New" w:hAnsi="Angsana New" w:cs="Angsana New"/>
          <w:color w:val="000000"/>
          <w:sz w:val="28"/>
          <w:cs/>
        </w:rPr>
        <w:t>และแผนงานสำหรับการพัฒนากิจการโรงแรม (</w:t>
      </w:r>
      <w:r w:rsidRPr="00BD47AE">
        <w:rPr>
          <w:rFonts w:ascii="Angsana New" w:hAnsi="Angsana New" w:cs="Angsana New"/>
          <w:color w:val="000000"/>
          <w:sz w:val="28"/>
        </w:rPr>
        <w:t xml:space="preserve">Work Plan) </w:t>
      </w:r>
      <w:r w:rsidRPr="00BD47AE">
        <w:rPr>
          <w:rFonts w:ascii="Angsana New" w:hAnsi="Angsana New" w:cs="Angsana New"/>
          <w:color w:val="000000"/>
          <w:sz w:val="28"/>
          <w:cs/>
        </w:rPr>
        <w:t>และภาพวาดอย่างละเอียดสำหรับการพัฒนากิจการโรงแรม (</w:t>
      </w:r>
      <w:r w:rsidRPr="00BD47AE">
        <w:rPr>
          <w:rFonts w:ascii="Angsana New" w:hAnsi="Angsana New" w:cs="Angsana New"/>
          <w:color w:val="000000"/>
          <w:sz w:val="28"/>
        </w:rPr>
        <w:t xml:space="preserve">Detailed Drawings) 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ไม่ปฏิบัติตามคำบอกกล่าวที่กำหนดในข้อสัญญาที่เกี่ยวข้องกับการผิดสัญญาที่ไม่มีลักษณะที่เกี่ยวข้องกับการเงิน เป็นต้น หรือ กรณีที่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ตกอยู่ในสถานะล้มละลาย หรืออยู่ในขั้นตอนการเลิกบริษัท ไม่ว่าโดยสมัครใจหรือโดยการบังคับอันเป็นกรณีนอกเหนือจากที่เกิดขึ้นโดยการควบรวมกิจการ หรือจัดโครงสร้าง อย่างไรก็ดี </w:t>
      </w:r>
      <w:r w:rsidRPr="00BD47AE">
        <w:rPr>
          <w:rFonts w:ascii="Angsana New" w:hAnsi="Angsana New" w:cs="Angsana New"/>
          <w:color w:val="000000"/>
          <w:sz w:val="28"/>
          <w:cs/>
        </w:rPr>
        <w:lastRenderedPageBreak/>
        <w:t>ผู้จัดการกองทรัสต์ ได้ยึดหลักความระมัดระวังในการบริหารจัดการและควบคุมบริษัทผู้ให้เช่าช่วงทรัพย์สิน เพื่อมิให้เกิดการปฏิบัติผิดสัญญาดังกล่าวข้างต้น</w:t>
      </w:r>
    </w:p>
    <w:p w14:paraId="278BFEA6" w14:textId="77777777" w:rsidR="00BD47AE" w:rsidRDefault="00BD47AE" w:rsidP="003F5575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D47AE">
        <w:rPr>
          <w:rFonts w:ascii="Angsana New" w:hAnsi="Angsana New" w:cs="Angsana New"/>
          <w:color w:val="000000"/>
          <w:sz w:val="28"/>
        </w:rPr>
        <w:tab/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นอกจากนี้ สัญญาเช่าหลักยังมีข้อกำหนดที่ให้สิทธิรัฐบาลฯ ในการบอกเลิกสัญญาเช่าหลักดังกล่าวหรือขอคืนพื้นที่ให้เช่าได้ ในกรณีที่ที่ดินอันเป็นที่ตั้งของทรัพย์สินที่กองทรัสต์ </w:t>
      </w:r>
      <w:r w:rsidRPr="00BD47AE">
        <w:rPr>
          <w:rFonts w:ascii="Angsana New" w:hAnsi="Angsana New" w:cs="Angsana New"/>
          <w:color w:val="000000"/>
          <w:sz w:val="28"/>
        </w:rPr>
        <w:t xml:space="preserve">DREIT 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BD47AE">
        <w:rPr>
          <w:rFonts w:ascii="Angsana New" w:hAnsi="Angsana New" w:cs="Angsana New"/>
          <w:color w:val="000000"/>
          <w:sz w:val="28"/>
        </w:rPr>
        <w:t>1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และกิจการโครงการโรงแรมดุสิตธานี มัลดีฟส์ เป็นที่จำเป็นสำหรับ กรณีดังต่อไปนี้ (</w:t>
      </w:r>
      <w:r w:rsidRPr="00BD47AE">
        <w:rPr>
          <w:rFonts w:ascii="Angsana New" w:hAnsi="Angsana New" w:cs="Angsana New"/>
          <w:color w:val="000000"/>
          <w:sz w:val="28"/>
        </w:rPr>
        <w:t xml:space="preserve">1) </w:t>
      </w:r>
      <w:r w:rsidRPr="00BD47AE">
        <w:rPr>
          <w:rFonts w:ascii="Angsana New" w:hAnsi="Angsana New" w:cs="Angsana New"/>
          <w:color w:val="000000"/>
          <w:sz w:val="28"/>
          <w:cs/>
        </w:rPr>
        <w:t>การป้องกันของสาธารณรัฐมัลดีฟส์ หรือ (</w:t>
      </w:r>
      <w:r w:rsidRPr="00BD47AE">
        <w:rPr>
          <w:rFonts w:ascii="Angsana New" w:hAnsi="Angsana New" w:cs="Angsana New"/>
          <w:color w:val="000000"/>
          <w:sz w:val="28"/>
        </w:rPr>
        <w:t xml:space="preserve">2) 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เพื่อวัตถุประสงค์สาธารณะโดยรัฐบาลฯ มีสิทธิที่จะเลิกสัญญาเช่าหลักและเข้าครอบครองที่ดินอันเป็นที่ตั้งของทรัพย์สินที่กองทรัสต์ </w:t>
      </w:r>
      <w:r w:rsidRPr="00BD47AE">
        <w:rPr>
          <w:rFonts w:ascii="Angsana New" w:hAnsi="Angsana New" w:cs="Angsana New"/>
          <w:color w:val="000000"/>
          <w:sz w:val="28"/>
        </w:rPr>
        <w:t xml:space="preserve">DREIT 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BD47AE">
        <w:rPr>
          <w:rFonts w:ascii="Angsana New" w:hAnsi="Angsana New" w:cs="Angsana New"/>
          <w:color w:val="000000"/>
          <w:sz w:val="28"/>
        </w:rPr>
        <w:t>1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และกิจการโครงการโรงแรมดุสิตธานี มัลดีฟส์ ดังนั้น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จึงยังมีความเสี่ยงที่อาจเกิดขึ้นเนื่องจากสัญญาเช่าหลักถูกยกเลิกก่อนครบกำหนดระยะเวลาการเช่า ซึ่งจะส่งผลให้สัญญาเช่าช่วงที่ดิน และเช่าทรัพย์สิน ที่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เข้าทำกับผู้เช่าหลักสิ้นสุดลงด้วย นอกจากนี้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ไม่สามารถที่จะใช้ และ/หรือ ได้รับประโยชน์ในที่ดินอันเป็นที่ตั้งของทรัพย์สินที่กองทรัสต์ </w:t>
      </w:r>
      <w:r w:rsidRPr="00BD47AE">
        <w:rPr>
          <w:rFonts w:ascii="Angsana New" w:hAnsi="Angsana New" w:cs="Angsana New"/>
          <w:color w:val="000000"/>
          <w:sz w:val="28"/>
        </w:rPr>
        <w:t xml:space="preserve">DREIT 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BD47AE">
        <w:rPr>
          <w:rFonts w:ascii="Angsana New" w:hAnsi="Angsana New" w:cs="Angsana New"/>
          <w:color w:val="000000"/>
          <w:sz w:val="28"/>
        </w:rPr>
        <w:t>1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ตามสัญญาเช่าหลักที่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เข้าทำกับรัฐบาลฯ ได้ อันจะส่งผลกระทบต่อการจัดหาประโยชน์และรายได้ของกองทรัสต์ในที่สุด อย่างไรก็ดี ในกรณีที่มีการเลิกสัญญาเช่าหลักโดยเหตุการณ์ดังกล่าวข้างต้น สัญญาเช่าหลักกำหนดให้ </w:t>
      </w:r>
      <w:r w:rsidRPr="00BD47AE">
        <w:rPr>
          <w:rFonts w:ascii="Angsana New" w:hAnsi="Angsana New" w:cs="Angsana New"/>
          <w:color w:val="000000"/>
          <w:sz w:val="28"/>
        </w:rPr>
        <w:t>DM</w:t>
      </w:r>
      <w:r>
        <w:rPr>
          <w:rFonts w:ascii="Angsana New" w:hAnsi="Angsana New" w:cs="Angsana New"/>
          <w:color w:val="000000"/>
          <w:sz w:val="28"/>
        </w:rPr>
        <w:t>I</w:t>
      </w:r>
      <w:r w:rsidRPr="00BD47AE">
        <w:rPr>
          <w:rFonts w:ascii="Angsana New" w:hAnsi="Angsana New" w:cs="Angsana New"/>
          <w:color w:val="000000"/>
          <w:sz w:val="28"/>
          <w:cs/>
        </w:rPr>
        <w:t xml:space="preserve"> มีสิทธิที่จะได้รับชำระค่าชดเชยจากรัฐบาลฯ อย่างเป็นธรรม</w:t>
      </w:r>
    </w:p>
    <w:p w14:paraId="278BFEA7" w14:textId="77777777" w:rsidR="00BD47AE" w:rsidRPr="00BD47AE" w:rsidRDefault="00BD47AE" w:rsidP="00BD47AE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BD47AE">
        <w:rPr>
          <w:rFonts w:ascii="Angsana New" w:hAnsi="Angsana New" w:cs="Angsana New"/>
          <w:b/>
          <w:bCs/>
          <w:color w:val="000000"/>
          <w:sz w:val="28"/>
        </w:rPr>
        <w:t>4.2.10</w:t>
      </w:r>
      <w:r w:rsidRPr="00BD47AE">
        <w:rPr>
          <w:rFonts w:ascii="Angsana New" w:hAnsi="Angsana New" w:cs="Angsana New"/>
          <w:b/>
          <w:bCs/>
          <w:color w:val="000000"/>
          <w:sz w:val="28"/>
        </w:rPr>
        <w:tab/>
      </w:r>
      <w:r w:rsidRPr="00BD47AE">
        <w:rPr>
          <w:rFonts w:ascii="Angsana New" w:hAnsi="Angsana New" w:cs="Angsana New"/>
          <w:b/>
          <w:bCs/>
          <w:color w:val="000000"/>
          <w:sz w:val="28"/>
        </w:rPr>
        <w:tab/>
      </w:r>
      <w:r w:rsidRPr="00BD47AE">
        <w:rPr>
          <w:rFonts w:ascii="Angsana New" w:hAnsi="Angsana New" w:cs="Angsana New"/>
          <w:b/>
          <w:bCs/>
          <w:color w:val="000000"/>
          <w:sz w:val="28"/>
        </w:rPr>
        <w:tab/>
      </w:r>
      <w:r w:rsidRPr="00BD47AE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ความเสี่ยงที่อาจเกิดขึ้นอันเป็นผลจากการที่กองทรัสต์กู้ยืมเงิน</w:t>
      </w:r>
    </w:p>
    <w:p w14:paraId="278BFEA8" w14:textId="77777777" w:rsidR="00BD47AE" w:rsidRPr="00BD47AE" w:rsidRDefault="00BD47AE" w:rsidP="00BD47A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BD47AE">
        <w:rPr>
          <w:rFonts w:ascii="Angsana New" w:hAnsi="Angsana New" w:cs="Angsana New"/>
          <w:color w:val="000000"/>
          <w:sz w:val="28"/>
          <w:cs/>
        </w:rPr>
        <w:t>ในกรณีที่กองทรัสต์ได้ดำเนินการให้มีการกู้ยืมเงินตามหลักเกณฑ์ที่กำหนดไว้ กองทรัสต์อาจมีความเสี่ยงเกิดขึ้นจากการกู้ยืมเงินดังกล่าวได้ เนื่องจากการเปลี่ยนแปลงของภาวะเศรษฐกิจและอัตราดอกเบี้ยที่ปรับสูงขึ้น ซึ่งอาจส่งผลกระทบต่อการดำเนินงานของกองทรัสต์  ทำให้กองทรัสต์มีสภาพคล่องไม่เพียงพอ รวมถึงกองทรัสต์อาจมีความเสี่ยงที่จะมีความสามารถในการชำระคืนเงินต้นและดอกเบี้ยลดลง และอาจส่งผลกระทบต่อความสามารถในการจ่ายเงินปันผลให้กับผู้ถือหน่วยทรัสต์ นอกจากนี้ ในกรณีที่ผู้ให้กู้กำหนดเงื่อนไขการชำระคืนเงินกู้ให้มีการชำระเงินกู้งวดสุดท้ายเป็นจำนวนที่สูง กองทรัสต์อาจจะต้องหาเงินกู้ใหม่เพื่อชำระเงินกู้งวดสุดท้ายดังกล่าว ดังนั้น กองทรัสต์อาจมีความเสี่ยงที่จะไม่สามารถหาเงินกู้ใหม่ได้ ทั้งนี้ กองทรัสต์จะใช้ความพยายามในการดำเนินการใด ๆ เพื่อบริหารความเสี่ยงดังกล่าว เช่น การป้องกันความเสี่ยงจาการผันผวนของอัตราดอกเบี้ย หรือ การขอขยายระยะเวลาการชำระหนี้ เป็นต้น อย่างไรก็ตาม ในการดำเนินการใด ๆ ดังกล่าว กองทรัสต์จะดำเนินการโดยคำนึงถึงประโยชน์ของผู้ถือหน่วยทรัสต์เป็นสำคัญ</w:t>
      </w:r>
    </w:p>
    <w:p w14:paraId="278BFEA9" w14:textId="77777777" w:rsidR="00BD47AE" w:rsidRPr="00BD47AE" w:rsidRDefault="00BD47AE" w:rsidP="00BD47A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D47AE">
        <w:rPr>
          <w:rFonts w:ascii="Angsana New" w:hAnsi="Angsana New" w:cs="Angsana New"/>
          <w:color w:val="000000"/>
          <w:sz w:val="28"/>
          <w:cs/>
        </w:rPr>
        <w:t>ทั้งนี้ ผู้จัดการกองทรัสต์ต้องบริหารจัดการกองทรัสต์โดยคำนึงถึงความเสี่ยงดังกล่าวโดยจะมีมาตรการในการติดตามผลการดำเนินงานของกองทรัสต์และปัจจัยภายนอกต่างๆ รวมถึงแนวโน้มอัตราดอกเบี้ยอย่างสม่ำเสมอ นอกจากนี้ ผู้จัดการกองทรัสต์อาจพิจารณาใช้เครื่องมือทางการเงินเพื่อลดความเสี่ยงดังกล่าว เช่น การทำธุรกรรมเพื่อป้องกันความเสี่ยงจากความผันผวนของอัตราดอกเบี้ยหรือการดำเนินการใดๆ กับเจ้าหนี้ เช่น การขอขยายระยะเวลาการชำระหนี้ หรือการผ่อนผันเงื่อนไขที่เป็นอุปสรรคต่อการบริหารจัดการกองทรัสต์เป็นต้น โดยผู้จัดการกองทรัสต์จะดำเนินการดังกล่าวโดยคำนึงถึงกฎหมายที่เกี่ยวข้องและประโยชน์สูงสุดของผู้ถือหน่วยทรัสต์เป็นสำคัญ</w:t>
      </w:r>
    </w:p>
    <w:p w14:paraId="278BFEAA" w14:textId="77777777" w:rsidR="00BD47AE" w:rsidRPr="00BD47AE" w:rsidRDefault="00BD47AE" w:rsidP="00BD47A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D47AE">
        <w:rPr>
          <w:rFonts w:ascii="Angsana New" w:hAnsi="Angsana New" w:cs="Angsana New"/>
          <w:color w:val="000000"/>
          <w:sz w:val="28"/>
          <w:cs/>
        </w:rPr>
        <w:lastRenderedPageBreak/>
        <w:t>อย่างไรก็ดี ภายหลังจากที่ได้ชำระเงินต้นแล้ว ผู้จัดการกองทรัสต์จะพิจารณาหาแหล่งเงินทุนอื่น ซึ่งอาจรวมถึงการเสนอขายหน่วยลงทุนเพิ่มเติม การออกหุ้นกู้ หรือการกู้ยืมเงินจากธนาคารพาณิชย์ และ/หรือ สถาบันการเงิน และ/หรือ บริษัทประกันชีวิต และ/หรือ บริษัทประกันวินาศภัย และ/หรือ นิติบุคคลประเภทอื่นซึ่งได้รับอนุญาตในการให้เงินกู้ยืมแก่กองทรัสต์ได้ ทั้งนี้ ผู้จัดการกองทรัสต์จะจัดหาแหล่งเงินทุนที่ดีที่สุดสำหรับผู้ถือหน่วยลงทุนและกองทรัสต์ โดยจะคำนึงถึงหลักประกันและความสามารถในการคืนเงินต้นของกองทรัสต์ประกอบการพิจารณา</w:t>
      </w:r>
    </w:p>
    <w:p w14:paraId="278BFEAB" w14:textId="77777777" w:rsidR="00BD47AE" w:rsidRDefault="00BD47AE" w:rsidP="00BD47A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BD47AE">
        <w:rPr>
          <w:rFonts w:ascii="Angsana New" w:hAnsi="Angsana New" w:cs="Angsana New"/>
          <w:color w:val="000000"/>
          <w:sz w:val="28"/>
          <w:cs/>
        </w:rPr>
        <w:t>อย่างไรก็ตาม ผู้จัดการกองทรัสต์มีความเห็นว่าความเสี่ยงที่กองทรัสต์จะไม่สามารถจ่ายชำระดอกเบี้ย และ/หรือคืนเงินต้นได้นั้นมีน้อย เนื่องจากอัตราส่วนหนี้ต่อทุนของกองทรัสต์จะยังอยู่ในระดับที่สามารถบริหารจัดการได้ นอกจากนี้ อัตราส่วนหนี้สินต่อทรัพย์สินรวมของกองทรัสต์ยังเป็นไปตามหลักเกณฑ์ที่สำนักงาน ก.ล.ต. กำหนด ประกอบกับทรัพย์สินหลักที่กองทรัสต์เข้าลงทุน เป็นทรัพย์สินที่มีศักยภาพและสามารถจัดหารายได้ให้กับกองทรัสต์ได้อย่างต่อเนื่อง นอกจากนี้ ที่ปรึกษาทางการเงินและผู้จัดการกองทรัสต์ได้ทำประมาณการผลการดำเนินงานของกองทรัสต์ภายใต้สมมติฐานที่เกี่ยวข้อง เห็นว่ากองทรัสต์มีความสามารถในการชำระดอกเบี้ยและเงินต้นตามที่ระบุไว้ในสัญญาเงินกู้</w:t>
      </w:r>
    </w:p>
    <w:p w14:paraId="278BFEAC" w14:textId="77777777" w:rsidR="00FB18E2" w:rsidRPr="00FB18E2" w:rsidRDefault="00FB18E2" w:rsidP="00FB18E2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FB18E2">
        <w:rPr>
          <w:rFonts w:ascii="Angsana New" w:hAnsi="Angsana New" w:cs="Angsana New"/>
          <w:b/>
          <w:bCs/>
          <w:color w:val="000000"/>
          <w:sz w:val="28"/>
        </w:rPr>
        <w:t>4.2.11</w:t>
      </w:r>
      <w:r w:rsidRPr="00FB18E2">
        <w:rPr>
          <w:rFonts w:ascii="Angsana New" w:hAnsi="Angsana New" w:cs="Angsana New"/>
          <w:b/>
          <w:bCs/>
          <w:color w:val="000000"/>
          <w:sz w:val="28"/>
        </w:rPr>
        <w:tab/>
      </w:r>
      <w:r w:rsidRPr="00FB18E2">
        <w:rPr>
          <w:rFonts w:ascii="Angsana New" w:hAnsi="Angsana New" w:cs="Angsana New"/>
          <w:b/>
          <w:bCs/>
          <w:color w:val="000000"/>
          <w:sz w:val="28"/>
          <w:cs/>
        </w:rPr>
        <w:t>ความสำเร็จของกองทรัสต์ขึ้นอยู่กับความสามารถของผู้จัดการกองทรัสต์ในการบริหารจัดการกองทรัสต์ และขึ้นอยู่กับความสามารถของผู้เช่าหลักและผู้บริหารโรงแรมในการจัดการและจัดหาผลประโยชน์จากทรัพย์สินหลักของกองทรัสต์</w:t>
      </w:r>
    </w:p>
    <w:p w14:paraId="278BFEAD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FB18E2">
        <w:rPr>
          <w:rFonts w:ascii="Angsana New" w:hAnsi="Angsana New" w:cs="Angsana New"/>
          <w:color w:val="000000"/>
          <w:sz w:val="28"/>
          <w:cs/>
        </w:rPr>
        <w:t>ผู้จัดการกองทรัสต์จะทำหน้าที่กำหนดนโยบายและกลยุทธ์ในการบริหารจัดการกองทรัสต์ กำหนดโครงสร้างแหล่งเงินทุน บริหารจัดการกระแสเงินสดของกองทรัสต์ และจัดหาประโยชน์จากทรัพย์สินหลักของกองทรัสต์ โดยจะนำทรัพย์สินหลักดังกล่าวออกให้ เช่า และ/หรือ เช่าช่วง แก่ผู้เช่าหลัก ทั้งนี้ ผู้เช่าหลักไม่ได้เป็นผู้บริหารโรงแรมโดยตรง แต่ได้เข้าทำสัญญาการบริหารโรงแรมกับผู้บริหารโรงแรม ซึ่งกำหนดให้ผู้บริหารโรงแรมรับผิดชอบในการดำเนินงานต่างๆ ที่เกี่ยวกับการบริหารทรัพย์สินหลักของกองทรัสต์ ภายใต้การกำกับดูแลของผู้เช่าหลัก รวมถึงความรับผิดชอบในการให้บริการแก่ลูกค้า การรับจองห้องพัก การบริหารจัดการ การทำการตลาด การบำรุงรักษา และการรักษาความมั่นคงและความปลอดภัยของอาคาร</w:t>
      </w:r>
    </w:p>
    <w:p w14:paraId="278BFEAE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>อนึ่ง หากผู้จัดการกองทรัสต์ไม่สามารถดำเนินงานตามกลยุทธ์ให้ประสบความสำเร็จ หรือผู้เช่าหลัก หรือผู้บริหารโรงแรม ไม่อาจจัดการทรัพย์สินหลักได้อย่างเหมาะสม อาจจะส่งผลกระทบในทางลบต่อมูลค่าทรัพย์สินหลักของกองทรัสต์ และ/หรือ รายได้จากค่าเช่าที่กองทรัสต์จะได้รับ ซึ่งจะส่งผลกระทบต่อผลประกอบการ ฐานะทางการเงิน และความสามารถในการจ่ายประโยชน์ตอบแทนให้แก่ผู้ถือหน่วยของกองทรัสต์ ตลอดจนการชำระคืนหนี้ที่ถึงกำหนดชำระ</w:t>
      </w:r>
    </w:p>
    <w:p w14:paraId="278BFEAF" w14:textId="77777777" w:rsid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 xml:space="preserve">อย่างไรก็ตาม ผู้จัดการกองทรัสต์จะเป็นผู้กำหนดนโยบายและกลยุทธ์ในการบริหารจัดการกองทรัสต์ และในการจัดหาผลประโยชน์จากทรัพย์สินหลักของกองทรัสต์ ให้เป็นไปตามที่ระบุไว้ในสัญญาก่อตั้งทรัสต์ และเนื่องจากผู้เช่าหลักจะแต่งตั้งให้กลุ่มดุสิตธานีเป็นผู้บริหารจัดการทรัพย์สินหลักของกองทรัสต์ โดย </w:t>
      </w:r>
      <w:r w:rsidRPr="00FB18E2">
        <w:rPr>
          <w:rFonts w:ascii="Angsana New" w:hAnsi="Angsana New" w:cs="Angsana New"/>
          <w:color w:val="000000"/>
          <w:sz w:val="28"/>
        </w:rPr>
        <w:t xml:space="preserve">DTC </w:t>
      </w:r>
      <w:r w:rsidRPr="00FB18E2">
        <w:rPr>
          <w:rFonts w:ascii="Angsana New" w:hAnsi="Angsana New" w:cs="Angsana New"/>
          <w:color w:val="000000"/>
          <w:sz w:val="28"/>
          <w:cs/>
        </w:rPr>
        <w:t>เป็นผู้ประกอบการที่มีประสบการณ์และความเชี่ยวชำนาญในการบริหารงานโรงแรมมายาวนาน และยังมีทีมงานด้านต่างๆ ที่มี</w:t>
      </w:r>
      <w:r w:rsidRPr="00FB18E2">
        <w:rPr>
          <w:rFonts w:ascii="Angsana New" w:hAnsi="Angsana New" w:cs="Angsana New"/>
          <w:color w:val="000000"/>
          <w:sz w:val="28"/>
          <w:cs/>
        </w:rPr>
        <w:lastRenderedPageBreak/>
        <w:t>ประสบการณ์และมีประสิทธิภาพ พร้อมทั้งมีความคุ้นเคยกับทรัพย์สินดังกล่าว เป็นอย่างดี ดังนั้น การที่จะมีการบริหารโรงแรมที่ไม่มีประสิทธิภาพจึงเป็นไปได้ยากและเป็นความเสี่ยงค่อนข้างต่ำ</w:t>
      </w:r>
    </w:p>
    <w:p w14:paraId="278BFEB0" w14:textId="77777777" w:rsidR="00FB18E2" w:rsidRPr="00FB18E2" w:rsidRDefault="00FB18E2" w:rsidP="00FB18E2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FB18E2">
        <w:rPr>
          <w:rFonts w:ascii="Angsana New" w:hAnsi="Angsana New" w:cs="Angsana New"/>
          <w:b/>
          <w:bCs/>
          <w:color w:val="000000"/>
          <w:sz w:val="28"/>
        </w:rPr>
        <w:t>4.2.12</w:t>
      </w:r>
      <w:r w:rsidRPr="00FB18E2">
        <w:rPr>
          <w:rFonts w:ascii="Angsana New" w:hAnsi="Angsana New" w:cs="Angsana New"/>
          <w:b/>
          <w:bCs/>
          <w:color w:val="000000"/>
          <w:sz w:val="28"/>
        </w:rPr>
        <w:tab/>
      </w:r>
      <w:r w:rsidRPr="00FB18E2">
        <w:rPr>
          <w:rFonts w:ascii="Angsana New" w:hAnsi="Angsana New" w:cs="Angsana New"/>
          <w:b/>
          <w:bCs/>
          <w:color w:val="000000"/>
          <w:sz w:val="28"/>
        </w:rPr>
        <w:tab/>
      </w:r>
      <w:r w:rsidRPr="00FB18E2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ความเสี่ยงจากความขัดแย้งทางผลประโยชน์ระหว่างกองทรัสต์ และกลุ่มดุสิตธานี</w:t>
      </w:r>
    </w:p>
    <w:p w14:paraId="278BFEB1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FB18E2">
        <w:rPr>
          <w:rFonts w:ascii="Angsana New" w:hAnsi="Angsana New" w:cs="Angsana New"/>
          <w:color w:val="000000"/>
          <w:sz w:val="28"/>
          <w:cs/>
        </w:rPr>
        <w:t>แม้ว่าผู้จัดการกองทรัสต์จะได้กำหนดบทบาทและขอบเขตการปฏิบัติหน้าที่ของกลุ่มดุสิตธานี ในฐานะผู้บริหารโรงแรมอย่างระมัดระวัง ความขัดแย้งทางผลประโยชน์ระหว่างกองทรัสต์และกลุ่มดุสิตธานี ยังอาจเกิดขึ้นได้จากการที่กลุ่มดุสิตธานี ประกอบธุรกิจโรงแรมในหลายพื้นที่ซึ่งเป็นธุรกิจหลักของกลุ่มดุสิตธานี ในขณะเดียวกัน กลุ่มดุสิตธานียังมีหน้าที่ในการบริหารจัดการทรัพย์สินหลักของกองทรัสต์ ซึ่งอาจทำให้ทรัพย์สินหลักของกองทรัสต์มีผลการดำเนินงานไม่ดีเท่าโรงแรมอื่นที่กลุ่มดุสิตธานี บริหาร และ/หรือ เป็นเจ้าของโดยตรง เช่น อัตราการเข้าพักลดลง หรือค่าห้องพักเฉลี่ยต่อคืนลดลง ไม่สามารถขึ้นอัตราค่าห้องพักได้ หรือรายได้จากส่วนงานอื่น ๆ ในโรงแรมลดลง ซึ่งจะส่งผลกระทบในทางลบต่อผลการดำเนินงานและฐานะทางการเงินของกองทรัสต์</w:t>
      </w:r>
    </w:p>
    <w:p w14:paraId="278BFEB2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>อย่างไรก็ตาม โอกาสที่จะเกิดความขัดแย้งทางผลประโยชน์นั้นมีไม่มากนัก เนื่องจาก โรงแรมของกลุ่มดุสิตธานีที่กองทรัสต์ไม่ได้ลงทุน รวมถึงโรงแรมอื่น ๆ ที่กลุ่มดุสิตธานีเป็นผู้บริหารนั้น ไม่ได้อยู่ในพื้นที่ใกล้เคียงกับทรัพย์สินหลักของกองทรัสต์ ยกเว้นโรงแรมดุสิตปริ๊นเซส เชียงใหม่ ซึ่งกลุ่มดุสิตธานีเป็นเจ้าของกรรมสิทธิ์และตั้งอยู่ในบริเวณใกล้เคียงกับโรงแรมดุสิตดีทู เชียงใหม่ และโครงการวิลล่าของกลุ่มลากูน่าที่กลุ่มดุสิตธานีเป็นผู้บริหารโรงแรมและตั้งอยู่ในบริเวณใกล้เคียงกับโรงแรมดุสิตธานี ลากูน่า ภูเก็ต อย่างไรก็ดี โรงแรมดังกล่าวมีกลุ่มลูกค้าเป้าหมายแตกต่างกันตามลักษณะการให้บริการ ทำเลที่ตั้ง สถาปัตยกรรมและการตกแต่ง รวมถึงการกำหนดราคาห้องพัก ซึ่งล้วนเป็นปัจจัยสำคัญต่อการตัดสินใจเข้าพักของลูกค้า ซึ่งย่อมเลือกเข้าพักในโรงแรมที่ตรงกับความต้องการของตนเองเป็นหลัก</w:t>
      </w:r>
    </w:p>
    <w:p w14:paraId="278BFEB3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>ทั้งนี้ ผู้เช่าหลักได้ว่าจ้างกลุ่มดุสิตธานีเป็นผู้บริหารโรงแรม โดยมีโครงสร้างสัญญาที่จะสร้างแรงจูงใจให้แก่ผู้บริหารโรงแรมในการสร้างรายได้และผลกำไรในระดับที่ดีให้แก่กองทรัสต์อย่างต่อเนื่อง เช่น กำหนดให้มีค่าธรรมเนียมที่อ้างอิงจากผลการดำเนินงานของโรงแรมเพื่อสร้างแรงจูงใจในการบริหาร อันจะช่วยลดความเสี่ยงจากการเกิดความขัดแย้งทางผลประโยชน์ดังกล่าวได้</w:t>
      </w:r>
    </w:p>
    <w:p w14:paraId="278BFEB4" w14:textId="77777777" w:rsid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 xml:space="preserve">นอกจากนี้ ผู้จัดการกองทรัสต์ได้กำหนดหลักเกณฑ์ในการกำกับดูแลการบริหารทรัพย์สินหลักของกองทรัสต์ </w:t>
      </w:r>
      <w:r w:rsidRPr="00FB18E2">
        <w:rPr>
          <w:rFonts w:ascii="Angsana New" w:hAnsi="Angsana New" w:cs="Angsana New"/>
          <w:color w:val="000000"/>
          <w:sz w:val="28"/>
        </w:rPr>
        <w:t xml:space="preserve">DREIT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ของกลุ่มดุสิตธานีในฐานะผู้บริหารโรงแรม เพื่อป้องกันปัญหาความขัดแย้งทางผลประโยชน์ระหว่างกองทรัสต์ โดยมีการกำหนดให้ตลอดระยะเวลา </w:t>
      </w:r>
      <w:r w:rsidRPr="00FB18E2">
        <w:rPr>
          <w:rFonts w:ascii="Angsana New" w:hAnsi="Angsana New" w:cs="Angsana New"/>
          <w:color w:val="000000"/>
          <w:sz w:val="28"/>
        </w:rPr>
        <w:t xml:space="preserve">15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ปี นับแต่กองทรัสต์ลงทุนในทรัพย์สินที่กองทรัสต์ </w:t>
      </w:r>
      <w:r w:rsidRPr="00FB18E2">
        <w:rPr>
          <w:rFonts w:ascii="Angsana New" w:hAnsi="Angsana New" w:cs="Angsana New"/>
          <w:color w:val="000000"/>
          <w:sz w:val="28"/>
        </w:rPr>
        <w:t xml:space="preserve">DREIT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 หรือตลอดระยะเวลาที่ </w:t>
      </w:r>
      <w:r w:rsidRPr="00FB18E2">
        <w:rPr>
          <w:rFonts w:ascii="Angsana New" w:hAnsi="Angsana New" w:cs="Angsana New"/>
          <w:color w:val="000000"/>
          <w:sz w:val="28"/>
        </w:rPr>
        <w:t xml:space="preserve">DMCO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และ/หรือ บริษัทย่อยของ </w:t>
      </w:r>
      <w:r w:rsidRPr="00FB18E2">
        <w:rPr>
          <w:rFonts w:ascii="Angsana New" w:hAnsi="Angsana New" w:cs="Angsana New"/>
          <w:color w:val="000000"/>
          <w:sz w:val="28"/>
        </w:rPr>
        <w:t xml:space="preserve">DMCO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เป็นผู้เช่าช่วงและเช่าทรัพย์สินที่กองทรัสต์ </w:t>
      </w:r>
      <w:r w:rsidRPr="00FB18E2">
        <w:rPr>
          <w:rFonts w:ascii="Angsana New" w:hAnsi="Angsana New" w:cs="Angsana New"/>
          <w:color w:val="000000"/>
          <w:sz w:val="28"/>
        </w:rPr>
        <w:t xml:space="preserve">DREIT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FB18E2">
        <w:rPr>
          <w:rFonts w:ascii="Angsana New" w:hAnsi="Angsana New" w:cs="Angsana New"/>
          <w:color w:val="000000"/>
          <w:sz w:val="28"/>
        </w:rPr>
        <w:t xml:space="preserve">1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นับแต่กองทรัสต์ลงทุนในทรัพย์สินที่กองทรัสต์ </w:t>
      </w:r>
      <w:r w:rsidRPr="00FB18E2">
        <w:rPr>
          <w:rFonts w:ascii="Angsana New" w:hAnsi="Angsana New" w:cs="Angsana New"/>
          <w:color w:val="000000"/>
          <w:sz w:val="28"/>
        </w:rPr>
        <w:t xml:space="preserve">DREIT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FB18E2">
        <w:rPr>
          <w:rFonts w:ascii="Angsana New" w:hAnsi="Angsana New" w:cs="Angsana New"/>
          <w:color w:val="000000"/>
          <w:sz w:val="28"/>
        </w:rPr>
        <w:t xml:space="preserve">1 DTC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และบุคคลใดๆ ที่ </w:t>
      </w:r>
      <w:r w:rsidRPr="00FB18E2">
        <w:rPr>
          <w:rFonts w:ascii="Angsana New" w:hAnsi="Angsana New" w:cs="Angsana New"/>
          <w:color w:val="000000"/>
          <w:sz w:val="28"/>
        </w:rPr>
        <w:t xml:space="preserve">DTC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มีอำนาจควบคุมไม่ว่าทางตรงหรือทางอ้อมจะไม่ประกอบธุรกิจโรงแรมที่ตั้งอยู่ในรัศมี </w:t>
      </w:r>
      <w:r w:rsidRPr="00FB18E2">
        <w:rPr>
          <w:rFonts w:ascii="Angsana New" w:hAnsi="Angsana New" w:cs="Angsana New"/>
          <w:color w:val="000000"/>
          <w:sz w:val="28"/>
        </w:rPr>
        <w:t xml:space="preserve">10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กิโลเมตรนับจากที่ตั้งของทรัพย์สินที่กองทรัสต์ </w:t>
      </w:r>
      <w:r w:rsidRPr="00FB18E2">
        <w:rPr>
          <w:rFonts w:ascii="Angsana New" w:hAnsi="Angsana New" w:cs="Angsana New"/>
          <w:color w:val="000000"/>
          <w:sz w:val="28"/>
        </w:rPr>
        <w:t xml:space="preserve">DREIT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เข้าลงทุนครั้งแรก หรือทรัพย์สินที่กองทรัสต์ </w:t>
      </w:r>
      <w:r w:rsidRPr="00FB18E2">
        <w:rPr>
          <w:rFonts w:ascii="Angsana New" w:hAnsi="Angsana New" w:cs="Angsana New"/>
          <w:color w:val="000000"/>
          <w:sz w:val="28"/>
        </w:rPr>
        <w:t xml:space="preserve">DREIT </w:t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เข้าลงทุนเพิ่มเติมครั้งที่ </w:t>
      </w:r>
      <w:r w:rsidRPr="00FB18E2">
        <w:rPr>
          <w:rFonts w:ascii="Angsana New" w:hAnsi="Angsana New" w:cs="Angsana New"/>
          <w:color w:val="000000"/>
          <w:sz w:val="28"/>
        </w:rPr>
        <w:t>1 (</w:t>
      </w:r>
      <w:r w:rsidRPr="00FB18E2">
        <w:rPr>
          <w:rFonts w:ascii="Angsana New" w:hAnsi="Angsana New" w:cs="Angsana New"/>
          <w:color w:val="000000"/>
          <w:sz w:val="28"/>
          <w:cs/>
        </w:rPr>
        <w:t>แล้วแต่กรณี) ในลักษณะเป็นการแข่งขันโดยตรงกับ</w:t>
      </w:r>
      <w:r w:rsidRPr="00FB18E2">
        <w:rPr>
          <w:rFonts w:ascii="Angsana New" w:hAnsi="Angsana New" w:cs="Angsana New"/>
          <w:color w:val="000000"/>
          <w:sz w:val="28"/>
          <w:cs/>
        </w:rPr>
        <w:lastRenderedPageBreak/>
        <w:t>ทรัพย์สินหลัก อันมีชื่อของยี่ห้อ (</w:t>
      </w:r>
      <w:r w:rsidRPr="00FB18E2">
        <w:rPr>
          <w:rFonts w:ascii="Angsana New" w:hAnsi="Angsana New" w:cs="Angsana New"/>
          <w:color w:val="000000"/>
          <w:sz w:val="28"/>
        </w:rPr>
        <w:t xml:space="preserve">Brand) </w:t>
      </w:r>
      <w:r w:rsidRPr="00FB18E2">
        <w:rPr>
          <w:rFonts w:ascii="Angsana New" w:hAnsi="Angsana New" w:cs="Angsana New"/>
          <w:color w:val="000000"/>
          <w:sz w:val="28"/>
          <w:cs/>
        </w:rPr>
        <w:t>ที่ใช้กับกิจการโรงแรมนั้นๆ ที่เหมือนกับทรัพย์สินหลัก เว้นแต่จะได้รับคำยินยอมเป็นลายลักษณ์อักษรจากกองทรัสต์</w:t>
      </w:r>
    </w:p>
    <w:p w14:paraId="278BFEB5" w14:textId="77777777" w:rsidR="00FB18E2" w:rsidRPr="00FB18E2" w:rsidRDefault="00FB18E2" w:rsidP="00FB18E2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FB18E2">
        <w:rPr>
          <w:rFonts w:ascii="Angsana New" w:hAnsi="Angsana New" w:cs="Angsana New"/>
          <w:b/>
          <w:bCs/>
          <w:color w:val="000000"/>
          <w:sz w:val="28"/>
        </w:rPr>
        <w:t>4.2.13</w:t>
      </w:r>
      <w:r w:rsidRPr="00FB18E2">
        <w:rPr>
          <w:rFonts w:ascii="Angsana New" w:hAnsi="Angsana New" w:cs="Angsana New"/>
          <w:b/>
          <w:bCs/>
          <w:color w:val="000000"/>
          <w:sz w:val="28"/>
        </w:rPr>
        <w:tab/>
      </w:r>
      <w:r w:rsidRPr="00FB18E2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ความเสี่ยงจากการพึ่งพิงผู้บริหารโรงแรม และการใช้เครื่องหมายการค้า หรือแบรนด์ของผู้บริหารโรงแรมสำหรับทรัพย์สินหลักของกองทรัสต์</w:t>
      </w:r>
    </w:p>
    <w:p w14:paraId="278BFEB6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FB18E2">
        <w:rPr>
          <w:rFonts w:ascii="Angsana New" w:hAnsi="Angsana New" w:cs="Angsana New"/>
          <w:color w:val="000000"/>
          <w:sz w:val="28"/>
          <w:cs/>
        </w:rPr>
        <w:t xml:space="preserve">ผู้บริหารโรงแรมเป็นผู้บริหารทรัพย์สินหลักของกองทรัสต์ ภายใต้สัญญาบริหารโรงแรมระหว่างผู้เช่าหลักและผู้บริหารโรงแรม ซึ่งผู้บริหารโรงแรมหรือบุคคลที่สามจะให้สิทธิแก่ผู้เช่าหลักในการใช้เครื่องหมายการค้าหรือเครื่องหมายบริการของผู้บริหารโรงแรมเพื่อหรืออันเกี่ยวเนื่องกับการดำเนินงานของทรัพย์สินหลักของกองทรัสต์ ในกรณีที่สัญญาระหว่างผู้เช่าหลักและผู้บริหารโรงแรม หรือบุคคลที่สามที่ให้สิทธิดังกล่าว ได้สิ้นสุดลง โดยไม่ว่าด้วยเหตุใดก็ตาม การใช้เครื่องหมายการค้า เครื่องหมายบริการที่เกี่ยวเนื่องกับทรัพย์สินหลักของกองทรัสต์จะสิ้นสุดลง เครื่องหมายหรือวัตถุใดๆ ที่มีเครื่องหมาย หรือเครื่องบ่งชี้ที่แสดงให้เห็นถึงความสัมพันธ์ระหว่างทรัพย์สินหลักของกองทรัสต์ กับผู้บริหารโรงแรม หรือบุคคลที่สามนั้น จะต้องถูกถอดออกไปจากโรงแรม และผู้บริหารโรงแรมหรือบุคคลที่สามนั้นจะไม่ให้การบริการอีกต่อไป นอกจากนี้ เมื่อสัญญาบริหารโรงแรมระหว่างผู้เช่าหลักและผู้บริหารโรงแรมสิ้นสุดลง อาจทำให้สูญเสียช่องทางการจำหน่ายห้องพัก และการเข้าถึงระบบการจองส่วนกลางได้ รวมไปถึงการสูญเสียฐานลูกค้าประจำของผู้บริหารโรงแรมและสมาชิกด้วย </w:t>
      </w:r>
    </w:p>
    <w:p w14:paraId="278BFEB7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>นอกจากนี้ หากเกิดความเสื่อมเสียต่อชื่อหรือแบรนด์ของผู้บริหารโรงแรม หรือแบรนด์ของเครือเดียวกัน  อาจส่งผลต่อชื่อเสียงของทรัพย์สินหลักของกองทรัสต์ และความสามารถในการดึงดูดลูกค้าให้เข้ามาพัก ซึ่งอาจเกิดผลกระทบในทางลบต่อธุรกิจ ฐานะทางการเงิน ผลการดำเนินงาน ทั้งในปัจจุบันและในอนาคตของกองทรัสต์</w:t>
      </w:r>
    </w:p>
    <w:p w14:paraId="278BFEB8" w14:textId="77777777" w:rsidR="00FB18E2" w:rsidRP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>อย่างไรก็ดี ทรัพย์สินหลักของกองทรัสต์ ตั้งอยู่ในทำเลที่ตั้งที่ดี และได้รับการปรับปรุงและดูแลรักษาให้อยู่ในสภาพดีอย่างอย่างสม่ำเสมอ ดังนั้น หากสัญญาบริหารโรงแรมระหว่างผู้เช่าหลักและผู้บริหารโรงแรมปัจจุบันสิ้นสุดลงไม่ว่าด้วยเหตุใดก็ตาม ผู้บริหารโรงแรมรายใหม่ก็จะสามารถบริหารทรัพย์สินหลักของกองทรัสต์ ต่อไปได้ อย่างต่อเนื่อง</w:t>
      </w:r>
    </w:p>
    <w:p w14:paraId="278BFEB9" w14:textId="77777777" w:rsidR="00FB18E2" w:rsidRDefault="00FB18E2" w:rsidP="00FB18E2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FB18E2">
        <w:rPr>
          <w:rFonts w:ascii="Angsana New" w:hAnsi="Angsana New" w:cs="Angsana New"/>
          <w:color w:val="000000"/>
          <w:sz w:val="28"/>
          <w:cs/>
        </w:rPr>
        <w:t xml:space="preserve">ทั้งนี้ ผู้บริหารโรงแรม เป็นผู้บริหารโรงแรมที่มีการประกอบธุรกิจภายใต้แบรนด์ของตนมาเป็นระยะเวลานานในตลาดของการบริหารจัดการโรงแรม อีกทั้งผู้บริหารโรงแรมมีมาตรฐานการบริการ หรือ </w:t>
      </w:r>
      <w:r w:rsidRPr="00FB18E2">
        <w:rPr>
          <w:rFonts w:ascii="Angsana New" w:hAnsi="Angsana New" w:cs="Angsana New"/>
          <w:color w:val="000000"/>
          <w:sz w:val="28"/>
        </w:rPr>
        <w:t xml:space="preserve">Brand Standards </w:t>
      </w:r>
      <w:r w:rsidRPr="00FB18E2">
        <w:rPr>
          <w:rFonts w:ascii="Angsana New" w:hAnsi="Angsana New" w:cs="Angsana New"/>
          <w:color w:val="000000"/>
          <w:sz w:val="28"/>
          <w:cs/>
        </w:rPr>
        <w:t>ที่เป็นสากลและเป็นที่ยอมรับในแวดวงธุรกิจโรงแรมและสามารถสร้างเสริมและดำรงชื่อเสียงของแบรนด์ของตนได้อย่างสม่ำเสมอซึ่งเป็นที่รู้จักทั่วโลก ซึ่งแสดงให้เห็นว่าผู้บริหารโรงแรมเหล่านี้มีความสามารถและมาตรการในการดูแลชื่อเสียงและมาตรฐานของแบรนด์ของตนได้เป็นอย่างดี ดังนั้น ความเสี่ยงที่จะเกิดความเสื่อมเสียต่อแบรนด์ของผู้บริหารโรงแรมจึงเป็นไปได้น้อย</w:t>
      </w:r>
    </w:p>
    <w:p w14:paraId="278BFEBA" w14:textId="77777777" w:rsidR="00C060FD" w:rsidRPr="00C060FD" w:rsidRDefault="00C060FD" w:rsidP="00C060FD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060FD">
        <w:rPr>
          <w:rFonts w:ascii="Angsana New" w:hAnsi="Angsana New" w:cs="Angsana New"/>
          <w:b/>
          <w:bCs/>
          <w:color w:val="000000"/>
          <w:sz w:val="28"/>
        </w:rPr>
        <w:t>4.2.14</w:t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ความเสี่ยงจากการที่กองทรัสต์ไม่มีอำนาจควบคุมผู้บริหารโรงแรมได้โดยตรง</w:t>
      </w:r>
    </w:p>
    <w:p w14:paraId="278BFEBB" w14:textId="77777777" w:rsidR="00C060FD" w:rsidRPr="00C060FD" w:rsidRDefault="00C060FD" w:rsidP="00C060FD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เนื่องจากค่าเช่าส่วนแปรผันของกองทรัสต์ ขึ้นอยู่กับผลการดำเนินงานของโรงแรมที่กองทรัสต์เข้าลงทุน โดยกองทรัสต์ และ/หรือ บริษัทผู้ให้เช่าช่วงทรัพย์สินเข้าทำสัญญาเช่ากับผู้เช่าหลักซึ่งมีอำนาจเต็มที่ในการบริหาร</w:t>
      </w:r>
      <w:r w:rsidRPr="00C060FD">
        <w:rPr>
          <w:rFonts w:ascii="Angsana New" w:hAnsi="Angsana New" w:cs="Angsana New"/>
          <w:color w:val="000000"/>
          <w:sz w:val="28"/>
          <w:cs/>
        </w:rPr>
        <w:lastRenderedPageBreak/>
        <w:t>ทรัพย์สินหลักของกองทรัสต์ซึ่งผู้เช่าหลักจะเข้าทำสัญญาบริหารโรงแรมกับผู้บริหารโรงแรม โดยที่กองทรัสต์ไม่ได้เป็นคู่สัญญาโดยตรงกับผู้บริหารโรงแรมเหล่านี้ ดังนั้น จึงอาจไม่สามารถรับรองได้ว่าทรัพย์สินหลักของกองทรัสต์จะยังคงดำเนินการ บริหาร และได้รับการบำรุงรักษา ตามที่คาดไว้ต่อไปในอนาคต ซึ่งอาจจะส่งผลกระทบต่อธุรกิจ ฐานะทางการเงิน ผลการดำเนินงานของกองทรัสต์ได้</w:t>
      </w:r>
    </w:p>
    <w:p w14:paraId="278BFEBC" w14:textId="77777777" w:rsidR="00C060FD" w:rsidRDefault="00C060FD" w:rsidP="00C060FD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  <w:cs/>
        </w:rPr>
        <w:t>อย่างไรก็ตาม ผู้บริหารโรงแรมของทรัพย์สินหลักของกองทรัสต์ ซึ่งได้รับการว่าจ้างจากผู้เช่าหลักถือได้ว่าเป็นผู้บริหารโรงแรมที่มีความเชี่ยวชาญ มีชื่อเสียง และมีประสบการณ์ในการบริหารโรงแรมเป็นอย่างดี นอกจากนั้น ผู้บริหารโรงแรมยังมีหน้าที่ในการปฏิบัติตามเงื่อนไขและข้อกำหนดตามสัญญาบริหารจัดการโรงแรม (</w:t>
      </w:r>
      <w:r w:rsidRPr="00C060FD">
        <w:rPr>
          <w:rFonts w:ascii="Angsana New" w:hAnsi="Angsana New" w:cs="Angsana New"/>
          <w:color w:val="000000"/>
          <w:sz w:val="28"/>
        </w:rPr>
        <w:t xml:space="preserve">Hotel Management Agreement) </w:t>
      </w:r>
      <w:r w:rsidRPr="00C060FD">
        <w:rPr>
          <w:rFonts w:ascii="Angsana New" w:hAnsi="Angsana New" w:cs="Angsana New"/>
          <w:color w:val="000000"/>
          <w:sz w:val="28"/>
          <w:cs/>
        </w:rPr>
        <w:t>โดยผู้จัดการกองทรัสต์จะดำเนินการควบคุมและตรวจสอบการดำเนินงานของผู้บริหารโรงแรมผ่านผู้เช่าหลัก ต่อไป</w:t>
      </w:r>
    </w:p>
    <w:p w14:paraId="278BFEBD" w14:textId="77777777" w:rsidR="00C060FD" w:rsidRPr="00C060FD" w:rsidRDefault="00C060FD" w:rsidP="00C060FD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060FD">
        <w:rPr>
          <w:rFonts w:ascii="Angsana New" w:hAnsi="Angsana New" w:cs="Angsana New"/>
          <w:b/>
          <w:bCs/>
          <w:color w:val="000000"/>
          <w:sz w:val="28"/>
        </w:rPr>
        <w:t>4.2.15</w:t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  <w:cs/>
        </w:rPr>
        <w:t xml:space="preserve">ความเสี่ยงจากอัตราดอกเบี้ย และอัตราแลกเปลี่ยนเงินตรา ซึ่งอาจจะจำกัดผลประโยชน์ที่กองทรัสต์จะได้รับจากทรัพย์สินที่กองทรัสต์เข้าลงทุนเพิ่มเติมครั้งที่ </w:t>
      </w:r>
      <w:r w:rsidRPr="00C060FD">
        <w:rPr>
          <w:rFonts w:ascii="Angsana New" w:hAnsi="Angsana New" w:cs="Angsana New"/>
          <w:b/>
          <w:bCs/>
          <w:color w:val="000000"/>
          <w:sz w:val="28"/>
        </w:rPr>
        <w:t>1</w:t>
      </w:r>
      <w:r w:rsidRPr="00C060FD">
        <w:rPr>
          <w:rFonts w:ascii="Angsana New" w:hAnsi="Angsana New" w:cs="Angsana New"/>
          <w:b/>
          <w:bCs/>
          <w:color w:val="000000"/>
          <w:sz w:val="28"/>
          <w:cs/>
        </w:rPr>
        <w:t xml:space="preserve"> และการเข้าทำธุรกรรมดังกล่าวไม่สามารถคุ้มครองความเสี่ยงจากอัตราดอกเบี้ย และอัตราแลกเปลี่ยนเงินตราทั้งหมด</w:t>
      </w:r>
    </w:p>
    <w:p w14:paraId="278BFEBE" w14:textId="77777777" w:rsidR="00C060FD" w:rsidRPr="00C060FD" w:rsidRDefault="00C060FD" w:rsidP="00C060FD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การลงทุนของกองทรัสต์ประกอบด้วยการลงทุนทางอ้อมในต่างประเทศ ซึ่งรายได้และรายจ่ายของบริษัทผู้ให้เช่าช่วงทรัพย์สินจะเป็นเงินสกุลดอลลาร์สหรัฐ ทำให้กองทรัสต์ต้องรับความเสี่ยงจากความผันผวนของอัตราแลกเปลี่ยน</w:t>
      </w:r>
    </w:p>
    <w:p w14:paraId="278BFEBF" w14:textId="77777777" w:rsidR="00C060FD" w:rsidRPr="00C060FD" w:rsidRDefault="00C060FD" w:rsidP="00C060FD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  <w:cs/>
        </w:rPr>
        <w:t xml:space="preserve">โดยรายได้ที่เกิดจากทรัพย์สินที่กองทรัสต์เข้าลงทุนเพิ่มเติมครั้งที่ </w:t>
      </w:r>
      <w:r w:rsidRPr="00C060FD">
        <w:rPr>
          <w:rFonts w:ascii="Angsana New" w:hAnsi="Angsana New" w:cs="Angsana New"/>
          <w:color w:val="000000"/>
          <w:sz w:val="28"/>
        </w:rPr>
        <w:t>1</w:t>
      </w:r>
      <w:r w:rsidRPr="00C060FD">
        <w:rPr>
          <w:rFonts w:ascii="Angsana New" w:hAnsi="Angsana New" w:cs="Angsana New"/>
          <w:color w:val="000000"/>
          <w:sz w:val="28"/>
          <w:cs/>
        </w:rPr>
        <w:t xml:space="preserve"> ในสาธารณรัฐมัลดีฟส์จะอยู่ในรูปของเงินสกุลดอลลาร์สหรัฐ โดยผู้เช่าหลักจะชำระเงินให้กับบริษัทผู้ให้เช่าช่วงทรัพย์สินและบริษัทผู้ให้เช่าช่วงทรัพย์สินจะจ่ายผลประโยชน์ในรูปของเงินสกุลดอลลาร์สหรัฐให้กับกองทรัสต์ </w:t>
      </w:r>
      <w:r w:rsidRPr="00C060FD">
        <w:rPr>
          <w:rFonts w:ascii="Angsana New" w:hAnsi="Angsana New" w:cs="Angsana New"/>
          <w:color w:val="000000"/>
          <w:sz w:val="28"/>
        </w:rPr>
        <w:t xml:space="preserve">DREIT </w:t>
      </w:r>
      <w:r w:rsidRPr="00C060FD">
        <w:rPr>
          <w:rFonts w:ascii="Angsana New" w:hAnsi="Angsana New" w:cs="Angsana New"/>
          <w:color w:val="000000"/>
          <w:sz w:val="28"/>
          <w:cs/>
        </w:rPr>
        <w:t>ผู้จัดการกองทรัสต์จะพิจารณาดำเนินการให้กองทรัสต์เข้าทำธุรกรรมป้องกันความเสี่ยง หรือเข้าทำสัญญาซื้อขายล่วงหน้าสำหรับอัตราแลกเปลี่ยนระหว่างเงินสกุลดอลลาร์สหรัฐและเงินบาท โดยผู้จัดการกองทรัสต์จะพิจารณาถึงความเหมาะสมของกลไกและเครื่องมือในการลดความเสี่ยง รวมถึงพิจารณาปัจจัยอื่นๆ ประกอบ เช่น กฎหมายและกฎเกณฑ์ที่เกี่ยวข้อง อัตราดอกเบี้ย และค่าใช้จ่ายในการดำเนินการ เป็นต้น นอกจากนี้ ผู้จัดการกองทรัสต์จะติดตามอัตราแลกเปลี่ยน (</w:t>
      </w:r>
      <w:r w:rsidRPr="00C060FD">
        <w:rPr>
          <w:rFonts w:ascii="Angsana New" w:hAnsi="Angsana New" w:cs="Angsana New"/>
          <w:color w:val="000000"/>
          <w:sz w:val="28"/>
        </w:rPr>
        <w:t xml:space="preserve">Swap Point Rate) </w:t>
      </w:r>
      <w:r w:rsidRPr="00C060FD">
        <w:rPr>
          <w:rFonts w:ascii="Angsana New" w:hAnsi="Angsana New" w:cs="Angsana New"/>
          <w:color w:val="000000"/>
          <w:sz w:val="28"/>
          <w:cs/>
        </w:rPr>
        <w:t>เพื่อพิจารณาความเหมาะสมในการเข้าทำธุรกรรมป้องกันความเสี่ยง</w:t>
      </w:r>
    </w:p>
    <w:p w14:paraId="278BFEC0" w14:textId="77777777" w:rsidR="00C060FD" w:rsidRPr="00C060FD" w:rsidRDefault="00C060FD" w:rsidP="00C060FD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  <w:cs/>
        </w:rPr>
        <w:t>อย่างไรก็ดี กองทรัสต์อาจจะไม่สามารถเข้าทำธุรกรรมป้องกันความเสี่ยงได้เสมอไป และการป้องกันความเสี่ยงอาจไม่ให้ผลตอบแทนตามที่คาดหวังต่อผลการดำเนินงานของกองทรัสต์ หรือต่อสถานภาพทางการเงินของกองทรัสต์ นอกจากนี้ ไม่มีการป้องกันความเสี่ยงใดที่จะป้องกันกองทรัสต์ จากความเสี่ยงที่เกี่ยวข้องกับการเปลี่ยนแปลงในอัตราดอกเบี้ย และอัตราแลกเปลี่ยนเงินตราต่างประเทศทั้งหมดได้ ซึ่งอาจจะส่งผลกระทบในทางลบต่อมูลค่าทรัพย์สินของกองทรัสต์ได้ อนึ่ง การทำธุรกรรมป้องกันความเสี่ยงอาจไม่สามารถคุ้มครองกองทรัสต์จากความเสี่ยงที่อาจเกิดขึ้นได้ทั้งหมด หรืออาจส่งผลกระทบในทางลบต่อกองทรัสต์เนื่องจากสาเหตุดังต่อไปนี้</w:t>
      </w:r>
    </w:p>
    <w:p w14:paraId="278BFEC1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(1)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 xml:space="preserve">ธุรกรรมป้องกันความเสี่ยงที่มีอยู่อาจไม่สอดคล้องโดยตรงกับความเสี่ยงที่ต้องการได้รับความคุ้มครอง </w:t>
      </w:r>
    </w:p>
    <w:p w14:paraId="278BFEC2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lastRenderedPageBreak/>
        <w:t>(2)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 xml:space="preserve">ระยะเวลา หรือจำนวนเงินที่ตั้งไว้สำหรับการป้องกันความเสี่ยงอาจไม่สัมพันธ์กับระยะเวลาของความต้องการใช้ที่เกี่ยวข้อง </w:t>
      </w:r>
    </w:p>
    <w:p w14:paraId="278BFEC3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(3)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 xml:space="preserve">คู่สัญญาภายใต้ธุรกรรมป้องกันความเสี่ยงอาจไม่ปฏิบัติตามสัญญาในหน้าที่ที่ต้องชำระ </w:t>
      </w:r>
    </w:p>
    <w:p w14:paraId="278BFEC4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(4)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ความน่าเชื่อถือของคู่สัญญาที่ค้างชำระเงินตามธุรกรรมป้องกันความเสี่ยงอาจถูกลดระดับลงจนถึงระดับที่ทำให้กองทรัสต์ไม่สามารถขายใช้หรือโอนสิทธิในฝั่งของตนในธุรกรรมป้องกันความเสี่ยงนี้ได้</w:t>
      </w:r>
    </w:p>
    <w:p w14:paraId="278BFEC5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(5)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มูลค่าของตราสารอนุพันธ์สำหรับการป้องกันความเสี่ยงอาจถูกปรับปรุงในอนาคตเพื่อให้สอดคล้องกับมาตรฐานทางบัญชีในการสะท้อนการเปลี่ยนแปลงของมูลค่ายุติธรรม</w:t>
      </w:r>
    </w:p>
    <w:p w14:paraId="278BFEC6" w14:textId="77777777" w:rsidR="00C060FD" w:rsidRDefault="00C060FD" w:rsidP="00C060FD">
      <w:pPr>
        <w:ind w:left="144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  <w:cs/>
        </w:rPr>
        <w:t>การปรับลดลงของมูลค่าของตราสารป้องกันความเสี่ยงอย่างมีนัยสำคัญ อันเกิดจากการลดมูลค่าเพื่อให้เท่ากับมูลค่ายุติธรรม จะส่งผลให้มูลค่าทรัพย์สินสุทธิ (</w:t>
      </w:r>
      <w:r w:rsidRPr="00C060FD">
        <w:rPr>
          <w:rFonts w:ascii="Angsana New" w:hAnsi="Angsana New" w:cs="Angsana New"/>
          <w:color w:val="000000"/>
          <w:sz w:val="28"/>
        </w:rPr>
        <w:t xml:space="preserve">NAV) </w:t>
      </w:r>
      <w:r w:rsidRPr="00C060FD">
        <w:rPr>
          <w:rFonts w:ascii="Angsana New" w:hAnsi="Angsana New" w:cs="Angsana New"/>
          <w:color w:val="000000"/>
          <w:sz w:val="28"/>
          <w:cs/>
        </w:rPr>
        <w:t>ของกองทรัสต์ลดลงได้ และการทำธุรกรรมป้องกันความเสี่ยงโดยทั่วไปจะมีค่าใช้จ่ายในการดำเนินการ ซึ่งอาจจะส่งผลให้ผลตอบแทนโดยรวมลดลง โดยค่าใช้จ่ายเหล่านี้อาจจะเพิ่มขึ้นเมื่อระยะเวลาของการทำธุรกรรมป้องกันความเสี่ยงเพิ่มขึ้น หรือในช่วงเวลาที่อัตราดอกเบี้ยปรับตัวขึ้นและมีความผันผวน ซึ่งค่าใช้จ่ายเหล่านี้อาจจะจำกัดจำนวนผลตอบแทนที่จะสามารถจ่ายให้กับผู้ถือหน่วยทรัสต์ได้ ทั้งนี้ ผู้จัดการกองทรัสต์จะพิจารณาประโยชน์การเข้าทำธุรกรรมป้องกันความเสี่ยงประกอบกับค่าใช้จ่ายในการทำธุรกรรม</w:t>
      </w:r>
    </w:p>
    <w:p w14:paraId="278BFEC7" w14:textId="77777777" w:rsidR="00C060FD" w:rsidRPr="00C060FD" w:rsidRDefault="00C060FD" w:rsidP="00C060FD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060FD">
        <w:rPr>
          <w:rFonts w:ascii="Angsana New" w:hAnsi="Angsana New" w:cs="Angsana New"/>
          <w:b/>
          <w:bCs/>
          <w:color w:val="000000"/>
          <w:sz w:val="28"/>
        </w:rPr>
        <w:t>4.2.16</w:t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  <w:cs/>
        </w:rPr>
        <w:t xml:space="preserve">ความเสี่ยงเรื่องการจ่ายผลประโยชน์จากการดำเนินงานของทรัพย์สินที่กองทรัสต์ลงทุนเพิ่มเติมครั้งที่ </w:t>
      </w:r>
      <w:r w:rsidRPr="00C060FD">
        <w:rPr>
          <w:rFonts w:ascii="Angsana New" w:hAnsi="Angsana New" w:cs="Angsana New"/>
          <w:b/>
          <w:bCs/>
          <w:color w:val="000000"/>
          <w:sz w:val="28"/>
        </w:rPr>
        <w:t>1</w:t>
      </w:r>
      <w:r w:rsidRPr="00C060FD">
        <w:rPr>
          <w:rFonts w:ascii="Angsana New" w:hAnsi="Angsana New" w:cs="Angsana New"/>
          <w:b/>
          <w:bCs/>
          <w:color w:val="000000"/>
          <w:sz w:val="28"/>
          <w:cs/>
        </w:rPr>
        <w:t xml:space="preserve"> แก่กองทรัสต์ ขึ้นอยู่กับรูปแบบในการส่งเงิน ซึ่งอาจมีการเปลี่ยนแปลง และอาจได้รับผลกระทบจากการเปลี่ยนแปลงมาตรฐานการควบคุม การเคลื่อนย้ายเงินทุน หลักเกณฑ์เกี่ยวกับการส่งเงิน และการควบคุมการแลกเปลี่ยนเงินในประเทศที่กองทรัสต์ลงทุน</w:t>
      </w:r>
    </w:p>
    <w:p w14:paraId="278BFEC8" w14:textId="77777777" w:rsidR="00C060FD" w:rsidRDefault="00C060FD" w:rsidP="00C060FD">
      <w:pPr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 xml:space="preserve">การเข้าลงทุนเพื่อให้ได้มาซึ่งทรัพย์สินของกองทรัสต์ ประกอบด้วยการลงทุนทางอ้อมในทรัพย์สินที่กองทรัสต์เข้าลงทุนเพิ่มเติมครั้งที่ </w:t>
      </w:r>
      <w:r w:rsidRPr="00C060FD">
        <w:rPr>
          <w:rFonts w:ascii="Angsana New" w:hAnsi="Angsana New" w:cs="Angsana New"/>
          <w:color w:val="000000"/>
          <w:sz w:val="28"/>
        </w:rPr>
        <w:t xml:space="preserve">1 </w:t>
      </w:r>
      <w:r w:rsidRPr="00C060FD">
        <w:rPr>
          <w:rFonts w:ascii="Angsana New" w:hAnsi="Angsana New" w:cs="Angsana New"/>
          <w:color w:val="000000"/>
          <w:sz w:val="28"/>
          <w:cs/>
        </w:rPr>
        <w:t>ผ่านการซื้อหุ้น ในบริษัทลงทุนรวมถึงการให้กู้ยืมเงินแก่บริษัทบริษัทลงทุน ดังนั้นการที่บริษัทลงทุนตั้งอยู่ในต่างประเทศ จึงมีรูปแบบในการส่งเงินระหว่างบริษัท ดังนี้ (</w:t>
      </w:r>
      <w:r w:rsidRPr="00C060FD">
        <w:rPr>
          <w:rFonts w:ascii="Angsana New" w:hAnsi="Angsana New" w:cs="Angsana New"/>
          <w:color w:val="000000"/>
          <w:sz w:val="28"/>
        </w:rPr>
        <w:t xml:space="preserve">1) </w:t>
      </w:r>
      <w:r w:rsidRPr="00C060FD">
        <w:rPr>
          <w:rFonts w:ascii="Angsana New" w:hAnsi="Angsana New" w:cs="Angsana New"/>
          <w:color w:val="000000"/>
          <w:sz w:val="28"/>
          <w:cs/>
        </w:rPr>
        <w:t>การชำระเงินต้นของเงินกู้ยืมผู้ถือหุ้น (</w:t>
      </w:r>
      <w:r w:rsidRPr="00C060FD">
        <w:rPr>
          <w:rFonts w:ascii="Angsana New" w:hAnsi="Angsana New" w:cs="Angsana New"/>
          <w:color w:val="000000"/>
          <w:sz w:val="28"/>
        </w:rPr>
        <w:t xml:space="preserve">2) </w:t>
      </w:r>
      <w:r w:rsidRPr="00C060FD">
        <w:rPr>
          <w:rFonts w:ascii="Angsana New" w:hAnsi="Angsana New" w:cs="Angsana New"/>
          <w:color w:val="000000"/>
          <w:sz w:val="28"/>
          <w:cs/>
        </w:rPr>
        <w:t>การชำระดอกเบี้ยของเงินกู้ยืมผู้ถือหุ้น (</w:t>
      </w:r>
      <w:r w:rsidRPr="00C060FD">
        <w:rPr>
          <w:rFonts w:ascii="Angsana New" w:hAnsi="Angsana New" w:cs="Angsana New"/>
          <w:color w:val="000000"/>
          <w:sz w:val="28"/>
        </w:rPr>
        <w:t xml:space="preserve">3) </w:t>
      </w:r>
      <w:r w:rsidRPr="00C060FD">
        <w:rPr>
          <w:rFonts w:ascii="Angsana New" w:hAnsi="Angsana New" w:cs="Angsana New"/>
          <w:color w:val="000000"/>
          <w:sz w:val="28"/>
          <w:cs/>
        </w:rPr>
        <w:t>ค่าธรรมเนียมการบริหารและค่าบริการ และ (</w:t>
      </w:r>
      <w:r w:rsidRPr="00C060FD">
        <w:rPr>
          <w:rFonts w:ascii="Angsana New" w:hAnsi="Angsana New" w:cs="Angsana New"/>
          <w:color w:val="000000"/>
          <w:sz w:val="28"/>
        </w:rPr>
        <w:t xml:space="preserve">4) </w:t>
      </w:r>
      <w:r w:rsidRPr="00C060FD">
        <w:rPr>
          <w:rFonts w:ascii="Angsana New" w:hAnsi="Angsana New" w:cs="Angsana New"/>
          <w:color w:val="000000"/>
          <w:sz w:val="28"/>
          <w:cs/>
        </w:rPr>
        <w:t>เงินปันผล ซึ่งรูปแบบในการส่งเงินแต่ละวิธีมีผลประโยชน์ ภาษี และค่าธรรมเนียมที่แตกต่างกัน นอกจากนี้ การลงทุนจึงต้องปฏิบัติตามมาตรฐานการควบคุมการเคลื่อนย้ายเงินทุน กฎเกณฑ์เกี่ยวกับการส่งเงิน และการควบคุมการแลกเปลี่ยนเงินในสาธารณรัฐมัลดีฟส์ ซึ่งทำให้กองทรัสต์อาจจะได้รับผลกระทบจากความเสี่ยงจากอัตราแลกเปลี่ยนและกฎเกณฑ์ที่เกี่ยวข้องกับการส่งเงินแก่กองทรัสต์</w:t>
      </w:r>
    </w:p>
    <w:p w14:paraId="278BFEC9" w14:textId="77777777" w:rsidR="00C060FD" w:rsidRPr="00C060FD" w:rsidRDefault="00C060FD" w:rsidP="00C060FD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060FD">
        <w:rPr>
          <w:rFonts w:ascii="Angsana New" w:hAnsi="Angsana New" w:cs="Angsana New"/>
          <w:b/>
          <w:bCs/>
          <w:color w:val="000000"/>
          <w:sz w:val="28"/>
        </w:rPr>
        <w:t>4.2.17</w:t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</w:rPr>
        <w:tab/>
      </w:r>
      <w:r w:rsidRPr="00C060FD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ที่อสังหาริมทรัพย์ที่กองทรัสต์ถือครองนั้นอาจมีค่าใช้จ่ายเกี่ยวกับอสังหาริมทรัพย์ รวมทั้งค่าใช้จ่ายในการดำเนินการต่าง ๆ เพิ่มมากขึ้น</w:t>
      </w:r>
    </w:p>
    <w:p w14:paraId="278BFECA" w14:textId="77777777" w:rsidR="00C060FD" w:rsidRPr="00C060FD" w:rsidRDefault="00C060FD" w:rsidP="00C060FD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ความสามารถของกองทรัสต์ในการจ่ายประโยชน์ตอบแทนให้แก่ผู้ถือหน่วยทรัสต์อาจได้รับผลกระทบทางลบ หากค่าใช้จ่ายเกี่ยวกับอสังหาริมทรัพย์และค่าใช้จ่ายในการดำเนินการต่าง ๆ เพิ่มขึ้น โดยรายได้ไม่เพิ่มขึ้นตามหรือ</w:t>
      </w:r>
      <w:r w:rsidRPr="00C060FD">
        <w:rPr>
          <w:rFonts w:ascii="Angsana New" w:hAnsi="Angsana New" w:cs="Angsana New"/>
          <w:color w:val="000000"/>
          <w:sz w:val="28"/>
          <w:cs/>
        </w:rPr>
        <w:lastRenderedPageBreak/>
        <w:t>เพิ่มขึ้นในอัตราที่น้อยกว่า อันจะกระทบกับรายได้ค่าเช่ารวมที่กองทรัสต์ จะได้รับ ตามโครงสร้างรายได้ค่าเช่าที่กำหนดในสัญญาเช่า</w:t>
      </w:r>
    </w:p>
    <w:p w14:paraId="278BFECB" w14:textId="77777777" w:rsidR="00C060FD" w:rsidRPr="00C060FD" w:rsidRDefault="00C060FD" w:rsidP="00C060FD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  <w:cs/>
        </w:rPr>
        <w:t>ปัจจัยที่อาจส่งผลให้ค่าใช้จ่ายเกี่ยวกับอสังหาริมทรัพย์และค่าใช้จ่ายในการดำเนินการเพิ่มสูงขึ้นได้แก่</w:t>
      </w:r>
    </w:p>
    <w:p w14:paraId="278BFECC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(1)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การเพิ่มขึ้นของค่าใช้จ่ายในการบำรุงรักษา</w:t>
      </w:r>
    </w:p>
    <w:p w14:paraId="278BFECD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(2)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การเพิ่มขึ้นของภาษีที่เกี่ยวข้องกับอสังหาริมทรัพย์ รวมทั้งค่าธรรมเนียมอื่น ๆ ตามกฎหมายของสาธารณรัฐมัลดีฟส์</w:t>
      </w:r>
    </w:p>
    <w:p w14:paraId="278BFECE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(3)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การเปลี่ยนแปลงกฎหมาย กฎระเบียบ ข้อบังคับ รวมทั้งนโยบายของรัฐบาลสาธารณรัฐมัลดีฟส์ซึ่งจะเพิ่มค่าใช้จ่ายในการปฏิบัติตามกฎหมาย กฎระเบียบ ข้อบังคับ และนโยบายที่เปลี่ยนแปลงนั้น</w:t>
      </w:r>
    </w:p>
    <w:p w14:paraId="278BFECF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(4)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การเพิ่มขึ้นของค่าใช้จ่ายสาธารณูปโภค</w:t>
      </w:r>
    </w:p>
    <w:p w14:paraId="278BFED0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(5)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การเพิ่มขึ้นของค่าบริการสำหรับผู้รับจ้างช่วง (ถ้ามี)</w:t>
      </w:r>
    </w:p>
    <w:p w14:paraId="278BFED1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(6)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การเพิ่มขึ้นของอัตราเงินเฟ้อ</w:t>
      </w:r>
    </w:p>
    <w:p w14:paraId="278BFED2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(7)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 xml:space="preserve">การเพิ่มขึ้นของเบี้ยประกันภัย </w:t>
      </w:r>
    </w:p>
    <w:p w14:paraId="278BFED3" w14:textId="77777777" w:rsidR="00C060FD" w:rsidRP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(8)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ความเสียหายหรือความชำรุดบกพร่องของอสังหาริมทรัพย์ซึ่งต้องมีการแก้ไข โดยต้องใช้ค่าใช้จ่ายในการดำเนินการ และค่าใช้จ่ายในการดำเนินการในส่วนนี้ไม่สามารถคาดหมายได้</w:t>
      </w:r>
    </w:p>
    <w:p w14:paraId="278BFED4" w14:textId="77777777" w:rsidR="00C060FD" w:rsidRDefault="00C060FD" w:rsidP="00C060FD">
      <w:pPr>
        <w:ind w:left="1440" w:hanging="720"/>
        <w:jc w:val="thaiDistribute"/>
        <w:rPr>
          <w:rFonts w:ascii="Angsana New" w:hAnsi="Angsana New" w:cs="Angsana New"/>
          <w:color w:val="000000"/>
          <w:sz w:val="28"/>
        </w:rPr>
      </w:pPr>
      <w:r w:rsidRPr="00C060FD">
        <w:rPr>
          <w:rFonts w:ascii="Angsana New" w:hAnsi="Angsana New" w:cs="Angsana New"/>
          <w:color w:val="000000"/>
          <w:sz w:val="28"/>
        </w:rPr>
        <w:t>(9)</w:t>
      </w:r>
      <w:r w:rsidRPr="00C060FD">
        <w:rPr>
          <w:rFonts w:ascii="Angsana New" w:hAnsi="Angsana New" w:cs="Angsana New"/>
          <w:color w:val="000000"/>
          <w:sz w:val="28"/>
        </w:rPr>
        <w:tab/>
      </w:r>
      <w:r w:rsidRPr="00C060FD">
        <w:rPr>
          <w:rFonts w:ascii="Angsana New" w:hAnsi="Angsana New" w:cs="Angsana New"/>
          <w:color w:val="000000"/>
          <w:sz w:val="28"/>
          <w:cs/>
        </w:rPr>
        <w:t>การเพิ่มขึ้นของค่าใช้จ่ายในการดำเนินงานอื่นที่เกี่ยวข้องกับอสังหาริมทรัพย์และการจัดหาประโยชน์ของกองทรัสต์</w:t>
      </w:r>
    </w:p>
    <w:p w14:paraId="278BFED5" w14:textId="77777777" w:rsidR="00C060FD" w:rsidRPr="009111CE" w:rsidRDefault="00C060FD" w:rsidP="00C060FD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9111CE">
        <w:rPr>
          <w:rFonts w:ascii="Angsana New" w:hAnsi="Angsana New" w:cs="Angsana New"/>
          <w:b/>
          <w:bCs/>
          <w:color w:val="000000"/>
          <w:sz w:val="28"/>
        </w:rPr>
        <w:t>4.2.18</w:t>
      </w:r>
      <w:r w:rsidRPr="009111CE">
        <w:rPr>
          <w:rFonts w:ascii="Angsana New" w:hAnsi="Angsana New" w:cs="Angsana New"/>
          <w:b/>
          <w:bCs/>
          <w:color w:val="000000"/>
          <w:sz w:val="28"/>
        </w:rPr>
        <w:tab/>
      </w:r>
      <w:r w:rsidR="005C1546" w:rsidRPr="005C1546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ความเสี่ยงจากการที่กองทรัสต์ ต้องพึ่งพาบุคลากรที่มีความชำนาญและประสบการณ์ ในการดำเนินการจัดหาประโยชน์และบริหารจัดการการใช้ประโยชน์อสังหาริมทรัพย์</w:t>
      </w:r>
    </w:p>
    <w:p w14:paraId="278BFED6" w14:textId="77777777" w:rsidR="009111CE" w:rsidRPr="009111CE" w:rsidRDefault="00C060FD" w:rsidP="009111C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="009111CE" w:rsidRPr="009111CE">
        <w:rPr>
          <w:rFonts w:ascii="Angsana New" w:hAnsi="Angsana New" w:cs="Angsana New"/>
          <w:color w:val="000000"/>
          <w:sz w:val="28"/>
          <w:cs/>
        </w:rPr>
        <w:t xml:space="preserve">กลุ่มดุสิตธานี ในฐานะผู้บริหารโรงแรม ซึ่งจะทำหน้าที่ในการบริหารจัดการโรงแรม เป็นส่วนสำคัญในการดำเนินการจัดหาประโยชน์และบริหารจัดการการใช้ประโยชน์จากทรัพย์สินหลักของกองทรัสต์ การสูญเสียบุคลากรดังกล่าวไปจะเป็นการสูญเสียผู้มีประสบการณ์ ความรู้ สายสัมพันธ์ทางธุรกิจและความชำนาญในการบริหารจัดการโรงแรม ในกรณีที่ </w:t>
      </w:r>
      <w:r w:rsidR="009111CE" w:rsidRPr="009111CE">
        <w:rPr>
          <w:rFonts w:ascii="Angsana New" w:hAnsi="Angsana New" w:cs="Angsana New"/>
          <w:color w:val="000000"/>
          <w:sz w:val="28"/>
        </w:rPr>
        <w:t xml:space="preserve">DTC </w:t>
      </w:r>
      <w:r w:rsidR="009111CE" w:rsidRPr="009111CE">
        <w:rPr>
          <w:rFonts w:ascii="Angsana New" w:hAnsi="Angsana New" w:cs="Angsana New"/>
          <w:color w:val="000000"/>
          <w:sz w:val="28"/>
          <w:cs/>
        </w:rPr>
        <w:t>สูญเสียบุคลากรดังกล่าวไป และไม่สามารถชักจูง จ้าง และพัฒนาบุคลากรใหม่ที่มีความรู้ ความเชี่ยวชาญ ความสามารถ ตลอดจนคุณสมบัติที่เกี่ยวกับการจัดหาประโยชน์และบริหารจัดการมาทดแทน อาจทำให้กองทรัสต์ มีความสามารถในการทำกำไรลดลงซึ่งจะมีผลกระทบต่อความสามารถของกองทรัสต์ ในการจ่ายประโยชน์ตอบแทนให้แก่ผู้ถือหน่วยทรัสต์</w:t>
      </w:r>
    </w:p>
    <w:p w14:paraId="278BFED7" w14:textId="77777777" w:rsidR="00C060FD" w:rsidRDefault="009111CE" w:rsidP="009111C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9111CE">
        <w:rPr>
          <w:rFonts w:ascii="Angsana New" w:hAnsi="Angsana New" w:cs="Angsana New"/>
          <w:color w:val="000000"/>
          <w:sz w:val="28"/>
          <w:cs/>
        </w:rPr>
        <w:t xml:space="preserve">อย่างไรก็ตาม ความเสี่ยงในประเด็นนี้สามารถบริหารจัดการได้ เนื่องจาก </w:t>
      </w:r>
      <w:r w:rsidRPr="009111CE">
        <w:rPr>
          <w:rFonts w:ascii="Angsana New" w:hAnsi="Angsana New" w:cs="Angsana New"/>
          <w:color w:val="000000"/>
          <w:sz w:val="28"/>
        </w:rPr>
        <w:t xml:space="preserve">DTC </w:t>
      </w:r>
      <w:r w:rsidRPr="009111CE">
        <w:rPr>
          <w:rFonts w:ascii="Angsana New" w:hAnsi="Angsana New" w:cs="Angsana New"/>
          <w:color w:val="000000"/>
          <w:sz w:val="28"/>
          <w:cs/>
        </w:rPr>
        <w:t xml:space="preserve">มีนโยบายและมาตรการในการบริหารทรัพยากรมนุษย์ เช่น การกำหนดเงินเดือนและสวัสดิการที่เหมาะสม การฝึกอบรมและพัฒนาบุคลากรเพื่อเพิ่มประสิทธิภาพการทำงานของพนักงาน และการจัดกิจกรรมเพื่อสานความสัมพันธ์ระหว่าง </w:t>
      </w:r>
      <w:r w:rsidRPr="009111CE">
        <w:rPr>
          <w:rFonts w:ascii="Angsana New" w:hAnsi="Angsana New" w:cs="Angsana New"/>
          <w:color w:val="000000"/>
          <w:sz w:val="28"/>
        </w:rPr>
        <w:t xml:space="preserve">DTC </w:t>
      </w:r>
      <w:r w:rsidRPr="009111CE">
        <w:rPr>
          <w:rFonts w:ascii="Angsana New" w:hAnsi="Angsana New" w:cs="Angsana New"/>
          <w:color w:val="000000"/>
          <w:sz w:val="28"/>
          <w:cs/>
        </w:rPr>
        <w:t xml:space="preserve">กับพนักงาน </w:t>
      </w:r>
      <w:r w:rsidRPr="009111CE">
        <w:rPr>
          <w:rFonts w:ascii="Angsana New" w:hAnsi="Angsana New" w:cs="Angsana New"/>
          <w:color w:val="000000"/>
          <w:sz w:val="28"/>
          <w:cs/>
        </w:rPr>
        <w:lastRenderedPageBreak/>
        <w:t>เป็นต้น เพื่อให้มีบุคลากรจำนวนเพียงพอ มีขีดความสามารถเหมาะสมกับงานที่รับผิดชอบและมีความสุขในการทำงานพร้อมที่จะทุ่มเทและสร้างสรรค์ผลงานที่ดีอย่างสม่ำเสมอ</w:t>
      </w:r>
    </w:p>
    <w:p w14:paraId="278BFED8" w14:textId="77777777" w:rsidR="009111CE" w:rsidRPr="009111CE" w:rsidRDefault="009111CE" w:rsidP="009111CE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9111CE">
        <w:rPr>
          <w:rFonts w:ascii="Angsana New" w:hAnsi="Angsana New" w:cs="Angsana New"/>
          <w:b/>
          <w:bCs/>
          <w:color w:val="000000"/>
          <w:sz w:val="28"/>
        </w:rPr>
        <w:t>4.2.19</w:t>
      </w:r>
      <w:r w:rsidRPr="009111CE">
        <w:rPr>
          <w:rFonts w:ascii="Angsana New" w:hAnsi="Angsana New" w:cs="Angsana New"/>
          <w:b/>
          <w:bCs/>
          <w:color w:val="000000"/>
          <w:sz w:val="28"/>
        </w:rPr>
        <w:tab/>
      </w:r>
      <w:r w:rsidRPr="009111CE">
        <w:rPr>
          <w:rFonts w:ascii="Angsana New" w:hAnsi="Angsana New" w:cs="Angsana New"/>
          <w:b/>
          <w:bCs/>
          <w:color w:val="000000"/>
          <w:sz w:val="28"/>
        </w:rPr>
        <w:tab/>
      </w:r>
      <w:r w:rsidRPr="009111CE">
        <w:rPr>
          <w:rFonts w:ascii="Angsana New" w:hAnsi="Angsana New" w:cs="Angsana New"/>
          <w:b/>
          <w:bCs/>
          <w:color w:val="000000"/>
          <w:sz w:val="28"/>
        </w:rPr>
        <w:tab/>
      </w:r>
      <w:r w:rsidRPr="009111CE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ความเสี่ยงจากการที่สัญญาจ้างบริหารโรงแรมอาจจะไม่ได้รับการต่อออกไป เมื่อครบกำหนดอายุ หรือแม้จะมีการต่อสัญญาออกไป ข้อกำหนดและเงื่อนไขภายใต้สัญญาฉบับที่จะต่อออกไป อาจไม่ดีและเป็นประโยชน์ต่อการดำเนินธุรกิจเหมือนเดิม</w:t>
      </w:r>
    </w:p>
    <w:p w14:paraId="278BFED9" w14:textId="77777777" w:rsidR="009111CE" w:rsidRPr="009111CE" w:rsidRDefault="009111CE" w:rsidP="009111C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9111CE">
        <w:rPr>
          <w:rFonts w:ascii="Angsana New" w:hAnsi="Angsana New" w:cs="Angsana New"/>
          <w:color w:val="000000"/>
          <w:sz w:val="28"/>
          <w:cs/>
        </w:rPr>
        <w:t>ผลการดำเนินงานของโรงแรมอาจได้รับผลกระทบหากสัญญาจ้างบริหารโรงแรมที่จะจัดทำระหว่างผู้เช่าหลักและผู้บริหารโรงแรมปัจจุบันไม่ได้รับการต่ออายุสัญญาออกไป เมื่อครบกำหนด หรือมีการยกเลิกสัญญาก่อนครบกำหนด ทำให้ผู้เช่าหลักต้องสรรหาและแต่งตั้งผู้บริหารโรงแรมรายใหม่มาแทน ทำให้ขาดความต่อเนื่องในการบริหารจัดการโรงแรม และถึงแม้สัญญาจ้างบริหารโรงแรมระหว่างผู้เช่าหลักและผู้บริหารโรงแรมปัจจุบันจะมีการต่อออกไป ก็ยังมีความเสี่ยงว่าข้อกำหนดและเงื่อนไขภายใต้สัญญาฉบับที่จะต่อออกไปจะเป็นประโยชน์ต่อการดำเนินงานของทรัพย์สินเทียบเท่ากับข้อกำหนดและเงื่อนไขภายใต้สัญญาฉบับเดิมหรือไม่ ซึ่งปัจจัยเหล่านี้จะเป็นปัจจัยส่วนหนึ่งที่มีผลกระทบต่อผลการดำเนินงานและความสามารถในการจ่ายประโยชน์ตอบแทนของกองทรัสต์</w:t>
      </w:r>
    </w:p>
    <w:p w14:paraId="278BFEDA" w14:textId="77777777" w:rsidR="009111CE" w:rsidRDefault="009111CE" w:rsidP="009111C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9111CE">
        <w:rPr>
          <w:rFonts w:ascii="Angsana New" w:hAnsi="Angsana New" w:cs="Angsana New"/>
          <w:color w:val="000000"/>
          <w:sz w:val="28"/>
          <w:cs/>
        </w:rPr>
        <w:t xml:space="preserve">อย่างไรก็ดี เนื่องจากระยะเวลาตามสัญญาจ้างบริหารโรงแรมของทรัพย์สินที่กองทรัสต์เข้าลงทุนครั้งแรกคงเหลืออีกอยู่ประมาณ </w:t>
      </w:r>
      <w:r w:rsidR="005C1546">
        <w:rPr>
          <w:rFonts w:ascii="Angsana New" w:hAnsi="Angsana New" w:cs="Angsana New"/>
          <w:color w:val="000000"/>
          <w:sz w:val="28"/>
        </w:rPr>
        <w:t>11</w:t>
      </w:r>
      <w:r w:rsidRPr="009111CE">
        <w:rPr>
          <w:rFonts w:ascii="Angsana New" w:hAnsi="Angsana New" w:cs="Angsana New"/>
          <w:color w:val="000000"/>
          <w:sz w:val="28"/>
        </w:rPr>
        <w:t xml:space="preserve"> </w:t>
      </w:r>
      <w:r w:rsidRPr="009111CE">
        <w:rPr>
          <w:rFonts w:ascii="Angsana New" w:hAnsi="Angsana New" w:cs="Angsana New"/>
          <w:color w:val="000000"/>
          <w:sz w:val="28"/>
          <w:cs/>
        </w:rPr>
        <w:t xml:space="preserve">ปี (สิ้นสุดปี </w:t>
      </w:r>
      <w:r w:rsidRPr="009111CE">
        <w:rPr>
          <w:rFonts w:ascii="Angsana New" w:hAnsi="Angsana New" w:cs="Angsana New"/>
          <w:color w:val="000000"/>
          <w:sz w:val="28"/>
        </w:rPr>
        <w:t xml:space="preserve">2574) </w:t>
      </w:r>
      <w:r w:rsidRPr="009111CE">
        <w:rPr>
          <w:rFonts w:ascii="Angsana New" w:hAnsi="Angsana New" w:cs="Angsana New"/>
          <w:color w:val="000000"/>
          <w:sz w:val="28"/>
          <w:cs/>
        </w:rPr>
        <w:t xml:space="preserve">และสัญญาจ้างบริหารโรงแรมสำหรับทรัพย์สินที่กองทรัสต์เข้าลงทุนเพิ่มเติมครั้งที่ </w:t>
      </w:r>
      <w:r w:rsidRPr="009111CE">
        <w:rPr>
          <w:rFonts w:ascii="Angsana New" w:hAnsi="Angsana New" w:cs="Angsana New"/>
          <w:color w:val="000000"/>
          <w:sz w:val="28"/>
        </w:rPr>
        <w:t xml:space="preserve">1 </w:t>
      </w:r>
      <w:r w:rsidR="005C1546">
        <w:rPr>
          <w:rFonts w:ascii="Angsana New" w:hAnsi="Angsana New" w:cs="Angsana New" w:hint="cs"/>
          <w:color w:val="000000"/>
          <w:sz w:val="28"/>
          <w:cs/>
        </w:rPr>
        <w:t>คงเหลือ</w:t>
      </w:r>
      <w:r w:rsidRPr="009111CE">
        <w:rPr>
          <w:rFonts w:ascii="Angsana New" w:hAnsi="Angsana New" w:cs="Angsana New"/>
          <w:color w:val="000000"/>
          <w:sz w:val="28"/>
          <w:cs/>
        </w:rPr>
        <w:t xml:space="preserve">ระยะเวลาประมาณ </w:t>
      </w:r>
      <w:r w:rsidR="005C1546">
        <w:rPr>
          <w:rFonts w:ascii="Angsana New" w:hAnsi="Angsana New" w:cs="Angsana New"/>
          <w:color w:val="000000"/>
          <w:sz w:val="28"/>
        </w:rPr>
        <w:t>20</w:t>
      </w:r>
      <w:r w:rsidRPr="009111CE">
        <w:rPr>
          <w:rFonts w:ascii="Angsana New" w:hAnsi="Angsana New" w:cs="Angsana New"/>
          <w:color w:val="000000"/>
          <w:sz w:val="28"/>
        </w:rPr>
        <w:t xml:space="preserve"> </w:t>
      </w:r>
      <w:r w:rsidRPr="009111CE">
        <w:rPr>
          <w:rFonts w:ascii="Angsana New" w:hAnsi="Angsana New" w:cs="Angsana New"/>
          <w:color w:val="000000"/>
          <w:sz w:val="28"/>
          <w:cs/>
        </w:rPr>
        <w:t>ปี และหากผู้เช่าหลักสามารถปฏิบัติตามเงื่อนไขในการจ่ายค่าเช่าแก่กองทรัสต์ ที่ระบุในสัญญาเช่าช่วงที่ดิน และเช่าทรัพย์สิน รวมถึงสัญญาจ้างบริหารโรงแรมได้อย่างต่อเนื่องจนครบอายุสัญญาจ้างบริหารโรงแรม ผู้จัดการกองทรัสต์คาดว่ามีความเป็นไปได้ว่าการต่อสัญญาจ้างบริหารโรงแรมเมื่อครบกำหนดอายุสัญญาและระยะเวลาสัญญาที่ต่อออกไป จะสามารถดำเนินการได้อย่างราบรื่น ภายใต้เงื่อนไขและข้อกำหนดที่เป็นประโยชน์ต่อคู่สัญญาทุกฝ่าย ทั้งนี้ ในกรณีที่สัญญาจ้างบริหารโรงแรมไม่ได้รับการต่อออกไป หรือถูกยกเลิกก่อนครบกำหนด ผู้เช่าหลักมีหน้าที่สรรหาและคัดเลือกผู้บริหารโรงแรมรายใหม่ที่มีความเหมาะสม มาทดแทนผู้บริหารโรงแรมรายเดิมเพื่อให้สามารถปฏิบัติตามสัญญาเช่าได้อย่างต่อเนื่องความเสี่ยงที่เกี่ยวกับการลงทุนในหน่วยทรัสต์ของกองทรัสต์</w:t>
      </w:r>
    </w:p>
    <w:p w14:paraId="278BFEDB" w14:textId="77777777" w:rsidR="009111CE" w:rsidRPr="009111CE" w:rsidRDefault="009111CE" w:rsidP="009111CE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9111CE">
        <w:rPr>
          <w:rFonts w:ascii="Angsana New" w:hAnsi="Angsana New" w:cs="Angsana New"/>
          <w:b/>
          <w:bCs/>
          <w:color w:val="000000"/>
          <w:sz w:val="28"/>
        </w:rPr>
        <w:t>4.3</w:t>
      </w:r>
      <w:r w:rsidRPr="009111CE">
        <w:rPr>
          <w:rFonts w:ascii="Angsana New" w:hAnsi="Angsana New" w:cs="Angsana New"/>
          <w:b/>
          <w:bCs/>
          <w:color w:val="000000"/>
          <w:sz w:val="28"/>
        </w:rPr>
        <w:tab/>
      </w:r>
      <w:r w:rsidRPr="009111CE">
        <w:rPr>
          <w:rFonts w:ascii="Angsana New" w:hAnsi="Angsana New" w:cs="Angsana New"/>
          <w:b/>
          <w:bCs/>
          <w:color w:val="000000"/>
          <w:sz w:val="28"/>
        </w:rPr>
        <w:tab/>
      </w:r>
      <w:r w:rsidRPr="009111CE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ความเสี่ยงที่เกี่ยวกับการลงทุนในหน่วยทรัสต์ของกองทรัสต์</w:t>
      </w:r>
    </w:p>
    <w:p w14:paraId="278BFEDC" w14:textId="77777777" w:rsidR="009111CE" w:rsidRDefault="009111CE" w:rsidP="009111CE">
      <w:pPr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 w:rsidRPr="009111CE">
        <w:rPr>
          <w:rFonts w:ascii="Angsana New" w:hAnsi="Angsana New" w:cs="Angsana New"/>
          <w:b/>
          <w:bCs/>
          <w:color w:val="000000"/>
          <w:sz w:val="28"/>
        </w:rPr>
        <w:t>4.3.1</w:t>
      </w:r>
      <w:r w:rsidRPr="009111CE">
        <w:rPr>
          <w:rFonts w:ascii="Angsana New" w:hAnsi="Angsana New" w:cs="Angsana New"/>
          <w:b/>
          <w:bCs/>
          <w:color w:val="000000"/>
          <w:sz w:val="28"/>
        </w:rPr>
        <w:tab/>
      </w:r>
      <w:r w:rsidRPr="009111CE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ความเสี่ยงโดยทั่วไปที่เกี่ยวกับการลงทุนในหน่วยทรัสต์</w:t>
      </w:r>
    </w:p>
    <w:p w14:paraId="278BFEDD" w14:textId="77777777" w:rsidR="009111CE" w:rsidRPr="009111CE" w:rsidRDefault="009111CE" w:rsidP="009111C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</w:rPr>
        <w:tab/>
      </w:r>
      <w:r w:rsidRPr="009111CE">
        <w:rPr>
          <w:rFonts w:ascii="Angsana New" w:hAnsi="Angsana New" w:cs="Angsana New"/>
          <w:color w:val="000000"/>
          <w:sz w:val="28"/>
          <w:cs/>
        </w:rPr>
        <w:t>ภาวะทางเศรษฐกิจและธุรกิจโดยทั่วไป ทั้งในระดับประเทศและระดับโลก ซึ่งรวมถึง อัตราเงินเฟ้อ</w:t>
      </w:r>
      <w:r>
        <w:rPr>
          <w:rFonts w:ascii="Angsana New" w:hAnsi="Angsana New" w:cs="Angsana New"/>
          <w:color w:val="000000"/>
          <w:sz w:val="28"/>
        </w:rPr>
        <w:t xml:space="preserve"> </w:t>
      </w:r>
      <w:r w:rsidRPr="009111CE">
        <w:rPr>
          <w:rFonts w:ascii="Angsana New" w:hAnsi="Angsana New" w:cs="Angsana New"/>
          <w:color w:val="000000"/>
          <w:sz w:val="28"/>
          <w:cs/>
        </w:rPr>
        <w:t>อัตราดอกเบี้ย อัตราแลกเปลี่ยนเงินตรา ราคาเครื่องอุปโภคและบริโภค ราคาอสังหาริมทรัพย์ และนโยบายทางการเงินและการคลังของรัฐบาล ธนาคารแห่งประเทศไทย และหน่วยงานราชการอื่น ซึ่งมีอิทธิพลต่อผลการดำเนินงาน สถานะทางการเงิน และการลงทุนของกองทรัสต์ และภาวะตกต่ำทางเศรษฐกิจโดยทั่วไปตลอดจนการลดลงของความ</w:t>
      </w:r>
      <w:r w:rsidRPr="009111CE">
        <w:rPr>
          <w:rFonts w:ascii="Angsana New" w:hAnsi="Angsana New" w:cs="Angsana New"/>
          <w:color w:val="000000"/>
          <w:sz w:val="28"/>
          <w:cs/>
        </w:rPr>
        <w:lastRenderedPageBreak/>
        <w:t>ต้องการของผู้บริโภคอาจส่งผลกระทบในทางลบอย่างมีนัยสำคัญต่อผลการดำเนินงานของกองทรัสต์ ราคาซื้อขายหน่วยทรัสต์ในตลาดหลักทรัพย์แห่งประเทศไทยซึ่งอาจมีราคาสูงหรือต่ำกว่าราคาที่ได้เสนอขาย</w:t>
      </w:r>
    </w:p>
    <w:p w14:paraId="278BFEDE" w14:textId="77777777" w:rsidR="009111CE" w:rsidRDefault="009111CE" w:rsidP="009111CE">
      <w:pPr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9111CE">
        <w:rPr>
          <w:rFonts w:ascii="Angsana New" w:hAnsi="Angsana New" w:cs="Angsana New"/>
          <w:color w:val="000000"/>
          <w:sz w:val="28"/>
          <w:cs/>
        </w:rPr>
        <w:t>นอกจากนี้ ราคาของหน่วยทรัสต์ที่ซื้อขายในตลาดหลักทรัพย์อาจได้รับผลกระทบจากปัจจัยภายนอกหลายประการซึ่งเป็นปัจจัยที่กองทรัสต์ ไม่สามารถควบคุมได้ อาทิ ความเคลื่อนไหวหรือความเปลี่ยนแปลงของตลาดหุ้นในต่างประเทศ อัตราดอกเบี้ยภายในประเทศและต่างประเทศ  อัตราแลกเปลี่ยนเงิน นโยบายหรือมาตรการทั้งทางตรงหรือทางอ้อมที่มีผลต่อนำเข้าหรือส่งออก สภาวะของธุรกิจท่องเที่ยว เงินตราต่างประเทศ สภาวะทางเศรษฐกิจของประเทศและระหว่างประเทศ ปัจจัยความเสี่ยงในการดำเนินงานและทางธุรกิจโดยทั่วไป ความผันผวนของตลาดเครื่องอุปโภคและบริโภค ระเบียบข้อบังคับ ภาษีอากร และนโยบายอื่นใดของรัฐบาล เป็นต้น ซึ่งไม่มีหลักประกันได้ว่าความเปลี่ยนแปลงของปัจจัยภายนอกดังกล่าวจะไม่มีผลกระทบอย่างมีนัยสำคัญต่อราคาของหน่วยทรัสต์ ผลตอบแทนจากการลงทุน และการบริหารจัดการโครงการของกองทรัสต์ อย่างไรก็ตาม ผู้จัดการกองทรัสต์จะติดตามภาวะและปัจจัยภายนอกต่าง ๆ อย่างสม่ำเสมอ เพื่อให้สามารถบริหารจัดการกองทรัสต์ ได้อย่างมีประสิทธิภาพ</w:t>
      </w:r>
    </w:p>
    <w:p w14:paraId="278BFEDF" w14:textId="77777777" w:rsidR="00CB7ED0" w:rsidRPr="00FD2569" w:rsidRDefault="00CB7ED0" w:rsidP="00CB7ED0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FD2569">
        <w:rPr>
          <w:rFonts w:ascii="Angsana New" w:hAnsi="Angsana New" w:cs="Angsana New"/>
          <w:b/>
          <w:bCs/>
          <w:color w:val="000000"/>
          <w:sz w:val="28"/>
        </w:rPr>
        <w:t>4.3.2</w:t>
      </w:r>
      <w:r w:rsidRPr="00FD2569">
        <w:rPr>
          <w:rFonts w:ascii="Angsana New" w:hAnsi="Angsana New" w:cs="Angsana New"/>
          <w:b/>
          <w:bCs/>
          <w:color w:val="000000"/>
          <w:sz w:val="28"/>
        </w:rPr>
        <w:tab/>
      </w:r>
      <w:r w:rsidRPr="00FD2569">
        <w:rPr>
          <w:rFonts w:ascii="Angsana New" w:hAnsi="Angsana New" w:cs="Angsana New" w:hint="cs"/>
          <w:b/>
          <w:bCs/>
          <w:color w:val="000000"/>
          <w:sz w:val="28"/>
          <w:cs/>
        </w:rPr>
        <w:t>ความเสี่ยงทางการเมืองในประเทศไทย</w:t>
      </w:r>
    </w:p>
    <w:p w14:paraId="278BFEE0" w14:textId="77777777" w:rsidR="00CB7ED0" w:rsidRDefault="00CB7ED0" w:rsidP="00CB7ED0">
      <w:pPr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="00FD2569" w:rsidRPr="00FD2569">
        <w:rPr>
          <w:rFonts w:ascii="Angsana New" w:hAnsi="Angsana New" w:cs="Angsana New"/>
          <w:color w:val="000000"/>
          <w:sz w:val="28"/>
          <w:cs/>
        </w:rPr>
        <w:t>แม้ว่าในปัจจุบันสภาวะทางการเมืองเริ่มเข้าสู่สถานการณ์ที่ดีขึ้น แต่หากมีเหตุการณ์ความไม่สงบหรือความขัดแย้งทางการเมืองเกิดขึ้น อาจส่งผลกระทบต่อสภาวะเศรษฐกิจของประเทศไทย รวมถึงตลาดหุ้นในประเทศไทย อีกทั้ง อาจจะก่อให้เกิดผลกระทบรุนแรงต่อสถานะทางการเงินของกองทรัสต์ ทั้งนี้ จึงไม่สามารถรับรองได้ว่าสภาวะทางการเมืองของประเทศไทยในปัจจุบัน หรือในอนาคต หรือการเปลี่ยนแปลงของนโยบายทางการเมืองของรัฐบาลจะไม่มีผลกระทบร้ายแรงต่อการดำเนินกิจการ สภาวะทางการเงิน ผลการดำเนินกิจการ และการเติบโตของกองทรัสต์</w:t>
      </w:r>
    </w:p>
    <w:p w14:paraId="278BFEE1" w14:textId="77777777" w:rsidR="00FD2569" w:rsidRPr="00F21AFF" w:rsidRDefault="00FD2569" w:rsidP="00CB7ED0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F21AFF">
        <w:rPr>
          <w:rFonts w:ascii="Angsana New" w:hAnsi="Angsana New" w:cs="Angsana New"/>
          <w:b/>
          <w:bCs/>
          <w:color w:val="000000"/>
          <w:sz w:val="28"/>
        </w:rPr>
        <w:t>4.3.3</w:t>
      </w:r>
      <w:r w:rsidRPr="00F21AFF">
        <w:rPr>
          <w:rFonts w:ascii="Angsana New" w:hAnsi="Angsana New" w:cs="Angsana New"/>
          <w:b/>
          <w:bCs/>
          <w:color w:val="000000"/>
          <w:sz w:val="28"/>
        </w:rPr>
        <w:tab/>
      </w:r>
      <w:r w:rsidRPr="00F21AFF">
        <w:rPr>
          <w:rFonts w:ascii="Angsana New" w:hAnsi="Angsana New" w:cs="Angsana New" w:hint="cs"/>
          <w:b/>
          <w:bCs/>
          <w:color w:val="000000"/>
          <w:sz w:val="28"/>
          <w:cs/>
        </w:rPr>
        <w:t>ความเสี่ยงที่ราคาของหน่วยทรัสต์อาจมีการเปลี่ยนแปลง</w:t>
      </w:r>
      <w:r w:rsidRPr="00F21AFF">
        <w:rPr>
          <w:rFonts w:ascii="Angsana New" w:hAnsi="Angsana New" w:cs="Angsana New" w:hint="cs"/>
          <w:b/>
          <w:bCs/>
          <w:sz w:val="28"/>
          <w:cs/>
        </w:rPr>
        <w:t>ได้ภายหลังการเสนอขาย</w:t>
      </w:r>
    </w:p>
    <w:p w14:paraId="278BFEE2" w14:textId="77777777" w:rsidR="00FD2569" w:rsidRDefault="00FD2569" w:rsidP="00CB7ED0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FD2569">
        <w:rPr>
          <w:rFonts w:ascii="Angsana New" w:hAnsi="Angsana New" w:cs="Angsana New"/>
          <w:sz w:val="28"/>
          <w:cs/>
        </w:rPr>
        <w:t>ภายหลังจากการจดทะเบียนหน่วยทรัสต์ของกองทรัสต์ ในตลาดหลักทรัพย์ ไม่มีหลักประกันว่าสภาวะการซื้อขายหน่วยทรัสต์ในตลาดหลักทรัพย์จะมีเสถียรภาพ  ราคาตลาดของหน่วยทรัสต์อาจมีการลดลงภายหลังการจดทะเบียนหน่วยทรัสต์ในตลาดหลักทรัพย์ และอาจไม่สอดคล้องกับมูลค่าหน่วยทรัสต์ของกองทรัสต์ ซึ่งราคาซื้อขายของหน่วยทรัสต์นั้นขึ้นอยู่กับหลายปัจจัย อาทิเช่น ผลการดำเนินงานของกองทรัสต์ ความผันผวนของหลักทรัพย์ในตลาดหลักทรัพย์ และปริมาณการซื้อขายของหน่วยทรัสต์ ฯลฯ  ดังนั้น ผู้ลงทุนอาจไม่สามารถที่จะขายหน่วยทรัสต์ได้ในราคาที่เสนอขายหน่วยทรัสต์ หรือในราคาตามมูลค่าหน่วยทรัสต์ของกองทรัสต์</w:t>
      </w:r>
    </w:p>
    <w:p w14:paraId="278BFEE3" w14:textId="77777777" w:rsidR="00FD2569" w:rsidRPr="00F21AFF" w:rsidRDefault="00FD2569" w:rsidP="00CB7ED0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F21AFF">
        <w:rPr>
          <w:rFonts w:ascii="Angsana New" w:hAnsi="Angsana New" w:cs="Angsana New"/>
          <w:b/>
          <w:bCs/>
          <w:sz w:val="28"/>
        </w:rPr>
        <w:t>4.3.4</w:t>
      </w:r>
      <w:r w:rsidRPr="00F21AFF">
        <w:rPr>
          <w:rFonts w:ascii="Angsana New" w:hAnsi="Angsana New" w:cs="Angsana New"/>
          <w:b/>
          <w:bCs/>
          <w:sz w:val="28"/>
        </w:rPr>
        <w:tab/>
      </w:r>
      <w:r w:rsidRPr="00F21AFF">
        <w:rPr>
          <w:rFonts w:ascii="Angsana New" w:hAnsi="Angsana New" w:cs="Angsana New"/>
          <w:b/>
          <w:bCs/>
          <w:sz w:val="28"/>
          <w:cs/>
        </w:rPr>
        <w:t>ความเสี่ยงที่ทรัพย์สินหลักของกองทรัสต์อาจเกิดรายการขาดทุนจากการด้อยค่าของทรัพย์สิ</w:t>
      </w:r>
      <w:r w:rsidRPr="00F21AFF">
        <w:rPr>
          <w:rFonts w:ascii="Angsana New" w:hAnsi="Angsana New" w:cs="Angsana New" w:hint="cs"/>
          <w:b/>
          <w:bCs/>
          <w:sz w:val="28"/>
          <w:cs/>
        </w:rPr>
        <w:t>นทางบัญชี</w:t>
      </w:r>
    </w:p>
    <w:p w14:paraId="278BFEE4" w14:textId="34B5753B" w:rsidR="00FD2569" w:rsidRDefault="00FD2569" w:rsidP="00CB7ED0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F21AFF" w:rsidRPr="00F21AFF">
        <w:rPr>
          <w:rFonts w:ascii="Angsana New" w:hAnsi="Angsana New" w:cs="Angsana New"/>
          <w:sz w:val="28"/>
          <w:cs/>
        </w:rPr>
        <w:t>เนื่องจากมาตรฐานทางบัญชี กำหนดให้มีการทบทวนมูลค่าทรัพย์สินหลัก โดยอ้างอิงจากราคาประเมินของผู้ประเมินอิสระ ซึ่งหากราคาประเมินต่ำจากมูลค่าทางบัญชีอาจเกิดรายการขาดทุนจากการด้อยค่าของทรัพย์สินทางบัญชีส่งผลให้มูลค่าทรัพย์สินสุทธิต่อหน่วย (</w:t>
      </w:r>
      <w:r w:rsidR="00F21AFF" w:rsidRPr="00F21AFF">
        <w:rPr>
          <w:rFonts w:ascii="Angsana New" w:hAnsi="Angsana New" w:cs="Angsana New"/>
          <w:sz w:val="28"/>
        </w:rPr>
        <w:t xml:space="preserve">NAV) </w:t>
      </w:r>
      <w:r w:rsidR="00F21AFF" w:rsidRPr="00F21AFF">
        <w:rPr>
          <w:rFonts w:ascii="Angsana New" w:hAnsi="Angsana New" w:cs="Angsana New"/>
          <w:sz w:val="28"/>
          <w:cs/>
        </w:rPr>
        <w:t>ลดลง ทั้งนี้ การขาดทุนดังกล่าว เป็นการขาดทุนที่เปิดเผยตาม</w:t>
      </w:r>
      <w:r w:rsidR="00F21AFF" w:rsidRPr="00F21AFF">
        <w:rPr>
          <w:rFonts w:ascii="Angsana New" w:hAnsi="Angsana New" w:cs="Angsana New"/>
          <w:sz w:val="28"/>
          <w:cs/>
        </w:rPr>
        <w:lastRenderedPageBreak/>
        <w:t>มาตรฐานทางบัญชี โดยกองทรัสต์จะบันทึกรายการดังกล่าวเป็นรายการขาดทุนสุทธิที่ยังไม่เกิดขึ้นจากเงินลงทุน ซึ่งมิได้มีผลกระทบต่อกระแสเงินสดของกองทรัสต์ และมิได้มีผลกระทบต่อการจ่ายเงินให้แก่ผู้ถือหน่วยทรัสต์แต่อย่างใด ทั้งนี้ในกรณีดังกล่าว กองทรัสต์อาจจ่ายเงินให้แก่ผู้ถือหน่วยทรัสต์บางส่วนเป็นประโยชน์ตอบแทน และบางส่วนเป็นเงินคืนทุนอันเกิดจากสภาพคล่องส่วนเกินจากมูลค่าทรัพย์สินที่ลดลงดังกล่าว โดยพิจารณาตามความเหมาะสมเพื่อประโยชน์สูงสุดแก่ผู้ถือหน่วยทรัสต์</w:t>
      </w:r>
    </w:p>
    <w:p w14:paraId="278BFEE5" w14:textId="77777777" w:rsidR="00F21AFF" w:rsidRPr="00F21AFF" w:rsidRDefault="00F21AFF" w:rsidP="00CB7ED0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F21AFF">
        <w:rPr>
          <w:rFonts w:ascii="Angsana New" w:hAnsi="Angsana New" w:cs="Angsana New"/>
          <w:b/>
          <w:bCs/>
          <w:sz w:val="28"/>
        </w:rPr>
        <w:t>4.3.5</w:t>
      </w:r>
      <w:r w:rsidRPr="00F21AFF">
        <w:rPr>
          <w:rFonts w:ascii="Angsana New" w:hAnsi="Angsana New" w:cs="Angsana New"/>
          <w:b/>
          <w:bCs/>
          <w:sz w:val="28"/>
        </w:rPr>
        <w:tab/>
      </w:r>
      <w:r w:rsidRPr="00F21AFF">
        <w:rPr>
          <w:rFonts w:ascii="Angsana New" w:hAnsi="Angsana New" w:cs="Angsana New" w:hint="cs"/>
          <w:b/>
          <w:bCs/>
          <w:sz w:val="28"/>
          <w:cs/>
        </w:rPr>
        <w:t>ความเสี่ยงจากการขาดสภาพคล่องในการซื้อขายหน่วยทรัสต์ในตลาดรอง</w:t>
      </w:r>
    </w:p>
    <w:p w14:paraId="278BFEE6" w14:textId="77777777" w:rsidR="00F21AFF" w:rsidRDefault="00F21AFF" w:rsidP="00CB7ED0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F21AFF">
        <w:rPr>
          <w:rFonts w:ascii="Angsana New" w:hAnsi="Angsana New" w:cs="Angsana New"/>
          <w:sz w:val="28"/>
          <w:cs/>
        </w:rPr>
        <w:t>เนื่องจากกองทรัสต์เป็นกองทรัสต์ประเภทที่ไม่รับไถ่ถอนหน่วยทรัสต์ ซึ่งจดทะเบียนในตลาดหลักทรัพย์ สภาพคล่องในการซื้อขายหน่วยทรัสต์จะอยู่บนพื้นฐานของปริมาณความต้องการของผู้ซื้อ-ผู้ขาย (</w:t>
      </w:r>
      <w:r w:rsidRPr="00F21AFF">
        <w:rPr>
          <w:rFonts w:ascii="Angsana New" w:hAnsi="Angsana New" w:cs="Angsana New"/>
          <w:sz w:val="28"/>
        </w:rPr>
        <w:t xml:space="preserve">bid-offer) </w:t>
      </w:r>
      <w:r w:rsidRPr="00F21AFF">
        <w:rPr>
          <w:rFonts w:ascii="Angsana New" w:hAnsi="Angsana New" w:cs="Angsana New"/>
          <w:sz w:val="28"/>
          <w:cs/>
        </w:rPr>
        <w:t>ซึ่งปริมาณความต้องการของผู้ซื้อ-ผู้ขาย (</w:t>
      </w:r>
      <w:r w:rsidRPr="00F21AFF">
        <w:rPr>
          <w:rFonts w:ascii="Angsana New" w:hAnsi="Angsana New" w:cs="Angsana New"/>
          <w:sz w:val="28"/>
        </w:rPr>
        <w:t xml:space="preserve">bid-offer) </w:t>
      </w:r>
      <w:r w:rsidRPr="00F21AFF">
        <w:rPr>
          <w:rFonts w:ascii="Angsana New" w:hAnsi="Angsana New" w:cs="Angsana New"/>
          <w:sz w:val="28"/>
          <w:cs/>
        </w:rPr>
        <w:t>ขึ้นอยู่กับปัจจัยหลายประการที่กองทรัสต์ไม่สามารถควบคุมได้ เช่น ปริมาณความต้องการของตลาด ดังนั้น จึงมีความเสี่ยงที่หน่วยทรัสต์นี้จะขาดสภาพคล่องในการซื้อขายในตลาดรอง ซึ่งอาจส่งผลให้นักลงทุนไม่สามารถซื้อหรือขายหน่วยทรัสต์ได้ในราคาที่ต้องการ</w:t>
      </w:r>
    </w:p>
    <w:p w14:paraId="278BFEE7" w14:textId="77777777" w:rsidR="00F21AFF" w:rsidRPr="005E65D0" w:rsidRDefault="00F21AFF" w:rsidP="00CB7ED0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5E65D0">
        <w:rPr>
          <w:rFonts w:ascii="Angsana New" w:hAnsi="Angsana New" w:cs="Angsana New"/>
          <w:b/>
          <w:bCs/>
          <w:sz w:val="28"/>
        </w:rPr>
        <w:t>4.3.6</w:t>
      </w:r>
      <w:r w:rsidRPr="005E65D0">
        <w:rPr>
          <w:rFonts w:ascii="Angsana New" w:hAnsi="Angsana New" w:cs="Angsana New"/>
          <w:b/>
          <w:bCs/>
          <w:sz w:val="28"/>
        </w:rPr>
        <w:tab/>
      </w:r>
      <w:r w:rsidRPr="005E65D0">
        <w:rPr>
          <w:rFonts w:ascii="Angsana New" w:hAnsi="Angsana New" w:cs="Angsana New" w:hint="cs"/>
          <w:b/>
          <w:bCs/>
          <w:sz w:val="28"/>
          <w:cs/>
        </w:rPr>
        <w:t>ความสามารถในการจ่ายประโยชน์ตอบแทนของกองทรัสต์</w:t>
      </w:r>
    </w:p>
    <w:p w14:paraId="278BFEE8" w14:textId="77777777" w:rsidR="00F21AFF" w:rsidRPr="00F21AFF" w:rsidRDefault="00F21AFF" w:rsidP="00F21AFF">
      <w:pPr>
        <w:ind w:left="72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F21AFF">
        <w:rPr>
          <w:rFonts w:ascii="Angsana New" w:hAnsi="Angsana New" w:cs="Angsana New"/>
          <w:sz w:val="28"/>
          <w:cs/>
        </w:rPr>
        <w:t>การจ่ายประโยชน์ตอบแทนของกองทรัสต์จะถูกพิจารณาจากผลการดำเนินงานของกองทรัสต์ซึ่งขึ้นอยู่กับปัจจัยหลายประการ ได้แก่ สภาวะทางเศรษฐกิจในประเทศและต่างประเทศ ความสามารถของผู้บริหารโรงแรม ต้นทุนในการบริหารอสังหาริมทรัพย์ ค่าใช้จ่ายในการดำเนินงานต่าง ๆ การแข่งขัน การเปลี่ยนแปลงกฎหมายและข้อบังคับที่เกี่ยวข้องกับทรัพย์สิน ภัยธรรมชาติ สภาวะทางการเมือง</w:t>
      </w:r>
    </w:p>
    <w:p w14:paraId="278BFEE9" w14:textId="77777777" w:rsidR="00F21AFF" w:rsidRDefault="00F21AFF" w:rsidP="00F21AFF">
      <w:pPr>
        <w:ind w:left="720"/>
        <w:jc w:val="thaiDistribute"/>
        <w:rPr>
          <w:rFonts w:ascii="Angsana New" w:hAnsi="Angsana New" w:cs="Angsana New"/>
          <w:sz w:val="28"/>
        </w:rPr>
      </w:pPr>
      <w:r w:rsidRPr="00F21AFF">
        <w:rPr>
          <w:rFonts w:ascii="Angsana New" w:hAnsi="Angsana New" w:cs="Angsana New"/>
          <w:sz w:val="28"/>
          <w:cs/>
        </w:rPr>
        <w:t>ปัจจัยดังกล่าวอาจลงผลกระทบต่อสถานะทางการเงิน สภาพคล่อง และรายได้ของกองทรัสต์ ดังนั้น จึงมีความเสี่ยงที่นักลงทุนจะไม่ได้รับประโยชน์ตอบแทนตามที่ได้ประมาณการเอาไว้ในปีที่เกิดเหตุการณ์ หรือกองทรัสต์จะไม่สามารถที่จะรักษาระดับการจ่ายประโยชน์ตอบแทนหรือเพิ่มการจ่ายประโยชน์ตอบแทนได้ในปีต่อ ๆ ไป นอกจากนี้อัตราผลตอบแทนที่กองทรัสต์จ่ายให้แก่ผู้ถือหน่วยทรัสต์อาจอยู่ในรูปแบบการลดทุนจากการรับรู้ผลขาดทุนที่ยังไม่เกิดขึ้นจริง (</w:t>
      </w:r>
      <w:r w:rsidRPr="00F21AFF">
        <w:rPr>
          <w:rFonts w:ascii="Angsana New" w:hAnsi="Angsana New" w:cs="Angsana New"/>
          <w:sz w:val="28"/>
        </w:rPr>
        <w:t xml:space="preserve">Unrealized Loss) </w:t>
      </w:r>
      <w:r w:rsidRPr="00F21AFF">
        <w:rPr>
          <w:rFonts w:ascii="Angsana New" w:hAnsi="Angsana New" w:cs="Angsana New"/>
          <w:sz w:val="28"/>
          <w:cs/>
        </w:rPr>
        <w:t>จากการด้อยค่าของราคาประเมินของทรัพย์สินหลักที่จัดทำโดยผู้ประเมินอิสระ</w:t>
      </w:r>
    </w:p>
    <w:p w14:paraId="278BFEEA" w14:textId="77777777" w:rsidR="00F21AFF" w:rsidRPr="005E65D0" w:rsidRDefault="00F21AFF" w:rsidP="00F21AFF">
      <w:pPr>
        <w:ind w:left="720" w:hanging="540"/>
        <w:jc w:val="thaiDistribute"/>
        <w:rPr>
          <w:rFonts w:ascii="Angsana New" w:hAnsi="Angsana New" w:cs="Angsana New"/>
          <w:b/>
          <w:bCs/>
          <w:sz w:val="28"/>
        </w:rPr>
      </w:pPr>
      <w:r w:rsidRPr="005E65D0">
        <w:rPr>
          <w:rFonts w:ascii="Angsana New" w:hAnsi="Angsana New" w:cs="Angsana New"/>
          <w:b/>
          <w:bCs/>
          <w:sz w:val="28"/>
        </w:rPr>
        <w:t>4.3.7</w:t>
      </w:r>
      <w:r w:rsidRPr="005E65D0">
        <w:rPr>
          <w:rFonts w:ascii="Angsana New" w:hAnsi="Angsana New" w:cs="Angsana New"/>
          <w:b/>
          <w:bCs/>
          <w:sz w:val="28"/>
        </w:rPr>
        <w:tab/>
      </w:r>
      <w:r w:rsidRPr="005E65D0">
        <w:rPr>
          <w:rFonts w:ascii="Angsana New" w:hAnsi="Angsana New" w:cs="Angsana New"/>
          <w:b/>
          <w:bCs/>
          <w:sz w:val="28"/>
        </w:rPr>
        <w:tab/>
      </w:r>
      <w:r w:rsidRPr="005E65D0">
        <w:rPr>
          <w:rFonts w:ascii="Angsana New" w:hAnsi="Angsana New" w:cs="Angsana New"/>
          <w:b/>
          <w:bCs/>
          <w:sz w:val="28"/>
          <w:cs/>
        </w:rPr>
        <w:t>ความเสี่ยงจากการใช้มูลค่าทรัพย์สินสุทธิ (</w:t>
      </w:r>
      <w:r w:rsidRPr="005E65D0">
        <w:rPr>
          <w:rFonts w:ascii="Angsana New" w:hAnsi="Angsana New" w:cs="Angsana New"/>
          <w:b/>
          <w:bCs/>
          <w:sz w:val="28"/>
        </w:rPr>
        <w:t xml:space="preserve">NAV) </w:t>
      </w:r>
      <w:r w:rsidRPr="005E65D0">
        <w:rPr>
          <w:rFonts w:ascii="Angsana New" w:hAnsi="Angsana New" w:cs="Angsana New"/>
          <w:b/>
          <w:bCs/>
          <w:sz w:val="28"/>
          <w:cs/>
        </w:rPr>
        <w:t>ของกองทรัสต์ อาจไม่สอดคล้องกับราคาซื้อขายหน่วยทรัสต์ในตลาดหลักทรัพย์</w:t>
      </w:r>
    </w:p>
    <w:p w14:paraId="278BFEEB" w14:textId="77777777" w:rsidR="005E65D0" w:rsidRPr="005E65D0" w:rsidRDefault="005E65D0" w:rsidP="005E65D0">
      <w:pPr>
        <w:ind w:left="72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5E65D0">
        <w:rPr>
          <w:rFonts w:ascii="Angsana New" w:hAnsi="Angsana New" w:cs="Angsana New"/>
          <w:sz w:val="28"/>
          <w:cs/>
        </w:rPr>
        <w:t>การคำนวณมูลค่าทรัพย์สินสุทธิ (</w:t>
      </w:r>
      <w:r w:rsidRPr="005E65D0">
        <w:rPr>
          <w:rFonts w:ascii="Angsana New" w:hAnsi="Angsana New" w:cs="Angsana New"/>
          <w:sz w:val="28"/>
        </w:rPr>
        <w:t xml:space="preserve">NAV) </w:t>
      </w:r>
      <w:r w:rsidRPr="005E65D0">
        <w:rPr>
          <w:rFonts w:ascii="Angsana New" w:hAnsi="Angsana New" w:cs="Angsana New"/>
          <w:sz w:val="28"/>
          <w:cs/>
        </w:rPr>
        <w:t>ของกองทรัสต์ที่ผู้จัดการกองทรัสต์ ประกาศ เป็นการคำนวณโดยใช้รายงานการประเมินมูลค่าทรัพย์สินหรือรายงานการสอบทานการประเมินค่าครั้งล่าสุดเป็นฐานในการกำหนดมูลค่าอสังหาริมทรัพย์ ซึ่งมูลค่าดังกล่าวอาจไม่ใช่มูลค่าที่จะซื้อขายได้จริงในตลาดหลักทรัพย์ เนื่องจากราคาที่ซื้อขายในตลาดหลักทรัพย์ จะขึ้นอยู่กับปัจจัยอื่น ๆ ด้วย เช่น อุปสงค์และอุปทานของหลักทรัพย์ การไหลเข้าออกของเงินลงทุนของนักลงทุนต่างประเทศ</w:t>
      </w:r>
    </w:p>
    <w:p w14:paraId="278BFEEC" w14:textId="701FAFE3" w:rsidR="005E65D0" w:rsidRDefault="005E65D0" w:rsidP="005E65D0">
      <w:pPr>
        <w:ind w:left="720"/>
        <w:jc w:val="thaiDistribute"/>
        <w:rPr>
          <w:rFonts w:ascii="Angsana New" w:hAnsi="Angsana New" w:cs="Angsana New"/>
          <w:sz w:val="28"/>
        </w:rPr>
      </w:pPr>
      <w:r w:rsidRPr="005E65D0">
        <w:rPr>
          <w:rFonts w:ascii="Angsana New" w:hAnsi="Angsana New" w:cs="Angsana New"/>
          <w:sz w:val="28"/>
          <w:cs/>
        </w:rPr>
        <w:lastRenderedPageBreak/>
        <w:t>ทั้งนี้  ข้อมูลที่ผู้จัดการกองทรัสต์ได้เปิดเผยในแบบแสดงรายการข้อมูลของกองทรัสต์ฉบับนี้ ผู้จัดการกองทรัสต์ได้ปฏิบัติตามกฎเกณฑ์ของสำนักงาน ก.ล.ต. และดูแลการใช้ถ้อยคำให้กระชับรัดกุมและไม่ทำให้ผู้ลงทุนสำคัญผิด รวมถึงไม่มีเหตุผลที่ทำให้คิดได้ว่ามีข้อมูลที่อาจมีผลกระทบต่อการตัดสินใจของผู้ลงทุนที่ยังมิได้เปิดเผย</w:t>
      </w:r>
    </w:p>
    <w:p w14:paraId="278BFEED" w14:textId="77777777" w:rsidR="005E65D0" w:rsidRPr="005E65D0" w:rsidRDefault="005E65D0" w:rsidP="005E65D0">
      <w:p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5E65D0">
        <w:rPr>
          <w:rFonts w:ascii="Angsana New" w:hAnsi="Angsana New" w:cs="Angsana New"/>
          <w:b/>
          <w:bCs/>
          <w:color w:val="000000"/>
          <w:sz w:val="28"/>
        </w:rPr>
        <w:t>4.3.8</w:t>
      </w:r>
      <w:r w:rsidRPr="005E65D0">
        <w:rPr>
          <w:rFonts w:ascii="Angsana New" w:hAnsi="Angsana New" w:cs="Angsana New"/>
          <w:b/>
          <w:bCs/>
          <w:color w:val="000000"/>
          <w:sz w:val="28"/>
        </w:rPr>
        <w:tab/>
      </w:r>
      <w:r w:rsidRPr="005E65D0">
        <w:rPr>
          <w:rFonts w:ascii="Angsana New" w:hAnsi="Angsana New" w:cs="Angsana New"/>
          <w:b/>
          <w:bCs/>
          <w:color w:val="000000"/>
          <w:sz w:val="28"/>
          <w:cs/>
        </w:rPr>
        <w:t>ความเสี่ยงกรณีที่มีการเลิกกองทรัสต์เงินคืนทุนจากการเลิกกองทรัสต์ อาจจะน้อยกว่าจำนวนเงินที่ผู้ถือหน่วยทรัสต์ได้ลงทุน</w:t>
      </w:r>
    </w:p>
    <w:p w14:paraId="278BFEEE" w14:textId="77777777" w:rsidR="005E65D0" w:rsidRDefault="005E65D0" w:rsidP="005E65D0">
      <w:pPr>
        <w:ind w:left="720" w:hanging="540"/>
        <w:jc w:val="thaiDistribute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ab/>
      </w:r>
      <w:r w:rsidRPr="005E65D0">
        <w:rPr>
          <w:rFonts w:ascii="Angsana New" w:hAnsi="Angsana New" w:cs="Angsana New"/>
          <w:color w:val="000000"/>
          <w:sz w:val="28"/>
          <w:cs/>
        </w:rPr>
        <w:t>ในกรณีที่มีการเลิกกองทรัสต์ ผู้จัดการกองทรัสต์ไม่สามารถรับประกันได้ว่าผู้ถือหน่วยทรัสต์จะได้รับเงินลงทุนของตนคืนไม่ว่าทั้งหมดหรือบางส่วน ทั้งนี้ขึ้นอยู่กับสาเหตุ วิธีการเลิกกองทรัสต์ หลักเกณฑ์การจำหน่ายทรัพย์สินของกองทรัสต์ และระยะเวลาคงเหลือของสิทธิการเช่าอสังหาริมทรัพย์</w:t>
      </w:r>
    </w:p>
    <w:p w14:paraId="278BFEF0" w14:textId="77777777" w:rsidR="007C2C38" w:rsidRPr="004414DF" w:rsidRDefault="007C2C38" w:rsidP="007C2C38">
      <w:pPr>
        <w:pStyle w:val="ListParagraph"/>
        <w:numPr>
          <w:ilvl w:val="0"/>
          <w:numId w:val="13"/>
        </w:num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4414DF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ข้อพิพาทและข้อจำกัดในการใช้ประโยชน์อสังหาริมทรัพย์</w:t>
      </w:r>
    </w:p>
    <w:p w14:paraId="278BFEF1" w14:textId="77777777" w:rsidR="005968EA" w:rsidRPr="004414DF" w:rsidRDefault="005968EA" w:rsidP="005968EA">
      <w:pPr>
        <w:pStyle w:val="ListParagraph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4414DF">
        <w:rPr>
          <w:rFonts w:ascii="Angsana New" w:hAnsi="Angsana New" w:cs="Angsana New" w:hint="cs"/>
          <w:b/>
          <w:bCs/>
          <w:color w:val="000000"/>
          <w:sz w:val="28"/>
          <w:cs/>
        </w:rPr>
        <w:t>โครงการโรงแรมดุสิตธานี ลากูน่า ภูเก็ต</w:t>
      </w:r>
    </w:p>
    <w:p w14:paraId="278BFEF2" w14:textId="04E631C6" w:rsidR="007C2C38" w:rsidRPr="007C2C38" w:rsidRDefault="007C2C38" w:rsidP="005968EA">
      <w:pPr>
        <w:pStyle w:val="ListParagraph"/>
        <w:jc w:val="thaiDistribute"/>
        <w:rPr>
          <w:rFonts w:ascii="Angsana New" w:hAnsi="Angsana New" w:cs="Angsana New"/>
          <w:color w:val="000000"/>
          <w:sz w:val="28"/>
        </w:rPr>
      </w:pPr>
      <w:r w:rsidRPr="007C2C38">
        <w:rPr>
          <w:rFonts w:ascii="Angsana New" w:hAnsi="Angsana New" w:cs="Angsana New"/>
          <w:color w:val="000000"/>
          <w:sz w:val="28"/>
          <w:cs/>
        </w:rPr>
        <w:t xml:space="preserve">กองทรัสต์ </w:t>
      </w:r>
      <w:r w:rsidRPr="007C2C38">
        <w:rPr>
          <w:rFonts w:ascii="Angsana New" w:hAnsi="Angsana New" w:cs="Angsana New"/>
          <w:color w:val="000000"/>
          <w:sz w:val="28"/>
        </w:rPr>
        <w:t xml:space="preserve">DREIT </w:t>
      </w:r>
      <w:r w:rsidRPr="007C2C38">
        <w:rPr>
          <w:rFonts w:ascii="Angsana New" w:hAnsi="Angsana New" w:cs="Angsana New"/>
          <w:color w:val="000000"/>
          <w:sz w:val="28"/>
          <w:cs/>
        </w:rPr>
        <w:t>ได้ดำเนินการจดทะเบียนภาระจำยอมบนที่ดินบางส่วนของโฉนดเลขที่ 5917</w:t>
      </w:r>
      <w:r w:rsidRPr="007C2C38">
        <w:rPr>
          <w:rFonts w:ascii="Angsana New" w:hAnsi="Angsana New" w:cs="Angsana New"/>
          <w:color w:val="000000"/>
          <w:sz w:val="28"/>
        </w:rPr>
        <w:t xml:space="preserve">, </w:t>
      </w:r>
      <w:r w:rsidRPr="007C2C38">
        <w:rPr>
          <w:rFonts w:ascii="Angsana New" w:hAnsi="Angsana New" w:cs="Angsana New"/>
          <w:color w:val="000000"/>
          <w:sz w:val="28"/>
          <w:cs/>
        </w:rPr>
        <w:t>11956</w:t>
      </w:r>
      <w:r w:rsidRPr="007C2C38">
        <w:rPr>
          <w:rFonts w:ascii="Angsana New" w:hAnsi="Angsana New" w:cs="Angsana New"/>
          <w:color w:val="000000"/>
          <w:sz w:val="28"/>
        </w:rPr>
        <w:t xml:space="preserve">, </w:t>
      </w:r>
      <w:r w:rsidRPr="007C2C38">
        <w:rPr>
          <w:rFonts w:ascii="Angsana New" w:hAnsi="Angsana New" w:cs="Angsana New"/>
          <w:color w:val="000000"/>
          <w:sz w:val="28"/>
          <w:cs/>
        </w:rPr>
        <w:t>5971</w:t>
      </w:r>
      <w:r w:rsidRPr="007C2C38">
        <w:rPr>
          <w:rFonts w:ascii="Angsana New" w:hAnsi="Angsana New" w:cs="Angsana New"/>
          <w:color w:val="000000"/>
          <w:sz w:val="28"/>
        </w:rPr>
        <w:t xml:space="preserve">, </w:t>
      </w:r>
      <w:r w:rsidRPr="007C2C38">
        <w:rPr>
          <w:rFonts w:ascii="Angsana New" w:hAnsi="Angsana New" w:cs="Angsana New"/>
          <w:color w:val="000000"/>
          <w:sz w:val="28"/>
          <w:cs/>
        </w:rPr>
        <w:t>45114 และ 42109 ให้แก่ บริษัท ลากูน่า รีสอร์ท แอนด์ โฮเท็ล จำกัด (มหาชน) และบริษัท ภูเก็ต รีสอร์ท ดีเวล</w:t>
      </w:r>
      <w:r w:rsidR="00927D30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7C2C38">
        <w:rPr>
          <w:rFonts w:ascii="Angsana New" w:hAnsi="Angsana New" w:cs="Angsana New"/>
          <w:color w:val="000000"/>
          <w:sz w:val="28"/>
          <w:cs/>
        </w:rPr>
        <w:t xml:space="preserve">ลอปเมนต์ จำกัด เพื่อใช้เป็นทางเดิน ทางรถ เพื่อเป็นทางเข้าออกและการฝังระบบสาธารณูปโภคใต้พื้นดิน ผู้จัดการกองทรัสต์ </w:t>
      </w:r>
      <w:r w:rsidRPr="007C2C38">
        <w:rPr>
          <w:rFonts w:ascii="Angsana New" w:hAnsi="Angsana New" w:cs="Angsana New"/>
          <w:color w:val="000000"/>
          <w:sz w:val="28"/>
        </w:rPr>
        <w:t xml:space="preserve">DREIT </w:t>
      </w:r>
      <w:r w:rsidRPr="007C2C38">
        <w:rPr>
          <w:rFonts w:ascii="Angsana New" w:hAnsi="Angsana New" w:cs="Angsana New"/>
          <w:color w:val="000000"/>
          <w:sz w:val="28"/>
          <w:cs/>
        </w:rPr>
        <w:t xml:space="preserve">และทรัสตีของกองทรัสต์ </w:t>
      </w:r>
      <w:r w:rsidRPr="007C2C38">
        <w:rPr>
          <w:rFonts w:ascii="Angsana New" w:hAnsi="Angsana New" w:cs="Angsana New"/>
          <w:color w:val="000000"/>
          <w:sz w:val="28"/>
        </w:rPr>
        <w:t xml:space="preserve">DREIT </w:t>
      </w:r>
      <w:r w:rsidRPr="007C2C38">
        <w:rPr>
          <w:rFonts w:ascii="Angsana New" w:hAnsi="Angsana New" w:cs="Angsana New"/>
          <w:color w:val="000000"/>
          <w:sz w:val="28"/>
          <w:cs/>
        </w:rPr>
        <w:t xml:space="preserve">ได้พิจารณาแล้วเห็นว่า การที่อสังหาริมทรัพย์ภายใต้โครงการโรงแรมดุสิตธานี ลากูน่า ภูเก็ต ตกอยู่ภายใต้ทรัพยสิทธิข้างต้น ไม่มีผลกระทบต่อการจัดหาประโยชน์ของกองทรัสต์ </w:t>
      </w:r>
      <w:r w:rsidRPr="007C2C38">
        <w:rPr>
          <w:rFonts w:ascii="Angsana New" w:hAnsi="Angsana New" w:cs="Angsana New"/>
          <w:color w:val="000000"/>
          <w:sz w:val="28"/>
        </w:rPr>
        <w:t xml:space="preserve">DREIT </w:t>
      </w:r>
      <w:r w:rsidRPr="007C2C38">
        <w:rPr>
          <w:rFonts w:ascii="Angsana New" w:hAnsi="Angsana New" w:cs="Angsana New"/>
          <w:color w:val="000000"/>
          <w:sz w:val="28"/>
          <w:cs/>
        </w:rPr>
        <w:t>จากอสังหาริมทรัพย์ดังกล่าวอย่างมีนัยสำคัญแต่อย่างใด</w:t>
      </w:r>
    </w:p>
    <w:p w14:paraId="278BFEF3" w14:textId="77777777" w:rsidR="007C2C38" w:rsidRPr="004414DF" w:rsidRDefault="007C2C38" w:rsidP="005968EA">
      <w:pPr>
        <w:pStyle w:val="ListParagraph"/>
        <w:spacing w:before="24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7C2C38">
        <w:rPr>
          <w:rFonts w:ascii="Angsana New" w:hAnsi="Angsana New" w:cs="Angsana New"/>
          <w:color w:val="000000"/>
          <w:sz w:val="28"/>
          <w:cs/>
        </w:rPr>
        <w:t>นอกจากนี้ อสังหาริมทรัพย์ของโครงการโรงแรมดุสิตธานี ลากูน่า ภูเก็ต ได้จดจำนองเป็นประกันการชำระหนี้เงินกู้ยืมจากสถาบันการเงินแห่งหนึ่ง ซึ่งเป็</w:t>
      </w:r>
      <w:r w:rsidRPr="004414DF">
        <w:rPr>
          <w:rFonts w:ascii="Angsana New" w:hAnsi="Angsana New" w:cs="Angsana New"/>
          <w:color w:val="000000"/>
          <w:sz w:val="28"/>
          <w:cs/>
        </w:rPr>
        <w:t xml:space="preserve">นไปเพื่อประโยชน์ทางการเงินของกองทรัสต์ </w:t>
      </w:r>
      <w:r w:rsidRPr="004414DF">
        <w:rPr>
          <w:rFonts w:ascii="Angsana New" w:hAnsi="Angsana New" w:cs="Angsana New"/>
          <w:color w:val="000000"/>
          <w:sz w:val="28"/>
        </w:rPr>
        <w:t>DREIT</w:t>
      </w:r>
    </w:p>
    <w:p w14:paraId="278BFEF4" w14:textId="77777777" w:rsidR="005968EA" w:rsidRPr="004414DF" w:rsidRDefault="005968EA" w:rsidP="005968EA">
      <w:pPr>
        <w:pStyle w:val="ListParagraph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4414DF">
        <w:rPr>
          <w:rFonts w:ascii="Angsana New" w:hAnsi="Angsana New" w:cs="Angsana New" w:hint="cs"/>
          <w:b/>
          <w:bCs/>
          <w:color w:val="000000"/>
          <w:sz w:val="28"/>
          <w:cs/>
        </w:rPr>
        <w:t>โครงการโรงแรมดุสิตธานี หัวหิน</w:t>
      </w:r>
    </w:p>
    <w:p w14:paraId="278BFEF5" w14:textId="21498D48" w:rsidR="001112E9" w:rsidRDefault="005968EA" w:rsidP="00EA705B">
      <w:pPr>
        <w:pStyle w:val="ListParagraph"/>
        <w:jc w:val="thaiDistribute"/>
        <w:rPr>
          <w:rFonts w:ascii="Angsana New" w:hAnsi="Angsana New" w:cs="Angsana New"/>
          <w:color w:val="000000"/>
          <w:sz w:val="28"/>
        </w:rPr>
      </w:pPr>
      <w:r w:rsidRPr="005968EA">
        <w:rPr>
          <w:rFonts w:ascii="Angsana New" w:hAnsi="Angsana New" w:cs="Angsana New"/>
          <w:color w:val="000000"/>
          <w:sz w:val="28"/>
          <w:cs/>
        </w:rPr>
        <w:t xml:space="preserve">สิ่งปลูกสร้างบางส่วนของโครงการโรงแรมดุสิตธานี หัวหิน ซึ่งได้แก่ อาคารครัวไทย (บางส่วน) วงเวียนน้ำพุ (บางส่วน) และทางเดินนอกอาคาร ตั้งอยู่ใกล้เคียงห้วยบางเรือหักซึ่งเป็นลำรางสาธารณะ ซึ่งสภาพปัจจุบันไม่มีลักษณะทางกายภาพของลำรางสาธารณะ จึงไม่สามารถยืนยันได้ว่าสิ่งปลูกสร้างดังกล่าวตั้งอยู่บนลำรางสาธารณะหรือไม่ อย่างไรก็ดี ผู้จัดการกองทรัสต์ </w:t>
      </w:r>
      <w:r w:rsidRPr="005968EA">
        <w:rPr>
          <w:rFonts w:ascii="Angsana New" w:hAnsi="Angsana New" w:cs="Angsana New"/>
          <w:color w:val="000000"/>
          <w:sz w:val="28"/>
        </w:rPr>
        <w:t xml:space="preserve">DREIT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และทรัสตีของกองทรัสต์ </w:t>
      </w:r>
      <w:r w:rsidRPr="005968EA">
        <w:rPr>
          <w:rFonts w:ascii="Angsana New" w:hAnsi="Angsana New" w:cs="Angsana New"/>
          <w:color w:val="000000"/>
          <w:sz w:val="28"/>
        </w:rPr>
        <w:t xml:space="preserve">DREIT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ได้พิจารณาแล้วเห็นว่า สิ่งปลูกสร้างดังกล่าวไม่ใช่ทรัพย์สินส่วนที่สำคัญของกองทรัสต์ </w:t>
      </w:r>
      <w:r w:rsidRPr="005968EA">
        <w:rPr>
          <w:rFonts w:ascii="Angsana New" w:hAnsi="Angsana New" w:cs="Angsana New"/>
          <w:color w:val="000000"/>
          <w:sz w:val="28"/>
        </w:rPr>
        <w:t xml:space="preserve">DREIT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ซึ่งจะใช้สำหรับการจัดหาประโยชน์ อีกทั้ง ไม่ใช่ส่วนที่สร้างรายได้ให้แก่กองทรัสต์ </w:t>
      </w:r>
      <w:r w:rsidRPr="005968EA">
        <w:rPr>
          <w:rFonts w:ascii="Angsana New" w:hAnsi="Angsana New" w:cs="Angsana New"/>
          <w:color w:val="000000"/>
          <w:sz w:val="28"/>
        </w:rPr>
        <w:t xml:space="preserve">DREIT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อย่างมีนัยสำคัญแต่อย่างใด นอกจากนี้ เพื่อเป็นการลดความเสี่ยงจากการที่บางส่วนของสิ่งก่อสร้างดังกล่าวข้างต้นอาจตั้งอยู่บนลำรางสาธารณะ กองทรัสต์ </w:t>
      </w:r>
      <w:r w:rsidRPr="005968EA">
        <w:rPr>
          <w:rFonts w:ascii="Angsana New" w:hAnsi="Angsana New" w:cs="Angsana New"/>
          <w:color w:val="000000"/>
          <w:sz w:val="28"/>
        </w:rPr>
        <w:t xml:space="preserve">DREIT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จึงได้จัดให้มีมาตรการเยียวยา โดยในสัญญาเช่าที่ดินและอาคาร (โรงแรมดุสิตธานี หัวหิน) ได้ระบุว่า หากทรัพย์สินที่เช่าถูกสั่งให้รื้อถอน แก้ไข ดัดแปลง โดยคำสั่งของหน่วยงานราชการหรือหน่วยงานส่วนท้องถิ่นใดๆ ที่เกี่ยวข้อง ไม่ว่าทั้งหมดหรือบางส่วนที่สำคัญทำให้ไม่อาจใช้ทรัพย์สินที่เช่าเพื่อประโยชน์ในการดำเนินธุรกิจต่อไปได้ </w:t>
      </w:r>
      <w:r w:rsidRPr="005968EA">
        <w:rPr>
          <w:rFonts w:ascii="Angsana New" w:hAnsi="Angsana New" w:cs="Angsana New"/>
          <w:color w:val="000000"/>
          <w:sz w:val="28"/>
        </w:rPr>
        <w:t xml:space="preserve">DTPP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ในฐานะผู้ให้เช่า จะเป็นผู้รับผิดชอบในการรื้อถอน แก้ไข หรือดัดแปลงทรัพย์สินที่เช่าดังกล่าวด้วยค่าใช้จ่ายของ </w:t>
      </w:r>
      <w:r w:rsidRPr="005968EA">
        <w:rPr>
          <w:rFonts w:ascii="Angsana New" w:hAnsi="Angsana New" w:cs="Angsana New"/>
          <w:color w:val="000000"/>
          <w:sz w:val="28"/>
        </w:rPr>
        <w:lastRenderedPageBreak/>
        <w:t xml:space="preserve">DTPP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นอกจากนี้  </w:t>
      </w:r>
      <w:r w:rsidRPr="005968EA">
        <w:rPr>
          <w:rFonts w:ascii="Angsana New" w:hAnsi="Angsana New" w:cs="Angsana New"/>
          <w:color w:val="000000"/>
          <w:sz w:val="28"/>
        </w:rPr>
        <w:t xml:space="preserve">DTPP </w:t>
      </w:r>
      <w:r w:rsidRPr="005968EA">
        <w:rPr>
          <w:rFonts w:ascii="Angsana New" w:hAnsi="Angsana New" w:cs="Angsana New"/>
          <w:color w:val="000000"/>
          <w:sz w:val="28"/>
          <w:cs/>
        </w:rPr>
        <w:t xml:space="preserve">มีหน้าที่จัดหาทรัพย์สินใหม่มาทดแทนทรัพย์สินที่เช่า เพื่อให้กองทรัสต์ </w:t>
      </w:r>
      <w:r w:rsidRPr="005968EA">
        <w:rPr>
          <w:rFonts w:ascii="Angsana New" w:hAnsi="Angsana New" w:cs="Angsana New"/>
          <w:color w:val="000000"/>
          <w:sz w:val="28"/>
        </w:rPr>
        <w:t xml:space="preserve">DREIT </w:t>
      </w:r>
      <w:r w:rsidRPr="005968EA">
        <w:rPr>
          <w:rFonts w:ascii="Angsana New" w:hAnsi="Angsana New" w:cs="Angsana New"/>
          <w:color w:val="000000"/>
          <w:sz w:val="28"/>
          <w:cs/>
        </w:rPr>
        <w:t>สามารถใช้ทรัพย์สินที่เช่าเพื่อดำเนินกิจการต่อไปได้โดยเร็ว</w:t>
      </w:r>
    </w:p>
    <w:p w14:paraId="1DBDBFDA" w14:textId="1375C69F" w:rsidR="003D4271" w:rsidRDefault="003D4271" w:rsidP="00EA705B">
      <w:pPr>
        <w:pStyle w:val="ListParagraph"/>
        <w:jc w:val="thaiDistribute"/>
        <w:rPr>
          <w:rFonts w:ascii="Angsana New" w:hAnsi="Angsana New" w:cs="Angsana New"/>
          <w:color w:val="000000"/>
          <w:sz w:val="28"/>
        </w:rPr>
      </w:pPr>
    </w:p>
    <w:p w14:paraId="56468057" w14:textId="270200F4" w:rsidR="00F343DA" w:rsidRPr="003D4271" w:rsidRDefault="00F343DA" w:rsidP="00F343DA">
      <w:pPr>
        <w:pStyle w:val="ListParagraph"/>
        <w:numPr>
          <w:ilvl w:val="0"/>
          <w:numId w:val="13"/>
        </w:numPr>
        <w:ind w:left="720" w:hanging="540"/>
        <w:jc w:val="thaiDistribute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3D4271">
        <w:rPr>
          <w:rFonts w:ascii="Angsana New" w:hAnsi="Angsana New" w:cs="Angsana New" w:hint="cs"/>
          <w:b/>
          <w:bCs/>
          <w:color w:val="000000"/>
          <w:sz w:val="28"/>
          <w:u w:val="single"/>
          <w:cs/>
        </w:rPr>
        <w:t>ข้อมูลสำคัญอื่น</w:t>
      </w:r>
    </w:p>
    <w:p w14:paraId="14444A27" w14:textId="77777777" w:rsidR="003D4271" w:rsidRDefault="003D4271" w:rsidP="003D4271">
      <w:pPr>
        <w:pStyle w:val="ListParagraph"/>
        <w:jc w:val="thaiDistribute"/>
        <w:rPr>
          <w:rFonts w:ascii="Angsana New" w:hAnsi="Angsana New" w:cs="Angsana New"/>
          <w:color w:val="000000"/>
          <w:sz w:val="28"/>
        </w:rPr>
      </w:pPr>
    </w:p>
    <w:p w14:paraId="12EB52A8" w14:textId="30144268" w:rsidR="00F343DA" w:rsidRPr="003D4271" w:rsidRDefault="00F343DA" w:rsidP="003D4271">
      <w:pPr>
        <w:pStyle w:val="ListParagraph"/>
        <w:jc w:val="thaiDistribute"/>
        <w:rPr>
          <w:rFonts w:ascii="Angsana New" w:hAnsi="Angsana New" w:cs="Angsana New"/>
          <w:color w:val="000000"/>
          <w:sz w:val="28"/>
        </w:rPr>
      </w:pPr>
      <w:r w:rsidRPr="003D4271">
        <w:rPr>
          <w:rFonts w:ascii="Angsana New" w:hAnsi="Angsana New" w:cs="Angsana New"/>
          <w:color w:val="000000"/>
          <w:sz w:val="28"/>
        </w:rPr>
        <w:t>-</w:t>
      </w:r>
      <w:r w:rsidRPr="003D4271">
        <w:rPr>
          <w:rFonts w:ascii="Angsana New" w:hAnsi="Angsana New" w:cs="Angsana New" w:hint="cs"/>
          <w:color w:val="000000"/>
          <w:sz w:val="28"/>
          <w:cs/>
        </w:rPr>
        <w:t>ไม่มี</w:t>
      </w:r>
      <w:r w:rsidRPr="003D4271">
        <w:rPr>
          <w:rFonts w:ascii="Angsana New" w:hAnsi="Angsana New" w:cs="Angsana New"/>
          <w:color w:val="000000"/>
          <w:sz w:val="28"/>
        </w:rPr>
        <w:t>-</w:t>
      </w:r>
    </w:p>
    <w:p w14:paraId="278BFEF6" w14:textId="77777777" w:rsidR="001112E9" w:rsidRPr="001112E9" w:rsidRDefault="001112E9" w:rsidP="001112E9">
      <w:pPr>
        <w:spacing w:before="240"/>
        <w:ind w:left="734"/>
        <w:jc w:val="thaiDistribute"/>
        <w:rPr>
          <w:rFonts w:ascii="Angsana New" w:hAnsi="Angsana New" w:cs="Angsana New"/>
          <w:color w:val="000000"/>
          <w:sz w:val="28"/>
        </w:rPr>
      </w:pPr>
    </w:p>
    <w:sectPr w:rsidR="001112E9" w:rsidRPr="001112E9" w:rsidSect="005F3F5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62B05" w14:textId="77777777" w:rsidR="00E27FBB" w:rsidRDefault="00E27FBB" w:rsidP="00CC64F5">
      <w:pPr>
        <w:spacing w:after="0" w:line="240" w:lineRule="auto"/>
      </w:pPr>
      <w:r>
        <w:separator/>
      </w:r>
    </w:p>
  </w:endnote>
  <w:endnote w:type="continuationSeparator" w:id="0">
    <w:p w14:paraId="158BDB5D" w14:textId="77777777" w:rsidR="00E27FBB" w:rsidRDefault="00E27FBB" w:rsidP="00CC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810050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</w:rPr>
    </w:sdtEndPr>
    <w:sdtContent>
      <w:p w14:paraId="16B0EE5F" w14:textId="1661EE6B" w:rsidR="005A7E06" w:rsidRPr="00DC5930" w:rsidRDefault="005A7E06">
        <w:pPr>
          <w:pStyle w:val="Footer"/>
          <w:jc w:val="center"/>
          <w:rPr>
            <w:rFonts w:ascii="Angsana New" w:hAnsi="Angsana New" w:cs="Angsana New"/>
            <w:sz w:val="28"/>
          </w:rPr>
        </w:pPr>
        <w:r w:rsidRPr="00DC5930">
          <w:rPr>
            <w:rFonts w:ascii="Angsana New" w:hAnsi="Angsana New" w:cs="Angsana New" w:hint="cs"/>
            <w:sz w:val="28"/>
            <w:cs/>
          </w:rPr>
          <w:t xml:space="preserve">ส่วนที่ </w:t>
        </w:r>
        <w:r w:rsidRPr="00DC5930">
          <w:rPr>
            <w:rFonts w:ascii="Angsana New" w:hAnsi="Angsana New" w:cs="Angsana New"/>
            <w:sz w:val="28"/>
          </w:rPr>
          <w:t xml:space="preserve">2 </w:t>
        </w:r>
        <w:r w:rsidRPr="00DC5930">
          <w:rPr>
            <w:rFonts w:ascii="Angsana New" w:hAnsi="Angsana New" w:cs="Angsana New" w:hint="cs"/>
            <w:sz w:val="28"/>
            <w:cs/>
          </w:rPr>
          <w:t xml:space="preserve">หน้า </w:t>
        </w:r>
        <w:r w:rsidRPr="00DC5930">
          <w:rPr>
            <w:rFonts w:ascii="Angsana New" w:hAnsi="Angsana New" w:cs="Angsana New"/>
            <w:sz w:val="28"/>
          </w:rPr>
          <w:fldChar w:fldCharType="begin"/>
        </w:r>
        <w:r w:rsidRPr="00DC5930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DC5930">
          <w:rPr>
            <w:rFonts w:ascii="Angsana New" w:hAnsi="Angsana New" w:cs="Angsana New"/>
            <w:sz w:val="28"/>
          </w:rPr>
          <w:fldChar w:fldCharType="separate"/>
        </w:r>
        <w:r w:rsidRPr="00DC5930">
          <w:rPr>
            <w:rFonts w:ascii="Angsana New" w:hAnsi="Angsana New" w:cs="Angsana New"/>
            <w:noProof/>
            <w:sz w:val="28"/>
          </w:rPr>
          <w:t>2</w:t>
        </w:r>
        <w:r w:rsidRPr="00DC5930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14:paraId="278BFF04" w14:textId="674BFA7C" w:rsidR="009235BC" w:rsidRPr="00FA6056" w:rsidRDefault="009235BC" w:rsidP="00F3309B">
    <w:pPr>
      <w:pStyle w:val="Footer"/>
      <w:jc w:val="center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294D4" w14:textId="77777777" w:rsidR="00E27FBB" w:rsidRDefault="00E27FBB" w:rsidP="00CC64F5">
      <w:pPr>
        <w:spacing w:after="0" w:line="240" w:lineRule="auto"/>
      </w:pPr>
      <w:r>
        <w:separator/>
      </w:r>
    </w:p>
  </w:footnote>
  <w:footnote w:type="continuationSeparator" w:id="0">
    <w:p w14:paraId="5DD69D73" w14:textId="77777777" w:rsidR="00E27FBB" w:rsidRDefault="00E27FBB" w:rsidP="00CC64F5">
      <w:pPr>
        <w:spacing w:after="0" w:line="240" w:lineRule="auto"/>
      </w:pPr>
      <w:r>
        <w:continuationSeparator/>
      </w:r>
    </w:p>
  </w:footnote>
  <w:footnote w:id="1">
    <w:p w14:paraId="1428CD77" w14:textId="0D7C15D9" w:rsidR="0052276D" w:rsidRPr="00F02810" w:rsidRDefault="0052276D">
      <w:pPr>
        <w:pStyle w:val="FootnoteText"/>
        <w:rPr>
          <w:rFonts w:ascii="Angsana New" w:hAnsi="Angsana New"/>
          <w:sz w:val="24"/>
          <w:szCs w:val="24"/>
          <w:cs/>
          <w:lang w:val="en-US"/>
        </w:rPr>
      </w:pPr>
      <w:r w:rsidRPr="00F02810">
        <w:rPr>
          <w:rStyle w:val="FootnoteReference"/>
          <w:rFonts w:ascii="Angsana New" w:hAnsi="Angsana New"/>
          <w:sz w:val="24"/>
          <w:szCs w:val="24"/>
        </w:rPr>
        <w:footnoteRef/>
      </w:r>
      <w:r w:rsidRPr="00F02810">
        <w:rPr>
          <w:rFonts w:ascii="Angsana New" w:hAnsi="Angsana New"/>
          <w:sz w:val="24"/>
          <w:szCs w:val="24"/>
        </w:rPr>
        <w:t xml:space="preserve"> </w:t>
      </w:r>
      <w:r w:rsidR="00F02810" w:rsidRPr="00F02810">
        <w:rPr>
          <w:rFonts w:ascii="Angsana New" w:hAnsi="Angsana New" w:hint="cs"/>
          <w:sz w:val="24"/>
          <w:szCs w:val="24"/>
          <w:cs/>
        </w:rPr>
        <w:t xml:space="preserve">ปัจจุบันใช้เป็นห้องพักสำหรับผู้บริหารโรงแรม จำนวน </w:t>
      </w:r>
      <w:r w:rsidR="00F02810" w:rsidRPr="00F02810">
        <w:rPr>
          <w:rFonts w:ascii="Angsana New" w:hAnsi="Angsana New"/>
          <w:sz w:val="24"/>
          <w:szCs w:val="24"/>
          <w:lang w:val="en-US"/>
        </w:rPr>
        <w:t xml:space="preserve">1 </w:t>
      </w:r>
      <w:r w:rsidR="00F02810" w:rsidRPr="00F02810">
        <w:rPr>
          <w:rFonts w:ascii="Angsana New" w:hAnsi="Angsana New" w:hint="cs"/>
          <w:sz w:val="24"/>
          <w:szCs w:val="24"/>
          <w:cs/>
          <w:lang w:val="en-US"/>
        </w:rPr>
        <w:t>ห้อง</w:t>
      </w:r>
    </w:p>
  </w:footnote>
  <w:footnote w:id="2">
    <w:p w14:paraId="278BFF05" w14:textId="68F0DAE1" w:rsidR="009235BC" w:rsidRPr="00B75610" w:rsidRDefault="009235BC" w:rsidP="00B75610">
      <w:pPr>
        <w:pStyle w:val="FootnoteText"/>
        <w:rPr>
          <w:rFonts w:ascii="Angsana New" w:hAnsi="Angsana New"/>
          <w:sz w:val="28"/>
          <w:szCs w:val="28"/>
          <w:lang w:val="en-US"/>
        </w:rPr>
      </w:pPr>
      <w:r w:rsidRPr="00B75610">
        <w:rPr>
          <w:rStyle w:val="FootnoteReference"/>
          <w:rFonts w:ascii="Angsana New" w:hAnsi="Angsana New"/>
          <w:sz w:val="24"/>
          <w:szCs w:val="24"/>
        </w:rPr>
        <w:footnoteRef/>
      </w:r>
      <w:r w:rsidRPr="00B75610">
        <w:rPr>
          <w:rFonts w:ascii="Angsana New" w:hAnsi="Angsana New"/>
          <w:sz w:val="24"/>
          <w:szCs w:val="24"/>
        </w:rPr>
        <w:t xml:space="preserve"> </w:t>
      </w:r>
      <w:r w:rsidR="00826096" w:rsidRPr="00826096">
        <w:rPr>
          <w:rFonts w:ascii="Angsana New" w:hAnsi="Angsana New"/>
          <w:sz w:val="24"/>
          <w:szCs w:val="24"/>
          <w:cs/>
        </w:rPr>
        <w:t xml:space="preserve">เนื่องจากสถานการณ์ </w:t>
      </w:r>
      <w:r w:rsidR="00826096" w:rsidRPr="00826096">
        <w:rPr>
          <w:rFonts w:ascii="Angsana New" w:hAnsi="Angsana New"/>
          <w:sz w:val="24"/>
          <w:szCs w:val="24"/>
        </w:rPr>
        <w:t>COVID-</w:t>
      </w:r>
      <w:r w:rsidR="00826096" w:rsidRPr="00826096">
        <w:rPr>
          <w:rFonts w:ascii="Angsana New" w:hAnsi="Angsana New"/>
          <w:sz w:val="24"/>
          <w:szCs w:val="24"/>
          <w:cs/>
        </w:rPr>
        <w:t>19 กองทรัสต์ได้ขอผ่อนผันการประเมินมูลค่าอสังหาริมทรัพย์กับสำนักงานคณะกรรมการกำกับหลักทรัพย์และตลาดหลักทรัพย์ สำหรับรอบการประเมินที่ครบกำหนดในปี 2563</w:t>
      </w:r>
    </w:p>
  </w:footnote>
  <w:footnote w:id="3">
    <w:p w14:paraId="278BFF06" w14:textId="3EB54BD8" w:rsidR="009235BC" w:rsidRPr="00B75610" w:rsidRDefault="009235BC" w:rsidP="00E15D88">
      <w:pPr>
        <w:pStyle w:val="FootnoteText"/>
        <w:rPr>
          <w:rFonts w:ascii="Angsana New" w:hAnsi="Angsana New"/>
          <w:sz w:val="28"/>
          <w:szCs w:val="28"/>
          <w:lang w:val="en-US"/>
        </w:rPr>
      </w:pPr>
      <w:r w:rsidRPr="00B75610">
        <w:rPr>
          <w:rStyle w:val="FootnoteReference"/>
          <w:rFonts w:ascii="Angsana New" w:hAnsi="Angsana New"/>
          <w:sz w:val="24"/>
          <w:szCs w:val="24"/>
        </w:rPr>
        <w:footnoteRef/>
      </w:r>
      <w:r w:rsidRPr="00B75610">
        <w:rPr>
          <w:rFonts w:ascii="Angsana New" w:hAnsi="Angsana New"/>
          <w:sz w:val="24"/>
          <w:szCs w:val="24"/>
        </w:rPr>
        <w:t xml:space="preserve"> </w:t>
      </w:r>
      <w:r w:rsidR="00820BC5" w:rsidRPr="00820BC5">
        <w:rPr>
          <w:rFonts w:ascii="Angsana New" w:hAnsi="Angsana New"/>
          <w:sz w:val="24"/>
          <w:szCs w:val="24"/>
          <w:cs/>
        </w:rPr>
        <w:t xml:space="preserve">เนื่องจากสถานการณ์ </w:t>
      </w:r>
      <w:r w:rsidR="00820BC5" w:rsidRPr="00820BC5">
        <w:rPr>
          <w:rFonts w:ascii="Angsana New" w:hAnsi="Angsana New"/>
          <w:sz w:val="24"/>
          <w:szCs w:val="24"/>
        </w:rPr>
        <w:t>COVID-</w:t>
      </w:r>
      <w:r w:rsidR="00820BC5" w:rsidRPr="00820BC5">
        <w:rPr>
          <w:rFonts w:ascii="Angsana New" w:hAnsi="Angsana New"/>
          <w:sz w:val="24"/>
          <w:szCs w:val="24"/>
          <w:cs/>
        </w:rPr>
        <w:t>19 กองทรัสต์ได้ขอผ่อนผันการประเมินมูลค่าอสังหาริมทรัพย์กับสำนักงานคณะกรรมการกำกับหลักทรัพย์และตลาดหลักทรัพย์ สำหรับรอบการประเมินที่ครบกำหนดในปี 2563</w:t>
      </w:r>
    </w:p>
  </w:footnote>
  <w:footnote w:id="4">
    <w:p w14:paraId="278BFF08" w14:textId="4F358DBF" w:rsidR="009235BC" w:rsidRPr="00B75610" w:rsidRDefault="009235BC" w:rsidP="00DB0833">
      <w:pPr>
        <w:pStyle w:val="FootnoteText"/>
        <w:rPr>
          <w:rFonts w:ascii="Angsana New" w:hAnsi="Angsana New"/>
          <w:sz w:val="28"/>
          <w:szCs w:val="28"/>
          <w:lang w:val="en-US"/>
        </w:rPr>
      </w:pPr>
      <w:r w:rsidRPr="00B75610">
        <w:rPr>
          <w:rStyle w:val="FootnoteReference"/>
          <w:rFonts w:ascii="Angsana New" w:hAnsi="Angsana New"/>
          <w:sz w:val="24"/>
          <w:szCs w:val="24"/>
        </w:rPr>
        <w:footnoteRef/>
      </w:r>
      <w:r w:rsidRPr="00B75610">
        <w:rPr>
          <w:rFonts w:ascii="Angsana New" w:hAnsi="Angsana New"/>
          <w:sz w:val="24"/>
          <w:szCs w:val="24"/>
        </w:rPr>
        <w:t xml:space="preserve"> </w:t>
      </w:r>
      <w:r w:rsidR="00F077EC" w:rsidRPr="00F077EC">
        <w:rPr>
          <w:rFonts w:ascii="Angsana New" w:hAnsi="Angsana New"/>
          <w:sz w:val="24"/>
          <w:szCs w:val="24"/>
          <w:cs/>
        </w:rPr>
        <w:t xml:space="preserve">เนื่องจากสถานการณ์ </w:t>
      </w:r>
      <w:r w:rsidR="00F077EC" w:rsidRPr="00F077EC">
        <w:rPr>
          <w:rFonts w:ascii="Angsana New" w:hAnsi="Angsana New"/>
          <w:sz w:val="24"/>
          <w:szCs w:val="24"/>
        </w:rPr>
        <w:t>COVID-</w:t>
      </w:r>
      <w:r w:rsidR="00F077EC" w:rsidRPr="00F077EC">
        <w:rPr>
          <w:rFonts w:ascii="Angsana New" w:hAnsi="Angsana New"/>
          <w:sz w:val="24"/>
          <w:szCs w:val="24"/>
          <w:cs/>
        </w:rPr>
        <w:t>19 กองทรัสต์ได้ขอผ่อนผันการประเมินมูลค่าอสังหาริมทรัพย์กับสำนักงานคณะกรรมการกำกับหลักทรัพย์และตลาดหลักทรัพย์ สำหรับรอบการประเมินที่ครบกำหนดในปี 2563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BFF01" w14:textId="77777777" w:rsidR="009235BC" w:rsidRPr="003768A3" w:rsidRDefault="009235BC">
    <w:pPr>
      <w:pStyle w:val="Header"/>
      <w:rPr>
        <w:rFonts w:ascii="Angsana New" w:hAnsi="Angsana New" w:cs="Angsana New"/>
        <w:sz w:val="28"/>
      </w:rPr>
    </w:pPr>
    <w:r w:rsidRPr="003768A3">
      <w:rPr>
        <w:rFonts w:ascii="Angsana New" w:hAnsi="Angsana New" w:cs="Angsana New" w:hint="cs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278BFF02" w14:textId="77777777" w:rsidR="009235BC" w:rsidRPr="003768A3" w:rsidRDefault="009235BC">
    <w:pPr>
      <w:pStyle w:val="Header"/>
      <w:rPr>
        <w:rFonts w:ascii="Angsana New" w:hAnsi="Angsana New" w:cs="Angsana New"/>
        <w:sz w:val="28"/>
      </w:rPr>
    </w:pPr>
    <w:r>
      <w:rPr>
        <w:rFonts w:ascii="Angsana New" w:hAnsi="Angsana New" w:cs="Angsana New" w:hint="cs"/>
        <w:sz w:val="28"/>
        <w:cs/>
      </w:rPr>
      <w:t xml:space="preserve">ส่วนที่ </w:t>
    </w:r>
    <w:r>
      <w:rPr>
        <w:rFonts w:ascii="Angsana New" w:hAnsi="Angsana New" w:cs="Angsana New"/>
        <w:sz w:val="28"/>
      </w:rPr>
      <w:t>2</w:t>
    </w:r>
    <w:r w:rsidRPr="003768A3">
      <w:rPr>
        <w:rFonts w:ascii="Angsana New" w:hAnsi="Angsana New" w:cs="Angsana New" w:hint="cs"/>
        <w:sz w:val="28"/>
        <w:cs/>
      </w:rPr>
      <w:t xml:space="preserve"> </w:t>
    </w:r>
    <w:r>
      <w:rPr>
        <w:rFonts w:ascii="Angsana New" w:hAnsi="Angsana New" w:cs="Angsana New" w:hint="cs"/>
        <w:sz w:val="28"/>
        <w:cs/>
      </w:rPr>
      <w:t>การดำเนินกิจการ</w:t>
    </w:r>
    <w:r w:rsidRPr="003768A3">
      <w:rPr>
        <w:rFonts w:ascii="Angsana New" w:hAnsi="Angsana New" w:cs="Angsana New" w:hint="cs"/>
        <w:sz w:val="28"/>
        <w:cs/>
      </w:rPr>
      <w:t>ของกองทรัสต์</w:t>
    </w:r>
  </w:p>
  <w:p w14:paraId="278BFF03" w14:textId="77777777" w:rsidR="009235BC" w:rsidRDefault="00923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DF9"/>
    <w:multiLevelType w:val="hybridMultilevel"/>
    <w:tmpl w:val="95509B06"/>
    <w:lvl w:ilvl="0" w:tplc="8990ECB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12F65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D64751"/>
    <w:multiLevelType w:val="hybridMultilevel"/>
    <w:tmpl w:val="442A5042"/>
    <w:lvl w:ilvl="0" w:tplc="590699C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D27A7"/>
    <w:multiLevelType w:val="hybridMultilevel"/>
    <w:tmpl w:val="50E021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E4EE918">
      <w:start w:val="1"/>
      <w:numFmt w:val="lowerLetter"/>
      <w:lvlText w:val="%2."/>
      <w:lvlJc w:val="left"/>
      <w:pPr>
        <w:ind w:left="1080" w:hanging="360"/>
      </w:pPr>
    </w:lvl>
    <w:lvl w:ilvl="2" w:tplc="C7E40C40">
      <w:start w:val="1"/>
      <w:numFmt w:val="lowerRoman"/>
      <w:lvlText w:val="%3."/>
      <w:lvlJc w:val="right"/>
      <w:pPr>
        <w:ind w:left="1800" w:hanging="180"/>
      </w:pPr>
    </w:lvl>
    <w:lvl w:ilvl="3" w:tplc="5A24AAB2">
      <w:start w:val="1"/>
      <w:numFmt w:val="decimal"/>
      <w:lvlText w:val="%4."/>
      <w:lvlJc w:val="left"/>
      <w:pPr>
        <w:ind w:left="2520" w:hanging="360"/>
      </w:pPr>
    </w:lvl>
    <w:lvl w:ilvl="4" w:tplc="E1A0533E">
      <w:start w:val="1"/>
      <w:numFmt w:val="lowerLetter"/>
      <w:lvlText w:val="%5."/>
      <w:lvlJc w:val="left"/>
      <w:pPr>
        <w:ind w:left="3240" w:hanging="360"/>
      </w:pPr>
    </w:lvl>
    <w:lvl w:ilvl="5" w:tplc="DC8206F0">
      <w:start w:val="1"/>
      <w:numFmt w:val="lowerRoman"/>
      <w:lvlText w:val="%6."/>
      <w:lvlJc w:val="right"/>
      <w:pPr>
        <w:ind w:left="3960" w:hanging="180"/>
      </w:pPr>
    </w:lvl>
    <w:lvl w:ilvl="6" w:tplc="7FB6E55C">
      <w:start w:val="1"/>
      <w:numFmt w:val="decimal"/>
      <w:lvlText w:val="%7."/>
      <w:lvlJc w:val="left"/>
      <w:pPr>
        <w:ind w:left="4680" w:hanging="360"/>
      </w:pPr>
    </w:lvl>
    <w:lvl w:ilvl="7" w:tplc="9F5CFCB6">
      <w:start w:val="1"/>
      <w:numFmt w:val="lowerLetter"/>
      <w:lvlText w:val="%8."/>
      <w:lvlJc w:val="left"/>
      <w:pPr>
        <w:ind w:left="5400" w:hanging="360"/>
      </w:pPr>
    </w:lvl>
    <w:lvl w:ilvl="8" w:tplc="707012E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D1363"/>
    <w:multiLevelType w:val="multilevel"/>
    <w:tmpl w:val="0409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2B18CB"/>
    <w:multiLevelType w:val="hybridMultilevel"/>
    <w:tmpl w:val="C09EEF94"/>
    <w:lvl w:ilvl="0" w:tplc="CD363628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3F46ED1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4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4EF1684"/>
    <w:multiLevelType w:val="hybridMultilevel"/>
    <w:tmpl w:val="04C078DE"/>
    <w:lvl w:ilvl="0" w:tplc="590699CE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8040C5"/>
    <w:multiLevelType w:val="hybridMultilevel"/>
    <w:tmpl w:val="E0FA9386"/>
    <w:lvl w:ilvl="0" w:tplc="E0F4A92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D6435A"/>
    <w:multiLevelType w:val="hybridMultilevel"/>
    <w:tmpl w:val="442A5042"/>
    <w:lvl w:ilvl="0" w:tplc="590699CE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824EF"/>
    <w:multiLevelType w:val="hybridMultilevel"/>
    <w:tmpl w:val="649873C0"/>
    <w:lvl w:ilvl="0" w:tplc="4044043A">
      <w:start w:val="6"/>
      <w:numFmt w:val="bullet"/>
      <w:lvlText w:val="-"/>
      <w:lvlJc w:val="left"/>
      <w:pPr>
        <w:ind w:left="10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1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C95DA6"/>
    <w:multiLevelType w:val="hybridMultilevel"/>
    <w:tmpl w:val="D2082EEE"/>
    <w:lvl w:ilvl="0" w:tplc="E4BE124E">
      <w:start w:val="1"/>
      <w:numFmt w:val="decimal"/>
      <w:lvlText w:val="(%1)"/>
      <w:lvlJc w:val="left"/>
      <w:pPr>
        <w:ind w:left="786" w:hanging="360"/>
      </w:pPr>
      <w:rPr>
        <w:rFonts w:ascii="Cordia New" w:hAnsi="Cordia New" w:cs="Cordi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66DB8"/>
    <w:multiLevelType w:val="hybridMultilevel"/>
    <w:tmpl w:val="D2F481E6"/>
    <w:lvl w:ilvl="0" w:tplc="3D86C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17601"/>
    <w:multiLevelType w:val="hybridMultilevel"/>
    <w:tmpl w:val="23EEE92A"/>
    <w:lvl w:ilvl="0" w:tplc="758E6CC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CA1E92"/>
    <w:multiLevelType w:val="hybridMultilevel"/>
    <w:tmpl w:val="3C9A4A2C"/>
    <w:lvl w:ilvl="0" w:tplc="FB383CA8">
      <w:start w:val="1"/>
      <w:numFmt w:val="thaiLetters"/>
      <w:lvlText w:val="(%1)"/>
      <w:lvlJc w:val="left"/>
      <w:pPr>
        <w:tabs>
          <w:tab w:val="num" w:pos="2160"/>
        </w:tabs>
        <w:ind w:left="2160" w:hanging="720"/>
      </w:pPr>
      <w:rPr>
        <w:rFonts w:hint="default"/>
        <w:sz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7561B2B"/>
    <w:multiLevelType w:val="hybridMultilevel"/>
    <w:tmpl w:val="D3DE6602"/>
    <w:lvl w:ilvl="0" w:tplc="0938E7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E22E4"/>
    <w:multiLevelType w:val="hybridMultilevel"/>
    <w:tmpl w:val="6F685E32"/>
    <w:lvl w:ilvl="0" w:tplc="64E085FC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B18AC"/>
    <w:multiLevelType w:val="hybridMultilevel"/>
    <w:tmpl w:val="72384B56"/>
    <w:lvl w:ilvl="0" w:tplc="E3B637A8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05" w:hanging="360"/>
      </w:pPr>
    </w:lvl>
    <w:lvl w:ilvl="2" w:tplc="4809001B" w:tentative="1">
      <w:start w:val="1"/>
      <w:numFmt w:val="lowerRoman"/>
      <w:lvlText w:val="%3."/>
      <w:lvlJc w:val="right"/>
      <w:pPr>
        <w:ind w:left="2225" w:hanging="180"/>
      </w:pPr>
    </w:lvl>
    <w:lvl w:ilvl="3" w:tplc="4809000F" w:tentative="1">
      <w:start w:val="1"/>
      <w:numFmt w:val="decimal"/>
      <w:lvlText w:val="%4."/>
      <w:lvlJc w:val="left"/>
      <w:pPr>
        <w:ind w:left="2945" w:hanging="360"/>
      </w:pPr>
    </w:lvl>
    <w:lvl w:ilvl="4" w:tplc="48090019" w:tentative="1">
      <w:start w:val="1"/>
      <w:numFmt w:val="lowerLetter"/>
      <w:lvlText w:val="%5."/>
      <w:lvlJc w:val="left"/>
      <w:pPr>
        <w:ind w:left="3665" w:hanging="360"/>
      </w:pPr>
    </w:lvl>
    <w:lvl w:ilvl="5" w:tplc="4809001B" w:tentative="1">
      <w:start w:val="1"/>
      <w:numFmt w:val="lowerRoman"/>
      <w:lvlText w:val="%6."/>
      <w:lvlJc w:val="right"/>
      <w:pPr>
        <w:ind w:left="4385" w:hanging="180"/>
      </w:pPr>
    </w:lvl>
    <w:lvl w:ilvl="6" w:tplc="4809000F" w:tentative="1">
      <w:start w:val="1"/>
      <w:numFmt w:val="decimal"/>
      <w:lvlText w:val="%7."/>
      <w:lvlJc w:val="left"/>
      <w:pPr>
        <w:ind w:left="5105" w:hanging="360"/>
      </w:pPr>
    </w:lvl>
    <w:lvl w:ilvl="7" w:tplc="48090019" w:tentative="1">
      <w:start w:val="1"/>
      <w:numFmt w:val="lowerLetter"/>
      <w:lvlText w:val="%8."/>
      <w:lvlJc w:val="left"/>
      <w:pPr>
        <w:ind w:left="5825" w:hanging="360"/>
      </w:pPr>
    </w:lvl>
    <w:lvl w:ilvl="8" w:tplc="4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4F10D4B"/>
    <w:multiLevelType w:val="hybridMultilevel"/>
    <w:tmpl w:val="EAC65512"/>
    <w:lvl w:ilvl="0" w:tplc="B268F79C">
      <w:start w:val="1"/>
      <w:numFmt w:val="decimal"/>
      <w:lvlText w:val="(%1)"/>
      <w:lvlJc w:val="left"/>
      <w:pPr>
        <w:ind w:left="720" w:hanging="360"/>
      </w:pPr>
    </w:lvl>
    <w:lvl w:ilvl="1" w:tplc="CEBCA110">
      <w:start w:val="1"/>
      <w:numFmt w:val="lowerLetter"/>
      <w:lvlText w:val="%2."/>
      <w:lvlJc w:val="left"/>
      <w:pPr>
        <w:ind w:left="1440" w:hanging="360"/>
      </w:pPr>
    </w:lvl>
    <w:lvl w:ilvl="2" w:tplc="7F94B846">
      <w:start w:val="1"/>
      <w:numFmt w:val="lowerRoman"/>
      <w:lvlText w:val="%3."/>
      <w:lvlJc w:val="right"/>
      <w:pPr>
        <w:ind w:left="2160" w:hanging="180"/>
      </w:pPr>
    </w:lvl>
    <w:lvl w:ilvl="3" w:tplc="F0F0C7B4">
      <w:start w:val="1"/>
      <w:numFmt w:val="decimal"/>
      <w:lvlText w:val="%4."/>
      <w:lvlJc w:val="left"/>
      <w:pPr>
        <w:ind w:left="2880" w:hanging="360"/>
      </w:pPr>
    </w:lvl>
    <w:lvl w:ilvl="4" w:tplc="FAF67A5E">
      <w:start w:val="1"/>
      <w:numFmt w:val="lowerLetter"/>
      <w:lvlText w:val="%5."/>
      <w:lvlJc w:val="left"/>
      <w:pPr>
        <w:ind w:left="3600" w:hanging="360"/>
      </w:pPr>
    </w:lvl>
    <w:lvl w:ilvl="5" w:tplc="C4520B22">
      <w:start w:val="1"/>
      <w:numFmt w:val="lowerRoman"/>
      <w:lvlText w:val="%6."/>
      <w:lvlJc w:val="right"/>
      <w:pPr>
        <w:ind w:left="4320" w:hanging="180"/>
      </w:pPr>
    </w:lvl>
    <w:lvl w:ilvl="6" w:tplc="909429DC">
      <w:start w:val="1"/>
      <w:numFmt w:val="decimal"/>
      <w:lvlText w:val="%7."/>
      <w:lvlJc w:val="left"/>
      <w:pPr>
        <w:ind w:left="5040" w:hanging="360"/>
      </w:pPr>
    </w:lvl>
    <w:lvl w:ilvl="7" w:tplc="5C6C01A0">
      <w:start w:val="1"/>
      <w:numFmt w:val="lowerLetter"/>
      <w:lvlText w:val="%8."/>
      <w:lvlJc w:val="left"/>
      <w:pPr>
        <w:ind w:left="5760" w:hanging="360"/>
      </w:pPr>
    </w:lvl>
    <w:lvl w:ilvl="8" w:tplc="A448D4D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046BC"/>
    <w:multiLevelType w:val="hybridMultilevel"/>
    <w:tmpl w:val="84C039A4"/>
    <w:lvl w:ilvl="0" w:tplc="9808D77C">
      <w:start w:val="1"/>
      <w:numFmt w:val="decimal"/>
      <w:lvlText w:val="(%1)"/>
      <w:lvlJc w:val="left"/>
      <w:pPr>
        <w:ind w:left="360" w:hanging="360"/>
      </w:pPr>
    </w:lvl>
    <w:lvl w:ilvl="1" w:tplc="2E4EE918">
      <w:start w:val="1"/>
      <w:numFmt w:val="lowerLetter"/>
      <w:lvlText w:val="%2."/>
      <w:lvlJc w:val="left"/>
      <w:pPr>
        <w:ind w:left="1080" w:hanging="360"/>
      </w:pPr>
    </w:lvl>
    <w:lvl w:ilvl="2" w:tplc="C7E40C40">
      <w:start w:val="1"/>
      <w:numFmt w:val="lowerRoman"/>
      <w:lvlText w:val="%3."/>
      <w:lvlJc w:val="right"/>
      <w:pPr>
        <w:ind w:left="1800" w:hanging="180"/>
      </w:pPr>
    </w:lvl>
    <w:lvl w:ilvl="3" w:tplc="5A24AAB2">
      <w:start w:val="1"/>
      <w:numFmt w:val="decimal"/>
      <w:lvlText w:val="%4."/>
      <w:lvlJc w:val="left"/>
      <w:pPr>
        <w:ind w:left="2520" w:hanging="360"/>
      </w:pPr>
    </w:lvl>
    <w:lvl w:ilvl="4" w:tplc="E1A0533E">
      <w:start w:val="1"/>
      <w:numFmt w:val="lowerLetter"/>
      <w:lvlText w:val="%5."/>
      <w:lvlJc w:val="left"/>
      <w:pPr>
        <w:ind w:left="3240" w:hanging="360"/>
      </w:pPr>
    </w:lvl>
    <w:lvl w:ilvl="5" w:tplc="DC8206F0">
      <w:start w:val="1"/>
      <w:numFmt w:val="lowerRoman"/>
      <w:lvlText w:val="%6."/>
      <w:lvlJc w:val="right"/>
      <w:pPr>
        <w:ind w:left="3960" w:hanging="180"/>
      </w:pPr>
    </w:lvl>
    <w:lvl w:ilvl="6" w:tplc="7FB6E55C">
      <w:start w:val="1"/>
      <w:numFmt w:val="decimal"/>
      <w:lvlText w:val="%7."/>
      <w:lvlJc w:val="left"/>
      <w:pPr>
        <w:ind w:left="4680" w:hanging="360"/>
      </w:pPr>
    </w:lvl>
    <w:lvl w:ilvl="7" w:tplc="9F5CFCB6">
      <w:start w:val="1"/>
      <w:numFmt w:val="lowerLetter"/>
      <w:lvlText w:val="%8."/>
      <w:lvlJc w:val="left"/>
      <w:pPr>
        <w:ind w:left="5400" w:hanging="360"/>
      </w:pPr>
    </w:lvl>
    <w:lvl w:ilvl="8" w:tplc="707012EC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9B1532"/>
    <w:multiLevelType w:val="hybridMultilevel"/>
    <w:tmpl w:val="0D5A991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08F09C3"/>
    <w:multiLevelType w:val="multilevel"/>
    <w:tmpl w:val="05E0DC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"/>
      <w:lvlJc w:val="left"/>
      <w:pPr>
        <w:ind w:left="1661" w:hanging="405"/>
      </w:pPr>
      <w:rPr>
        <w:rFonts w:cs="Cordia New"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872" w:hanging="720"/>
      </w:pPr>
      <w:rPr>
        <w:rFonts w:cs="Cordia New" w:hint="default"/>
      </w:rPr>
    </w:lvl>
    <w:lvl w:ilvl="3">
      <w:start w:val="1"/>
      <w:numFmt w:val="decimal"/>
      <w:isLgl/>
      <w:lvlText w:val="%1.%2.%3.%4"/>
      <w:lvlJc w:val="left"/>
      <w:pPr>
        <w:ind w:left="3768" w:hanging="720"/>
      </w:pPr>
      <w:rPr>
        <w:rFonts w:cs="Cordia New" w:hint="default"/>
      </w:rPr>
    </w:lvl>
    <w:lvl w:ilvl="4">
      <w:start w:val="1"/>
      <w:numFmt w:val="decimal"/>
      <w:isLgl/>
      <w:lvlText w:val="%1.%2.%3.%4.%5"/>
      <w:lvlJc w:val="left"/>
      <w:pPr>
        <w:ind w:left="4664" w:hanging="720"/>
      </w:pPr>
      <w:rPr>
        <w:rFonts w:cs="Cordia New" w:hint="default"/>
      </w:rPr>
    </w:lvl>
    <w:lvl w:ilvl="5">
      <w:start w:val="1"/>
      <w:numFmt w:val="decimal"/>
      <w:isLgl/>
      <w:lvlText w:val="%1.%2.%3.%4.%5.%6"/>
      <w:lvlJc w:val="left"/>
      <w:pPr>
        <w:ind w:left="5920" w:hanging="1080"/>
      </w:pPr>
      <w:rPr>
        <w:rFonts w:cs="Cordia New" w:hint="default"/>
      </w:rPr>
    </w:lvl>
    <w:lvl w:ilvl="6">
      <w:start w:val="1"/>
      <w:numFmt w:val="decimal"/>
      <w:isLgl/>
      <w:lvlText w:val="%1.%2.%3.%4.%5.%6.%7"/>
      <w:lvlJc w:val="left"/>
      <w:pPr>
        <w:ind w:left="6816" w:hanging="1080"/>
      </w:pPr>
      <w:rPr>
        <w:rFonts w:cs="Cordia New" w:hint="default"/>
      </w:rPr>
    </w:lvl>
    <w:lvl w:ilvl="7">
      <w:start w:val="1"/>
      <w:numFmt w:val="decimal"/>
      <w:isLgl/>
      <w:lvlText w:val="%1.%2.%3.%4.%5.%6.%7.%8"/>
      <w:lvlJc w:val="left"/>
      <w:pPr>
        <w:ind w:left="8072" w:hanging="1440"/>
      </w:pPr>
      <w:rPr>
        <w:rFonts w:cs="Cordia New" w:hint="default"/>
      </w:rPr>
    </w:lvl>
    <w:lvl w:ilvl="8">
      <w:start w:val="1"/>
      <w:numFmt w:val="decimal"/>
      <w:isLgl/>
      <w:lvlText w:val="%1.%2.%3.%4.%5.%6.%7.%8.%9"/>
      <w:lvlJc w:val="left"/>
      <w:pPr>
        <w:ind w:left="8968" w:hanging="1440"/>
      </w:pPr>
      <w:rPr>
        <w:rFonts w:cs="Cordia New" w:hint="default"/>
      </w:rPr>
    </w:lvl>
  </w:abstractNum>
  <w:abstractNum w:abstractNumId="24" w15:restartNumberingAfterBreak="0">
    <w:nsid w:val="61BF2550"/>
    <w:multiLevelType w:val="hybridMultilevel"/>
    <w:tmpl w:val="42B6A108"/>
    <w:lvl w:ilvl="0" w:tplc="758E6CCA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5" w15:restartNumberingAfterBreak="0">
    <w:nsid w:val="643218F2"/>
    <w:multiLevelType w:val="hybridMultilevel"/>
    <w:tmpl w:val="160C521A"/>
    <w:lvl w:ilvl="0" w:tplc="A11077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865E72"/>
    <w:multiLevelType w:val="hybridMultilevel"/>
    <w:tmpl w:val="5262DF3C"/>
    <w:lvl w:ilvl="0" w:tplc="758E6C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D6E72EF"/>
    <w:multiLevelType w:val="hybridMultilevel"/>
    <w:tmpl w:val="FA148BAA"/>
    <w:lvl w:ilvl="0" w:tplc="E3B63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14A0A"/>
    <w:multiLevelType w:val="multilevel"/>
    <w:tmpl w:val="761A3D8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1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951019"/>
    <w:multiLevelType w:val="hybridMultilevel"/>
    <w:tmpl w:val="D9F2D9AA"/>
    <w:lvl w:ilvl="0" w:tplc="093ED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F235EC3"/>
    <w:multiLevelType w:val="hybridMultilevel"/>
    <w:tmpl w:val="C81C720C"/>
    <w:lvl w:ilvl="0" w:tplc="13BEDC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B052B4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CD706B4"/>
    <w:multiLevelType w:val="multilevel"/>
    <w:tmpl w:val="E600150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3" w15:restartNumberingAfterBreak="0">
    <w:nsid w:val="7D9A3EF8"/>
    <w:multiLevelType w:val="hybridMultilevel"/>
    <w:tmpl w:val="EAC65512"/>
    <w:lvl w:ilvl="0" w:tplc="B268F79C">
      <w:start w:val="1"/>
      <w:numFmt w:val="decimal"/>
      <w:lvlText w:val="(%1)"/>
      <w:lvlJc w:val="left"/>
      <w:pPr>
        <w:ind w:left="720" w:hanging="360"/>
      </w:pPr>
    </w:lvl>
    <w:lvl w:ilvl="1" w:tplc="CEBCA110">
      <w:start w:val="1"/>
      <w:numFmt w:val="lowerLetter"/>
      <w:lvlText w:val="%2."/>
      <w:lvlJc w:val="left"/>
      <w:pPr>
        <w:ind w:left="1440" w:hanging="360"/>
      </w:pPr>
    </w:lvl>
    <w:lvl w:ilvl="2" w:tplc="7F94B846">
      <w:start w:val="1"/>
      <w:numFmt w:val="lowerRoman"/>
      <w:lvlText w:val="%3."/>
      <w:lvlJc w:val="right"/>
      <w:pPr>
        <w:ind w:left="2160" w:hanging="180"/>
      </w:pPr>
    </w:lvl>
    <w:lvl w:ilvl="3" w:tplc="F0F0C7B4">
      <w:start w:val="1"/>
      <w:numFmt w:val="decimal"/>
      <w:lvlText w:val="%4."/>
      <w:lvlJc w:val="left"/>
      <w:pPr>
        <w:ind w:left="2880" w:hanging="360"/>
      </w:pPr>
    </w:lvl>
    <w:lvl w:ilvl="4" w:tplc="FAF67A5E">
      <w:start w:val="1"/>
      <w:numFmt w:val="lowerLetter"/>
      <w:lvlText w:val="%5."/>
      <w:lvlJc w:val="left"/>
      <w:pPr>
        <w:ind w:left="3600" w:hanging="360"/>
      </w:pPr>
    </w:lvl>
    <w:lvl w:ilvl="5" w:tplc="C4520B22">
      <w:start w:val="1"/>
      <w:numFmt w:val="lowerRoman"/>
      <w:lvlText w:val="%6."/>
      <w:lvlJc w:val="right"/>
      <w:pPr>
        <w:ind w:left="4320" w:hanging="180"/>
      </w:pPr>
    </w:lvl>
    <w:lvl w:ilvl="6" w:tplc="909429DC">
      <w:start w:val="1"/>
      <w:numFmt w:val="decimal"/>
      <w:lvlText w:val="%7."/>
      <w:lvlJc w:val="left"/>
      <w:pPr>
        <w:ind w:left="5040" w:hanging="360"/>
      </w:pPr>
    </w:lvl>
    <w:lvl w:ilvl="7" w:tplc="5C6C01A0">
      <w:start w:val="1"/>
      <w:numFmt w:val="lowerLetter"/>
      <w:lvlText w:val="%8."/>
      <w:lvlJc w:val="left"/>
      <w:pPr>
        <w:ind w:left="5760" w:hanging="360"/>
      </w:pPr>
    </w:lvl>
    <w:lvl w:ilvl="8" w:tplc="A448D4D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23"/>
  </w:num>
  <w:num w:numId="5">
    <w:abstractNumId w:val="7"/>
  </w:num>
  <w:num w:numId="6">
    <w:abstractNumId w:val="20"/>
  </w:num>
  <w:num w:numId="7">
    <w:abstractNumId w:val="9"/>
  </w:num>
  <w:num w:numId="8">
    <w:abstractNumId w:val="33"/>
  </w:num>
  <w:num w:numId="9">
    <w:abstractNumId w:val="17"/>
  </w:num>
  <w:num w:numId="10">
    <w:abstractNumId w:val="25"/>
  </w:num>
  <w:num w:numId="11">
    <w:abstractNumId w:val="5"/>
  </w:num>
  <w:num w:numId="12">
    <w:abstractNumId w:val="21"/>
  </w:num>
  <w:num w:numId="13">
    <w:abstractNumId w:val="3"/>
  </w:num>
  <w:num w:numId="14">
    <w:abstractNumId w:val="13"/>
  </w:num>
  <w:num w:numId="15">
    <w:abstractNumId w:val="28"/>
  </w:num>
  <w:num w:numId="16">
    <w:abstractNumId w:val="16"/>
  </w:num>
  <w:num w:numId="17">
    <w:abstractNumId w:val="27"/>
  </w:num>
  <w:num w:numId="18">
    <w:abstractNumId w:val="18"/>
  </w:num>
  <w:num w:numId="19">
    <w:abstractNumId w:val="15"/>
  </w:num>
  <w:num w:numId="20">
    <w:abstractNumId w:val="2"/>
  </w:num>
  <w:num w:numId="21">
    <w:abstractNumId w:val="19"/>
  </w:num>
  <w:num w:numId="22">
    <w:abstractNumId w:val="29"/>
  </w:num>
  <w:num w:numId="23">
    <w:abstractNumId w:val="0"/>
  </w:num>
  <w:num w:numId="24">
    <w:abstractNumId w:val="30"/>
  </w:num>
  <w:num w:numId="25">
    <w:abstractNumId w:val="8"/>
  </w:num>
  <w:num w:numId="26">
    <w:abstractNumId w:val="14"/>
  </w:num>
  <w:num w:numId="27">
    <w:abstractNumId w:val="26"/>
  </w:num>
  <w:num w:numId="28">
    <w:abstractNumId w:val="32"/>
  </w:num>
  <w:num w:numId="29">
    <w:abstractNumId w:val="24"/>
  </w:num>
  <w:num w:numId="30">
    <w:abstractNumId w:val="12"/>
  </w:num>
  <w:num w:numId="31">
    <w:abstractNumId w:val="22"/>
  </w:num>
  <w:num w:numId="32">
    <w:abstractNumId w:val="31"/>
  </w:num>
  <w:num w:numId="33">
    <w:abstractNumId w:val="1"/>
  </w:num>
  <w:num w:numId="34">
    <w:abstractNumId w:val="28"/>
    <w:lvlOverride w:ilvl="0">
      <w:lvl w:ilvl="0">
        <w:start w:val="1"/>
        <w:numFmt w:val="decimal"/>
        <w:lvlText w:val="(%1)"/>
        <w:lvlJc w:val="left"/>
        <w:pPr>
          <w:ind w:left="720" w:hanging="360"/>
        </w:pPr>
        <w:rPr>
          <w:rFonts w:hint="default"/>
          <w:b w:val="0"/>
          <w:bCs w:val="0"/>
        </w:rPr>
      </w:lvl>
    </w:lvlOverride>
    <w:lvlOverride w:ilvl="1">
      <w:lvl w:ilvl="1">
        <w:start w:val="1"/>
        <w:numFmt w:val="thaiLetters"/>
        <w:lvlText w:val="(%2)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none"/>
        <w:lvlText w:val="2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5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F5"/>
    <w:rsid w:val="00002FFF"/>
    <w:rsid w:val="00003860"/>
    <w:rsid w:val="00003ACB"/>
    <w:rsid w:val="0000463A"/>
    <w:rsid w:val="00005226"/>
    <w:rsid w:val="00011C96"/>
    <w:rsid w:val="00012F36"/>
    <w:rsid w:val="000138B0"/>
    <w:rsid w:val="000142EF"/>
    <w:rsid w:val="0001500C"/>
    <w:rsid w:val="00015D2B"/>
    <w:rsid w:val="000169F2"/>
    <w:rsid w:val="00017532"/>
    <w:rsid w:val="00021923"/>
    <w:rsid w:val="000223BA"/>
    <w:rsid w:val="00022767"/>
    <w:rsid w:val="000276D6"/>
    <w:rsid w:val="00030369"/>
    <w:rsid w:val="000305CF"/>
    <w:rsid w:val="000330C9"/>
    <w:rsid w:val="000376B9"/>
    <w:rsid w:val="00037B34"/>
    <w:rsid w:val="000411DA"/>
    <w:rsid w:val="00041507"/>
    <w:rsid w:val="00046CE5"/>
    <w:rsid w:val="00052249"/>
    <w:rsid w:val="00052C1C"/>
    <w:rsid w:val="0005370E"/>
    <w:rsid w:val="00054D5E"/>
    <w:rsid w:val="000569B0"/>
    <w:rsid w:val="000615FF"/>
    <w:rsid w:val="00063381"/>
    <w:rsid w:val="000637E4"/>
    <w:rsid w:val="00070F6C"/>
    <w:rsid w:val="000711F5"/>
    <w:rsid w:val="00074047"/>
    <w:rsid w:val="0007522C"/>
    <w:rsid w:val="000756F2"/>
    <w:rsid w:val="00077F34"/>
    <w:rsid w:val="000811A6"/>
    <w:rsid w:val="00082572"/>
    <w:rsid w:val="0008617C"/>
    <w:rsid w:val="00086E0C"/>
    <w:rsid w:val="00086F16"/>
    <w:rsid w:val="00087384"/>
    <w:rsid w:val="00090525"/>
    <w:rsid w:val="000916CE"/>
    <w:rsid w:val="0009188F"/>
    <w:rsid w:val="00094E13"/>
    <w:rsid w:val="00095990"/>
    <w:rsid w:val="000A09B7"/>
    <w:rsid w:val="000A2A8E"/>
    <w:rsid w:val="000A3E75"/>
    <w:rsid w:val="000A44CA"/>
    <w:rsid w:val="000A5417"/>
    <w:rsid w:val="000A6276"/>
    <w:rsid w:val="000A6A72"/>
    <w:rsid w:val="000A708A"/>
    <w:rsid w:val="000B4B95"/>
    <w:rsid w:val="000B4E4E"/>
    <w:rsid w:val="000B5596"/>
    <w:rsid w:val="000B643B"/>
    <w:rsid w:val="000B7E4A"/>
    <w:rsid w:val="000C084A"/>
    <w:rsid w:val="000C12DB"/>
    <w:rsid w:val="000C30BB"/>
    <w:rsid w:val="000C3148"/>
    <w:rsid w:val="000C3F31"/>
    <w:rsid w:val="000D105E"/>
    <w:rsid w:val="000D374C"/>
    <w:rsid w:val="000E0C37"/>
    <w:rsid w:val="000E35FF"/>
    <w:rsid w:val="000E46EA"/>
    <w:rsid w:val="000E4D2F"/>
    <w:rsid w:val="000E57CE"/>
    <w:rsid w:val="000E5C17"/>
    <w:rsid w:val="000E652E"/>
    <w:rsid w:val="000F1CF8"/>
    <w:rsid w:val="000F2FC4"/>
    <w:rsid w:val="000F377E"/>
    <w:rsid w:val="000F571D"/>
    <w:rsid w:val="000F6E1E"/>
    <w:rsid w:val="000F7B0C"/>
    <w:rsid w:val="00100DDF"/>
    <w:rsid w:val="00101A33"/>
    <w:rsid w:val="00103AF2"/>
    <w:rsid w:val="00110C9A"/>
    <w:rsid w:val="001112E9"/>
    <w:rsid w:val="0011310D"/>
    <w:rsid w:val="00120038"/>
    <w:rsid w:val="00120353"/>
    <w:rsid w:val="001209E3"/>
    <w:rsid w:val="00123BEB"/>
    <w:rsid w:val="00126560"/>
    <w:rsid w:val="00130819"/>
    <w:rsid w:val="00130C31"/>
    <w:rsid w:val="00130D91"/>
    <w:rsid w:val="00131F6F"/>
    <w:rsid w:val="00133400"/>
    <w:rsid w:val="00134D12"/>
    <w:rsid w:val="00136618"/>
    <w:rsid w:val="00140430"/>
    <w:rsid w:val="001410ED"/>
    <w:rsid w:val="001461C0"/>
    <w:rsid w:val="001468E0"/>
    <w:rsid w:val="00146F93"/>
    <w:rsid w:val="001479F1"/>
    <w:rsid w:val="00151155"/>
    <w:rsid w:val="00151DA4"/>
    <w:rsid w:val="00155121"/>
    <w:rsid w:val="00161031"/>
    <w:rsid w:val="00162352"/>
    <w:rsid w:val="0016354C"/>
    <w:rsid w:val="00164116"/>
    <w:rsid w:val="00164A0F"/>
    <w:rsid w:val="00165434"/>
    <w:rsid w:val="001670AE"/>
    <w:rsid w:val="00167456"/>
    <w:rsid w:val="00167EE2"/>
    <w:rsid w:val="00174D44"/>
    <w:rsid w:val="00175E07"/>
    <w:rsid w:val="0017743A"/>
    <w:rsid w:val="00177DFA"/>
    <w:rsid w:val="00181434"/>
    <w:rsid w:val="00181EFE"/>
    <w:rsid w:val="0018208F"/>
    <w:rsid w:val="00184796"/>
    <w:rsid w:val="00185E30"/>
    <w:rsid w:val="00186782"/>
    <w:rsid w:val="001923CD"/>
    <w:rsid w:val="00193045"/>
    <w:rsid w:val="00196266"/>
    <w:rsid w:val="001969EB"/>
    <w:rsid w:val="00197AB2"/>
    <w:rsid w:val="001A2214"/>
    <w:rsid w:val="001A2A5E"/>
    <w:rsid w:val="001A2D47"/>
    <w:rsid w:val="001A3246"/>
    <w:rsid w:val="001A3FDA"/>
    <w:rsid w:val="001A5D3E"/>
    <w:rsid w:val="001A6221"/>
    <w:rsid w:val="001A7363"/>
    <w:rsid w:val="001B1ACA"/>
    <w:rsid w:val="001B1F80"/>
    <w:rsid w:val="001B20C7"/>
    <w:rsid w:val="001B23D0"/>
    <w:rsid w:val="001B308A"/>
    <w:rsid w:val="001B40D6"/>
    <w:rsid w:val="001B439A"/>
    <w:rsid w:val="001B47C2"/>
    <w:rsid w:val="001B652F"/>
    <w:rsid w:val="001C3119"/>
    <w:rsid w:val="001C4DF8"/>
    <w:rsid w:val="001C505B"/>
    <w:rsid w:val="001D057C"/>
    <w:rsid w:val="001D6142"/>
    <w:rsid w:val="001E48E4"/>
    <w:rsid w:val="001E64FC"/>
    <w:rsid w:val="001E6DD8"/>
    <w:rsid w:val="001E75E4"/>
    <w:rsid w:val="001E773F"/>
    <w:rsid w:val="001F23E4"/>
    <w:rsid w:val="001F2429"/>
    <w:rsid w:val="001F396F"/>
    <w:rsid w:val="001F5D33"/>
    <w:rsid w:val="001F7F7D"/>
    <w:rsid w:val="002004CA"/>
    <w:rsid w:val="00200CC4"/>
    <w:rsid w:val="00201F17"/>
    <w:rsid w:val="00202EAD"/>
    <w:rsid w:val="00202FC0"/>
    <w:rsid w:val="00205C34"/>
    <w:rsid w:val="00206DBD"/>
    <w:rsid w:val="00212153"/>
    <w:rsid w:val="00212E23"/>
    <w:rsid w:val="00214364"/>
    <w:rsid w:val="00215154"/>
    <w:rsid w:val="0021627C"/>
    <w:rsid w:val="00221471"/>
    <w:rsid w:val="002220C1"/>
    <w:rsid w:val="00222AD1"/>
    <w:rsid w:val="00226013"/>
    <w:rsid w:val="002269A0"/>
    <w:rsid w:val="00227270"/>
    <w:rsid w:val="00227F59"/>
    <w:rsid w:val="00230445"/>
    <w:rsid w:val="00231EB2"/>
    <w:rsid w:val="00234ED9"/>
    <w:rsid w:val="0024077B"/>
    <w:rsid w:val="0024122E"/>
    <w:rsid w:val="002414A6"/>
    <w:rsid w:val="002427EC"/>
    <w:rsid w:val="00243338"/>
    <w:rsid w:val="002434B4"/>
    <w:rsid w:val="0024454A"/>
    <w:rsid w:val="002470C5"/>
    <w:rsid w:val="00250B1A"/>
    <w:rsid w:val="0025512A"/>
    <w:rsid w:val="00255749"/>
    <w:rsid w:val="00256C23"/>
    <w:rsid w:val="0025750D"/>
    <w:rsid w:val="0026393F"/>
    <w:rsid w:val="002644FC"/>
    <w:rsid w:val="00264B71"/>
    <w:rsid w:val="00270D47"/>
    <w:rsid w:val="0027291D"/>
    <w:rsid w:val="00272C63"/>
    <w:rsid w:val="002737A7"/>
    <w:rsid w:val="0027760E"/>
    <w:rsid w:val="00281536"/>
    <w:rsid w:val="00281CAF"/>
    <w:rsid w:val="002824B8"/>
    <w:rsid w:val="00282E6A"/>
    <w:rsid w:val="0028517E"/>
    <w:rsid w:val="002862B0"/>
    <w:rsid w:val="00286D96"/>
    <w:rsid w:val="00287BEC"/>
    <w:rsid w:val="002901E5"/>
    <w:rsid w:val="00290997"/>
    <w:rsid w:val="00290B25"/>
    <w:rsid w:val="00293FFD"/>
    <w:rsid w:val="0029565D"/>
    <w:rsid w:val="002956C6"/>
    <w:rsid w:val="00295E29"/>
    <w:rsid w:val="002A185F"/>
    <w:rsid w:val="002A4F66"/>
    <w:rsid w:val="002B08E8"/>
    <w:rsid w:val="002B176F"/>
    <w:rsid w:val="002B1D1C"/>
    <w:rsid w:val="002B1DE3"/>
    <w:rsid w:val="002B4B75"/>
    <w:rsid w:val="002B74CD"/>
    <w:rsid w:val="002C0940"/>
    <w:rsid w:val="002C4487"/>
    <w:rsid w:val="002C52AE"/>
    <w:rsid w:val="002D42DA"/>
    <w:rsid w:val="002D640B"/>
    <w:rsid w:val="002E2F2F"/>
    <w:rsid w:val="002E2FE5"/>
    <w:rsid w:val="002E6A2F"/>
    <w:rsid w:val="002F05B3"/>
    <w:rsid w:val="002F2001"/>
    <w:rsid w:val="002F2CAD"/>
    <w:rsid w:val="002F3552"/>
    <w:rsid w:val="002F4547"/>
    <w:rsid w:val="002F4FBB"/>
    <w:rsid w:val="002F6DDC"/>
    <w:rsid w:val="00301078"/>
    <w:rsid w:val="003023E4"/>
    <w:rsid w:val="00302CC6"/>
    <w:rsid w:val="00303CB5"/>
    <w:rsid w:val="00305D7F"/>
    <w:rsid w:val="00310840"/>
    <w:rsid w:val="00311DE4"/>
    <w:rsid w:val="00313D63"/>
    <w:rsid w:val="00313E7C"/>
    <w:rsid w:val="0031420F"/>
    <w:rsid w:val="003161F6"/>
    <w:rsid w:val="00320418"/>
    <w:rsid w:val="00320F4D"/>
    <w:rsid w:val="00321B94"/>
    <w:rsid w:val="00323641"/>
    <w:rsid w:val="00324B13"/>
    <w:rsid w:val="00326DE1"/>
    <w:rsid w:val="00326EA8"/>
    <w:rsid w:val="0032717F"/>
    <w:rsid w:val="0033144B"/>
    <w:rsid w:val="00332A60"/>
    <w:rsid w:val="003360E8"/>
    <w:rsid w:val="0034021A"/>
    <w:rsid w:val="00342464"/>
    <w:rsid w:val="0034559C"/>
    <w:rsid w:val="00345962"/>
    <w:rsid w:val="00347195"/>
    <w:rsid w:val="003517B0"/>
    <w:rsid w:val="0035224C"/>
    <w:rsid w:val="00352E21"/>
    <w:rsid w:val="0035316E"/>
    <w:rsid w:val="00354D12"/>
    <w:rsid w:val="003576D2"/>
    <w:rsid w:val="0036084D"/>
    <w:rsid w:val="00361008"/>
    <w:rsid w:val="003611A7"/>
    <w:rsid w:val="00361F9B"/>
    <w:rsid w:val="003650DE"/>
    <w:rsid w:val="0036523F"/>
    <w:rsid w:val="003676C2"/>
    <w:rsid w:val="00367855"/>
    <w:rsid w:val="0037114D"/>
    <w:rsid w:val="00376415"/>
    <w:rsid w:val="003768A3"/>
    <w:rsid w:val="00380CC7"/>
    <w:rsid w:val="00383D25"/>
    <w:rsid w:val="003920DB"/>
    <w:rsid w:val="00393069"/>
    <w:rsid w:val="003961E4"/>
    <w:rsid w:val="003A061F"/>
    <w:rsid w:val="003A2E4C"/>
    <w:rsid w:val="003A4745"/>
    <w:rsid w:val="003A66B9"/>
    <w:rsid w:val="003B030A"/>
    <w:rsid w:val="003B207C"/>
    <w:rsid w:val="003B477C"/>
    <w:rsid w:val="003B6378"/>
    <w:rsid w:val="003B7819"/>
    <w:rsid w:val="003C071A"/>
    <w:rsid w:val="003C0B53"/>
    <w:rsid w:val="003C0BE2"/>
    <w:rsid w:val="003C0CC9"/>
    <w:rsid w:val="003C52E6"/>
    <w:rsid w:val="003C54A9"/>
    <w:rsid w:val="003C5C02"/>
    <w:rsid w:val="003C5EFC"/>
    <w:rsid w:val="003C7212"/>
    <w:rsid w:val="003C7903"/>
    <w:rsid w:val="003D069D"/>
    <w:rsid w:val="003D1046"/>
    <w:rsid w:val="003D1A66"/>
    <w:rsid w:val="003D282D"/>
    <w:rsid w:val="003D3F37"/>
    <w:rsid w:val="003D4271"/>
    <w:rsid w:val="003D5DCE"/>
    <w:rsid w:val="003D6EFF"/>
    <w:rsid w:val="003E051F"/>
    <w:rsid w:val="003E070B"/>
    <w:rsid w:val="003E34D7"/>
    <w:rsid w:val="003E4A24"/>
    <w:rsid w:val="003E5B17"/>
    <w:rsid w:val="003E7A75"/>
    <w:rsid w:val="003F3695"/>
    <w:rsid w:val="003F5575"/>
    <w:rsid w:val="003F661B"/>
    <w:rsid w:val="003F6694"/>
    <w:rsid w:val="003F760E"/>
    <w:rsid w:val="00400670"/>
    <w:rsid w:val="00400747"/>
    <w:rsid w:val="004009A8"/>
    <w:rsid w:val="004040DF"/>
    <w:rsid w:val="00404D3C"/>
    <w:rsid w:val="00405656"/>
    <w:rsid w:val="00407241"/>
    <w:rsid w:val="00411C3B"/>
    <w:rsid w:val="00411DD6"/>
    <w:rsid w:val="004125E4"/>
    <w:rsid w:val="004134BB"/>
    <w:rsid w:val="00413DCF"/>
    <w:rsid w:val="00415ACD"/>
    <w:rsid w:val="00415B5D"/>
    <w:rsid w:val="00417995"/>
    <w:rsid w:val="00421ED0"/>
    <w:rsid w:val="00423030"/>
    <w:rsid w:val="00427971"/>
    <w:rsid w:val="00430E90"/>
    <w:rsid w:val="00431A12"/>
    <w:rsid w:val="004324D5"/>
    <w:rsid w:val="0043590C"/>
    <w:rsid w:val="00435ACB"/>
    <w:rsid w:val="0043756F"/>
    <w:rsid w:val="004376A5"/>
    <w:rsid w:val="004414DF"/>
    <w:rsid w:val="00441C84"/>
    <w:rsid w:val="0044554D"/>
    <w:rsid w:val="00446526"/>
    <w:rsid w:val="0045030E"/>
    <w:rsid w:val="00450D8E"/>
    <w:rsid w:val="0045277C"/>
    <w:rsid w:val="00453EB4"/>
    <w:rsid w:val="00455B7A"/>
    <w:rsid w:val="004576C6"/>
    <w:rsid w:val="00460726"/>
    <w:rsid w:val="0046301A"/>
    <w:rsid w:val="00463EB7"/>
    <w:rsid w:val="00464A75"/>
    <w:rsid w:val="004661DB"/>
    <w:rsid w:val="004667F3"/>
    <w:rsid w:val="00467F5B"/>
    <w:rsid w:val="0047794B"/>
    <w:rsid w:val="0048021E"/>
    <w:rsid w:val="004804C5"/>
    <w:rsid w:val="00480E7C"/>
    <w:rsid w:val="00481B87"/>
    <w:rsid w:val="0048444C"/>
    <w:rsid w:val="00485907"/>
    <w:rsid w:val="00486A31"/>
    <w:rsid w:val="00486C7E"/>
    <w:rsid w:val="00487564"/>
    <w:rsid w:val="00490CC2"/>
    <w:rsid w:val="00491196"/>
    <w:rsid w:val="00493B04"/>
    <w:rsid w:val="00495534"/>
    <w:rsid w:val="004972DF"/>
    <w:rsid w:val="0049731A"/>
    <w:rsid w:val="004A06B1"/>
    <w:rsid w:val="004A07C9"/>
    <w:rsid w:val="004A11A5"/>
    <w:rsid w:val="004A3A8F"/>
    <w:rsid w:val="004A49E6"/>
    <w:rsid w:val="004A4D28"/>
    <w:rsid w:val="004A79D9"/>
    <w:rsid w:val="004B2BCB"/>
    <w:rsid w:val="004B3965"/>
    <w:rsid w:val="004B3B9A"/>
    <w:rsid w:val="004C034C"/>
    <w:rsid w:val="004C24E3"/>
    <w:rsid w:val="004C2D48"/>
    <w:rsid w:val="004C4463"/>
    <w:rsid w:val="004C56E8"/>
    <w:rsid w:val="004C6F4A"/>
    <w:rsid w:val="004C7BDE"/>
    <w:rsid w:val="004D221E"/>
    <w:rsid w:val="004D27D6"/>
    <w:rsid w:val="004D2D29"/>
    <w:rsid w:val="004D33AB"/>
    <w:rsid w:val="004D5951"/>
    <w:rsid w:val="004D5C2D"/>
    <w:rsid w:val="004D68C8"/>
    <w:rsid w:val="004E0333"/>
    <w:rsid w:val="004E156A"/>
    <w:rsid w:val="004E1EF6"/>
    <w:rsid w:val="004E4EC2"/>
    <w:rsid w:val="004E64FD"/>
    <w:rsid w:val="004E6D4B"/>
    <w:rsid w:val="004F0088"/>
    <w:rsid w:val="004F5592"/>
    <w:rsid w:val="004F67F5"/>
    <w:rsid w:val="00500272"/>
    <w:rsid w:val="005028F3"/>
    <w:rsid w:val="00502ECE"/>
    <w:rsid w:val="00506277"/>
    <w:rsid w:val="0050741B"/>
    <w:rsid w:val="00510EA2"/>
    <w:rsid w:val="00512464"/>
    <w:rsid w:val="005127F7"/>
    <w:rsid w:val="0051303B"/>
    <w:rsid w:val="00513453"/>
    <w:rsid w:val="005141D9"/>
    <w:rsid w:val="005163A3"/>
    <w:rsid w:val="00521682"/>
    <w:rsid w:val="0052276D"/>
    <w:rsid w:val="0052291F"/>
    <w:rsid w:val="00523694"/>
    <w:rsid w:val="00524162"/>
    <w:rsid w:val="00525074"/>
    <w:rsid w:val="00525AF1"/>
    <w:rsid w:val="00527055"/>
    <w:rsid w:val="00527A6E"/>
    <w:rsid w:val="00527C99"/>
    <w:rsid w:val="00527CA3"/>
    <w:rsid w:val="00527F06"/>
    <w:rsid w:val="0053009B"/>
    <w:rsid w:val="00532DF7"/>
    <w:rsid w:val="00533DD5"/>
    <w:rsid w:val="005340C0"/>
    <w:rsid w:val="005356DF"/>
    <w:rsid w:val="00535D3E"/>
    <w:rsid w:val="005370E8"/>
    <w:rsid w:val="0054350E"/>
    <w:rsid w:val="00543AB9"/>
    <w:rsid w:val="00545EAE"/>
    <w:rsid w:val="005468E7"/>
    <w:rsid w:val="00547A46"/>
    <w:rsid w:val="00550232"/>
    <w:rsid w:val="005516EA"/>
    <w:rsid w:val="005521AA"/>
    <w:rsid w:val="0055648A"/>
    <w:rsid w:val="0055719A"/>
    <w:rsid w:val="00557CA7"/>
    <w:rsid w:val="005615DD"/>
    <w:rsid w:val="00565B1D"/>
    <w:rsid w:val="005720C3"/>
    <w:rsid w:val="0057423E"/>
    <w:rsid w:val="005752CB"/>
    <w:rsid w:val="00575F1C"/>
    <w:rsid w:val="00576C03"/>
    <w:rsid w:val="0058000C"/>
    <w:rsid w:val="00581AEA"/>
    <w:rsid w:val="00581FFC"/>
    <w:rsid w:val="005825DD"/>
    <w:rsid w:val="005825FD"/>
    <w:rsid w:val="00585173"/>
    <w:rsid w:val="005918B3"/>
    <w:rsid w:val="00592542"/>
    <w:rsid w:val="00593695"/>
    <w:rsid w:val="00594FBE"/>
    <w:rsid w:val="005968EA"/>
    <w:rsid w:val="00596C9C"/>
    <w:rsid w:val="005A177E"/>
    <w:rsid w:val="005A3E47"/>
    <w:rsid w:val="005A6126"/>
    <w:rsid w:val="005A69A4"/>
    <w:rsid w:val="005A7E06"/>
    <w:rsid w:val="005B299C"/>
    <w:rsid w:val="005B3949"/>
    <w:rsid w:val="005C1546"/>
    <w:rsid w:val="005C335C"/>
    <w:rsid w:val="005C6572"/>
    <w:rsid w:val="005D0B3F"/>
    <w:rsid w:val="005E0935"/>
    <w:rsid w:val="005E0C5E"/>
    <w:rsid w:val="005E1AE7"/>
    <w:rsid w:val="005E2732"/>
    <w:rsid w:val="005E2A60"/>
    <w:rsid w:val="005E65D0"/>
    <w:rsid w:val="005E665B"/>
    <w:rsid w:val="005E7C55"/>
    <w:rsid w:val="005F21C6"/>
    <w:rsid w:val="005F3F50"/>
    <w:rsid w:val="005F6D9E"/>
    <w:rsid w:val="005F6E2A"/>
    <w:rsid w:val="005F7298"/>
    <w:rsid w:val="00601220"/>
    <w:rsid w:val="00601C1E"/>
    <w:rsid w:val="00602E57"/>
    <w:rsid w:val="00603C88"/>
    <w:rsid w:val="006077C4"/>
    <w:rsid w:val="00611791"/>
    <w:rsid w:val="00611DB6"/>
    <w:rsid w:val="00614401"/>
    <w:rsid w:val="00614820"/>
    <w:rsid w:val="00615844"/>
    <w:rsid w:val="00623026"/>
    <w:rsid w:val="006241B2"/>
    <w:rsid w:val="006245E9"/>
    <w:rsid w:val="00624A53"/>
    <w:rsid w:val="00625F16"/>
    <w:rsid w:val="0063002F"/>
    <w:rsid w:val="006304B8"/>
    <w:rsid w:val="00631A8D"/>
    <w:rsid w:val="00632144"/>
    <w:rsid w:val="006356B9"/>
    <w:rsid w:val="00636400"/>
    <w:rsid w:val="0063702D"/>
    <w:rsid w:val="00640A2B"/>
    <w:rsid w:val="00641BF3"/>
    <w:rsid w:val="00642C36"/>
    <w:rsid w:val="006434AD"/>
    <w:rsid w:val="0064355B"/>
    <w:rsid w:val="00645FEE"/>
    <w:rsid w:val="0064726F"/>
    <w:rsid w:val="006504B2"/>
    <w:rsid w:val="00651BC3"/>
    <w:rsid w:val="00661469"/>
    <w:rsid w:val="00661D1F"/>
    <w:rsid w:val="00664851"/>
    <w:rsid w:val="0066571B"/>
    <w:rsid w:val="00667A96"/>
    <w:rsid w:val="00671E3B"/>
    <w:rsid w:val="00680F80"/>
    <w:rsid w:val="0068303E"/>
    <w:rsid w:val="0068385F"/>
    <w:rsid w:val="006840D0"/>
    <w:rsid w:val="00685D69"/>
    <w:rsid w:val="00690BB9"/>
    <w:rsid w:val="006925C0"/>
    <w:rsid w:val="00694187"/>
    <w:rsid w:val="006A0ACC"/>
    <w:rsid w:val="006A2A43"/>
    <w:rsid w:val="006A428C"/>
    <w:rsid w:val="006A4E45"/>
    <w:rsid w:val="006A5673"/>
    <w:rsid w:val="006A588F"/>
    <w:rsid w:val="006A7A0B"/>
    <w:rsid w:val="006B039A"/>
    <w:rsid w:val="006B2524"/>
    <w:rsid w:val="006B5602"/>
    <w:rsid w:val="006B7768"/>
    <w:rsid w:val="006C0C73"/>
    <w:rsid w:val="006C1630"/>
    <w:rsid w:val="006C1B6D"/>
    <w:rsid w:val="006C3E9C"/>
    <w:rsid w:val="006C4B4D"/>
    <w:rsid w:val="006C536C"/>
    <w:rsid w:val="006C60AB"/>
    <w:rsid w:val="006C69CA"/>
    <w:rsid w:val="006D0619"/>
    <w:rsid w:val="006D0C04"/>
    <w:rsid w:val="006D4CB0"/>
    <w:rsid w:val="006D5F88"/>
    <w:rsid w:val="006D741C"/>
    <w:rsid w:val="006E19C3"/>
    <w:rsid w:val="006E2A61"/>
    <w:rsid w:val="006E2CB4"/>
    <w:rsid w:val="006E3841"/>
    <w:rsid w:val="006F1DC2"/>
    <w:rsid w:val="006F299D"/>
    <w:rsid w:val="006F2ECC"/>
    <w:rsid w:val="006F3961"/>
    <w:rsid w:val="006F6FF8"/>
    <w:rsid w:val="00701DA2"/>
    <w:rsid w:val="00703D54"/>
    <w:rsid w:val="00706BAC"/>
    <w:rsid w:val="00707D4A"/>
    <w:rsid w:val="007108CA"/>
    <w:rsid w:val="00713B12"/>
    <w:rsid w:val="007140BC"/>
    <w:rsid w:val="007140ED"/>
    <w:rsid w:val="007158FD"/>
    <w:rsid w:val="00715F96"/>
    <w:rsid w:val="00717BA6"/>
    <w:rsid w:val="0072212A"/>
    <w:rsid w:val="007222C2"/>
    <w:rsid w:val="00723453"/>
    <w:rsid w:val="007236D9"/>
    <w:rsid w:val="007238C1"/>
    <w:rsid w:val="00724B7A"/>
    <w:rsid w:val="007253DA"/>
    <w:rsid w:val="00726801"/>
    <w:rsid w:val="00726FB4"/>
    <w:rsid w:val="00730A9A"/>
    <w:rsid w:val="00731048"/>
    <w:rsid w:val="0073180A"/>
    <w:rsid w:val="0073217B"/>
    <w:rsid w:val="00732761"/>
    <w:rsid w:val="00733C64"/>
    <w:rsid w:val="00734D16"/>
    <w:rsid w:val="00735BB6"/>
    <w:rsid w:val="007362FA"/>
    <w:rsid w:val="00736FDF"/>
    <w:rsid w:val="00737329"/>
    <w:rsid w:val="007401EF"/>
    <w:rsid w:val="007410F6"/>
    <w:rsid w:val="00741179"/>
    <w:rsid w:val="00742A6A"/>
    <w:rsid w:val="00745439"/>
    <w:rsid w:val="00745E1B"/>
    <w:rsid w:val="00751F90"/>
    <w:rsid w:val="00752BAC"/>
    <w:rsid w:val="00754EEB"/>
    <w:rsid w:val="0075680B"/>
    <w:rsid w:val="00756B0F"/>
    <w:rsid w:val="007607EF"/>
    <w:rsid w:val="00762025"/>
    <w:rsid w:val="0076623B"/>
    <w:rsid w:val="007663EE"/>
    <w:rsid w:val="0076781B"/>
    <w:rsid w:val="00767A16"/>
    <w:rsid w:val="00771588"/>
    <w:rsid w:val="00771716"/>
    <w:rsid w:val="00773F5F"/>
    <w:rsid w:val="00774AF0"/>
    <w:rsid w:val="0078046C"/>
    <w:rsid w:val="0078686D"/>
    <w:rsid w:val="00787856"/>
    <w:rsid w:val="00790D56"/>
    <w:rsid w:val="007922A5"/>
    <w:rsid w:val="00796AFC"/>
    <w:rsid w:val="007A51FE"/>
    <w:rsid w:val="007A57A3"/>
    <w:rsid w:val="007B1AA0"/>
    <w:rsid w:val="007B2991"/>
    <w:rsid w:val="007B40AF"/>
    <w:rsid w:val="007B4377"/>
    <w:rsid w:val="007B4D29"/>
    <w:rsid w:val="007B671C"/>
    <w:rsid w:val="007B7270"/>
    <w:rsid w:val="007B7A54"/>
    <w:rsid w:val="007B7F72"/>
    <w:rsid w:val="007C075D"/>
    <w:rsid w:val="007C2567"/>
    <w:rsid w:val="007C2C38"/>
    <w:rsid w:val="007C352F"/>
    <w:rsid w:val="007C3DC4"/>
    <w:rsid w:val="007C578D"/>
    <w:rsid w:val="007C6B9F"/>
    <w:rsid w:val="007D0505"/>
    <w:rsid w:val="007D09F7"/>
    <w:rsid w:val="007D260C"/>
    <w:rsid w:val="007D3C9E"/>
    <w:rsid w:val="007D65D5"/>
    <w:rsid w:val="007D687D"/>
    <w:rsid w:val="007D6A5A"/>
    <w:rsid w:val="007D7C77"/>
    <w:rsid w:val="007E50E8"/>
    <w:rsid w:val="007E7C32"/>
    <w:rsid w:val="007F4CE7"/>
    <w:rsid w:val="007F6BCB"/>
    <w:rsid w:val="00800536"/>
    <w:rsid w:val="00802169"/>
    <w:rsid w:val="008044D5"/>
    <w:rsid w:val="00804C49"/>
    <w:rsid w:val="00804D0C"/>
    <w:rsid w:val="008052AF"/>
    <w:rsid w:val="00806F09"/>
    <w:rsid w:val="00811143"/>
    <w:rsid w:val="00812442"/>
    <w:rsid w:val="00820BC5"/>
    <w:rsid w:val="00820E18"/>
    <w:rsid w:val="00823C39"/>
    <w:rsid w:val="00826096"/>
    <w:rsid w:val="00826A3E"/>
    <w:rsid w:val="00830FFC"/>
    <w:rsid w:val="00833D76"/>
    <w:rsid w:val="0083593B"/>
    <w:rsid w:val="0083626F"/>
    <w:rsid w:val="008365E9"/>
    <w:rsid w:val="00841090"/>
    <w:rsid w:val="00844C00"/>
    <w:rsid w:val="00847C0A"/>
    <w:rsid w:val="00851730"/>
    <w:rsid w:val="00851D37"/>
    <w:rsid w:val="00852D27"/>
    <w:rsid w:val="008629E4"/>
    <w:rsid w:val="00864971"/>
    <w:rsid w:val="008663C0"/>
    <w:rsid w:val="00870C10"/>
    <w:rsid w:val="00873B8A"/>
    <w:rsid w:val="00874008"/>
    <w:rsid w:val="00874430"/>
    <w:rsid w:val="008833EF"/>
    <w:rsid w:val="00883DB9"/>
    <w:rsid w:val="00885466"/>
    <w:rsid w:val="0088573C"/>
    <w:rsid w:val="00887409"/>
    <w:rsid w:val="00890BE7"/>
    <w:rsid w:val="00892ABA"/>
    <w:rsid w:val="008A2713"/>
    <w:rsid w:val="008A38BA"/>
    <w:rsid w:val="008A3FBF"/>
    <w:rsid w:val="008A4D23"/>
    <w:rsid w:val="008A4F8A"/>
    <w:rsid w:val="008A6B91"/>
    <w:rsid w:val="008B3449"/>
    <w:rsid w:val="008B5620"/>
    <w:rsid w:val="008B58A1"/>
    <w:rsid w:val="008B5ADC"/>
    <w:rsid w:val="008C69DE"/>
    <w:rsid w:val="008D36C2"/>
    <w:rsid w:val="008D4AA5"/>
    <w:rsid w:val="008D4B67"/>
    <w:rsid w:val="008D56CE"/>
    <w:rsid w:val="008D6244"/>
    <w:rsid w:val="008D788D"/>
    <w:rsid w:val="008D7A13"/>
    <w:rsid w:val="008D7D1F"/>
    <w:rsid w:val="008E00E5"/>
    <w:rsid w:val="008E047D"/>
    <w:rsid w:val="008E1554"/>
    <w:rsid w:val="008E3DA5"/>
    <w:rsid w:val="008F3166"/>
    <w:rsid w:val="008F3B39"/>
    <w:rsid w:val="009002D3"/>
    <w:rsid w:val="009005FF"/>
    <w:rsid w:val="00900DDC"/>
    <w:rsid w:val="009010D3"/>
    <w:rsid w:val="00902B39"/>
    <w:rsid w:val="00903879"/>
    <w:rsid w:val="009048C8"/>
    <w:rsid w:val="00905370"/>
    <w:rsid w:val="0090600D"/>
    <w:rsid w:val="00910144"/>
    <w:rsid w:val="00910363"/>
    <w:rsid w:val="009111CE"/>
    <w:rsid w:val="0091792E"/>
    <w:rsid w:val="009235BC"/>
    <w:rsid w:val="00923DEA"/>
    <w:rsid w:val="00924DAD"/>
    <w:rsid w:val="00925BC1"/>
    <w:rsid w:val="009262CB"/>
    <w:rsid w:val="00927D30"/>
    <w:rsid w:val="00933A84"/>
    <w:rsid w:val="00933E0D"/>
    <w:rsid w:val="009342C7"/>
    <w:rsid w:val="009355C5"/>
    <w:rsid w:val="009376AC"/>
    <w:rsid w:val="009379D0"/>
    <w:rsid w:val="00941D59"/>
    <w:rsid w:val="009425C7"/>
    <w:rsid w:val="00942764"/>
    <w:rsid w:val="00943727"/>
    <w:rsid w:val="0094520D"/>
    <w:rsid w:val="00946B40"/>
    <w:rsid w:val="00953CAA"/>
    <w:rsid w:val="009544B8"/>
    <w:rsid w:val="0095479E"/>
    <w:rsid w:val="009547DA"/>
    <w:rsid w:val="009555A3"/>
    <w:rsid w:val="00955B97"/>
    <w:rsid w:val="0095665F"/>
    <w:rsid w:val="0096437B"/>
    <w:rsid w:val="00964ADD"/>
    <w:rsid w:val="00967994"/>
    <w:rsid w:val="00971977"/>
    <w:rsid w:val="009728C8"/>
    <w:rsid w:val="009731A7"/>
    <w:rsid w:val="00973251"/>
    <w:rsid w:val="00973ADC"/>
    <w:rsid w:val="00974C7A"/>
    <w:rsid w:val="0097772B"/>
    <w:rsid w:val="0098033F"/>
    <w:rsid w:val="00980A95"/>
    <w:rsid w:val="009828E1"/>
    <w:rsid w:val="00982E35"/>
    <w:rsid w:val="009832A2"/>
    <w:rsid w:val="00985136"/>
    <w:rsid w:val="00985FC7"/>
    <w:rsid w:val="009864E2"/>
    <w:rsid w:val="0098699B"/>
    <w:rsid w:val="00987149"/>
    <w:rsid w:val="00995D50"/>
    <w:rsid w:val="009964B8"/>
    <w:rsid w:val="009A3A55"/>
    <w:rsid w:val="009B1FC8"/>
    <w:rsid w:val="009B5ABA"/>
    <w:rsid w:val="009B5EDB"/>
    <w:rsid w:val="009B657E"/>
    <w:rsid w:val="009C016B"/>
    <w:rsid w:val="009C2350"/>
    <w:rsid w:val="009C3AE7"/>
    <w:rsid w:val="009C4D83"/>
    <w:rsid w:val="009C4EF9"/>
    <w:rsid w:val="009C59A0"/>
    <w:rsid w:val="009C6F45"/>
    <w:rsid w:val="009D2C98"/>
    <w:rsid w:val="009D2F29"/>
    <w:rsid w:val="009D50BF"/>
    <w:rsid w:val="009D550E"/>
    <w:rsid w:val="009D64FA"/>
    <w:rsid w:val="009E0ADB"/>
    <w:rsid w:val="009E2D9E"/>
    <w:rsid w:val="009E347E"/>
    <w:rsid w:val="009E4B3B"/>
    <w:rsid w:val="009E546A"/>
    <w:rsid w:val="009F2C88"/>
    <w:rsid w:val="009F3373"/>
    <w:rsid w:val="009F3FDD"/>
    <w:rsid w:val="009F4BE7"/>
    <w:rsid w:val="009F4C4C"/>
    <w:rsid w:val="009F634C"/>
    <w:rsid w:val="009F6CC5"/>
    <w:rsid w:val="00A02679"/>
    <w:rsid w:val="00A02E92"/>
    <w:rsid w:val="00A031EC"/>
    <w:rsid w:val="00A03226"/>
    <w:rsid w:val="00A0507C"/>
    <w:rsid w:val="00A055DC"/>
    <w:rsid w:val="00A062E3"/>
    <w:rsid w:val="00A1148A"/>
    <w:rsid w:val="00A116D5"/>
    <w:rsid w:val="00A11E6D"/>
    <w:rsid w:val="00A12607"/>
    <w:rsid w:val="00A137EB"/>
    <w:rsid w:val="00A14C2E"/>
    <w:rsid w:val="00A16789"/>
    <w:rsid w:val="00A204E4"/>
    <w:rsid w:val="00A231F9"/>
    <w:rsid w:val="00A2524D"/>
    <w:rsid w:val="00A25CB8"/>
    <w:rsid w:val="00A26306"/>
    <w:rsid w:val="00A30739"/>
    <w:rsid w:val="00A30B29"/>
    <w:rsid w:val="00A31B86"/>
    <w:rsid w:val="00A31C5B"/>
    <w:rsid w:val="00A31CA0"/>
    <w:rsid w:val="00A36548"/>
    <w:rsid w:val="00A410D2"/>
    <w:rsid w:val="00A411F0"/>
    <w:rsid w:val="00A41319"/>
    <w:rsid w:val="00A4642B"/>
    <w:rsid w:val="00A46CC3"/>
    <w:rsid w:val="00A47AC3"/>
    <w:rsid w:val="00A47FD7"/>
    <w:rsid w:val="00A5033D"/>
    <w:rsid w:val="00A5337F"/>
    <w:rsid w:val="00A53BDD"/>
    <w:rsid w:val="00A55927"/>
    <w:rsid w:val="00A57922"/>
    <w:rsid w:val="00A62439"/>
    <w:rsid w:val="00A627FC"/>
    <w:rsid w:val="00A64067"/>
    <w:rsid w:val="00A65817"/>
    <w:rsid w:val="00A66479"/>
    <w:rsid w:val="00A71D32"/>
    <w:rsid w:val="00A74C9A"/>
    <w:rsid w:val="00A75C91"/>
    <w:rsid w:val="00A775C2"/>
    <w:rsid w:val="00A77DD3"/>
    <w:rsid w:val="00A8061A"/>
    <w:rsid w:val="00A80E74"/>
    <w:rsid w:val="00A83F05"/>
    <w:rsid w:val="00A84646"/>
    <w:rsid w:val="00A85100"/>
    <w:rsid w:val="00A85E4E"/>
    <w:rsid w:val="00A87AFB"/>
    <w:rsid w:val="00A90A27"/>
    <w:rsid w:val="00A90F51"/>
    <w:rsid w:val="00A91E79"/>
    <w:rsid w:val="00A927C5"/>
    <w:rsid w:val="00A92C4D"/>
    <w:rsid w:val="00A94161"/>
    <w:rsid w:val="00A9474C"/>
    <w:rsid w:val="00A96B4B"/>
    <w:rsid w:val="00A97E64"/>
    <w:rsid w:val="00AA0109"/>
    <w:rsid w:val="00AA0D0C"/>
    <w:rsid w:val="00AA2B71"/>
    <w:rsid w:val="00AA4234"/>
    <w:rsid w:val="00AA5799"/>
    <w:rsid w:val="00AB025D"/>
    <w:rsid w:val="00AB2613"/>
    <w:rsid w:val="00AB3823"/>
    <w:rsid w:val="00AB4B5D"/>
    <w:rsid w:val="00AB6AA3"/>
    <w:rsid w:val="00AB6E16"/>
    <w:rsid w:val="00AB7FED"/>
    <w:rsid w:val="00AC0A84"/>
    <w:rsid w:val="00AC1062"/>
    <w:rsid w:val="00AC21B2"/>
    <w:rsid w:val="00AC4ED2"/>
    <w:rsid w:val="00AC6286"/>
    <w:rsid w:val="00AD43B9"/>
    <w:rsid w:val="00AD6962"/>
    <w:rsid w:val="00AE027C"/>
    <w:rsid w:val="00AE203F"/>
    <w:rsid w:val="00AE3D21"/>
    <w:rsid w:val="00AE693B"/>
    <w:rsid w:val="00AE78E8"/>
    <w:rsid w:val="00AF02C8"/>
    <w:rsid w:val="00AF2124"/>
    <w:rsid w:val="00AF2CDE"/>
    <w:rsid w:val="00AF3D2E"/>
    <w:rsid w:val="00AF50F2"/>
    <w:rsid w:val="00B008F3"/>
    <w:rsid w:val="00B04D0B"/>
    <w:rsid w:val="00B06A98"/>
    <w:rsid w:val="00B1074D"/>
    <w:rsid w:val="00B1271A"/>
    <w:rsid w:val="00B1728A"/>
    <w:rsid w:val="00B172B9"/>
    <w:rsid w:val="00B17920"/>
    <w:rsid w:val="00B252A8"/>
    <w:rsid w:val="00B25A96"/>
    <w:rsid w:val="00B26145"/>
    <w:rsid w:val="00B270AF"/>
    <w:rsid w:val="00B27534"/>
    <w:rsid w:val="00B30C78"/>
    <w:rsid w:val="00B31041"/>
    <w:rsid w:val="00B319D2"/>
    <w:rsid w:val="00B3478D"/>
    <w:rsid w:val="00B34DB2"/>
    <w:rsid w:val="00B36BD4"/>
    <w:rsid w:val="00B379B9"/>
    <w:rsid w:val="00B44EBE"/>
    <w:rsid w:val="00B45464"/>
    <w:rsid w:val="00B45F72"/>
    <w:rsid w:val="00B477FC"/>
    <w:rsid w:val="00B5157C"/>
    <w:rsid w:val="00B559CA"/>
    <w:rsid w:val="00B57A99"/>
    <w:rsid w:val="00B658D3"/>
    <w:rsid w:val="00B66C52"/>
    <w:rsid w:val="00B67C8E"/>
    <w:rsid w:val="00B70162"/>
    <w:rsid w:val="00B72FFF"/>
    <w:rsid w:val="00B75610"/>
    <w:rsid w:val="00B765D0"/>
    <w:rsid w:val="00B773D5"/>
    <w:rsid w:val="00B80678"/>
    <w:rsid w:val="00B8114C"/>
    <w:rsid w:val="00B83FDD"/>
    <w:rsid w:val="00B87FA6"/>
    <w:rsid w:val="00B9395A"/>
    <w:rsid w:val="00B94007"/>
    <w:rsid w:val="00B97CB8"/>
    <w:rsid w:val="00BA21B3"/>
    <w:rsid w:val="00BA7157"/>
    <w:rsid w:val="00BA72D4"/>
    <w:rsid w:val="00BB07BA"/>
    <w:rsid w:val="00BB25C9"/>
    <w:rsid w:val="00BB272D"/>
    <w:rsid w:val="00BB2FC4"/>
    <w:rsid w:val="00BB4EE6"/>
    <w:rsid w:val="00BB6111"/>
    <w:rsid w:val="00BB6839"/>
    <w:rsid w:val="00BB6DF8"/>
    <w:rsid w:val="00BC1D24"/>
    <w:rsid w:val="00BC28DA"/>
    <w:rsid w:val="00BC6539"/>
    <w:rsid w:val="00BD2549"/>
    <w:rsid w:val="00BD4603"/>
    <w:rsid w:val="00BD47AE"/>
    <w:rsid w:val="00BE05CC"/>
    <w:rsid w:val="00BE0D58"/>
    <w:rsid w:val="00BE0F9E"/>
    <w:rsid w:val="00BE2647"/>
    <w:rsid w:val="00BE2963"/>
    <w:rsid w:val="00BE5254"/>
    <w:rsid w:val="00BE663F"/>
    <w:rsid w:val="00BE6B53"/>
    <w:rsid w:val="00BE7C4C"/>
    <w:rsid w:val="00BF08A0"/>
    <w:rsid w:val="00BF0FB8"/>
    <w:rsid w:val="00BF1D0F"/>
    <w:rsid w:val="00BF42D4"/>
    <w:rsid w:val="00C0036B"/>
    <w:rsid w:val="00C00720"/>
    <w:rsid w:val="00C02D4B"/>
    <w:rsid w:val="00C060FD"/>
    <w:rsid w:val="00C06FA4"/>
    <w:rsid w:val="00C12710"/>
    <w:rsid w:val="00C22BF6"/>
    <w:rsid w:val="00C23CEE"/>
    <w:rsid w:val="00C25FC1"/>
    <w:rsid w:val="00C3015C"/>
    <w:rsid w:val="00C31AC4"/>
    <w:rsid w:val="00C343B1"/>
    <w:rsid w:val="00C34FCB"/>
    <w:rsid w:val="00C35199"/>
    <w:rsid w:val="00C40990"/>
    <w:rsid w:val="00C415B5"/>
    <w:rsid w:val="00C42E8D"/>
    <w:rsid w:val="00C447AC"/>
    <w:rsid w:val="00C4599E"/>
    <w:rsid w:val="00C51E8D"/>
    <w:rsid w:val="00C52FE2"/>
    <w:rsid w:val="00C53DE7"/>
    <w:rsid w:val="00C556F0"/>
    <w:rsid w:val="00C56150"/>
    <w:rsid w:val="00C57693"/>
    <w:rsid w:val="00C5783F"/>
    <w:rsid w:val="00C60245"/>
    <w:rsid w:val="00C65AA3"/>
    <w:rsid w:val="00C66309"/>
    <w:rsid w:val="00C67879"/>
    <w:rsid w:val="00C705F9"/>
    <w:rsid w:val="00C75377"/>
    <w:rsid w:val="00C76ACD"/>
    <w:rsid w:val="00C7750D"/>
    <w:rsid w:val="00C77FBA"/>
    <w:rsid w:val="00C815CA"/>
    <w:rsid w:val="00C819A1"/>
    <w:rsid w:val="00C83999"/>
    <w:rsid w:val="00C84AC0"/>
    <w:rsid w:val="00C84F6A"/>
    <w:rsid w:val="00C9002B"/>
    <w:rsid w:val="00C91D1A"/>
    <w:rsid w:val="00C9286A"/>
    <w:rsid w:val="00C928A2"/>
    <w:rsid w:val="00C932A9"/>
    <w:rsid w:val="00C933B9"/>
    <w:rsid w:val="00C94960"/>
    <w:rsid w:val="00C94ADA"/>
    <w:rsid w:val="00CA01F4"/>
    <w:rsid w:val="00CA1DEB"/>
    <w:rsid w:val="00CA2617"/>
    <w:rsid w:val="00CA2993"/>
    <w:rsid w:val="00CA39D0"/>
    <w:rsid w:val="00CA3D4C"/>
    <w:rsid w:val="00CA41C9"/>
    <w:rsid w:val="00CA45CA"/>
    <w:rsid w:val="00CA47BA"/>
    <w:rsid w:val="00CA7164"/>
    <w:rsid w:val="00CB04CF"/>
    <w:rsid w:val="00CB15A5"/>
    <w:rsid w:val="00CB61C3"/>
    <w:rsid w:val="00CB6414"/>
    <w:rsid w:val="00CB7ED0"/>
    <w:rsid w:val="00CC3A46"/>
    <w:rsid w:val="00CC64F5"/>
    <w:rsid w:val="00CC7780"/>
    <w:rsid w:val="00CD1CA2"/>
    <w:rsid w:val="00CD2483"/>
    <w:rsid w:val="00CD2D9B"/>
    <w:rsid w:val="00CD2F81"/>
    <w:rsid w:val="00CD4B3E"/>
    <w:rsid w:val="00CD7221"/>
    <w:rsid w:val="00CD74F8"/>
    <w:rsid w:val="00CE08FC"/>
    <w:rsid w:val="00CE4698"/>
    <w:rsid w:val="00CE6005"/>
    <w:rsid w:val="00CF319B"/>
    <w:rsid w:val="00CF51A5"/>
    <w:rsid w:val="00CF54E0"/>
    <w:rsid w:val="00CF76FD"/>
    <w:rsid w:val="00D01774"/>
    <w:rsid w:val="00D019E9"/>
    <w:rsid w:val="00D026E9"/>
    <w:rsid w:val="00D04A03"/>
    <w:rsid w:val="00D12A56"/>
    <w:rsid w:val="00D14141"/>
    <w:rsid w:val="00D14B47"/>
    <w:rsid w:val="00D1590B"/>
    <w:rsid w:val="00D17267"/>
    <w:rsid w:val="00D230BB"/>
    <w:rsid w:val="00D23312"/>
    <w:rsid w:val="00D255F8"/>
    <w:rsid w:val="00D3203E"/>
    <w:rsid w:val="00D322C7"/>
    <w:rsid w:val="00D3409C"/>
    <w:rsid w:val="00D34EA8"/>
    <w:rsid w:val="00D422EA"/>
    <w:rsid w:val="00D42444"/>
    <w:rsid w:val="00D42461"/>
    <w:rsid w:val="00D424A8"/>
    <w:rsid w:val="00D42DF2"/>
    <w:rsid w:val="00D47A46"/>
    <w:rsid w:val="00D50578"/>
    <w:rsid w:val="00D52CDC"/>
    <w:rsid w:val="00D53E69"/>
    <w:rsid w:val="00D55AF6"/>
    <w:rsid w:val="00D60399"/>
    <w:rsid w:val="00D617A2"/>
    <w:rsid w:val="00D619C2"/>
    <w:rsid w:val="00D678B7"/>
    <w:rsid w:val="00D70099"/>
    <w:rsid w:val="00D71E1E"/>
    <w:rsid w:val="00D74458"/>
    <w:rsid w:val="00D77374"/>
    <w:rsid w:val="00D777C8"/>
    <w:rsid w:val="00D810E0"/>
    <w:rsid w:val="00D8212A"/>
    <w:rsid w:val="00D844F9"/>
    <w:rsid w:val="00D87588"/>
    <w:rsid w:val="00D901C3"/>
    <w:rsid w:val="00D91E7C"/>
    <w:rsid w:val="00D93E29"/>
    <w:rsid w:val="00D9544E"/>
    <w:rsid w:val="00D964DB"/>
    <w:rsid w:val="00D96981"/>
    <w:rsid w:val="00DA390D"/>
    <w:rsid w:val="00DA4451"/>
    <w:rsid w:val="00DA4AB3"/>
    <w:rsid w:val="00DA5B70"/>
    <w:rsid w:val="00DA7024"/>
    <w:rsid w:val="00DB0833"/>
    <w:rsid w:val="00DB19E0"/>
    <w:rsid w:val="00DB2C7B"/>
    <w:rsid w:val="00DB2F3E"/>
    <w:rsid w:val="00DB3405"/>
    <w:rsid w:val="00DB3A60"/>
    <w:rsid w:val="00DB543B"/>
    <w:rsid w:val="00DB55F9"/>
    <w:rsid w:val="00DB5AFF"/>
    <w:rsid w:val="00DB6930"/>
    <w:rsid w:val="00DB7538"/>
    <w:rsid w:val="00DC0BBD"/>
    <w:rsid w:val="00DC2A01"/>
    <w:rsid w:val="00DC2F25"/>
    <w:rsid w:val="00DC39EB"/>
    <w:rsid w:val="00DC4E53"/>
    <w:rsid w:val="00DC5930"/>
    <w:rsid w:val="00DC7BE4"/>
    <w:rsid w:val="00DC7D7E"/>
    <w:rsid w:val="00DD1962"/>
    <w:rsid w:val="00DD3855"/>
    <w:rsid w:val="00DD40E3"/>
    <w:rsid w:val="00DD4E7F"/>
    <w:rsid w:val="00DD52D8"/>
    <w:rsid w:val="00DD6CFA"/>
    <w:rsid w:val="00DE043F"/>
    <w:rsid w:val="00DE06B5"/>
    <w:rsid w:val="00DE5CD6"/>
    <w:rsid w:val="00DE5E6C"/>
    <w:rsid w:val="00DE6CE7"/>
    <w:rsid w:val="00DE731F"/>
    <w:rsid w:val="00DE7368"/>
    <w:rsid w:val="00DE7FB6"/>
    <w:rsid w:val="00DF0ADD"/>
    <w:rsid w:val="00DF1F72"/>
    <w:rsid w:val="00DF6A37"/>
    <w:rsid w:val="00DF6CEE"/>
    <w:rsid w:val="00DF7A39"/>
    <w:rsid w:val="00DF7EC1"/>
    <w:rsid w:val="00E01409"/>
    <w:rsid w:val="00E05BE0"/>
    <w:rsid w:val="00E062E0"/>
    <w:rsid w:val="00E07210"/>
    <w:rsid w:val="00E07294"/>
    <w:rsid w:val="00E073FF"/>
    <w:rsid w:val="00E138AF"/>
    <w:rsid w:val="00E13FB1"/>
    <w:rsid w:val="00E14E96"/>
    <w:rsid w:val="00E15402"/>
    <w:rsid w:val="00E15D88"/>
    <w:rsid w:val="00E15F7E"/>
    <w:rsid w:val="00E169C3"/>
    <w:rsid w:val="00E204D6"/>
    <w:rsid w:val="00E2118C"/>
    <w:rsid w:val="00E213D3"/>
    <w:rsid w:val="00E21D0B"/>
    <w:rsid w:val="00E22C75"/>
    <w:rsid w:val="00E24AB5"/>
    <w:rsid w:val="00E27528"/>
    <w:rsid w:val="00E2768D"/>
    <w:rsid w:val="00E27FBB"/>
    <w:rsid w:val="00E306F8"/>
    <w:rsid w:val="00E349B8"/>
    <w:rsid w:val="00E34CB9"/>
    <w:rsid w:val="00E35C8E"/>
    <w:rsid w:val="00E36435"/>
    <w:rsid w:val="00E41C96"/>
    <w:rsid w:val="00E433E7"/>
    <w:rsid w:val="00E433F9"/>
    <w:rsid w:val="00E445F6"/>
    <w:rsid w:val="00E50810"/>
    <w:rsid w:val="00E51E00"/>
    <w:rsid w:val="00E52366"/>
    <w:rsid w:val="00E5368A"/>
    <w:rsid w:val="00E573A2"/>
    <w:rsid w:val="00E61925"/>
    <w:rsid w:val="00E63263"/>
    <w:rsid w:val="00E63E54"/>
    <w:rsid w:val="00E65F7B"/>
    <w:rsid w:val="00E7296D"/>
    <w:rsid w:val="00E75CA8"/>
    <w:rsid w:val="00E80EB8"/>
    <w:rsid w:val="00E8140F"/>
    <w:rsid w:val="00E8362D"/>
    <w:rsid w:val="00E83F4E"/>
    <w:rsid w:val="00E85126"/>
    <w:rsid w:val="00E854C7"/>
    <w:rsid w:val="00E87EB1"/>
    <w:rsid w:val="00E90315"/>
    <w:rsid w:val="00E91926"/>
    <w:rsid w:val="00E91C75"/>
    <w:rsid w:val="00E93C40"/>
    <w:rsid w:val="00E94A26"/>
    <w:rsid w:val="00E94BE4"/>
    <w:rsid w:val="00E95155"/>
    <w:rsid w:val="00E95B19"/>
    <w:rsid w:val="00E96A2C"/>
    <w:rsid w:val="00E9720E"/>
    <w:rsid w:val="00EA1BCF"/>
    <w:rsid w:val="00EA5978"/>
    <w:rsid w:val="00EA6BC1"/>
    <w:rsid w:val="00EA705B"/>
    <w:rsid w:val="00EB40F2"/>
    <w:rsid w:val="00EB4874"/>
    <w:rsid w:val="00EB5D4D"/>
    <w:rsid w:val="00EB735A"/>
    <w:rsid w:val="00EB7977"/>
    <w:rsid w:val="00EC07AE"/>
    <w:rsid w:val="00EC0986"/>
    <w:rsid w:val="00EC532B"/>
    <w:rsid w:val="00EC654E"/>
    <w:rsid w:val="00EC6824"/>
    <w:rsid w:val="00ED0304"/>
    <w:rsid w:val="00ED186F"/>
    <w:rsid w:val="00ED1BAB"/>
    <w:rsid w:val="00ED2088"/>
    <w:rsid w:val="00ED22F8"/>
    <w:rsid w:val="00ED29C9"/>
    <w:rsid w:val="00ED3B0C"/>
    <w:rsid w:val="00ED3C8A"/>
    <w:rsid w:val="00ED3D7C"/>
    <w:rsid w:val="00ED5239"/>
    <w:rsid w:val="00ED6CFB"/>
    <w:rsid w:val="00ED77B4"/>
    <w:rsid w:val="00EE03DC"/>
    <w:rsid w:val="00EE16F4"/>
    <w:rsid w:val="00EE181C"/>
    <w:rsid w:val="00EE1D6D"/>
    <w:rsid w:val="00EE276F"/>
    <w:rsid w:val="00EE2B97"/>
    <w:rsid w:val="00EE4CE3"/>
    <w:rsid w:val="00EF01D6"/>
    <w:rsid w:val="00EF0961"/>
    <w:rsid w:val="00EF0FEF"/>
    <w:rsid w:val="00EF33BF"/>
    <w:rsid w:val="00EF4D2A"/>
    <w:rsid w:val="00EF5503"/>
    <w:rsid w:val="00EF573F"/>
    <w:rsid w:val="00EF7F2A"/>
    <w:rsid w:val="00F00305"/>
    <w:rsid w:val="00F02810"/>
    <w:rsid w:val="00F040E2"/>
    <w:rsid w:val="00F077EC"/>
    <w:rsid w:val="00F1183D"/>
    <w:rsid w:val="00F14510"/>
    <w:rsid w:val="00F14694"/>
    <w:rsid w:val="00F14A78"/>
    <w:rsid w:val="00F15379"/>
    <w:rsid w:val="00F1659E"/>
    <w:rsid w:val="00F16DBF"/>
    <w:rsid w:val="00F2067C"/>
    <w:rsid w:val="00F210E3"/>
    <w:rsid w:val="00F2160D"/>
    <w:rsid w:val="00F21753"/>
    <w:rsid w:val="00F2183F"/>
    <w:rsid w:val="00F21AFF"/>
    <w:rsid w:val="00F300B0"/>
    <w:rsid w:val="00F323D4"/>
    <w:rsid w:val="00F3309B"/>
    <w:rsid w:val="00F33404"/>
    <w:rsid w:val="00F343DA"/>
    <w:rsid w:val="00F357E2"/>
    <w:rsid w:val="00F4085F"/>
    <w:rsid w:val="00F46027"/>
    <w:rsid w:val="00F47629"/>
    <w:rsid w:val="00F47C65"/>
    <w:rsid w:val="00F50409"/>
    <w:rsid w:val="00F514EB"/>
    <w:rsid w:val="00F51758"/>
    <w:rsid w:val="00F52988"/>
    <w:rsid w:val="00F532A4"/>
    <w:rsid w:val="00F543D1"/>
    <w:rsid w:val="00F54EB5"/>
    <w:rsid w:val="00F55F19"/>
    <w:rsid w:val="00F60DB6"/>
    <w:rsid w:val="00F636D8"/>
    <w:rsid w:val="00F6638B"/>
    <w:rsid w:val="00F7289B"/>
    <w:rsid w:val="00F7460E"/>
    <w:rsid w:val="00F83EDD"/>
    <w:rsid w:val="00F87A76"/>
    <w:rsid w:val="00F948C3"/>
    <w:rsid w:val="00F97347"/>
    <w:rsid w:val="00FA0281"/>
    <w:rsid w:val="00FA12DC"/>
    <w:rsid w:val="00FA1E34"/>
    <w:rsid w:val="00FA1F57"/>
    <w:rsid w:val="00FA2451"/>
    <w:rsid w:val="00FA3D1D"/>
    <w:rsid w:val="00FA6056"/>
    <w:rsid w:val="00FA7332"/>
    <w:rsid w:val="00FB0D63"/>
    <w:rsid w:val="00FB18E2"/>
    <w:rsid w:val="00FB1BBC"/>
    <w:rsid w:val="00FB2B6C"/>
    <w:rsid w:val="00FB5190"/>
    <w:rsid w:val="00FB5DDC"/>
    <w:rsid w:val="00FC324F"/>
    <w:rsid w:val="00FC3CCF"/>
    <w:rsid w:val="00FC45F3"/>
    <w:rsid w:val="00FC5638"/>
    <w:rsid w:val="00FC6726"/>
    <w:rsid w:val="00FD1A1E"/>
    <w:rsid w:val="00FD2569"/>
    <w:rsid w:val="00FD3260"/>
    <w:rsid w:val="00FD3263"/>
    <w:rsid w:val="00FD35C1"/>
    <w:rsid w:val="00FD381E"/>
    <w:rsid w:val="00FD3CFF"/>
    <w:rsid w:val="00FD4B21"/>
    <w:rsid w:val="00FE0E97"/>
    <w:rsid w:val="00FE0F28"/>
    <w:rsid w:val="00FE1597"/>
    <w:rsid w:val="00FE2359"/>
    <w:rsid w:val="00FE3139"/>
    <w:rsid w:val="00FE3733"/>
    <w:rsid w:val="00FE4C1D"/>
    <w:rsid w:val="00FF22AD"/>
    <w:rsid w:val="00FF2AE4"/>
    <w:rsid w:val="00FF2E35"/>
    <w:rsid w:val="00FF5148"/>
    <w:rsid w:val="00FF7A62"/>
    <w:rsid w:val="00FF7CE2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BFA7E"/>
  <w15:chartTrackingRefBased/>
  <w15:docId w15:val="{6B733B91-518B-4B5B-842B-5AE53BA7B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3A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E7FB6"/>
    <w:pPr>
      <w:keepNext/>
      <w:keepLines/>
      <w:spacing w:before="200" w:after="0" w:line="240" w:lineRule="auto"/>
      <w:ind w:left="720" w:firstLine="72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47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E7FB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iPriority w:val="99"/>
    <w:unhideWhenUsed/>
    <w:rsid w:val="00CC64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CC64F5"/>
  </w:style>
  <w:style w:type="paragraph" w:styleId="Footer">
    <w:name w:val="footer"/>
    <w:basedOn w:val="Normal"/>
    <w:link w:val="FooterChar"/>
    <w:uiPriority w:val="99"/>
    <w:unhideWhenUsed/>
    <w:rsid w:val="00CC64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4F5"/>
  </w:style>
  <w:style w:type="paragraph" w:styleId="ListParagraph">
    <w:name w:val="List Paragraph"/>
    <w:basedOn w:val="Normal"/>
    <w:link w:val="ListParagraphChar"/>
    <w:uiPriority w:val="34"/>
    <w:qFormat/>
    <w:rsid w:val="00CC64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C64F5"/>
  </w:style>
  <w:style w:type="character" w:customStyle="1" w:styleId="Heading3Char">
    <w:name w:val="Heading 3 Char"/>
    <w:basedOn w:val="DefaultParagraphFont"/>
    <w:link w:val="Heading3"/>
    <w:uiPriority w:val="9"/>
    <w:rsid w:val="00DE7FB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6Char">
    <w:name w:val="Heading 6 Char"/>
    <w:basedOn w:val="DefaultParagraphFont"/>
    <w:link w:val="Heading6"/>
    <w:uiPriority w:val="9"/>
    <w:rsid w:val="00DE7FB6"/>
    <w:rPr>
      <w:rFonts w:asciiTheme="majorHAnsi" w:eastAsiaTheme="majorEastAsia" w:hAnsiTheme="majorHAnsi" w:cstheme="majorBidi"/>
      <w:color w:val="1F4D78" w:themeColor="accent1" w:themeShade="7F"/>
    </w:rPr>
  </w:style>
  <w:style w:type="table" w:styleId="TableGrid">
    <w:name w:val="Table Grid"/>
    <w:basedOn w:val="TableNormal"/>
    <w:uiPriority w:val="59"/>
    <w:rsid w:val="008F3B39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e1">
    <w:name w:val="Style1"/>
    <w:uiPriority w:val="99"/>
    <w:rsid w:val="002F05B3"/>
    <w:pPr>
      <w:numPr>
        <w:numId w:val="1"/>
      </w:numPr>
    </w:pPr>
  </w:style>
  <w:style w:type="numbering" w:customStyle="1" w:styleId="Style2">
    <w:name w:val="Style2"/>
    <w:uiPriority w:val="99"/>
    <w:rsid w:val="00F357E2"/>
    <w:pPr>
      <w:numPr>
        <w:numId w:val="2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CC3A46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customStyle="1" w:styleId="a">
    <w:name w:val="¢éÍ¤ÇÒÁ"/>
    <w:basedOn w:val="Normal"/>
    <w:rsid w:val="007D7C77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27F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7FC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A53BD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A53BDD"/>
    <w:rPr>
      <w:b/>
      <w:bCs/>
    </w:rPr>
  </w:style>
  <w:style w:type="paragraph" w:styleId="NormalWeb">
    <w:name w:val="Normal (Web)"/>
    <w:basedOn w:val="Normal"/>
    <w:uiPriority w:val="99"/>
    <w:unhideWhenUsed/>
    <w:rsid w:val="00A53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B7A54"/>
    <w:rPr>
      <w:color w:val="954F72" w:themeColor="followedHyperlink"/>
      <w:u w:val="single"/>
    </w:rPr>
  </w:style>
  <w:style w:type="character" w:styleId="PageNumber">
    <w:name w:val="page number"/>
    <w:basedOn w:val="DefaultParagraphFont"/>
    <w:rsid w:val="00A1148A"/>
  </w:style>
  <w:style w:type="paragraph" w:styleId="BodyText">
    <w:name w:val="Body Text"/>
    <w:basedOn w:val="Normal"/>
    <w:link w:val="BodyTextChar"/>
    <w:uiPriority w:val="1"/>
    <w:qFormat/>
    <w:rsid w:val="004A07C9"/>
    <w:pPr>
      <w:spacing w:before="120" w:after="180" w:line="260" w:lineRule="atLeast"/>
      <w:ind w:left="720" w:firstLine="720"/>
    </w:pPr>
    <w:rPr>
      <w:rFonts w:ascii="Calibri" w:eastAsia="Calibri" w:hAnsi="Calibri" w:cs="Cordia New"/>
      <w:sz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A07C9"/>
    <w:rPr>
      <w:rFonts w:ascii="Calibri" w:eastAsia="Calibri" w:hAnsi="Calibri" w:cs="Cordia New"/>
      <w:sz w:val="20"/>
    </w:rPr>
  </w:style>
  <w:style w:type="character" w:styleId="FootnoteReference">
    <w:name w:val="footnote reference"/>
    <w:aliases w:val="อ้างอิงเชิงอรรถ"/>
    <w:uiPriority w:val="99"/>
    <w:rsid w:val="004A07C9"/>
    <w:rPr>
      <w:vertAlign w:val="superscript"/>
    </w:rPr>
  </w:style>
  <w:style w:type="paragraph" w:styleId="FootnoteText">
    <w:name w:val="footnote text"/>
    <w:aliases w:val="ข้อความเชิงอรรถ,ข้อความเชิงอรรถ1,ข้อความเชิงอรรถ2,ข้อความเชิงอรรถ3,ข้อความเชิงอรรถ4"/>
    <w:basedOn w:val="Normal"/>
    <w:link w:val="FootnoteTextChar"/>
    <w:uiPriority w:val="99"/>
    <w:rsid w:val="004A07C9"/>
    <w:pPr>
      <w:spacing w:after="0" w:line="240" w:lineRule="auto"/>
    </w:pPr>
    <w:rPr>
      <w:rFonts w:ascii="Calibri" w:eastAsia="Times New Roman" w:hAnsi="Calibri" w:cs="Angsana New"/>
      <w:sz w:val="18"/>
      <w:szCs w:val="20"/>
      <w:lang w:val="en-GB"/>
    </w:rPr>
  </w:style>
  <w:style w:type="character" w:customStyle="1" w:styleId="FootnoteTextChar">
    <w:name w:val="Footnote Text Char"/>
    <w:aliases w:val="ข้อความเชิงอรรถ Char,ข้อความเชิงอรรถ1 Char,ข้อความเชิงอรรถ2 Char,ข้อความเชิงอรรถ3 Char,ข้อความเชิงอรรถ4 Char"/>
    <w:basedOn w:val="DefaultParagraphFont"/>
    <w:link w:val="FootnoteText"/>
    <w:uiPriority w:val="99"/>
    <w:rsid w:val="004A07C9"/>
    <w:rPr>
      <w:rFonts w:ascii="Calibri" w:eastAsia="Times New Roman" w:hAnsi="Calibri" w:cs="Angsana New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C447A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Style1Char">
    <w:name w:val="Style1 Char"/>
    <w:rsid w:val="00D230BB"/>
    <w:rPr>
      <w:rFonts w:eastAsia="Calibri"/>
      <w:color w:val="000000"/>
      <w:lang w:bidi="th-TH"/>
    </w:rPr>
  </w:style>
  <w:style w:type="table" w:styleId="PlainTable2">
    <w:name w:val="Plain Table 2"/>
    <w:basedOn w:val="TableNormal"/>
    <w:uiPriority w:val="42"/>
    <w:rsid w:val="009F4C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Revision">
    <w:name w:val="Revision"/>
    <w:hidden/>
    <w:uiPriority w:val="99"/>
    <w:semiHidden/>
    <w:rsid w:val="00AE78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1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97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5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7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26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97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118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1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37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85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639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57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86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695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754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592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77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54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1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4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9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1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89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34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47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55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3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2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2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80" b="1" i="0" u="none" strike="noStrike" kern="1200" spc="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r>
              <a:rPr lang="th-TH" b="1"/>
              <a:t>รายได้จากนักท่องเที่ยวทั้งหมดปี</a:t>
            </a:r>
            <a:r>
              <a:rPr lang="th-TH" b="1" baseline="0"/>
              <a:t> </a:t>
            </a:r>
            <a:r>
              <a:rPr lang="en-US" b="1" baseline="0"/>
              <a:t>2563</a:t>
            </a:r>
            <a:endParaRPr lang="en-US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8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Sheet2!$B$4</c:f>
              <c:strCache>
                <c:ptCount val="1"/>
                <c:pt idx="0">
                  <c:v>รายได้จากนักท่องเที่ยว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Sheet2!$C$3:$N$3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Sheet2!$C$4:$N$4</c:f>
              <c:numCache>
                <c:formatCode>_(* #,##0.00_);_(* \(#,##0.00\);_(* "-"??_);_(@_)</c:formatCode>
                <c:ptCount val="12"/>
                <c:pt idx="0">
                  <c:v>0.27020816999999997</c:v>
                </c:pt>
                <c:pt idx="1">
                  <c:v>0.14953300999999999</c:v>
                </c:pt>
                <c:pt idx="2">
                  <c:v>4.7716369999999994E-2</c:v>
                </c:pt>
                <c:pt idx="3">
                  <c:v>1.0015380000000001E-2</c:v>
                </c:pt>
                <c:pt idx="4">
                  <c:v>1.075011E-2</c:v>
                </c:pt>
                <c:pt idx="5">
                  <c:v>1.859481E-2</c:v>
                </c:pt>
                <c:pt idx="6">
                  <c:v>3.6767459999999995E-2</c:v>
                </c:pt>
                <c:pt idx="7">
                  <c:v>4.06112E-2</c:v>
                </c:pt>
                <c:pt idx="8">
                  <c:v>4.9130140000000003E-2</c:v>
                </c:pt>
                <c:pt idx="9">
                  <c:v>4.2581609999999999E-2</c:v>
                </c:pt>
                <c:pt idx="10">
                  <c:v>6.0135839999999996E-2</c:v>
                </c:pt>
                <c:pt idx="11">
                  <c:v>5.6490109999999996E-2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CE1-47C4-9BE1-25A403B545B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05"/>
        <c:overlap val="100"/>
        <c:axId val="663248688"/>
        <c:axId val="663257216"/>
      </c:barChart>
      <c:lineChart>
        <c:grouping val="standard"/>
        <c:varyColors val="0"/>
        <c:ser>
          <c:idx val="2"/>
          <c:order val="1"/>
          <c:tx>
            <c:strRef>
              <c:f>Sheet2!$B$5</c:f>
              <c:strCache>
                <c:ptCount val="1"/>
                <c:pt idx="0">
                  <c:v>เปลี่ยนแปลง (ร้อยละ)</c:v>
                </c:pt>
              </c:strCache>
            </c:strRef>
          </c:tx>
          <c:spPr>
            <a:ln w="28575" cap="rnd">
              <a:solidFill>
                <a:schemeClr val="accent3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1"/>
              <c:layout>
                <c:manualLayout>
                  <c:x val="-3.0762141989457779E-2"/>
                  <c:y val="-3.9007961703281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CE1-47C4-9BE1-25A403B545BC}"/>
                </c:ext>
              </c:extLst>
            </c:dLbl>
            <c:dLbl>
              <c:idx val="2"/>
              <c:layout>
                <c:manualLayout>
                  <c:x val="-3.818512850436568E-2"/>
                  <c:y val="-5.1381646999218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CE1-47C4-9BE1-25A403B545B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Sheet2!$C$3:$N$3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Sheet2!$C$5:$N$5</c:f>
              <c:numCache>
                <c:formatCode>0.00</c:formatCode>
                <c:ptCount val="12"/>
                <c:pt idx="0">
                  <c:v>4.9108030826691795</c:v>
                </c:pt>
                <c:pt idx="1">
                  <c:v>-35.334272011884458</c:v>
                </c:pt>
                <c:pt idx="2">
                  <c:v>-79.535380923053694</c:v>
                </c:pt>
                <c:pt idx="3">
                  <c:v>-95.599352867979448</c:v>
                </c:pt>
                <c:pt idx="4">
                  <c:v>-94.783802217002091</c:v>
                </c:pt>
                <c:pt idx="5">
                  <c:v>-90.450084245035626</c:v>
                </c:pt>
                <c:pt idx="6">
                  <c:v>-81.940879973606428</c:v>
                </c:pt>
                <c:pt idx="7">
                  <c:v>-79.585514236559249</c:v>
                </c:pt>
                <c:pt idx="8">
                  <c:v>-79.65716394345479</c:v>
                </c:pt>
                <c:pt idx="9">
                  <c:v>-78.103741557815141</c:v>
                </c:pt>
                <c:pt idx="10">
                  <c:v>-75.422384947225169</c:v>
                </c:pt>
                <c:pt idx="11">
                  <c:v>-80.809254072887342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3-8CE1-47C4-9BE1-25A403B545B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63231304"/>
        <c:axId val="663230320"/>
      </c:lineChart>
      <c:catAx>
        <c:axId val="66324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663257216"/>
        <c:crosses val="autoZero"/>
        <c:auto val="1"/>
        <c:lblAlgn val="ctr"/>
        <c:lblOffset val="100"/>
        <c:noMultiLvlLbl val="0"/>
      </c:catAx>
      <c:valAx>
        <c:axId val="663257216"/>
        <c:scaling>
          <c:orientation val="minMax"/>
        </c:scaling>
        <c:delete val="0"/>
        <c:axPos val="l"/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bg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663248688"/>
        <c:crosses val="autoZero"/>
        <c:crossBetween val="between"/>
      </c:valAx>
      <c:valAx>
        <c:axId val="663230320"/>
        <c:scaling>
          <c:orientation val="minMax"/>
        </c:scaling>
        <c:delete val="0"/>
        <c:axPos val="r"/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bg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663231304"/>
        <c:crosses val="max"/>
        <c:crossBetween val="between"/>
      </c:valAx>
      <c:catAx>
        <c:axId val="6632313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6323032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80" b="1" i="0" u="none" strike="noStrike" kern="1200" spc="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r>
              <a:rPr lang="th-TH" b="1"/>
              <a:t>จำนวนนักท่องเที่ยวชาวต่างชาติปี</a:t>
            </a:r>
            <a:r>
              <a:rPr lang="th-TH" b="1" baseline="0"/>
              <a:t> </a:t>
            </a:r>
            <a:r>
              <a:rPr lang="en-US" b="1" baseline="0"/>
              <a:t>2563</a:t>
            </a:r>
            <a:endParaRPr lang="en-US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8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2.7777777777777776E-2"/>
          <c:y val="0.14937518226888305"/>
          <c:w val="0.94053885309790819"/>
          <c:h val="0.605605861767279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Sheet2!$B$27</c:f>
              <c:strCache>
                <c:ptCount val="1"/>
                <c:pt idx="0">
                  <c:v>จำนวนนักท่องเที่ยวต่างชาติ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E945-479F-B9DC-07907E2A2ED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Sheet2!$C$26:$N$26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Sheet2!$C$27:$N$27</c:f>
              <c:numCache>
                <c:formatCode>_(* #,##0.00_);_(* \(#,##0.00\);_(* "-"??_);_(@_)</c:formatCode>
                <c:ptCount val="12"/>
                <c:pt idx="0">
                  <c:v>3810.1550000000002</c:v>
                </c:pt>
                <c:pt idx="1">
                  <c:v>2061.9899999999998</c:v>
                </c:pt>
                <c:pt idx="2">
                  <c:v>819.42899999999997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1.2010000000000001</c:v>
                </c:pt>
                <c:pt idx="10">
                  <c:v>3.0649999999999999</c:v>
                </c:pt>
                <c:pt idx="11">
                  <c:v>6.556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945-479F-B9DC-07907E2A2E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5"/>
        <c:overlap val="-25"/>
        <c:axId val="778001856"/>
        <c:axId val="777998904"/>
      </c:barChart>
      <c:lineChart>
        <c:grouping val="standard"/>
        <c:varyColors val="0"/>
        <c:ser>
          <c:idx val="1"/>
          <c:order val="1"/>
          <c:tx>
            <c:strRef>
              <c:f>Sheet2!$B$28</c:f>
              <c:strCache>
                <c:ptCount val="1"/>
                <c:pt idx="0">
                  <c:v>เปลี่ยนแปลง (ร้อยละ)</c:v>
                </c:pt>
              </c:strCache>
            </c:strRef>
          </c:tx>
          <c:spPr>
            <a:ln w="28575" cap="rnd">
              <a:solidFill>
                <a:schemeClr val="accent3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Sheet2!$C$26:$N$26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Sheet2!$C$28:$N$28</c:f>
              <c:numCache>
                <c:formatCode>0.00</c:formatCode>
                <c:ptCount val="12"/>
                <c:pt idx="0">
                  <c:v>2.6118639265835242</c:v>
                </c:pt>
                <c:pt idx="1">
                  <c:v>-42.737165648131224</c:v>
                </c:pt>
                <c:pt idx="2">
                  <c:v>-76.444302117436834</c:v>
                </c:pt>
                <c:pt idx="3">
                  <c:v>-100</c:v>
                </c:pt>
                <c:pt idx="4">
                  <c:v>-100</c:v>
                </c:pt>
                <c:pt idx="5">
                  <c:v>-100</c:v>
                </c:pt>
                <c:pt idx="6">
                  <c:v>-100</c:v>
                </c:pt>
                <c:pt idx="7">
                  <c:v>-100</c:v>
                </c:pt>
                <c:pt idx="8">
                  <c:v>-100</c:v>
                </c:pt>
                <c:pt idx="9">
                  <c:v>-99.96093164208439</c:v>
                </c:pt>
                <c:pt idx="10">
                  <c:v>-99.909489996060671</c:v>
                </c:pt>
                <c:pt idx="11">
                  <c:v>-99.83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3-E945-479F-B9DC-07907E2A2E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55433080"/>
        <c:axId val="755426848"/>
      </c:lineChart>
      <c:catAx>
        <c:axId val="7780018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777998904"/>
        <c:crosses val="autoZero"/>
        <c:auto val="1"/>
        <c:lblAlgn val="ctr"/>
        <c:lblOffset val="100"/>
        <c:noMultiLvlLbl val="0"/>
      </c:catAx>
      <c:valAx>
        <c:axId val="777998904"/>
        <c:scaling>
          <c:orientation val="minMax"/>
        </c:scaling>
        <c:delete val="0"/>
        <c:axPos val="l"/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" b="0" i="0" u="none" strike="noStrike" kern="1200" baseline="0">
                <a:solidFill>
                  <a:schemeClr val="bg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778001856"/>
        <c:crosses val="autoZero"/>
        <c:crossBetween val="between"/>
        <c:majorUnit val="500"/>
        <c:minorUnit val="100"/>
      </c:valAx>
      <c:valAx>
        <c:axId val="755426848"/>
        <c:scaling>
          <c:orientation val="minMax"/>
        </c:scaling>
        <c:delete val="0"/>
        <c:axPos val="r"/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200" b="0" i="0" u="none" strike="noStrike" kern="1200" baseline="0">
                <a:solidFill>
                  <a:schemeClr val="bg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755433080"/>
        <c:crosses val="max"/>
        <c:crossBetween val="between"/>
      </c:valAx>
      <c:catAx>
        <c:axId val="75543308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75542684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80" b="1" i="0" u="none" strike="noStrike" kern="1200" spc="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r>
              <a:rPr lang="th-TH" b="1"/>
              <a:t>จำนวนนักท่องเที่ยวที่เดินทางเข้ามาในประเทศ ปี </a:t>
            </a:r>
            <a:r>
              <a:rPr lang="en-US" b="1"/>
              <a:t>2563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8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5.2881889763779527E-2"/>
          <c:y val="0.14011592300962381"/>
          <c:w val="0.90462510936132978"/>
          <c:h val="0.6318923155438904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Sheet1!$B$7</c:f>
              <c:strCache>
                <c:ptCount val="1"/>
                <c:pt idx="0">
                  <c:v>จำนวนนักท่องเที่ยว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Sheet1!$C$6:$N$6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Sheet1!$C$7:$N$7</c:f>
              <c:numCache>
                <c:formatCode>#,##0</c:formatCode>
                <c:ptCount val="12"/>
                <c:pt idx="0">
                  <c:v>173347</c:v>
                </c:pt>
                <c:pt idx="1">
                  <c:v>149785</c:v>
                </c:pt>
                <c:pt idx="2">
                  <c:v>59630</c:v>
                </c:pt>
                <c:pt idx="3">
                  <c:v>13</c:v>
                </c:pt>
                <c:pt idx="4">
                  <c:v>41</c:v>
                </c:pt>
                <c:pt idx="5">
                  <c:v>1</c:v>
                </c:pt>
                <c:pt idx="6">
                  <c:v>1752</c:v>
                </c:pt>
                <c:pt idx="7">
                  <c:v>7636</c:v>
                </c:pt>
                <c:pt idx="8">
                  <c:v>9605</c:v>
                </c:pt>
                <c:pt idx="9">
                  <c:v>21515</c:v>
                </c:pt>
                <c:pt idx="10">
                  <c:v>35757</c:v>
                </c:pt>
                <c:pt idx="11">
                  <c:v>96412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11-43F0-A128-BA0C2A5274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42087536"/>
        <c:axId val="742086224"/>
      </c:barChart>
      <c:lineChart>
        <c:grouping val="standard"/>
        <c:varyColors val="0"/>
        <c:ser>
          <c:idx val="1"/>
          <c:order val="1"/>
          <c:tx>
            <c:strRef>
              <c:f>Sheet1!$B$8</c:f>
              <c:strCache>
                <c:ptCount val="1"/>
                <c:pt idx="0">
                  <c:v>เปลี่ยนแปลง (ร้อยละ)</c:v>
                </c:pt>
              </c:strCache>
            </c:strRef>
          </c:tx>
          <c:spPr>
            <a:ln w="28575" cap="rnd">
              <a:solidFill>
                <a:schemeClr val="accent3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Sheet1!$C$6:$N$6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Sheet1!$C$8:$N$8</c:f>
              <c:numCache>
                <c:formatCode>General</c:formatCode>
                <c:ptCount val="12"/>
                <c:pt idx="0">
                  <c:v>14.4</c:v>
                </c:pt>
                <c:pt idx="1">
                  <c:v>-11.2</c:v>
                </c:pt>
                <c:pt idx="2">
                  <c:v>-63.4</c:v>
                </c:pt>
                <c:pt idx="3">
                  <c:v>-100</c:v>
                </c:pt>
                <c:pt idx="4">
                  <c:v>-100</c:v>
                </c:pt>
                <c:pt idx="5">
                  <c:v>-100</c:v>
                </c:pt>
                <c:pt idx="6">
                  <c:v>-98.7</c:v>
                </c:pt>
                <c:pt idx="7">
                  <c:v>-94.5</c:v>
                </c:pt>
                <c:pt idx="8">
                  <c:v>-91.8</c:v>
                </c:pt>
                <c:pt idx="9">
                  <c:v>-84.8</c:v>
                </c:pt>
                <c:pt idx="10">
                  <c:v>-74.099999999999994</c:v>
                </c:pt>
                <c:pt idx="11">
                  <c:v>-43.7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1-2B11-43F0-A128-BA0C2A5274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42092784"/>
        <c:axId val="742091472"/>
      </c:lineChart>
      <c:catAx>
        <c:axId val="742087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742086224"/>
        <c:crosses val="autoZero"/>
        <c:auto val="1"/>
        <c:lblAlgn val="ctr"/>
        <c:lblOffset val="100"/>
        <c:noMultiLvlLbl val="0"/>
      </c:catAx>
      <c:valAx>
        <c:axId val="742086224"/>
        <c:scaling>
          <c:orientation val="minMax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400" b="0" i="0" u="none" strike="noStrike" kern="1200" baseline="0">
                <a:solidFill>
                  <a:schemeClr val="bg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742087536"/>
        <c:crosses val="autoZero"/>
        <c:crossBetween val="between"/>
      </c:valAx>
      <c:valAx>
        <c:axId val="74209147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400" b="0" i="0" u="none" strike="noStrike" kern="1200" baseline="0">
                <a:solidFill>
                  <a:schemeClr val="bg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742092784"/>
        <c:crosses val="max"/>
        <c:crossBetween val="between"/>
      </c:valAx>
      <c:catAx>
        <c:axId val="7420927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74209147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7433333333333331"/>
          <c:y val="0.89792650918635175"/>
          <c:w val="0.65133333333333332"/>
          <c:h val="0.1020734908136482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0.79246</cdr:x>
      <cdr:y>0.02207</cdr:y>
    </cdr:from>
    <cdr:to>
      <cdr:x>0.99485</cdr:x>
      <cdr:y>0.14151</cdr:y>
    </cdr:to>
    <cdr:sp macro="" textlink="">
      <cdr:nvSpPr>
        <cdr:cNvPr id="2" name="Text Box 2"/>
        <cdr:cNvSpPr txBox="1"/>
      </cdr:nvSpPr>
      <cdr:spPr>
        <a:xfrm xmlns:a="http://schemas.openxmlformats.org/drawingml/2006/main">
          <a:off x="3985415" y="60529"/>
          <a:ext cx="1017905" cy="327660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6350">
          <a:noFill/>
        </a:ln>
      </cdr:spPr>
      <cdr:txBody>
        <a:bodyPr xmlns:a="http://schemas.openxmlformats.org/drawingml/2006/main" rot="0" spcFirstLastPara="0" vert="horz" wrap="non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/>
        <a:p xmlns:a="http://schemas.openxmlformats.org/drawingml/2006/main">
          <a:pPr marL="0" marR="0">
            <a:lnSpc>
              <a:spcPct val="107000"/>
            </a:lnSpc>
            <a:spcBef>
              <a:spcPts val="0"/>
            </a:spcBef>
            <a:spcAft>
              <a:spcPts val="800"/>
            </a:spcAft>
          </a:pPr>
          <a:r>
            <a:rPr lang="th-TH" sz="1200">
              <a:effectLst/>
              <a:latin typeface="Calibri" panose="020F0502020204030204" pitchFamily="34" charset="0"/>
              <a:ea typeface="Calibri" panose="020F0502020204030204" pitchFamily="34" charset="0"/>
              <a:cs typeface="Angsana New" panose="02020603050405020304" pitchFamily="18" charset="-34"/>
            </a:rPr>
            <a:t>หน่วย</a:t>
          </a:r>
          <a:r>
            <a:rPr lang="en-US" sz="1200">
              <a:effectLst/>
              <a:latin typeface="Angsana New" panose="02020603050405020304" pitchFamily="18" charset="-34"/>
              <a:ea typeface="Calibri" panose="020F0502020204030204" pitchFamily="34" charset="0"/>
              <a:cs typeface="Cordia New" panose="020B0304020202020204" pitchFamily="34" charset="-34"/>
            </a:rPr>
            <a:t>: </a:t>
          </a:r>
          <a:r>
            <a:rPr lang="th-TH" sz="1200">
              <a:effectLst/>
              <a:latin typeface="Angsana New" panose="02020603050405020304" pitchFamily="18" charset="-34"/>
              <a:ea typeface="Calibri" panose="020F0502020204030204" pitchFamily="34" charset="0"/>
              <a:cs typeface="+mj-cs"/>
            </a:rPr>
            <a:t>พันคน</a:t>
          </a:r>
          <a:endParaRPr lang="en-US" sz="1100">
            <a:effectLst/>
            <a:latin typeface="Calibri" panose="020F0502020204030204" pitchFamily="34" charset="0"/>
            <a:ea typeface="Calibri" panose="020F0502020204030204" pitchFamily="34" charset="0"/>
            <a:cs typeface="+mj-cs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0.86087</cdr:x>
      <cdr:y>0.0261</cdr:y>
    </cdr:from>
    <cdr:to>
      <cdr:x>1</cdr:x>
      <cdr:y>0.14554</cdr:y>
    </cdr:to>
    <cdr:sp macro="" textlink="">
      <cdr:nvSpPr>
        <cdr:cNvPr id="2" name="Text Box 2"/>
        <cdr:cNvSpPr txBox="1"/>
      </cdr:nvSpPr>
      <cdr:spPr>
        <a:xfrm xmlns:a="http://schemas.openxmlformats.org/drawingml/2006/main">
          <a:off x="3935896" y="71585"/>
          <a:ext cx="636104" cy="327648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6350">
          <a:noFill/>
        </a:ln>
      </cdr:spPr>
      <cdr:txBody>
        <a:bodyPr xmlns:a="http://schemas.openxmlformats.org/drawingml/2006/main" rot="0" spcFirstLastPara="0" vert="horz" wrap="non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>
            <a:lnSpc>
              <a:spcPct val="107000"/>
            </a:lnSpc>
            <a:spcBef>
              <a:spcPts val="0"/>
            </a:spcBef>
            <a:spcAft>
              <a:spcPts val="800"/>
            </a:spcAft>
          </a:pPr>
          <a:r>
            <a:rPr lang="th-TH" sz="1200" b="0" baseline="0">
              <a:effectLst/>
              <a:latin typeface="Angsana New" panose="02020603050405020304" pitchFamily="18" charset="-34"/>
              <a:ea typeface="Calibri" panose="020F0502020204030204" pitchFamily="34" charset="0"/>
              <a:cs typeface="Angsana New" panose="02020603050405020304" pitchFamily="18" charset="-34"/>
            </a:rPr>
            <a:t>หน่วย</a:t>
          </a:r>
          <a:r>
            <a:rPr lang="en-US" sz="1200" b="0" baseline="0">
              <a:effectLst/>
              <a:latin typeface="Angsana New" panose="02020603050405020304" pitchFamily="18" charset="-34"/>
              <a:ea typeface="Calibri" panose="020F0502020204030204" pitchFamily="34" charset="0"/>
              <a:cs typeface="Angsana New" panose="02020603050405020304" pitchFamily="18" charset="-34"/>
            </a:rPr>
            <a:t>: </a:t>
          </a:r>
          <a:r>
            <a:rPr lang="th-TH" sz="1200" b="0" baseline="0">
              <a:effectLst/>
              <a:latin typeface="Angsana New" panose="02020603050405020304" pitchFamily="18" charset="-34"/>
              <a:ea typeface="Calibri" panose="020F0502020204030204" pitchFamily="34" charset="0"/>
              <a:cs typeface="Angsana New" panose="02020603050405020304" pitchFamily="18" charset="-34"/>
            </a:rPr>
            <a:t>คน</a:t>
          </a:r>
          <a:endParaRPr lang="en-US" sz="1100" b="0" baseline="0">
            <a:effectLst/>
            <a:latin typeface="Angsana New" panose="02020603050405020304" pitchFamily="18" charset="-34"/>
            <a:ea typeface="Calibri" panose="020F0502020204030204" pitchFamily="34" charset="0"/>
            <a:cs typeface="Angsana New" panose="02020603050405020304" pitchFamily="18" charset="-34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17A2B-27AD-4F6B-9216-FEDD2DF58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4375</TotalTime>
  <Pages>82</Pages>
  <Words>25474</Words>
  <Characters>145205</Characters>
  <Application>Microsoft Office Word</Application>
  <DocSecurity>0</DocSecurity>
  <Lines>1210</Lines>
  <Paragraphs>340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Nareemet Kittikhuntanasan</dc:creator>
  <cp:keywords/>
  <dc:description/>
  <cp:lastModifiedBy>Siwakorn Phoowapattarakul</cp:lastModifiedBy>
  <cp:revision>478</cp:revision>
  <dcterms:created xsi:type="dcterms:W3CDTF">2020-06-19T12:22:00Z</dcterms:created>
  <dcterms:modified xsi:type="dcterms:W3CDTF">2021-03-11T12:29:00Z</dcterms:modified>
</cp:coreProperties>
</file>