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5D8" w:rsidRPr="004D75D8" w:rsidRDefault="004D75D8" w:rsidP="004D75D8">
      <w:pPr>
        <w:spacing w:after="0" w:line="240" w:lineRule="auto"/>
        <w:rPr>
          <w:rFonts w:ascii="Angsana New" w:eastAsia="Arial" w:hAnsi="Angsana New" w:cs="Angsana New"/>
          <w:b/>
          <w:bCs/>
          <w:color w:val="A32020"/>
          <w:sz w:val="34"/>
          <w:szCs w:val="34"/>
        </w:rPr>
      </w:pPr>
      <w:r w:rsidRPr="004D75D8">
        <w:rPr>
          <w:rFonts w:ascii="Angsana New" w:eastAsia="Arial" w:hAnsi="Angsana New" w:cs="Angsana New"/>
          <w:b/>
          <w:bCs/>
          <w:color w:val="A32020"/>
          <w:sz w:val="34"/>
          <w:szCs w:val="34"/>
          <w:cs/>
        </w:rPr>
        <w:t>รายงานของผู้สอบบัญชีรับอนุญาต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color w:val="A32020"/>
          <w:sz w:val="30"/>
          <w:szCs w:val="30"/>
        </w:rPr>
      </w:pPr>
      <w:r w:rsidRPr="004D75D8">
        <w:rPr>
          <w:rFonts w:ascii="Angsana New" w:eastAsia="Arial" w:hAnsi="Angsana New" w:cs="Angsana New"/>
          <w:color w:val="A32020"/>
          <w:sz w:val="30"/>
          <w:szCs w:val="30"/>
          <w:cs/>
        </w:rPr>
        <w:t>เสนอผู้ถือหุ้นของบริษัท ผลิตไฟฟ้า จำกัด (มหาชน)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120" w:line="240" w:lineRule="auto"/>
        <w:rPr>
          <w:rFonts w:ascii="Angsana New" w:eastAsia="Calibri" w:hAnsi="Angsana New" w:cs="Angsana New"/>
          <w:b/>
          <w:bCs/>
          <w:color w:val="A32020"/>
          <w:sz w:val="30"/>
          <w:szCs w:val="30"/>
        </w:rPr>
      </w:pP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cs/>
        </w:rPr>
        <w:t>ความเห็น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>ข้าพเจ้าเห็นว่างบการเงินรวมของบริษัท ผลิตไฟฟ้า จำกัด (มหาชน)</w:t>
      </w:r>
      <w:r w:rsidRPr="004D75D8">
        <w:rPr>
          <w:rFonts w:ascii="Angsana New" w:eastAsia="Arial" w:hAnsi="Angsana New" w:cs="Angsana New" w:hint="cs"/>
          <w:spacing w:val="-4"/>
          <w:sz w:val="27"/>
          <w:szCs w:val="27"/>
          <w:cs/>
        </w:rPr>
        <w:t xml:space="preserve"> </w:t>
      </w:r>
      <w:r w:rsidRPr="004D75D8">
        <w:rPr>
          <w:rFonts w:ascii="Angsana New" w:eastAsia="Arial" w:hAnsi="Angsana New" w:cs="Angsana New"/>
          <w:spacing w:val="-4"/>
          <w:sz w:val="27"/>
          <w:szCs w:val="27"/>
        </w:rPr>
        <w:t>(“</w:t>
      </w:r>
      <w:r w:rsidRPr="004D75D8">
        <w:rPr>
          <w:rFonts w:ascii="Angsana New" w:eastAsia="Arial" w:hAnsi="Angsana New" w:cs="Angsana New" w:hint="cs"/>
          <w:spacing w:val="-4"/>
          <w:sz w:val="27"/>
          <w:szCs w:val="27"/>
          <w:cs/>
        </w:rPr>
        <w:t>บริษัท</w:t>
      </w:r>
      <w:r w:rsidRPr="004D75D8">
        <w:rPr>
          <w:rFonts w:ascii="Angsana New" w:eastAsia="Arial" w:hAnsi="Angsana New" w:cs="Angsana New"/>
          <w:spacing w:val="-4"/>
          <w:sz w:val="27"/>
          <w:szCs w:val="27"/>
        </w:rPr>
        <w:t>”)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 xml:space="preserve"> 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rtl/>
          <w:cs/>
        </w:rPr>
        <w:t>และบริษัทย่อย</w:t>
      </w:r>
      <w:r w:rsidRPr="004D75D8">
        <w:rPr>
          <w:rFonts w:ascii="Angsana New" w:eastAsia="Arial" w:hAnsi="Angsana New" w:cs="Angsana New" w:hint="cs"/>
          <w:spacing w:val="-4"/>
          <w:sz w:val="27"/>
          <w:szCs w:val="27"/>
          <w:cs/>
        </w:rPr>
        <w:t xml:space="preserve"> 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>(</w:t>
      </w:r>
      <w:r w:rsidRPr="004D75D8">
        <w:rPr>
          <w:rFonts w:ascii="Angsana New" w:eastAsia="Arial" w:hAnsi="Angsana New" w:cs="Angsana New"/>
          <w:spacing w:val="-4"/>
          <w:sz w:val="27"/>
          <w:szCs w:val="27"/>
        </w:rPr>
        <w:t>“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>กลุ่มกิจการ</w:t>
      </w:r>
      <w:r w:rsidRPr="004D75D8">
        <w:rPr>
          <w:rFonts w:ascii="Angsana New" w:eastAsia="Arial" w:hAnsi="Angsana New" w:cs="Angsana New"/>
          <w:spacing w:val="-4"/>
          <w:sz w:val="27"/>
          <w:szCs w:val="27"/>
        </w:rPr>
        <w:t>”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>) และงบการเงินเฉพาะกิจการของ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>31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 ธันวาคม 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 xml:space="preserve">พ.ศ. 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lang w:val="en-GB"/>
        </w:rPr>
        <w:t>2559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lang w:bidi="ar-SA"/>
        </w:rPr>
        <w:t xml:space="preserve"> 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>และ</w:t>
      </w:r>
      <w:r w:rsidRPr="004D75D8">
        <w:rPr>
          <w:rFonts w:ascii="Angsana New" w:eastAsia="Arial" w:hAnsi="Angsana New" w:cs="Angsana New"/>
          <w:spacing w:val="-4"/>
          <w:sz w:val="27"/>
          <w:szCs w:val="27"/>
        </w:rPr>
        <w:br/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>ผลการดำเนินงานรวมและผลการดำเนินงานเฉพาะกิจการ</w:t>
      </w:r>
      <w:r w:rsidRPr="004D75D8">
        <w:rPr>
          <w:rFonts w:ascii="Angsana New" w:eastAsia="Arial" w:hAnsi="Angsana New" w:cs="Angsana New" w:hint="cs"/>
          <w:spacing w:val="-4"/>
          <w:sz w:val="27"/>
          <w:szCs w:val="27"/>
          <w:cs/>
        </w:rPr>
        <w:t>และ</w:t>
      </w:r>
      <w:r w:rsidRPr="004D75D8">
        <w:rPr>
          <w:rFonts w:ascii="Angsana New" w:eastAsia="Arial" w:hAnsi="Angsana New" w:cs="Angsana New"/>
          <w:spacing w:val="-4"/>
          <w:sz w:val="27"/>
          <w:szCs w:val="27"/>
          <w:cs/>
        </w:rPr>
        <w:t>กระแสเงินสดรวมและกระแสเงินสดเฉพาะกิจการ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สำหรับปีสิ้นสุดวันเดียวกั</w:t>
      </w:r>
      <w:r w:rsidRPr="004D75D8">
        <w:rPr>
          <w:rFonts w:ascii="Angsana New" w:eastAsia="Arial" w:hAnsi="Angsana New" w:cs="Angsana New" w:hint="cs"/>
          <w:sz w:val="27"/>
          <w:szCs w:val="27"/>
          <w:cs/>
          <w:lang w:val="en-GB"/>
        </w:rPr>
        <w:t>น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4D75D8" w:rsidRPr="004D75D8" w:rsidRDefault="004D75D8" w:rsidP="004D75D8">
      <w:pPr>
        <w:spacing w:after="0" w:line="240" w:lineRule="auto"/>
        <w:rPr>
          <w:rFonts w:ascii="Angsana New" w:eastAsia="Calibri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120" w:line="240" w:lineRule="auto"/>
        <w:rPr>
          <w:rFonts w:ascii="Angsana New" w:eastAsia="Calibri" w:hAnsi="Angsana New" w:cs="Angsana New"/>
          <w:b/>
          <w:bCs/>
          <w:color w:val="A32020"/>
          <w:sz w:val="30"/>
          <w:szCs w:val="30"/>
        </w:rPr>
      </w:pP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cs/>
        </w:rPr>
        <w:t>งบการเงินที่ตรวจสอบ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 w:bidi="ar-SA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ข้าพเจ้าได้ตรวจสอบงบการเงินรวมของกลุ่มกิจการ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และ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กิจการของบริษัทข้างต้นนี้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>31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 ธันวาคม พ.ศ. 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>2559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 งบกำไรขาดทุน</w:t>
      </w:r>
      <w:r w:rsidRPr="004D75D8">
        <w:rPr>
          <w:rFonts w:ascii="Angsana New" w:eastAsia="Arial" w:hAnsi="Angsana New" w:cs="Angsana New" w:hint="cs"/>
          <w:sz w:val="27"/>
          <w:szCs w:val="27"/>
          <w:cs/>
        </w:rPr>
        <w:t>รวมและงบกำไร</w:t>
      </w:r>
      <w:r w:rsidRPr="004D75D8">
        <w:rPr>
          <w:rFonts w:ascii="Angsana New" w:eastAsia="Arial" w:hAnsi="Angsana New" w:cs="Angsana New" w:hint="cs"/>
          <w:spacing w:val="6"/>
          <w:sz w:val="27"/>
          <w:szCs w:val="27"/>
          <w:cs/>
        </w:rPr>
        <w:t>ขาดทุนเฉพาะกิจการ</w:t>
      </w:r>
      <w:r w:rsidRPr="004D75D8">
        <w:rPr>
          <w:rFonts w:ascii="Angsana New" w:eastAsia="Arial" w:hAnsi="Angsana New" w:cs="Angsana New"/>
          <w:spacing w:val="6"/>
          <w:sz w:val="27"/>
          <w:szCs w:val="27"/>
          <w:cs/>
        </w:rPr>
        <w:t xml:space="preserve"> </w:t>
      </w:r>
      <w:r w:rsidRPr="004D75D8">
        <w:rPr>
          <w:rFonts w:ascii="Angsana New" w:eastAsia="Arial" w:hAnsi="Angsana New" w:cs="Angsana New" w:hint="cs"/>
          <w:spacing w:val="6"/>
          <w:sz w:val="27"/>
          <w:szCs w:val="27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4D75D8">
        <w:rPr>
          <w:rFonts w:ascii="Angsana New" w:eastAsia="Arial" w:hAnsi="Angsana New" w:cs="Angsana New"/>
          <w:spacing w:val="6"/>
          <w:sz w:val="27"/>
          <w:szCs w:val="27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4D75D8">
        <w:rPr>
          <w:rFonts w:ascii="Angsana New" w:eastAsia="Arial" w:hAnsi="Angsana New" w:cs="Angsana New" w:hint="cs"/>
          <w:spacing w:val="6"/>
          <w:sz w:val="27"/>
          <w:szCs w:val="27"/>
          <w:cs/>
        </w:rPr>
        <w:t>และ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และหมายเหตุประกอบงบการเงินรวมและงบการเงินเฉพาะกิจการ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รวมถึงหมายเหตุสรุปนโยบายการบัญชีที่สำคัญ </w:t>
      </w:r>
    </w:p>
    <w:p w:rsidR="004D75D8" w:rsidRPr="004D75D8" w:rsidRDefault="004D75D8" w:rsidP="004D75D8">
      <w:pPr>
        <w:spacing w:after="0" w:line="240" w:lineRule="auto"/>
        <w:rPr>
          <w:rFonts w:ascii="Angsana New" w:eastAsia="Calibri" w:hAnsi="Angsana New" w:cs="Angsana New"/>
          <w:b/>
          <w:bCs/>
          <w:sz w:val="27"/>
          <w:szCs w:val="27"/>
        </w:rPr>
      </w:pPr>
    </w:p>
    <w:p w:rsidR="004D75D8" w:rsidRPr="004D75D8" w:rsidRDefault="004D75D8" w:rsidP="004D75D8">
      <w:pPr>
        <w:spacing w:after="120" w:line="240" w:lineRule="auto"/>
        <w:rPr>
          <w:rFonts w:ascii="Angsana New" w:eastAsia="Calibri" w:hAnsi="Angsana New" w:cs="Angsana New"/>
          <w:b/>
          <w:bCs/>
          <w:color w:val="A32020"/>
          <w:sz w:val="30"/>
          <w:szCs w:val="30"/>
        </w:rPr>
      </w:pP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cs/>
        </w:rPr>
        <w:t>เกณฑ์ในการแสดงความเห็น</w:t>
      </w: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</w:rPr>
        <w:t xml:space="preserve"> 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Calibri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ในรายงานของข้าพเจ้า ข้าพเจ้ามีความเป็นอิสระจากกลุ่ม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กิจการ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 xml:space="preserve">ๆ </w:t>
      </w:r>
      <w:r w:rsidRPr="004D75D8">
        <w:rPr>
          <w:rFonts w:ascii="Angsana New" w:eastAsia="Calibri" w:hAnsi="Angsana New" w:cs="Angsana New"/>
          <w:sz w:val="27"/>
          <w:szCs w:val="27"/>
        </w:rPr>
        <w:br/>
      </w:r>
      <w:r w:rsidRPr="004D75D8">
        <w:rPr>
          <w:rFonts w:ascii="Angsana New" w:eastAsia="Calibri" w:hAnsi="Angsana New" w:cs="Angsana New"/>
          <w:spacing w:val="-2"/>
          <w:sz w:val="27"/>
          <w:szCs w:val="27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ความเห็นของข้าพเจ้า</w:t>
      </w:r>
    </w:p>
    <w:p w:rsidR="004D75D8" w:rsidRPr="004D75D8" w:rsidRDefault="004D75D8" w:rsidP="004D75D8">
      <w:pPr>
        <w:spacing w:after="160" w:line="240" w:lineRule="auto"/>
        <w:rPr>
          <w:rFonts w:ascii="Angsana New" w:eastAsia="Calibri" w:hAnsi="Angsana New" w:cs="Angsana New"/>
          <w:b/>
          <w:bCs/>
          <w:sz w:val="27"/>
          <w:szCs w:val="27"/>
        </w:rPr>
      </w:pPr>
    </w:p>
    <w:p w:rsidR="004D75D8" w:rsidRPr="004D75D8" w:rsidRDefault="004D75D8" w:rsidP="004D75D8">
      <w:pPr>
        <w:spacing w:after="160" w:line="240" w:lineRule="auto"/>
        <w:rPr>
          <w:rFonts w:ascii="Angsana New" w:eastAsia="Calibri" w:hAnsi="Angsana New" w:cs="Angsana New"/>
          <w:b/>
          <w:bCs/>
          <w:sz w:val="27"/>
          <w:szCs w:val="27"/>
          <w:cs/>
        </w:rPr>
        <w:sectPr w:rsidR="004D75D8" w:rsidRPr="004D75D8" w:rsidSect="006238E1">
          <w:footerReference w:type="default" r:id="rId6"/>
          <w:pgSz w:w="12240" w:h="15840"/>
          <w:pgMar w:top="3139" w:right="720" w:bottom="1584" w:left="1987" w:header="720" w:footer="720" w:gutter="0"/>
          <w:cols w:space="720"/>
          <w:docGrid w:linePitch="360"/>
        </w:sectPr>
      </w:pPr>
    </w:p>
    <w:p w:rsidR="004D75D8" w:rsidRPr="004D75D8" w:rsidRDefault="004D75D8" w:rsidP="004D75D8">
      <w:pPr>
        <w:spacing w:after="120" w:line="240" w:lineRule="auto"/>
        <w:rPr>
          <w:rFonts w:ascii="Angsana New" w:eastAsia="Calibri" w:hAnsi="Angsana New" w:cs="Angsana New"/>
          <w:b/>
          <w:bCs/>
          <w:color w:val="A32020"/>
          <w:sz w:val="30"/>
          <w:szCs w:val="30"/>
        </w:rPr>
      </w:pP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cs/>
        </w:rPr>
        <w:lastRenderedPageBreak/>
        <w:t>เรื่องสำคัญในการตรวจสอบ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bidi="ar-SA"/>
        </w:rPr>
      </w:pPr>
      <w:r w:rsidRPr="004D75D8">
        <w:rPr>
          <w:rFonts w:ascii="Angsana New" w:eastAsia="Arial" w:hAnsi="Angsana New" w:cs="Angsana New"/>
          <w:spacing w:val="7"/>
          <w:sz w:val="27"/>
          <w:szCs w:val="27"/>
          <w:cs/>
        </w:rPr>
        <w:t>เรื่องสำคัญในการตรวจสอบคือเรื่องต่าง ๆ</w:t>
      </w:r>
      <w:r w:rsidRPr="004D75D8">
        <w:rPr>
          <w:rFonts w:ascii="Angsana New" w:eastAsia="Arial" w:hAnsi="Angsana New" w:cs="Angsana New"/>
          <w:spacing w:val="7"/>
          <w:sz w:val="27"/>
          <w:szCs w:val="27"/>
          <w:lang w:bidi="ar-SA"/>
        </w:rPr>
        <w:t xml:space="preserve"> </w:t>
      </w:r>
      <w:r w:rsidRPr="004D75D8">
        <w:rPr>
          <w:rFonts w:ascii="Angsana New" w:eastAsia="Arial" w:hAnsi="Angsana New" w:cs="Angsana New"/>
          <w:spacing w:val="7"/>
          <w:sz w:val="27"/>
          <w:szCs w:val="27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D75D8">
        <w:rPr>
          <w:rFonts w:ascii="Angsana New" w:eastAsia="Arial" w:hAnsi="Angsana New" w:cs="Angsana New"/>
          <w:spacing w:val="6"/>
          <w:sz w:val="27"/>
          <w:szCs w:val="27"/>
          <w:cs/>
        </w:rPr>
        <w:t>งบการเงินรวมและงบการเงินเฉพาะกิจการสำหรับงวดปัจจุบัน</w:t>
      </w:r>
      <w:r w:rsidRPr="004D75D8">
        <w:rPr>
          <w:rFonts w:ascii="Angsana New" w:eastAsia="Arial" w:hAnsi="Angsana New" w:cs="Angsana New"/>
          <w:spacing w:val="6"/>
          <w:sz w:val="27"/>
          <w:szCs w:val="27"/>
          <w:lang w:bidi="ar-SA"/>
        </w:rPr>
        <w:t xml:space="preserve"> </w:t>
      </w:r>
      <w:r w:rsidRPr="004D75D8">
        <w:rPr>
          <w:rFonts w:ascii="Angsana New" w:eastAsia="Arial" w:hAnsi="Angsana New" w:cs="Angsana New"/>
          <w:spacing w:val="6"/>
          <w:sz w:val="27"/>
          <w:szCs w:val="27"/>
          <w:cs/>
        </w:rPr>
        <w:t>ข้าพเจ้าได้นำเรื่องเหล่านี้มาพิจารณาในบริบทของการตรวจสอบ</w:t>
      </w:r>
      <w:r w:rsidRPr="004D75D8">
        <w:rPr>
          <w:rFonts w:ascii="Angsana New" w:eastAsia="Arial" w:hAnsi="Angsana New" w:cs="Angsana New"/>
          <w:spacing w:val="4"/>
          <w:sz w:val="27"/>
          <w:szCs w:val="27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D75D8">
        <w:rPr>
          <w:rFonts w:ascii="Angsana New" w:eastAsia="Arial" w:hAnsi="Angsana New" w:cs="Angsana New"/>
          <w:spacing w:val="4"/>
          <w:sz w:val="27"/>
          <w:szCs w:val="27"/>
          <w:lang w:bidi="ar-SA"/>
        </w:rPr>
        <w:t xml:space="preserve"> </w:t>
      </w:r>
      <w:r w:rsidRPr="004D75D8">
        <w:rPr>
          <w:rFonts w:ascii="Angsana New" w:eastAsia="Arial" w:hAnsi="Angsana New" w:cs="Angsana New"/>
          <w:spacing w:val="4"/>
          <w:sz w:val="27"/>
          <w:szCs w:val="27"/>
          <w:cs/>
        </w:rPr>
        <w:t>ทั้งนี้</w:t>
      </w:r>
      <w:r w:rsidRPr="004D75D8">
        <w:rPr>
          <w:rFonts w:ascii="Angsana New" w:eastAsia="Arial" w:hAnsi="Angsana New" w:cs="Angsana New"/>
          <w:spacing w:val="4"/>
          <w:sz w:val="27"/>
          <w:szCs w:val="27"/>
          <w:lang w:bidi="ar-SA"/>
        </w:rPr>
        <w:t xml:space="preserve"> </w:t>
      </w:r>
      <w:r w:rsidRPr="004D75D8">
        <w:rPr>
          <w:rFonts w:ascii="Angsana New" w:eastAsia="Arial" w:hAnsi="Angsana New" w:cs="Angsana New"/>
          <w:spacing w:val="4"/>
          <w:sz w:val="27"/>
          <w:szCs w:val="27"/>
          <w:cs/>
        </w:rPr>
        <w:t>ข้าพเจ้าไม่ได้แสดงความเห็น</w:t>
      </w:r>
      <w:r w:rsidRPr="004D75D8">
        <w:rPr>
          <w:rFonts w:ascii="Angsana New" w:eastAsia="Arial" w:hAnsi="Angsana New" w:cs="Angsana New"/>
          <w:spacing w:val="4"/>
          <w:sz w:val="27"/>
          <w:szCs w:val="27"/>
        </w:rPr>
        <w:br/>
      </w:r>
      <w:r w:rsidRPr="004D75D8">
        <w:rPr>
          <w:rFonts w:ascii="Angsana New" w:eastAsia="Arial" w:hAnsi="Angsana New" w:cs="Angsana New"/>
          <w:spacing w:val="4"/>
          <w:sz w:val="27"/>
          <w:szCs w:val="27"/>
          <w:cs/>
        </w:rPr>
        <w:t>แยก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ต่างหากสำหรับเรื่องเหล่านี้</w:t>
      </w:r>
      <w:r w:rsidRPr="004D75D8">
        <w:rPr>
          <w:rFonts w:ascii="Angsana New" w:eastAsia="Arial" w:hAnsi="Angsana New" w:cs="Angsana New"/>
          <w:sz w:val="27"/>
          <w:szCs w:val="27"/>
          <w:lang w:bidi="ar-SA"/>
        </w:rPr>
        <w:t xml:space="preserve"> </w:t>
      </w:r>
    </w:p>
    <w:tbl>
      <w:tblPr>
        <w:tblW w:w="9540" w:type="dxa"/>
        <w:tblInd w:w="10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770"/>
        <w:gridCol w:w="4770"/>
      </w:tblGrid>
      <w:tr w:rsidR="004D75D8" w:rsidRPr="004D75D8" w:rsidTr="00CC7693">
        <w:trPr>
          <w:trHeight w:val="296"/>
        </w:trPr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t>วิธีการตรวจสอบ</w:t>
            </w:r>
          </w:p>
        </w:tc>
      </w:tr>
      <w:tr w:rsidR="004D75D8" w:rsidRPr="004D75D8" w:rsidTr="00CC7693">
        <w:trPr>
          <w:trHeight w:val="637"/>
        </w:trPr>
        <w:tc>
          <w:tcPr>
            <w:tcW w:w="4770" w:type="dxa"/>
            <w:shd w:val="clear" w:color="auto" w:fill="auto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b/>
                <w:bCs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rPr>
                <w:rFonts w:ascii="Angsana New" w:eastAsia="Arial" w:hAnsi="Angsana New" w:cs="Angsana New"/>
                <w:b/>
                <w:bCs/>
                <w:color w:val="DC69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pacing w:val="-4"/>
                <w:sz w:val="27"/>
                <w:szCs w:val="27"/>
                <w:cs/>
                <w:lang w:val="en-GB"/>
              </w:rPr>
              <w:t>การประเมินการด้อยค่าของค่าความนิยม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 xml:space="preserve">3.1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เรื่องประมาณการ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การด้อยค่าของค่าความนิยม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และข้อ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 xml:space="preserve">18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เรื่องค่าความนิยม 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20"/>
                <w:szCs w:val="20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กลุ่มกิจการมีค่าความนิยมตามมูลค่าบัญชีจำนวน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>10,012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 ล้านบาท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หักด้วยค่าเผื่อการด้อยค่าจำนวน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 xml:space="preserve">483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ล้านบาท สุทธิเป็นจำนวนเงิน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 xml:space="preserve">9,529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ล้านบาท ซึ่งคิดเป็นร้อยละ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>5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ของมูลค่าของสินทรัพย์รวม โดยค่าความนิยมเกิดจากการซื้อธุรกิจผลิตไฟฟ้าทั้งในประเทศไทยและต่างประเทศ ค่าความนิยมจำนวน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>9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 w:bidi="ar-SA"/>
              </w:rPr>
              <w:t>,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>725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 ล้านบาท เกิดจากการ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 xml:space="preserve">ซื้อธุรกิจผลิตไฟฟ้าในประเทศฟิลิปปินส์ และส่วนที่เหลือ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287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 xml:space="preserve"> ล้านบาท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 เกิดจากการซื้อธุรกิจผลิตไฟฟ้าในประเทศไทย ผู้บริหารพิจารณาว่าหน่วยสินทรัพย์ที่ก่อให้เกิดเงินสด (“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 w:bidi="ar-SA"/>
              </w:rPr>
              <w:t xml:space="preserve">CGU”)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คือธุรกิจ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ผลิตไฟฟ้าในแต่ละประเทศ กลุ่มกิจการรับรู้ผลขาดทุนจากการด้อยค่า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ของค่าความนิยมจำนวน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>483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 ล้านบาทในงบการเงินรวมสำหรับปี พ.ศ.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>2558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 ทั้งนี้กลุ่มกิจการไม่ได้รับรู้ผลขาดทุนจากการด้อยค่าของค่าความนิยมเพิ่มในงบการเงินรวมสำหรับปี พ.ศ.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>2559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20"/>
                <w:szCs w:val="20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ผู้บริหารทดสอบการด้อยค่าของค่าความนิยมเป็นประจำทุกปีและคำนวณมูลค่าสุทธิที่คาดว่าจะได้รับคืนด้วยวิธีมูลค่าจากการใช้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 ประมาณการกระแสเงินสด รวมถึงการใช้อัตราการคิดลดที่เหมาะสมในการคิดลดกระแสเงินสด ข้อสมมติฐานที่สำคัญที่ใช้ในการคำนวณมูลค่าจากการใช้</w:t>
            </w:r>
            <w:r w:rsidRPr="004D75D8">
              <w:rPr>
                <w:rFonts w:ascii="Angsana New" w:eastAsia="Arial" w:hAnsi="Angsana New" w:cs="Angsana New" w:hint="cs"/>
                <w:spacing w:val="-4"/>
                <w:sz w:val="27"/>
                <w:szCs w:val="27"/>
                <w:cs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ประกอบด้วย ราคาขายต่อหน่วย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br/>
            </w:r>
          </w:p>
        </w:tc>
        <w:tc>
          <w:tcPr>
            <w:tcW w:w="4770" w:type="dxa"/>
            <w:shd w:val="clear" w:color="auto" w:fill="E7E6E6"/>
          </w:tcPr>
          <w:p w:rsidR="004D75D8" w:rsidRPr="004D75D8" w:rsidRDefault="004D75D8" w:rsidP="004D75D8">
            <w:pPr>
              <w:spacing w:after="160" w:line="259" w:lineRule="auto"/>
              <w:ind w:right="-63"/>
              <w:jc w:val="thaiDistribute"/>
              <w:rPr>
                <w:rFonts w:ascii="Angsana New" w:eastAsia="Arial" w:hAnsi="Angsana New" w:cs="Angsana New"/>
                <w:spacing w:val="-6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160" w:line="259" w:lineRule="auto"/>
              <w:ind w:right="-63"/>
              <w:jc w:val="thaiDistribute"/>
              <w:rPr>
                <w:rFonts w:ascii="Angsana New" w:eastAsia="Arial" w:hAnsi="Angsana New" w:cs="Angsana New" w:hint="cs"/>
                <w:spacing w:val="-6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160" w:line="259" w:lineRule="auto"/>
              <w:ind w:right="-63"/>
              <w:jc w:val="thaiDistribute"/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6"/>
                <w:sz w:val="27"/>
                <w:szCs w:val="27"/>
                <w:cs/>
                <w:lang w:val="en-GB"/>
              </w:rPr>
              <w:t>ข้าพเจ้าดำเนินงานตามวิธีปฏิบัติดังต่อไปนี้เพื่อประเมินการทดสอบ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การด้อยค่าของค่าความนิยมที่เกิดขึ้นจากการซื้อธุรกิจผลิตไฟฟ้า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ในประเทศฟิลิปปินส์ </w:t>
            </w:r>
          </w:p>
          <w:p w:rsidR="004D75D8" w:rsidRPr="004D75D8" w:rsidRDefault="004D75D8" w:rsidP="004D75D8">
            <w:pPr>
              <w:numPr>
                <w:ilvl w:val="0"/>
                <w:numId w:val="2"/>
              </w:numPr>
              <w:spacing w:after="0" w:line="240" w:lineRule="auto"/>
              <w:ind w:left="342" w:right="-63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ประเมินความเหมาะสมของการระบุหน่วยสินทรัพย์ที่ก่อให้เกิดเงินสดรวมถึงประเมินระบบการควบคุมสำหรับกระบวนการทดสอบการด้อยค่าของกลุ่มกิจการ</w:t>
            </w:r>
          </w:p>
          <w:p w:rsidR="004D75D8" w:rsidRPr="004D75D8" w:rsidRDefault="004D75D8" w:rsidP="004D75D8">
            <w:pPr>
              <w:numPr>
                <w:ilvl w:val="0"/>
                <w:numId w:val="2"/>
              </w:numPr>
              <w:spacing w:after="0" w:line="240" w:lineRule="auto"/>
              <w:ind w:left="342" w:right="-63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  <w:cs/>
                <w:lang w:val="en-GB"/>
              </w:rPr>
              <w:t>ผู้บริหารใช้ขั้นตอนและข้อสมมติฐานดังกล่าวอย่างสอดคล้อง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กันในกลุ่มกิจการ</w:t>
            </w:r>
          </w:p>
          <w:p w:rsidR="004D75D8" w:rsidRPr="004D75D8" w:rsidRDefault="004D75D8" w:rsidP="004D75D8">
            <w:pPr>
              <w:numPr>
                <w:ilvl w:val="0"/>
                <w:numId w:val="2"/>
              </w:numPr>
              <w:spacing w:after="0" w:line="240" w:lineRule="auto"/>
              <w:ind w:left="342" w:right="-63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spacing w:val="-8"/>
                <w:sz w:val="27"/>
                <w:szCs w:val="27"/>
                <w:cs/>
                <w:lang w:val="en-GB"/>
              </w:rPr>
              <w:t>ที่สำคัญที่ผู้บริหารใช้ในการทดสอบการด้อยค่าของค่าความนิยม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 xml:space="preserve"> โดยเฉพาะข้อมูลที่เกี่ยวกับประมาณการราคาขา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  <w:lang w:val="en-GB"/>
              </w:rPr>
              <w:t>ย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ต่อหน่วย กำลังการผลิตของโรงไฟฟ้า ค่าใช้จ่าย</w:t>
            </w:r>
            <w:r w:rsidRPr="004D75D8">
              <w:rPr>
                <w:rFonts w:ascii="Angsana New" w:eastAsia="Arial" w:hAnsi="Angsana New" w:cs="Angsana New"/>
                <w:spacing w:val="-5"/>
                <w:sz w:val="27"/>
                <w:szCs w:val="27"/>
                <w:cs/>
                <w:lang w:val="en-GB"/>
              </w:rPr>
              <w:t>ในการดำเนินงาน</w:t>
            </w:r>
            <w:r w:rsidRPr="004D75D8">
              <w:rPr>
                <w:rFonts w:ascii="Angsana New" w:eastAsia="Arial" w:hAnsi="Angsana New" w:cs="Angsana New"/>
                <w:spacing w:val="-5"/>
                <w:sz w:val="27"/>
                <w:szCs w:val="27"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5"/>
                <w:sz w:val="27"/>
                <w:szCs w:val="27"/>
                <w:cs/>
                <w:lang w:val="en-GB"/>
              </w:rPr>
              <w:t>และอัตราการคิดลด</w:t>
            </w:r>
            <w:r w:rsidRPr="004D75D8">
              <w:rPr>
                <w:rFonts w:ascii="Angsana New" w:eastAsia="Arial" w:hAnsi="Angsana New" w:cs="Angsana New"/>
                <w:spacing w:val="-5"/>
                <w:sz w:val="27"/>
                <w:szCs w:val="27"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5"/>
                <w:sz w:val="27"/>
                <w:szCs w:val="27"/>
                <w:cs/>
                <w:lang w:val="en-GB"/>
              </w:rPr>
              <w:t>รวมทั้งการเปรียบเทียบ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ประมาณการอัตราแลกเปลี่ยนเงินตราต่างประเทศ และแผนธุรกิจที่ได้รับการอนุมัติแล้ว</w:t>
            </w:r>
          </w:p>
          <w:p w:rsidR="004D75D8" w:rsidRPr="004D75D8" w:rsidRDefault="004D75D8" w:rsidP="004D75D8">
            <w:pPr>
              <w:numPr>
                <w:ilvl w:val="0"/>
                <w:numId w:val="2"/>
              </w:numPr>
              <w:spacing w:after="0" w:line="240" w:lineRule="auto"/>
              <w:ind w:left="342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6"/>
                <w:sz w:val="27"/>
                <w:szCs w:val="27"/>
                <w:cs/>
                <w:lang w:val="en-GB"/>
              </w:rPr>
              <w:t>ประเมินความสมเหตุสมผลของแผนธุรกิจ โดยเปรียบเทียบแผน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 xml:space="preserve">ของปี พ.ศ.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 xml:space="preserve">2559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กับผลลัพธ์ที่เกิดขึ้นจริง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</w:p>
        </w:tc>
      </w:tr>
      <w:tr w:rsidR="004D75D8" w:rsidRPr="004D75D8" w:rsidTr="00CC7693">
        <w:trPr>
          <w:trHeight w:val="296"/>
        </w:trPr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t>วิธีการตรวจสอบ</w:t>
            </w:r>
          </w:p>
        </w:tc>
      </w:tr>
      <w:tr w:rsidR="004D75D8" w:rsidRPr="004D75D8" w:rsidTr="00CC7693">
        <w:trPr>
          <w:trHeight w:val="637"/>
        </w:trPr>
        <w:tc>
          <w:tcPr>
            <w:tcW w:w="4770" w:type="dxa"/>
            <w:shd w:val="clear" w:color="auto" w:fill="auto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rPr>
                <w:rFonts w:ascii="Angsana New" w:eastAsia="Arial" w:hAnsi="Angsana New" w:cs="Angsana New"/>
                <w:color w:val="DC69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pacing w:val="-4"/>
                <w:sz w:val="27"/>
                <w:szCs w:val="27"/>
                <w:cs/>
                <w:lang w:val="en-GB"/>
              </w:rPr>
              <w:t xml:space="preserve">การประเมินการด้อยค่าของค่าความนิยม </w:t>
            </w:r>
            <w:r w:rsidRPr="004D75D8">
              <w:rPr>
                <w:rFonts w:ascii="Angsana New" w:eastAsia="Arial" w:hAnsi="Angsana New" w:cs="Angsana New" w:hint="cs"/>
                <w:color w:val="DC6900"/>
                <w:spacing w:val="-4"/>
                <w:sz w:val="27"/>
                <w:szCs w:val="27"/>
                <w:cs/>
                <w:lang w:val="en-GB"/>
              </w:rPr>
              <w:t>(ต่อ)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กำลังการผลิตของโรงไฟฟ้า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อัตราการเติบโตของกำไร ค่าใช้จ่ายในการดำเนินงานที่จะ</w:t>
            </w:r>
            <w:r w:rsidRPr="004D75D8">
              <w:rPr>
                <w:rFonts w:ascii="Angsana New" w:eastAsia="Arial" w:hAnsi="Angsana New" w:cs="Angsana New"/>
                <w:spacing w:val="-6"/>
                <w:sz w:val="27"/>
                <w:szCs w:val="27"/>
                <w:cs/>
                <w:lang w:val="en-GB"/>
              </w:rPr>
              <w:t>เปลี่ยนแปลงในอนาคต โครงสร้างการลงทุนในอนาคต</w:t>
            </w:r>
            <w:r w:rsidRPr="004D75D8">
              <w:rPr>
                <w:rFonts w:ascii="Angsana New" w:eastAsia="Arial" w:hAnsi="Angsana New" w:cs="Angsana New"/>
                <w:spacing w:val="-6"/>
                <w:sz w:val="27"/>
                <w:szCs w:val="27"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6"/>
                <w:sz w:val="27"/>
                <w:szCs w:val="27"/>
                <w:cs/>
                <w:lang w:val="en-GB"/>
              </w:rPr>
              <w:t>และความเสี่ยง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ของภาวะตลาดที่สามารถอ้างอิงได้จากข้อมูลที่เปิดเผยโดยทั่วไป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ข้าพเจ้าให้ความสนใจในเรื่องมูลค่าของค่าความนิยมที่เกิดขึ้นจากการซื้อธุรกิจ</w:t>
            </w:r>
            <w:r w:rsidRPr="004D75D8">
              <w:rPr>
                <w:rFonts w:ascii="Angsana New" w:eastAsia="Arial" w:hAnsi="Angsana New" w:cs="Angsana New" w:hint="cs"/>
                <w:spacing w:val="-4"/>
                <w:sz w:val="27"/>
                <w:szCs w:val="27"/>
                <w:cs/>
                <w:lang w:val="en-GB"/>
              </w:rPr>
              <w:t>ผลิต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 xml:space="preserve">ไฟฟ้าในประเทศฟิลิปปินส์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br/>
              <w:t>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ในอนาคต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</w:p>
        </w:tc>
        <w:tc>
          <w:tcPr>
            <w:tcW w:w="4770" w:type="dxa"/>
            <w:shd w:val="clear" w:color="auto" w:fill="E7E6E6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27"/>
                <w:szCs w:val="27"/>
                <w:lang w:val="en-GB"/>
              </w:rPr>
            </w:pPr>
          </w:p>
          <w:p w:rsidR="004D75D8" w:rsidRPr="004D75D8" w:rsidRDefault="004D75D8" w:rsidP="004D75D8">
            <w:pPr>
              <w:numPr>
                <w:ilvl w:val="0"/>
                <w:numId w:val="3"/>
              </w:numPr>
              <w:spacing w:after="0" w:line="240" w:lineRule="auto"/>
              <w:ind w:left="353"/>
              <w:contextualSpacing/>
              <w:jc w:val="thaiDistribute"/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4D75D8" w:rsidRPr="004D75D8" w:rsidRDefault="004D75D8" w:rsidP="004D75D8">
            <w:pPr>
              <w:numPr>
                <w:ilvl w:val="0"/>
                <w:numId w:val="3"/>
              </w:numPr>
              <w:spacing w:after="0" w:line="240" w:lineRule="auto"/>
              <w:ind w:left="353"/>
              <w:contextualSpacing/>
              <w:jc w:val="thaiDistribute"/>
              <w:rPr>
                <w:rFonts w:ascii="Angsana New" w:eastAsia="Arial" w:hAnsi="Angsana New" w:cs="Angsana New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ทดสอบการวิเคราะห์ความอ่อนไหวที่สำคัญเพื่อประเมิน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br/>
              <w:t>หาปัจจัยที่มีผลต่อการวิเคราะห์ความอ่อนไหวและผลกระทบ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br/>
              <w:t xml:space="preserve">ที่เป็นไปได้จากการเปลี่ยนแปลงของข้อสมมติฐาน 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ข้าพเจ้าไม่พบข้อสังเกตที่กระทบต่อผลการทดสอบการด้อยค่าของผู้บริหารจากการปฏิบัติงานของข้าพเจ้า โดยข้อสมมติฐาน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สำคัญที่ผู้บริหารใช้ในการประเมินความเป็นไปได้ของแผนธุรกิจ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ในอนาคตอยู่ในช่วงที่ยอมรับได้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</w:tc>
      </w:tr>
    </w:tbl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bidi="ar-SA"/>
        </w:rPr>
      </w:pPr>
    </w:p>
    <w:p w:rsidR="004D75D8" w:rsidRPr="004D75D8" w:rsidRDefault="004D75D8" w:rsidP="004D75D8">
      <w:pPr>
        <w:tabs>
          <w:tab w:val="left" w:pos="3990"/>
        </w:tabs>
        <w:spacing w:after="160" w:line="259" w:lineRule="auto"/>
        <w:rPr>
          <w:rFonts w:ascii="Georgia" w:eastAsia="Arial" w:hAnsi="Georgia" w:cs="Angsana New"/>
          <w:sz w:val="20"/>
          <w:szCs w:val="22"/>
          <w:lang w:bidi="ar-SA"/>
        </w:rPr>
        <w:sectPr w:rsidR="004D75D8" w:rsidRPr="004D75D8" w:rsidSect="006238E1">
          <w:pgSz w:w="12240" w:h="15840"/>
          <w:pgMar w:top="2880" w:right="720" w:bottom="720" w:left="1987" w:header="720" w:footer="720" w:gutter="0"/>
          <w:cols w:space="720"/>
          <w:docGrid w:linePitch="360"/>
        </w:sectPr>
      </w:pPr>
    </w:p>
    <w:tbl>
      <w:tblPr>
        <w:tblW w:w="9540" w:type="dxa"/>
        <w:tblInd w:w="10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770"/>
        <w:gridCol w:w="4770"/>
      </w:tblGrid>
      <w:tr w:rsidR="004D75D8" w:rsidRPr="004D75D8" w:rsidTr="00CC7693">
        <w:trPr>
          <w:trHeight w:val="296"/>
        </w:trPr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t>วิธีการตรวจสอบ</w:t>
            </w:r>
          </w:p>
        </w:tc>
      </w:tr>
      <w:tr w:rsidR="004D75D8" w:rsidRPr="004D75D8" w:rsidTr="00CC7693">
        <w:trPr>
          <w:trHeight w:val="637"/>
        </w:trPr>
        <w:tc>
          <w:tcPr>
            <w:tcW w:w="4770" w:type="dxa"/>
            <w:shd w:val="clear" w:color="auto" w:fill="auto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b/>
                <w:bCs/>
                <w:sz w:val="12"/>
                <w:szCs w:val="12"/>
              </w:rPr>
            </w:pPr>
          </w:p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rPr>
                <w:rFonts w:ascii="Angsana New" w:eastAsia="Arial" w:hAnsi="Angsana New" w:cs="Angsana New"/>
                <w:b/>
                <w:bCs/>
                <w:color w:val="DC69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pacing w:val="-4"/>
                <w:sz w:val="27"/>
                <w:szCs w:val="27"/>
                <w:cs/>
                <w:lang w:val="en-GB"/>
              </w:rPr>
              <w:t>การประเมินการด้อยค่าของที่ดิน อาคารและอุปกรณ์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b/>
                <w:bCs/>
                <w:sz w:val="12"/>
                <w:szCs w:val="12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 w:hint="cs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อ้างอิงหมายเหตุประกอบงบการเงินข้อ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3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>.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2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เรื่องประมาณการการด้อยค่าของที่ดิน อาคารและอุปกรณ์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และข้อ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16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เรื่องที่ดิน 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  <w:cs/>
              </w:rPr>
              <w:t>อาคารและอุปกรณ์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  <w:cs/>
              </w:rPr>
              <w:t>กลุ่มกิจการมีที่ดิน อาคารและอุปกรณ์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  <w:cs/>
              </w:rPr>
              <w:t xml:space="preserve">ณ วันที่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31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 ธันวาคม พ.ศ.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2559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มูลค่า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  <w:lang w:val="en-GB"/>
              </w:rPr>
              <w:t>ตามบัญชีสุทธิ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62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>,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420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 ล้านบาท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b/>
                <w:bCs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โรงไฟฟ้าของกลุ่มกิจการซึ่งมีมูลค่าตามบัญชีสุทธิจำนวน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2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>,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655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ล้านบาท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ได้เดินเครื่องเชิงพาณิชย์และจำหน่ายกระแสไฟฟ้าครบกำหนดตามอายุสัญญาซื้อขายไฟฟ้า และได้ยุติการเดินเครื่องและจำหน่ายกระแสไฟฟ้าให้แก่การไฟฟ้าฝ่ายผลิตแห่งประเทศไทยแล้ว ทั้งนี้ผู้บริหารได้ว่าจ้างผู้ประเมินราคาอิสระทำการประเมินมูลค่าคงเหลือ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 xml:space="preserve">ของโรงไฟฟ้า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เนื่องจากผู้บริหารมี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  <w:cs/>
              </w:rPr>
              <w:t>แผน</w:t>
            </w:r>
            <w:r w:rsidRPr="004D75D8">
              <w:rPr>
                <w:rFonts w:ascii="Angsana New" w:eastAsia="Arial" w:hAnsi="Angsana New" w:cs="Angsana New"/>
                <w:spacing w:val="-2"/>
                <w:sz w:val="27"/>
                <w:szCs w:val="27"/>
              </w:rPr>
              <w:br/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ที่จะขายโรงไฟฟ้าดังกล่าวให้บุคคลภายนอก โดย ณ ปัจจุบันผู้บริหารอยู่ระหว่างการดำเนินการ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>ติดต่อ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ผู้ซื้อ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b/>
                <w:bCs/>
                <w:sz w:val="12"/>
                <w:szCs w:val="12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ในการประเมินมูลค่าคงเหลือของโรงไฟฟ้าดังกล่าวต้องอาศัยดุลยพินิจที่สำคัญและข้อสมมติฐานที่สำคัญของผู้บริหาร ได้แก่ ลักษณะ</w:t>
            </w:r>
            <w:r w:rsidRPr="004D75D8">
              <w:rPr>
                <w:rFonts w:ascii="Angsana New" w:eastAsia="Arial" w:hAnsi="Angsana New" w:cs="Angsana New"/>
                <w:spacing w:val="-4"/>
                <w:sz w:val="27"/>
                <w:szCs w:val="27"/>
                <w:cs/>
                <w:lang w:val="en-GB"/>
              </w:rPr>
              <w:t>สภาพการใช้งานของสินทรัพย์ ระยะเวลาที่คาดว่าจะขายสินทรัพย์ได้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 xml:space="preserve"> รวมถึงรายการของสินทรัพย์ทั้งหมดที่คาดว่าจะขายให้แก่บุคคลภายนอก ทั้งนี้ผู้บริหารได้จัดเตรียมข้อมูลดังกล่าวให้แก่ผู้ประเมินราคาอิสระเพื่อใช้ในการประเมินมูลค่าคงเหลือของสินทรัพย์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ผู้บริหารพบว่าราคาประเมินสำหรับมูลค่าคงเหลือของ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โรงไฟฟ้าดังกล่าว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ที่จัดทำโดยผู้ประเมินราคาอิสระมีมูลค่าลดลงอย่างมีสาระสำคัญ ซึ่งทำให้ราคาตามบัญชีสูงกว่ามูลค่าที่คาดว่าจะได้รับ ดังนั้นผู้บริหารบันทึกค่าเผื่อการด้อยค่าสำหรับที่ดิน อาคารและอุปกรณ์จำนวน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 xml:space="preserve">509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 xml:space="preserve">ล้านบาทในงบกำไรขาดทุนรวมสำหรับปี พ.ศ.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  <w:t>2559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ข้าพเจ้าให้ความสนใจในเรื่องมูลค่าคงเหลือของโรงไฟฟ้าซึ่ง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ได้ยุติการเดินเครื่องไปแล้ว เนื่องจากมูลค่าของสินทรัพย์ดังกล่าวมีสาระสำคัญ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  <w:p w:rsidR="004D75D8" w:rsidRPr="004D75D8" w:rsidRDefault="004D75D8" w:rsidP="004D75D8">
            <w:pPr>
              <w:spacing w:after="0" w:line="100" w:lineRule="exact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</w:p>
        </w:tc>
        <w:tc>
          <w:tcPr>
            <w:tcW w:w="4770" w:type="dxa"/>
            <w:shd w:val="clear" w:color="auto" w:fill="E7E6E6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ข้าพเจ้าดำเนินงานตามวิธีปฏิบัติดังต่อไปนี้เพื่อประเมินการทดสอบการด้อยค่าของ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โรงไฟฟ้าซึ่ง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ได้ยุติการเดินเครื่องไปแล้ว </w:t>
            </w:r>
          </w:p>
          <w:p w:rsidR="004D75D8" w:rsidRPr="004D75D8" w:rsidRDefault="004D75D8" w:rsidP="004D75D8">
            <w:pPr>
              <w:numPr>
                <w:ilvl w:val="0"/>
                <w:numId w:val="4"/>
              </w:numPr>
              <w:spacing w:after="0" w:line="340" w:lineRule="exact"/>
              <w:ind w:left="434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สอบถามผู้บริหารและผู้ประเมินราคาอิสระในเชิงทดสอบโดยเฉพาะเจาะจงเกี่ยวกับลักษณะของสินทรัพย์ คุณภาพ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br/>
              <w:t>การใช้งาน แหล่งที่ตั้งตามภูมิศาสตร์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ระยะเวลาที่คาดว่า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br/>
              <w:t>จะขายสินทรัพย์ได้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รายการของสินทรัพย์ทั้งหมดที่คาดว่า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br/>
              <w:t>จะขายให้แก่บุคคลภายนอก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และความพึงพอใจในภาพรวม</w:t>
            </w:r>
          </w:p>
          <w:p w:rsidR="004D75D8" w:rsidRPr="004D75D8" w:rsidRDefault="004D75D8" w:rsidP="004D75D8">
            <w:pPr>
              <w:numPr>
                <w:ilvl w:val="0"/>
                <w:numId w:val="4"/>
              </w:numPr>
              <w:spacing w:after="0" w:line="340" w:lineRule="exact"/>
              <w:ind w:left="434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ประเมินความเหมาะสมของวิธีการประเมินที่ผู้บริหารและ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br/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ผู้ประเมินราคาอิสระใช้ในการประเมินมูลค่าคงเหลือของโรงไฟฟ้า</w:t>
            </w:r>
          </w:p>
          <w:p w:rsidR="004D75D8" w:rsidRPr="004D75D8" w:rsidRDefault="004D75D8" w:rsidP="004D75D8">
            <w:pPr>
              <w:numPr>
                <w:ilvl w:val="0"/>
                <w:numId w:val="5"/>
              </w:numPr>
              <w:spacing w:after="0" w:line="340" w:lineRule="exact"/>
              <w:ind w:left="434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ประเมินความรู้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ความสามารถ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>และ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ความเป็นอิสระของ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br/>
              <w:t>ผู้ประเมินราคาอิสระ รวมไปถึงตรวจสอบเงื่อนไขของการจ้างงานเพื่อประเมินว่ามีข้อกำหนดที่อาจส่งผลกระทบต่อความเป็นกลางและนำมาซึ่งการจำกัดขอบเขตในการทำงานของผู้ประเมินราคา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>อิสระ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หรือไม่</w:t>
            </w:r>
          </w:p>
          <w:p w:rsidR="004D75D8" w:rsidRPr="004D75D8" w:rsidRDefault="004D75D8" w:rsidP="004D75D8">
            <w:pPr>
              <w:numPr>
                <w:ilvl w:val="0"/>
                <w:numId w:val="5"/>
              </w:numPr>
              <w:spacing w:after="0" w:line="340" w:lineRule="exact"/>
              <w:ind w:left="434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ทดสอบความถูกต้องและความเกี่ยวเนื่องของข้อมูลที่ใช้ในการประเมิน ซึ่งจัดทำโดยผู้บริหาร ในรูปแบบของการ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br/>
              <w:t>สุ่มตัวอย่าง</w:t>
            </w:r>
          </w:p>
          <w:p w:rsidR="004D75D8" w:rsidRPr="004D75D8" w:rsidRDefault="004D75D8" w:rsidP="004D75D8">
            <w:pPr>
              <w:numPr>
                <w:ilvl w:val="0"/>
                <w:numId w:val="5"/>
              </w:numPr>
              <w:spacing w:after="0" w:line="340" w:lineRule="exact"/>
              <w:ind w:left="434"/>
              <w:contextualSpacing/>
              <w:jc w:val="thaiDistribute"/>
              <w:rPr>
                <w:rFonts w:ascii="Angsana New" w:eastAsia="Arial" w:hAnsi="Angsana New" w:cs="Angsana New"/>
                <w:sz w:val="27"/>
                <w:szCs w:val="27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พิจารณาความเหมาะสมของมูลค่าคงเหลือที่ประเมินโดย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br/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ผู้ประเมินราคาอิสระ และสอบถามผู้บริหาร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>เชิงทดสอบ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ในการประเมินความเหมาะสมของมูลค่าที่เปลี่ยนแปลงไปอย่างมีสาระสำคัญ</w:t>
            </w:r>
          </w:p>
          <w:p w:rsidR="004D75D8" w:rsidRPr="004D75D8" w:rsidRDefault="004D75D8" w:rsidP="004D75D8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 w:hint="cs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  <w:lang w:val="en-GB"/>
              </w:rPr>
              <w:t>ข้าพเจ้าไม่พบ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สิ่งที่เป็นเหตุให้เกิดการปรับปรุงในมูลค่าการ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br/>
              <w:t>ด้อยค่าที่รับรู้ในงบการเงินโดยผู้บริหารจากวิธี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>ปฏิบัติงาน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>ข้างต้น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 w:hint="cs"/>
                <w:sz w:val="27"/>
                <w:szCs w:val="27"/>
                <w:cs/>
              </w:rPr>
              <w:t>โดย</w:t>
            </w:r>
            <w:r w:rsidRPr="004D75D8">
              <w:rPr>
                <w:rFonts w:ascii="Angsana New" w:eastAsia="Arial" w:hAnsi="Angsana New" w:cs="Angsana New"/>
                <w:sz w:val="27"/>
                <w:szCs w:val="27"/>
                <w:cs/>
              </w:rPr>
              <w:t xml:space="preserve">ข้อสมมติฐานของผู้บริหารในการประเมินมูลค่ายุติธรรมหักต้นทุนในการขาย และมูลค่าจากการใช้สมเหตุสมผล </w:t>
            </w:r>
          </w:p>
        </w:tc>
      </w:tr>
    </w:tbl>
    <w:p w:rsidR="004D75D8" w:rsidRPr="004D75D8" w:rsidRDefault="004D75D8" w:rsidP="004D75D8">
      <w:pPr>
        <w:tabs>
          <w:tab w:val="left" w:pos="3990"/>
        </w:tabs>
        <w:spacing w:after="160" w:line="259" w:lineRule="auto"/>
        <w:rPr>
          <w:rFonts w:ascii="Georgia" w:eastAsia="Arial" w:hAnsi="Georgia" w:cs="Angsana New"/>
          <w:sz w:val="12"/>
          <w:szCs w:val="12"/>
          <w:lang w:bidi="ar-SA"/>
        </w:rPr>
      </w:pPr>
    </w:p>
    <w:p w:rsidR="004D75D8" w:rsidRPr="004D75D8" w:rsidRDefault="004D75D8" w:rsidP="004D75D8">
      <w:pPr>
        <w:tabs>
          <w:tab w:val="left" w:pos="3990"/>
        </w:tabs>
        <w:spacing w:after="160" w:line="259" w:lineRule="auto"/>
        <w:rPr>
          <w:rFonts w:ascii="Georgia" w:eastAsia="Arial" w:hAnsi="Georgia" w:cs="Angsana New"/>
          <w:sz w:val="12"/>
          <w:szCs w:val="12"/>
          <w:lang w:bidi="ar-SA"/>
        </w:rPr>
        <w:sectPr w:rsidR="004D75D8" w:rsidRPr="004D75D8" w:rsidSect="005B360A">
          <w:pgSz w:w="12240" w:h="15840"/>
          <w:pgMar w:top="2736" w:right="720" w:bottom="720" w:left="1987" w:header="720" w:footer="720" w:gutter="0"/>
          <w:cols w:space="720"/>
          <w:docGrid w:linePitch="360"/>
        </w:sectPr>
      </w:pPr>
    </w:p>
    <w:tbl>
      <w:tblPr>
        <w:tblW w:w="9540" w:type="dxa"/>
        <w:tblInd w:w="10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770"/>
        <w:gridCol w:w="4770"/>
      </w:tblGrid>
      <w:tr w:rsidR="004D75D8" w:rsidRPr="004D75D8" w:rsidTr="00CC7693">
        <w:trPr>
          <w:trHeight w:val="296"/>
        </w:trPr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hideMark/>
          </w:tcPr>
          <w:p w:rsidR="004D75D8" w:rsidRPr="004D75D8" w:rsidRDefault="004D75D8" w:rsidP="004D75D8">
            <w:pPr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t>วิธีการตรวจสอบ</w:t>
            </w:r>
          </w:p>
        </w:tc>
      </w:tr>
      <w:tr w:rsidR="004D75D8" w:rsidRPr="004D75D8" w:rsidTr="00CC7693">
        <w:trPr>
          <w:trHeight w:val="637"/>
        </w:trPr>
        <w:tc>
          <w:tcPr>
            <w:tcW w:w="4770" w:type="dxa"/>
            <w:shd w:val="clear" w:color="auto" w:fill="auto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rPr>
                <w:rFonts w:ascii="Angsana New" w:eastAsia="Arial" w:hAnsi="Angsana New" w:cs="Angsana New"/>
                <w:b/>
                <w:bCs/>
                <w:color w:val="DC69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7"/>
                <w:szCs w:val="27"/>
                <w:cs/>
                <w:lang w:val="en-GB"/>
              </w:rPr>
              <w:t>ก</w:t>
            </w: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pacing w:val="-4"/>
                <w:sz w:val="27"/>
                <w:szCs w:val="27"/>
                <w:cs/>
                <w:lang w:val="en-GB"/>
              </w:rPr>
              <w:t>ารประเมินการด้อยค่าของเงินลงทุนในการร่วมค้า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 w:hint="cs"/>
                <w:color w:val="000000"/>
                <w:spacing w:val="-4"/>
                <w:sz w:val="27"/>
                <w:szCs w:val="27"/>
                <w:cs/>
              </w:rPr>
              <w:t xml:space="preserve">อ้างอิงหมายเหตุประกอบงบการเงินข้อ 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t>3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</w:rPr>
              <w:t>.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t>3</w:t>
            </w:r>
            <w:r w:rsidRPr="004D75D8">
              <w:rPr>
                <w:rFonts w:ascii="Angsana New" w:eastAsia="Arial" w:hAnsi="Angsana New" w:cs="Angsana New" w:hint="cs"/>
                <w:color w:val="000000"/>
                <w:spacing w:val="-4"/>
                <w:sz w:val="27"/>
                <w:szCs w:val="27"/>
                <w:cs/>
              </w:rPr>
              <w:t xml:space="preserve"> </w:t>
            </w:r>
            <w:r w:rsidRPr="004D75D8">
              <w:rPr>
                <w:rFonts w:ascii="Angsana New" w:eastAsia="Arial" w:hAnsi="Angsana New" w:cs="Angsana New" w:hint="cs"/>
                <w:color w:val="000000"/>
                <w:spacing w:val="-4"/>
                <w:sz w:val="27"/>
                <w:szCs w:val="27"/>
                <w:cs/>
                <w:lang w:val="en-GB"/>
              </w:rPr>
              <w:t>เรื่องประมาณการ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br/>
            </w:r>
            <w:r w:rsidRPr="004D75D8">
              <w:rPr>
                <w:rFonts w:ascii="Angsana New" w:eastAsia="Arial" w:hAnsi="Angsana New" w:cs="Angsana New" w:hint="cs"/>
                <w:color w:val="000000"/>
                <w:spacing w:val="-4"/>
                <w:sz w:val="27"/>
                <w:szCs w:val="27"/>
                <w:cs/>
                <w:lang w:val="en-GB"/>
              </w:rPr>
              <w:t>การด้อยค่าของเงินลงทุนในบริษัทย่อย บริษัทร่วมและการร่วมค้า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บริษัทประกอบธุรกิจเกี่ยวกับการลงทุนโดยได้ลงทุนในการร่วมค้าจำนวนหกแห่ง การร่วมค้าดังกล่าวดำเนินธุรกิจผลิตและจำหน่ายกระแสไฟฟ้าภายใต้สัญญาซื้อขายไฟฟ้า โดยมูลค่าตามบัญชีของ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 xml:space="preserve">เงินลงทุนในการร่วมค้าดังกล่าวในงบแสดงฐานะการเงินเฉพาะกิจการมีจำนวนทั้งสิ้น 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t>25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</w:rPr>
              <w:t>,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t>572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</w:rPr>
              <w:t>ล้านบาท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 xml:space="preserve"> ทั้งนี้บริษัทบันทึกเงินลงทุนในการร่วมค้าในงบการเงินเฉพาะกิจการด้วยราคาทุนหัก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br/>
              <w:t>ค่าเผื่อการด้อยค่า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ซึ่งเงินลงทุนเหล่านี้บันทึกบัญชีโดยใช้วิธี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br/>
              <w:t>ส่วนได้เสียในงบการเงินรวม</w:t>
            </w: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 w:hint="cs"/>
                <w:color w:val="000000"/>
                <w:spacing w:val="-4"/>
                <w:sz w:val="27"/>
                <w:szCs w:val="27"/>
                <w:cs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lang w:val="en-GB"/>
              </w:rPr>
              <w:t xml:space="preserve">31 </w:t>
            </w: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cs/>
                <w:lang w:val="en-GB"/>
              </w:rPr>
              <w:t xml:space="preserve">ธันวาคม พ.ศ. </w:t>
            </w: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lang w:val="en-GB"/>
              </w:rPr>
              <w:t xml:space="preserve">2559 </w:t>
            </w: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cs/>
                <w:lang w:val="en-GB"/>
              </w:rPr>
              <w:t>ราคาทุนของเงินลงทุนในการร่วมค้า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บางแห่งที่แสดงอยู่ในงบการเงินเฉพาะกิจการมีมูลค่าตามบัญชี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สูงกว่ามูลค่าสุทธิของส่วนของเจ้าของการร่วมค้าดังกล่าว ผู้บริหารพิจารณาว่าเหตุการณ์ดังกล่าวเป็นข้อบ่งชี้ว่าเงินลงทุนในการร</w:t>
            </w:r>
            <w:r w:rsidRPr="004D75D8">
              <w:rPr>
                <w:rFonts w:ascii="Angsana New" w:eastAsia="Arial" w:hAnsi="Angsana New" w:cs="Angsana New" w:hint="cs"/>
                <w:color w:val="000000"/>
                <w:spacing w:val="-4"/>
                <w:sz w:val="27"/>
                <w:szCs w:val="27"/>
                <w:cs/>
                <w:lang w:val="en-GB"/>
              </w:rPr>
              <w:t>่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วมค้าอาจเกิดการด้อยค่า ดังนั้นผู้บริหารจึงทดสอบการด้อยค่าของ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cs/>
                <w:lang w:val="en-GB"/>
              </w:rPr>
              <w:t>เงินลงทุนในการร่วมค้าและคำนวณมูลค่าสุทธิที่คาดว่าจะได้รับคืน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ด้วย</w:t>
            </w: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cs/>
                <w:lang w:val="en-GB"/>
              </w:rPr>
              <w:t>วิธีมูลค่าจากการใช้ ซึ่งการคำนวณมูลค่าจากการใช้ต้องอาศัย</w:t>
            </w:r>
            <w:r w:rsidRPr="004D75D8">
              <w:rPr>
                <w:rFonts w:ascii="Angsana New" w:eastAsia="Arial" w:hAnsi="Angsana New" w:cs="Angsana New"/>
                <w:color w:val="000000"/>
                <w:spacing w:val="-7"/>
                <w:sz w:val="27"/>
                <w:szCs w:val="27"/>
                <w:cs/>
                <w:lang w:val="en-GB"/>
              </w:rPr>
              <w:t>ดุลยพินิจที่สำคัญของผู้บริหารในการประมาณการผลการดำเนินงาน</w:t>
            </w:r>
            <w:r w:rsidRPr="004D75D8">
              <w:rPr>
                <w:rFonts w:ascii="Angsana New" w:eastAsia="Arial" w:hAnsi="Angsana New" w:cs="Angsana New"/>
                <w:color w:val="000000"/>
                <w:spacing w:val="-6"/>
                <w:sz w:val="27"/>
                <w:szCs w:val="27"/>
                <w:cs/>
                <w:lang w:val="en-GB"/>
              </w:rPr>
              <w:t>ในอนาคต ประมาณการกระแสเงินสด รวมถึงการใช้อัตราการคิดลด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ที่เหมาะสมในการคิดลดกระแสเงินสด ข้อสมมติฐาน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ที่สำคัญ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color w:val="000000"/>
                <w:spacing w:val="-7"/>
                <w:sz w:val="27"/>
                <w:szCs w:val="27"/>
                <w:cs/>
                <w:lang w:val="en-GB"/>
              </w:rPr>
              <w:t>ที่ใช้ในการคำนวณมูลค่าจากการใช้ ประกอบด้วย ราคาขายต่อหน่วย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 xml:space="preserve"> กำลังการผลิตของโรงไฟฟ้า อัตราการเติบโตของกำไร ค่าใช้จ่ายในการดำเนินงานที่จะเปลี่ยนแปลงในอนาคต ความเสี่ยงของภาวะตลาดที่สามารถอ้างอิงได้จากข้อมูลของอุตสาหกรรมที่เปิดเผยโดยทั่วไป และประมาณการการจ่าย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เงินปันผลของการร่วมค้า 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</w:p>
        </w:tc>
        <w:tc>
          <w:tcPr>
            <w:tcW w:w="4770" w:type="dxa"/>
            <w:shd w:val="clear" w:color="auto" w:fill="E7E6E6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27"/>
                <w:szCs w:val="27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340" w:lineRule="exact"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ข้าพเจ้าดำเนินงานตามวิธีปฏิบัติดังต่อไปนี้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</w:rPr>
              <w:t>เพื่อประเมินการทดสอบการด้อยค่าของเงินลงทุนในการร่วมค้า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ซึ่งเป็นโรงไฟฟ้าถ่านหิน</w:t>
            </w:r>
          </w:p>
          <w:p w:rsidR="004D75D8" w:rsidRPr="004D75D8" w:rsidRDefault="004D75D8" w:rsidP="004D75D8">
            <w:pPr>
              <w:numPr>
                <w:ilvl w:val="0"/>
                <w:numId w:val="6"/>
              </w:numPr>
              <w:spacing w:after="0" w:line="340" w:lineRule="exact"/>
              <w:ind w:left="342" w:hanging="268"/>
              <w:contextualSpacing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ประเมินความเหมาะสมของข้อบ่งชี้การด้อยค่าของ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เงินลงทุนในการร่วมค้าที่จัดทำโดยผู้บริหาร</w:t>
            </w:r>
          </w:p>
          <w:p w:rsidR="004D75D8" w:rsidRPr="004D75D8" w:rsidRDefault="004D75D8" w:rsidP="004D75D8">
            <w:pPr>
              <w:numPr>
                <w:ilvl w:val="0"/>
                <w:numId w:val="6"/>
              </w:numPr>
              <w:spacing w:after="0" w:line="340" w:lineRule="exact"/>
              <w:ind w:left="342" w:hanging="268"/>
              <w:contextualSpacing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หารือกับผู้บริหารเพื่อทำความเข้าใจข้อสมมติฐานที่ผู้บริหารใช้ในการจัดทำประมาณการกระแสเงินสด </w:t>
            </w:r>
          </w:p>
          <w:p w:rsidR="004D75D8" w:rsidRPr="004D75D8" w:rsidRDefault="004D75D8" w:rsidP="004D75D8">
            <w:pPr>
              <w:numPr>
                <w:ilvl w:val="0"/>
                <w:numId w:val="7"/>
              </w:numPr>
              <w:spacing w:after="0" w:line="240" w:lineRule="auto"/>
              <w:ind w:left="342" w:hanging="268"/>
              <w:contextualSpacing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ที่สำคัญที่ผู้บริหารใช้ในการทดสอบการด้อยค่าของ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เงินลงทุนในการร่วมค้าดังกล่าว โดยเฉพาะข้อมูลที่เกี่ยวกับ</w:t>
            </w:r>
            <w:r w:rsidRPr="004D75D8">
              <w:rPr>
                <w:rFonts w:ascii="Angsana New" w:eastAsia="Arial" w:hAnsi="Angsana New" w:cs="Angsana New"/>
                <w:color w:val="000000"/>
                <w:spacing w:val="-2"/>
                <w:sz w:val="27"/>
                <w:szCs w:val="27"/>
                <w:cs/>
                <w:lang w:val="en-GB"/>
              </w:rPr>
              <w:t>ประมาณการราคาขายต่อหน่วย กำลังการผลิตของ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โรงไฟฟ้า ค่าใช้จ่ายในการดำเนินงาน อัตราการคิดลด และอัตราการจ่ายเงินปันผล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รวมทั้งการเปรียบเทียบข้อสมมติฐานที่สำคัญกับสัญญาที่เกี่ยวข้อง</w:t>
            </w:r>
            <w:r w:rsidRPr="004D75D8">
              <w:rPr>
                <w:rFonts w:ascii="Angsana New" w:eastAsia="Arial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แหล่งข้อมูลภายนอก ประมาณการอัตราแลกเปลี่ยนเงินตราต่างประเทศ ประมาณการเงินสด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  <w:br/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ที่เหลือเพื่อจ่ายเงินปันผลในอนาคต และแผนธุรกิจที่ได้รับการอนุมัติแล้ว</w:t>
            </w:r>
          </w:p>
          <w:p w:rsidR="004D75D8" w:rsidRPr="004D75D8" w:rsidRDefault="004D75D8" w:rsidP="004D75D8">
            <w:pPr>
              <w:numPr>
                <w:ilvl w:val="0"/>
                <w:numId w:val="7"/>
              </w:numPr>
              <w:spacing w:after="0" w:line="240" w:lineRule="auto"/>
              <w:ind w:left="342" w:hanging="268"/>
              <w:contextualSpacing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4D75D8" w:rsidRPr="004D75D8" w:rsidRDefault="004D75D8" w:rsidP="004D75D8">
            <w:pPr>
              <w:numPr>
                <w:ilvl w:val="0"/>
                <w:numId w:val="7"/>
              </w:numPr>
              <w:spacing w:after="0" w:line="240" w:lineRule="auto"/>
              <w:ind w:left="342" w:hanging="268"/>
              <w:contextualSpacing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ทดสอบการวิเคราะห์ความอ่อนไหวของข้อสมมติฐานที่สำคัญเพื่อประเมินหาปัจจัยที่มีผลต่อการวิเคราะห์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ความอ่อนไหวและผลกระทบที่เป็นไปได้จากการเปลี่ยนแปลง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ของข้อสมมติฐาน 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27"/>
                <w:szCs w:val="27"/>
                <w:lang w:val="en-GB"/>
              </w:rPr>
            </w:pPr>
          </w:p>
        </w:tc>
      </w:tr>
    </w:tbl>
    <w:p w:rsidR="004D75D8" w:rsidRPr="004D75D8" w:rsidRDefault="004D75D8" w:rsidP="004D75D8">
      <w:pPr>
        <w:spacing w:after="160" w:line="259" w:lineRule="auto"/>
        <w:rPr>
          <w:rFonts w:ascii="Georgia" w:eastAsia="Arial" w:hAnsi="Georgia" w:cs="Angsana New"/>
          <w:sz w:val="6"/>
          <w:szCs w:val="6"/>
          <w:lang w:bidi="ar-SA"/>
        </w:rPr>
      </w:pP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ind w:right="162"/>
        <w:jc w:val="thaiDistribute"/>
        <w:rPr>
          <w:rFonts w:ascii="Angsana New" w:eastAsia="Arial" w:hAnsi="Angsana New" w:cs="Angsana New" w:hint="cs"/>
          <w:b/>
          <w:bCs/>
          <w:i/>
          <w:iCs/>
          <w:color w:val="000000"/>
          <w:sz w:val="6"/>
          <w:szCs w:val="6"/>
        </w:rPr>
        <w:sectPr w:rsidR="004D75D8" w:rsidRPr="004D75D8" w:rsidSect="006238E1">
          <w:pgSz w:w="12240" w:h="15840"/>
          <w:pgMar w:top="2880" w:right="720" w:bottom="720" w:left="1987" w:header="720" w:footer="720" w:gutter="0"/>
          <w:cols w:space="720"/>
          <w:docGrid w:linePitch="360"/>
        </w:sectPr>
      </w:pPr>
    </w:p>
    <w:tbl>
      <w:tblPr>
        <w:tblW w:w="9540" w:type="dxa"/>
        <w:tblInd w:w="10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770"/>
        <w:gridCol w:w="4770"/>
      </w:tblGrid>
      <w:tr w:rsidR="004D75D8" w:rsidRPr="004D75D8" w:rsidTr="00CC7693">
        <w:trPr>
          <w:trHeight w:val="296"/>
        </w:trPr>
        <w:tc>
          <w:tcPr>
            <w:tcW w:w="4770" w:type="dxa"/>
            <w:tcBorders>
              <w:bottom w:val="single" w:sz="12" w:space="0" w:color="DC6900"/>
            </w:tcBorders>
            <w:shd w:val="clear" w:color="auto" w:fill="auto"/>
            <w:hideMark/>
          </w:tcPr>
          <w:p w:rsidR="004D75D8" w:rsidRPr="004D75D8" w:rsidRDefault="004D75D8" w:rsidP="004D75D8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  <w:tcBorders>
              <w:bottom w:val="single" w:sz="12" w:space="0" w:color="DC6900"/>
            </w:tcBorders>
            <w:shd w:val="clear" w:color="auto" w:fill="auto"/>
            <w:hideMark/>
          </w:tcPr>
          <w:p w:rsidR="004D75D8" w:rsidRPr="004D75D8" w:rsidRDefault="004D75D8" w:rsidP="004D75D8">
            <w:pPr>
              <w:spacing w:after="0" w:line="240" w:lineRule="auto"/>
              <w:jc w:val="center"/>
              <w:rPr>
                <w:rFonts w:ascii="Angsana New" w:eastAsia="Arial" w:hAnsi="Angsana New" w:cs="Angsana New"/>
                <w:b/>
                <w:color w:val="DC6900"/>
                <w:sz w:val="28"/>
                <w:lang w:val="en-GB" w:bidi="ar-SA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z w:val="28"/>
                <w:cs/>
                <w:lang w:val="en-GB"/>
              </w:rPr>
              <w:t>วิธีการตรวจสอบ</w:t>
            </w:r>
          </w:p>
        </w:tc>
      </w:tr>
      <w:tr w:rsidR="004D75D8" w:rsidRPr="004D75D8" w:rsidTr="00CC7693">
        <w:trPr>
          <w:trHeight w:val="637"/>
        </w:trPr>
        <w:tc>
          <w:tcPr>
            <w:tcW w:w="4770" w:type="dxa"/>
            <w:tcBorders>
              <w:bottom w:val="single" w:sz="12" w:space="0" w:color="DC6900"/>
            </w:tcBorders>
            <w:shd w:val="clear" w:color="auto" w:fill="auto"/>
          </w:tcPr>
          <w:p w:rsidR="004D75D8" w:rsidRPr="004D75D8" w:rsidRDefault="004D75D8" w:rsidP="004D75D8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Angsana New" w:eastAsia="Arial" w:hAnsi="Angsana New" w:cs="Angsana New"/>
                <w:b/>
                <w:bCs/>
                <w:i/>
                <w:iCs/>
                <w:color w:val="000000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b/>
                <w:bCs/>
                <w:color w:val="0000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b/>
                <w:bCs/>
                <w:color w:val="DC6900"/>
                <w:spacing w:val="-4"/>
                <w:sz w:val="27"/>
                <w:szCs w:val="27"/>
                <w:cs/>
                <w:lang w:val="en-GB"/>
              </w:rPr>
              <w:t>การประเมินการด้อยค่าของเงินลงทุนในการร่วมค้า</w:t>
            </w:r>
            <w:r w:rsidRPr="004D75D8">
              <w:rPr>
                <w:rFonts w:ascii="Angsana New" w:eastAsia="Arial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en-GB"/>
              </w:rPr>
              <w:t xml:space="preserve"> </w:t>
            </w:r>
            <w:r w:rsidRPr="004D75D8">
              <w:rPr>
                <w:rFonts w:ascii="Angsana New" w:eastAsia="Arial" w:hAnsi="Angsana New" w:cs="Angsana New" w:hint="cs"/>
                <w:color w:val="DC6900"/>
                <w:spacing w:val="-4"/>
                <w:sz w:val="27"/>
                <w:szCs w:val="27"/>
                <w:cs/>
                <w:lang w:val="en-GB"/>
              </w:rPr>
              <w:t>(ต่อ)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 xml:space="preserve">ทั้งนี้บริษัทไม่ได้รับรู้ผลขาดทุนจากการด้อยค่าในเงินลงทุนในการร่วมค้าที่แสดงในงบการเงินเฉพาะกิจการสำหรับปี พ.ศ. 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t>2559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 xml:space="preserve"> เนื่องจากมูลค่าสุทธิที่คาดว่าจะได้รับคืนของเงินลงทุนดังกล่าวสูงกว่ามูลค่าตามบัญชี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 xml:space="preserve">ข้าพเจ้าให้ความสนใจในเรื่องมูลค่าของเงินลงทุนในการร่วมค้าซึ่งเป็นโรงไฟฟ้าถ่านหิน เนื่องจากมูลค่าตามบัญชีของเงินลงทุนในการร่วมค้าดังกล่าวมีจำนวน 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lang w:val="en-GB"/>
              </w:rPr>
              <w:t xml:space="preserve">10,434 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ล้านบาท ซึ่งเป็นมูลค่าที่มีสาระสำคัญและการกำหนดประมาณการของมูลค่าจากการใช้ที่ต้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</w:p>
        </w:tc>
        <w:tc>
          <w:tcPr>
            <w:tcW w:w="4770" w:type="dxa"/>
            <w:tcBorders>
              <w:bottom w:val="single" w:sz="12" w:space="0" w:color="DC6900"/>
            </w:tcBorders>
            <w:shd w:val="clear" w:color="auto" w:fill="E7E6E6"/>
          </w:tcPr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12"/>
                <w:szCs w:val="12"/>
                <w:lang w:val="en-GB"/>
              </w:rPr>
            </w:pPr>
          </w:p>
          <w:p w:rsidR="004D75D8" w:rsidRPr="004D75D8" w:rsidRDefault="004D75D8" w:rsidP="004D75D8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Angsana New" w:eastAsia="Arial" w:hAnsi="Angsana New" w:cs="Angsana New"/>
                <w:color w:val="000000"/>
                <w:sz w:val="27"/>
                <w:szCs w:val="27"/>
                <w:lang w:val="en-GB"/>
              </w:rPr>
            </w:pP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ข้าพเจ้าไม่พบข้อสังเกตที่กระทบต่อผลการทดสอบการด้อยค่าของผู้บริหาร จากการปฏิบัติงานของข้าพเจ้า โดยข้อสมมติฐาน</w:t>
            </w:r>
            <w:r w:rsidRPr="004D75D8">
              <w:rPr>
                <w:rFonts w:ascii="Angsana New" w:eastAsia="Arial" w:hAnsi="Angsana New" w:cs="Angsana New"/>
                <w:color w:val="000000"/>
                <w:spacing w:val="-4"/>
                <w:sz w:val="27"/>
                <w:szCs w:val="27"/>
                <w:cs/>
                <w:lang w:val="en-GB"/>
              </w:rPr>
              <w:t>สำคัญที่ผู้บริหารใช้ในการประเมินความเป็นไปได้ของแผนธุรกิจ</w:t>
            </w:r>
            <w:r w:rsidRPr="004D75D8">
              <w:rPr>
                <w:rFonts w:ascii="Angsana New" w:eastAsia="Arial" w:hAnsi="Angsana New" w:cs="Angsana New"/>
                <w:color w:val="000000"/>
                <w:sz w:val="27"/>
                <w:szCs w:val="27"/>
                <w:cs/>
                <w:lang w:val="en-GB"/>
              </w:rPr>
              <w:t>ในอนาคตอยู่ในช่วงที่ยอมรับได้</w:t>
            </w:r>
          </w:p>
          <w:p w:rsidR="004D75D8" w:rsidRPr="004D75D8" w:rsidRDefault="004D75D8" w:rsidP="004D75D8">
            <w:pPr>
              <w:spacing w:after="0" w:line="240" w:lineRule="auto"/>
              <w:jc w:val="thaiDistribute"/>
              <w:rPr>
                <w:rFonts w:ascii="Angsana New" w:eastAsia="Arial" w:hAnsi="Angsana New" w:cs="Angsana New" w:hint="cs"/>
                <w:sz w:val="27"/>
                <w:szCs w:val="27"/>
                <w:lang w:val="en-GB"/>
              </w:rPr>
            </w:pPr>
          </w:p>
        </w:tc>
      </w:tr>
    </w:tbl>
    <w:p w:rsidR="004D75D8" w:rsidRPr="004D75D8" w:rsidRDefault="004D75D8" w:rsidP="004D75D8">
      <w:pPr>
        <w:spacing w:after="160" w:line="259" w:lineRule="auto"/>
        <w:rPr>
          <w:rFonts w:ascii="Georgia" w:eastAsia="Arial" w:hAnsi="Georgia" w:cs="Angsana New"/>
          <w:sz w:val="27"/>
          <w:szCs w:val="27"/>
          <w:lang w:bidi="ar-SA"/>
        </w:rPr>
      </w:pPr>
    </w:p>
    <w:p w:rsidR="004D75D8" w:rsidRPr="004D75D8" w:rsidRDefault="004D75D8" w:rsidP="004D75D8">
      <w:pPr>
        <w:spacing w:after="160" w:line="259" w:lineRule="auto"/>
        <w:rPr>
          <w:rFonts w:ascii="Georgia" w:eastAsia="Arial" w:hAnsi="Georgia" w:cs="Angsana New"/>
          <w:sz w:val="27"/>
          <w:szCs w:val="27"/>
          <w:lang w:bidi="ar-SA"/>
        </w:rPr>
      </w:pPr>
    </w:p>
    <w:p w:rsidR="004D75D8" w:rsidRPr="004D75D8" w:rsidRDefault="004D75D8" w:rsidP="004D75D8">
      <w:pPr>
        <w:spacing w:after="160" w:line="259" w:lineRule="auto"/>
        <w:rPr>
          <w:rFonts w:ascii="Georgia" w:eastAsia="Arial" w:hAnsi="Georgia" w:cs="Angsana New"/>
          <w:sz w:val="27"/>
          <w:szCs w:val="27"/>
          <w:lang w:bidi="ar-SA"/>
        </w:rPr>
        <w:sectPr w:rsidR="004D75D8" w:rsidRPr="004D75D8" w:rsidSect="006238E1">
          <w:pgSz w:w="12240" w:h="15840"/>
          <w:pgMar w:top="2880" w:right="720" w:bottom="720" w:left="1987" w:header="720" w:footer="720" w:gutter="0"/>
          <w:cols w:space="720"/>
          <w:docGrid w:linePitch="360"/>
        </w:sectPr>
      </w:pPr>
    </w:p>
    <w:p w:rsidR="004D75D8" w:rsidRPr="004D75D8" w:rsidRDefault="004D75D8" w:rsidP="004D75D8">
      <w:pPr>
        <w:spacing w:after="120" w:line="240" w:lineRule="auto"/>
        <w:rPr>
          <w:rFonts w:ascii="Angsana New" w:eastAsia="Calibri" w:hAnsi="Angsana New" w:cs="Angsana New"/>
          <w:b/>
          <w:bCs/>
          <w:color w:val="A32020"/>
          <w:sz w:val="30"/>
          <w:szCs w:val="30"/>
        </w:rPr>
      </w:pP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cs/>
        </w:rPr>
        <w:lastRenderedPageBreak/>
        <w:t xml:space="preserve">ข้อมูลอื่น 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  <w:r w:rsidRPr="004D75D8">
        <w:rPr>
          <w:rFonts w:ascii="Angsana New" w:eastAsia="Arial" w:hAnsi="Angsana New" w:cs="Angsana New"/>
          <w:sz w:val="27"/>
          <w:szCs w:val="27"/>
          <w:cs/>
        </w:rPr>
        <w:t>กรรมการ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เป็นผู้รับผิดชอบต่อข้อมูลอื่น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ข้อมูลอื่นประกอบด้วย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ข้อมูลซึ่งรวมอยู่ในรายงานประจำปี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แต่ไม่รวมถึงงบการเงินรวมและ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br/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และรายงานของผู้สอบบัญชีที่อยู่ในรายงานนั้น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ข้าพเจ้าคาดว่าข้าพเจ้าจะได้รับรายงานประจำปีภายหลังวันที่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br/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ในรายงานของผู้สอบบัญชีนี้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ไม่ครอบคลุมถึงข้อมูลอื่น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และข้าพเจ้าไม่ได้ให้ความเชื่อมั่น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br/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ต่อข้อมูลอื่น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คือ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หรือกับความรู้ที่ได้รับจากการตรวจสอบของข้าพเจ้า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</w:p>
    <w:p w:rsidR="004D75D8" w:rsidRPr="004D75D8" w:rsidRDefault="004D75D8" w:rsidP="004D75D8">
      <w:pPr>
        <w:snapToGrid w:val="0"/>
        <w:spacing w:after="0" w:line="240" w:lineRule="auto"/>
        <w:jc w:val="thaiDistribute"/>
        <w:rPr>
          <w:rFonts w:ascii="Angsana New" w:eastAsia="Calibri" w:hAnsi="Angsana New" w:cs="Angsana New"/>
          <w:b/>
          <w:bCs/>
          <w:i/>
          <w:iCs/>
          <w:sz w:val="27"/>
          <w:szCs w:val="27"/>
          <w:rtl/>
          <w:lang w:bidi="ar-SA"/>
        </w:rPr>
      </w:pP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เมื่อข้าพเจ้าได้อ่านรายงานประจำปี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 xml:space="preserve">ข้าพเจ้าต้องสื่อสารเรื่องดังกล่าวกับคณะกรรมการตรวจสอบ 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</w:p>
    <w:p w:rsidR="004D75D8" w:rsidRPr="004D75D8" w:rsidRDefault="004D75D8" w:rsidP="004D75D8">
      <w:pPr>
        <w:spacing w:after="120" w:line="240" w:lineRule="auto"/>
        <w:rPr>
          <w:rFonts w:ascii="Angsana New" w:eastAsia="Calibri" w:hAnsi="Angsana New" w:cs="Angsana New"/>
          <w:b/>
          <w:bCs/>
          <w:color w:val="A32020"/>
          <w:sz w:val="30"/>
          <w:szCs w:val="30"/>
          <w:rtl/>
          <w:lang w:bidi="ar-SA"/>
        </w:rPr>
      </w:pP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cs/>
        </w:rPr>
        <w:t>ความรับผิดชอบของกรรมการต่องบการเงินรวมและงบการเงินเฉพาะกิจการ</w:t>
      </w: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rtl/>
          <w:cs/>
          <w:lang w:bidi="ar-SA"/>
        </w:rPr>
        <w:t xml:space="preserve"> 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Calibri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กรรมการมีหน้าที่รับผิดชอบในการจัดทำและนำเสนองบการเงิน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เหล่านี้โดยถูกต้องตาม</w:t>
      </w:r>
      <w:r w:rsidRPr="004D75D8">
        <w:rPr>
          <w:rFonts w:ascii="Angsana New" w:eastAsia="Calibri" w:hAnsi="Angsana New" w:cs="Angsana New"/>
          <w:sz w:val="27"/>
          <w:szCs w:val="27"/>
        </w:rPr>
        <w:br/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เพื่อให้สามารถจัดทำงบการเงิน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Pr="004D75D8">
        <w:rPr>
          <w:rFonts w:ascii="Angsana New" w:eastAsia="Calibri" w:hAnsi="Angsana New" w:cs="Angsana New"/>
          <w:sz w:val="27"/>
          <w:szCs w:val="27"/>
        </w:rPr>
        <w:br/>
      </w:r>
      <w:r w:rsidRPr="004D75D8">
        <w:rPr>
          <w:rFonts w:ascii="Angsana New" w:eastAsia="Calibri" w:hAnsi="Angsana New" w:cs="Angsana New"/>
          <w:sz w:val="27"/>
          <w:szCs w:val="27"/>
          <w:cs/>
        </w:rPr>
        <w:t xml:space="preserve">การทุจริตหรือข้อผิดพลาด 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Calibri" w:hAnsi="Angsana New" w:cs="Angsana New"/>
          <w:sz w:val="27"/>
          <w:szCs w:val="27"/>
          <w:lang w:bidi="ar-SA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  <w:r w:rsidRPr="004D75D8">
        <w:rPr>
          <w:rFonts w:ascii="Angsana New" w:eastAsia="Arial" w:hAnsi="Angsana New" w:cs="Angsana New"/>
          <w:sz w:val="27"/>
          <w:szCs w:val="27"/>
          <w:cs/>
        </w:rPr>
        <w:t>ในการจัดทำงบการเงิน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 กรรมการรับผิดชอบในการประเมินความสามารถของกลุ่ม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และบริษัท</w:t>
      </w:r>
      <w:r w:rsidRPr="004D75D8">
        <w:rPr>
          <w:rFonts w:ascii="Angsana New" w:eastAsia="Arial" w:hAnsi="Angsana New" w:cs="Angsana New"/>
          <w:sz w:val="27"/>
          <w:szCs w:val="27"/>
        </w:rPr>
        <w:br/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>(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ตามความเหมาะสม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)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และการใช้เกณฑ์การบัญชีสำหรับ</w:t>
      </w:r>
      <w:r w:rsidRPr="004D75D8">
        <w:rPr>
          <w:rFonts w:ascii="Angsana New" w:eastAsia="Arial" w:hAnsi="Angsana New" w:cs="Angsana New"/>
          <w:sz w:val="27"/>
          <w:szCs w:val="27"/>
        </w:rPr>
        <w:br/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การดำเนินงานต่อเนื่อง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เว้นแต่กรรมการมีความตั้งใจที่จะเลิกกลุ่ม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และบริษัท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หรือหยุดดำเนินงาน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หรือไม่สามารถดำเนินงานต่อเนื่องต่อไปได้ 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Calibri" w:hAnsi="Angsana New" w:cs="Angsana New"/>
          <w:sz w:val="27"/>
          <w:szCs w:val="27"/>
          <w:rtl/>
          <w:cs/>
          <w:lang w:bidi="ar-SA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7"/>
          <w:szCs w:val="27"/>
          <w:rtl/>
          <w:cs/>
          <w:lang w:bidi="ar-SA"/>
        </w:rPr>
      </w:pPr>
      <w:r w:rsidRPr="004D75D8">
        <w:rPr>
          <w:rFonts w:ascii="Angsana New" w:eastAsia="Calibri" w:hAnsi="Angsana New" w:cs="Angsana New"/>
          <w:spacing w:val="-4"/>
          <w:sz w:val="27"/>
          <w:szCs w:val="27"/>
          <w:cs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ind w:right="162"/>
        <w:jc w:val="center"/>
        <w:rPr>
          <w:rFonts w:ascii="Arial" w:eastAsia="Arial" w:hAnsi="Arial" w:cs="Angsana New"/>
          <w:color w:val="000000"/>
          <w:sz w:val="24"/>
          <w:szCs w:val="24"/>
          <w:lang w:val="en-GB"/>
        </w:rPr>
        <w:sectPr w:rsidR="004D75D8" w:rsidRPr="004D75D8" w:rsidSect="006238E1">
          <w:pgSz w:w="12240" w:h="15840"/>
          <w:pgMar w:top="2880" w:right="720" w:bottom="720" w:left="1987" w:header="720" w:footer="720" w:gutter="0"/>
          <w:cols w:space="720"/>
          <w:docGrid w:linePitch="360"/>
        </w:sectPr>
      </w:pPr>
    </w:p>
    <w:p w:rsidR="004D75D8" w:rsidRPr="004D75D8" w:rsidRDefault="004D75D8" w:rsidP="004D75D8">
      <w:pPr>
        <w:spacing w:after="120" w:line="240" w:lineRule="auto"/>
        <w:rPr>
          <w:rFonts w:ascii="Angsana New" w:eastAsia="Calibri" w:hAnsi="Angsana New" w:cs="Angsana New"/>
          <w:b/>
          <w:bCs/>
          <w:color w:val="A32020"/>
          <w:sz w:val="30"/>
          <w:szCs w:val="30"/>
        </w:rPr>
      </w:pPr>
      <w:r w:rsidRPr="004D75D8">
        <w:rPr>
          <w:rFonts w:ascii="Angsana New" w:eastAsia="Calibri" w:hAnsi="Angsana New" w:cs="Angsana New"/>
          <w:b/>
          <w:bCs/>
          <w:color w:val="A3202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รวมและงบการเงินเฉพาะกิจการ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และถือว่ามีสาระสำคัญเมื่อคาดการณ์อย่าง</w:t>
      </w:r>
      <w:r w:rsidRPr="004D75D8">
        <w:rPr>
          <w:rFonts w:ascii="Angsana New" w:eastAsia="Calibri" w:hAnsi="Angsana New" w:cs="Angsana New"/>
          <w:spacing w:val="6"/>
          <w:sz w:val="27"/>
          <w:szCs w:val="27"/>
          <w:cs/>
        </w:rPr>
        <w:t>สมเหตุสมผลได้ว่ารายการที่ขัดต่อข้อเท็จจริงแต่ละรายการ</w:t>
      </w:r>
      <w:r w:rsidRPr="004D75D8">
        <w:rPr>
          <w:rFonts w:ascii="Angsana New" w:eastAsia="Calibri" w:hAnsi="Angsana New" w:cs="Angsana New"/>
          <w:spacing w:val="6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pacing w:val="6"/>
          <w:sz w:val="27"/>
          <w:szCs w:val="27"/>
          <w:cs/>
        </w:rPr>
        <w:t>หรือทุกรายการรวมกันจะมีผ</w:t>
      </w:r>
      <w:r w:rsidRPr="004D75D8">
        <w:rPr>
          <w:rFonts w:ascii="Angsana New" w:eastAsia="Arial" w:hAnsi="Angsana New" w:cs="Angsana New"/>
          <w:spacing w:val="6"/>
          <w:sz w:val="27"/>
          <w:szCs w:val="27"/>
          <w:cs/>
        </w:rPr>
        <w:t>ลต่อการตัดสินใจทางเศรษฐกิจของผู้ใช้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  <w:r w:rsidRPr="004D75D8">
        <w:rPr>
          <w:rFonts w:ascii="Angsana New" w:eastAsia="Arial" w:hAnsi="Angsana New" w:cs="Angsana New"/>
          <w:sz w:val="27"/>
          <w:szCs w:val="27"/>
          <w:cs/>
        </w:rPr>
        <w:t>งบการเงิน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รวมและงบการเงินเฉพาะกิจการ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เหล่านี้ 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rtl/>
          <w:cs/>
          <w:lang w:bidi="ar-SA"/>
        </w:rPr>
      </w:pPr>
    </w:p>
    <w:p w:rsidR="004D75D8" w:rsidRPr="004D75D8" w:rsidRDefault="004D75D8" w:rsidP="004D75D8">
      <w:pPr>
        <w:spacing w:after="0" w:line="259" w:lineRule="auto"/>
        <w:jc w:val="thaiDistribute"/>
        <w:rPr>
          <w:rFonts w:ascii="Angsana New" w:eastAsia="Calibri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bidi="ar-SA"/>
        </w:rPr>
      </w:pPr>
    </w:p>
    <w:p w:rsidR="004D75D8" w:rsidRPr="004D75D8" w:rsidRDefault="004D75D8" w:rsidP="004D75D8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Angsana New" w:eastAsia="Arial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ายใน</w:t>
      </w:r>
    </w:p>
    <w:p w:rsidR="004D75D8" w:rsidRPr="004D75D8" w:rsidRDefault="004D75D8" w:rsidP="004D75D8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Angsana New" w:eastAsia="Arial" w:hAnsi="Angsana New" w:cs="Angsana New"/>
          <w:spacing w:val="-6"/>
          <w:sz w:val="27"/>
          <w:szCs w:val="27"/>
          <w:cs/>
        </w:rPr>
      </w:pPr>
      <w:r w:rsidRPr="004D75D8">
        <w:rPr>
          <w:rFonts w:ascii="Angsana New" w:eastAsia="Calibri" w:hAnsi="Angsana New" w:cs="Angsana New"/>
          <w:spacing w:val="-6"/>
          <w:sz w:val="27"/>
          <w:szCs w:val="27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4D75D8">
        <w:rPr>
          <w:rFonts w:ascii="Angsana New" w:eastAsia="Calibri" w:hAnsi="Angsana New" w:cs="Angsana New"/>
          <w:spacing w:val="-6"/>
          <w:sz w:val="27"/>
          <w:szCs w:val="27"/>
        </w:rPr>
        <w:br/>
      </w:r>
      <w:r w:rsidRPr="004D75D8">
        <w:rPr>
          <w:rFonts w:ascii="Angsana New" w:eastAsia="Calibri" w:hAnsi="Angsana New" w:cs="Angsana New"/>
          <w:spacing w:val="-6"/>
          <w:sz w:val="27"/>
          <w:szCs w:val="27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4D75D8">
        <w:rPr>
          <w:rFonts w:ascii="Angsana New" w:eastAsia="Arial" w:hAnsi="Angsana New" w:cs="Angsana New"/>
          <w:spacing w:val="-6"/>
          <w:sz w:val="27"/>
          <w:szCs w:val="27"/>
          <w:cs/>
        </w:rPr>
        <w:t>บริษัท</w:t>
      </w:r>
    </w:p>
    <w:p w:rsidR="004D75D8" w:rsidRPr="004D75D8" w:rsidRDefault="004D75D8" w:rsidP="004D75D8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Angsana New" w:eastAsia="Arial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และการเปิดเ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ผยข้อมูลที่เกี่ยวข้องซึ่งจัดทำขึ้นโดยกรรมการ </w:t>
      </w:r>
    </w:p>
    <w:p w:rsidR="004D75D8" w:rsidRPr="004D75D8" w:rsidRDefault="004D75D8" w:rsidP="004D75D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การสอบบัญชีที่ได้รับ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หรือถ้าการเปิดเผยดังกล่าวไม่เพียงพอ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ความเห็นของข้าพเจ้าจะเปลี่ยนแปลงไป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อย่างไรก็ตาม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Arial" w:hAnsi="Angsana New" w:cs="Angsana New" w:hint="cs"/>
          <w:sz w:val="27"/>
          <w:szCs w:val="27"/>
          <w:lang w:val="en-GB"/>
        </w:rPr>
      </w:pP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</w:p>
    <w:p w:rsidR="004D75D8" w:rsidRPr="004D75D8" w:rsidRDefault="004D75D8" w:rsidP="004D75D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  <w:r w:rsidRPr="004D75D8">
        <w:rPr>
          <w:rFonts w:ascii="Angsana New" w:eastAsia="Arial" w:hAnsi="Angsana New" w:cs="Angsana New"/>
          <w:spacing w:val="5"/>
          <w:sz w:val="27"/>
          <w:szCs w:val="27"/>
          <w:cs/>
          <w:lang w:val="en-GB"/>
        </w:rPr>
        <w:lastRenderedPageBreak/>
        <w:t>ประเมินการนำเสนอ</w:t>
      </w:r>
      <w:r w:rsidRPr="004D75D8">
        <w:rPr>
          <w:rFonts w:ascii="Angsana New" w:eastAsia="Arial" w:hAnsi="Angsana New" w:cs="Angsana New"/>
          <w:spacing w:val="5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  <w:lang w:val="en-GB"/>
        </w:rPr>
        <w:t>โดยรวม</w:t>
      </w:r>
      <w:r w:rsidRPr="004D75D8">
        <w:rPr>
          <w:rFonts w:ascii="Angsana New" w:eastAsia="Arial" w:hAnsi="Angsana New" w:cs="Angsana New"/>
          <w:spacing w:val="5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  <w:lang w:val="en-GB"/>
        </w:rPr>
        <w:t>รวมถึงการเปิดเผยว่า</w:t>
      </w:r>
      <w:r w:rsidRPr="004D75D8">
        <w:rPr>
          <w:rFonts w:ascii="Angsana New" w:eastAsia="Arial" w:hAnsi="Angsana New" w:cs="Angsana New" w:hint="cs"/>
          <w:spacing w:val="5"/>
          <w:sz w:val="27"/>
          <w:szCs w:val="27"/>
          <w:cs/>
          <w:lang w:val="en-GB"/>
        </w:rPr>
        <w:t>งบ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  <w:lang w:val="en-GB"/>
        </w:rPr>
        <w:t>การเงินรวมและงบการเงินเฉพาะ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</w:rPr>
        <w:t>กิจการ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  <w:lang w:val="en-GB"/>
        </w:rPr>
        <w:t>แสดงรายการ</w:t>
      </w:r>
      <w:r w:rsidRPr="004D75D8">
        <w:rPr>
          <w:rFonts w:ascii="Angsana New" w:eastAsia="Arial" w:hAnsi="Angsana New" w:cs="Angsana New"/>
          <w:spacing w:val="5"/>
          <w:sz w:val="27"/>
          <w:szCs w:val="27"/>
          <w:lang w:val="en-GB"/>
        </w:rPr>
        <w:t xml:space="preserve"> 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>ตามที่ควร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 </w:t>
      </w:r>
    </w:p>
    <w:p w:rsidR="004D75D8" w:rsidRPr="004D75D8" w:rsidRDefault="004D75D8" w:rsidP="004D75D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Arial" w:hAnsi="Angsana New" w:cs="Angsana New"/>
          <w:sz w:val="27"/>
          <w:szCs w:val="27"/>
          <w:lang w:val="en-GB"/>
        </w:rPr>
      </w:pPr>
      <w:r w:rsidRPr="004D75D8">
        <w:rPr>
          <w:rFonts w:ascii="Angsana New" w:eastAsia="Arial" w:hAnsi="Angsana New" w:cs="Angsana New"/>
          <w:sz w:val="27"/>
          <w:szCs w:val="27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4D75D8" w:rsidRPr="004D75D8" w:rsidRDefault="004D75D8" w:rsidP="004D75D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Angsana New" w:eastAsia="Arial" w:hAnsi="Angsana New" w:cs="Angsana New"/>
          <w:sz w:val="27"/>
          <w:szCs w:val="27"/>
          <w:lang w:val="en-GB" w:bidi="ar-SA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 xml:space="preserve"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</w:t>
      </w:r>
      <w:r w:rsidRPr="004D75D8">
        <w:rPr>
          <w:rFonts w:ascii="Angsana New" w:eastAsia="Calibri" w:hAnsi="Angsana New" w:cs="Angsana New" w:hint="cs"/>
          <w:sz w:val="27"/>
          <w:szCs w:val="27"/>
          <w:cs/>
        </w:rPr>
        <w:t>ซึ่งรวมถึง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ประเด็นที่มี</w:t>
      </w:r>
      <w:r w:rsidRPr="004D75D8">
        <w:rPr>
          <w:rFonts w:ascii="Angsana New" w:eastAsia="Calibri" w:hAnsi="Angsana New" w:cs="Angsana New"/>
          <w:spacing w:val="-4"/>
          <w:sz w:val="27"/>
          <w:szCs w:val="27"/>
          <w:cs/>
        </w:rPr>
        <w:t>นัยสำคัญที่พบจากการตรวจสอบ</w:t>
      </w:r>
      <w:r w:rsidRPr="004D75D8">
        <w:rPr>
          <w:rFonts w:ascii="Angsana New" w:eastAsia="Calibri" w:hAnsi="Angsana New" w:cs="Angsana New" w:hint="cs"/>
          <w:spacing w:val="-4"/>
          <w:sz w:val="27"/>
          <w:szCs w:val="27"/>
          <w:cs/>
        </w:rPr>
        <w:t>และ</w:t>
      </w:r>
      <w:r w:rsidRPr="004D75D8">
        <w:rPr>
          <w:rFonts w:ascii="Angsana New" w:eastAsia="Calibri" w:hAnsi="Angsana New" w:cs="Angsana New"/>
          <w:spacing w:val="-4"/>
          <w:sz w:val="27"/>
          <w:szCs w:val="27"/>
          <w:cs/>
        </w:rPr>
        <w:t>ข้อบกพร่องที่มีนัยสำคัญในระบบการควบคุมภายใน</w:t>
      </w:r>
      <w:r w:rsidRPr="004D75D8">
        <w:rPr>
          <w:rFonts w:ascii="Angsana New" w:eastAsia="Calibri" w:hAnsi="Angsana New" w:cs="Angsana New"/>
          <w:spacing w:val="-4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 w:hint="cs"/>
          <w:spacing w:val="-4"/>
          <w:sz w:val="27"/>
          <w:szCs w:val="27"/>
          <w:cs/>
        </w:rPr>
        <w:t>ถ้าหาก</w:t>
      </w:r>
      <w:r w:rsidRPr="004D75D8">
        <w:rPr>
          <w:rFonts w:ascii="Angsana New" w:eastAsia="Calibri" w:hAnsi="Angsana New" w:cs="Angsana New"/>
          <w:spacing w:val="-4"/>
          <w:sz w:val="27"/>
          <w:szCs w:val="27"/>
          <w:cs/>
        </w:rPr>
        <w:t>ข้าพเจ้าได้พบในระหว่างการตรวจสอบ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ขอ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งข้าพเจ้า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bidi="ar-SA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  <w:r w:rsidRPr="004D75D8">
        <w:rPr>
          <w:rFonts w:ascii="Angsana New" w:eastAsia="Calibri" w:hAnsi="Angsana New" w:cs="Angsana New"/>
          <w:sz w:val="27"/>
          <w:szCs w:val="27"/>
          <w:cs/>
        </w:rPr>
        <w:t>ข้าพเจ้าได้ให้คำรับรองแก่คณะกรรมการตรวจสอบว่า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4D75D8">
        <w:rPr>
          <w:rFonts w:ascii="Angsana New" w:eastAsia="Calibri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อิสระ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 w:hint="cs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bidi="ar-SA"/>
        </w:rPr>
      </w:pPr>
      <w:r w:rsidRPr="004D75D8">
        <w:rPr>
          <w:rFonts w:ascii="Angsana New" w:eastAsia="Arial" w:hAnsi="Angsana New" w:cs="Angsana New"/>
          <w:sz w:val="27"/>
          <w:szCs w:val="27"/>
          <w:cs/>
        </w:rPr>
        <w:t>จากเรื่องที่สื่อสารกับ</w:t>
      </w:r>
      <w:r w:rsidRPr="004D75D8">
        <w:rPr>
          <w:rFonts w:ascii="Angsana New" w:eastAsia="Calibri" w:hAnsi="Angsana New" w:cs="Angsana New"/>
          <w:sz w:val="27"/>
          <w:szCs w:val="27"/>
          <w:cs/>
        </w:rPr>
        <w:t>คณะกรรมการตรวจสอบ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 ข้าพเจ้าได้พิจารณาเรื่องต่างๆ ที่มีนัยสำคัญที่สุดในการตรวจสอบงบการเงินรวมและ</w:t>
      </w:r>
      <w:r w:rsidRPr="004D75D8">
        <w:rPr>
          <w:rFonts w:ascii="Angsana New" w:eastAsia="Arial" w:hAnsi="Angsana New" w:cs="Angsana New"/>
          <w:sz w:val="27"/>
          <w:szCs w:val="27"/>
        </w:rPr>
        <w:br/>
      </w:r>
      <w:r w:rsidRPr="004D75D8">
        <w:rPr>
          <w:rFonts w:ascii="Angsana New" w:eastAsia="Arial" w:hAnsi="Angsana New" w:cs="Angsana New"/>
          <w:sz w:val="27"/>
          <w:szCs w:val="27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4D75D8">
        <w:rPr>
          <w:rFonts w:ascii="Angsana New" w:eastAsia="Arial" w:hAnsi="Angsana New" w:cs="Angsana New"/>
          <w:sz w:val="27"/>
          <w:szCs w:val="27"/>
        </w:rPr>
        <w:t xml:space="preserve">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</w:t>
      </w:r>
      <w:r w:rsidRPr="004D75D8">
        <w:rPr>
          <w:rFonts w:ascii="Angsana New" w:eastAsia="Arial" w:hAnsi="Angsana New" w:cs="Angsana New"/>
          <w:spacing w:val="5"/>
          <w:sz w:val="27"/>
          <w:szCs w:val="27"/>
          <w:cs/>
        </w:rPr>
        <w:t>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>สมเหตุผลว่า</w:t>
      </w:r>
      <w:bookmarkStart w:id="0" w:name="_GoBack"/>
      <w:bookmarkEnd w:id="0"/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D75D8" w:rsidRPr="004D75D8" w:rsidRDefault="004D75D8" w:rsidP="004D75D8">
      <w:pPr>
        <w:spacing w:after="0" w:line="240" w:lineRule="auto"/>
        <w:jc w:val="both"/>
        <w:rPr>
          <w:rFonts w:ascii="Angsana New" w:eastAsia="Calibri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val="en-GB" w:bidi="ar-SA"/>
        </w:rPr>
      </w:pPr>
      <w:r w:rsidRPr="004D75D8">
        <w:rPr>
          <w:rFonts w:ascii="Angsana New" w:eastAsia="Arial" w:hAnsi="Angsana New" w:cs="Angsana New"/>
          <w:sz w:val="27"/>
          <w:szCs w:val="27"/>
          <w:cs/>
        </w:rPr>
        <w:t>บริษัท ไพร้ซวอเตอร์เฮาส์คูเปอร์ส เอบีเอเอส จำกัด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 w:hint="cs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</w:rPr>
      </w:pP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sz w:val="27"/>
          <w:szCs w:val="27"/>
        </w:rPr>
      </w:pPr>
      <w:r w:rsidRPr="004D75D8">
        <w:rPr>
          <w:rFonts w:ascii="Angsana New" w:eastAsia="Arial" w:hAnsi="Angsana New" w:cs="Angsana New"/>
          <w:b/>
          <w:bCs/>
          <w:sz w:val="27"/>
          <w:szCs w:val="27"/>
          <w:cs/>
        </w:rPr>
        <w:t>อมรรัตน์  เพิ่มพูนวัฒนาสุข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bidi="ar-SA"/>
        </w:rPr>
      </w:pP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ผู้สอบบัญชีรับอนุญาตเลขที่ </w:t>
      </w:r>
      <w:r w:rsidRPr="004D75D8">
        <w:rPr>
          <w:rFonts w:ascii="Angsana New" w:eastAsia="Arial" w:hAnsi="Angsana New" w:cs="Angsana New"/>
          <w:sz w:val="27"/>
          <w:szCs w:val="27"/>
          <w:lang w:val="en-GB" w:bidi="ar-SA"/>
        </w:rPr>
        <w:t>4599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lang w:bidi="ar-SA"/>
        </w:rPr>
      </w:pPr>
      <w:r w:rsidRPr="004D75D8">
        <w:rPr>
          <w:rFonts w:ascii="Angsana New" w:eastAsia="Arial" w:hAnsi="Angsana New" w:cs="Angsana New"/>
          <w:sz w:val="27"/>
          <w:szCs w:val="27"/>
          <w:cs/>
        </w:rPr>
        <w:t>กรุงเทพมหานคร</w:t>
      </w:r>
    </w:p>
    <w:p w:rsidR="004D75D8" w:rsidRPr="004D75D8" w:rsidRDefault="004D75D8" w:rsidP="004D75D8">
      <w:pPr>
        <w:spacing w:after="0" w:line="240" w:lineRule="auto"/>
        <w:jc w:val="thaiDistribute"/>
        <w:rPr>
          <w:rFonts w:ascii="Angsana New" w:eastAsia="Arial" w:hAnsi="Angsana New" w:cs="Angsana New"/>
          <w:sz w:val="27"/>
          <w:szCs w:val="27"/>
          <w:rtl/>
        </w:rPr>
      </w:pPr>
      <w:r w:rsidRPr="004D75D8">
        <w:rPr>
          <w:rFonts w:ascii="Angsana New" w:eastAsia="Arial" w:hAnsi="Angsana New" w:cs="Angsana New"/>
          <w:sz w:val="27"/>
          <w:szCs w:val="27"/>
          <w:lang w:val="en-GB"/>
        </w:rPr>
        <w:t xml:space="preserve">20 </w:t>
      </w:r>
      <w:r w:rsidRPr="004D75D8">
        <w:rPr>
          <w:rFonts w:ascii="Angsana New" w:eastAsia="Arial" w:hAnsi="Angsana New" w:cs="Angsana New"/>
          <w:sz w:val="27"/>
          <w:szCs w:val="27"/>
          <w:cs/>
        </w:rPr>
        <w:t xml:space="preserve">กุมภาพันธ์ พ.ศ. </w:t>
      </w:r>
      <w:r w:rsidRPr="004D75D8">
        <w:rPr>
          <w:rFonts w:ascii="Angsana New" w:eastAsia="Arial" w:hAnsi="Angsana New" w:cs="Angsana New"/>
          <w:sz w:val="27"/>
          <w:szCs w:val="27"/>
          <w:lang w:val="en-GB"/>
        </w:rPr>
        <w:t>2560</w:t>
      </w:r>
    </w:p>
    <w:p w:rsidR="008C3428" w:rsidRDefault="004D75D8"/>
    <w:sectPr w:rsidR="008C3428" w:rsidSect="004D75D8">
      <w:pgSz w:w="11906" w:h="16838"/>
      <w:pgMar w:top="2880" w:right="720" w:bottom="72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49D" w:rsidRPr="00E0170C" w:rsidRDefault="004D75D8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4DA"/>
    <w:multiLevelType w:val="hybridMultilevel"/>
    <w:tmpl w:val="30D278E0"/>
    <w:lvl w:ilvl="0" w:tplc="27C043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3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4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5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6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D8"/>
    <w:rsid w:val="001C1E7D"/>
    <w:rsid w:val="004D75D8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D75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75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D75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2703</Words>
  <Characters>15411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2017-02-20T10:10:00Z</dcterms:created>
  <dcterms:modified xsi:type="dcterms:W3CDTF">2017-02-20T10:17:00Z</dcterms:modified>
</cp:coreProperties>
</file>