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803" w:rsidRPr="005F316D" w:rsidRDefault="00E67803" w:rsidP="002E0C9F">
      <w:pPr>
        <w:ind w:left="540" w:hanging="540"/>
        <w:rPr>
          <w:rFonts w:ascii="Arial" w:hAnsi="Arial" w:cs="Cordia New"/>
          <w:color w:val="000000"/>
          <w:sz w:val="18"/>
          <w:szCs w:val="18"/>
          <w:cs/>
          <w:lang w:val="en-GB"/>
        </w:rPr>
      </w:pPr>
    </w:p>
    <w:p w:rsidR="00D67FE8" w:rsidRPr="00B85906" w:rsidRDefault="00D67FE8" w:rsidP="002E0C9F">
      <w:pPr>
        <w:ind w:left="540" w:hanging="540"/>
        <w:rPr>
          <w:rFonts w:ascii="Arial" w:hAnsi="Arial" w:cs="Arial"/>
          <w:color w:val="000000"/>
          <w:sz w:val="18"/>
          <w:szCs w:val="18"/>
          <w:lang w:val="en-GB"/>
        </w:rPr>
      </w:pPr>
    </w:p>
    <w:p w:rsidR="002E0C9F" w:rsidRPr="00B85906" w:rsidRDefault="00D75EAD" w:rsidP="002E0C9F">
      <w:pPr>
        <w:ind w:left="540" w:hanging="540"/>
        <w:rPr>
          <w:rFonts w:ascii="Arial" w:hAnsi="Arial" w:cs="Arial"/>
          <w:b/>
          <w:bCs/>
          <w:color w:val="000000"/>
          <w:sz w:val="18"/>
          <w:szCs w:val="18"/>
          <w:lang w:val="en-GB"/>
        </w:rPr>
      </w:pPr>
      <w:r w:rsidRPr="00B85906">
        <w:rPr>
          <w:rFonts w:ascii="Arial" w:hAnsi="Arial" w:cs="Arial"/>
          <w:b/>
          <w:bCs/>
          <w:color w:val="000000"/>
          <w:sz w:val="18"/>
          <w:szCs w:val="18"/>
          <w:lang w:val="en-GB"/>
        </w:rPr>
        <w:t>1</w:t>
      </w:r>
      <w:r w:rsidR="002E0C9F" w:rsidRPr="00B85906">
        <w:rPr>
          <w:rFonts w:ascii="Arial" w:hAnsi="Arial" w:cs="Arial"/>
          <w:b/>
          <w:bCs/>
          <w:color w:val="000000"/>
          <w:sz w:val="18"/>
          <w:szCs w:val="18"/>
          <w:lang w:val="en-GB"/>
        </w:rPr>
        <w:tab/>
      </w:r>
      <w:r w:rsidR="00E5685B" w:rsidRPr="00B85906">
        <w:rPr>
          <w:rFonts w:ascii="Arial" w:hAnsi="Arial" w:cs="Arial"/>
          <w:b/>
          <w:bCs/>
          <w:color w:val="000000"/>
          <w:sz w:val="18"/>
          <w:szCs w:val="18"/>
          <w:lang w:val="en-GB"/>
        </w:rPr>
        <w:t>General information</w:t>
      </w:r>
    </w:p>
    <w:p w:rsidR="002E0C9F" w:rsidRPr="00B85906" w:rsidRDefault="002E0C9F" w:rsidP="002E0C9F">
      <w:pPr>
        <w:ind w:left="540"/>
        <w:jc w:val="thaiDistribute"/>
        <w:rPr>
          <w:rFonts w:ascii="Arial" w:hAnsi="Arial" w:cs="Arial"/>
          <w:color w:val="000000"/>
          <w:sz w:val="18"/>
          <w:szCs w:val="18"/>
          <w:lang w:val="en-GB"/>
        </w:rPr>
      </w:pPr>
    </w:p>
    <w:p w:rsidR="00701CE3" w:rsidRPr="00B85906" w:rsidRDefault="00701CE3" w:rsidP="002E0C9F">
      <w:pPr>
        <w:ind w:left="540"/>
        <w:jc w:val="thaiDistribute"/>
        <w:rPr>
          <w:rFonts w:ascii="Arial" w:hAnsi="Arial" w:cs="Arial"/>
          <w:color w:val="000000"/>
          <w:sz w:val="18"/>
          <w:szCs w:val="18"/>
          <w:lang w:val="en-GB"/>
        </w:rPr>
      </w:pPr>
    </w:p>
    <w:p w:rsidR="002E0C9F" w:rsidRPr="00B85906" w:rsidRDefault="001C393A" w:rsidP="002E0C9F">
      <w:pPr>
        <w:ind w:left="516"/>
        <w:jc w:val="thaiDistribute"/>
        <w:rPr>
          <w:rFonts w:ascii="Arial" w:hAnsi="Arial" w:cs="Arial"/>
          <w:color w:val="000000"/>
          <w:sz w:val="18"/>
          <w:szCs w:val="18"/>
        </w:rPr>
      </w:pPr>
      <w:r w:rsidRPr="00B85906">
        <w:rPr>
          <w:rFonts w:ascii="Arial" w:hAnsi="Arial" w:cs="Arial"/>
          <w:color w:val="000000"/>
          <w:sz w:val="18"/>
          <w:szCs w:val="18"/>
        </w:rPr>
        <w:t>Asset Bright Public Company Limited (“the Company”) is a public limited company which is listed on the Stock Exchange of Thailand and is incorporated and domiciled in Thailand. The address of the Company’s registered office is as follows:</w:t>
      </w:r>
    </w:p>
    <w:p w:rsidR="004E4B48" w:rsidRPr="00B85906" w:rsidRDefault="004E4B48" w:rsidP="002E0C9F">
      <w:pPr>
        <w:ind w:left="516"/>
        <w:jc w:val="thaiDistribute"/>
        <w:rPr>
          <w:rFonts w:ascii="Arial" w:hAnsi="Arial" w:cs="Arial"/>
          <w:color w:val="000000"/>
          <w:sz w:val="18"/>
          <w:szCs w:val="18"/>
        </w:rPr>
      </w:pPr>
    </w:p>
    <w:p w:rsidR="004A7ABB" w:rsidRPr="00B85906" w:rsidRDefault="00937BAF" w:rsidP="005A5816">
      <w:pPr>
        <w:ind w:left="516"/>
        <w:jc w:val="thaiDistribute"/>
        <w:rPr>
          <w:rFonts w:ascii="Arial" w:hAnsi="Arial" w:cs="Arial"/>
          <w:color w:val="000000"/>
          <w:spacing w:val="-2"/>
          <w:sz w:val="18"/>
          <w:szCs w:val="18"/>
        </w:rPr>
      </w:pPr>
      <w:r w:rsidRPr="00B85906">
        <w:rPr>
          <w:rFonts w:ascii="Arial" w:hAnsi="Arial" w:cs="Arial"/>
          <w:color w:val="000000"/>
          <w:spacing w:val="-2"/>
          <w:sz w:val="18"/>
          <w:szCs w:val="18"/>
        </w:rPr>
        <w:t xml:space="preserve">390 ABC World Tower, 2nd floor </w:t>
      </w:r>
      <w:proofErr w:type="spellStart"/>
      <w:r w:rsidRPr="00B85906">
        <w:rPr>
          <w:rFonts w:ascii="Arial" w:hAnsi="Arial" w:cs="Arial"/>
          <w:color w:val="000000"/>
          <w:spacing w:val="-2"/>
          <w:sz w:val="18"/>
          <w:szCs w:val="18"/>
        </w:rPr>
        <w:t>Soi</w:t>
      </w:r>
      <w:proofErr w:type="spellEnd"/>
      <w:r w:rsidRPr="00B85906">
        <w:rPr>
          <w:rFonts w:ascii="Arial" w:hAnsi="Arial" w:cs="Arial"/>
          <w:color w:val="000000"/>
          <w:spacing w:val="-2"/>
          <w:sz w:val="18"/>
          <w:szCs w:val="18"/>
        </w:rPr>
        <w:t xml:space="preserve"> </w:t>
      </w:r>
      <w:proofErr w:type="spellStart"/>
      <w:r w:rsidRPr="00B85906">
        <w:rPr>
          <w:rFonts w:ascii="Arial" w:hAnsi="Arial" w:cs="Arial"/>
          <w:color w:val="000000"/>
          <w:spacing w:val="-2"/>
          <w:sz w:val="18"/>
          <w:szCs w:val="18"/>
        </w:rPr>
        <w:t>Ramkhamhaeng</w:t>
      </w:r>
      <w:proofErr w:type="spellEnd"/>
      <w:r w:rsidRPr="00B85906">
        <w:rPr>
          <w:rFonts w:ascii="Arial" w:hAnsi="Arial" w:cs="Arial"/>
          <w:color w:val="000000"/>
          <w:spacing w:val="-2"/>
          <w:sz w:val="18"/>
          <w:szCs w:val="18"/>
        </w:rPr>
        <w:t xml:space="preserve"> 30, </w:t>
      </w:r>
      <w:proofErr w:type="spellStart"/>
      <w:r w:rsidRPr="00B85906">
        <w:rPr>
          <w:rFonts w:ascii="Arial" w:hAnsi="Arial" w:cs="Arial"/>
          <w:color w:val="000000"/>
          <w:spacing w:val="-2"/>
          <w:sz w:val="18"/>
          <w:szCs w:val="18"/>
        </w:rPr>
        <w:t>Ramkhamhaeng</w:t>
      </w:r>
      <w:proofErr w:type="spellEnd"/>
      <w:r w:rsidRPr="00B85906">
        <w:rPr>
          <w:rFonts w:ascii="Arial" w:hAnsi="Arial" w:cs="Arial"/>
          <w:color w:val="000000"/>
          <w:spacing w:val="-2"/>
          <w:sz w:val="18"/>
          <w:szCs w:val="18"/>
        </w:rPr>
        <w:t xml:space="preserve"> Road Hua-</w:t>
      </w:r>
      <w:proofErr w:type="spellStart"/>
      <w:r w:rsidRPr="00B85906">
        <w:rPr>
          <w:rFonts w:ascii="Arial" w:hAnsi="Arial" w:cs="Arial"/>
          <w:color w:val="000000"/>
          <w:spacing w:val="-2"/>
          <w:sz w:val="18"/>
          <w:szCs w:val="18"/>
        </w:rPr>
        <w:t>Mak</w:t>
      </w:r>
      <w:proofErr w:type="spellEnd"/>
      <w:r w:rsidRPr="00B85906">
        <w:rPr>
          <w:rFonts w:ascii="Arial" w:hAnsi="Arial" w:cs="Arial"/>
          <w:color w:val="000000"/>
          <w:spacing w:val="-2"/>
          <w:sz w:val="18"/>
          <w:szCs w:val="18"/>
        </w:rPr>
        <w:t xml:space="preserve"> Sub-District, </w:t>
      </w:r>
      <w:proofErr w:type="spellStart"/>
      <w:r w:rsidRPr="00B85906">
        <w:rPr>
          <w:rFonts w:ascii="Arial" w:hAnsi="Arial" w:cs="Arial"/>
          <w:color w:val="000000"/>
          <w:spacing w:val="-2"/>
          <w:sz w:val="18"/>
          <w:szCs w:val="18"/>
        </w:rPr>
        <w:t>Bangkapi</w:t>
      </w:r>
      <w:proofErr w:type="spellEnd"/>
      <w:r w:rsidRPr="00B85906">
        <w:rPr>
          <w:rFonts w:ascii="Arial" w:hAnsi="Arial" w:cs="Arial"/>
          <w:color w:val="000000"/>
          <w:spacing w:val="-2"/>
          <w:sz w:val="18"/>
          <w:szCs w:val="18"/>
        </w:rPr>
        <w:t xml:space="preserve"> District Bangkok</w:t>
      </w:r>
    </w:p>
    <w:p w:rsidR="00937BAF" w:rsidRPr="00B85906" w:rsidRDefault="00937BAF" w:rsidP="005A5816">
      <w:pPr>
        <w:ind w:left="516"/>
        <w:jc w:val="thaiDistribute"/>
        <w:rPr>
          <w:rFonts w:ascii="Arial" w:hAnsi="Arial" w:cs="Arial"/>
          <w:color w:val="000000"/>
          <w:sz w:val="18"/>
          <w:szCs w:val="18"/>
        </w:rPr>
      </w:pPr>
    </w:p>
    <w:p w:rsidR="004E4B48" w:rsidRPr="00B85906" w:rsidRDefault="004E4B48" w:rsidP="004E4B48">
      <w:pPr>
        <w:ind w:firstLine="547"/>
        <w:jc w:val="thaiDistribute"/>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For reporting purposes, the Company and its subsidia</w:t>
      </w:r>
      <w:r w:rsidR="00937BAF" w:rsidRPr="00B85906">
        <w:rPr>
          <w:rFonts w:ascii="Arial" w:hAnsi="Arial" w:cs="Arial"/>
          <w:color w:val="000000"/>
          <w:sz w:val="18"/>
          <w:szCs w:val="18"/>
          <w:shd w:val="clear" w:color="auto" w:fill="FFFFFF"/>
        </w:rPr>
        <w:t>ry</w:t>
      </w:r>
      <w:r w:rsidRPr="00B85906">
        <w:rPr>
          <w:rFonts w:ascii="Arial" w:hAnsi="Arial" w:cs="Arial"/>
          <w:color w:val="000000"/>
          <w:sz w:val="18"/>
          <w:szCs w:val="18"/>
          <w:shd w:val="clear" w:color="auto" w:fill="FFFFFF"/>
        </w:rPr>
        <w:t xml:space="preserve"> are referred to as ‘the Group’.</w:t>
      </w:r>
    </w:p>
    <w:p w:rsidR="0008715F" w:rsidRPr="00B85906" w:rsidRDefault="0008715F" w:rsidP="002E0C9F">
      <w:pPr>
        <w:ind w:left="516"/>
        <w:jc w:val="thaiDistribute"/>
        <w:rPr>
          <w:rFonts w:ascii="Arial" w:hAnsi="Arial" w:cs="Arial"/>
          <w:color w:val="000000"/>
          <w:sz w:val="18"/>
          <w:szCs w:val="18"/>
          <w:lang w:val="en-GB"/>
        </w:rPr>
      </w:pPr>
    </w:p>
    <w:p w:rsidR="00535064" w:rsidRPr="008615D2" w:rsidRDefault="0055004A" w:rsidP="00535064">
      <w:pPr>
        <w:tabs>
          <w:tab w:val="left" w:pos="8080"/>
        </w:tabs>
        <w:ind w:left="540"/>
        <w:jc w:val="both"/>
        <w:rPr>
          <w:rFonts w:ascii="Arial" w:hAnsi="Arial" w:cs="Browallia New"/>
          <w:color w:val="000000"/>
          <w:sz w:val="18"/>
          <w:szCs w:val="22"/>
          <w:shd w:val="clear" w:color="auto" w:fill="FFFFFF"/>
        </w:rPr>
      </w:pPr>
      <w:r w:rsidRPr="00B85906">
        <w:rPr>
          <w:rFonts w:ascii="Arial" w:hAnsi="Arial" w:cs="Arial"/>
          <w:color w:val="000000"/>
          <w:sz w:val="18"/>
          <w:szCs w:val="18"/>
        </w:rPr>
        <w:t>The principal business operations of the Group are</w:t>
      </w:r>
      <w:r w:rsidR="008615D2">
        <w:rPr>
          <w:rFonts w:ascii="Arial" w:hAnsi="Arial" w:cs="Arial"/>
          <w:color w:val="000000"/>
          <w:sz w:val="18"/>
          <w:szCs w:val="18"/>
        </w:rPr>
        <w:t xml:space="preserve"> </w:t>
      </w:r>
      <w:r w:rsidR="00C10F60">
        <w:rPr>
          <w:rFonts w:ascii="Arial" w:hAnsi="Arial" w:cs="Browallia New"/>
          <w:color w:val="000000"/>
          <w:sz w:val="18"/>
          <w:szCs w:val="22"/>
        </w:rPr>
        <w:t>purchasing of</w:t>
      </w:r>
      <w:r w:rsidR="008615D2">
        <w:rPr>
          <w:rFonts w:ascii="Arial" w:hAnsi="Arial" w:cs="Arial"/>
          <w:color w:val="000000"/>
          <w:sz w:val="18"/>
          <w:szCs w:val="18"/>
        </w:rPr>
        <w:t xml:space="preserve"> real estate for sale, </w:t>
      </w:r>
      <w:r w:rsidR="00C10F60">
        <w:rPr>
          <w:rFonts w:ascii="Arial" w:hAnsi="Arial" w:cs="Arial"/>
          <w:color w:val="000000"/>
          <w:sz w:val="18"/>
          <w:szCs w:val="18"/>
        </w:rPr>
        <w:t>selling</w:t>
      </w:r>
      <w:r w:rsidR="008615D2">
        <w:rPr>
          <w:rFonts w:ascii="Arial" w:hAnsi="Arial" w:cs="Arial"/>
          <w:color w:val="000000"/>
          <w:sz w:val="18"/>
          <w:szCs w:val="18"/>
        </w:rPr>
        <w:t xml:space="preserve"> online goods and se</w:t>
      </w:r>
      <w:r w:rsidR="00C10F60">
        <w:rPr>
          <w:rFonts w:ascii="Arial" w:hAnsi="Arial" w:cs="Arial"/>
          <w:color w:val="000000"/>
          <w:sz w:val="18"/>
          <w:szCs w:val="18"/>
        </w:rPr>
        <w:t>rvices under ABC points, providing</w:t>
      </w:r>
      <w:r w:rsidR="008615D2">
        <w:rPr>
          <w:rFonts w:ascii="Arial" w:hAnsi="Arial" w:cs="Arial"/>
          <w:color w:val="000000"/>
          <w:sz w:val="18"/>
          <w:szCs w:val="18"/>
        </w:rPr>
        <w:t xml:space="preserve"> rental and rendering services of utilities and pr</w:t>
      </w:r>
      <w:r w:rsidR="00C10F60">
        <w:rPr>
          <w:rFonts w:ascii="Arial" w:hAnsi="Arial" w:cs="Arial"/>
          <w:color w:val="000000"/>
          <w:sz w:val="18"/>
          <w:szCs w:val="18"/>
        </w:rPr>
        <w:t>oviding</w:t>
      </w:r>
      <w:r w:rsidR="00D84AD1">
        <w:rPr>
          <w:rFonts w:ascii="Arial" w:hAnsi="Arial" w:cs="Arial"/>
          <w:color w:val="000000"/>
          <w:sz w:val="18"/>
          <w:szCs w:val="18"/>
        </w:rPr>
        <w:t xml:space="preserve"> financial services under WeC</w:t>
      </w:r>
      <w:r w:rsidR="008615D2">
        <w:rPr>
          <w:rFonts w:ascii="Arial" w:hAnsi="Arial" w:cs="Arial"/>
          <w:color w:val="000000"/>
          <w:sz w:val="18"/>
          <w:szCs w:val="18"/>
        </w:rPr>
        <w:t>hat (E-payments).</w:t>
      </w:r>
    </w:p>
    <w:p w:rsidR="000571B0" w:rsidRPr="005B5BF8" w:rsidRDefault="000571B0" w:rsidP="00535064">
      <w:pPr>
        <w:tabs>
          <w:tab w:val="left" w:pos="426"/>
        </w:tabs>
        <w:ind w:left="540"/>
        <w:jc w:val="thaiDistribute"/>
        <w:rPr>
          <w:rFonts w:ascii="Arial" w:hAnsi="Arial" w:cs="Arial"/>
          <w:color w:val="000000"/>
          <w:sz w:val="18"/>
          <w:szCs w:val="18"/>
          <w:lang w:val="en-GB"/>
        </w:rPr>
      </w:pPr>
    </w:p>
    <w:p w:rsidR="0008715F" w:rsidRPr="00B85906" w:rsidRDefault="00AD628C" w:rsidP="0008715F">
      <w:pPr>
        <w:ind w:left="516"/>
        <w:jc w:val="thaiDistribute"/>
        <w:rPr>
          <w:rFonts w:ascii="Arial" w:hAnsi="Arial" w:cs="Arial"/>
          <w:color w:val="000000"/>
          <w:sz w:val="18"/>
          <w:szCs w:val="18"/>
        </w:rPr>
      </w:pPr>
      <w:r w:rsidRPr="00B85906">
        <w:rPr>
          <w:rFonts w:ascii="Arial" w:hAnsi="Arial" w:cs="Arial"/>
          <w:color w:val="000000"/>
          <w:sz w:val="18"/>
          <w:szCs w:val="18"/>
        </w:rPr>
        <w:t xml:space="preserve">These </w:t>
      </w:r>
      <w:r w:rsidR="005B5BF8">
        <w:rPr>
          <w:rFonts w:ascii="Arial" w:hAnsi="Arial" w:cs="Arial"/>
          <w:color w:val="000000"/>
          <w:sz w:val="18"/>
          <w:szCs w:val="18"/>
        </w:rPr>
        <w:t>c</w:t>
      </w:r>
      <w:r w:rsidRPr="00B85906">
        <w:rPr>
          <w:rFonts w:ascii="Arial" w:hAnsi="Arial" w:cs="Arial"/>
          <w:color w:val="000000"/>
          <w:sz w:val="18"/>
          <w:szCs w:val="18"/>
        </w:rPr>
        <w:t>onsolidated</w:t>
      </w:r>
      <w:r w:rsidR="00D3263A" w:rsidRPr="00B85906">
        <w:rPr>
          <w:rFonts w:ascii="Arial" w:hAnsi="Arial" w:cs="Arial"/>
          <w:color w:val="000000"/>
          <w:sz w:val="18"/>
          <w:szCs w:val="18"/>
        </w:rPr>
        <w:t xml:space="preserve"> and </w:t>
      </w:r>
      <w:r w:rsidR="005B5BF8">
        <w:rPr>
          <w:rFonts w:ascii="Arial" w:hAnsi="Arial" w:cs="Arial"/>
          <w:color w:val="000000"/>
          <w:spacing w:val="-4"/>
          <w:sz w:val="18"/>
          <w:szCs w:val="18"/>
        </w:rPr>
        <w:t>separate</w:t>
      </w:r>
      <w:r w:rsidRPr="00B85906">
        <w:rPr>
          <w:rFonts w:ascii="Arial" w:hAnsi="Arial" w:cs="Arial"/>
          <w:color w:val="000000"/>
          <w:sz w:val="18"/>
          <w:szCs w:val="18"/>
        </w:rPr>
        <w:t xml:space="preserve"> financial statements were </w:t>
      </w:r>
      <w:proofErr w:type="spellStart"/>
      <w:r w:rsidRPr="00B85906">
        <w:rPr>
          <w:rFonts w:ascii="Arial" w:hAnsi="Arial" w:cs="Arial"/>
          <w:color w:val="000000"/>
          <w:sz w:val="18"/>
          <w:szCs w:val="18"/>
        </w:rPr>
        <w:t>authorised</w:t>
      </w:r>
      <w:proofErr w:type="spellEnd"/>
      <w:r w:rsidRPr="00B85906">
        <w:rPr>
          <w:rFonts w:ascii="Arial" w:hAnsi="Arial" w:cs="Arial"/>
          <w:color w:val="000000"/>
          <w:sz w:val="18"/>
          <w:szCs w:val="18"/>
        </w:rPr>
        <w:t xml:space="preserve"> for issue by the Board of Directors on </w:t>
      </w:r>
      <w:r w:rsidR="00D84AD1">
        <w:rPr>
          <w:rFonts w:ascii="Arial" w:hAnsi="Arial" w:cs="Arial"/>
          <w:color w:val="000000"/>
          <w:sz w:val="18"/>
          <w:szCs w:val="18"/>
        </w:rPr>
        <w:br/>
      </w:r>
      <w:r w:rsidR="00BC09BC">
        <w:rPr>
          <w:rFonts w:ascii="Arial" w:hAnsi="Arial" w:cs="Arial"/>
          <w:color w:val="000000"/>
          <w:sz w:val="18"/>
          <w:szCs w:val="18"/>
          <w:lang w:val="en-GB"/>
        </w:rPr>
        <w:t>20 February</w:t>
      </w:r>
      <w:r w:rsidR="006F4FBA" w:rsidRPr="00B85906">
        <w:rPr>
          <w:rFonts w:ascii="Arial" w:hAnsi="Arial" w:cs="Arial"/>
          <w:color w:val="000000"/>
          <w:sz w:val="18"/>
          <w:szCs w:val="18"/>
          <w:cs/>
        </w:rPr>
        <w:t xml:space="preserve"> </w:t>
      </w:r>
      <w:r w:rsidR="00B16F61" w:rsidRPr="00B85906">
        <w:rPr>
          <w:rFonts w:ascii="Arial" w:hAnsi="Arial" w:cs="Arial"/>
          <w:color w:val="000000"/>
          <w:sz w:val="18"/>
          <w:szCs w:val="18"/>
        </w:rPr>
        <w:t>2017</w:t>
      </w:r>
      <w:r w:rsidR="00D3263A" w:rsidRPr="00B85906">
        <w:rPr>
          <w:rFonts w:ascii="Arial" w:hAnsi="Arial" w:cs="Arial"/>
          <w:color w:val="000000"/>
          <w:sz w:val="18"/>
          <w:szCs w:val="18"/>
        </w:rPr>
        <w:t>.</w:t>
      </w:r>
    </w:p>
    <w:p w:rsidR="002E0C9F" w:rsidRPr="00B85906" w:rsidRDefault="002E0C9F" w:rsidP="002E0C9F">
      <w:pPr>
        <w:ind w:left="516"/>
        <w:jc w:val="thaiDistribute"/>
        <w:rPr>
          <w:rFonts w:ascii="Arial" w:hAnsi="Arial" w:cs="Arial"/>
          <w:color w:val="000000"/>
          <w:sz w:val="18"/>
          <w:szCs w:val="18"/>
          <w:lang w:val="en-GB"/>
        </w:rPr>
      </w:pPr>
    </w:p>
    <w:p w:rsidR="00D67FE8" w:rsidRPr="005B5BF8" w:rsidRDefault="00D67FE8" w:rsidP="002E0C9F">
      <w:pPr>
        <w:ind w:left="516"/>
        <w:jc w:val="thaiDistribute"/>
        <w:rPr>
          <w:rFonts w:ascii="Arial" w:hAnsi="Arial" w:cs="Arial"/>
          <w:color w:val="000000"/>
          <w:sz w:val="18"/>
          <w:szCs w:val="18"/>
        </w:rPr>
      </w:pPr>
    </w:p>
    <w:p w:rsidR="002E0C9F" w:rsidRPr="00B85906" w:rsidRDefault="00D75EAD" w:rsidP="002E0C9F">
      <w:pPr>
        <w:ind w:left="540" w:hanging="540"/>
        <w:jc w:val="thaiDistribute"/>
        <w:outlineLvl w:val="0"/>
        <w:rPr>
          <w:rFonts w:ascii="Arial" w:hAnsi="Arial" w:cs="Arial"/>
          <w:b/>
          <w:bCs/>
          <w:color w:val="000000"/>
          <w:sz w:val="18"/>
          <w:szCs w:val="18"/>
          <w:lang w:val="en-GB"/>
        </w:rPr>
      </w:pPr>
      <w:r w:rsidRPr="00B85906">
        <w:rPr>
          <w:rFonts w:ascii="Arial" w:hAnsi="Arial" w:cs="Arial"/>
          <w:b/>
          <w:bCs/>
          <w:color w:val="000000"/>
          <w:sz w:val="18"/>
          <w:szCs w:val="18"/>
          <w:lang w:val="en-GB"/>
        </w:rPr>
        <w:t>2</w:t>
      </w:r>
      <w:r w:rsidR="002E0C9F" w:rsidRPr="00B85906">
        <w:rPr>
          <w:rFonts w:ascii="Arial" w:hAnsi="Arial" w:cs="Arial"/>
          <w:b/>
          <w:bCs/>
          <w:color w:val="000000"/>
          <w:sz w:val="18"/>
          <w:szCs w:val="18"/>
          <w:lang w:val="en-GB"/>
        </w:rPr>
        <w:tab/>
      </w:r>
      <w:r w:rsidR="005B00E6" w:rsidRPr="00B85906">
        <w:rPr>
          <w:rFonts w:ascii="Arial" w:hAnsi="Arial" w:cs="Arial"/>
          <w:b/>
          <w:bCs/>
          <w:color w:val="000000"/>
          <w:sz w:val="18"/>
          <w:szCs w:val="18"/>
          <w:lang w:val="en-GB"/>
        </w:rPr>
        <w:t>Accounting policies</w:t>
      </w:r>
    </w:p>
    <w:p w:rsidR="000571B0" w:rsidRPr="00B85906" w:rsidRDefault="000571B0" w:rsidP="00D67FE8">
      <w:pPr>
        <w:ind w:left="516"/>
        <w:jc w:val="thaiDistribute"/>
        <w:rPr>
          <w:rFonts w:ascii="Arial" w:hAnsi="Arial" w:cs="Arial"/>
          <w:color w:val="000000"/>
          <w:sz w:val="18"/>
          <w:szCs w:val="18"/>
          <w:lang w:val="en-GB"/>
        </w:rPr>
      </w:pPr>
    </w:p>
    <w:p w:rsidR="00701CE3" w:rsidRPr="00B85906" w:rsidRDefault="00701CE3" w:rsidP="00D67FE8">
      <w:pPr>
        <w:ind w:left="516"/>
        <w:jc w:val="thaiDistribute"/>
        <w:rPr>
          <w:rFonts w:ascii="Arial" w:hAnsi="Arial" w:cs="Arial"/>
          <w:color w:val="000000"/>
          <w:sz w:val="18"/>
          <w:szCs w:val="18"/>
          <w:lang w:val="en-GB"/>
        </w:rPr>
      </w:pPr>
    </w:p>
    <w:p w:rsidR="000571B0" w:rsidRPr="00B85906" w:rsidRDefault="0012235F" w:rsidP="0012164B">
      <w:pPr>
        <w:ind w:left="516"/>
        <w:jc w:val="thaiDistribute"/>
        <w:outlineLvl w:val="0"/>
        <w:rPr>
          <w:rFonts w:ascii="Arial" w:hAnsi="Arial" w:cs="Arial"/>
          <w:color w:val="000000"/>
          <w:sz w:val="18"/>
          <w:szCs w:val="18"/>
        </w:rPr>
      </w:pPr>
      <w:r w:rsidRPr="00B85906">
        <w:rPr>
          <w:rFonts w:ascii="Arial" w:hAnsi="Arial" w:cs="Arial"/>
          <w:color w:val="000000"/>
          <w:spacing w:val="-4"/>
          <w:sz w:val="18"/>
          <w:szCs w:val="18"/>
        </w:rPr>
        <w:t xml:space="preserve">The principal accounting policies applied in the preparation of these </w:t>
      </w:r>
      <w:r w:rsidR="005B5BF8">
        <w:rPr>
          <w:rFonts w:ascii="Arial" w:hAnsi="Arial" w:cs="Arial"/>
          <w:color w:val="000000"/>
          <w:spacing w:val="-4"/>
          <w:sz w:val="18"/>
          <w:szCs w:val="18"/>
        </w:rPr>
        <w:t>c</w:t>
      </w:r>
      <w:r w:rsidRPr="00B85906">
        <w:rPr>
          <w:rFonts w:ascii="Arial" w:hAnsi="Arial" w:cs="Arial"/>
          <w:color w:val="000000"/>
          <w:spacing w:val="-4"/>
          <w:sz w:val="18"/>
          <w:szCs w:val="18"/>
        </w:rPr>
        <w:t xml:space="preserve">onsolidated and </w:t>
      </w:r>
      <w:r w:rsidR="005B5BF8">
        <w:rPr>
          <w:rFonts w:ascii="Arial" w:hAnsi="Arial" w:cs="Arial"/>
          <w:color w:val="000000"/>
          <w:spacing w:val="-4"/>
          <w:sz w:val="18"/>
          <w:szCs w:val="18"/>
        </w:rPr>
        <w:t>s</w:t>
      </w:r>
      <w:r w:rsidR="00BC09BC">
        <w:rPr>
          <w:rFonts w:ascii="Arial" w:hAnsi="Arial" w:cs="Arial"/>
          <w:color w:val="000000"/>
          <w:spacing w:val="-4"/>
          <w:sz w:val="18"/>
          <w:szCs w:val="18"/>
        </w:rPr>
        <w:t xml:space="preserve">eparate </w:t>
      </w:r>
      <w:r w:rsidRPr="00B85906">
        <w:rPr>
          <w:rFonts w:ascii="Arial" w:hAnsi="Arial" w:cs="Arial"/>
          <w:color w:val="000000"/>
          <w:sz w:val="18"/>
          <w:szCs w:val="18"/>
        </w:rPr>
        <w:t>financial statements are set out below:</w:t>
      </w:r>
    </w:p>
    <w:p w:rsidR="00483DEC" w:rsidRPr="005B5BF8" w:rsidRDefault="00483DEC" w:rsidP="0012164B">
      <w:pPr>
        <w:ind w:left="516"/>
        <w:jc w:val="thaiDistribute"/>
        <w:outlineLvl w:val="0"/>
        <w:rPr>
          <w:rFonts w:ascii="Arial" w:hAnsi="Arial" w:cs="Arial"/>
          <w:color w:val="000000"/>
          <w:sz w:val="18"/>
          <w:szCs w:val="18"/>
        </w:rPr>
      </w:pPr>
    </w:p>
    <w:p w:rsidR="00D67FE8" w:rsidRPr="00B85906" w:rsidRDefault="00D67FE8" w:rsidP="0012164B">
      <w:pPr>
        <w:ind w:left="516"/>
        <w:jc w:val="thaiDistribute"/>
        <w:outlineLvl w:val="0"/>
        <w:rPr>
          <w:rFonts w:ascii="Arial" w:hAnsi="Arial" w:cs="Arial"/>
          <w:color w:val="000000"/>
          <w:sz w:val="18"/>
          <w:szCs w:val="18"/>
          <w:cs/>
          <w:lang w:val="en-GB"/>
        </w:rPr>
      </w:pPr>
    </w:p>
    <w:p w:rsidR="002E0C9F" w:rsidRPr="00B85906" w:rsidRDefault="00D75EAD" w:rsidP="0012164B">
      <w:pPr>
        <w:ind w:left="1080" w:hanging="540"/>
        <w:jc w:val="thaiDistribute"/>
        <w:outlineLvl w:val="0"/>
        <w:rPr>
          <w:rFonts w:ascii="Arial" w:hAnsi="Arial" w:cs="Arial"/>
          <w:b/>
          <w:bCs/>
          <w:color w:val="000000"/>
          <w:sz w:val="18"/>
          <w:szCs w:val="18"/>
          <w:lang w:val="en-GB"/>
        </w:rPr>
      </w:pPr>
      <w:r w:rsidRPr="00B85906">
        <w:rPr>
          <w:rFonts w:ascii="Arial" w:hAnsi="Arial" w:cs="Arial"/>
          <w:b/>
          <w:bCs/>
          <w:color w:val="000000"/>
          <w:sz w:val="18"/>
          <w:szCs w:val="18"/>
          <w:lang w:val="en-GB"/>
        </w:rPr>
        <w:t>2</w:t>
      </w:r>
      <w:r w:rsidR="002E0C9F" w:rsidRPr="00B85906">
        <w:rPr>
          <w:rFonts w:ascii="Arial" w:hAnsi="Arial" w:cs="Arial"/>
          <w:b/>
          <w:bCs/>
          <w:color w:val="000000"/>
          <w:sz w:val="18"/>
          <w:szCs w:val="18"/>
          <w:lang w:val="en-GB"/>
        </w:rPr>
        <w:t>.</w:t>
      </w:r>
      <w:r w:rsidRPr="00B85906">
        <w:rPr>
          <w:rFonts w:ascii="Arial" w:hAnsi="Arial" w:cs="Arial"/>
          <w:b/>
          <w:bCs/>
          <w:color w:val="000000"/>
          <w:sz w:val="18"/>
          <w:szCs w:val="18"/>
          <w:lang w:val="en-GB"/>
        </w:rPr>
        <w:t>1</w:t>
      </w:r>
      <w:r w:rsidR="00146BC3" w:rsidRPr="00B85906">
        <w:rPr>
          <w:rFonts w:ascii="Arial" w:hAnsi="Arial" w:cs="Arial"/>
          <w:b/>
          <w:bCs/>
          <w:color w:val="000000"/>
          <w:sz w:val="18"/>
          <w:szCs w:val="18"/>
          <w:lang w:val="en-GB"/>
        </w:rPr>
        <w:tab/>
      </w:r>
      <w:r w:rsidR="00426676" w:rsidRPr="00B85906">
        <w:rPr>
          <w:rFonts w:ascii="Arial" w:hAnsi="Arial" w:cs="Arial"/>
          <w:b/>
          <w:bCs/>
          <w:color w:val="000000"/>
          <w:sz w:val="18"/>
          <w:szCs w:val="18"/>
          <w:lang w:val="en-GB"/>
        </w:rPr>
        <w:t>Basis of preparation</w:t>
      </w:r>
    </w:p>
    <w:p w:rsidR="00AE0844" w:rsidRPr="00B85906" w:rsidRDefault="00AE0844" w:rsidP="0012164B">
      <w:pPr>
        <w:ind w:left="1080"/>
        <w:jc w:val="thaiDistribute"/>
        <w:rPr>
          <w:rFonts w:ascii="Arial" w:hAnsi="Arial" w:cs="Arial"/>
          <w:color w:val="000000"/>
          <w:sz w:val="18"/>
          <w:szCs w:val="18"/>
        </w:rPr>
      </w:pPr>
    </w:p>
    <w:p w:rsidR="000571B0" w:rsidRPr="00B85906" w:rsidRDefault="00757A91" w:rsidP="00882EB8">
      <w:pPr>
        <w:ind w:left="1080"/>
        <w:jc w:val="both"/>
        <w:outlineLvl w:val="0"/>
        <w:rPr>
          <w:rFonts w:ascii="Arial" w:hAnsi="Arial" w:cs="Arial"/>
          <w:color w:val="000000"/>
          <w:sz w:val="18"/>
          <w:szCs w:val="18"/>
        </w:rPr>
      </w:pPr>
      <w:r w:rsidRPr="00B85906">
        <w:rPr>
          <w:rFonts w:ascii="Arial" w:hAnsi="Arial" w:cs="Arial"/>
          <w:color w:val="000000"/>
          <w:sz w:val="18"/>
          <w:szCs w:val="18"/>
        </w:rPr>
        <w:t xml:space="preserve">The consolidated and </w:t>
      </w:r>
      <w:r w:rsidR="00BC09BC">
        <w:rPr>
          <w:rFonts w:ascii="Arial" w:hAnsi="Arial" w:cs="Arial"/>
          <w:color w:val="000000"/>
          <w:spacing w:val="-4"/>
          <w:sz w:val="18"/>
          <w:szCs w:val="18"/>
        </w:rPr>
        <w:t>separate</w:t>
      </w:r>
      <w:r w:rsidRPr="00B85906">
        <w:rPr>
          <w:rFonts w:ascii="Arial" w:hAnsi="Arial" w:cs="Arial"/>
          <w:color w:val="000000"/>
          <w:sz w:val="18"/>
          <w:szCs w:val="18"/>
        </w:rPr>
        <w:t xml:space="preserve"> financial statements have been prepared in accordance with Thai generally accepted accounting prin</w:t>
      </w:r>
      <w:r w:rsidR="00882EB8" w:rsidRPr="00B85906">
        <w:rPr>
          <w:rFonts w:ascii="Arial" w:hAnsi="Arial" w:cs="Arial"/>
          <w:color w:val="000000"/>
          <w:sz w:val="18"/>
          <w:szCs w:val="18"/>
        </w:rPr>
        <w:t xml:space="preserve">ciples under the Accounting Act </w:t>
      </w:r>
      <w:r w:rsidRPr="00B85906">
        <w:rPr>
          <w:rFonts w:ascii="Arial" w:hAnsi="Arial" w:cs="Arial"/>
          <w:color w:val="000000"/>
          <w:sz w:val="18"/>
          <w:szCs w:val="18"/>
        </w:rPr>
        <w:t xml:space="preserve">B.E. </w:t>
      </w:r>
      <w:r w:rsidR="00483DEC" w:rsidRPr="00B85906">
        <w:rPr>
          <w:rFonts w:ascii="Arial" w:hAnsi="Arial" w:cs="Arial"/>
          <w:color w:val="000000"/>
          <w:sz w:val="18"/>
          <w:szCs w:val="18"/>
        </w:rPr>
        <w:t>2</w:t>
      </w:r>
      <w:r w:rsidRPr="00B85906">
        <w:rPr>
          <w:rFonts w:ascii="Arial" w:hAnsi="Arial" w:cs="Arial"/>
          <w:color w:val="000000"/>
          <w:sz w:val="18"/>
          <w:szCs w:val="18"/>
          <w:cs/>
        </w:rPr>
        <w:t>543</w:t>
      </w:r>
      <w:r w:rsidRPr="00B85906">
        <w:rPr>
          <w:rFonts w:ascii="Arial" w:hAnsi="Arial" w:cs="Arial"/>
          <w:color w:val="000000"/>
          <w:sz w:val="18"/>
          <w:szCs w:val="18"/>
        </w:rPr>
        <w:t xml:space="preserve">, being </w:t>
      </w:r>
      <w:r w:rsidRPr="00B85906">
        <w:rPr>
          <w:rFonts w:ascii="Arial" w:hAnsi="Arial" w:cs="Arial"/>
          <w:color w:val="000000"/>
          <w:spacing w:val="-4"/>
          <w:sz w:val="18"/>
          <w:szCs w:val="18"/>
        </w:rPr>
        <w:t>those Thai Financial Reporting Standards issued under the Accounting Profession Act</w:t>
      </w:r>
      <w:r w:rsidRPr="00B85906">
        <w:rPr>
          <w:rFonts w:ascii="Arial" w:hAnsi="Arial" w:cs="Arial"/>
          <w:color w:val="000000"/>
          <w:sz w:val="18"/>
          <w:szCs w:val="18"/>
        </w:rPr>
        <w:t xml:space="preserve"> B.E.</w:t>
      </w:r>
      <w:r w:rsidRPr="00B85906">
        <w:rPr>
          <w:rFonts w:ascii="Arial" w:hAnsi="Arial" w:cs="Arial"/>
          <w:color w:val="000000"/>
          <w:sz w:val="18"/>
          <w:szCs w:val="18"/>
          <w:cs/>
        </w:rPr>
        <w:t>2547</w:t>
      </w:r>
      <w:r w:rsidRPr="00B85906">
        <w:rPr>
          <w:rFonts w:ascii="Arial" w:hAnsi="Arial" w:cs="Arial"/>
          <w:color w:val="000000"/>
          <w:sz w:val="18"/>
          <w:szCs w:val="18"/>
        </w:rPr>
        <w:t xml:space="preserve">, and the financial reporting requirements of the Securities and Exchange Commission under the Securities and Exchange Act. </w:t>
      </w:r>
    </w:p>
    <w:p w:rsidR="00757A91" w:rsidRPr="00B85906" w:rsidRDefault="00757A91" w:rsidP="000571B0">
      <w:pPr>
        <w:ind w:left="1080"/>
        <w:jc w:val="thaiDistribute"/>
        <w:outlineLvl w:val="0"/>
        <w:rPr>
          <w:rFonts w:ascii="Arial" w:hAnsi="Arial" w:cs="Arial"/>
          <w:color w:val="000000"/>
          <w:sz w:val="18"/>
          <w:szCs w:val="18"/>
        </w:rPr>
      </w:pPr>
    </w:p>
    <w:p w:rsidR="005506E3" w:rsidRPr="00B85906" w:rsidRDefault="00081356" w:rsidP="0012164B">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The consolidated and </w:t>
      </w:r>
      <w:r w:rsidR="00BC09BC">
        <w:rPr>
          <w:rFonts w:ascii="Arial" w:hAnsi="Arial" w:cs="Arial"/>
          <w:color w:val="000000"/>
          <w:spacing w:val="-4"/>
          <w:sz w:val="18"/>
          <w:szCs w:val="18"/>
        </w:rPr>
        <w:t>separate</w:t>
      </w:r>
      <w:r w:rsidRPr="00B85906">
        <w:rPr>
          <w:rFonts w:ascii="Arial" w:hAnsi="Arial" w:cs="Arial"/>
          <w:color w:val="000000"/>
          <w:sz w:val="18"/>
          <w:szCs w:val="18"/>
        </w:rPr>
        <w:t xml:space="preserve"> financial statements have been prepared under</w:t>
      </w:r>
      <w:r w:rsidR="00C544D5">
        <w:rPr>
          <w:rFonts w:ascii="Arial" w:hAnsi="Arial" w:cs="Arial"/>
          <w:color w:val="000000"/>
          <w:sz w:val="18"/>
          <w:szCs w:val="18"/>
        </w:rPr>
        <w:t xml:space="preserve"> the historical cost convention except as disclosed in the accounting policies below.</w:t>
      </w:r>
    </w:p>
    <w:p w:rsidR="002A330F" w:rsidRPr="00B85906" w:rsidRDefault="002A330F" w:rsidP="0012164B">
      <w:pPr>
        <w:ind w:left="1080"/>
        <w:jc w:val="thaiDistribute"/>
        <w:outlineLvl w:val="0"/>
        <w:rPr>
          <w:rFonts w:ascii="Arial" w:hAnsi="Arial" w:cs="Arial"/>
          <w:color w:val="000000"/>
          <w:sz w:val="18"/>
          <w:szCs w:val="18"/>
        </w:rPr>
      </w:pPr>
    </w:p>
    <w:p w:rsidR="002A330F" w:rsidRPr="00B85906" w:rsidRDefault="002A330F" w:rsidP="0012164B">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The preparation of financial statements in conformity with Thai generally accepted accounting principles requires the use of certain critical accounting estimates. It also requires management to exercise its judgement in the </w:t>
      </w:r>
      <w:r w:rsidR="00C544D5">
        <w:rPr>
          <w:rFonts w:ascii="Arial" w:hAnsi="Arial" w:cs="Arial"/>
          <w:color w:val="000000"/>
          <w:sz w:val="18"/>
          <w:szCs w:val="18"/>
        </w:rPr>
        <w:t>process of applying the Group’</w:t>
      </w:r>
      <w:r w:rsidRPr="00B85906">
        <w:rPr>
          <w:rFonts w:ascii="Arial" w:hAnsi="Arial" w:cs="Arial"/>
          <w:color w:val="000000"/>
          <w:sz w:val="18"/>
          <w:szCs w:val="18"/>
        </w:rPr>
        <w:t>s accounting policies. The areas involving a higher degree of judgement or complexity, or areas where assumptions and estimates are significant to the financial statements are disclosed in Note 5.</w:t>
      </w:r>
    </w:p>
    <w:p w:rsidR="002A330F" w:rsidRPr="00B85906" w:rsidRDefault="002A330F" w:rsidP="0012164B">
      <w:pPr>
        <w:ind w:left="1080"/>
        <w:jc w:val="thaiDistribute"/>
        <w:outlineLvl w:val="0"/>
        <w:rPr>
          <w:rFonts w:ascii="Arial" w:hAnsi="Arial" w:cs="Arial"/>
          <w:color w:val="000000"/>
          <w:sz w:val="18"/>
          <w:szCs w:val="18"/>
        </w:rPr>
      </w:pPr>
    </w:p>
    <w:p w:rsidR="002A330F" w:rsidRPr="00B85906" w:rsidRDefault="0006742D" w:rsidP="0087670C">
      <w:pPr>
        <w:ind w:left="1080"/>
        <w:jc w:val="both"/>
        <w:outlineLvl w:val="0"/>
        <w:rPr>
          <w:rFonts w:ascii="Arial" w:hAnsi="Arial" w:cs="Arial"/>
          <w:color w:val="000000"/>
          <w:sz w:val="18"/>
          <w:szCs w:val="18"/>
        </w:rPr>
      </w:pPr>
      <w:r w:rsidRPr="00B85906">
        <w:rPr>
          <w:rFonts w:ascii="Arial" w:hAnsi="Arial" w:cs="Arial"/>
          <w:color w:val="000000"/>
          <w:sz w:val="18"/>
          <w:szCs w:val="18"/>
        </w:rPr>
        <w:t xml:space="preserve">An English version of </w:t>
      </w:r>
      <w:r w:rsidR="0027125B" w:rsidRPr="00B85906">
        <w:rPr>
          <w:rFonts w:ascii="Arial" w:hAnsi="Arial" w:cs="Arial"/>
          <w:color w:val="000000"/>
          <w:sz w:val="18"/>
          <w:szCs w:val="18"/>
        </w:rPr>
        <w:t xml:space="preserve">the consolidated and </w:t>
      </w:r>
      <w:r w:rsidR="0027125B" w:rsidRPr="00BC09BC">
        <w:rPr>
          <w:rFonts w:ascii="Arial" w:hAnsi="Arial" w:cs="Arial"/>
          <w:color w:val="000000"/>
          <w:sz w:val="18"/>
          <w:szCs w:val="18"/>
        </w:rPr>
        <w:t>separate</w:t>
      </w:r>
      <w:r w:rsidR="00C544D5">
        <w:rPr>
          <w:rFonts w:ascii="Arial" w:hAnsi="Arial" w:cs="Arial"/>
          <w:color w:val="000000"/>
          <w:sz w:val="18"/>
          <w:szCs w:val="18"/>
        </w:rPr>
        <w:t xml:space="preserve"> financial statements have</w:t>
      </w:r>
      <w:r w:rsidRPr="00B85906">
        <w:rPr>
          <w:rFonts w:ascii="Arial" w:hAnsi="Arial" w:cs="Arial"/>
          <w:color w:val="000000"/>
          <w:sz w:val="18"/>
          <w:szCs w:val="18"/>
        </w:rPr>
        <w:t xml:space="preserve"> been prepared from the statutory financial statements that are in the Thai language. In the event of a conflict or a difference in interpretation between the two languages, the Thai language statutory financial statements shall prevail.</w:t>
      </w:r>
    </w:p>
    <w:p w:rsidR="0012164B" w:rsidRPr="00B85906" w:rsidRDefault="005506E3" w:rsidP="0012164B">
      <w:pPr>
        <w:ind w:left="540"/>
        <w:jc w:val="thaiDistribute"/>
        <w:outlineLvl w:val="0"/>
        <w:rPr>
          <w:rFonts w:ascii="Arial" w:hAnsi="Arial" w:cs="Arial"/>
          <w:color w:val="000000"/>
          <w:sz w:val="18"/>
          <w:szCs w:val="18"/>
          <w:lang w:val="en-GB"/>
        </w:rPr>
      </w:pPr>
      <w:r w:rsidRPr="00B85906">
        <w:rPr>
          <w:rFonts w:ascii="Arial" w:hAnsi="Arial" w:cs="Arial"/>
          <w:b/>
          <w:bCs/>
          <w:color w:val="000000"/>
          <w:sz w:val="18"/>
          <w:szCs w:val="18"/>
          <w:cs/>
          <w:lang w:val="en-GB"/>
        </w:rPr>
        <w:br w:type="page"/>
      </w:r>
    </w:p>
    <w:p w:rsidR="00D67FE8" w:rsidRPr="00B85906" w:rsidRDefault="00D67FE8" w:rsidP="0012164B">
      <w:pPr>
        <w:ind w:left="540"/>
        <w:jc w:val="thaiDistribute"/>
        <w:outlineLvl w:val="0"/>
        <w:rPr>
          <w:rFonts w:ascii="Arial" w:hAnsi="Arial" w:cs="Arial"/>
          <w:color w:val="000000"/>
          <w:sz w:val="18"/>
          <w:szCs w:val="18"/>
          <w:lang w:val="en-GB"/>
        </w:rPr>
      </w:pPr>
    </w:p>
    <w:p w:rsidR="00A13FC8" w:rsidRPr="00B85906" w:rsidRDefault="00D75EAD" w:rsidP="00A13FC8">
      <w:pPr>
        <w:pStyle w:val="a1"/>
        <w:ind w:left="540" w:right="0" w:hanging="540"/>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2</w:t>
      </w:r>
      <w:r w:rsidR="0012164B" w:rsidRPr="00B85906">
        <w:rPr>
          <w:rFonts w:ascii="Arial" w:hAnsi="Arial" w:cs="Arial"/>
          <w:b/>
          <w:bCs/>
          <w:color w:val="000000"/>
          <w:sz w:val="18"/>
          <w:szCs w:val="18"/>
          <w:lang w:val="en-GB"/>
        </w:rPr>
        <w:tab/>
      </w:r>
      <w:r w:rsidR="009D1E83" w:rsidRPr="00B85906">
        <w:rPr>
          <w:rFonts w:ascii="Arial" w:hAnsi="Arial" w:cs="Arial"/>
          <w:b/>
          <w:bCs/>
          <w:color w:val="000000"/>
          <w:sz w:val="18"/>
          <w:szCs w:val="18"/>
          <w:lang w:val="en-GB"/>
        </w:rPr>
        <w:t>Accounting policies</w:t>
      </w:r>
      <w:r w:rsidR="00505AA5" w:rsidRPr="00B85906">
        <w:rPr>
          <w:rFonts w:ascii="Arial" w:hAnsi="Arial" w:cs="Arial"/>
          <w:b/>
          <w:bCs/>
          <w:color w:val="000000"/>
          <w:sz w:val="18"/>
          <w:szCs w:val="18"/>
          <w:lang w:val="en-GB"/>
        </w:rPr>
        <w:t xml:space="preserve"> </w:t>
      </w:r>
      <w:r w:rsidR="00A13FC8" w:rsidRPr="00B85906">
        <w:rPr>
          <w:rFonts w:ascii="Arial" w:hAnsi="Arial" w:cs="Arial"/>
          <w:color w:val="000000"/>
          <w:sz w:val="18"/>
          <w:szCs w:val="18"/>
          <w:lang w:val="en-US"/>
        </w:rPr>
        <w:t>(</w:t>
      </w:r>
      <w:r w:rsidR="00A13FC8" w:rsidRPr="00B85906">
        <w:rPr>
          <w:rFonts w:ascii="Arial" w:hAnsi="Arial" w:cs="Arial"/>
          <w:color w:val="000000"/>
          <w:sz w:val="18"/>
          <w:szCs w:val="18"/>
          <w:lang w:val="en-GB"/>
        </w:rPr>
        <w:t>Cont’d)</w:t>
      </w:r>
    </w:p>
    <w:p w:rsidR="0012164B" w:rsidRPr="00B85906" w:rsidRDefault="0012164B" w:rsidP="0012164B">
      <w:pPr>
        <w:ind w:left="516"/>
        <w:jc w:val="thaiDistribute"/>
        <w:outlineLvl w:val="0"/>
        <w:rPr>
          <w:rFonts w:ascii="Arial" w:hAnsi="Arial" w:cs="Arial"/>
          <w:color w:val="000000"/>
          <w:sz w:val="18"/>
          <w:szCs w:val="18"/>
          <w:lang w:val="en-GB"/>
        </w:rPr>
      </w:pPr>
    </w:p>
    <w:p w:rsidR="00D67FE8" w:rsidRPr="00AE53D0" w:rsidRDefault="00D67FE8" w:rsidP="00AE53D0">
      <w:pPr>
        <w:ind w:left="1134" w:hanging="594"/>
        <w:jc w:val="thaiDistribute"/>
        <w:rPr>
          <w:rFonts w:ascii="Arial" w:hAnsi="Arial" w:cs="Arial"/>
          <w:b/>
          <w:bCs/>
          <w:color w:val="000000"/>
          <w:sz w:val="18"/>
          <w:szCs w:val="18"/>
          <w:cs/>
          <w:lang w:val="en-GB"/>
        </w:rPr>
      </w:pPr>
    </w:p>
    <w:p w:rsidR="00AE53D0" w:rsidRPr="00AE53D0" w:rsidRDefault="00AE53D0" w:rsidP="00A21515">
      <w:pPr>
        <w:ind w:left="1080" w:hanging="540"/>
        <w:jc w:val="thaiDistribute"/>
        <w:rPr>
          <w:rFonts w:ascii="Arial" w:hAnsi="Arial" w:cs="Arial"/>
          <w:b/>
          <w:bCs/>
          <w:color w:val="000000"/>
          <w:sz w:val="18"/>
          <w:szCs w:val="18"/>
          <w:lang w:val="en-GB"/>
        </w:rPr>
      </w:pPr>
      <w:r w:rsidRPr="00AE53D0">
        <w:rPr>
          <w:rFonts w:ascii="Arial" w:hAnsi="Arial" w:cs="Arial"/>
          <w:b/>
          <w:bCs/>
          <w:color w:val="000000"/>
          <w:sz w:val="18"/>
          <w:szCs w:val="18"/>
          <w:lang w:val="en-GB"/>
        </w:rPr>
        <w:t>2.2</w:t>
      </w:r>
      <w:r w:rsidRPr="00AE53D0">
        <w:rPr>
          <w:rFonts w:ascii="Arial" w:hAnsi="Arial" w:cs="Arial"/>
          <w:b/>
          <w:bCs/>
          <w:color w:val="000000"/>
          <w:sz w:val="18"/>
          <w:szCs w:val="18"/>
          <w:lang w:val="en-GB"/>
        </w:rPr>
        <w:tab/>
        <w:t>R</w:t>
      </w:r>
      <w:r w:rsidR="007A6BB5">
        <w:rPr>
          <w:rFonts w:ascii="Arial" w:hAnsi="Arial" w:cs="Arial"/>
          <w:b/>
          <w:bCs/>
          <w:color w:val="000000"/>
          <w:sz w:val="18"/>
          <w:szCs w:val="18"/>
          <w:lang w:val="en-GB"/>
        </w:rPr>
        <w:t>elated r</w:t>
      </w:r>
      <w:r w:rsidRPr="00AE53D0">
        <w:rPr>
          <w:rFonts w:ascii="Arial" w:hAnsi="Arial" w:cs="Arial"/>
          <w:b/>
          <w:bCs/>
          <w:color w:val="000000"/>
          <w:sz w:val="18"/>
          <w:szCs w:val="18"/>
          <w:lang w:val="en-GB"/>
        </w:rPr>
        <w:t>evised accounting standard</w:t>
      </w:r>
      <w:r w:rsidR="008615D2">
        <w:rPr>
          <w:rFonts w:ascii="Arial" w:hAnsi="Arial" w:cs="Arial"/>
          <w:b/>
          <w:bCs/>
          <w:color w:val="000000"/>
          <w:sz w:val="18"/>
          <w:szCs w:val="18"/>
          <w:lang w:val="en-GB"/>
        </w:rPr>
        <w:t>s</w:t>
      </w:r>
      <w:r w:rsidRPr="00AE53D0">
        <w:rPr>
          <w:rFonts w:ascii="Arial" w:hAnsi="Arial" w:cs="Arial"/>
          <w:b/>
          <w:bCs/>
          <w:color w:val="000000"/>
          <w:sz w:val="18"/>
          <w:szCs w:val="18"/>
          <w:lang w:val="en-GB"/>
        </w:rPr>
        <w:t xml:space="preserve"> and financial reporting standards</w:t>
      </w:r>
    </w:p>
    <w:p w:rsidR="00A21515" w:rsidRDefault="00A21515" w:rsidP="00AE53D0">
      <w:pPr>
        <w:ind w:left="1560" w:hanging="567"/>
        <w:rPr>
          <w:rFonts w:ascii="Arial" w:hAnsi="Arial" w:cs="Arial"/>
          <w:color w:val="000000"/>
          <w:sz w:val="18"/>
          <w:szCs w:val="18"/>
          <w:shd w:val="clear" w:color="auto" w:fill="FFFFFF"/>
          <w:lang w:val="en-GB"/>
        </w:rPr>
      </w:pPr>
    </w:p>
    <w:p w:rsidR="00AE53D0" w:rsidRPr="00AE53D0" w:rsidRDefault="00AE53D0" w:rsidP="00A21515">
      <w:pPr>
        <w:ind w:left="1627" w:hanging="547"/>
        <w:jc w:val="both"/>
        <w:rPr>
          <w:rFonts w:ascii="Arial" w:hAnsi="Arial" w:cs="Arial"/>
          <w:color w:val="000000"/>
          <w:sz w:val="18"/>
          <w:szCs w:val="18"/>
          <w:shd w:val="clear" w:color="auto" w:fill="FFFFFF"/>
          <w:lang w:val="en-GB"/>
        </w:rPr>
      </w:pPr>
      <w:r w:rsidRPr="00AE53D0">
        <w:rPr>
          <w:rFonts w:ascii="Arial" w:hAnsi="Arial" w:cs="Arial"/>
          <w:color w:val="000000"/>
          <w:sz w:val="18"/>
          <w:szCs w:val="18"/>
          <w:shd w:val="clear" w:color="auto" w:fill="FFFFFF"/>
          <w:lang w:val="en-GB"/>
        </w:rPr>
        <w:t>2.2.1</w:t>
      </w:r>
      <w:r w:rsidRPr="00AE53D0">
        <w:rPr>
          <w:rFonts w:ascii="Arial" w:hAnsi="Arial" w:cs="Arial"/>
          <w:color w:val="000000"/>
          <w:sz w:val="18"/>
          <w:szCs w:val="18"/>
          <w:shd w:val="clear" w:color="auto" w:fill="FFFFFF"/>
          <w:lang w:val="en-GB"/>
        </w:rPr>
        <w:tab/>
        <w:t>Revised accounting standard</w:t>
      </w:r>
      <w:r w:rsidR="00D84AD1">
        <w:rPr>
          <w:rFonts w:ascii="Arial" w:hAnsi="Arial" w:cs="Arial"/>
          <w:color w:val="000000"/>
          <w:sz w:val="18"/>
          <w:szCs w:val="18"/>
          <w:shd w:val="clear" w:color="auto" w:fill="FFFFFF"/>
          <w:lang w:val="en-GB"/>
        </w:rPr>
        <w:t>s</w:t>
      </w:r>
      <w:r w:rsidRPr="00AE53D0">
        <w:rPr>
          <w:rFonts w:ascii="Arial" w:hAnsi="Arial" w:cs="Arial"/>
          <w:color w:val="000000"/>
          <w:sz w:val="18"/>
          <w:szCs w:val="18"/>
          <w:shd w:val="clear" w:color="auto" w:fill="FFFFFF"/>
          <w:lang w:val="en-GB"/>
        </w:rPr>
        <w:t xml:space="preserve"> and revised financial reporting standards which are relevant and have a significant impact to the Group that are effective on 1 January 2016 are as follows:</w:t>
      </w:r>
    </w:p>
    <w:p w:rsidR="00AE53D0" w:rsidRPr="00CB4D40" w:rsidRDefault="00AE53D0" w:rsidP="00AE53D0">
      <w:pPr>
        <w:ind w:left="1560" w:hanging="567"/>
        <w:rPr>
          <w:rFonts w:ascii="Arial" w:hAnsi="Arial" w:cs="Arial"/>
          <w:sz w:val="18"/>
          <w:szCs w:val="18"/>
          <w:cs/>
        </w:rPr>
      </w:pPr>
    </w:p>
    <w:tbl>
      <w:tblPr>
        <w:tblW w:w="8655"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5"/>
        <w:gridCol w:w="5670"/>
      </w:tblGrid>
      <w:tr w:rsidR="00AE53D0" w:rsidRPr="006F6A94" w:rsidTr="00A21515">
        <w:tc>
          <w:tcPr>
            <w:tcW w:w="2985" w:type="dxa"/>
            <w:tcBorders>
              <w:top w:val="nil"/>
              <w:left w:val="nil"/>
              <w:bottom w:val="nil"/>
              <w:right w:val="nil"/>
            </w:tcBorders>
            <w:shd w:val="clear" w:color="auto" w:fill="auto"/>
            <w:vAlign w:val="center"/>
          </w:tcPr>
          <w:p w:rsidR="00AE53D0" w:rsidRPr="006F6A94" w:rsidRDefault="00AE53D0" w:rsidP="00A21515">
            <w:pPr>
              <w:ind w:left="627" w:firstLine="12"/>
              <w:jc w:val="both"/>
              <w:rPr>
                <w:rFonts w:ascii="Arial" w:eastAsia="SimSun" w:hAnsi="Arial" w:cs="Arial"/>
                <w:color w:val="000000"/>
                <w:sz w:val="18"/>
                <w:szCs w:val="18"/>
              </w:rPr>
            </w:pPr>
            <w:r w:rsidRPr="006F6A94">
              <w:rPr>
                <w:rFonts w:ascii="Arial" w:eastAsia="SimSun" w:hAnsi="Arial" w:cs="Arial"/>
                <w:color w:val="000000"/>
                <w:sz w:val="18"/>
                <w:szCs w:val="18"/>
              </w:rPr>
              <w:t xml:space="preserve">TAS </w:t>
            </w:r>
            <w:r w:rsidRPr="006F6A94">
              <w:rPr>
                <w:rFonts w:ascii="Arial" w:eastAsia="SimSun" w:hAnsi="Arial" w:cs="Arial"/>
                <w:color w:val="000000"/>
                <w:sz w:val="18"/>
                <w:szCs w:val="18"/>
                <w:lang w:val="en-GB"/>
              </w:rPr>
              <w:t>36</w:t>
            </w:r>
            <w:r w:rsidRPr="006F6A94">
              <w:rPr>
                <w:rFonts w:ascii="Arial" w:eastAsia="SimSun" w:hAnsi="Arial" w:cs="Arial"/>
                <w:color w:val="000000"/>
                <w:sz w:val="18"/>
                <w:szCs w:val="18"/>
              </w:rPr>
              <w:t xml:space="preserve"> (revised </w:t>
            </w:r>
            <w:r w:rsidRPr="006F6A94">
              <w:rPr>
                <w:rFonts w:ascii="Arial" w:eastAsia="SimSun" w:hAnsi="Arial" w:cs="Arial"/>
                <w:color w:val="000000"/>
                <w:sz w:val="18"/>
                <w:szCs w:val="18"/>
                <w:lang w:val="en-GB"/>
              </w:rPr>
              <w:t>2015</w:t>
            </w:r>
            <w:r w:rsidRPr="006F6A94">
              <w:rPr>
                <w:rFonts w:ascii="Arial" w:eastAsia="SimSun" w:hAnsi="Arial" w:cs="Arial"/>
                <w:color w:val="000000"/>
                <w:sz w:val="18"/>
                <w:szCs w:val="18"/>
              </w:rPr>
              <w:t>)</w:t>
            </w:r>
          </w:p>
        </w:tc>
        <w:tc>
          <w:tcPr>
            <w:tcW w:w="5670" w:type="dxa"/>
            <w:tcBorders>
              <w:top w:val="nil"/>
              <w:left w:val="nil"/>
              <w:bottom w:val="nil"/>
              <w:right w:val="nil"/>
            </w:tcBorders>
            <w:shd w:val="clear" w:color="auto" w:fill="auto"/>
            <w:vAlign w:val="center"/>
          </w:tcPr>
          <w:p w:rsidR="00AE53D0" w:rsidRPr="006F6A94" w:rsidRDefault="00AE53D0" w:rsidP="006F6A94">
            <w:pPr>
              <w:ind w:left="175"/>
              <w:jc w:val="both"/>
              <w:rPr>
                <w:rFonts w:ascii="Arial" w:eastAsia="SimSun" w:hAnsi="Arial" w:cs="Arial"/>
                <w:color w:val="000000"/>
                <w:sz w:val="18"/>
                <w:szCs w:val="18"/>
              </w:rPr>
            </w:pPr>
            <w:r w:rsidRPr="006F6A94">
              <w:rPr>
                <w:rFonts w:ascii="Arial" w:eastAsia="SimSun" w:hAnsi="Arial" w:cs="Arial"/>
                <w:color w:val="000000"/>
                <w:sz w:val="18"/>
                <w:szCs w:val="18"/>
              </w:rPr>
              <w:t>Impairment of assets</w:t>
            </w:r>
          </w:p>
        </w:tc>
      </w:tr>
      <w:tr w:rsidR="00AE53D0" w:rsidRPr="006F6A94" w:rsidTr="00A21515">
        <w:tc>
          <w:tcPr>
            <w:tcW w:w="2985" w:type="dxa"/>
            <w:tcBorders>
              <w:top w:val="nil"/>
              <w:left w:val="nil"/>
              <w:bottom w:val="nil"/>
              <w:right w:val="nil"/>
            </w:tcBorders>
            <w:shd w:val="clear" w:color="auto" w:fill="auto"/>
            <w:vAlign w:val="center"/>
          </w:tcPr>
          <w:p w:rsidR="00AE53D0" w:rsidRPr="006F6A94" w:rsidRDefault="00AE53D0" w:rsidP="00A21515">
            <w:pPr>
              <w:ind w:left="627" w:firstLine="12"/>
              <w:jc w:val="both"/>
              <w:rPr>
                <w:rFonts w:ascii="Arial" w:eastAsia="SimSun" w:hAnsi="Arial" w:cs="Arial"/>
                <w:color w:val="000000"/>
                <w:sz w:val="18"/>
                <w:szCs w:val="18"/>
              </w:rPr>
            </w:pPr>
            <w:r w:rsidRPr="006F6A94">
              <w:rPr>
                <w:rFonts w:ascii="Arial" w:eastAsia="SimSun" w:hAnsi="Arial" w:cs="Arial"/>
                <w:color w:val="000000"/>
                <w:sz w:val="18"/>
                <w:szCs w:val="18"/>
              </w:rPr>
              <w:t xml:space="preserve">TFRS </w:t>
            </w:r>
            <w:r w:rsidRPr="006F6A94">
              <w:rPr>
                <w:rFonts w:ascii="Arial" w:eastAsia="SimSun" w:hAnsi="Arial" w:cs="Arial"/>
                <w:color w:val="000000"/>
                <w:sz w:val="18"/>
                <w:szCs w:val="18"/>
                <w:lang w:val="en-GB"/>
              </w:rPr>
              <w:t>8</w:t>
            </w:r>
            <w:r w:rsidRPr="006F6A94">
              <w:rPr>
                <w:rFonts w:ascii="Arial" w:eastAsia="SimSun" w:hAnsi="Arial" w:cs="Arial"/>
                <w:color w:val="000000"/>
                <w:sz w:val="18"/>
                <w:szCs w:val="18"/>
              </w:rPr>
              <w:t xml:space="preserve"> (revised </w:t>
            </w:r>
            <w:r w:rsidRPr="006F6A94">
              <w:rPr>
                <w:rFonts w:ascii="Arial" w:eastAsia="SimSun" w:hAnsi="Arial" w:cs="Arial"/>
                <w:color w:val="000000"/>
                <w:sz w:val="18"/>
                <w:szCs w:val="18"/>
                <w:lang w:val="en-GB"/>
              </w:rPr>
              <w:t>2015</w:t>
            </w:r>
            <w:r w:rsidRPr="006F6A94">
              <w:rPr>
                <w:rFonts w:ascii="Arial" w:eastAsia="SimSun" w:hAnsi="Arial" w:cs="Arial"/>
                <w:color w:val="000000"/>
                <w:sz w:val="18"/>
                <w:szCs w:val="18"/>
              </w:rPr>
              <w:t>)</w:t>
            </w:r>
          </w:p>
        </w:tc>
        <w:tc>
          <w:tcPr>
            <w:tcW w:w="5670" w:type="dxa"/>
            <w:tcBorders>
              <w:top w:val="nil"/>
              <w:left w:val="nil"/>
              <w:bottom w:val="nil"/>
              <w:right w:val="nil"/>
            </w:tcBorders>
            <w:shd w:val="clear" w:color="auto" w:fill="auto"/>
            <w:vAlign w:val="center"/>
          </w:tcPr>
          <w:p w:rsidR="00AE53D0" w:rsidRPr="006F6A94" w:rsidRDefault="00AE53D0" w:rsidP="006F6A94">
            <w:pPr>
              <w:ind w:left="175"/>
              <w:jc w:val="both"/>
              <w:rPr>
                <w:rFonts w:ascii="Arial" w:eastAsia="SimSun" w:hAnsi="Arial" w:cs="Arial"/>
                <w:color w:val="000000"/>
                <w:sz w:val="18"/>
                <w:szCs w:val="18"/>
              </w:rPr>
            </w:pPr>
            <w:r w:rsidRPr="006F6A94">
              <w:rPr>
                <w:rFonts w:ascii="Arial" w:eastAsia="SimSun" w:hAnsi="Arial" w:cs="Arial"/>
                <w:color w:val="000000"/>
                <w:sz w:val="18"/>
                <w:szCs w:val="18"/>
              </w:rPr>
              <w:t>Operating segments</w:t>
            </w:r>
          </w:p>
        </w:tc>
      </w:tr>
      <w:tr w:rsidR="00AE53D0" w:rsidRPr="006F6A94" w:rsidTr="00A21515">
        <w:tc>
          <w:tcPr>
            <w:tcW w:w="2985" w:type="dxa"/>
            <w:tcBorders>
              <w:top w:val="nil"/>
              <w:left w:val="nil"/>
              <w:bottom w:val="nil"/>
              <w:right w:val="nil"/>
            </w:tcBorders>
            <w:shd w:val="clear" w:color="auto" w:fill="auto"/>
            <w:vAlign w:val="center"/>
          </w:tcPr>
          <w:p w:rsidR="00AE53D0" w:rsidRPr="006F6A94" w:rsidRDefault="00AE53D0" w:rsidP="00A21515">
            <w:pPr>
              <w:ind w:left="627" w:firstLine="12"/>
              <w:jc w:val="both"/>
              <w:rPr>
                <w:rFonts w:ascii="Arial" w:eastAsia="SimSun" w:hAnsi="Arial" w:cs="Arial"/>
                <w:color w:val="000000"/>
                <w:sz w:val="18"/>
                <w:szCs w:val="18"/>
              </w:rPr>
            </w:pPr>
            <w:r w:rsidRPr="006F6A94">
              <w:rPr>
                <w:rFonts w:ascii="Arial" w:eastAsia="SimSun" w:hAnsi="Arial" w:cs="Arial"/>
                <w:color w:val="000000"/>
                <w:sz w:val="18"/>
                <w:szCs w:val="18"/>
              </w:rPr>
              <w:t xml:space="preserve">TFRS </w:t>
            </w:r>
            <w:r w:rsidRPr="006F6A94">
              <w:rPr>
                <w:rFonts w:ascii="Arial" w:eastAsia="SimSun" w:hAnsi="Arial" w:cs="Arial"/>
                <w:color w:val="000000"/>
                <w:sz w:val="18"/>
                <w:szCs w:val="18"/>
                <w:lang w:val="en-GB"/>
              </w:rPr>
              <w:t>13</w:t>
            </w:r>
            <w:r w:rsidRPr="006F6A94">
              <w:rPr>
                <w:rFonts w:ascii="Arial" w:eastAsia="SimSun" w:hAnsi="Arial" w:cs="Arial"/>
                <w:color w:val="000000"/>
                <w:sz w:val="18"/>
                <w:szCs w:val="18"/>
              </w:rPr>
              <w:t xml:space="preserve"> (revised </w:t>
            </w:r>
            <w:r w:rsidRPr="006F6A94">
              <w:rPr>
                <w:rFonts w:ascii="Arial" w:eastAsia="SimSun" w:hAnsi="Arial" w:cs="Arial"/>
                <w:color w:val="000000"/>
                <w:sz w:val="18"/>
                <w:szCs w:val="18"/>
                <w:lang w:val="en-GB"/>
              </w:rPr>
              <w:t>2015</w:t>
            </w:r>
            <w:r w:rsidRPr="006F6A94">
              <w:rPr>
                <w:rFonts w:ascii="Arial" w:eastAsia="SimSun" w:hAnsi="Arial" w:cs="Arial"/>
                <w:color w:val="000000"/>
                <w:sz w:val="18"/>
                <w:szCs w:val="18"/>
              </w:rPr>
              <w:t>)</w:t>
            </w:r>
          </w:p>
        </w:tc>
        <w:tc>
          <w:tcPr>
            <w:tcW w:w="5670" w:type="dxa"/>
            <w:tcBorders>
              <w:top w:val="nil"/>
              <w:left w:val="nil"/>
              <w:bottom w:val="nil"/>
              <w:right w:val="nil"/>
            </w:tcBorders>
            <w:shd w:val="clear" w:color="auto" w:fill="auto"/>
            <w:vAlign w:val="center"/>
          </w:tcPr>
          <w:p w:rsidR="00AE53D0" w:rsidRPr="006F6A94" w:rsidRDefault="00AE53D0" w:rsidP="006F6A94">
            <w:pPr>
              <w:ind w:left="175"/>
              <w:jc w:val="both"/>
              <w:rPr>
                <w:rFonts w:ascii="Arial" w:eastAsia="SimSun" w:hAnsi="Arial" w:cs="Arial"/>
                <w:color w:val="000000"/>
                <w:sz w:val="18"/>
                <w:szCs w:val="18"/>
              </w:rPr>
            </w:pPr>
            <w:r w:rsidRPr="006F6A94">
              <w:rPr>
                <w:rFonts w:ascii="Arial" w:eastAsia="SimSun" w:hAnsi="Arial" w:cs="Arial"/>
                <w:color w:val="000000"/>
                <w:sz w:val="18"/>
                <w:szCs w:val="18"/>
              </w:rPr>
              <w:t>Fair value measurement</w:t>
            </w:r>
          </w:p>
        </w:tc>
      </w:tr>
    </w:tbl>
    <w:p w:rsidR="00AE53D0" w:rsidRDefault="00AE53D0" w:rsidP="00A21515">
      <w:pPr>
        <w:ind w:left="1620"/>
        <w:jc w:val="thaiDistribute"/>
        <w:rPr>
          <w:rFonts w:ascii="Arial" w:hAnsi="Arial" w:cs="Arial"/>
          <w:color w:val="000000"/>
          <w:sz w:val="18"/>
          <w:szCs w:val="18"/>
          <w:shd w:val="clear" w:color="auto" w:fill="FFFFFF"/>
        </w:rPr>
      </w:pPr>
    </w:p>
    <w:p w:rsidR="000B2EEC" w:rsidRPr="00AE53D0" w:rsidRDefault="000B2EEC" w:rsidP="00A21515">
      <w:pPr>
        <w:ind w:left="1620"/>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The above revised accounting standards and revised financial reporting standards have n</w:t>
      </w:r>
      <w:r w:rsidR="008615D2">
        <w:rPr>
          <w:rFonts w:ascii="Arial" w:hAnsi="Arial" w:cs="Arial"/>
          <w:color w:val="000000"/>
          <w:sz w:val="18"/>
          <w:szCs w:val="18"/>
          <w:shd w:val="clear" w:color="auto" w:fill="FFFFFF"/>
        </w:rPr>
        <w:t>o</w:t>
      </w:r>
      <w:r>
        <w:rPr>
          <w:rFonts w:ascii="Arial" w:hAnsi="Arial" w:cs="Arial"/>
          <w:color w:val="000000"/>
          <w:sz w:val="18"/>
          <w:szCs w:val="18"/>
          <w:shd w:val="clear" w:color="auto" w:fill="FFFFFF"/>
        </w:rPr>
        <w:t xml:space="preserve"> s</w:t>
      </w:r>
      <w:r w:rsidR="00C10F60">
        <w:rPr>
          <w:rFonts w:ascii="Arial" w:hAnsi="Arial" w:cs="Arial"/>
          <w:color w:val="000000"/>
          <w:sz w:val="18"/>
          <w:szCs w:val="18"/>
          <w:shd w:val="clear" w:color="auto" w:fill="FFFFFF"/>
        </w:rPr>
        <w:t>ignificant impact to the Group, except for disclosure that the Group disclosed the above standards into the financial statements.</w:t>
      </w:r>
    </w:p>
    <w:p w:rsidR="00AE53D0" w:rsidRDefault="00AE53D0" w:rsidP="00A21515">
      <w:pPr>
        <w:tabs>
          <w:tab w:val="left" w:pos="993"/>
        </w:tabs>
        <w:ind w:left="1620"/>
        <w:jc w:val="both"/>
        <w:rPr>
          <w:rFonts w:ascii="Arial" w:hAnsi="Arial" w:cs="Arial"/>
          <w:color w:val="000000"/>
          <w:sz w:val="18"/>
          <w:szCs w:val="18"/>
        </w:rPr>
      </w:pPr>
    </w:p>
    <w:p w:rsidR="00A21515" w:rsidRPr="00B85906" w:rsidRDefault="00A21515" w:rsidP="00A21515">
      <w:pPr>
        <w:tabs>
          <w:tab w:val="left" w:pos="993"/>
        </w:tabs>
        <w:ind w:left="1620"/>
        <w:jc w:val="both"/>
        <w:rPr>
          <w:rFonts w:ascii="Arial" w:hAnsi="Arial" w:cs="Arial"/>
          <w:color w:val="000000"/>
          <w:sz w:val="18"/>
          <w:szCs w:val="18"/>
        </w:rPr>
      </w:pPr>
    </w:p>
    <w:p w:rsidR="00AE53D0" w:rsidRDefault="00AE53D0" w:rsidP="00A21515">
      <w:pPr>
        <w:ind w:left="1627" w:hanging="547"/>
        <w:jc w:val="both"/>
        <w:rPr>
          <w:rFonts w:ascii="Arial" w:hAnsi="Arial" w:cs="Arial"/>
          <w:color w:val="000000"/>
          <w:sz w:val="18"/>
          <w:szCs w:val="18"/>
          <w:shd w:val="clear" w:color="auto" w:fill="FFFFFF"/>
          <w:lang w:val="en-GB"/>
        </w:rPr>
      </w:pPr>
      <w:r w:rsidRPr="00AE53D0">
        <w:rPr>
          <w:rFonts w:ascii="Arial" w:hAnsi="Arial" w:cs="Arial"/>
          <w:color w:val="000000"/>
          <w:sz w:val="18"/>
          <w:szCs w:val="18"/>
          <w:shd w:val="clear" w:color="auto" w:fill="FFFFFF"/>
          <w:lang w:val="en-GB"/>
        </w:rPr>
        <w:t>2.2.2</w:t>
      </w:r>
      <w:r w:rsidRPr="00AE53D0">
        <w:rPr>
          <w:rFonts w:ascii="Arial" w:hAnsi="Arial" w:cs="Arial"/>
          <w:color w:val="000000"/>
          <w:sz w:val="18"/>
          <w:szCs w:val="18"/>
          <w:shd w:val="clear" w:color="auto" w:fill="FFFFFF"/>
          <w:lang w:val="en-GB"/>
        </w:rPr>
        <w:tab/>
      </w:r>
      <w:r w:rsidRPr="00122FE1">
        <w:rPr>
          <w:rFonts w:ascii="Arial" w:hAnsi="Arial" w:cs="Arial"/>
          <w:color w:val="000000"/>
          <w:spacing w:val="-2"/>
          <w:sz w:val="18"/>
          <w:szCs w:val="18"/>
          <w:shd w:val="clear" w:color="auto" w:fill="FFFFFF"/>
          <w:lang w:val="en-GB"/>
        </w:rPr>
        <w:t>Revised accounting standard</w:t>
      </w:r>
      <w:r w:rsidR="008615D2">
        <w:rPr>
          <w:rFonts w:ascii="Arial" w:hAnsi="Arial" w:cs="Arial"/>
          <w:color w:val="000000"/>
          <w:spacing w:val="-2"/>
          <w:sz w:val="18"/>
          <w:szCs w:val="18"/>
          <w:shd w:val="clear" w:color="auto" w:fill="FFFFFF"/>
          <w:lang w:val="en-GB"/>
        </w:rPr>
        <w:t>s</w:t>
      </w:r>
      <w:r w:rsidRPr="00122FE1">
        <w:rPr>
          <w:rFonts w:ascii="Arial" w:hAnsi="Arial" w:cs="Arial"/>
          <w:color w:val="000000"/>
          <w:spacing w:val="-2"/>
          <w:sz w:val="18"/>
          <w:szCs w:val="18"/>
          <w:shd w:val="clear" w:color="auto" w:fill="FFFFFF"/>
          <w:lang w:val="en-GB"/>
        </w:rPr>
        <w:t xml:space="preserve"> that are effective on 1 January 2017</w:t>
      </w:r>
      <w:r w:rsidRPr="00AE53D0">
        <w:rPr>
          <w:rFonts w:ascii="Arial" w:hAnsi="Arial" w:cs="Arial"/>
          <w:color w:val="000000"/>
          <w:sz w:val="18"/>
          <w:szCs w:val="18"/>
          <w:shd w:val="clear" w:color="auto" w:fill="FFFFFF"/>
          <w:lang w:val="en-GB"/>
        </w:rPr>
        <w:t xml:space="preserve"> that are relevant to the Group and are not early adopted are as follows:</w:t>
      </w:r>
    </w:p>
    <w:p w:rsidR="00A21515" w:rsidRPr="00AE53D0" w:rsidRDefault="00A21515" w:rsidP="00A21515">
      <w:pPr>
        <w:ind w:left="1627" w:hanging="7"/>
        <w:jc w:val="both"/>
        <w:rPr>
          <w:rFonts w:ascii="Arial" w:hAnsi="Arial" w:cs="Arial"/>
          <w:color w:val="000000"/>
          <w:sz w:val="18"/>
          <w:szCs w:val="18"/>
          <w:shd w:val="clear" w:color="auto" w:fill="FFFFFF"/>
          <w:lang w:val="en-GB"/>
        </w:rPr>
      </w:pPr>
    </w:p>
    <w:tbl>
      <w:tblPr>
        <w:tblW w:w="8637" w:type="dxa"/>
        <w:tblInd w:w="993" w:type="dxa"/>
        <w:tblLayout w:type="fixed"/>
        <w:tblLook w:val="04A0" w:firstRow="1" w:lastRow="0" w:firstColumn="1" w:lastColumn="0" w:noHBand="0" w:noVBand="1"/>
      </w:tblPr>
      <w:tblGrid>
        <w:gridCol w:w="2967"/>
        <w:gridCol w:w="5670"/>
      </w:tblGrid>
      <w:tr w:rsidR="00AE53D0" w:rsidRPr="00CB4D40" w:rsidTr="008615D2">
        <w:tc>
          <w:tcPr>
            <w:tcW w:w="2967" w:type="dxa"/>
          </w:tcPr>
          <w:p w:rsidR="00AE53D0" w:rsidRPr="00AE53D0" w:rsidRDefault="00AE53D0" w:rsidP="00A21515">
            <w:pPr>
              <w:ind w:left="627" w:firstLine="12"/>
              <w:jc w:val="both"/>
              <w:rPr>
                <w:rFonts w:ascii="Arial" w:hAnsi="Arial" w:cs="Arial"/>
                <w:color w:val="000000"/>
                <w:sz w:val="18"/>
                <w:szCs w:val="18"/>
                <w:cs/>
              </w:rPr>
            </w:pPr>
            <w:proofErr w:type="spellStart"/>
            <w:r w:rsidRPr="00AE53D0">
              <w:rPr>
                <w:rFonts w:ascii="Arial" w:hAnsi="Arial" w:cs="Arial"/>
                <w:color w:val="000000"/>
                <w:sz w:val="18"/>
                <w:szCs w:val="18"/>
                <w:cs/>
              </w:rPr>
              <w:t>TAS</w:t>
            </w:r>
            <w:proofErr w:type="spellEnd"/>
            <w:r w:rsidRPr="00AE53D0">
              <w:rPr>
                <w:rFonts w:ascii="Arial" w:hAnsi="Arial" w:cs="Arial"/>
                <w:color w:val="000000"/>
                <w:sz w:val="18"/>
                <w:szCs w:val="18"/>
                <w:cs/>
              </w:rPr>
              <w:t xml:space="preserve"> </w:t>
            </w:r>
            <w:r w:rsidRPr="00AE53D0">
              <w:rPr>
                <w:rFonts w:ascii="Arial" w:hAnsi="Arial" w:cs="Arial"/>
                <w:color w:val="000000"/>
                <w:sz w:val="18"/>
                <w:szCs w:val="18"/>
                <w:lang w:val="en-GB"/>
              </w:rPr>
              <w:t>1</w:t>
            </w:r>
            <w:r w:rsidRPr="00AE53D0">
              <w:rPr>
                <w:rFonts w:ascii="Arial" w:hAnsi="Arial" w:cs="Arial"/>
                <w:color w:val="000000"/>
                <w:sz w:val="18"/>
                <w:szCs w:val="18"/>
                <w:cs/>
              </w:rPr>
              <w:t xml:space="preserve"> (</w:t>
            </w:r>
            <w:proofErr w:type="spellStart"/>
            <w:r w:rsidRPr="00AE53D0">
              <w:rPr>
                <w:rFonts w:ascii="Arial" w:hAnsi="Arial" w:cs="Arial"/>
                <w:color w:val="000000"/>
                <w:sz w:val="18"/>
                <w:szCs w:val="18"/>
                <w:cs/>
              </w:rPr>
              <w:t>revised</w:t>
            </w:r>
            <w:proofErr w:type="spellEnd"/>
            <w:r w:rsidRPr="00AE53D0">
              <w:rPr>
                <w:rFonts w:ascii="Arial" w:hAnsi="Arial" w:cs="Arial"/>
                <w:color w:val="000000"/>
                <w:sz w:val="18"/>
                <w:szCs w:val="18"/>
                <w:cs/>
              </w:rPr>
              <w:t xml:space="preserve"> </w:t>
            </w:r>
            <w:r w:rsidRPr="00AE53D0">
              <w:rPr>
                <w:rFonts w:ascii="Arial" w:hAnsi="Arial" w:cs="Arial"/>
                <w:color w:val="000000"/>
                <w:sz w:val="18"/>
                <w:szCs w:val="18"/>
                <w:lang w:val="en-GB"/>
              </w:rPr>
              <w:t>2016</w:t>
            </w:r>
            <w:r w:rsidRPr="00AE53D0">
              <w:rPr>
                <w:rFonts w:ascii="Arial" w:hAnsi="Arial" w:cs="Arial"/>
                <w:color w:val="000000"/>
                <w:sz w:val="18"/>
                <w:szCs w:val="18"/>
                <w:cs/>
              </w:rPr>
              <w:t>)</w:t>
            </w:r>
          </w:p>
        </w:tc>
        <w:tc>
          <w:tcPr>
            <w:tcW w:w="5670" w:type="dxa"/>
          </w:tcPr>
          <w:p w:rsidR="00AE53D0" w:rsidRPr="00AE53D0" w:rsidRDefault="00AE53D0" w:rsidP="00520FA9">
            <w:pPr>
              <w:ind w:left="175"/>
              <w:jc w:val="both"/>
              <w:rPr>
                <w:rFonts w:ascii="Arial" w:hAnsi="Arial" w:cs="Arial"/>
                <w:color w:val="000000"/>
                <w:sz w:val="18"/>
                <w:szCs w:val="18"/>
                <w:cs/>
              </w:rPr>
            </w:pPr>
            <w:proofErr w:type="spellStart"/>
            <w:r w:rsidRPr="00AE53D0">
              <w:rPr>
                <w:rFonts w:ascii="Arial" w:hAnsi="Arial" w:cs="Arial"/>
                <w:color w:val="000000"/>
                <w:sz w:val="18"/>
                <w:szCs w:val="18"/>
                <w:cs/>
              </w:rPr>
              <w:t>Presentation</w:t>
            </w:r>
            <w:proofErr w:type="spellEnd"/>
            <w:r w:rsidRPr="00AE53D0">
              <w:rPr>
                <w:rFonts w:ascii="Arial" w:hAnsi="Arial" w:cs="Arial"/>
                <w:color w:val="000000"/>
                <w:sz w:val="18"/>
                <w:szCs w:val="18"/>
                <w:cs/>
              </w:rPr>
              <w:t xml:space="preserve"> </w:t>
            </w:r>
            <w:proofErr w:type="spellStart"/>
            <w:r w:rsidRPr="00AE53D0">
              <w:rPr>
                <w:rFonts w:ascii="Arial" w:hAnsi="Arial" w:cs="Arial"/>
                <w:color w:val="000000"/>
                <w:sz w:val="18"/>
                <w:szCs w:val="18"/>
                <w:cs/>
              </w:rPr>
              <w:t>of</w:t>
            </w:r>
            <w:proofErr w:type="spellEnd"/>
            <w:r w:rsidRPr="00AE53D0">
              <w:rPr>
                <w:rFonts w:ascii="Arial" w:hAnsi="Arial" w:cs="Arial"/>
                <w:color w:val="000000"/>
                <w:sz w:val="18"/>
                <w:szCs w:val="18"/>
                <w:cs/>
              </w:rPr>
              <w:t xml:space="preserve"> </w:t>
            </w:r>
            <w:proofErr w:type="spellStart"/>
            <w:r w:rsidRPr="00AE53D0">
              <w:rPr>
                <w:rFonts w:ascii="Arial" w:hAnsi="Arial" w:cs="Arial"/>
                <w:color w:val="000000"/>
                <w:sz w:val="18"/>
                <w:szCs w:val="18"/>
                <w:cs/>
              </w:rPr>
              <w:t>financial</w:t>
            </w:r>
            <w:proofErr w:type="spellEnd"/>
            <w:r w:rsidRPr="00AE53D0">
              <w:rPr>
                <w:rFonts w:ascii="Arial" w:hAnsi="Arial" w:cs="Arial"/>
                <w:color w:val="000000"/>
                <w:sz w:val="18"/>
                <w:szCs w:val="18"/>
                <w:cs/>
              </w:rPr>
              <w:t xml:space="preserve"> </w:t>
            </w:r>
            <w:proofErr w:type="spellStart"/>
            <w:r w:rsidRPr="00AE53D0">
              <w:rPr>
                <w:rFonts w:ascii="Arial" w:hAnsi="Arial" w:cs="Arial"/>
                <w:color w:val="000000"/>
                <w:sz w:val="18"/>
                <w:szCs w:val="18"/>
                <w:cs/>
              </w:rPr>
              <w:t>statements</w:t>
            </w:r>
            <w:proofErr w:type="spellEnd"/>
          </w:p>
        </w:tc>
      </w:tr>
      <w:tr w:rsidR="00AE53D0" w:rsidRPr="00CB4D40" w:rsidTr="008615D2">
        <w:tc>
          <w:tcPr>
            <w:tcW w:w="2967" w:type="dxa"/>
          </w:tcPr>
          <w:p w:rsidR="00AE53D0" w:rsidRPr="00AE53D0" w:rsidRDefault="00AE53D0" w:rsidP="00A21515">
            <w:pPr>
              <w:ind w:left="627" w:firstLine="12"/>
              <w:jc w:val="both"/>
              <w:rPr>
                <w:rFonts w:ascii="Arial" w:hAnsi="Arial" w:cs="Arial"/>
                <w:color w:val="000000"/>
                <w:sz w:val="18"/>
                <w:szCs w:val="18"/>
                <w:cs/>
              </w:rPr>
            </w:pPr>
            <w:proofErr w:type="spellStart"/>
            <w:r w:rsidRPr="00AE53D0">
              <w:rPr>
                <w:rFonts w:ascii="Arial" w:hAnsi="Arial" w:cs="Arial"/>
                <w:color w:val="000000"/>
                <w:sz w:val="18"/>
                <w:szCs w:val="18"/>
                <w:cs/>
              </w:rPr>
              <w:t>TAS</w:t>
            </w:r>
            <w:proofErr w:type="spellEnd"/>
            <w:r w:rsidRPr="00AE53D0">
              <w:rPr>
                <w:rFonts w:ascii="Arial" w:hAnsi="Arial" w:cs="Arial"/>
                <w:color w:val="000000"/>
                <w:sz w:val="18"/>
                <w:szCs w:val="18"/>
                <w:cs/>
              </w:rPr>
              <w:t xml:space="preserve"> </w:t>
            </w:r>
            <w:r w:rsidRPr="00AE53D0">
              <w:rPr>
                <w:rFonts w:ascii="Arial" w:hAnsi="Arial" w:cs="Arial"/>
                <w:color w:val="000000"/>
                <w:sz w:val="18"/>
                <w:szCs w:val="18"/>
                <w:lang w:val="en-GB"/>
              </w:rPr>
              <w:t>34</w:t>
            </w:r>
            <w:r w:rsidRPr="00AE53D0">
              <w:rPr>
                <w:rFonts w:ascii="Arial" w:hAnsi="Arial" w:cs="Arial"/>
                <w:color w:val="000000"/>
                <w:sz w:val="18"/>
                <w:szCs w:val="18"/>
                <w:cs/>
              </w:rPr>
              <w:t xml:space="preserve"> (</w:t>
            </w:r>
            <w:proofErr w:type="spellStart"/>
            <w:r w:rsidRPr="00AE53D0">
              <w:rPr>
                <w:rFonts w:ascii="Arial" w:hAnsi="Arial" w:cs="Arial"/>
                <w:color w:val="000000"/>
                <w:sz w:val="18"/>
                <w:szCs w:val="18"/>
                <w:cs/>
              </w:rPr>
              <w:t>revised</w:t>
            </w:r>
            <w:proofErr w:type="spellEnd"/>
            <w:r w:rsidRPr="00AE53D0">
              <w:rPr>
                <w:rFonts w:ascii="Arial" w:hAnsi="Arial" w:cs="Arial"/>
                <w:color w:val="000000"/>
                <w:sz w:val="18"/>
                <w:szCs w:val="18"/>
                <w:cs/>
              </w:rPr>
              <w:t xml:space="preserve"> </w:t>
            </w:r>
            <w:r w:rsidRPr="00AE53D0">
              <w:rPr>
                <w:rFonts w:ascii="Arial" w:hAnsi="Arial" w:cs="Arial"/>
                <w:color w:val="000000"/>
                <w:sz w:val="18"/>
                <w:szCs w:val="18"/>
                <w:lang w:val="en-GB"/>
              </w:rPr>
              <w:t>2016</w:t>
            </w:r>
            <w:r w:rsidRPr="00AE53D0">
              <w:rPr>
                <w:rFonts w:ascii="Arial" w:hAnsi="Arial" w:cs="Arial"/>
                <w:color w:val="000000"/>
                <w:sz w:val="18"/>
                <w:szCs w:val="18"/>
                <w:cs/>
              </w:rPr>
              <w:t>)</w:t>
            </w:r>
          </w:p>
        </w:tc>
        <w:tc>
          <w:tcPr>
            <w:tcW w:w="5670" w:type="dxa"/>
          </w:tcPr>
          <w:p w:rsidR="00AE53D0" w:rsidRPr="00AE53D0" w:rsidRDefault="00AE53D0" w:rsidP="00520FA9">
            <w:pPr>
              <w:ind w:left="175"/>
              <w:jc w:val="both"/>
              <w:rPr>
                <w:rFonts w:ascii="Arial" w:hAnsi="Arial" w:cs="Arial"/>
                <w:color w:val="000000"/>
                <w:sz w:val="18"/>
                <w:szCs w:val="18"/>
                <w:cs/>
              </w:rPr>
            </w:pPr>
            <w:proofErr w:type="spellStart"/>
            <w:r w:rsidRPr="00AE53D0">
              <w:rPr>
                <w:rFonts w:ascii="Arial" w:hAnsi="Arial" w:cs="Arial"/>
                <w:color w:val="000000"/>
                <w:sz w:val="18"/>
                <w:szCs w:val="18"/>
                <w:cs/>
              </w:rPr>
              <w:t>Interim</w:t>
            </w:r>
            <w:proofErr w:type="spellEnd"/>
            <w:r w:rsidRPr="00AE53D0">
              <w:rPr>
                <w:rFonts w:ascii="Arial" w:hAnsi="Arial" w:cs="Arial"/>
                <w:color w:val="000000"/>
                <w:sz w:val="18"/>
                <w:szCs w:val="18"/>
                <w:cs/>
              </w:rPr>
              <w:t xml:space="preserve"> </w:t>
            </w:r>
            <w:proofErr w:type="spellStart"/>
            <w:r w:rsidRPr="00AE53D0">
              <w:rPr>
                <w:rFonts w:ascii="Arial" w:hAnsi="Arial" w:cs="Arial"/>
                <w:color w:val="000000"/>
                <w:sz w:val="18"/>
                <w:szCs w:val="18"/>
                <w:cs/>
              </w:rPr>
              <w:t>financial</w:t>
            </w:r>
            <w:proofErr w:type="spellEnd"/>
            <w:r w:rsidRPr="00AE53D0">
              <w:rPr>
                <w:rFonts w:ascii="Arial" w:hAnsi="Arial" w:cs="Arial"/>
                <w:color w:val="000000"/>
                <w:sz w:val="18"/>
                <w:szCs w:val="18"/>
                <w:cs/>
              </w:rPr>
              <w:t xml:space="preserve"> </w:t>
            </w:r>
            <w:proofErr w:type="spellStart"/>
            <w:r w:rsidRPr="00AE53D0">
              <w:rPr>
                <w:rFonts w:ascii="Arial" w:hAnsi="Arial" w:cs="Arial"/>
                <w:color w:val="000000"/>
                <w:sz w:val="18"/>
                <w:szCs w:val="18"/>
                <w:cs/>
              </w:rPr>
              <w:t>reporting</w:t>
            </w:r>
            <w:proofErr w:type="spellEnd"/>
          </w:p>
        </w:tc>
      </w:tr>
    </w:tbl>
    <w:p w:rsidR="00122FE1" w:rsidRDefault="00122FE1" w:rsidP="00336165">
      <w:pPr>
        <w:ind w:left="1620" w:firstLine="9"/>
        <w:jc w:val="both"/>
        <w:rPr>
          <w:rFonts w:ascii="Arial" w:eastAsia="SimSun" w:hAnsi="Arial" w:cs="Arial"/>
          <w:color w:val="000000"/>
          <w:sz w:val="18"/>
          <w:szCs w:val="18"/>
        </w:rPr>
      </w:pPr>
    </w:p>
    <w:p w:rsidR="00122FE1" w:rsidRDefault="00122FE1" w:rsidP="0044565D">
      <w:pPr>
        <w:ind w:left="1620"/>
        <w:jc w:val="thaiDistribute"/>
        <w:rPr>
          <w:rFonts w:ascii="Arial" w:hAnsi="Arial" w:cs="Arial"/>
          <w:color w:val="000000"/>
          <w:sz w:val="18"/>
          <w:szCs w:val="18"/>
          <w:shd w:val="clear" w:color="auto" w:fill="FFFFFF"/>
          <w:lang w:val="en-GB"/>
        </w:rPr>
      </w:pPr>
      <w:r>
        <w:rPr>
          <w:rFonts w:ascii="Arial" w:hAnsi="Arial" w:cs="Arial"/>
          <w:color w:val="000000"/>
          <w:sz w:val="18"/>
          <w:szCs w:val="18"/>
          <w:shd w:val="clear" w:color="auto" w:fill="FFFFFF"/>
          <w:lang w:val="en-GB"/>
        </w:rPr>
        <w:t>Group’s management is currently assessing the impact of applying the revised accounting standards to the consolidated and separate financial statements.</w:t>
      </w:r>
    </w:p>
    <w:p w:rsidR="000B2EEC" w:rsidRDefault="000B2EEC" w:rsidP="00122FE1">
      <w:pPr>
        <w:ind w:left="1134"/>
        <w:jc w:val="both"/>
        <w:rPr>
          <w:rFonts w:ascii="Arial" w:hAnsi="Arial" w:cs="Arial"/>
          <w:color w:val="000000"/>
          <w:sz w:val="18"/>
          <w:szCs w:val="18"/>
          <w:shd w:val="clear" w:color="auto" w:fill="FFFFFF"/>
          <w:lang w:val="en-GB"/>
        </w:rPr>
      </w:pPr>
    </w:p>
    <w:p w:rsidR="000B2EEC" w:rsidRDefault="000B2EEC" w:rsidP="00122FE1">
      <w:pPr>
        <w:ind w:left="1134"/>
        <w:jc w:val="both"/>
        <w:rPr>
          <w:rFonts w:ascii="Arial" w:hAnsi="Arial" w:cs="Arial"/>
          <w:color w:val="000000"/>
          <w:sz w:val="18"/>
          <w:szCs w:val="18"/>
          <w:shd w:val="clear" w:color="auto" w:fill="FFFFFF"/>
          <w:lang w:val="en-GB"/>
        </w:rPr>
      </w:pPr>
    </w:p>
    <w:p w:rsidR="000B2EEC" w:rsidRPr="00B85906" w:rsidRDefault="000B2EEC" w:rsidP="000B2EEC">
      <w:pPr>
        <w:ind w:left="1080" w:hanging="540"/>
        <w:jc w:val="thaiDistribute"/>
        <w:rPr>
          <w:rFonts w:ascii="Arial" w:hAnsi="Arial" w:cs="Arial"/>
          <w:b/>
          <w:bCs/>
          <w:color w:val="000000"/>
          <w:sz w:val="18"/>
          <w:szCs w:val="18"/>
        </w:rPr>
      </w:pPr>
      <w:r>
        <w:rPr>
          <w:rFonts w:ascii="Arial" w:hAnsi="Arial" w:cs="Arial"/>
          <w:b/>
          <w:bCs/>
          <w:color w:val="000000"/>
          <w:sz w:val="18"/>
          <w:szCs w:val="18"/>
        </w:rPr>
        <w:t>2.3</w:t>
      </w:r>
      <w:r>
        <w:rPr>
          <w:rFonts w:ascii="Arial" w:hAnsi="Arial" w:cs="Arial"/>
          <w:b/>
          <w:bCs/>
          <w:color w:val="000000"/>
          <w:sz w:val="18"/>
          <w:szCs w:val="18"/>
        </w:rPr>
        <w:tab/>
      </w:r>
      <w:r w:rsidRPr="00F65BEE">
        <w:rPr>
          <w:rFonts w:ascii="Arial" w:hAnsi="Arial" w:cs="Arial"/>
          <w:b/>
          <w:bCs/>
          <w:color w:val="000000"/>
          <w:sz w:val="18"/>
          <w:szCs w:val="18"/>
        </w:rPr>
        <w:t xml:space="preserve">Group </w:t>
      </w:r>
      <w:r w:rsidR="008615D2">
        <w:rPr>
          <w:rFonts w:ascii="Arial" w:hAnsi="Arial" w:cs="Arial"/>
          <w:b/>
          <w:bCs/>
          <w:color w:val="000000"/>
          <w:sz w:val="18"/>
          <w:szCs w:val="18"/>
        </w:rPr>
        <w:t>a</w:t>
      </w:r>
      <w:r w:rsidRPr="00F65BEE">
        <w:rPr>
          <w:rFonts w:ascii="Arial" w:hAnsi="Arial" w:cs="Arial"/>
          <w:b/>
          <w:bCs/>
          <w:color w:val="000000"/>
          <w:sz w:val="18"/>
          <w:szCs w:val="18"/>
        </w:rPr>
        <w:t>ccounting</w:t>
      </w:r>
      <w:r w:rsidRPr="00F65BEE">
        <w:rPr>
          <w:rFonts w:ascii="Arial" w:hAnsi="Arial" w:cs="Arial"/>
          <w:b/>
          <w:bCs/>
          <w:sz w:val="18"/>
          <w:szCs w:val="18"/>
        </w:rPr>
        <w:t xml:space="preserve"> - investments in subsidiaries</w:t>
      </w:r>
    </w:p>
    <w:p w:rsidR="000B2EEC" w:rsidRPr="00B85906" w:rsidRDefault="000B2EEC" w:rsidP="000B2EEC">
      <w:pPr>
        <w:ind w:left="1620"/>
        <w:jc w:val="thaiDistribute"/>
        <w:outlineLvl w:val="0"/>
        <w:rPr>
          <w:rFonts w:ascii="Arial" w:hAnsi="Arial" w:cs="Arial"/>
          <w:color w:val="000000"/>
          <w:sz w:val="18"/>
          <w:szCs w:val="18"/>
        </w:rPr>
      </w:pPr>
    </w:p>
    <w:p w:rsidR="000B2EEC" w:rsidRPr="00B85906" w:rsidRDefault="000B2EEC" w:rsidP="000B2EEC">
      <w:pPr>
        <w:numPr>
          <w:ilvl w:val="0"/>
          <w:numId w:val="14"/>
        </w:numPr>
        <w:tabs>
          <w:tab w:val="left" w:pos="1620"/>
        </w:tabs>
        <w:ind w:left="1620" w:hanging="540"/>
        <w:jc w:val="thaiDistribute"/>
        <w:outlineLvl w:val="0"/>
        <w:rPr>
          <w:rFonts w:ascii="Arial" w:hAnsi="Arial" w:cs="Arial"/>
          <w:color w:val="000000"/>
          <w:sz w:val="18"/>
          <w:szCs w:val="18"/>
        </w:rPr>
      </w:pPr>
      <w:r w:rsidRPr="00B85906">
        <w:rPr>
          <w:rFonts w:ascii="Arial" w:hAnsi="Arial" w:cs="Arial"/>
          <w:color w:val="000000"/>
          <w:sz w:val="18"/>
          <w:szCs w:val="18"/>
        </w:rPr>
        <w:t>Subsidiaries</w:t>
      </w:r>
    </w:p>
    <w:p w:rsidR="000B2EEC" w:rsidRPr="00B85906" w:rsidRDefault="000B2EEC" w:rsidP="000B2EEC">
      <w:pPr>
        <w:ind w:left="1620"/>
        <w:jc w:val="thaiDistribute"/>
        <w:outlineLvl w:val="0"/>
        <w:rPr>
          <w:rFonts w:ascii="Arial" w:hAnsi="Arial" w:cs="Arial"/>
          <w:color w:val="000000"/>
          <w:sz w:val="18"/>
          <w:szCs w:val="18"/>
        </w:rPr>
      </w:pPr>
    </w:p>
    <w:p w:rsidR="000B2EEC" w:rsidRPr="00B85906" w:rsidRDefault="000B2EEC" w:rsidP="000B2EEC">
      <w:pPr>
        <w:tabs>
          <w:tab w:val="left" w:pos="1620"/>
        </w:tabs>
        <w:ind w:left="1620"/>
        <w:jc w:val="both"/>
        <w:outlineLvl w:val="0"/>
        <w:rPr>
          <w:rFonts w:ascii="Arial" w:hAnsi="Arial" w:cs="Arial"/>
          <w:color w:val="000000"/>
          <w:sz w:val="18"/>
          <w:szCs w:val="18"/>
        </w:rPr>
      </w:pPr>
      <w:r w:rsidRPr="00B85906">
        <w:rPr>
          <w:rFonts w:ascii="Arial" w:hAnsi="Arial" w:cs="Arial"/>
          <w:color w:val="000000"/>
          <w:sz w:val="18"/>
          <w:szCs w:val="18"/>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w:t>
      </w:r>
      <w:r>
        <w:rPr>
          <w:rFonts w:ascii="Arial" w:hAnsi="Arial" w:cs="Arial"/>
          <w:color w:val="000000"/>
          <w:sz w:val="18"/>
          <w:szCs w:val="18"/>
        </w:rPr>
        <w:t xml:space="preserve"> control is transferred to the G</w:t>
      </w:r>
      <w:r w:rsidRPr="00B85906">
        <w:rPr>
          <w:rFonts w:ascii="Arial" w:hAnsi="Arial" w:cs="Arial"/>
          <w:color w:val="000000"/>
          <w:sz w:val="18"/>
          <w:szCs w:val="18"/>
        </w:rPr>
        <w:t>roup. They are deconsolidated from the date that control ceases.</w:t>
      </w:r>
    </w:p>
    <w:p w:rsidR="000B2EEC" w:rsidRPr="00B85906" w:rsidRDefault="000B2EEC" w:rsidP="000B2EEC">
      <w:pPr>
        <w:ind w:left="1620"/>
        <w:jc w:val="thaiDistribute"/>
        <w:outlineLvl w:val="0"/>
        <w:rPr>
          <w:rFonts w:ascii="Arial" w:hAnsi="Arial" w:cs="Arial"/>
          <w:color w:val="000000"/>
          <w:sz w:val="18"/>
          <w:szCs w:val="18"/>
        </w:rPr>
      </w:pPr>
    </w:p>
    <w:p w:rsidR="000B2EEC" w:rsidRPr="00A21515" w:rsidRDefault="000B2EEC" w:rsidP="000B2EEC">
      <w:pPr>
        <w:ind w:left="1620"/>
        <w:jc w:val="thaiDistribute"/>
        <w:outlineLvl w:val="0"/>
        <w:rPr>
          <w:rFonts w:ascii="Arial" w:hAnsi="Arial" w:cs="Arial"/>
          <w:color w:val="000000"/>
          <w:spacing w:val="-2"/>
          <w:sz w:val="18"/>
          <w:szCs w:val="18"/>
        </w:rPr>
      </w:pPr>
      <w:r w:rsidRPr="00A21515">
        <w:rPr>
          <w:rFonts w:ascii="Arial" w:hAnsi="Arial" w:cs="Arial"/>
          <w:color w:val="000000"/>
          <w:spacing w:val="-2"/>
          <w:sz w:val="18"/>
          <w:szCs w:val="18"/>
        </w:rPr>
        <w:t xml:space="preserve">The Group applies the acquisition method to account for business combinations. The consideration transferred for the acquisition of a subsidiary is the fair value of the assets transferred, the liabilities incurred to the former owners of </w:t>
      </w:r>
      <w:proofErr w:type="spellStart"/>
      <w:r w:rsidRPr="00A21515">
        <w:rPr>
          <w:rFonts w:ascii="Arial" w:hAnsi="Arial" w:cs="Arial"/>
          <w:color w:val="000000"/>
          <w:spacing w:val="-2"/>
          <w:sz w:val="18"/>
          <w:szCs w:val="18"/>
        </w:rPr>
        <w:t>acquiree</w:t>
      </w:r>
      <w:proofErr w:type="spellEnd"/>
      <w:r w:rsidRPr="00A21515">
        <w:rPr>
          <w:rFonts w:ascii="Arial" w:hAnsi="Arial" w:cs="Arial"/>
          <w:color w:val="000000"/>
          <w:spacing w:val="-2"/>
          <w:sz w:val="18"/>
          <w:szCs w:val="18"/>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w:t>
      </w:r>
      <w:proofErr w:type="spellStart"/>
      <w:r w:rsidRPr="00A21515">
        <w:rPr>
          <w:rFonts w:ascii="Arial" w:hAnsi="Arial" w:cs="Arial"/>
          <w:color w:val="000000"/>
          <w:spacing w:val="-2"/>
          <w:sz w:val="18"/>
          <w:szCs w:val="18"/>
        </w:rPr>
        <w:t>recognises</w:t>
      </w:r>
      <w:proofErr w:type="spellEnd"/>
      <w:r w:rsidRPr="00A21515">
        <w:rPr>
          <w:rFonts w:ascii="Arial" w:hAnsi="Arial" w:cs="Arial"/>
          <w:color w:val="000000"/>
          <w:spacing w:val="-2"/>
          <w:sz w:val="18"/>
          <w:szCs w:val="18"/>
        </w:rPr>
        <w:t xml:space="preserve"> any non-controlling interest in the </w:t>
      </w:r>
      <w:proofErr w:type="spellStart"/>
      <w:r w:rsidRPr="00A21515">
        <w:rPr>
          <w:rFonts w:ascii="Arial" w:hAnsi="Arial" w:cs="Arial"/>
          <w:color w:val="000000"/>
          <w:spacing w:val="-2"/>
          <w:sz w:val="18"/>
          <w:szCs w:val="18"/>
        </w:rPr>
        <w:t>acquiree</w:t>
      </w:r>
      <w:proofErr w:type="spellEnd"/>
      <w:r w:rsidRPr="00A21515">
        <w:rPr>
          <w:rFonts w:ascii="Arial" w:hAnsi="Arial" w:cs="Arial"/>
          <w:color w:val="000000"/>
          <w:spacing w:val="-2"/>
          <w:sz w:val="18"/>
          <w:szCs w:val="18"/>
        </w:rPr>
        <w:t xml:space="preserve"> either at fair value or at the non-controlling interest’s proportionate share of the </w:t>
      </w:r>
      <w:proofErr w:type="spellStart"/>
      <w:r w:rsidRPr="00A21515">
        <w:rPr>
          <w:rFonts w:ascii="Arial" w:hAnsi="Arial" w:cs="Arial"/>
          <w:color w:val="000000"/>
          <w:spacing w:val="-2"/>
          <w:sz w:val="18"/>
          <w:szCs w:val="18"/>
        </w:rPr>
        <w:t>acquiree’s</w:t>
      </w:r>
      <w:proofErr w:type="spellEnd"/>
      <w:r w:rsidRPr="00A21515">
        <w:rPr>
          <w:rFonts w:ascii="Arial" w:hAnsi="Arial" w:cs="Arial"/>
          <w:color w:val="000000"/>
          <w:spacing w:val="-2"/>
          <w:sz w:val="18"/>
          <w:szCs w:val="18"/>
        </w:rPr>
        <w:t xml:space="preserve"> net assets.</w:t>
      </w:r>
    </w:p>
    <w:p w:rsidR="000B2EEC" w:rsidRPr="00B85906" w:rsidRDefault="000B2EEC" w:rsidP="000B2EEC">
      <w:pPr>
        <w:ind w:left="1620"/>
        <w:jc w:val="thaiDistribute"/>
        <w:outlineLvl w:val="0"/>
        <w:rPr>
          <w:rFonts w:ascii="Arial" w:hAnsi="Arial" w:cs="Arial"/>
          <w:color w:val="000000"/>
          <w:sz w:val="18"/>
          <w:szCs w:val="18"/>
        </w:rPr>
      </w:pPr>
    </w:p>
    <w:p w:rsidR="000B2EEC" w:rsidRPr="009A4F1B" w:rsidRDefault="000B2EEC" w:rsidP="000B2EEC">
      <w:pPr>
        <w:ind w:left="1620"/>
        <w:jc w:val="thaiDistribute"/>
        <w:outlineLvl w:val="0"/>
        <w:rPr>
          <w:rFonts w:ascii="Arial" w:hAnsi="Arial" w:cs="Arial"/>
          <w:color w:val="000000"/>
          <w:spacing w:val="-4"/>
          <w:sz w:val="18"/>
          <w:szCs w:val="18"/>
        </w:rPr>
      </w:pPr>
      <w:r w:rsidRPr="00B85906">
        <w:rPr>
          <w:rFonts w:ascii="Arial" w:hAnsi="Arial" w:cs="Arial"/>
          <w:color w:val="000000"/>
          <w:sz w:val="18"/>
          <w:szCs w:val="18"/>
        </w:rPr>
        <w:t xml:space="preserve">If the business combination is achieves in stages, the acquisition date carrying value of the acquirer’s previously held equity interest in the </w:t>
      </w:r>
      <w:proofErr w:type="spellStart"/>
      <w:r w:rsidRPr="00B85906">
        <w:rPr>
          <w:rFonts w:ascii="Arial" w:hAnsi="Arial" w:cs="Arial"/>
          <w:color w:val="000000"/>
          <w:sz w:val="18"/>
          <w:szCs w:val="18"/>
        </w:rPr>
        <w:t>acquiree</w:t>
      </w:r>
      <w:proofErr w:type="spellEnd"/>
      <w:r w:rsidRPr="00B85906">
        <w:rPr>
          <w:rFonts w:ascii="Arial" w:hAnsi="Arial" w:cs="Arial"/>
          <w:color w:val="000000"/>
          <w:sz w:val="18"/>
          <w:szCs w:val="18"/>
        </w:rPr>
        <w:t xml:space="preserve"> is re-measured to fair value at the </w:t>
      </w:r>
      <w:r w:rsidRPr="009A4F1B">
        <w:rPr>
          <w:rFonts w:ascii="Arial" w:hAnsi="Arial" w:cs="Arial"/>
          <w:color w:val="000000"/>
          <w:spacing w:val="-4"/>
          <w:sz w:val="18"/>
          <w:szCs w:val="18"/>
        </w:rPr>
        <w:t xml:space="preserve">acquisition date; any gains or losses arising from such re-measured are </w:t>
      </w:r>
      <w:proofErr w:type="spellStart"/>
      <w:r w:rsidRPr="009A4F1B">
        <w:rPr>
          <w:rFonts w:ascii="Arial" w:hAnsi="Arial" w:cs="Arial"/>
          <w:color w:val="000000"/>
          <w:spacing w:val="-4"/>
          <w:sz w:val="18"/>
          <w:szCs w:val="18"/>
        </w:rPr>
        <w:t>recognised</w:t>
      </w:r>
      <w:proofErr w:type="spellEnd"/>
      <w:r w:rsidRPr="009A4F1B">
        <w:rPr>
          <w:rFonts w:ascii="Arial" w:hAnsi="Arial" w:cs="Arial"/>
          <w:color w:val="000000"/>
          <w:spacing w:val="-4"/>
          <w:sz w:val="18"/>
          <w:szCs w:val="18"/>
        </w:rPr>
        <w:t xml:space="preserve"> in profit or loss.</w:t>
      </w:r>
    </w:p>
    <w:p w:rsidR="000B2EEC" w:rsidRPr="00B85906" w:rsidRDefault="000B2EEC" w:rsidP="000B2EEC">
      <w:pPr>
        <w:ind w:left="1620"/>
        <w:jc w:val="thaiDistribute"/>
        <w:outlineLvl w:val="0"/>
        <w:rPr>
          <w:rFonts w:ascii="Arial" w:hAnsi="Arial" w:cs="Arial"/>
          <w:color w:val="000000"/>
          <w:sz w:val="18"/>
          <w:szCs w:val="18"/>
        </w:rPr>
      </w:pPr>
    </w:p>
    <w:p w:rsidR="000B2EEC" w:rsidRDefault="000B2EEC" w:rsidP="000B2EEC">
      <w:pPr>
        <w:ind w:left="1620"/>
        <w:jc w:val="thaiDistribute"/>
        <w:outlineLvl w:val="0"/>
        <w:rPr>
          <w:rFonts w:ascii="Arial" w:hAnsi="Arial" w:cs="Arial"/>
          <w:color w:val="000000"/>
          <w:sz w:val="18"/>
          <w:szCs w:val="18"/>
        </w:rPr>
      </w:pPr>
      <w:r w:rsidRPr="00B85906">
        <w:rPr>
          <w:rFonts w:ascii="Arial" w:hAnsi="Arial" w:cs="Arial"/>
          <w:color w:val="000000"/>
          <w:sz w:val="18"/>
          <w:szCs w:val="18"/>
        </w:rPr>
        <w:t xml:space="preserve">Any contingent consideration to be transferred by the group is </w:t>
      </w:r>
      <w:proofErr w:type="spellStart"/>
      <w:r w:rsidRPr="00B85906">
        <w:rPr>
          <w:rFonts w:ascii="Arial" w:hAnsi="Arial" w:cs="Arial"/>
          <w:color w:val="000000"/>
          <w:sz w:val="18"/>
          <w:szCs w:val="18"/>
        </w:rPr>
        <w:t>regcognised</w:t>
      </w:r>
      <w:proofErr w:type="spellEnd"/>
      <w:r w:rsidRPr="00B85906">
        <w:rPr>
          <w:rFonts w:ascii="Arial" w:hAnsi="Arial" w:cs="Arial"/>
          <w:color w:val="000000"/>
          <w:sz w:val="18"/>
          <w:szCs w:val="18"/>
        </w:rPr>
        <w:t xml:space="preserve"> at fair value at the acquisition date. Subsequent changes to the fair value of the contingent consideration that is deemed to be an asset or liability is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either in profit or loss or as a change to other comprehensive income. Contingent consideration that is classified as equity is not re-measured, and its subsequent settlement is accounted for within equity.</w:t>
      </w:r>
    </w:p>
    <w:p w:rsidR="000B2EEC" w:rsidRDefault="000B2EEC" w:rsidP="000B2EEC">
      <w:pPr>
        <w:ind w:left="1620"/>
        <w:jc w:val="thaiDistribute"/>
        <w:outlineLvl w:val="0"/>
        <w:rPr>
          <w:rFonts w:ascii="Arial" w:hAnsi="Arial" w:cs="Arial"/>
          <w:color w:val="000000"/>
          <w:sz w:val="18"/>
          <w:szCs w:val="18"/>
        </w:rPr>
      </w:pPr>
    </w:p>
    <w:p w:rsidR="000B2EEC" w:rsidRDefault="000B2EEC" w:rsidP="000B2EEC">
      <w:pPr>
        <w:ind w:left="1620"/>
        <w:jc w:val="thaiDistribute"/>
        <w:outlineLvl w:val="0"/>
        <w:rPr>
          <w:rFonts w:ascii="Arial" w:hAnsi="Arial" w:cs="Arial"/>
          <w:color w:val="000000"/>
          <w:sz w:val="18"/>
          <w:szCs w:val="18"/>
          <w:shd w:val="clear" w:color="auto" w:fill="FFFFFF"/>
          <w:lang w:val="en-GB"/>
        </w:rPr>
      </w:pPr>
      <w:r w:rsidRPr="00B85906">
        <w:rPr>
          <w:rFonts w:ascii="Arial" w:hAnsi="Arial" w:cs="Arial"/>
          <w:color w:val="000000"/>
          <w:sz w:val="18"/>
          <w:szCs w:val="18"/>
        </w:rPr>
        <w:t xml:space="preserve">The excess of the consideration transferred, the amount of any non-controlling interest in the </w:t>
      </w:r>
      <w:proofErr w:type="spellStart"/>
      <w:r w:rsidRPr="00B85906">
        <w:rPr>
          <w:rFonts w:ascii="Arial" w:hAnsi="Arial" w:cs="Arial"/>
          <w:color w:val="000000"/>
          <w:sz w:val="18"/>
          <w:szCs w:val="18"/>
        </w:rPr>
        <w:t>acquiree</w:t>
      </w:r>
      <w:proofErr w:type="spellEnd"/>
      <w:r w:rsidRPr="00B85906">
        <w:rPr>
          <w:rFonts w:ascii="Arial" w:hAnsi="Arial" w:cs="Arial"/>
          <w:color w:val="000000"/>
          <w:sz w:val="18"/>
          <w:szCs w:val="18"/>
        </w:rPr>
        <w:t xml:space="preserve"> and the acquisition-date fair value of any previous equity interest in the </w:t>
      </w:r>
      <w:proofErr w:type="spellStart"/>
      <w:r w:rsidRPr="00B85906">
        <w:rPr>
          <w:rFonts w:ascii="Arial" w:hAnsi="Arial" w:cs="Arial"/>
          <w:color w:val="000000"/>
          <w:sz w:val="18"/>
          <w:szCs w:val="18"/>
        </w:rPr>
        <w:t>acquiree</w:t>
      </w:r>
      <w:proofErr w:type="spellEnd"/>
      <w:r w:rsidRPr="00B85906">
        <w:rPr>
          <w:rFonts w:ascii="Arial" w:hAnsi="Arial" w:cs="Arial"/>
          <w:color w:val="000000"/>
          <w:sz w:val="18"/>
          <w:szCs w:val="18"/>
        </w:rPr>
        <w:t xml:space="preserve"> over the fair value of the identifiable net assets acquired is recorded as goodwill. If the total of consideration transferred, non-controlling interest </w:t>
      </w:r>
      <w:proofErr w:type="spellStart"/>
      <w:r w:rsidRPr="00B85906">
        <w:rPr>
          <w:rFonts w:ascii="Arial" w:hAnsi="Arial" w:cs="Arial"/>
          <w:color w:val="000000"/>
          <w:sz w:val="18"/>
          <w:szCs w:val="18"/>
        </w:rPr>
        <w:t>recognise</w:t>
      </w:r>
      <w:proofErr w:type="spellEnd"/>
      <w:r w:rsidRPr="00B85906">
        <w:rPr>
          <w:rFonts w:ascii="Arial" w:hAnsi="Arial" w:cs="Arial"/>
          <w:color w:val="000000"/>
          <w:sz w:val="18"/>
          <w:szCs w:val="18"/>
        </w:rPr>
        <w:t xml:space="preserve"> and previously held interest measured is less than the fair value of the net assets of the subsidiary acquired in the case of a bargain purchase, the difference is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directly in profit or loss.</w:t>
      </w:r>
    </w:p>
    <w:p w:rsidR="00122FE1" w:rsidRPr="00AE53D0" w:rsidRDefault="00122FE1" w:rsidP="00122FE1">
      <w:pPr>
        <w:ind w:left="1134"/>
        <w:jc w:val="both"/>
        <w:rPr>
          <w:rFonts w:ascii="Arial" w:hAnsi="Arial" w:cs="Arial"/>
          <w:color w:val="000000"/>
          <w:sz w:val="18"/>
          <w:szCs w:val="18"/>
          <w:shd w:val="clear" w:color="auto" w:fill="FFFFFF"/>
          <w:lang w:val="en-GB"/>
        </w:rPr>
      </w:pPr>
      <w:r>
        <w:rPr>
          <w:rFonts w:ascii="Arial" w:hAnsi="Arial" w:cs="Arial"/>
          <w:color w:val="000000"/>
          <w:sz w:val="18"/>
          <w:szCs w:val="18"/>
          <w:shd w:val="clear" w:color="auto" w:fill="FFFFFF"/>
          <w:lang w:val="en-GB"/>
        </w:rPr>
        <w:br w:type="page"/>
      </w:r>
    </w:p>
    <w:p w:rsidR="00AE53D0" w:rsidRPr="00B85906" w:rsidRDefault="00AE53D0" w:rsidP="00AE53D0">
      <w:pPr>
        <w:ind w:left="540"/>
        <w:jc w:val="thaiDistribute"/>
        <w:outlineLvl w:val="0"/>
        <w:rPr>
          <w:rFonts w:ascii="Arial" w:hAnsi="Arial" w:cs="Arial"/>
          <w:color w:val="000000"/>
          <w:sz w:val="18"/>
          <w:szCs w:val="18"/>
          <w:lang w:val="en-GB"/>
        </w:rPr>
      </w:pPr>
    </w:p>
    <w:p w:rsidR="00AE53D0" w:rsidRDefault="00AE53D0" w:rsidP="00AE53D0">
      <w:pPr>
        <w:pStyle w:val="a1"/>
        <w:ind w:left="540" w:right="0" w:hanging="540"/>
        <w:jc w:val="thaiDistribute"/>
        <w:rPr>
          <w:rFonts w:ascii="Arial" w:hAnsi="Arial" w:cs="Arial"/>
          <w:color w:val="000000"/>
          <w:sz w:val="18"/>
          <w:szCs w:val="18"/>
          <w:lang w:val="en-GB"/>
        </w:rPr>
      </w:pPr>
      <w:r w:rsidRPr="00B85906">
        <w:rPr>
          <w:rFonts w:ascii="Arial" w:hAnsi="Arial" w:cs="Arial"/>
          <w:b/>
          <w:bCs/>
          <w:color w:val="000000"/>
          <w:sz w:val="18"/>
          <w:szCs w:val="18"/>
          <w:lang w:val="en-GB"/>
        </w:rPr>
        <w:t>2</w:t>
      </w:r>
      <w:r w:rsidRPr="00B85906">
        <w:rPr>
          <w:rFonts w:ascii="Arial" w:hAnsi="Arial" w:cs="Arial"/>
          <w:b/>
          <w:bCs/>
          <w:color w:val="000000"/>
          <w:sz w:val="18"/>
          <w:szCs w:val="18"/>
          <w:lang w:val="en-GB"/>
        </w:rPr>
        <w:tab/>
        <w:t xml:space="preserve">Accounting policies </w:t>
      </w:r>
      <w:r w:rsidRPr="00B85906">
        <w:rPr>
          <w:rFonts w:ascii="Arial" w:hAnsi="Arial" w:cs="Arial"/>
          <w:color w:val="000000"/>
          <w:sz w:val="18"/>
          <w:szCs w:val="18"/>
          <w:lang w:val="en-US"/>
        </w:rPr>
        <w:t>(</w:t>
      </w:r>
      <w:r w:rsidRPr="00B85906">
        <w:rPr>
          <w:rFonts w:ascii="Arial" w:hAnsi="Arial" w:cs="Arial"/>
          <w:color w:val="000000"/>
          <w:sz w:val="18"/>
          <w:szCs w:val="18"/>
          <w:lang w:val="en-GB"/>
        </w:rPr>
        <w:t>Cont’d)</w:t>
      </w:r>
    </w:p>
    <w:p w:rsidR="000B2EEC" w:rsidRPr="00B85906" w:rsidRDefault="000B2EEC" w:rsidP="00AE53D0">
      <w:pPr>
        <w:pStyle w:val="a1"/>
        <w:ind w:left="540" w:right="0" w:hanging="540"/>
        <w:jc w:val="thaiDistribute"/>
        <w:rPr>
          <w:rFonts w:ascii="Arial" w:hAnsi="Arial" w:cs="Arial"/>
          <w:b/>
          <w:bCs/>
          <w:color w:val="000000"/>
          <w:sz w:val="18"/>
          <w:szCs w:val="18"/>
          <w:lang w:val="en-GB"/>
        </w:rPr>
      </w:pPr>
    </w:p>
    <w:p w:rsidR="00A21515" w:rsidRDefault="00A21515" w:rsidP="00AE53D0">
      <w:pPr>
        <w:ind w:left="1134" w:hanging="594"/>
        <w:jc w:val="thaiDistribute"/>
        <w:rPr>
          <w:rFonts w:ascii="Arial" w:hAnsi="Arial" w:cs="Arial"/>
          <w:b/>
          <w:bCs/>
          <w:color w:val="000000"/>
          <w:sz w:val="18"/>
          <w:szCs w:val="18"/>
          <w:lang w:val="en-GB"/>
        </w:rPr>
      </w:pPr>
    </w:p>
    <w:p w:rsidR="000B2EEC" w:rsidRPr="00B85906" w:rsidRDefault="000B2EEC" w:rsidP="000B2EEC">
      <w:pPr>
        <w:ind w:left="1080" w:hanging="540"/>
        <w:jc w:val="thaiDistribute"/>
        <w:rPr>
          <w:rFonts w:ascii="Arial" w:hAnsi="Arial" w:cs="Arial"/>
          <w:b/>
          <w:bCs/>
          <w:color w:val="000000"/>
          <w:sz w:val="18"/>
          <w:szCs w:val="18"/>
        </w:rPr>
      </w:pPr>
      <w:r>
        <w:rPr>
          <w:rFonts w:ascii="Arial" w:hAnsi="Arial" w:cs="Arial"/>
          <w:b/>
          <w:bCs/>
          <w:color w:val="000000"/>
          <w:sz w:val="18"/>
          <w:szCs w:val="18"/>
        </w:rPr>
        <w:t>2.3</w:t>
      </w:r>
      <w:r>
        <w:rPr>
          <w:rFonts w:ascii="Arial" w:hAnsi="Arial" w:cs="Arial"/>
          <w:b/>
          <w:bCs/>
          <w:color w:val="000000"/>
          <w:sz w:val="18"/>
          <w:szCs w:val="18"/>
        </w:rPr>
        <w:tab/>
      </w:r>
      <w:r w:rsidRPr="00F65BEE">
        <w:rPr>
          <w:rFonts w:ascii="Arial" w:hAnsi="Arial" w:cs="Arial"/>
          <w:b/>
          <w:bCs/>
          <w:color w:val="000000"/>
          <w:sz w:val="18"/>
          <w:szCs w:val="18"/>
        </w:rPr>
        <w:t xml:space="preserve">Group </w:t>
      </w:r>
      <w:r w:rsidR="008615D2">
        <w:rPr>
          <w:rFonts w:ascii="Arial" w:hAnsi="Arial" w:cs="Arial"/>
          <w:b/>
          <w:bCs/>
          <w:color w:val="000000"/>
          <w:sz w:val="18"/>
          <w:szCs w:val="18"/>
        </w:rPr>
        <w:t>a</w:t>
      </w:r>
      <w:r w:rsidRPr="00F65BEE">
        <w:rPr>
          <w:rFonts w:ascii="Arial" w:hAnsi="Arial" w:cs="Arial"/>
          <w:b/>
          <w:bCs/>
          <w:color w:val="000000"/>
          <w:sz w:val="18"/>
          <w:szCs w:val="18"/>
        </w:rPr>
        <w:t>ccounting</w:t>
      </w:r>
      <w:r w:rsidRPr="00F65BEE">
        <w:rPr>
          <w:rFonts w:ascii="Arial" w:hAnsi="Arial" w:cs="Arial"/>
          <w:b/>
          <w:bCs/>
          <w:sz w:val="18"/>
          <w:szCs w:val="18"/>
        </w:rPr>
        <w:t xml:space="preserve"> - investments in subsidiaries</w:t>
      </w:r>
      <w:r>
        <w:rPr>
          <w:rFonts w:ascii="Arial" w:hAnsi="Arial" w:cs="Arial"/>
          <w:b/>
          <w:bCs/>
          <w:sz w:val="18"/>
          <w:szCs w:val="18"/>
        </w:rPr>
        <w:t xml:space="preserve"> </w:t>
      </w:r>
      <w:r w:rsidRPr="00B85906">
        <w:rPr>
          <w:rFonts w:ascii="Arial" w:hAnsi="Arial" w:cs="Arial"/>
          <w:color w:val="000000"/>
          <w:sz w:val="18"/>
          <w:szCs w:val="18"/>
        </w:rPr>
        <w:t>(</w:t>
      </w:r>
      <w:r w:rsidRPr="00B85906">
        <w:rPr>
          <w:rFonts w:ascii="Arial" w:hAnsi="Arial" w:cs="Arial"/>
          <w:color w:val="000000"/>
          <w:sz w:val="18"/>
          <w:szCs w:val="18"/>
          <w:lang w:val="en-GB"/>
        </w:rPr>
        <w:t>Cont’d)</w:t>
      </w:r>
    </w:p>
    <w:p w:rsidR="000B2EEC" w:rsidRPr="00B85906" w:rsidRDefault="000B2EEC" w:rsidP="000B2EEC">
      <w:pPr>
        <w:ind w:left="1620"/>
        <w:jc w:val="thaiDistribute"/>
        <w:outlineLvl w:val="0"/>
        <w:rPr>
          <w:rFonts w:ascii="Arial" w:hAnsi="Arial" w:cs="Arial"/>
          <w:color w:val="000000"/>
          <w:sz w:val="18"/>
          <w:szCs w:val="18"/>
        </w:rPr>
      </w:pPr>
    </w:p>
    <w:p w:rsidR="000B2EEC" w:rsidRPr="00B85906" w:rsidRDefault="000B2EEC" w:rsidP="000B2EEC">
      <w:pPr>
        <w:numPr>
          <w:ilvl w:val="0"/>
          <w:numId w:val="35"/>
        </w:numPr>
        <w:tabs>
          <w:tab w:val="left" w:pos="1620"/>
        </w:tabs>
        <w:jc w:val="thaiDistribute"/>
        <w:outlineLvl w:val="0"/>
        <w:rPr>
          <w:rFonts w:ascii="Arial" w:hAnsi="Arial" w:cs="Arial"/>
          <w:color w:val="000000"/>
          <w:sz w:val="18"/>
          <w:szCs w:val="18"/>
        </w:rPr>
      </w:pPr>
      <w:r w:rsidRPr="00B85906">
        <w:rPr>
          <w:rFonts w:ascii="Arial" w:hAnsi="Arial" w:cs="Arial"/>
          <w:color w:val="000000"/>
          <w:sz w:val="18"/>
          <w:szCs w:val="18"/>
        </w:rPr>
        <w:t>Subsidiaries</w:t>
      </w:r>
      <w:r>
        <w:rPr>
          <w:rFonts w:ascii="Arial" w:hAnsi="Arial" w:cs="Arial"/>
          <w:color w:val="000000"/>
          <w:sz w:val="18"/>
          <w:szCs w:val="18"/>
        </w:rPr>
        <w:t xml:space="preserve"> </w:t>
      </w:r>
      <w:r w:rsidRPr="00B85906">
        <w:rPr>
          <w:rFonts w:ascii="Arial" w:hAnsi="Arial" w:cs="Arial"/>
          <w:color w:val="000000"/>
          <w:sz w:val="18"/>
          <w:szCs w:val="18"/>
        </w:rPr>
        <w:t>(</w:t>
      </w:r>
      <w:r w:rsidRPr="00B85906">
        <w:rPr>
          <w:rFonts w:ascii="Arial" w:hAnsi="Arial" w:cs="Arial"/>
          <w:color w:val="000000"/>
          <w:sz w:val="18"/>
          <w:szCs w:val="18"/>
          <w:lang w:val="en-GB"/>
        </w:rPr>
        <w:t>Cont’d)</w:t>
      </w:r>
    </w:p>
    <w:p w:rsidR="000B2EEC" w:rsidRPr="00B85906" w:rsidRDefault="000B2EEC" w:rsidP="000B2EEC">
      <w:pPr>
        <w:ind w:left="1620"/>
        <w:jc w:val="thaiDistribute"/>
        <w:outlineLvl w:val="0"/>
        <w:rPr>
          <w:rFonts w:ascii="Arial" w:hAnsi="Arial" w:cs="Arial"/>
          <w:color w:val="000000"/>
          <w:sz w:val="18"/>
          <w:szCs w:val="18"/>
        </w:rPr>
      </w:pPr>
    </w:p>
    <w:p w:rsidR="00AE53D0" w:rsidRPr="00B85906" w:rsidRDefault="00AE53D0" w:rsidP="00AE53D0">
      <w:pPr>
        <w:ind w:left="1620"/>
        <w:jc w:val="thaiDistribute"/>
        <w:outlineLvl w:val="0"/>
        <w:rPr>
          <w:rFonts w:ascii="Arial" w:hAnsi="Arial" w:cs="Arial"/>
          <w:color w:val="000000"/>
          <w:sz w:val="18"/>
          <w:szCs w:val="18"/>
        </w:rPr>
      </w:pPr>
      <w:r w:rsidRPr="00F65BEE">
        <w:rPr>
          <w:rFonts w:ascii="Arial" w:hAnsi="Arial" w:cs="Arial"/>
          <w:color w:val="000000"/>
          <w:spacing w:val="-4"/>
          <w:sz w:val="18"/>
          <w:szCs w:val="18"/>
        </w:rPr>
        <w:t xml:space="preserve">Intercompany transactions, balances and </w:t>
      </w:r>
      <w:proofErr w:type="spellStart"/>
      <w:r w:rsidRPr="00F65BEE">
        <w:rPr>
          <w:rFonts w:ascii="Arial" w:hAnsi="Arial" w:cs="Arial"/>
          <w:color w:val="000000"/>
          <w:spacing w:val="-4"/>
          <w:sz w:val="18"/>
          <w:szCs w:val="18"/>
        </w:rPr>
        <w:t>unrealised</w:t>
      </w:r>
      <w:proofErr w:type="spellEnd"/>
      <w:r w:rsidRPr="00F65BEE">
        <w:rPr>
          <w:rFonts w:ascii="Arial" w:hAnsi="Arial" w:cs="Arial"/>
          <w:color w:val="000000"/>
          <w:spacing w:val="-4"/>
          <w:sz w:val="18"/>
          <w:szCs w:val="18"/>
        </w:rPr>
        <w:t xml:space="preserve"> gains on transactions between group companies are eliminated. </w:t>
      </w:r>
      <w:proofErr w:type="spellStart"/>
      <w:r w:rsidRPr="00F65BEE">
        <w:rPr>
          <w:rFonts w:ascii="Arial" w:hAnsi="Arial" w:cs="Arial"/>
          <w:color w:val="000000"/>
          <w:spacing w:val="-4"/>
          <w:sz w:val="18"/>
          <w:szCs w:val="18"/>
        </w:rPr>
        <w:t>Unrealised</w:t>
      </w:r>
      <w:proofErr w:type="spellEnd"/>
      <w:r w:rsidRPr="00F65BEE">
        <w:rPr>
          <w:rFonts w:ascii="Arial" w:hAnsi="Arial" w:cs="Arial"/>
          <w:color w:val="000000"/>
          <w:spacing w:val="-4"/>
          <w:sz w:val="18"/>
          <w:szCs w:val="18"/>
        </w:rPr>
        <w:t xml:space="preserve"> losses are also eliminated unless the transaction provides evidence of an impairment of the transferred asset. Accounting policies of subsidiaries have been changed where necessary to ensure consistency with the policies adopted by the Group.</w:t>
      </w:r>
    </w:p>
    <w:p w:rsidR="00AE53D0" w:rsidRPr="00B85906" w:rsidRDefault="00AE53D0" w:rsidP="00AE53D0">
      <w:pPr>
        <w:ind w:left="1620"/>
        <w:jc w:val="thaiDistribute"/>
        <w:outlineLvl w:val="0"/>
        <w:rPr>
          <w:rFonts w:ascii="Arial" w:hAnsi="Arial" w:cs="Arial"/>
          <w:color w:val="000000"/>
          <w:sz w:val="18"/>
          <w:szCs w:val="18"/>
        </w:rPr>
      </w:pPr>
    </w:p>
    <w:p w:rsidR="00520FA9" w:rsidRPr="00B85906" w:rsidRDefault="00520FA9" w:rsidP="00520FA9">
      <w:pPr>
        <w:ind w:left="1620"/>
        <w:jc w:val="thaiDistribute"/>
        <w:outlineLvl w:val="0"/>
        <w:rPr>
          <w:rFonts w:ascii="Arial" w:hAnsi="Arial" w:cs="Arial"/>
          <w:color w:val="000000"/>
          <w:sz w:val="18"/>
          <w:szCs w:val="18"/>
        </w:rPr>
      </w:pPr>
      <w:r w:rsidRPr="00B85906">
        <w:rPr>
          <w:rFonts w:ascii="Arial" w:hAnsi="Arial" w:cs="Arial"/>
          <w:color w:val="000000"/>
          <w:spacing w:val="-4"/>
          <w:sz w:val="18"/>
          <w:szCs w:val="18"/>
        </w:rPr>
        <w:t>In the Company’s separated financial statements, investments in subsidiaries are</w:t>
      </w:r>
      <w:r w:rsidRPr="00B85906">
        <w:rPr>
          <w:rFonts w:ascii="Arial" w:hAnsi="Arial" w:cs="Arial"/>
          <w:color w:val="000000"/>
          <w:sz w:val="18"/>
          <w:szCs w:val="18"/>
        </w:rPr>
        <w:t xml:space="preserve"> accounted for at cost less impairment. Cost is adjusted to reflect changes in consideration arising from contingent consideration amendments. Cost also includes direct attributable costs of investment.</w:t>
      </w:r>
    </w:p>
    <w:p w:rsidR="00520FA9" w:rsidRPr="00B85906" w:rsidRDefault="00520FA9" w:rsidP="00F65BEE">
      <w:pPr>
        <w:ind w:left="1620"/>
        <w:jc w:val="thaiDistribute"/>
        <w:outlineLvl w:val="0"/>
        <w:rPr>
          <w:rFonts w:ascii="Arial" w:hAnsi="Arial" w:cs="Arial"/>
          <w:color w:val="000000"/>
          <w:sz w:val="18"/>
          <w:szCs w:val="18"/>
        </w:rPr>
      </w:pPr>
    </w:p>
    <w:p w:rsidR="00C21916" w:rsidRPr="00B85906" w:rsidRDefault="00F65BEE" w:rsidP="000B2EEC">
      <w:pPr>
        <w:numPr>
          <w:ilvl w:val="0"/>
          <w:numId w:val="35"/>
        </w:numPr>
        <w:tabs>
          <w:tab w:val="left" w:pos="1620"/>
        </w:tabs>
        <w:jc w:val="thaiDistribute"/>
        <w:outlineLvl w:val="0"/>
        <w:rPr>
          <w:rFonts w:ascii="Arial" w:hAnsi="Arial" w:cs="Arial"/>
          <w:color w:val="000000"/>
          <w:sz w:val="18"/>
          <w:szCs w:val="18"/>
        </w:rPr>
      </w:pPr>
      <w:r>
        <w:rPr>
          <w:rFonts w:ascii="Arial" w:hAnsi="Arial" w:cs="Arial"/>
          <w:color w:val="000000"/>
          <w:sz w:val="18"/>
          <w:szCs w:val="18"/>
        </w:rPr>
        <w:t>Transactions with</w:t>
      </w:r>
      <w:r w:rsidR="00C21916" w:rsidRPr="00B85906">
        <w:rPr>
          <w:rFonts w:ascii="Arial" w:hAnsi="Arial" w:cs="Arial"/>
          <w:color w:val="000000"/>
          <w:sz w:val="18"/>
          <w:szCs w:val="18"/>
        </w:rPr>
        <w:t xml:space="preserve"> non-controlling interests</w:t>
      </w:r>
    </w:p>
    <w:p w:rsidR="00C21916" w:rsidRPr="00B85906" w:rsidRDefault="00C21916" w:rsidP="00A13FC8">
      <w:pPr>
        <w:ind w:left="1620"/>
        <w:jc w:val="thaiDistribute"/>
        <w:outlineLvl w:val="0"/>
        <w:rPr>
          <w:rFonts w:ascii="Arial" w:hAnsi="Arial" w:cs="Arial"/>
          <w:color w:val="000000"/>
          <w:sz w:val="18"/>
          <w:szCs w:val="18"/>
          <w:lang w:val="en-GB"/>
        </w:rPr>
      </w:pPr>
    </w:p>
    <w:p w:rsidR="00C21916" w:rsidRPr="00B85906" w:rsidRDefault="00C21916" w:rsidP="00A13FC8">
      <w:pPr>
        <w:ind w:left="1620"/>
        <w:jc w:val="thaiDistribute"/>
        <w:outlineLvl w:val="0"/>
        <w:rPr>
          <w:rFonts w:ascii="Arial" w:hAnsi="Arial" w:cs="Arial"/>
          <w:color w:val="000000"/>
          <w:sz w:val="18"/>
          <w:szCs w:val="18"/>
        </w:rPr>
      </w:pPr>
      <w:r w:rsidRPr="00B85906">
        <w:rPr>
          <w:rFonts w:ascii="Arial" w:hAnsi="Arial" w:cs="Arial"/>
          <w:color w:val="000000"/>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rsidR="00844D35" w:rsidRPr="00B85906" w:rsidRDefault="00844D35" w:rsidP="00A13FC8">
      <w:pPr>
        <w:ind w:left="1620"/>
        <w:jc w:val="thaiDistribute"/>
        <w:outlineLvl w:val="0"/>
        <w:rPr>
          <w:rFonts w:ascii="Arial" w:hAnsi="Arial" w:cs="Arial"/>
          <w:color w:val="000000"/>
          <w:sz w:val="18"/>
          <w:szCs w:val="18"/>
        </w:rPr>
      </w:pPr>
    </w:p>
    <w:p w:rsidR="00844D35" w:rsidRPr="00B85906" w:rsidRDefault="00844D35" w:rsidP="000B2EEC">
      <w:pPr>
        <w:numPr>
          <w:ilvl w:val="0"/>
          <w:numId w:val="35"/>
        </w:numPr>
        <w:tabs>
          <w:tab w:val="left" w:pos="1620"/>
        </w:tabs>
        <w:jc w:val="thaiDistribute"/>
        <w:outlineLvl w:val="0"/>
        <w:rPr>
          <w:rFonts w:ascii="Arial" w:hAnsi="Arial" w:cs="Arial"/>
          <w:color w:val="000000"/>
          <w:sz w:val="18"/>
          <w:szCs w:val="18"/>
        </w:rPr>
      </w:pPr>
      <w:r w:rsidRPr="00B85906">
        <w:rPr>
          <w:rFonts w:ascii="Arial" w:hAnsi="Arial" w:cs="Arial"/>
          <w:color w:val="000000"/>
          <w:sz w:val="18"/>
          <w:szCs w:val="18"/>
        </w:rPr>
        <w:t>Disposal of subsidiaries</w:t>
      </w:r>
    </w:p>
    <w:p w:rsidR="00844D35" w:rsidRPr="00B85906" w:rsidRDefault="00844D35" w:rsidP="00A13FC8">
      <w:pPr>
        <w:ind w:left="1620"/>
        <w:jc w:val="thaiDistribute"/>
        <w:outlineLvl w:val="0"/>
        <w:rPr>
          <w:rFonts w:ascii="Arial" w:hAnsi="Arial" w:cs="Arial"/>
          <w:color w:val="000000"/>
          <w:sz w:val="18"/>
          <w:szCs w:val="18"/>
        </w:rPr>
      </w:pPr>
    </w:p>
    <w:p w:rsidR="000B2EEC" w:rsidRDefault="00844D35" w:rsidP="000B2EEC">
      <w:pPr>
        <w:ind w:left="1620"/>
        <w:jc w:val="thaiDistribute"/>
        <w:outlineLvl w:val="0"/>
        <w:rPr>
          <w:rFonts w:ascii="Arial" w:hAnsi="Arial" w:cs="Arial"/>
          <w:color w:val="000000"/>
          <w:sz w:val="18"/>
          <w:szCs w:val="18"/>
        </w:rPr>
      </w:pPr>
      <w:r w:rsidRPr="00B85906">
        <w:rPr>
          <w:rFonts w:ascii="Arial" w:hAnsi="Arial" w:cs="Arial"/>
          <w:color w:val="000000"/>
          <w:sz w:val="18"/>
          <w:szCs w:val="18"/>
        </w:rPr>
        <w:t xml:space="preserve">When the Group ceases to have control, any retained interest in the entity is re-measured to its fair value, with the change in carrying amount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profit or loss. The fair value is the initial carrying amount for the purposes of subsequently accounting for the retained interest as an associate, joint venture or financial asset. In addition, any amounts previously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other comprehensive income in respect of that entity are accounted for as if the Group had directly disposed of the related assets or liabilities.</w:t>
      </w:r>
    </w:p>
    <w:p w:rsidR="000B2EEC" w:rsidRDefault="000B2EEC" w:rsidP="000B2EEC">
      <w:pPr>
        <w:ind w:left="1620"/>
        <w:jc w:val="thaiDistribute"/>
        <w:outlineLvl w:val="0"/>
        <w:rPr>
          <w:rFonts w:ascii="Arial" w:hAnsi="Arial" w:cs="Arial"/>
          <w:color w:val="000000"/>
          <w:sz w:val="18"/>
          <w:szCs w:val="18"/>
        </w:rPr>
      </w:pPr>
    </w:p>
    <w:p w:rsidR="000B2EEC" w:rsidRDefault="000B2EEC" w:rsidP="000B2EEC">
      <w:pPr>
        <w:jc w:val="thaiDistribute"/>
        <w:outlineLvl w:val="0"/>
        <w:rPr>
          <w:rFonts w:ascii="Arial" w:hAnsi="Arial" w:cs="Arial"/>
          <w:color w:val="000000"/>
          <w:sz w:val="18"/>
          <w:szCs w:val="18"/>
        </w:rPr>
      </w:pPr>
    </w:p>
    <w:p w:rsidR="000B2EEC" w:rsidRPr="00B85906" w:rsidRDefault="000B2EEC" w:rsidP="000B2EEC">
      <w:pPr>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2.4</w:t>
      </w:r>
      <w:r w:rsidRPr="00B85906">
        <w:rPr>
          <w:rFonts w:ascii="Arial" w:hAnsi="Arial" w:cs="Arial"/>
          <w:b/>
          <w:bCs/>
          <w:color w:val="000000"/>
          <w:sz w:val="18"/>
          <w:szCs w:val="18"/>
        </w:rPr>
        <w:tab/>
        <w:t>Foreign currency translation</w:t>
      </w:r>
    </w:p>
    <w:p w:rsidR="000B2EEC" w:rsidRPr="00B85906" w:rsidRDefault="000B2EEC" w:rsidP="000B2EEC">
      <w:pPr>
        <w:ind w:left="1620"/>
        <w:jc w:val="thaiDistribute"/>
        <w:outlineLvl w:val="0"/>
        <w:rPr>
          <w:rFonts w:ascii="Arial" w:hAnsi="Arial" w:cs="Arial"/>
          <w:color w:val="000000"/>
          <w:sz w:val="18"/>
          <w:szCs w:val="18"/>
        </w:rPr>
      </w:pPr>
    </w:p>
    <w:p w:rsidR="000B2EEC" w:rsidRPr="00B85906" w:rsidRDefault="000B2EEC" w:rsidP="000B2EEC">
      <w:pPr>
        <w:numPr>
          <w:ilvl w:val="0"/>
          <w:numId w:val="15"/>
        </w:numPr>
        <w:tabs>
          <w:tab w:val="left" w:pos="1620"/>
        </w:tabs>
        <w:ind w:left="1620" w:hanging="540"/>
        <w:jc w:val="thaiDistribute"/>
        <w:outlineLvl w:val="0"/>
        <w:rPr>
          <w:rFonts w:ascii="Arial" w:hAnsi="Arial" w:cs="Arial"/>
          <w:color w:val="000000"/>
          <w:sz w:val="18"/>
          <w:szCs w:val="18"/>
        </w:rPr>
      </w:pPr>
      <w:r w:rsidRPr="00B85906">
        <w:rPr>
          <w:rFonts w:ascii="Arial" w:hAnsi="Arial" w:cs="Arial"/>
          <w:color w:val="000000"/>
          <w:sz w:val="18"/>
          <w:szCs w:val="18"/>
        </w:rPr>
        <w:t>Functional and presentation currency</w:t>
      </w:r>
    </w:p>
    <w:p w:rsidR="000B2EEC" w:rsidRPr="00B85906" w:rsidRDefault="000B2EEC" w:rsidP="000B2EEC">
      <w:pPr>
        <w:ind w:left="1620"/>
        <w:jc w:val="thaiDistribute"/>
        <w:outlineLvl w:val="0"/>
        <w:rPr>
          <w:rFonts w:ascii="Arial" w:hAnsi="Arial" w:cs="Arial"/>
          <w:color w:val="000000"/>
          <w:sz w:val="18"/>
          <w:szCs w:val="18"/>
        </w:rPr>
      </w:pPr>
    </w:p>
    <w:p w:rsidR="000B2EEC" w:rsidRPr="00B85906" w:rsidRDefault="000B2EEC" w:rsidP="000B2EEC">
      <w:pPr>
        <w:ind w:left="1620"/>
        <w:jc w:val="thaiDistribute"/>
        <w:outlineLvl w:val="0"/>
        <w:rPr>
          <w:rFonts w:ascii="Arial" w:hAnsi="Arial" w:cs="Arial"/>
          <w:color w:val="000000"/>
          <w:sz w:val="18"/>
          <w:szCs w:val="18"/>
        </w:rPr>
      </w:pPr>
      <w:r w:rsidRPr="00B85906">
        <w:rPr>
          <w:rFonts w:ascii="Arial" w:hAnsi="Arial" w:cs="Arial"/>
          <w:color w:val="000000"/>
          <w:sz w:val="18"/>
          <w:szCs w:val="18"/>
        </w:rPr>
        <w:t xml:space="preserve">Items included in the financial statements of each of the </w:t>
      </w:r>
      <w:r>
        <w:rPr>
          <w:rFonts w:ascii="Arial" w:hAnsi="Arial" w:cs="Arial"/>
          <w:color w:val="000000"/>
          <w:sz w:val="18"/>
          <w:szCs w:val="18"/>
        </w:rPr>
        <w:t>G</w:t>
      </w:r>
      <w:r w:rsidRPr="00B85906">
        <w:rPr>
          <w:rFonts w:ascii="Arial" w:hAnsi="Arial" w:cs="Arial"/>
          <w:color w:val="000000"/>
          <w:sz w:val="18"/>
          <w:szCs w:val="18"/>
        </w:rPr>
        <w:t>roup’s entities are measured using the currency of the primary economic environment in which the entity operates.</w:t>
      </w:r>
      <w:r w:rsidRPr="00F65BEE">
        <w:t xml:space="preserve"> </w:t>
      </w:r>
      <w:r w:rsidRPr="00F65BEE">
        <w:rPr>
          <w:rFonts w:ascii="Arial" w:hAnsi="Arial" w:cs="Arial"/>
          <w:color w:val="000000"/>
          <w:sz w:val="18"/>
          <w:szCs w:val="18"/>
        </w:rPr>
        <w:t>(</w:t>
      </w:r>
      <w:proofErr w:type="gramStart"/>
      <w:r w:rsidRPr="00F65BEE">
        <w:rPr>
          <w:rFonts w:ascii="Arial" w:hAnsi="Arial" w:cs="Arial"/>
          <w:color w:val="000000"/>
          <w:sz w:val="18"/>
          <w:szCs w:val="18"/>
        </w:rPr>
        <w:t>‘the</w:t>
      </w:r>
      <w:proofErr w:type="gramEnd"/>
      <w:r w:rsidRPr="00F65BEE">
        <w:rPr>
          <w:rFonts w:ascii="Arial" w:hAnsi="Arial" w:cs="Arial"/>
          <w:color w:val="000000"/>
          <w:sz w:val="18"/>
          <w:szCs w:val="18"/>
        </w:rPr>
        <w:t xml:space="preserve"> functional currency’).</w:t>
      </w:r>
      <w:r w:rsidRPr="00B85906">
        <w:rPr>
          <w:rFonts w:ascii="Arial" w:hAnsi="Arial" w:cs="Arial"/>
          <w:color w:val="000000"/>
          <w:sz w:val="18"/>
          <w:szCs w:val="18"/>
        </w:rPr>
        <w:t xml:space="preserve"> The consolidated financial statements are presented in </w:t>
      </w:r>
      <w:r>
        <w:rPr>
          <w:rFonts w:ascii="Arial" w:hAnsi="Arial" w:cs="Arial"/>
          <w:color w:val="000000"/>
          <w:sz w:val="18"/>
          <w:szCs w:val="18"/>
        </w:rPr>
        <w:t xml:space="preserve">Thai </w:t>
      </w:r>
      <w:r w:rsidRPr="00B85906">
        <w:rPr>
          <w:rFonts w:ascii="Arial" w:hAnsi="Arial" w:cs="Arial"/>
          <w:color w:val="000000"/>
          <w:sz w:val="18"/>
          <w:szCs w:val="18"/>
        </w:rPr>
        <w:t xml:space="preserve">Bath, which is the </w:t>
      </w:r>
      <w:r>
        <w:rPr>
          <w:rFonts w:ascii="Arial" w:hAnsi="Arial" w:cs="Arial"/>
          <w:color w:val="000000"/>
          <w:sz w:val="18"/>
          <w:szCs w:val="18"/>
        </w:rPr>
        <w:t>C</w:t>
      </w:r>
      <w:r w:rsidRPr="00B85906">
        <w:rPr>
          <w:rFonts w:ascii="Arial" w:hAnsi="Arial" w:cs="Arial"/>
          <w:color w:val="000000"/>
          <w:sz w:val="18"/>
          <w:szCs w:val="18"/>
        </w:rPr>
        <w:t>ompany’s functional and the Group’s presentation currency.</w:t>
      </w:r>
    </w:p>
    <w:p w:rsidR="000B2EEC" w:rsidRPr="00B85906" w:rsidRDefault="000B2EEC" w:rsidP="000B2EEC">
      <w:pPr>
        <w:ind w:left="1620"/>
        <w:jc w:val="thaiDistribute"/>
        <w:outlineLvl w:val="0"/>
        <w:rPr>
          <w:rFonts w:ascii="Arial" w:hAnsi="Arial" w:cs="Arial"/>
          <w:color w:val="000000"/>
          <w:sz w:val="18"/>
          <w:szCs w:val="18"/>
        </w:rPr>
      </w:pPr>
    </w:p>
    <w:p w:rsidR="000B2EEC" w:rsidRPr="00B85906" w:rsidRDefault="000B2EEC" w:rsidP="000B2EEC">
      <w:pPr>
        <w:numPr>
          <w:ilvl w:val="0"/>
          <w:numId w:val="15"/>
        </w:numPr>
        <w:tabs>
          <w:tab w:val="left" w:pos="1620"/>
        </w:tabs>
        <w:ind w:left="1620" w:hanging="540"/>
        <w:jc w:val="thaiDistribute"/>
        <w:outlineLvl w:val="0"/>
        <w:rPr>
          <w:rFonts w:ascii="Arial" w:hAnsi="Arial" w:cs="Arial"/>
          <w:color w:val="000000"/>
          <w:sz w:val="18"/>
          <w:szCs w:val="18"/>
        </w:rPr>
      </w:pPr>
      <w:r w:rsidRPr="00B85906">
        <w:rPr>
          <w:rFonts w:ascii="Arial" w:hAnsi="Arial" w:cs="Arial"/>
          <w:color w:val="000000"/>
          <w:sz w:val="18"/>
          <w:szCs w:val="18"/>
        </w:rPr>
        <w:t>Transactions and balances</w:t>
      </w:r>
    </w:p>
    <w:p w:rsidR="000B2EEC" w:rsidRPr="00B85906" w:rsidRDefault="000B2EEC" w:rsidP="000B2EEC">
      <w:pPr>
        <w:ind w:left="1620"/>
        <w:jc w:val="thaiDistribute"/>
        <w:outlineLvl w:val="0"/>
        <w:rPr>
          <w:rFonts w:ascii="Arial" w:hAnsi="Arial" w:cs="Arial"/>
          <w:color w:val="000000"/>
          <w:sz w:val="18"/>
          <w:szCs w:val="18"/>
        </w:rPr>
      </w:pPr>
    </w:p>
    <w:p w:rsidR="000B2EEC" w:rsidRPr="00B85906" w:rsidRDefault="000B2EEC" w:rsidP="000B2EEC">
      <w:pPr>
        <w:ind w:left="1620"/>
        <w:jc w:val="thaiDistribute"/>
        <w:outlineLvl w:val="0"/>
        <w:rPr>
          <w:rFonts w:ascii="Arial" w:hAnsi="Arial" w:cs="Arial"/>
          <w:color w:val="000000"/>
          <w:sz w:val="18"/>
          <w:szCs w:val="18"/>
        </w:rPr>
      </w:pPr>
      <w:r w:rsidRPr="00B85906">
        <w:rPr>
          <w:rFonts w:ascii="Arial" w:hAnsi="Arial" w:cs="Arial"/>
          <w:color w:val="000000"/>
          <w:sz w:val="18"/>
          <w:szCs w:val="18"/>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the profit or loss.</w:t>
      </w:r>
    </w:p>
    <w:p w:rsidR="000B2EEC" w:rsidRPr="00B85906" w:rsidRDefault="000B2EEC" w:rsidP="000B2EEC">
      <w:pPr>
        <w:ind w:left="1620"/>
        <w:jc w:val="thaiDistribute"/>
        <w:outlineLvl w:val="0"/>
        <w:rPr>
          <w:rFonts w:ascii="Arial" w:hAnsi="Arial" w:cs="Arial"/>
          <w:color w:val="000000"/>
          <w:sz w:val="18"/>
          <w:szCs w:val="18"/>
        </w:rPr>
      </w:pPr>
    </w:p>
    <w:p w:rsidR="000B2EEC" w:rsidRPr="00B85906" w:rsidRDefault="000B2EEC" w:rsidP="000B2EEC">
      <w:pPr>
        <w:ind w:left="1620"/>
        <w:jc w:val="thaiDistribute"/>
        <w:outlineLvl w:val="0"/>
        <w:rPr>
          <w:rFonts w:ascii="Arial" w:hAnsi="Arial" w:cs="Arial"/>
          <w:color w:val="000000"/>
          <w:sz w:val="18"/>
          <w:szCs w:val="18"/>
        </w:rPr>
      </w:pPr>
      <w:r w:rsidRPr="00B85906">
        <w:rPr>
          <w:rFonts w:ascii="Arial" w:hAnsi="Arial" w:cs="Arial"/>
          <w:color w:val="000000"/>
          <w:spacing w:val="-4"/>
          <w:sz w:val="18"/>
          <w:szCs w:val="18"/>
        </w:rPr>
        <w:t xml:space="preserve">When a gain or loss on a non-monetary item is </w:t>
      </w:r>
      <w:proofErr w:type="spellStart"/>
      <w:r w:rsidRPr="00B85906">
        <w:rPr>
          <w:rFonts w:ascii="Arial" w:hAnsi="Arial" w:cs="Arial"/>
          <w:color w:val="000000"/>
          <w:spacing w:val="-4"/>
          <w:sz w:val="18"/>
          <w:szCs w:val="18"/>
        </w:rPr>
        <w:t>recognised</w:t>
      </w:r>
      <w:proofErr w:type="spellEnd"/>
      <w:r w:rsidRPr="00B85906">
        <w:rPr>
          <w:rFonts w:ascii="Arial" w:hAnsi="Arial" w:cs="Arial"/>
          <w:color w:val="000000"/>
          <w:spacing w:val="-4"/>
          <w:sz w:val="18"/>
          <w:szCs w:val="18"/>
        </w:rPr>
        <w:t xml:space="preserve"> in other comprehensive</w:t>
      </w:r>
      <w:r w:rsidRPr="00B85906">
        <w:rPr>
          <w:rFonts w:ascii="Arial" w:hAnsi="Arial" w:cs="Arial"/>
          <w:color w:val="000000"/>
          <w:sz w:val="18"/>
          <w:szCs w:val="18"/>
        </w:rPr>
        <w:t xml:space="preserve"> income, any exchange component of that gain or loss is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other comprehensive income. Conversely, when a gain or loss on a non-monetary item is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profit and loss, any exchange component of that gain or loss is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profit and loss.</w:t>
      </w:r>
    </w:p>
    <w:p w:rsidR="000B2EEC" w:rsidRPr="00B85906" w:rsidRDefault="000B2EEC" w:rsidP="000B2EEC">
      <w:pPr>
        <w:ind w:left="1620"/>
        <w:jc w:val="thaiDistribute"/>
        <w:outlineLvl w:val="0"/>
        <w:rPr>
          <w:rFonts w:ascii="Arial" w:hAnsi="Arial" w:cs="Arial"/>
          <w:color w:val="000000"/>
          <w:sz w:val="18"/>
          <w:szCs w:val="18"/>
        </w:rPr>
      </w:pPr>
    </w:p>
    <w:p w:rsidR="000B2EEC" w:rsidRPr="00B85906" w:rsidRDefault="000B2EEC" w:rsidP="000B2EEC">
      <w:pPr>
        <w:jc w:val="thaiDistribute"/>
        <w:outlineLvl w:val="0"/>
        <w:rPr>
          <w:rFonts w:ascii="Arial" w:hAnsi="Arial" w:cs="Arial"/>
          <w:color w:val="000000"/>
          <w:sz w:val="18"/>
          <w:szCs w:val="18"/>
        </w:rPr>
      </w:pPr>
    </w:p>
    <w:p w:rsidR="00336165" w:rsidRDefault="00122FE1" w:rsidP="00A13FC8">
      <w:pPr>
        <w:ind w:left="1080" w:hanging="540"/>
        <w:jc w:val="thaiDistribute"/>
        <w:rPr>
          <w:rFonts w:ascii="Arial" w:hAnsi="Arial" w:cs="Arial"/>
          <w:b/>
          <w:bCs/>
          <w:color w:val="000000"/>
          <w:sz w:val="18"/>
          <w:szCs w:val="18"/>
        </w:rPr>
      </w:pPr>
      <w:r>
        <w:rPr>
          <w:rFonts w:ascii="Arial" w:hAnsi="Arial" w:cs="Arial"/>
          <w:color w:val="000000"/>
          <w:sz w:val="18"/>
          <w:szCs w:val="18"/>
        </w:rPr>
        <w:br w:type="page"/>
      </w:r>
    </w:p>
    <w:p w:rsidR="00336165" w:rsidRDefault="00336165" w:rsidP="00A13FC8">
      <w:pPr>
        <w:ind w:left="1080" w:hanging="540"/>
        <w:jc w:val="thaiDistribute"/>
        <w:rPr>
          <w:rFonts w:ascii="Arial" w:hAnsi="Arial" w:cs="Arial"/>
          <w:b/>
          <w:bCs/>
          <w:color w:val="000000"/>
          <w:sz w:val="18"/>
          <w:szCs w:val="18"/>
        </w:rPr>
      </w:pPr>
    </w:p>
    <w:p w:rsidR="00336165" w:rsidRPr="00F65BEE" w:rsidRDefault="00336165" w:rsidP="00336165">
      <w:pPr>
        <w:pStyle w:val="a1"/>
        <w:ind w:left="540" w:right="0" w:hanging="540"/>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2</w:t>
      </w:r>
      <w:r w:rsidRPr="00B85906">
        <w:rPr>
          <w:rFonts w:ascii="Arial" w:hAnsi="Arial" w:cs="Arial"/>
          <w:b/>
          <w:bCs/>
          <w:color w:val="000000"/>
          <w:sz w:val="18"/>
          <w:szCs w:val="18"/>
          <w:lang w:val="en-GB"/>
        </w:rPr>
        <w:tab/>
        <w:t xml:space="preserve">Accounting policies </w:t>
      </w:r>
      <w:r w:rsidRPr="00B85906">
        <w:rPr>
          <w:rFonts w:ascii="Arial" w:hAnsi="Arial" w:cs="Arial"/>
          <w:color w:val="000000"/>
          <w:sz w:val="18"/>
          <w:szCs w:val="18"/>
          <w:lang w:val="en-US"/>
        </w:rPr>
        <w:t>(</w:t>
      </w:r>
      <w:r w:rsidRPr="00B85906">
        <w:rPr>
          <w:rFonts w:ascii="Arial" w:hAnsi="Arial" w:cs="Arial"/>
          <w:color w:val="000000"/>
          <w:sz w:val="18"/>
          <w:szCs w:val="18"/>
          <w:lang w:val="en-GB"/>
        </w:rPr>
        <w:t>Cont’d)</w:t>
      </w:r>
    </w:p>
    <w:p w:rsidR="00336165" w:rsidRPr="00B85906" w:rsidRDefault="00336165" w:rsidP="00336165">
      <w:pPr>
        <w:ind w:left="1080"/>
        <w:jc w:val="thaiDistribute"/>
        <w:outlineLvl w:val="0"/>
        <w:rPr>
          <w:rFonts w:ascii="Arial" w:hAnsi="Arial" w:cs="Arial"/>
          <w:color w:val="000000"/>
          <w:sz w:val="18"/>
          <w:szCs w:val="18"/>
        </w:rPr>
      </w:pPr>
    </w:p>
    <w:p w:rsidR="00613A7C" w:rsidRPr="00B85906" w:rsidRDefault="00613A7C" w:rsidP="00A13FC8">
      <w:pPr>
        <w:ind w:left="1620"/>
        <w:jc w:val="thaiDistribute"/>
        <w:outlineLvl w:val="0"/>
        <w:rPr>
          <w:rFonts w:ascii="Arial" w:hAnsi="Arial" w:cs="Arial"/>
          <w:color w:val="000000"/>
          <w:sz w:val="18"/>
          <w:szCs w:val="18"/>
        </w:rPr>
      </w:pPr>
    </w:p>
    <w:p w:rsidR="00613A7C" w:rsidRPr="00B85906" w:rsidRDefault="00A13FC8" w:rsidP="00A13FC8">
      <w:pPr>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2.5</w:t>
      </w:r>
      <w:r w:rsidRPr="00B85906">
        <w:rPr>
          <w:rFonts w:ascii="Arial" w:hAnsi="Arial" w:cs="Arial"/>
          <w:b/>
          <w:bCs/>
          <w:color w:val="000000"/>
          <w:sz w:val="18"/>
          <w:szCs w:val="18"/>
        </w:rPr>
        <w:tab/>
      </w:r>
      <w:r w:rsidR="00613A7C" w:rsidRPr="00B85906">
        <w:rPr>
          <w:rFonts w:ascii="Arial" w:hAnsi="Arial" w:cs="Arial"/>
          <w:b/>
          <w:bCs/>
          <w:color w:val="000000"/>
          <w:sz w:val="18"/>
          <w:szCs w:val="18"/>
        </w:rPr>
        <w:t>Cash and cash equivalents</w:t>
      </w:r>
    </w:p>
    <w:p w:rsidR="00613A7C" w:rsidRPr="00B85906" w:rsidRDefault="00613A7C" w:rsidP="00A13FC8">
      <w:pPr>
        <w:ind w:left="1080"/>
        <w:jc w:val="thaiDistribute"/>
        <w:outlineLvl w:val="0"/>
        <w:rPr>
          <w:rFonts w:ascii="Arial" w:hAnsi="Arial" w:cs="Arial"/>
          <w:color w:val="000000"/>
          <w:sz w:val="18"/>
          <w:szCs w:val="18"/>
        </w:rPr>
      </w:pPr>
    </w:p>
    <w:p w:rsidR="002750F2" w:rsidRPr="00B85906" w:rsidRDefault="00613A7C" w:rsidP="00A13FC8">
      <w:pPr>
        <w:ind w:left="1080"/>
        <w:jc w:val="thaiDistribute"/>
        <w:outlineLvl w:val="0"/>
        <w:rPr>
          <w:rFonts w:ascii="Arial" w:hAnsi="Arial" w:cs="Arial"/>
          <w:color w:val="000000"/>
          <w:sz w:val="18"/>
          <w:szCs w:val="18"/>
        </w:rPr>
      </w:pPr>
      <w:r w:rsidRPr="00B85906">
        <w:rPr>
          <w:rFonts w:ascii="Arial" w:hAnsi="Arial" w:cs="Arial"/>
          <w:color w:val="000000"/>
          <w:sz w:val="18"/>
          <w:szCs w:val="18"/>
        </w:rPr>
        <w:t>In the statement</w:t>
      </w:r>
      <w:r w:rsidR="00906316">
        <w:rPr>
          <w:rFonts w:ascii="Arial" w:hAnsi="Arial" w:cs="Arial"/>
          <w:color w:val="000000"/>
          <w:sz w:val="18"/>
          <w:szCs w:val="18"/>
        </w:rPr>
        <w:t>s</w:t>
      </w:r>
      <w:r w:rsidRPr="00B85906">
        <w:rPr>
          <w:rFonts w:ascii="Arial" w:hAnsi="Arial" w:cs="Arial"/>
          <w:color w:val="000000"/>
          <w:sz w:val="18"/>
          <w:szCs w:val="18"/>
        </w:rPr>
        <w:t xml:space="preserve"> of cash flows, cash and cash equivalents includes cash in hand, deposits held at call with banks, other short-term highly liquid investments with original maturities of three months or less and bank overdrafts. </w:t>
      </w:r>
      <w:r w:rsidR="00906316" w:rsidRPr="00906316">
        <w:rPr>
          <w:rFonts w:ascii="Arial" w:hAnsi="Arial" w:cs="Arial"/>
          <w:color w:val="000000"/>
          <w:sz w:val="18"/>
          <w:szCs w:val="18"/>
        </w:rPr>
        <w:t>In the statements of financial position, bank overdrafts are shown within borrowings in current liabilities.</w:t>
      </w:r>
    </w:p>
    <w:p w:rsidR="00CE1F5B" w:rsidRDefault="00CE1F5B" w:rsidP="00A13FC8">
      <w:pPr>
        <w:ind w:left="1080"/>
        <w:jc w:val="thaiDistribute"/>
        <w:outlineLvl w:val="0"/>
        <w:rPr>
          <w:rFonts w:ascii="Arial" w:hAnsi="Arial" w:cs="Arial"/>
          <w:color w:val="000000"/>
          <w:sz w:val="18"/>
          <w:szCs w:val="18"/>
        </w:rPr>
      </w:pPr>
    </w:p>
    <w:p w:rsidR="00336165" w:rsidRPr="00B85906" w:rsidRDefault="00336165" w:rsidP="00A13FC8">
      <w:pPr>
        <w:ind w:left="1080"/>
        <w:jc w:val="thaiDistribute"/>
        <w:outlineLvl w:val="0"/>
        <w:rPr>
          <w:rFonts w:ascii="Arial" w:hAnsi="Arial" w:cs="Arial"/>
          <w:color w:val="000000"/>
          <w:sz w:val="18"/>
          <w:szCs w:val="18"/>
        </w:rPr>
      </w:pPr>
    </w:p>
    <w:p w:rsidR="002750F2" w:rsidRPr="00B85906" w:rsidRDefault="00A13FC8" w:rsidP="00A13FC8">
      <w:pPr>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2.6</w:t>
      </w:r>
      <w:r w:rsidRPr="00B85906">
        <w:rPr>
          <w:rFonts w:ascii="Arial" w:hAnsi="Arial" w:cs="Arial"/>
          <w:b/>
          <w:bCs/>
          <w:color w:val="000000"/>
          <w:sz w:val="18"/>
          <w:szCs w:val="18"/>
        </w:rPr>
        <w:tab/>
      </w:r>
      <w:r w:rsidR="002750F2" w:rsidRPr="00B85906">
        <w:rPr>
          <w:rFonts w:ascii="Arial" w:hAnsi="Arial" w:cs="Arial"/>
          <w:b/>
          <w:bCs/>
          <w:color w:val="000000"/>
          <w:sz w:val="18"/>
          <w:szCs w:val="18"/>
        </w:rPr>
        <w:t>Trade accounts receivable</w:t>
      </w:r>
    </w:p>
    <w:p w:rsidR="002750F2" w:rsidRPr="00B85906" w:rsidRDefault="002750F2" w:rsidP="00A13FC8">
      <w:pPr>
        <w:ind w:left="1080"/>
        <w:jc w:val="thaiDistribute"/>
        <w:outlineLvl w:val="0"/>
        <w:rPr>
          <w:rFonts w:ascii="Arial" w:hAnsi="Arial" w:cs="Arial"/>
          <w:b/>
          <w:bCs/>
          <w:color w:val="000000"/>
          <w:sz w:val="18"/>
          <w:szCs w:val="18"/>
        </w:rPr>
      </w:pPr>
    </w:p>
    <w:p w:rsidR="002750F2" w:rsidRPr="00B85906" w:rsidRDefault="002750F2" w:rsidP="00A13FC8">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Trade accounts receivable are carried at the original invoice amount and subsequently measured at the remaining amount less any allowance for doubtful receivables based on a review of all outstanding amounts at the year-end.  The amount of the allowance is the difference between the carrying amount of the receivable and the amount expected to be collectible. Bad debts are written-off during the year in which they are identified and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profit or loss within</w:t>
      </w:r>
      <w:r w:rsidR="007F4F63" w:rsidRPr="00B85906">
        <w:rPr>
          <w:rFonts w:ascii="Arial" w:hAnsi="Arial" w:cs="Arial"/>
          <w:color w:val="000000"/>
          <w:sz w:val="18"/>
          <w:szCs w:val="18"/>
        </w:rPr>
        <w:t xml:space="preserve"> administrative expenses</w:t>
      </w:r>
      <w:r w:rsidRPr="00B85906">
        <w:rPr>
          <w:rFonts w:ascii="Arial" w:hAnsi="Arial" w:cs="Arial"/>
          <w:color w:val="000000"/>
          <w:sz w:val="18"/>
          <w:szCs w:val="18"/>
        </w:rPr>
        <w:t>.</w:t>
      </w:r>
    </w:p>
    <w:p w:rsidR="000D7987" w:rsidRPr="00B85906" w:rsidRDefault="000D7987" w:rsidP="00A21515">
      <w:pPr>
        <w:ind w:left="1080"/>
        <w:jc w:val="thaiDistribute"/>
        <w:rPr>
          <w:rFonts w:ascii="Arial" w:hAnsi="Arial" w:cs="Arial"/>
          <w:color w:val="000000"/>
          <w:sz w:val="18"/>
          <w:szCs w:val="18"/>
        </w:rPr>
      </w:pPr>
    </w:p>
    <w:p w:rsidR="00A13FC8" w:rsidRPr="00B85906" w:rsidRDefault="00A13FC8" w:rsidP="00A21515">
      <w:pPr>
        <w:ind w:left="1080"/>
        <w:jc w:val="thaiDistribute"/>
        <w:rPr>
          <w:rFonts w:ascii="Arial" w:hAnsi="Arial" w:cs="Arial"/>
          <w:color w:val="000000"/>
          <w:sz w:val="18"/>
          <w:szCs w:val="18"/>
        </w:rPr>
      </w:pPr>
    </w:p>
    <w:p w:rsidR="000D7987" w:rsidRPr="00B85906" w:rsidRDefault="00A13FC8" w:rsidP="00A13FC8">
      <w:pPr>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2.7</w:t>
      </w:r>
      <w:r w:rsidRPr="00B85906">
        <w:rPr>
          <w:rFonts w:ascii="Arial" w:hAnsi="Arial" w:cs="Arial"/>
          <w:b/>
          <w:bCs/>
          <w:color w:val="000000"/>
          <w:sz w:val="18"/>
          <w:szCs w:val="18"/>
        </w:rPr>
        <w:tab/>
      </w:r>
      <w:r w:rsidR="000D7987" w:rsidRPr="00B85906">
        <w:rPr>
          <w:rFonts w:ascii="Arial" w:hAnsi="Arial" w:cs="Arial"/>
          <w:b/>
          <w:bCs/>
          <w:color w:val="000000"/>
          <w:sz w:val="18"/>
          <w:szCs w:val="18"/>
        </w:rPr>
        <w:t>Inventories</w:t>
      </w:r>
    </w:p>
    <w:p w:rsidR="000D7987" w:rsidRPr="00B85906" w:rsidRDefault="000D7987" w:rsidP="00A13FC8">
      <w:pPr>
        <w:ind w:left="1080"/>
        <w:jc w:val="thaiDistribute"/>
        <w:rPr>
          <w:rFonts w:ascii="Arial" w:hAnsi="Arial" w:cs="Arial"/>
          <w:color w:val="000000"/>
          <w:sz w:val="18"/>
          <w:szCs w:val="18"/>
        </w:rPr>
      </w:pPr>
    </w:p>
    <w:p w:rsidR="006E7C1E" w:rsidRDefault="0078605F" w:rsidP="00A13FC8">
      <w:pPr>
        <w:ind w:left="1080"/>
        <w:jc w:val="thaiDistribute"/>
        <w:outlineLvl w:val="0"/>
        <w:rPr>
          <w:rFonts w:ascii="Arial" w:hAnsi="Arial" w:cs="Arial"/>
          <w:color w:val="000000"/>
          <w:sz w:val="18"/>
          <w:szCs w:val="18"/>
        </w:rPr>
      </w:pPr>
      <w:r>
        <w:rPr>
          <w:rFonts w:ascii="Arial" w:hAnsi="Arial" w:cs="Arial"/>
          <w:color w:val="000000"/>
          <w:sz w:val="18"/>
          <w:szCs w:val="18"/>
        </w:rPr>
        <w:t>Inventories consist of condominium units for sale</w:t>
      </w:r>
      <w:r w:rsidR="00C10F60">
        <w:rPr>
          <w:rFonts w:ascii="Arial" w:hAnsi="Arial" w:cs="Arial"/>
          <w:color w:val="000000"/>
          <w:sz w:val="18"/>
          <w:szCs w:val="18"/>
        </w:rPr>
        <w:t>, condominium for sale</w:t>
      </w:r>
      <w:r>
        <w:rPr>
          <w:rFonts w:ascii="Arial" w:hAnsi="Arial" w:cs="Arial"/>
          <w:color w:val="000000"/>
          <w:sz w:val="18"/>
          <w:szCs w:val="18"/>
        </w:rPr>
        <w:t xml:space="preserve"> and goods for E-Commerce business. </w:t>
      </w:r>
    </w:p>
    <w:p w:rsidR="006E7C1E" w:rsidRDefault="006E7C1E" w:rsidP="00A13FC8">
      <w:pPr>
        <w:ind w:left="1080"/>
        <w:jc w:val="thaiDistribute"/>
        <w:outlineLvl w:val="0"/>
        <w:rPr>
          <w:rFonts w:ascii="Arial" w:hAnsi="Arial" w:cs="Arial"/>
          <w:color w:val="000000"/>
          <w:sz w:val="18"/>
          <w:szCs w:val="18"/>
        </w:rPr>
      </w:pPr>
    </w:p>
    <w:p w:rsidR="002750F2" w:rsidRPr="00B85906" w:rsidRDefault="000D7987" w:rsidP="00A13FC8">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Inventories are stated at the lower of cost and net </w:t>
      </w:r>
      <w:proofErr w:type="spellStart"/>
      <w:r w:rsidRPr="00B85906">
        <w:rPr>
          <w:rFonts w:ascii="Arial" w:hAnsi="Arial" w:cs="Arial"/>
          <w:color w:val="000000"/>
          <w:sz w:val="18"/>
          <w:szCs w:val="18"/>
        </w:rPr>
        <w:t>realisable</w:t>
      </w:r>
      <w:proofErr w:type="spellEnd"/>
      <w:r w:rsidRPr="00B85906">
        <w:rPr>
          <w:rFonts w:ascii="Arial" w:hAnsi="Arial" w:cs="Arial"/>
          <w:color w:val="000000"/>
          <w:sz w:val="18"/>
          <w:szCs w:val="18"/>
        </w:rPr>
        <w:t xml:space="preserve"> value. Cost is determined by</w:t>
      </w:r>
      <w:r w:rsidR="00AC57C2" w:rsidRPr="00B85906">
        <w:rPr>
          <w:rFonts w:ascii="Arial" w:hAnsi="Arial" w:cs="Arial"/>
          <w:color w:val="000000"/>
          <w:sz w:val="18"/>
          <w:szCs w:val="18"/>
        </w:rPr>
        <w:t xml:space="preserve"> the </w:t>
      </w:r>
      <w:r w:rsidR="00352EC4">
        <w:rPr>
          <w:rFonts w:ascii="Arial" w:hAnsi="Arial" w:cs="Arial"/>
          <w:color w:val="000000"/>
          <w:sz w:val="18"/>
          <w:szCs w:val="18"/>
        </w:rPr>
        <w:t>specific cost</w:t>
      </w:r>
      <w:r w:rsidR="00AC57C2" w:rsidRPr="00B85906">
        <w:rPr>
          <w:rFonts w:ascii="Arial" w:hAnsi="Arial" w:cs="Arial"/>
          <w:color w:val="000000"/>
          <w:sz w:val="18"/>
          <w:szCs w:val="18"/>
        </w:rPr>
        <w:t xml:space="preserve"> method. </w:t>
      </w:r>
      <w:r w:rsidRPr="00B85906">
        <w:rPr>
          <w:rFonts w:ascii="Arial" w:hAnsi="Arial" w:cs="Arial"/>
          <w:color w:val="000000"/>
          <w:sz w:val="18"/>
          <w:szCs w:val="18"/>
        </w:rPr>
        <w:t>The cost of purchase comprises both the purchase price and costs directly attributable to the acquisition of the inventory, such as import duties and transportation charges, less all attributable dis</w:t>
      </w:r>
      <w:r w:rsidR="00AC57C2" w:rsidRPr="00B85906">
        <w:rPr>
          <w:rFonts w:ascii="Arial" w:hAnsi="Arial" w:cs="Arial"/>
          <w:color w:val="000000"/>
          <w:sz w:val="18"/>
          <w:szCs w:val="18"/>
        </w:rPr>
        <w:t xml:space="preserve">counts, allowances or rebates. </w:t>
      </w:r>
      <w:r w:rsidRPr="00B85906">
        <w:rPr>
          <w:rFonts w:ascii="Arial" w:hAnsi="Arial" w:cs="Arial"/>
          <w:color w:val="000000"/>
          <w:sz w:val="18"/>
          <w:szCs w:val="18"/>
        </w:rPr>
        <w:t xml:space="preserve">Net </w:t>
      </w:r>
      <w:proofErr w:type="spellStart"/>
      <w:r w:rsidRPr="00B85906">
        <w:rPr>
          <w:rFonts w:ascii="Arial" w:hAnsi="Arial" w:cs="Arial"/>
          <w:color w:val="000000"/>
          <w:sz w:val="18"/>
          <w:szCs w:val="18"/>
        </w:rPr>
        <w:t>realisable</w:t>
      </w:r>
      <w:proofErr w:type="spellEnd"/>
      <w:r w:rsidRPr="00B85906">
        <w:rPr>
          <w:rFonts w:ascii="Arial" w:hAnsi="Arial" w:cs="Arial"/>
          <w:color w:val="000000"/>
          <w:sz w:val="18"/>
          <w:szCs w:val="18"/>
        </w:rPr>
        <w:t xml:space="preserve"> value is the estimate of the selling price in the ordinary course of business, less applicable variable selling expenses. Allowance is made, where necessary, for obsolete, slow-moving and defective inventories.</w:t>
      </w:r>
    </w:p>
    <w:p w:rsidR="00F5705B" w:rsidRPr="00B85906" w:rsidRDefault="00F5705B" w:rsidP="00A13FC8">
      <w:pPr>
        <w:ind w:left="1080"/>
        <w:jc w:val="thaiDistribute"/>
        <w:outlineLvl w:val="0"/>
        <w:rPr>
          <w:rFonts w:ascii="Arial" w:hAnsi="Arial" w:cs="Arial"/>
          <w:color w:val="000000"/>
          <w:sz w:val="18"/>
          <w:szCs w:val="18"/>
        </w:rPr>
      </w:pPr>
    </w:p>
    <w:p w:rsidR="00A13FC8" w:rsidRPr="00B85906" w:rsidRDefault="00A13FC8" w:rsidP="00A13FC8">
      <w:pPr>
        <w:ind w:left="1080"/>
        <w:jc w:val="thaiDistribute"/>
        <w:outlineLvl w:val="0"/>
        <w:rPr>
          <w:rFonts w:ascii="Arial" w:hAnsi="Arial" w:cs="Arial"/>
          <w:color w:val="000000"/>
          <w:sz w:val="18"/>
          <w:szCs w:val="18"/>
        </w:rPr>
      </w:pPr>
    </w:p>
    <w:p w:rsidR="00333A84" w:rsidRPr="00B85906" w:rsidRDefault="00333A84" w:rsidP="00A13FC8">
      <w:pPr>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w:t>
      </w:r>
      <w:r w:rsidR="00A13FC8" w:rsidRPr="00B85906">
        <w:rPr>
          <w:rFonts w:ascii="Arial" w:hAnsi="Arial" w:cs="Arial"/>
          <w:b/>
          <w:bCs/>
          <w:color w:val="000000"/>
          <w:sz w:val="18"/>
          <w:szCs w:val="18"/>
        </w:rPr>
        <w:t>8</w:t>
      </w:r>
      <w:r w:rsidR="00A13FC8" w:rsidRPr="00B85906">
        <w:rPr>
          <w:rFonts w:ascii="Arial" w:hAnsi="Arial" w:cs="Arial"/>
          <w:b/>
          <w:bCs/>
          <w:color w:val="000000"/>
          <w:sz w:val="18"/>
          <w:szCs w:val="18"/>
        </w:rPr>
        <w:tab/>
      </w:r>
      <w:r w:rsidRPr="00B85906">
        <w:rPr>
          <w:rFonts w:ascii="Arial" w:hAnsi="Arial" w:cs="Arial"/>
          <w:b/>
          <w:bCs/>
          <w:color w:val="000000"/>
          <w:sz w:val="18"/>
          <w:szCs w:val="18"/>
        </w:rPr>
        <w:t>Investments</w:t>
      </w:r>
    </w:p>
    <w:p w:rsidR="00333A84" w:rsidRPr="00B85906" w:rsidRDefault="00333A84" w:rsidP="00A13FC8">
      <w:pPr>
        <w:ind w:left="1080"/>
        <w:jc w:val="thaiDistribute"/>
        <w:outlineLvl w:val="0"/>
        <w:rPr>
          <w:rFonts w:ascii="Arial" w:hAnsi="Arial" w:cs="Arial"/>
          <w:color w:val="000000"/>
          <w:sz w:val="18"/>
          <w:szCs w:val="18"/>
        </w:rPr>
      </w:pPr>
    </w:p>
    <w:p w:rsidR="00333A84" w:rsidRPr="00B85906" w:rsidRDefault="00333A84" w:rsidP="00D6265A">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Investments other than investments in </w:t>
      </w:r>
      <w:r w:rsidR="00405BD8" w:rsidRPr="00B85906">
        <w:rPr>
          <w:rFonts w:ascii="Arial" w:hAnsi="Arial" w:cs="Arial"/>
          <w:color w:val="000000"/>
          <w:sz w:val="18"/>
          <w:szCs w:val="18"/>
        </w:rPr>
        <w:t xml:space="preserve">a subsidiary </w:t>
      </w:r>
      <w:r w:rsidRPr="00B85906">
        <w:rPr>
          <w:rFonts w:ascii="Arial" w:hAnsi="Arial" w:cs="Arial"/>
          <w:color w:val="000000"/>
          <w:sz w:val="18"/>
          <w:szCs w:val="18"/>
        </w:rPr>
        <w:t xml:space="preserve">are classified into available-for-sale. The classification is dependent on the purpose for which the investments were acquired. Management determines the appropriate classification of its investments at the time of the purchase and re-evaluates such designation on a regular basis. </w:t>
      </w:r>
    </w:p>
    <w:p w:rsidR="00A13FC8" w:rsidRPr="00B85906" w:rsidRDefault="00A13FC8" w:rsidP="00D6265A">
      <w:pPr>
        <w:ind w:left="1080"/>
        <w:jc w:val="thaiDistribute"/>
        <w:outlineLvl w:val="0"/>
        <w:rPr>
          <w:rFonts w:ascii="Arial" w:hAnsi="Arial" w:cs="Arial"/>
          <w:color w:val="000000"/>
          <w:sz w:val="18"/>
          <w:szCs w:val="18"/>
        </w:rPr>
      </w:pPr>
    </w:p>
    <w:p w:rsidR="00333A84" w:rsidRDefault="00333A84" w:rsidP="00D6265A">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Investments intended to be held for an indefinite period of time, which may be sold in response to liquidity needs or changes in interest rates, are classified as available-for-sale; and are included in non-current assets unless management has expressed the intention of holding the investment for less than 12 months from the statement of financial position date or unless they will need to be sold to raise operating capital, in which case they are included in current assets. </w:t>
      </w:r>
    </w:p>
    <w:p w:rsidR="000B2EEC" w:rsidRDefault="000B2EEC" w:rsidP="00D6265A">
      <w:pPr>
        <w:ind w:left="1080"/>
        <w:jc w:val="thaiDistribute"/>
        <w:outlineLvl w:val="0"/>
        <w:rPr>
          <w:rFonts w:ascii="Arial" w:hAnsi="Arial" w:cs="Arial"/>
          <w:color w:val="000000"/>
          <w:sz w:val="18"/>
          <w:szCs w:val="18"/>
        </w:rPr>
      </w:pPr>
    </w:p>
    <w:p w:rsidR="000B2EEC" w:rsidRPr="00B85906" w:rsidRDefault="000B2EEC" w:rsidP="000B2EEC">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Available-for-sale investments are initially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at cost, which is equal to the fair value of consideration paid plus transaction cost.</w:t>
      </w:r>
    </w:p>
    <w:p w:rsidR="000B2EEC" w:rsidRPr="00B85906" w:rsidRDefault="000B2EEC" w:rsidP="000B2EEC">
      <w:pPr>
        <w:ind w:left="1080"/>
        <w:jc w:val="thaiDistribute"/>
        <w:outlineLvl w:val="0"/>
        <w:rPr>
          <w:rFonts w:ascii="Arial" w:hAnsi="Arial" w:cs="Arial"/>
          <w:color w:val="000000"/>
          <w:sz w:val="18"/>
          <w:szCs w:val="18"/>
        </w:rPr>
      </w:pPr>
    </w:p>
    <w:p w:rsidR="000B2EEC" w:rsidRPr="00B85906" w:rsidRDefault="000B2EEC" w:rsidP="000B2EEC">
      <w:pPr>
        <w:ind w:left="1080"/>
        <w:jc w:val="thaiDistribute"/>
        <w:outlineLvl w:val="0"/>
        <w:rPr>
          <w:rFonts w:ascii="Arial" w:hAnsi="Arial" w:cs="Arial"/>
          <w:color w:val="000000"/>
          <w:sz w:val="18"/>
          <w:szCs w:val="18"/>
        </w:rPr>
      </w:pPr>
      <w:r w:rsidRPr="00B85906">
        <w:rPr>
          <w:rFonts w:ascii="Arial" w:hAnsi="Arial" w:cs="Arial"/>
          <w:color w:val="000000"/>
          <w:sz w:val="18"/>
          <w:szCs w:val="18"/>
        </w:rPr>
        <w:t>Available-for-sale investments are subsequently measured at fair value. The fair value of investments is based on quoted bid price at the close of business on the statement of financial position date by reference to the Stock Exchange of Thailand</w:t>
      </w:r>
      <w:r>
        <w:rPr>
          <w:rFonts w:ascii="Arial" w:hAnsi="Arial" w:cs="Arial"/>
          <w:color w:val="000000"/>
          <w:sz w:val="18"/>
          <w:szCs w:val="18"/>
        </w:rPr>
        <w:t xml:space="preserve"> and Net Assets Value (NAV) quoted by the Asset Management Company at the last business day of the financial position date</w:t>
      </w:r>
      <w:r w:rsidRPr="00B85906">
        <w:rPr>
          <w:rFonts w:ascii="Arial" w:hAnsi="Arial" w:cs="Arial"/>
          <w:color w:val="000000"/>
          <w:sz w:val="18"/>
          <w:szCs w:val="18"/>
        </w:rPr>
        <w:t xml:space="preserve">. The </w:t>
      </w:r>
      <w:proofErr w:type="spellStart"/>
      <w:r w:rsidRPr="00B85906">
        <w:rPr>
          <w:rFonts w:ascii="Arial" w:hAnsi="Arial" w:cs="Arial"/>
          <w:color w:val="000000"/>
          <w:sz w:val="18"/>
          <w:szCs w:val="18"/>
        </w:rPr>
        <w:t>unrealised</w:t>
      </w:r>
      <w:proofErr w:type="spellEnd"/>
      <w:r w:rsidRPr="00B85906">
        <w:rPr>
          <w:rFonts w:ascii="Arial" w:hAnsi="Arial" w:cs="Arial"/>
          <w:color w:val="000000"/>
          <w:sz w:val="18"/>
          <w:szCs w:val="18"/>
        </w:rPr>
        <w:t xml:space="preserve"> gains and losses of available for sale investments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other comprehensive income.</w:t>
      </w:r>
    </w:p>
    <w:p w:rsidR="000B2EEC" w:rsidRPr="00B85906" w:rsidRDefault="000B2EEC" w:rsidP="000B2EEC">
      <w:pPr>
        <w:ind w:left="1080"/>
        <w:jc w:val="thaiDistribute"/>
        <w:outlineLvl w:val="0"/>
        <w:rPr>
          <w:rFonts w:ascii="Arial" w:hAnsi="Arial" w:cs="Arial"/>
          <w:color w:val="000000"/>
          <w:sz w:val="18"/>
          <w:szCs w:val="18"/>
        </w:rPr>
      </w:pPr>
    </w:p>
    <w:p w:rsidR="000B2EEC" w:rsidRPr="00B85906" w:rsidRDefault="000B2EEC" w:rsidP="000B2EEC">
      <w:pPr>
        <w:ind w:left="1080"/>
        <w:jc w:val="thaiDistribute"/>
        <w:outlineLvl w:val="0"/>
        <w:rPr>
          <w:rFonts w:ascii="Arial" w:hAnsi="Arial" w:cs="Arial"/>
          <w:color w:val="000000"/>
          <w:sz w:val="18"/>
          <w:szCs w:val="18"/>
        </w:rPr>
      </w:pPr>
      <w:r w:rsidRPr="00B85906">
        <w:rPr>
          <w:rFonts w:ascii="Arial" w:hAnsi="Arial" w:cs="Arial"/>
          <w:color w:val="000000"/>
          <w:sz w:val="18"/>
          <w:szCs w:val="18"/>
        </w:rPr>
        <w:t>A test for impairment is carried out when there is a factor indicating that an investment might be impaired. If the carrying value of the investment is higher than its recoverable amount, impairment loss is charged to the statement</w:t>
      </w:r>
      <w:r w:rsidR="008615D2">
        <w:rPr>
          <w:rFonts w:ascii="Arial" w:hAnsi="Arial" w:cs="Arial"/>
          <w:color w:val="000000"/>
          <w:sz w:val="18"/>
          <w:szCs w:val="18"/>
        </w:rPr>
        <w:t xml:space="preserve"> of comprehensive income</w:t>
      </w:r>
      <w:r w:rsidRPr="00B85906">
        <w:rPr>
          <w:rFonts w:ascii="Arial" w:hAnsi="Arial" w:cs="Arial"/>
          <w:color w:val="000000"/>
          <w:sz w:val="18"/>
          <w:szCs w:val="18"/>
        </w:rPr>
        <w:t>.</w:t>
      </w:r>
    </w:p>
    <w:p w:rsidR="000B2EEC" w:rsidRPr="00B85906" w:rsidRDefault="000B2EEC" w:rsidP="000B2EEC">
      <w:pPr>
        <w:ind w:left="1080"/>
        <w:jc w:val="thaiDistribute"/>
        <w:outlineLvl w:val="0"/>
        <w:rPr>
          <w:rFonts w:ascii="Arial" w:hAnsi="Arial" w:cs="Arial"/>
          <w:color w:val="000000"/>
          <w:sz w:val="18"/>
          <w:szCs w:val="18"/>
        </w:rPr>
      </w:pPr>
    </w:p>
    <w:p w:rsidR="000B2EEC" w:rsidRPr="00B85906" w:rsidRDefault="000B2EEC" w:rsidP="000B2EEC">
      <w:pPr>
        <w:ind w:left="1080"/>
        <w:jc w:val="thaiDistribute"/>
        <w:outlineLvl w:val="0"/>
        <w:rPr>
          <w:rFonts w:ascii="Arial" w:hAnsi="Arial" w:cs="Arial"/>
          <w:color w:val="000000"/>
          <w:sz w:val="18"/>
          <w:szCs w:val="18"/>
        </w:rPr>
      </w:pPr>
      <w:r w:rsidRPr="00B85906">
        <w:rPr>
          <w:rFonts w:ascii="Arial" w:hAnsi="Arial" w:cs="Arial"/>
          <w:color w:val="000000"/>
          <w:sz w:val="18"/>
          <w:szCs w:val="18"/>
        </w:rPr>
        <w:t>On disposal of an investment, the difference between the net disposal proceeds and the carrying amount is charged or credited to the profit or loss. When disposing of part of the Company's holding of a particular investment in debt or equity securities, the carrying amount of the disposed part is determined by the weighted average carrying amount of the total holding of the investment.</w:t>
      </w:r>
    </w:p>
    <w:p w:rsidR="00336165" w:rsidRDefault="00336165" w:rsidP="00336165">
      <w:pPr>
        <w:ind w:left="1080"/>
        <w:jc w:val="thaiDistribute"/>
        <w:outlineLvl w:val="0"/>
        <w:rPr>
          <w:rFonts w:ascii="Arial" w:hAnsi="Arial" w:cs="Arial"/>
          <w:color w:val="000000"/>
          <w:sz w:val="18"/>
          <w:szCs w:val="18"/>
        </w:rPr>
      </w:pPr>
      <w:r>
        <w:rPr>
          <w:rFonts w:ascii="Arial" w:hAnsi="Arial" w:cs="Arial"/>
          <w:color w:val="000000"/>
          <w:sz w:val="18"/>
          <w:szCs w:val="18"/>
        </w:rPr>
        <w:br w:type="page"/>
      </w:r>
    </w:p>
    <w:p w:rsidR="00336165" w:rsidRPr="00B85906" w:rsidRDefault="00336165" w:rsidP="00336165">
      <w:pPr>
        <w:ind w:left="1080"/>
        <w:jc w:val="thaiDistribute"/>
        <w:outlineLvl w:val="0"/>
        <w:rPr>
          <w:rFonts w:ascii="Arial" w:hAnsi="Arial" w:cs="Arial"/>
          <w:color w:val="000000"/>
          <w:sz w:val="18"/>
          <w:szCs w:val="18"/>
        </w:rPr>
      </w:pPr>
    </w:p>
    <w:p w:rsidR="00336165" w:rsidRDefault="00336165" w:rsidP="00336165">
      <w:pPr>
        <w:pStyle w:val="a1"/>
        <w:ind w:left="540" w:right="0" w:hanging="540"/>
        <w:jc w:val="thaiDistribute"/>
        <w:rPr>
          <w:rFonts w:ascii="Arial" w:hAnsi="Arial" w:cs="Arial"/>
          <w:color w:val="000000"/>
          <w:sz w:val="18"/>
          <w:szCs w:val="18"/>
          <w:lang w:val="en-GB"/>
        </w:rPr>
      </w:pPr>
      <w:r w:rsidRPr="00B85906">
        <w:rPr>
          <w:rFonts w:ascii="Arial" w:hAnsi="Arial" w:cs="Arial"/>
          <w:b/>
          <w:bCs/>
          <w:color w:val="000000"/>
          <w:sz w:val="18"/>
          <w:szCs w:val="18"/>
          <w:lang w:val="en-GB"/>
        </w:rPr>
        <w:t>2</w:t>
      </w:r>
      <w:r w:rsidRPr="00B85906">
        <w:rPr>
          <w:rFonts w:ascii="Arial" w:hAnsi="Arial" w:cs="Arial"/>
          <w:b/>
          <w:bCs/>
          <w:color w:val="000000"/>
          <w:sz w:val="18"/>
          <w:szCs w:val="18"/>
          <w:lang w:val="en-GB"/>
        </w:rPr>
        <w:tab/>
        <w:t xml:space="preserve">Accounting policies </w:t>
      </w:r>
      <w:r w:rsidRPr="00B85906">
        <w:rPr>
          <w:rFonts w:ascii="Arial" w:hAnsi="Arial" w:cs="Arial"/>
          <w:color w:val="000000"/>
          <w:sz w:val="18"/>
          <w:szCs w:val="18"/>
          <w:lang w:val="en-US"/>
        </w:rPr>
        <w:t>(</w:t>
      </w:r>
      <w:r w:rsidRPr="00B85906">
        <w:rPr>
          <w:rFonts w:ascii="Arial" w:hAnsi="Arial" w:cs="Arial"/>
          <w:color w:val="000000"/>
          <w:sz w:val="18"/>
          <w:szCs w:val="18"/>
          <w:lang w:val="en-GB"/>
        </w:rPr>
        <w:t>Cont’d)</w:t>
      </w:r>
    </w:p>
    <w:p w:rsidR="00336165" w:rsidRDefault="00336165" w:rsidP="00336165">
      <w:pPr>
        <w:pStyle w:val="a1"/>
        <w:ind w:left="540" w:right="0" w:hanging="540"/>
        <w:jc w:val="thaiDistribute"/>
        <w:rPr>
          <w:rFonts w:ascii="Arial" w:hAnsi="Arial" w:cs="Arial"/>
          <w:b/>
          <w:bCs/>
          <w:color w:val="000000"/>
          <w:sz w:val="18"/>
          <w:szCs w:val="18"/>
          <w:lang w:val="en-GB"/>
        </w:rPr>
      </w:pPr>
    </w:p>
    <w:p w:rsidR="00336165" w:rsidRPr="00B85906" w:rsidRDefault="00336165" w:rsidP="00336165">
      <w:pPr>
        <w:pStyle w:val="a1"/>
        <w:ind w:left="540" w:right="0" w:hanging="540"/>
        <w:jc w:val="thaiDistribute"/>
        <w:rPr>
          <w:rFonts w:ascii="Arial" w:hAnsi="Arial" w:cs="Arial"/>
          <w:b/>
          <w:bCs/>
          <w:color w:val="000000"/>
          <w:sz w:val="18"/>
          <w:szCs w:val="18"/>
          <w:lang w:val="en-GB"/>
        </w:rPr>
      </w:pPr>
    </w:p>
    <w:p w:rsidR="00B9258F" w:rsidRPr="00B85906" w:rsidRDefault="00D87755" w:rsidP="00A21515">
      <w:pPr>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2.9</w:t>
      </w:r>
      <w:r w:rsidR="00A21515">
        <w:rPr>
          <w:rFonts w:ascii="Arial" w:hAnsi="Arial" w:cs="Arial"/>
          <w:b/>
          <w:bCs/>
          <w:color w:val="000000"/>
          <w:sz w:val="18"/>
          <w:szCs w:val="18"/>
        </w:rPr>
        <w:tab/>
      </w:r>
      <w:r w:rsidR="00E269AB">
        <w:rPr>
          <w:rFonts w:ascii="Arial" w:hAnsi="Arial" w:cs="Arial"/>
          <w:b/>
          <w:bCs/>
          <w:color w:val="000000"/>
          <w:sz w:val="18"/>
          <w:szCs w:val="18"/>
        </w:rPr>
        <w:t>Building improvement</w:t>
      </w:r>
      <w:r w:rsidR="00B9258F" w:rsidRPr="00B85906">
        <w:rPr>
          <w:rFonts w:ascii="Arial" w:hAnsi="Arial" w:cs="Arial"/>
          <w:b/>
          <w:bCs/>
          <w:color w:val="000000"/>
          <w:sz w:val="18"/>
          <w:szCs w:val="18"/>
        </w:rPr>
        <w:t xml:space="preserve"> and equipment</w:t>
      </w:r>
    </w:p>
    <w:p w:rsidR="00B9258F" w:rsidRPr="00B85906" w:rsidRDefault="00B9258F" w:rsidP="00226419">
      <w:pPr>
        <w:ind w:left="1080"/>
        <w:jc w:val="thaiDistribute"/>
        <w:outlineLvl w:val="0"/>
        <w:rPr>
          <w:rFonts w:ascii="Arial" w:hAnsi="Arial" w:cs="Arial"/>
          <w:color w:val="000000"/>
          <w:sz w:val="18"/>
          <w:szCs w:val="18"/>
        </w:rPr>
      </w:pPr>
    </w:p>
    <w:p w:rsidR="00B9258F" w:rsidRPr="00B85906" w:rsidRDefault="00E269AB" w:rsidP="00226419">
      <w:pPr>
        <w:ind w:left="1080"/>
        <w:jc w:val="thaiDistribute"/>
        <w:outlineLvl w:val="0"/>
        <w:rPr>
          <w:rFonts w:ascii="Arial" w:hAnsi="Arial" w:cs="Arial"/>
          <w:color w:val="000000"/>
          <w:sz w:val="18"/>
          <w:szCs w:val="18"/>
        </w:rPr>
      </w:pPr>
      <w:r>
        <w:rPr>
          <w:rFonts w:ascii="Arial" w:hAnsi="Arial" w:cs="Arial"/>
          <w:color w:val="000000"/>
          <w:sz w:val="18"/>
          <w:szCs w:val="18"/>
        </w:rPr>
        <w:t>Bui</w:t>
      </w:r>
      <w:r w:rsidR="00336165">
        <w:rPr>
          <w:rFonts w:ascii="Arial" w:hAnsi="Arial" w:cs="Arial"/>
          <w:color w:val="000000"/>
          <w:sz w:val="18"/>
          <w:szCs w:val="18"/>
        </w:rPr>
        <w:t>l</w:t>
      </w:r>
      <w:r>
        <w:rPr>
          <w:rFonts w:ascii="Arial" w:hAnsi="Arial" w:cs="Arial"/>
          <w:color w:val="000000"/>
          <w:sz w:val="18"/>
          <w:szCs w:val="18"/>
        </w:rPr>
        <w:t xml:space="preserve">ding improvement and </w:t>
      </w:r>
      <w:r w:rsidR="008615D2">
        <w:rPr>
          <w:rFonts w:ascii="Arial" w:hAnsi="Arial" w:cs="Arial"/>
          <w:color w:val="000000"/>
          <w:sz w:val="18"/>
          <w:szCs w:val="18"/>
        </w:rPr>
        <w:t>e</w:t>
      </w:r>
      <w:r w:rsidR="00B9258F" w:rsidRPr="00A15253">
        <w:rPr>
          <w:rFonts w:ascii="Arial" w:hAnsi="Arial" w:cs="Arial"/>
          <w:color w:val="000000"/>
          <w:sz w:val="18"/>
          <w:szCs w:val="18"/>
        </w:rPr>
        <w:t>quipment are stated at historical cost less accumulated depreciation. Historical cost includes expenditure that is directly attributable to the acquisition of the items.</w:t>
      </w:r>
      <w:r w:rsidR="00B9258F" w:rsidRPr="00B85906">
        <w:rPr>
          <w:rFonts w:ascii="Arial" w:hAnsi="Arial" w:cs="Arial"/>
          <w:color w:val="000000"/>
          <w:sz w:val="18"/>
          <w:szCs w:val="18"/>
        </w:rPr>
        <w:t xml:space="preserve"> </w:t>
      </w:r>
    </w:p>
    <w:p w:rsidR="00B9258F" w:rsidRDefault="00B9258F" w:rsidP="00226419">
      <w:pPr>
        <w:ind w:left="1080"/>
        <w:jc w:val="thaiDistribute"/>
        <w:outlineLvl w:val="0"/>
        <w:rPr>
          <w:rFonts w:ascii="Arial" w:hAnsi="Arial" w:cs="Arial"/>
          <w:color w:val="000000"/>
          <w:sz w:val="18"/>
          <w:szCs w:val="18"/>
        </w:rPr>
      </w:pPr>
    </w:p>
    <w:p w:rsidR="0076274D" w:rsidRPr="00B85906" w:rsidRDefault="0076274D" w:rsidP="0076274D">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Subsequent costs are included in the asset’s carrying amount or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a separate asset, as appropriate, only when it is probable that future economic benefits associated with the item will flow to the Group and the cost of the item can be measured reliably. The carrying amount of the replaced part is </w:t>
      </w:r>
      <w:proofErr w:type="spellStart"/>
      <w:r w:rsidRPr="00B85906">
        <w:rPr>
          <w:rFonts w:ascii="Arial" w:hAnsi="Arial" w:cs="Arial"/>
          <w:color w:val="000000"/>
          <w:sz w:val="18"/>
          <w:szCs w:val="18"/>
        </w:rPr>
        <w:t>derecognised</w:t>
      </w:r>
      <w:proofErr w:type="spellEnd"/>
      <w:r w:rsidRPr="00B85906">
        <w:rPr>
          <w:rFonts w:ascii="Arial" w:hAnsi="Arial" w:cs="Arial"/>
          <w:color w:val="000000"/>
          <w:sz w:val="18"/>
          <w:szCs w:val="18"/>
        </w:rPr>
        <w:t>. All other repairs and maintenance are charged to profit or loss during the financial period in which they are incurred.</w:t>
      </w:r>
    </w:p>
    <w:p w:rsidR="00A21515" w:rsidRDefault="00A21515" w:rsidP="00226419">
      <w:pPr>
        <w:ind w:left="1080"/>
        <w:jc w:val="thaiDistribute"/>
        <w:outlineLvl w:val="0"/>
        <w:rPr>
          <w:rFonts w:ascii="Arial" w:hAnsi="Arial" w:cs="Arial"/>
          <w:color w:val="000000"/>
          <w:sz w:val="18"/>
          <w:szCs w:val="18"/>
        </w:rPr>
      </w:pPr>
    </w:p>
    <w:p w:rsidR="00B9258F" w:rsidRPr="00B85906" w:rsidRDefault="00E269AB" w:rsidP="00226419">
      <w:pPr>
        <w:ind w:left="1080"/>
        <w:jc w:val="thaiDistribute"/>
        <w:outlineLvl w:val="0"/>
        <w:rPr>
          <w:rFonts w:ascii="Arial" w:hAnsi="Arial" w:cs="Arial"/>
          <w:color w:val="000000"/>
          <w:sz w:val="18"/>
          <w:szCs w:val="18"/>
        </w:rPr>
      </w:pPr>
      <w:r>
        <w:rPr>
          <w:rFonts w:ascii="Arial" w:hAnsi="Arial" w:cs="Arial"/>
          <w:color w:val="000000"/>
          <w:sz w:val="18"/>
          <w:szCs w:val="18"/>
        </w:rPr>
        <w:t xml:space="preserve">Depreciation on </w:t>
      </w:r>
      <w:r w:rsidR="00B9258F" w:rsidRPr="00B85906">
        <w:rPr>
          <w:rFonts w:ascii="Arial" w:hAnsi="Arial" w:cs="Arial"/>
          <w:color w:val="000000"/>
          <w:sz w:val="18"/>
          <w:szCs w:val="18"/>
        </w:rPr>
        <w:t xml:space="preserve">assets is calculated </w:t>
      </w:r>
      <w:r w:rsidR="00AC57C2" w:rsidRPr="00B85906">
        <w:rPr>
          <w:rFonts w:ascii="Arial" w:hAnsi="Arial" w:cs="Arial"/>
          <w:color w:val="000000"/>
          <w:sz w:val="18"/>
          <w:szCs w:val="18"/>
        </w:rPr>
        <w:t xml:space="preserve">using the straight line method to allocate </w:t>
      </w:r>
      <w:r w:rsidR="00B9258F" w:rsidRPr="00B85906">
        <w:rPr>
          <w:rFonts w:ascii="Arial" w:hAnsi="Arial" w:cs="Arial"/>
          <w:color w:val="000000"/>
          <w:sz w:val="18"/>
          <w:szCs w:val="18"/>
        </w:rPr>
        <w:t>their cost to their residual values over their estimated useful lives, as follows:</w:t>
      </w:r>
    </w:p>
    <w:p w:rsidR="00B9258F" w:rsidRDefault="00B9258F" w:rsidP="00352EC4">
      <w:pPr>
        <w:tabs>
          <w:tab w:val="decimal" w:pos="7938"/>
        </w:tabs>
        <w:ind w:left="1080" w:right="1249"/>
        <w:jc w:val="thaiDistribute"/>
        <w:outlineLvl w:val="0"/>
        <w:rPr>
          <w:rFonts w:ascii="Arial" w:hAnsi="Arial" w:cs="Arial"/>
          <w:color w:val="000000"/>
          <w:sz w:val="18"/>
          <w:szCs w:val="18"/>
        </w:rPr>
      </w:pPr>
    </w:p>
    <w:tbl>
      <w:tblPr>
        <w:tblW w:w="8526" w:type="dxa"/>
        <w:tblInd w:w="1080" w:type="dxa"/>
        <w:tblLayout w:type="fixed"/>
        <w:tblLook w:val="04A0" w:firstRow="1" w:lastRow="0" w:firstColumn="1" w:lastColumn="0" w:noHBand="0" w:noVBand="1"/>
      </w:tblPr>
      <w:tblGrid>
        <w:gridCol w:w="3281"/>
        <w:gridCol w:w="5245"/>
      </w:tblGrid>
      <w:tr w:rsidR="00CC2C4D" w:rsidRPr="00CC2C4D" w:rsidTr="008C0054">
        <w:tc>
          <w:tcPr>
            <w:tcW w:w="3281" w:type="dxa"/>
            <w:shd w:val="clear" w:color="auto" w:fill="auto"/>
          </w:tcPr>
          <w:p w:rsidR="0076274D" w:rsidRPr="00CC2C4D" w:rsidRDefault="0076274D" w:rsidP="00CC2C4D">
            <w:pPr>
              <w:tabs>
                <w:tab w:val="left" w:pos="54"/>
                <w:tab w:val="decimal" w:pos="7938"/>
              </w:tabs>
              <w:ind w:left="54" w:right="1249" w:hanging="54"/>
              <w:jc w:val="both"/>
              <w:outlineLvl w:val="0"/>
              <w:rPr>
                <w:rFonts w:ascii="Arial" w:eastAsia="SimSun" w:hAnsi="Arial" w:cs="Arial"/>
                <w:color w:val="000000"/>
                <w:sz w:val="18"/>
                <w:szCs w:val="18"/>
              </w:rPr>
            </w:pPr>
            <w:r w:rsidRPr="00CC2C4D">
              <w:rPr>
                <w:rFonts w:ascii="Arial" w:eastAsia="SimSun" w:hAnsi="Arial" w:cs="Arial"/>
                <w:color w:val="000000"/>
                <w:sz w:val="18"/>
                <w:szCs w:val="18"/>
              </w:rPr>
              <w:t>Building improvement</w:t>
            </w:r>
          </w:p>
        </w:tc>
        <w:tc>
          <w:tcPr>
            <w:tcW w:w="5245" w:type="dxa"/>
            <w:shd w:val="clear" w:color="auto" w:fill="auto"/>
          </w:tcPr>
          <w:p w:rsidR="0076274D" w:rsidRPr="00CC2C4D" w:rsidRDefault="0076274D" w:rsidP="00CC2C4D">
            <w:pPr>
              <w:tabs>
                <w:tab w:val="decimal" w:pos="7938"/>
              </w:tabs>
              <w:ind w:right="34"/>
              <w:jc w:val="right"/>
              <w:outlineLvl w:val="0"/>
              <w:rPr>
                <w:rFonts w:ascii="Arial" w:eastAsia="SimSun" w:hAnsi="Arial" w:cs="Arial"/>
                <w:color w:val="000000"/>
                <w:sz w:val="18"/>
                <w:szCs w:val="18"/>
              </w:rPr>
            </w:pPr>
            <w:r w:rsidRPr="00CC2C4D">
              <w:rPr>
                <w:rFonts w:ascii="Arial" w:eastAsia="SimSun" w:hAnsi="Arial" w:cs="Arial"/>
                <w:color w:val="000000"/>
                <w:sz w:val="18"/>
                <w:szCs w:val="18"/>
              </w:rPr>
              <w:t>20 years</w:t>
            </w:r>
          </w:p>
        </w:tc>
      </w:tr>
      <w:tr w:rsidR="00CC2C4D" w:rsidRPr="00CC2C4D" w:rsidTr="008C0054">
        <w:tc>
          <w:tcPr>
            <w:tcW w:w="3281" w:type="dxa"/>
            <w:shd w:val="clear" w:color="auto" w:fill="auto"/>
          </w:tcPr>
          <w:p w:rsidR="0076274D" w:rsidRPr="00CC2C4D" w:rsidRDefault="00731837" w:rsidP="00CC2C4D">
            <w:pPr>
              <w:ind w:right="1249"/>
              <w:outlineLvl w:val="0"/>
              <w:rPr>
                <w:rFonts w:ascii="Arial" w:eastAsia="SimSun" w:hAnsi="Arial" w:cs="Arial"/>
                <w:color w:val="000000"/>
                <w:sz w:val="18"/>
                <w:szCs w:val="18"/>
              </w:rPr>
            </w:pPr>
            <w:r>
              <w:rPr>
                <w:rFonts w:ascii="Arial" w:eastAsia="SimSun" w:hAnsi="Arial" w:cs="Arial"/>
                <w:color w:val="000000"/>
                <w:sz w:val="18"/>
                <w:szCs w:val="18"/>
              </w:rPr>
              <w:t>Office e</w:t>
            </w:r>
            <w:r w:rsidR="0076274D" w:rsidRPr="00CC2C4D">
              <w:rPr>
                <w:rFonts w:ascii="Arial" w:eastAsia="SimSun" w:hAnsi="Arial" w:cs="Arial"/>
                <w:color w:val="000000"/>
                <w:sz w:val="18"/>
                <w:szCs w:val="18"/>
              </w:rPr>
              <w:t>quipment</w:t>
            </w:r>
          </w:p>
        </w:tc>
        <w:tc>
          <w:tcPr>
            <w:tcW w:w="5245" w:type="dxa"/>
            <w:shd w:val="clear" w:color="auto" w:fill="auto"/>
          </w:tcPr>
          <w:p w:rsidR="0076274D" w:rsidRPr="00CC2C4D" w:rsidRDefault="0076274D" w:rsidP="00CC2C4D">
            <w:pPr>
              <w:tabs>
                <w:tab w:val="decimal" w:pos="7938"/>
              </w:tabs>
              <w:ind w:right="34"/>
              <w:jc w:val="right"/>
              <w:outlineLvl w:val="0"/>
              <w:rPr>
                <w:rFonts w:ascii="Arial" w:eastAsia="SimSun" w:hAnsi="Arial" w:cs="Arial"/>
                <w:color w:val="000000"/>
                <w:sz w:val="18"/>
                <w:szCs w:val="18"/>
              </w:rPr>
            </w:pPr>
            <w:r w:rsidRPr="00CC2C4D">
              <w:rPr>
                <w:rFonts w:ascii="Arial" w:eastAsia="SimSun" w:hAnsi="Arial" w:cs="Arial"/>
                <w:color w:val="000000"/>
                <w:sz w:val="18"/>
                <w:szCs w:val="18"/>
              </w:rPr>
              <w:t>5 - 10 years</w:t>
            </w:r>
          </w:p>
        </w:tc>
      </w:tr>
      <w:tr w:rsidR="00CC2C4D" w:rsidRPr="00CC2C4D" w:rsidTr="008C0054">
        <w:tc>
          <w:tcPr>
            <w:tcW w:w="3281" w:type="dxa"/>
            <w:shd w:val="clear" w:color="auto" w:fill="auto"/>
          </w:tcPr>
          <w:p w:rsidR="0076274D" w:rsidRPr="00CC2C4D" w:rsidRDefault="0076274D" w:rsidP="00CC2C4D">
            <w:pPr>
              <w:ind w:right="1249"/>
              <w:outlineLvl w:val="0"/>
              <w:rPr>
                <w:rFonts w:ascii="Arial" w:eastAsia="SimSun" w:hAnsi="Arial" w:cs="Arial"/>
                <w:color w:val="000000"/>
                <w:sz w:val="18"/>
                <w:szCs w:val="18"/>
              </w:rPr>
            </w:pPr>
            <w:r w:rsidRPr="00CC2C4D">
              <w:rPr>
                <w:rFonts w:ascii="Arial" w:eastAsia="SimSun" w:hAnsi="Arial" w:cs="Arial"/>
                <w:color w:val="000000"/>
                <w:sz w:val="18"/>
                <w:szCs w:val="18"/>
              </w:rPr>
              <w:t>Furniture and fixtures</w:t>
            </w:r>
          </w:p>
        </w:tc>
        <w:tc>
          <w:tcPr>
            <w:tcW w:w="5245" w:type="dxa"/>
            <w:shd w:val="clear" w:color="auto" w:fill="auto"/>
          </w:tcPr>
          <w:p w:rsidR="0076274D" w:rsidRPr="00CC2C4D" w:rsidRDefault="0076274D" w:rsidP="00CC2C4D">
            <w:pPr>
              <w:tabs>
                <w:tab w:val="decimal" w:pos="7938"/>
              </w:tabs>
              <w:ind w:right="34"/>
              <w:jc w:val="right"/>
              <w:outlineLvl w:val="0"/>
              <w:rPr>
                <w:rFonts w:ascii="Arial" w:eastAsia="SimSun" w:hAnsi="Arial" w:cs="Arial"/>
                <w:color w:val="000000"/>
                <w:sz w:val="18"/>
                <w:szCs w:val="18"/>
              </w:rPr>
            </w:pPr>
            <w:r w:rsidRPr="00CC2C4D">
              <w:rPr>
                <w:rFonts w:ascii="Arial" w:eastAsia="SimSun" w:hAnsi="Arial" w:cs="Arial"/>
                <w:color w:val="000000"/>
                <w:sz w:val="18"/>
                <w:szCs w:val="18"/>
              </w:rPr>
              <w:t>5 - 10 years</w:t>
            </w:r>
          </w:p>
        </w:tc>
      </w:tr>
      <w:tr w:rsidR="00CC2C4D" w:rsidRPr="00CC2C4D" w:rsidTr="008C0054">
        <w:tc>
          <w:tcPr>
            <w:tcW w:w="3281" w:type="dxa"/>
            <w:shd w:val="clear" w:color="auto" w:fill="auto"/>
          </w:tcPr>
          <w:p w:rsidR="0076274D" w:rsidRPr="00CC2C4D" w:rsidRDefault="0076274D" w:rsidP="00CC2C4D">
            <w:pPr>
              <w:ind w:right="1249"/>
              <w:outlineLvl w:val="0"/>
              <w:rPr>
                <w:rFonts w:ascii="Arial" w:eastAsia="SimSun" w:hAnsi="Arial" w:cs="Arial"/>
                <w:color w:val="000000"/>
                <w:sz w:val="18"/>
                <w:szCs w:val="18"/>
              </w:rPr>
            </w:pPr>
            <w:r w:rsidRPr="00CC2C4D">
              <w:rPr>
                <w:rFonts w:ascii="Arial" w:eastAsia="SimSun" w:hAnsi="Arial" w:cs="Arial"/>
                <w:color w:val="000000"/>
                <w:sz w:val="18"/>
                <w:szCs w:val="18"/>
              </w:rPr>
              <w:t>Vehicles</w:t>
            </w:r>
          </w:p>
        </w:tc>
        <w:tc>
          <w:tcPr>
            <w:tcW w:w="5245" w:type="dxa"/>
            <w:shd w:val="clear" w:color="auto" w:fill="auto"/>
          </w:tcPr>
          <w:p w:rsidR="0076274D" w:rsidRPr="00CC2C4D" w:rsidRDefault="0076274D" w:rsidP="00CC2C4D">
            <w:pPr>
              <w:tabs>
                <w:tab w:val="decimal" w:pos="7938"/>
              </w:tabs>
              <w:ind w:right="34"/>
              <w:jc w:val="right"/>
              <w:outlineLvl w:val="0"/>
              <w:rPr>
                <w:rFonts w:ascii="Arial" w:eastAsia="SimSun" w:hAnsi="Arial" w:cs="Arial"/>
                <w:color w:val="000000"/>
                <w:sz w:val="18"/>
                <w:szCs w:val="18"/>
              </w:rPr>
            </w:pPr>
            <w:r w:rsidRPr="00CC2C4D">
              <w:rPr>
                <w:rFonts w:ascii="Arial" w:eastAsia="SimSun" w:hAnsi="Arial" w:cs="Arial"/>
                <w:color w:val="000000"/>
                <w:sz w:val="18"/>
                <w:szCs w:val="18"/>
              </w:rPr>
              <w:t>5 years</w:t>
            </w:r>
          </w:p>
        </w:tc>
      </w:tr>
    </w:tbl>
    <w:p w:rsidR="0076274D" w:rsidRDefault="0076274D" w:rsidP="00352EC4">
      <w:pPr>
        <w:tabs>
          <w:tab w:val="decimal" w:pos="7938"/>
        </w:tabs>
        <w:ind w:left="1080" w:right="1249"/>
        <w:jc w:val="thaiDistribute"/>
        <w:outlineLvl w:val="0"/>
        <w:rPr>
          <w:rFonts w:ascii="Arial" w:hAnsi="Arial" w:cs="Arial"/>
          <w:color w:val="000000"/>
          <w:sz w:val="18"/>
          <w:szCs w:val="18"/>
        </w:rPr>
      </w:pPr>
    </w:p>
    <w:p w:rsidR="00B9258F" w:rsidRPr="00B85906" w:rsidRDefault="00B9258F" w:rsidP="00226419">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The assets’ residual values and useful lives are reviewed, and adjusted if appropriate, at the end of each reporting period. </w:t>
      </w:r>
    </w:p>
    <w:p w:rsidR="00B9258F" w:rsidRPr="00B85906" w:rsidRDefault="00B9258F" w:rsidP="00226419">
      <w:pPr>
        <w:ind w:left="1080"/>
        <w:jc w:val="thaiDistribute"/>
        <w:outlineLvl w:val="0"/>
        <w:rPr>
          <w:rFonts w:ascii="Arial" w:hAnsi="Arial" w:cs="Arial"/>
          <w:color w:val="000000"/>
          <w:sz w:val="18"/>
          <w:szCs w:val="18"/>
        </w:rPr>
      </w:pPr>
    </w:p>
    <w:p w:rsidR="00B9258F" w:rsidRPr="00B85906" w:rsidRDefault="00B9258F" w:rsidP="00226419">
      <w:pPr>
        <w:ind w:left="1080"/>
        <w:jc w:val="thaiDistribute"/>
        <w:outlineLvl w:val="0"/>
        <w:rPr>
          <w:rFonts w:ascii="Arial" w:hAnsi="Arial" w:cs="Arial"/>
          <w:color w:val="000000"/>
          <w:sz w:val="18"/>
          <w:szCs w:val="18"/>
        </w:rPr>
      </w:pPr>
      <w:r w:rsidRPr="00B85906">
        <w:rPr>
          <w:rFonts w:ascii="Arial" w:hAnsi="Arial" w:cs="Arial"/>
          <w:color w:val="000000"/>
          <w:sz w:val="18"/>
          <w:szCs w:val="18"/>
        </w:rPr>
        <w:t>The asset’s carrying amount is written-down immediately to its recoverable amount if the asset’s carrying amount is greater than its estimat</w:t>
      </w:r>
      <w:r w:rsidR="00A454F1" w:rsidRPr="00B85906">
        <w:rPr>
          <w:rFonts w:ascii="Arial" w:hAnsi="Arial" w:cs="Arial"/>
          <w:color w:val="000000"/>
          <w:sz w:val="18"/>
          <w:szCs w:val="18"/>
        </w:rPr>
        <w:t>ed recoverable amount (</w:t>
      </w:r>
      <w:r w:rsidR="00D80638">
        <w:rPr>
          <w:rFonts w:ascii="Arial" w:hAnsi="Arial" w:cs="Arial"/>
          <w:color w:val="000000"/>
          <w:sz w:val="18"/>
          <w:szCs w:val="18"/>
        </w:rPr>
        <w:t>N</w:t>
      </w:r>
      <w:r w:rsidR="00A454F1" w:rsidRPr="00B85906">
        <w:rPr>
          <w:rFonts w:ascii="Arial" w:hAnsi="Arial" w:cs="Arial"/>
          <w:color w:val="000000"/>
          <w:sz w:val="18"/>
          <w:szCs w:val="18"/>
        </w:rPr>
        <w:t>ote 2.11</w:t>
      </w:r>
      <w:r w:rsidRPr="00B85906">
        <w:rPr>
          <w:rFonts w:ascii="Arial" w:hAnsi="Arial" w:cs="Arial"/>
          <w:color w:val="000000"/>
          <w:sz w:val="18"/>
          <w:szCs w:val="18"/>
        </w:rPr>
        <w:t>).</w:t>
      </w:r>
    </w:p>
    <w:p w:rsidR="00B9258F" w:rsidRPr="00B85906" w:rsidRDefault="00B9258F" w:rsidP="00226419">
      <w:pPr>
        <w:ind w:left="1080"/>
        <w:jc w:val="thaiDistribute"/>
        <w:outlineLvl w:val="0"/>
        <w:rPr>
          <w:rFonts w:ascii="Arial" w:hAnsi="Arial" w:cs="Arial"/>
          <w:color w:val="000000"/>
          <w:sz w:val="18"/>
          <w:szCs w:val="18"/>
        </w:rPr>
      </w:pPr>
    </w:p>
    <w:p w:rsidR="000B2EEC" w:rsidRDefault="00B9258F" w:rsidP="00226419">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Gains or losses on disposals are determined by comparing the proceeds with the carrying amount and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profit or loss.</w:t>
      </w:r>
    </w:p>
    <w:p w:rsidR="000B2EEC" w:rsidRDefault="000B2EEC" w:rsidP="00226419">
      <w:pPr>
        <w:ind w:left="1080"/>
        <w:jc w:val="thaiDistribute"/>
        <w:outlineLvl w:val="0"/>
        <w:rPr>
          <w:rFonts w:ascii="Arial" w:hAnsi="Arial" w:cs="Arial"/>
          <w:color w:val="000000"/>
          <w:sz w:val="18"/>
          <w:szCs w:val="18"/>
        </w:rPr>
      </w:pPr>
    </w:p>
    <w:p w:rsidR="000B2EEC" w:rsidRDefault="000B2EEC" w:rsidP="000B2EEC">
      <w:pPr>
        <w:jc w:val="thaiDistribute"/>
        <w:outlineLvl w:val="0"/>
        <w:rPr>
          <w:rFonts w:ascii="Arial" w:hAnsi="Arial" w:cs="Arial"/>
          <w:color w:val="000000"/>
          <w:sz w:val="18"/>
          <w:szCs w:val="18"/>
        </w:rPr>
      </w:pPr>
    </w:p>
    <w:p w:rsidR="000B2EEC" w:rsidRPr="00B85906" w:rsidRDefault="000B2EEC" w:rsidP="000B2EEC">
      <w:pPr>
        <w:pStyle w:val="List"/>
        <w:tabs>
          <w:tab w:val="left" w:pos="1080"/>
        </w:tabs>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2.10</w:t>
      </w:r>
      <w:r w:rsidRPr="00B85906">
        <w:rPr>
          <w:rFonts w:ascii="Arial" w:hAnsi="Arial" w:cs="Arial"/>
          <w:b/>
          <w:bCs/>
          <w:color w:val="000000"/>
          <w:sz w:val="18"/>
          <w:szCs w:val="18"/>
        </w:rPr>
        <w:tab/>
        <w:t>Intangible asset</w:t>
      </w:r>
      <w:r w:rsidRPr="00B85906">
        <w:rPr>
          <w:rFonts w:ascii="Arial" w:hAnsi="Arial" w:cs="Arial"/>
          <w:b/>
          <w:bCs/>
          <w:color w:val="000000"/>
          <w:sz w:val="18"/>
          <w:szCs w:val="18"/>
          <w:cs/>
        </w:rPr>
        <w:t xml:space="preserve"> </w:t>
      </w:r>
    </w:p>
    <w:p w:rsidR="000B2EEC" w:rsidRPr="00B85906" w:rsidRDefault="000B2EEC" w:rsidP="000B2EEC">
      <w:pPr>
        <w:ind w:left="1080"/>
        <w:jc w:val="thaiDistribute"/>
        <w:outlineLvl w:val="0"/>
        <w:rPr>
          <w:rFonts w:ascii="Arial" w:hAnsi="Arial" w:cs="Arial"/>
          <w:color w:val="000000"/>
          <w:sz w:val="18"/>
          <w:szCs w:val="18"/>
        </w:rPr>
      </w:pPr>
    </w:p>
    <w:p w:rsidR="000B2EEC" w:rsidRPr="00B85906" w:rsidRDefault="000B2EEC" w:rsidP="000B2EEC">
      <w:pPr>
        <w:pStyle w:val="List"/>
        <w:ind w:left="1080" w:firstLine="0"/>
        <w:jc w:val="thaiDistribute"/>
        <w:rPr>
          <w:rFonts w:ascii="Arial" w:hAnsi="Arial" w:cs="Arial"/>
          <w:b/>
          <w:bCs/>
          <w:color w:val="000000"/>
          <w:sz w:val="18"/>
          <w:szCs w:val="18"/>
        </w:rPr>
      </w:pPr>
      <w:r w:rsidRPr="00B85906">
        <w:rPr>
          <w:rFonts w:ascii="Arial" w:hAnsi="Arial" w:cs="Arial"/>
          <w:b/>
          <w:bCs/>
          <w:color w:val="000000"/>
          <w:sz w:val="18"/>
          <w:szCs w:val="18"/>
        </w:rPr>
        <w:t>Computer software</w:t>
      </w:r>
    </w:p>
    <w:p w:rsidR="000B2EEC" w:rsidRPr="00B85906" w:rsidRDefault="000B2EEC" w:rsidP="000B2EEC">
      <w:pPr>
        <w:ind w:left="1080"/>
        <w:jc w:val="thaiDistribute"/>
        <w:outlineLvl w:val="0"/>
        <w:rPr>
          <w:rFonts w:ascii="Arial" w:hAnsi="Arial" w:cs="Arial"/>
          <w:color w:val="000000"/>
          <w:sz w:val="18"/>
          <w:szCs w:val="18"/>
        </w:rPr>
      </w:pPr>
    </w:p>
    <w:p w:rsidR="000B2EEC" w:rsidRPr="00B85906" w:rsidRDefault="000B2EEC" w:rsidP="000B2EEC">
      <w:pPr>
        <w:pStyle w:val="List"/>
        <w:ind w:left="1080" w:hanging="2"/>
        <w:jc w:val="thaiDistribute"/>
        <w:rPr>
          <w:rFonts w:ascii="Arial" w:hAnsi="Arial" w:cs="Arial"/>
          <w:color w:val="000000"/>
          <w:sz w:val="18"/>
          <w:szCs w:val="18"/>
        </w:rPr>
      </w:pPr>
      <w:r w:rsidRPr="00B85906">
        <w:rPr>
          <w:rFonts w:ascii="Arial" w:hAnsi="Arial" w:cs="Arial"/>
          <w:color w:val="000000"/>
          <w:sz w:val="18"/>
          <w:szCs w:val="18"/>
        </w:rPr>
        <w:t xml:space="preserve">Costs associated with maintaining computer software </w:t>
      </w:r>
      <w:proofErr w:type="spellStart"/>
      <w:r w:rsidRPr="00B85906">
        <w:rPr>
          <w:rFonts w:ascii="Arial" w:hAnsi="Arial" w:cs="Arial"/>
          <w:color w:val="000000"/>
          <w:sz w:val="18"/>
          <w:szCs w:val="18"/>
        </w:rPr>
        <w:t>programmes</w:t>
      </w:r>
      <w:proofErr w:type="spellEnd"/>
      <w:r w:rsidRPr="00B85906">
        <w:rPr>
          <w:rFonts w:ascii="Arial" w:hAnsi="Arial" w:cs="Arial"/>
          <w:color w:val="000000"/>
          <w:sz w:val="18"/>
          <w:szCs w:val="18"/>
        </w:rPr>
        <w:t xml:space="preserve">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an expense as incurred. Development costs that are directly attributable to the design and testing of identifiable and unique software products controlled by the Group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intangible assets when the following criteria are met:</w:t>
      </w:r>
    </w:p>
    <w:p w:rsidR="000B2EEC" w:rsidRPr="00B85906" w:rsidRDefault="000B2EEC" w:rsidP="000B2EEC">
      <w:pPr>
        <w:pStyle w:val="List"/>
        <w:ind w:left="1080" w:hanging="2"/>
        <w:jc w:val="thaiDistribute"/>
        <w:rPr>
          <w:rFonts w:ascii="Arial" w:hAnsi="Arial" w:cs="Arial"/>
          <w:color w:val="000000"/>
          <w:sz w:val="18"/>
          <w:szCs w:val="18"/>
        </w:rPr>
      </w:pPr>
    </w:p>
    <w:p w:rsidR="000B2EEC" w:rsidRPr="00B85906" w:rsidRDefault="000B2EEC" w:rsidP="000B2EEC">
      <w:pPr>
        <w:pStyle w:val="List"/>
        <w:ind w:left="1440" w:hanging="360"/>
        <w:jc w:val="thaiDistribute"/>
        <w:rPr>
          <w:rFonts w:ascii="Arial" w:hAnsi="Arial" w:cs="Arial"/>
          <w:color w:val="000000"/>
          <w:sz w:val="18"/>
          <w:szCs w:val="18"/>
        </w:rPr>
      </w:pPr>
      <w:r w:rsidRPr="00B85906">
        <w:rPr>
          <w:rFonts w:ascii="Arial" w:hAnsi="Arial" w:cs="Arial"/>
          <w:color w:val="000000"/>
          <w:sz w:val="18"/>
          <w:szCs w:val="18"/>
        </w:rPr>
        <w:t>•</w:t>
      </w:r>
      <w:r w:rsidRPr="00B85906">
        <w:rPr>
          <w:rFonts w:ascii="Arial" w:hAnsi="Arial" w:cs="Arial"/>
          <w:color w:val="000000"/>
          <w:sz w:val="18"/>
          <w:szCs w:val="18"/>
        </w:rPr>
        <w:tab/>
      </w:r>
      <w:r w:rsidRPr="00B85906">
        <w:rPr>
          <w:rFonts w:ascii="Arial" w:hAnsi="Arial" w:cs="Arial"/>
          <w:color w:val="000000"/>
          <w:spacing w:val="-4"/>
          <w:sz w:val="18"/>
          <w:szCs w:val="18"/>
        </w:rPr>
        <w:t>it is technically feasible to complete the software product so that it will be available for use;</w:t>
      </w:r>
    </w:p>
    <w:p w:rsidR="000B2EEC" w:rsidRPr="00B85906" w:rsidRDefault="000B2EEC" w:rsidP="000B2EEC">
      <w:pPr>
        <w:pStyle w:val="List"/>
        <w:ind w:left="1440" w:hanging="360"/>
        <w:jc w:val="thaiDistribute"/>
        <w:rPr>
          <w:rFonts w:ascii="Arial" w:hAnsi="Arial" w:cs="Arial"/>
          <w:color w:val="000000"/>
          <w:sz w:val="18"/>
          <w:szCs w:val="18"/>
        </w:rPr>
      </w:pPr>
      <w:r w:rsidRPr="00B85906">
        <w:rPr>
          <w:rFonts w:ascii="Arial" w:hAnsi="Arial" w:cs="Arial"/>
          <w:color w:val="000000"/>
          <w:sz w:val="18"/>
          <w:szCs w:val="18"/>
        </w:rPr>
        <w:t>•</w:t>
      </w:r>
      <w:r w:rsidRPr="00B85906">
        <w:rPr>
          <w:rFonts w:ascii="Arial" w:hAnsi="Arial" w:cs="Arial"/>
          <w:color w:val="000000"/>
          <w:sz w:val="18"/>
          <w:szCs w:val="18"/>
        </w:rPr>
        <w:tab/>
        <w:t>management intends to complete the software product and use or sell it;</w:t>
      </w:r>
    </w:p>
    <w:p w:rsidR="000B2EEC" w:rsidRPr="00B85906" w:rsidRDefault="000B2EEC" w:rsidP="000B2EEC">
      <w:pPr>
        <w:pStyle w:val="List"/>
        <w:ind w:left="1440" w:hanging="360"/>
        <w:jc w:val="thaiDistribute"/>
        <w:rPr>
          <w:rFonts w:ascii="Arial" w:hAnsi="Arial" w:cs="Arial"/>
          <w:color w:val="000000"/>
          <w:sz w:val="18"/>
          <w:szCs w:val="18"/>
        </w:rPr>
      </w:pPr>
      <w:r w:rsidRPr="00B85906">
        <w:rPr>
          <w:rFonts w:ascii="Arial" w:hAnsi="Arial" w:cs="Arial"/>
          <w:color w:val="000000"/>
          <w:sz w:val="18"/>
          <w:szCs w:val="18"/>
        </w:rPr>
        <w:t>•</w:t>
      </w:r>
      <w:r w:rsidRPr="00B85906">
        <w:rPr>
          <w:rFonts w:ascii="Arial" w:hAnsi="Arial" w:cs="Arial"/>
          <w:color w:val="000000"/>
          <w:sz w:val="18"/>
          <w:szCs w:val="18"/>
        </w:rPr>
        <w:tab/>
        <w:t>there is an ability to use or sell the software product;</w:t>
      </w:r>
    </w:p>
    <w:p w:rsidR="000B2EEC" w:rsidRPr="00B85906" w:rsidRDefault="000B2EEC" w:rsidP="000B2EEC">
      <w:pPr>
        <w:pStyle w:val="List"/>
        <w:ind w:left="1440" w:hanging="360"/>
        <w:jc w:val="thaiDistribute"/>
        <w:rPr>
          <w:rFonts w:ascii="Arial" w:hAnsi="Arial" w:cs="Arial"/>
          <w:color w:val="000000"/>
          <w:sz w:val="18"/>
          <w:szCs w:val="18"/>
        </w:rPr>
      </w:pPr>
      <w:r w:rsidRPr="00B85906">
        <w:rPr>
          <w:rFonts w:ascii="Arial" w:hAnsi="Arial" w:cs="Arial"/>
          <w:color w:val="000000"/>
          <w:sz w:val="18"/>
          <w:szCs w:val="18"/>
        </w:rPr>
        <w:t>•</w:t>
      </w:r>
      <w:r w:rsidRPr="00B85906">
        <w:rPr>
          <w:rFonts w:ascii="Arial" w:hAnsi="Arial" w:cs="Arial"/>
          <w:color w:val="000000"/>
          <w:sz w:val="18"/>
          <w:szCs w:val="18"/>
        </w:rPr>
        <w:tab/>
        <w:t>it can be demonstrated how the software product will generate probable future economic benefits;</w:t>
      </w:r>
    </w:p>
    <w:p w:rsidR="000B2EEC" w:rsidRPr="00B85906" w:rsidRDefault="000B2EEC" w:rsidP="000B2EEC">
      <w:pPr>
        <w:pStyle w:val="List"/>
        <w:ind w:left="1440" w:hanging="360"/>
        <w:jc w:val="thaiDistribute"/>
        <w:rPr>
          <w:rFonts w:ascii="Arial" w:hAnsi="Arial" w:cs="Arial"/>
          <w:color w:val="000000"/>
          <w:sz w:val="18"/>
          <w:szCs w:val="18"/>
        </w:rPr>
      </w:pPr>
      <w:r w:rsidRPr="00B85906">
        <w:rPr>
          <w:rFonts w:ascii="Arial" w:hAnsi="Arial" w:cs="Arial"/>
          <w:color w:val="000000"/>
          <w:sz w:val="18"/>
          <w:szCs w:val="18"/>
        </w:rPr>
        <w:t>•</w:t>
      </w:r>
      <w:r w:rsidRPr="00B85906">
        <w:rPr>
          <w:rFonts w:ascii="Arial" w:hAnsi="Arial" w:cs="Arial"/>
          <w:color w:val="000000"/>
          <w:sz w:val="18"/>
          <w:szCs w:val="18"/>
        </w:rPr>
        <w:tab/>
        <w:t>adequate technical, financial and other resources to complete the development and to use or sell the software product are available; and</w:t>
      </w:r>
    </w:p>
    <w:p w:rsidR="000B2EEC" w:rsidRPr="00B85906" w:rsidRDefault="000B2EEC" w:rsidP="000B2EEC">
      <w:pPr>
        <w:pStyle w:val="List"/>
        <w:ind w:left="1440" w:hanging="360"/>
        <w:jc w:val="thaiDistribute"/>
        <w:rPr>
          <w:rFonts w:ascii="Arial" w:hAnsi="Arial" w:cs="Arial"/>
          <w:color w:val="000000"/>
          <w:sz w:val="18"/>
          <w:szCs w:val="18"/>
        </w:rPr>
      </w:pPr>
      <w:r w:rsidRPr="00B85906">
        <w:rPr>
          <w:rFonts w:ascii="Arial" w:hAnsi="Arial" w:cs="Arial"/>
          <w:color w:val="000000"/>
          <w:sz w:val="18"/>
          <w:szCs w:val="18"/>
        </w:rPr>
        <w:t>•</w:t>
      </w:r>
      <w:r w:rsidRPr="00B85906">
        <w:rPr>
          <w:rFonts w:ascii="Arial" w:hAnsi="Arial" w:cs="Arial"/>
          <w:color w:val="000000"/>
          <w:sz w:val="18"/>
          <w:szCs w:val="18"/>
        </w:rPr>
        <w:tab/>
      </w:r>
      <w:proofErr w:type="gramStart"/>
      <w:r w:rsidRPr="00B85906">
        <w:rPr>
          <w:rFonts w:ascii="Arial" w:hAnsi="Arial" w:cs="Arial"/>
          <w:color w:val="000000"/>
          <w:sz w:val="18"/>
          <w:szCs w:val="18"/>
        </w:rPr>
        <w:t>the</w:t>
      </w:r>
      <w:proofErr w:type="gramEnd"/>
      <w:r w:rsidRPr="00B85906">
        <w:rPr>
          <w:rFonts w:ascii="Arial" w:hAnsi="Arial" w:cs="Arial"/>
          <w:color w:val="000000"/>
          <w:sz w:val="18"/>
          <w:szCs w:val="18"/>
        </w:rPr>
        <w:t xml:space="preserve"> expenditure attributable to the software product during its development can be reliably measured.</w:t>
      </w:r>
    </w:p>
    <w:p w:rsidR="000B2EEC" w:rsidRPr="00B85906" w:rsidRDefault="000B2EEC" w:rsidP="000B2EEC">
      <w:pPr>
        <w:pStyle w:val="List"/>
        <w:ind w:left="1080" w:firstLine="0"/>
        <w:jc w:val="thaiDistribute"/>
        <w:rPr>
          <w:rFonts w:ascii="Arial" w:hAnsi="Arial" w:cs="Arial"/>
          <w:color w:val="000000"/>
          <w:sz w:val="18"/>
          <w:szCs w:val="18"/>
        </w:rPr>
      </w:pPr>
    </w:p>
    <w:p w:rsidR="000B2EEC" w:rsidRPr="00B85906" w:rsidRDefault="000B2EEC" w:rsidP="000B2EEC">
      <w:pPr>
        <w:pStyle w:val="List"/>
        <w:ind w:left="1080" w:firstLine="0"/>
        <w:jc w:val="thaiDistribute"/>
        <w:rPr>
          <w:rFonts w:ascii="Arial" w:hAnsi="Arial" w:cs="Arial"/>
          <w:color w:val="000000"/>
          <w:sz w:val="18"/>
          <w:szCs w:val="18"/>
        </w:rPr>
      </w:pPr>
      <w:r w:rsidRPr="00B85906">
        <w:rPr>
          <w:rFonts w:ascii="Arial" w:hAnsi="Arial" w:cs="Arial"/>
          <w:color w:val="000000"/>
          <w:sz w:val="18"/>
          <w:szCs w:val="18"/>
        </w:rPr>
        <w:t xml:space="preserve">Directly attributable costs that are </w:t>
      </w:r>
      <w:proofErr w:type="spellStart"/>
      <w:r w:rsidRPr="00B85906">
        <w:rPr>
          <w:rFonts w:ascii="Arial" w:hAnsi="Arial" w:cs="Arial"/>
          <w:color w:val="000000"/>
          <w:sz w:val="18"/>
          <w:szCs w:val="18"/>
        </w:rPr>
        <w:t>capitalised</w:t>
      </w:r>
      <w:proofErr w:type="spellEnd"/>
      <w:r w:rsidRPr="00B85906">
        <w:rPr>
          <w:rFonts w:ascii="Arial" w:hAnsi="Arial" w:cs="Arial"/>
          <w:color w:val="000000"/>
          <w:sz w:val="18"/>
          <w:szCs w:val="18"/>
        </w:rPr>
        <w:t xml:space="preserve"> as part of the software product include the software development employee costs and an appropriate portion of relevant overheads.</w:t>
      </w:r>
    </w:p>
    <w:p w:rsidR="000B2EEC" w:rsidRPr="00B85906" w:rsidRDefault="000B2EEC" w:rsidP="000B2EEC">
      <w:pPr>
        <w:pStyle w:val="List"/>
        <w:ind w:left="1080" w:firstLine="0"/>
        <w:jc w:val="thaiDistribute"/>
        <w:rPr>
          <w:rFonts w:ascii="Arial" w:hAnsi="Arial" w:cs="Arial"/>
          <w:b/>
          <w:bCs/>
          <w:color w:val="000000"/>
          <w:sz w:val="18"/>
          <w:szCs w:val="18"/>
        </w:rPr>
      </w:pPr>
    </w:p>
    <w:p w:rsidR="000B2EEC" w:rsidRPr="00B85906" w:rsidRDefault="000B2EEC" w:rsidP="000B2EEC">
      <w:pPr>
        <w:pStyle w:val="List"/>
        <w:ind w:left="1080" w:firstLine="0"/>
        <w:jc w:val="thaiDistribute"/>
        <w:rPr>
          <w:rFonts w:ascii="Arial" w:hAnsi="Arial" w:cs="Arial"/>
          <w:color w:val="000000"/>
          <w:sz w:val="18"/>
          <w:szCs w:val="18"/>
        </w:rPr>
      </w:pPr>
      <w:r w:rsidRPr="00B85906">
        <w:rPr>
          <w:rFonts w:ascii="Arial" w:hAnsi="Arial" w:cs="Arial"/>
          <w:color w:val="000000"/>
          <w:sz w:val="18"/>
          <w:szCs w:val="18"/>
        </w:rPr>
        <w:t xml:space="preserve">Other development expenditures that do not meet these criteria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an expense as incurred. Development costs previously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an expense are not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an asset in a subsequent period.</w:t>
      </w:r>
    </w:p>
    <w:p w:rsidR="000B2EEC" w:rsidRPr="00B85906" w:rsidRDefault="000B2EEC" w:rsidP="000B2EEC">
      <w:pPr>
        <w:pStyle w:val="List"/>
        <w:ind w:left="1080" w:firstLine="0"/>
        <w:jc w:val="thaiDistribute"/>
        <w:rPr>
          <w:rFonts w:ascii="Arial" w:hAnsi="Arial" w:cs="Arial"/>
          <w:color w:val="000000"/>
          <w:sz w:val="18"/>
          <w:szCs w:val="18"/>
        </w:rPr>
      </w:pPr>
    </w:p>
    <w:p w:rsidR="000B2EEC" w:rsidRPr="00B85906" w:rsidRDefault="000B2EEC" w:rsidP="000B2EEC">
      <w:pPr>
        <w:pStyle w:val="List"/>
        <w:ind w:left="1080" w:firstLine="0"/>
        <w:jc w:val="thaiDistribute"/>
        <w:rPr>
          <w:rFonts w:ascii="Arial" w:hAnsi="Arial" w:cs="Arial"/>
          <w:color w:val="000000"/>
          <w:sz w:val="18"/>
          <w:szCs w:val="18"/>
        </w:rPr>
      </w:pPr>
      <w:r w:rsidRPr="00B85906">
        <w:rPr>
          <w:rFonts w:ascii="Arial" w:hAnsi="Arial" w:cs="Arial"/>
          <w:color w:val="000000"/>
          <w:sz w:val="18"/>
          <w:szCs w:val="18"/>
        </w:rPr>
        <w:t xml:space="preserve">Computer software development costs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assets are </w:t>
      </w:r>
      <w:proofErr w:type="spellStart"/>
      <w:r w:rsidRPr="00B85906">
        <w:rPr>
          <w:rFonts w:ascii="Arial" w:hAnsi="Arial" w:cs="Arial"/>
          <w:color w:val="000000"/>
          <w:sz w:val="18"/>
          <w:szCs w:val="18"/>
        </w:rPr>
        <w:t>amortised</w:t>
      </w:r>
      <w:proofErr w:type="spellEnd"/>
      <w:r w:rsidRPr="00B85906">
        <w:rPr>
          <w:rFonts w:ascii="Arial" w:hAnsi="Arial" w:cs="Arial"/>
          <w:color w:val="000000"/>
          <w:sz w:val="18"/>
          <w:szCs w:val="18"/>
        </w:rPr>
        <w:t xml:space="preserve"> by straight-line method over their estimated useful lives</w:t>
      </w:r>
      <w:r w:rsidRPr="00B85906">
        <w:rPr>
          <w:rFonts w:ascii="Arial" w:hAnsi="Arial" w:cs="Arial"/>
          <w:color w:val="000000"/>
          <w:sz w:val="18"/>
          <w:szCs w:val="18"/>
          <w:cs/>
        </w:rPr>
        <w:t xml:space="preserve"> </w:t>
      </w:r>
      <w:r w:rsidRPr="00B85906">
        <w:rPr>
          <w:rFonts w:ascii="Arial" w:hAnsi="Arial" w:cs="Arial"/>
          <w:color w:val="000000"/>
          <w:sz w:val="18"/>
          <w:szCs w:val="18"/>
        </w:rPr>
        <w:t>3 - 5 years.</w:t>
      </w:r>
    </w:p>
    <w:p w:rsidR="00B9258F" w:rsidRPr="00B85906" w:rsidRDefault="00B9258F" w:rsidP="000B2EEC">
      <w:pPr>
        <w:jc w:val="thaiDistribute"/>
        <w:outlineLvl w:val="0"/>
        <w:rPr>
          <w:rFonts w:ascii="Arial" w:hAnsi="Arial" w:cs="Arial"/>
          <w:color w:val="000000"/>
          <w:sz w:val="18"/>
          <w:szCs w:val="18"/>
        </w:rPr>
      </w:pPr>
      <w:r w:rsidRPr="00B85906">
        <w:rPr>
          <w:rFonts w:ascii="Arial" w:hAnsi="Arial" w:cs="Arial"/>
          <w:color w:val="000000"/>
          <w:sz w:val="18"/>
          <w:szCs w:val="18"/>
        </w:rPr>
        <w:t xml:space="preserve"> </w:t>
      </w:r>
    </w:p>
    <w:p w:rsidR="001E6573" w:rsidRDefault="001E6573" w:rsidP="001E6573">
      <w:pPr>
        <w:pStyle w:val="a1"/>
        <w:ind w:left="540" w:right="0" w:hanging="540"/>
        <w:jc w:val="thaiDistribute"/>
        <w:rPr>
          <w:rFonts w:ascii="Arial" w:hAnsi="Arial" w:cs="Arial"/>
          <w:b/>
          <w:bCs/>
          <w:color w:val="000000"/>
          <w:sz w:val="18"/>
          <w:szCs w:val="18"/>
          <w:lang w:val="en-GB"/>
        </w:rPr>
      </w:pPr>
      <w:r>
        <w:rPr>
          <w:rFonts w:ascii="Arial" w:hAnsi="Arial" w:cs="Arial"/>
          <w:color w:val="000000"/>
          <w:sz w:val="18"/>
          <w:szCs w:val="18"/>
          <w:cs/>
        </w:rPr>
        <w:br w:type="page"/>
      </w:r>
    </w:p>
    <w:p w:rsidR="001E6573" w:rsidRDefault="001E6573" w:rsidP="001E6573">
      <w:pPr>
        <w:pStyle w:val="a1"/>
        <w:ind w:left="540" w:right="0" w:hanging="540"/>
        <w:jc w:val="thaiDistribute"/>
        <w:rPr>
          <w:rFonts w:ascii="Arial" w:hAnsi="Arial" w:cs="Arial"/>
          <w:b/>
          <w:bCs/>
          <w:color w:val="000000"/>
          <w:sz w:val="18"/>
          <w:szCs w:val="18"/>
          <w:lang w:val="en-GB"/>
        </w:rPr>
      </w:pPr>
    </w:p>
    <w:p w:rsidR="001E6573" w:rsidRPr="00B85906" w:rsidRDefault="001E6573" w:rsidP="001E6573">
      <w:pPr>
        <w:pStyle w:val="a1"/>
        <w:ind w:left="540" w:right="0" w:hanging="540"/>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2</w:t>
      </w:r>
      <w:r w:rsidRPr="00B85906">
        <w:rPr>
          <w:rFonts w:ascii="Arial" w:hAnsi="Arial" w:cs="Arial"/>
          <w:b/>
          <w:bCs/>
          <w:color w:val="000000"/>
          <w:sz w:val="18"/>
          <w:szCs w:val="18"/>
          <w:lang w:val="en-GB"/>
        </w:rPr>
        <w:tab/>
        <w:t xml:space="preserve">Accounting policies </w:t>
      </w:r>
      <w:r w:rsidRPr="00B85906">
        <w:rPr>
          <w:rFonts w:ascii="Arial" w:hAnsi="Arial" w:cs="Arial"/>
          <w:color w:val="000000"/>
          <w:sz w:val="18"/>
          <w:szCs w:val="18"/>
          <w:lang w:val="en-US"/>
        </w:rPr>
        <w:t>(</w:t>
      </w:r>
      <w:r w:rsidRPr="00B85906">
        <w:rPr>
          <w:rFonts w:ascii="Arial" w:hAnsi="Arial" w:cs="Arial"/>
          <w:color w:val="000000"/>
          <w:sz w:val="18"/>
          <w:szCs w:val="18"/>
          <w:lang w:val="en-GB"/>
        </w:rPr>
        <w:t>Cont’d)</w:t>
      </w:r>
    </w:p>
    <w:p w:rsidR="001E6573" w:rsidRDefault="001E6573" w:rsidP="00226419">
      <w:pPr>
        <w:pStyle w:val="List"/>
        <w:tabs>
          <w:tab w:val="left" w:pos="1080"/>
        </w:tabs>
        <w:ind w:left="1080" w:hanging="540"/>
        <w:jc w:val="thaiDistribute"/>
        <w:rPr>
          <w:rFonts w:ascii="Arial" w:hAnsi="Arial" w:cs="Arial"/>
          <w:color w:val="000000"/>
          <w:sz w:val="18"/>
          <w:szCs w:val="18"/>
        </w:rPr>
      </w:pPr>
    </w:p>
    <w:p w:rsidR="00D80638" w:rsidRPr="00B85906" w:rsidRDefault="00D80638" w:rsidP="00226419">
      <w:pPr>
        <w:pStyle w:val="List"/>
        <w:ind w:left="1080" w:firstLine="0"/>
        <w:jc w:val="thaiDistribute"/>
        <w:rPr>
          <w:rFonts w:ascii="Arial" w:hAnsi="Arial" w:cs="Arial"/>
          <w:color w:val="000000"/>
          <w:sz w:val="18"/>
          <w:szCs w:val="18"/>
        </w:rPr>
      </w:pPr>
    </w:p>
    <w:p w:rsidR="004D6D15" w:rsidRPr="00B85906" w:rsidRDefault="004D6D15" w:rsidP="004D6D15">
      <w:pPr>
        <w:pStyle w:val="List"/>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2.11</w:t>
      </w:r>
      <w:r w:rsidRPr="00B85906">
        <w:rPr>
          <w:rFonts w:ascii="Arial" w:hAnsi="Arial" w:cs="Arial"/>
          <w:b/>
          <w:bCs/>
          <w:color w:val="000000"/>
          <w:sz w:val="18"/>
          <w:szCs w:val="18"/>
        </w:rPr>
        <w:tab/>
        <w:t>Impairment of assets</w:t>
      </w:r>
    </w:p>
    <w:p w:rsidR="004D6D15" w:rsidRPr="00B85906" w:rsidRDefault="004D6D15" w:rsidP="004D6D15">
      <w:pPr>
        <w:pStyle w:val="a1"/>
        <w:ind w:left="1080" w:right="0"/>
        <w:jc w:val="both"/>
        <w:rPr>
          <w:rFonts w:ascii="Arial" w:hAnsi="Arial" w:cs="Arial"/>
          <w:color w:val="000000"/>
          <w:sz w:val="18"/>
          <w:szCs w:val="18"/>
          <w:lang w:val="en-US"/>
        </w:rPr>
      </w:pPr>
    </w:p>
    <w:p w:rsidR="004D6D15" w:rsidRPr="00B85906" w:rsidRDefault="00090A8E" w:rsidP="004D6D15">
      <w:pPr>
        <w:pStyle w:val="a1"/>
        <w:ind w:left="1080" w:right="0"/>
        <w:jc w:val="both"/>
        <w:rPr>
          <w:rFonts w:ascii="Arial" w:hAnsi="Arial" w:cs="Arial"/>
          <w:color w:val="000000"/>
          <w:sz w:val="18"/>
          <w:szCs w:val="18"/>
          <w:lang w:val="en-US"/>
        </w:rPr>
      </w:pPr>
      <w:r w:rsidRPr="00B85906">
        <w:rPr>
          <w:rFonts w:ascii="Arial" w:hAnsi="Arial" w:cs="Arial"/>
          <w:color w:val="000000"/>
          <w:sz w:val="18"/>
          <w:szCs w:val="18"/>
          <w:lang w:val="en-US"/>
        </w:rPr>
        <w:t xml:space="preserve">Assets that have an indefinite useful life, for example goodwill, are not subject to </w:t>
      </w:r>
      <w:proofErr w:type="spellStart"/>
      <w:r w:rsidRPr="00B85906">
        <w:rPr>
          <w:rFonts w:ascii="Arial" w:hAnsi="Arial" w:cs="Arial"/>
          <w:color w:val="000000"/>
          <w:sz w:val="18"/>
          <w:szCs w:val="18"/>
          <w:lang w:val="en-US"/>
        </w:rPr>
        <w:t>amortisation</w:t>
      </w:r>
      <w:proofErr w:type="spellEnd"/>
      <w:r w:rsidRPr="00B85906">
        <w:rPr>
          <w:rFonts w:ascii="Arial" w:hAnsi="Arial" w:cs="Arial"/>
          <w:color w:val="000000"/>
          <w:sz w:val="18"/>
          <w:szCs w:val="18"/>
          <w:lang w:val="en-US"/>
        </w:rPr>
        <w:t xml:space="preserve"> and are tested annually for impairment. Assets that are subject to </w:t>
      </w:r>
      <w:proofErr w:type="spellStart"/>
      <w:r w:rsidRPr="00B85906">
        <w:rPr>
          <w:rFonts w:ascii="Arial" w:hAnsi="Arial" w:cs="Arial"/>
          <w:color w:val="000000"/>
          <w:sz w:val="18"/>
          <w:szCs w:val="18"/>
          <w:lang w:val="en-US"/>
        </w:rPr>
        <w:t>amortisation</w:t>
      </w:r>
      <w:proofErr w:type="spellEnd"/>
      <w:r w:rsidRPr="00B85906">
        <w:rPr>
          <w:rFonts w:ascii="Arial" w:hAnsi="Arial" w:cs="Arial"/>
          <w:color w:val="000000"/>
          <w:sz w:val="18"/>
          <w:szCs w:val="18"/>
          <w:lang w:val="en-US"/>
        </w:rPr>
        <w:t xml:space="preserve"> are reviewed for impairment whenever events or changes in circumstances indicate that the carrying amount may not be recoverable. An impairment loss </w:t>
      </w:r>
      <w:r w:rsidR="00AB6AAD" w:rsidRPr="00B85906">
        <w:rPr>
          <w:rFonts w:ascii="Arial" w:hAnsi="Arial" w:cs="Arial"/>
          <w:color w:val="000000"/>
          <w:sz w:val="18"/>
          <w:szCs w:val="18"/>
          <w:lang w:val="en-US"/>
        </w:rPr>
        <w:t xml:space="preserve">is </w:t>
      </w:r>
      <w:proofErr w:type="spellStart"/>
      <w:r w:rsidR="00AB6AAD" w:rsidRPr="00B85906">
        <w:rPr>
          <w:rFonts w:ascii="Arial" w:hAnsi="Arial" w:cs="Arial"/>
          <w:color w:val="000000"/>
          <w:sz w:val="18"/>
          <w:szCs w:val="18"/>
          <w:lang w:val="en-US"/>
        </w:rPr>
        <w:t>recognised</w:t>
      </w:r>
      <w:proofErr w:type="spellEnd"/>
      <w:r w:rsidR="00AB6AAD" w:rsidRPr="00B85906">
        <w:rPr>
          <w:rFonts w:ascii="Arial" w:hAnsi="Arial" w:cs="Arial"/>
          <w:color w:val="000000"/>
          <w:sz w:val="18"/>
          <w:szCs w:val="18"/>
          <w:lang w:val="en-US"/>
        </w:rPr>
        <w:t xml:space="preserve"> for the amount by </w:t>
      </w:r>
      <w:r w:rsidRPr="00B85906">
        <w:rPr>
          <w:rFonts w:ascii="Arial" w:hAnsi="Arial" w:cs="Arial"/>
          <w:color w:val="000000"/>
          <w:sz w:val="18"/>
          <w:szCs w:val="18"/>
          <w:lang w:val="en-US"/>
        </w:rPr>
        <w:t xml:space="preserve">which </w:t>
      </w:r>
      <w:r w:rsidR="00AB6AAD" w:rsidRPr="00B85906">
        <w:rPr>
          <w:rFonts w:ascii="Arial" w:hAnsi="Arial" w:cs="Arial"/>
          <w:color w:val="000000"/>
          <w:sz w:val="18"/>
          <w:szCs w:val="18"/>
          <w:lang w:val="en-US"/>
        </w:rPr>
        <w:t>t</w:t>
      </w:r>
      <w:r w:rsidRPr="00B85906">
        <w:rPr>
          <w:rFonts w:ascii="Arial" w:hAnsi="Arial" w:cs="Arial"/>
          <w:color w:val="000000"/>
          <w:sz w:val="18"/>
          <w:szCs w:val="18"/>
          <w:lang w:val="en-US"/>
        </w:rPr>
        <w: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r w:rsidR="004D6D15" w:rsidRPr="00B85906">
        <w:rPr>
          <w:rFonts w:ascii="Arial" w:hAnsi="Arial" w:cs="Arial"/>
          <w:color w:val="000000"/>
          <w:sz w:val="18"/>
          <w:szCs w:val="18"/>
          <w:lang w:val="en-US"/>
        </w:rPr>
        <w:t>.</w:t>
      </w:r>
    </w:p>
    <w:p w:rsidR="001D61D5" w:rsidRPr="00B85906" w:rsidRDefault="001D61D5" w:rsidP="00590AFE">
      <w:pPr>
        <w:pStyle w:val="a1"/>
        <w:ind w:left="1080" w:right="0"/>
        <w:jc w:val="both"/>
        <w:rPr>
          <w:rFonts w:ascii="Arial" w:hAnsi="Arial" w:cs="Arial"/>
          <w:color w:val="000000"/>
          <w:sz w:val="18"/>
          <w:szCs w:val="18"/>
          <w:lang w:val="en-US"/>
        </w:rPr>
      </w:pPr>
    </w:p>
    <w:p w:rsidR="00226419" w:rsidRPr="00B85906" w:rsidRDefault="00226419" w:rsidP="00226419">
      <w:pPr>
        <w:ind w:left="1080"/>
        <w:jc w:val="thaiDistribute"/>
        <w:outlineLvl w:val="0"/>
        <w:rPr>
          <w:rFonts w:ascii="Arial" w:hAnsi="Arial" w:cs="Arial"/>
          <w:color w:val="000000"/>
          <w:sz w:val="18"/>
          <w:szCs w:val="18"/>
        </w:rPr>
      </w:pPr>
    </w:p>
    <w:p w:rsidR="001D61D5" w:rsidRPr="00B85906" w:rsidRDefault="001D61D5" w:rsidP="00226419">
      <w:pPr>
        <w:pStyle w:val="List"/>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2.12</w:t>
      </w:r>
      <w:r w:rsidRPr="00B85906">
        <w:rPr>
          <w:rFonts w:ascii="Arial" w:hAnsi="Arial" w:cs="Arial"/>
          <w:b/>
          <w:bCs/>
          <w:color w:val="000000"/>
          <w:sz w:val="18"/>
          <w:szCs w:val="18"/>
        </w:rPr>
        <w:tab/>
        <w:t>Leases - where the Company is the lessee</w:t>
      </w:r>
    </w:p>
    <w:p w:rsidR="001D61D5" w:rsidRPr="00B85906" w:rsidRDefault="001D61D5" w:rsidP="008615D2">
      <w:pPr>
        <w:pStyle w:val="a1"/>
        <w:ind w:left="1080" w:right="0"/>
        <w:jc w:val="both"/>
        <w:rPr>
          <w:rFonts w:ascii="Arial" w:hAnsi="Arial" w:cs="Arial"/>
          <w:color w:val="000000"/>
          <w:sz w:val="18"/>
          <w:szCs w:val="18"/>
          <w:lang w:val="en-US"/>
        </w:rPr>
      </w:pPr>
    </w:p>
    <w:p w:rsidR="001D61D5" w:rsidRPr="00B85906" w:rsidRDefault="00E27FBE" w:rsidP="008615D2">
      <w:pPr>
        <w:pStyle w:val="a1"/>
        <w:ind w:left="1080" w:right="0"/>
        <w:jc w:val="both"/>
        <w:rPr>
          <w:rFonts w:ascii="Arial" w:hAnsi="Arial" w:cs="Arial"/>
          <w:color w:val="000000"/>
          <w:spacing w:val="-2"/>
          <w:sz w:val="18"/>
          <w:szCs w:val="18"/>
          <w:lang w:val="en-GB"/>
        </w:rPr>
      </w:pPr>
      <w:r w:rsidRPr="00B85906">
        <w:rPr>
          <w:rFonts w:ascii="Arial" w:hAnsi="Arial" w:cs="Arial"/>
          <w:color w:val="000000"/>
          <w:spacing w:val="-2"/>
          <w:sz w:val="18"/>
          <w:szCs w:val="18"/>
          <w:lang w:val="en-GB"/>
        </w:rPr>
        <w:t>Leases in which a significant portion of the risks and rewards of ownership are retained by the lessor are classified as operating leases. Payments made under operating leases</w:t>
      </w:r>
      <w:r w:rsidR="00D6265A" w:rsidRPr="00B85906">
        <w:rPr>
          <w:rFonts w:ascii="Arial" w:hAnsi="Arial" w:cs="Arial"/>
          <w:color w:val="000000"/>
          <w:spacing w:val="-2"/>
          <w:sz w:val="18"/>
          <w:szCs w:val="18"/>
          <w:lang w:val="en-GB"/>
        </w:rPr>
        <w:t>,</w:t>
      </w:r>
      <w:r w:rsidRPr="00B85906">
        <w:rPr>
          <w:rFonts w:ascii="Arial" w:hAnsi="Arial" w:cs="Arial"/>
          <w:color w:val="000000"/>
          <w:spacing w:val="-2"/>
          <w:sz w:val="18"/>
          <w:szCs w:val="18"/>
          <w:lang w:val="en-GB"/>
        </w:rPr>
        <w:t xml:space="preserve"> net of any incentives received from the lessor are charged to profit or loss on a straight-line basis over the period of the lease.</w:t>
      </w:r>
    </w:p>
    <w:p w:rsidR="00E27FBE" w:rsidRPr="00B85906" w:rsidRDefault="00E27FBE" w:rsidP="008615D2">
      <w:pPr>
        <w:pStyle w:val="a1"/>
        <w:ind w:left="1080" w:right="0"/>
        <w:jc w:val="both"/>
        <w:rPr>
          <w:rFonts w:ascii="Arial" w:hAnsi="Arial" w:cs="Arial"/>
          <w:color w:val="000000"/>
          <w:spacing w:val="-2"/>
          <w:sz w:val="18"/>
          <w:szCs w:val="18"/>
          <w:lang w:val="en-GB"/>
        </w:rPr>
      </w:pPr>
    </w:p>
    <w:p w:rsidR="00AB6AAD" w:rsidRPr="00B85906" w:rsidRDefault="00F3457C" w:rsidP="008615D2">
      <w:pPr>
        <w:pStyle w:val="a1"/>
        <w:ind w:left="1080" w:right="0"/>
        <w:jc w:val="both"/>
        <w:rPr>
          <w:rFonts w:ascii="Arial" w:hAnsi="Arial" w:cs="Arial"/>
          <w:color w:val="000000"/>
          <w:spacing w:val="-2"/>
          <w:sz w:val="18"/>
          <w:szCs w:val="18"/>
          <w:lang w:val="en-GB"/>
        </w:rPr>
      </w:pPr>
      <w:r w:rsidRPr="00B85906">
        <w:rPr>
          <w:rFonts w:ascii="Arial" w:hAnsi="Arial" w:cs="Arial"/>
          <w:color w:val="000000"/>
          <w:spacing w:val="-2"/>
          <w:sz w:val="18"/>
          <w:szCs w:val="18"/>
          <w:lang w:val="en-GB"/>
        </w:rPr>
        <w:t>Leases of equipment where the Group has substantially all the risks and rewards of ownership are classified as finance leases. Finance leases are capitalised at the inception of the lease at the lower of the fair value of the leased property and the present value of the minimum lease payments.</w:t>
      </w:r>
    </w:p>
    <w:p w:rsidR="00AB6AAD" w:rsidRPr="00B85906" w:rsidRDefault="00AB6AAD" w:rsidP="008615D2">
      <w:pPr>
        <w:pStyle w:val="a1"/>
        <w:ind w:left="1080" w:right="0"/>
        <w:jc w:val="both"/>
        <w:rPr>
          <w:rFonts w:ascii="Arial" w:hAnsi="Arial" w:cs="Arial"/>
          <w:color w:val="000000"/>
          <w:spacing w:val="-2"/>
          <w:sz w:val="18"/>
          <w:szCs w:val="18"/>
          <w:lang w:val="en-GB"/>
        </w:rPr>
      </w:pPr>
    </w:p>
    <w:p w:rsidR="001D61D5" w:rsidRDefault="001D61D5" w:rsidP="008615D2">
      <w:pPr>
        <w:pStyle w:val="a1"/>
        <w:ind w:left="1080" w:right="0"/>
        <w:jc w:val="both"/>
        <w:rPr>
          <w:rFonts w:ascii="Arial" w:hAnsi="Arial" w:cs="Arial"/>
          <w:color w:val="000000"/>
          <w:spacing w:val="-2"/>
          <w:sz w:val="18"/>
          <w:szCs w:val="18"/>
          <w:lang w:val="en-GB"/>
        </w:rPr>
      </w:pPr>
      <w:r w:rsidRPr="00B85906">
        <w:rPr>
          <w:rFonts w:ascii="Arial" w:hAnsi="Arial" w:cs="Arial"/>
          <w:color w:val="000000"/>
          <w:spacing w:val="-2"/>
          <w:sz w:val="18"/>
          <w:szCs w:val="18"/>
          <w:lang w:val="en-GB"/>
        </w:rPr>
        <w:t>Each lease payment is allocated between the liability and finance charges so as to achieve a constant rate on the finance balance outstanding. The outstanding lease obligations, net of finance charges, are included in other long-term liabilities. The interest element of the finance cost is charged to profit or loss over the lease period so as to achieve a constant periodic rate of interest on the remaining balance of the liability for each period. The property acquired under finance leases is depreciated over the shorter period of the useful life of the asset or the lease term.</w:t>
      </w:r>
    </w:p>
    <w:p w:rsidR="00352EC4" w:rsidRPr="00B85906" w:rsidRDefault="00352EC4" w:rsidP="008615D2">
      <w:pPr>
        <w:pStyle w:val="a1"/>
        <w:ind w:left="1080" w:right="0"/>
        <w:jc w:val="both"/>
        <w:rPr>
          <w:rFonts w:ascii="Arial" w:hAnsi="Arial" w:cs="Arial"/>
          <w:color w:val="000000"/>
          <w:spacing w:val="-2"/>
          <w:sz w:val="18"/>
          <w:szCs w:val="18"/>
          <w:lang w:val="en-GB"/>
        </w:rPr>
      </w:pPr>
    </w:p>
    <w:p w:rsidR="00226419" w:rsidRPr="00352EC4" w:rsidRDefault="00E269AB" w:rsidP="008615D2">
      <w:pPr>
        <w:pStyle w:val="List"/>
        <w:ind w:left="1080" w:firstLine="0"/>
        <w:jc w:val="thaiDistribute"/>
        <w:rPr>
          <w:rFonts w:ascii="Arial" w:hAnsi="Arial" w:cs="Arial"/>
          <w:b/>
          <w:bCs/>
          <w:color w:val="000000"/>
          <w:sz w:val="18"/>
          <w:szCs w:val="18"/>
        </w:rPr>
      </w:pPr>
      <w:bookmarkStart w:id="0" w:name="_Toc311790774"/>
      <w:bookmarkStart w:id="1" w:name="_Toc437937807"/>
      <w:r>
        <w:rPr>
          <w:rFonts w:ascii="Arial" w:hAnsi="Arial" w:cs="Arial"/>
          <w:b/>
          <w:bCs/>
          <w:color w:val="000000"/>
          <w:sz w:val="18"/>
          <w:szCs w:val="18"/>
        </w:rPr>
        <w:t>Lease</w:t>
      </w:r>
      <w:r w:rsidR="008615D2">
        <w:rPr>
          <w:rFonts w:ascii="Arial" w:hAnsi="Arial" w:cs="Arial"/>
          <w:b/>
          <w:bCs/>
          <w:color w:val="000000"/>
          <w:sz w:val="18"/>
          <w:szCs w:val="18"/>
        </w:rPr>
        <w:t>s</w:t>
      </w:r>
      <w:r>
        <w:rPr>
          <w:rFonts w:ascii="Arial" w:hAnsi="Arial" w:cs="Arial"/>
          <w:b/>
          <w:bCs/>
          <w:color w:val="000000"/>
          <w:sz w:val="18"/>
          <w:szCs w:val="18"/>
        </w:rPr>
        <w:t xml:space="preserve"> - </w:t>
      </w:r>
      <w:r w:rsidR="00352EC4" w:rsidRPr="00352EC4">
        <w:rPr>
          <w:rFonts w:ascii="Arial" w:hAnsi="Arial" w:cs="Arial"/>
          <w:b/>
          <w:bCs/>
          <w:color w:val="000000"/>
          <w:sz w:val="18"/>
          <w:szCs w:val="18"/>
        </w:rPr>
        <w:t xml:space="preserve"> where the Company is the lessor</w:t>
      </w:r>
    </w:p>
    <w:p w:rsidR="00A21515" w:rsidRDefault="00A21515" w:rsidP="008615D2">
      <w:pPr>
        <w:pStyle w:val="List"/>
        <w:ind w:left="1080" w:firstLine="0"/>
        <w:jc w:val="thaiDistribute"/>
        <w:rPr>
          <w:rFonts w:ascii="Arial" w:hAnsi="Arial" w:cs="Arial"/>
          <w:color w:val="000000"/>
          <w:sz w:val="18"/>
          <w:szCs w:val="18"/>
        </w:rPr>
      </w:pPr>
    </w:p>
    <w:p w:rsidR="00352EC4" w:rsidRPr="00B85906" w:rsidRDefault="00352EC4" w:rsidP="008615D2">
      <w:pPr>
        <w:pStyle w:val="List"/>
        <w:ind w:left="1080" w:firstLine="0"/>
        <w:jc w:val="thaiDistribute"/>
        <w:rPr>
          <w:rFonts w:ascii="Arial" w:hAnsi="Arial" w:cs="Arial"/>
          <w:color w:val="000000"/>
          <w:sz w:val="18"/>
          <w:szCs w:val="18"/>
        </w:rPr>
      </w:pPr>
      <w:r w:rsidRPr="00352EC4">
        <w:rPr>
          <w:rFonts w:ascii="Arial" w:hAnsi="Arial" w:cs="Arial"/>
          <w:color w:val="000000"/>
          <w:sz w:val="18"/>
          <w:szCs w:val="18"/>
        </w:rPr>
        <w:t xml:space="preserve">Assets leased out under operating leases are included in </w:t>
      </w:r>
      <w:r w:rsidR="00C10F60">
        <w:rPr>
          <w:rFonts w:ascii="Arial" w:hAnsi="Arial" w:cs="Arial"/>
          <w:color w:val="000000"/>
          <w:sz w:val="18"/>
          <w:szCs w:val="18"/>
        </w:rPr>
        <w:t>building improvement</w:t>
      </w:r>
      <w:r w:rsidRPr="00352EC4">
        <w:rPr>
          <w:rFonts w:ascii="Arial" w:hAnsi="Arial" w:cs="Arial"/>
          <w:color w:val="000000"/>
          <w:sz w:val="18"/>
          <w:szCs w:val="18"/>
        </w:rPr>
        <w:t xml:space="preserve"> and equipment in the statement of financial position. They are depreciated over their expected useful lives on a basis consistent with other similar </w:t>
      </w:r>
      <w:r w:rsidR="00C10F60">
        <w:rPr>
          <w:rFonts w:ascii="Arial" w:hAnsi="Arial" w:cs="Arial"/>
          <w:color w:val="000000"/>
          <w:sz w:val="18"/>
          <w:szCs w:val="18"/>
        </w:rPr>
        <w:t>building improvement</w:t>
      </w:r>
      <w:r w:rsidR="00C10F60" w:rsidRPr="00352EC4">
        <w:rPr>
          <w:rFonts w:ascii="Arial" w:hAnsi="Arial" w:cs="Arial"/>
          <w:color w:val="000000"/>
          <w:sz w:val="18"/>
          <w:szCs w:val="18"/>
        </w:rPr>
        <w:t xml:space="preserve"> </w:t>
      </w:r>
      <w:r w:rsidRPr="00352EC4">
        <w:rPr>
          <w:rFonts w:ascii="Arial" w:hAnsi="Arial" w:cs="Arial"/>
          <w:color w:val="000000"/>
          <w:sz w:val="18"/>
          <w:szCs w:val="18"/>
        </w:rPr>
        <w:t xml:space="preserve">and equipment owned by the Group. Rental income (net of any incentives given to lessees) is </w:t>
      </w:r>
      <w:proofErr w:type="spellStart"/>
      <w:r w:rsidRPr="00352EC4">
        <w:rPr>
          <w:rFonts w:ascii="Arial" w:hAnsi="Arial" w:cs="Arial"/>
          <w:color w:val="000000"/>
          <w:sz w:val="18"/>
          <w:szCs w:val="18"/>
        </w:rPr>
        <w:t>recognised</w:t>
      </w:r>
      <w:proofErr w:type="spellEnd"/>
      <w:r w:rsidRPr="00352EC4">
        <w:rPr>
          <w:rFonts w:ascii="Arial" w:hAnsi="Arial" w:cs="Arial"/>
          <w:color w:val="000000"/>
          <w:sz w:val="18"/>
          <w:szCs w:val="18"/>
        </w:rPr>
        <w:t xml:space="preserve"> on a straight-line basis over the lease term.</w:t>
      </w:r>
    </w:p>
    <w:p w:rsidR="001E6573" w:rsidRDefault="001E6573" w:rsidP="008615D2">
      <w:pPr>
        <w:ind w:left="1080"/>
        <w:jc w:val="thaiDistribute"/>
        <w:outlineLvl w:val="0"/>
        <w:rPr>
          <w:rFonts w:ascii="Arial" w:hAnsi="Arial" w:cs="Arial"/>
          <w:color w:val="000000"/>
          <w:sz w:val="18"/>
          <w:szCs w:val="18"/>
        </w:rPr>
      </w:pPr>
    </w:p>
    <w:p w:rsidR="00352EC4" w:rsidRPr="00B85906" w:rsidRDefault="00352EC4" w:rsidP="008615D2">
      <w:pPr>
        <w:ind w:left="1080"/>
        <w:jc w:val="thaiDistribute"/>
        <w:outlineLvl w:val="0"/>
        <w:rPr>
          <w:rFonts w:ascii="Arial" w:hAnsi="Arial" w:cs="Arial"/>
          <w:color w:val="000000"/>
          <w:sz w:val="18"/>
          <w:szCs w:val="18"/>
        </w:rPr>
      </w:pPr>
    </w:p>
    <w:p w:rsidR="00E9616C" w:rsidRPr="00B85906" w:rsidRDefault="00B56E47" w:rsidP="00226419">
      <w:pPr>
        <w:pStyle w:val="List"/>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w:t>
      </w:r>
      <w:r w:rsidR="00226419" w:rsidRPr="00B85906">
        <w:rPr>
          <w:rFonts w:ascii="Arial" w:hAnsi="Arial" w:cs="Arial"/>
          <w:b/>
          <w:bCs/>
          <w:color w:val="000000"/>
          <w:sz w:val="18"/>
          <w:szCs w:val="18"/>
        </w:rPr>
        <w:t>.13</w:t>
      </w:r>
      <w:r w:rsidR="00535064" w:rsidRPr="00B85906">
        <w:rPr>
          <w:rFonts w:ascii="Arial" w:hAnsi="Arial" w:cs="Arial"/>
          <w:b/>
          <w:bCs/>
          <w:color w:val="000000"/>
          <w:sz w:val="18"/>
          <w:szCs w:val="18"/>
        </w:rPr>
        <w:tab/>
      </w:r>
      <w:r w:rsidRPr="00B85906">
        <w:rPr>
          <w:rFonts w:ascii="Arial" w:hAnsi="Arial" w:cs="Arial"/>
          <w:b/>
          <w:bCs/>
          <w:color w:val="000000"/>
          <w:sz w:val="18"/>
          <w:szCs w:val="18"/>
        </w:rPr>
        <w:t>Borrowings</w:t>
      </w:r>
      <w:bookmarkEnd w:id="0"/>
      <w:bookmarkEnd w:id="1"/>
    </w:p>
    <w:p w:rsidR="003E480C" w:rsidRPr="00B85906" w:rsidRDefault="003E480C" w:rsidP="00226419">
      <w:pPr>
        <w:ind w:left="1080"/>
        <w:jc w:val="thaiDistribute"/>
        <w:outlineLvl w:val="0"/>
        <w:rPr>
          <w:rFonts w:ascii="Arial" w:hAnsi="Arial" w:cs="Arial"/>
          <w:color w:val="000000"/>
          <w:sz w:val="18"/>
          <w:szCs w:val="18"/>
        </w:rPr>
      </w:pPr>
    </w:p>
    <w:p w:rsidR="003E480C" w:rsidRPr="00B85906" w:rsidRDefault="003E480C" w:rsidP="00226419">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Borrowings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initially at the fair value, net of transaction costs incurred. Borrowings are subsequently stated at </w:t>
      </w:r>
      <w:proofErr w:type="spellStart"/>
      <w:r w:rsidRPr="00B85906">
        <w:rPr>
          <w:rFonts w:ascii="Arial" w:hAnsi="Arial" w:cs="Arial"/>
          <w:color w:val="000000"/>
          <w:sz w:val="18"/>
          <w:szCs w:val="18"/>
        </w:rPr>
        <w:t>amortised</w:t>
      </w:r>
      <w:proofErr w:type="spellEnd"/>
      <w:r w:rsidRPr="00B85906">
        <w:rPr>
          <w:rFonts w:ascii="Arial" w:hAnsi="Arial" w:cs="Arial"/>
          <w:color w:val="000000"/>
          <w:sz w:val="18"/>
          <w:szCs w:val="18"/>
        </w:rPr>
        <w:t xml:space="preserve"> cost; any difference between proceeds</w:t>
      </w:r>
      <w:r w:rsidR="00D6265A" w:rsidRPr="00B85906">
        <w:rPr>
          <w:rFonts w:ascii="Arial" w:hAnsi="Arial" w:cs="Arial"/>
          <w:color w:val="000000"/>
          <w:sz w:val="18"/>
          <w:szCs w:val="18"/>
        </w:rPr>
        <w:t xml:space="preserve">, </w:t>
      </w:r>
      <w:r w:rsidRPr="00B85906">
        <w:rPr>
          <w:rFonts w:ascii="Arial" w:hAnsi="Arial" w:cs="Arial"/>
          <w:color w:val="000000"/>
          <w:sz w:val="18"/>
          <w:szCs w:val="18"/>
        </w:rPr>
        <w:t xml:space="preserve">net of transaction costs and the redemption value is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profit or loss over the period of the borrowings using the effective yield method.</w:t>
      </w:r>
    </w:p>
    <w:p w:rsidR="003E480C" w:rsidRPr="001E6573" w:rsidRDefault="003E480C" w:rsidP="00226419">
      <w:pPr>
        <w:ind w:left="1080"/>
        <w:jc w:val="thaiDistribute"/>
        <w:outlineLvl w:val="0"/>
        <w:rPr>
          <w:rFonts w:ascii="Arial" w:hAnsi="Arial" w:cs="Arial"/>
          <w:color w:val="000000"/>
          <w:sz w:val="14"/>
          <w:szCs w:val="14"/>
        </w:rPr>
      </w:pPr>
    </w:p>
    <w:p w:rsidR="003E480C" w:rsidRPr="00B85906" w:rsidRDefault="003E480C" w:rsidP="00226419">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Fees paid on the establishment of loan facilities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w:t>
      </w:r>
      <w:proofErr w:type="spellStart"/>
      <w:r w:rsidRPr="00B85906">
        <w:rPr>
          <w:rFonts w:ascii="Arial" w:hAnsi="Arial" w:cs="Arial"/>
          <w:color w:val="000000"/>
          <w:sz w:val="18"/>
          <w:szCs w:val="18"/>
        </w:rPr>
        <w:t>capitalised</w:t>
      </w:r>
      <w:proofErr w:type="spellEnd"/>
      <w:r w:rsidRPr="00B85906">
        <w:rPr>
          <w:rFonts w:ascii="Arial" w:hAnsi="Arial" w:cs="Arial"/>
          <w:color w:val="000000"/>
          <w:sz w:val="18"/>
          <w:szCs w:val="18"/>
        </w:rPr>
        <w:t xml:space="preserve"> as a pre-payment for liquidity services and </w:t>
      </w:r>
      <w:proofErr w:type="spellStart"/>
      <w:r w:rsidRPr="00B85906">
        <w:rPr>
          <w:rFonts w:ascii="Arial" w:hAnsi="Arial" w:cs="Arial"/>
          <w:color w:val="000000"/>
          <w:sz w:val="18"/>
          <w:szCs w:val="18"/>
        </w:rPr>
        <w:t>amortised</w:t>
      </w:r>
      <w:proofErr w:type="spellEnd"/>
      <w:r w:rsidRPr="00B85906">
        <w:rPr>
          <w:rFonts w:ascii="Arial" w:hAnsi="Arial" w:cs="Arial"/>
          <w:color w:val="000000"/>
          <w:sz w:val="18"/>
          <w:szCs w:val="18"/>
        </w:rPr>
        <w:t xml:space="preserve"> over the period of the facility to which it relates.</w:t>
      </w:r>
    </w:p>
    <w:p w:rsidR="003E480C" w:rsidRPr="001E6573" w:rsidRDefault="003E480C" w:rsidP="00226419">
      <w:pPr>
        <w:ind w:left="1080"/>
        <w:jc w:val="thaiDistribute"/>
        <w:outlineLvl w:val="0"/>
        <w:rPr>
          <w:rFonts w:ascii="Arial" w:hAnsi="Arial" w:cs="Arial"/>
          <w:color w:val="000000"/>
          <w:sz w:val="14"/>
          <w:szCs w:val="14"/>
        </w:rPr>
      </w:pPr>
    </w:p>
    <w:p w:rsidR="00D47D2E" w:rsidRPr="00B85906" w:rsidRDefault="003E480C" w:rsidP="00226419">
      <w:pPr>
        <w:ind w:left="1080"/>
        <w:jc w:val="thaiDistribute"/>
        <w:outlineLvl w:val="0"/>
        <w:rPr>
          <w:rFonts w:ascii="Arial" w:hAnsi="Arial" w:cs="Arial"/>
          <w:color w:val="000000"/>
          <w:sz w:val="18"/>
          <w:szCs w:val="18"/>
        </w:rPr>
      </w:pPr>
      <w:r w:rsidRPr="00B85906">
        <w:rPr>
          <w:rFonts w:ascii="Arial" w:hAnsi="Arial" w:cs="Arial"/>
          <w:color w:val="000000"/>
          <w:sz w:val="18"/>
          <w:szCs w:val="18"/>
        </w:rPr>
        <w:t>Borrowings are classified as current liabilities unless the Group has an unconditional right to defer settlement of the liability for at least 12 months after the end of reporting date.</w:t>
      </w:r>
    </w:p>
    <w:p w:rsidR="00D80638" w:rsidRDefault="00C10F60" w:rsidP="00352EC4">
      <w:pPr>
        <w:ind w:left="1080" w:hanging="540"/>
        <w:jc w:val="thaiDistribute"/>
        <w:outlineLvl w:val="0"/>
        <w:rPr>
          <w:rFonts w:ascii="Arial" w:hAnsi="Arial" w:cs="Arial"/>
          <w:color w:val="000000"/>
          <w:sz w:val="18"/>
          <w:szCs w:val="18"/>
        </w:rPr>
      </w:pPr>
      <w:r>
        <w:rPr>
          <w:rFonts w:ascii="Arial" w:hAnsi="Arial" w:cs="Arial"/>
          <w:color w:val="000000"/>
          <w:sz w:val="18"/>
          <w:szCs w:val="18"/>
        </w:rPr>
        <w:br w:type="page"/>
      </w:r>
    </w:p>
    <w:p w:rsidR="00C10F60" w:rsidRDefault="00C10F60" w:rsidP="00352EC4">
      <w:pPr>
        <w:ind w:left="1080" w:hanging="540"/>
        <w:jc w:val="thaiDistribute"/>
        <w:outlineLvl w:val="0"/>
        <w:rPr>
          <w:rFonts w:ascii="Arial" w:hAnsi="Arial" w:cs="Arial"/>
          <w:color w:val="000000"/>
          <w:sz w:val="18"/>
          <w:szCs w:val="18"/>
        </w:rPr>
      </w:pPr>
    </w:p>
    <w:p w:rsidR="006A3A57" w:rsidRPr="00B85906" w:rsidRDefault="006A3A57" w:rsidP="006A3A57">
      <w:pPr>
        <w:pStyle w:val="a1"/>
        <w:ind w:left="540" w:right="0" w:hanging="540"/>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2</w:t>
      </w:r>
      <w:r w:rsidRPr="00B85906">
        <w:rPr>
          <w:rFonts w:ascii="Arial" w:hAnsi="Arial" w:cs="Arial"/>
          <w:b/>
          <w:bCs/>
          <w:color w:val="000000"/>
          <w:sz w:val="18"/>
          <w:szCs w:val="18"/>
          <w:lang w:val="en-GB"/>
        </w:rPr>
        <w:tab/>
        <w:t xml:space="preserve">Accounting policies </w:t>
      </w:r>
      <w:r w:rsidRPr="00B85906">
        <w:rPr>
          <w:rFonts w:ascii="Arial" w:hAnsi="Arial" w:cs="Arial"/>
          <w:color w:val="000000"/>
          <w:sz w:val="18"/>
          <w:szCs w:val="18"/>
          <w:lang w:val="en-US"/>
        </w:rPr>
        <w:t>(</w:t>
      </w:r>
      <w:r w:rsidRPr="00B85906">
        <w:rPr>
          <w:rFonts w:ascii="Arial" w:hAnsi="Arial" w:cs="Arial"/>
          <w:color w:val="000000"/>
          <w:sz w:val="18"/>
          <w:szCs w:val="18"/>
          <w:lang w:val="en-GB"/>
        </w:rPr>
        <w:t>Cont’d)</w:t>
      </w:r>
    </w:p>
    <w:p w:rsidR="006A3A57" w:rsidRDefault="006A3A57" w:rsidP="00352EC4">
      <w:pPr>
        <w:ind w:left="1080" w:hanging="540"/>
        <w:jc w:val="thaiDistribute"/>
        <w:outlineLvl w:val="0"/>
        <w:rPr>
          <w:rFonts w:ascii="Arial" w:hAnsi="Arial" w:cs="Arial"/>
          <w:color w:val="000000"/>
          <w:sz w:val="18"/>
          <w:szCs w:val="18"/>
        </w:rPr>
      </w:pPr>
    </w:p>
    <w:p w:rsidR="00D80638" w:rsidRDefault="00D80638" w:rsidP="00352EC4">
      <w:pPr>
        <w:ind w:left="1080" w:hanging="540"/>
        <w:jc w:val="thaiDistribute"/>
        <w:outlineLvl w:val="0"/>
        <w:rPr>
          <w:rFonts w:ascii="Arial" w:hAnsi="Arial" w:cs="Arial"/>
          <w:color w:val="000000"/>
          <w:sz w:val="18"/>
          <w:szCs w:val="18"/>
        </w:rPr>
      </w:pPr>
    </w:p>
    <w:p w:rsidR="00352EC4" w:rsidRPr="00B85906" w:rsidRDefault="00352EC4" w:rsidP="00352EC4">
      <w:pPr>
        <w:ind w:left="1080" w:hanging="540"/>
        <w:jc w:val="thaiDistribute"/>
        <w:outlineLvl w:val="0"/>
        <w:rPr>
          <w:rFonts w:ascii="Arial" w:hAnsi="Arial" w:cs="Arial"/>
          <w:b/>
          <w:bCs/>
          <w:color w:val="000000"/>
          <w:sz w:val="18"/>
          <w:szCs w:val="18"/>
        </w:rPr>
      </w:pPr>
      <w:r w:rsidRPr="00B85906">
        <w:rPr>
          <w:rFonts w:ascii="Arial" w:hAnsi="Arial" w:cs="Arial"/>
          <w:b/>
          <w:bCs/>
          <w:color w:val="000000"/>
          <w:sz w:val="18"/>
          <w:szCs w:val="18"/>
        </w:rPr>
        <w:t>2.14</w:t>
      </w:r>
      <w:r w:rsidRPr="00B85906">
        <w:rPr>
          <w:rFonts w:ascii="Arial" w:hAnsi="Arial" w:cs="Arial"/>
          <w:b/>
          <w:bCs/>
          <w:color w:val="000000"/>
          <w:sz w:val="18"/>
          <w:szCs w:val="18"/>
        </w:rPr>
        <w:tab/>
        <w:t>Current and deferred income taxes</w:t>
      </w:r>
    </w:p>
    <w:p w:rsidR="00352EC4" w:rsidRPr="00B85906" w:rsidRDefault="00352EC4" w:rsidP="00352EC4">
      <w:pPr>
        <w:ind w:left="1080"/>
        <w:jc w:val="thaiDistribute"/>
        <w:outlineLvl w:val="0"/>
        <w:rPr>
          <w:rFonts w:ascii="Arial" w:hAnsi="Arial" w:cs="Arial"/>
          <w:color w:val="000000"/>
          <w:sz w:val="18"/>
          <w:szCs w:val="18"/>
        </w:rPr>
      </w:pPr>
    </w:p>
    <w:p w:rsidR="00352EC4" w:rsidRPr="00B85906" w:rsidRDefault="00352EC4" w:rsidP="00352EC4">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The tax expense for the period comprises current and deferred tax. Tax is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profit or loss, except to the extent that it relates to items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other comprehensive income or directly in equity. In this case the tax is also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other comprehensive income or directly in equity, respectively.</w:t>
      </w:r>
    </w:p>
    <w:p w:rsidR="00352EC4" w:rsidRPr="001E6573" w:rsidRDefault="00352EC4" w:rsidP="00352EC4">
      <w:pPr>
        <w:ind w:left="1080"/>
        <w:jc w:val="thaiDistribute"/>
        <w:outlineLvl w:val="0"/>
        <w:rPr>
          <w:rFonts w:ascii="Arial" w:hAnsi="Arial" w:cs="Arial"/>
          <w:color w:val="000000"/>
          <w:sz w:val="14"/>
          <w:szCs w:val="14"/>
        </w:rPr>
      </w:pPr>
    </w:p>
    <w:p w:rsidR="00352EC4" w:rsidRPr="00B85906" w:rsidRDefault="00352EC4" w:rsidP="00352EC4">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The current income tax charge is calculated on the basis of the tax laws enacted or substantively enacted at the end of reporting period in the countries where the </w:t>
      </w:r>
      <w:r w:rsidR="00D80638">
        <w:rPr>
          <w:rFonts w:ascii="Arial" w:hAnsi="Arial" w:cs="Arial"/>
          <w:color w:val="000000"/>
          <w:sz w:val="18"/>
          <w:szCs w:val="18"/>
        </w:rPr>
        <w:t>C</w:t>
      </w:r>
      <w:r w:rsidRPr="00B85906">
        <w:rPr>
          <w:rFonts w:ascii="Arial" w:hAnsi="Arial" w:cs="Arial"/>
          <w:color w:val="000000"/>
          <w:sz w:val="18"/>
          <w:szCs w:val="18"/>
        </w:rPr>
        <w:t>ompany and its subsidiaries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rsidR="00352EC4" w:rsidRPr="001E6573" w:rsidRDefault="00352EC4" w:rsidP="00352EC4">
      <w:pPr>
        <w:ind w:left="1080"/>
        <w:jc w:val="thaiDistribute"/>
        <w:outlineLvl w:val="0"/>
        <w:rPr>
          <w:rFonts w:ascii="Arial" w:hAnsi="Arial" w:cs="Arial"/>
          <w:color w:val="000000"/>
          <w:sz w:val="14"/>
          <w:szCs w:val="14"/>
        </w:rPr>
      </w:pPr>
    </w:p>
    <w:p w:rsidR="00352EC4" w:rsidRPr="00B85906" w:rsidRDefault="00352EC4" w:rsidP="00352EC4">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Deferred income tax is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w:t>
      </w:r>
      <w:proofErr w:type="gramStart"/>
      <w:r w:rsidRPr="00B85906">
        <w:rPr>
          <w:rFonts w:ascii="Arial" w:hAnsi="Arial" w:cs="Arial"/>
          <w:color w:val="000000"/>
          <w:sz w:val="18"/>
          <w:szCs w:val="18"/>
        </w:rPr>
        <w:t>neither accounting nor taxable profit or</w:t>
      </w:r>
      <w:proofErr w:type="gramEnd"/>
      <w:r w:rsidRPr="00B85906">
        <w:rPr>
          <w:rFonts w:ascii="Arial" w:hAnsi="Arial" w:cs="Arial"/>
          <w:color w:val="000000"/>
          <w:sz w:val="18"/>
          <w:szCs w:val="18"/>
        </w:rPr>
        <w:t xml:space="preserve"> loss. Deferred income tax is determined using tax rates (and laws) that have been enacted or substantially enacted by the end of the reporting period and are expected to apply when the related deferred income tax asset is </w:t>
      </w:r>
      <w:proofErr w:type="spellStart"/>
      <w:r w:rsidRPr="00B85906">
        <w:rPr>
          <w:rFonts w:ascii="Arial" w:hAnsi="Arial" w:cs="Arial"/>
          <w:color w:val="000000"/>
          <w:sz w:val="18"/>
          <w:szCs w:val="18"/>
        </w:rPr>
        <w:t>realised</w:t>
      </w:r>
      <w:proofErr w:type="spellEnd"/>
      <w:r w:rsidRPr="00B85906">
        <w:rPr>
          <w:rFonts w:ascii="Arial" w:hAnsi="Arial" w:cs="Arial"/>
          <w:color w:val="000000"/>
          <w:sz w:val="18"/>
          <w:szCs w:val="18"/>
        </w:rPr>
        <w:t xml:space="preserve"> or the deferred income tax liability is settled.</w:t>
      </w:r>
    </w:p>
    <w:p w:rsidR="00352EC4" w:rsidRPr="001E6573" w:rsidRDefault="00352EC4" w:rsidP="00352EC4">
      <w:pPr>
        <w:ind w:left="1080"/>
        <w:jc w:val="thaiDistribute"/>
        <w:outlineLvl w:val="0"/>
        <w:rPr>
          <w:rFonts w:ascii="Arial" w:hAnsi="Arial" w:cs="Arial"/>
          <w:color w:val="000000"/>
          <w:sz w:val="14"/>
          <w:szCs w:val="14"/>
        </w:rPr>
      </w:pPr>
    </w:p>
    <w:p w:rsidR="00352EC4" w:rsidRPr="00B85906" w:rsidRDefault="00352EC4" w:rsidP="00352EC4">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Deferred income tax assets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only to the extent that it is probable that future taxable profit will be available against which the temporary differences can be </w:t>
      </w:r>
      <w:proofErr w:type="spellStart"/>
      <w:r w:rsidRPr="00B85906">
        <w:rPr>
          <w:rFonts w:ascii="Arial" w:hAnsi="Arial" w:cs="Arial"/>
          <w:color w:val="000000"/>
          <w:sz w:val="18"/>
          <w:szCs w:val="18"/>
        </w:rPr>
        <w:t>utilised</w:t>
      </w:r>
      <w:proofErr w:type="spellEnd"/>
      <w:r w:rsidRPr="00B85906">
        <w:rPr>
          <w:rFonts w:ascii="Arial" w:hAnsi="Arial" w:cs="Arial"/>
          <w:color w:val="000000"/>
          <w:sz w:val="18"/>
          <w:szCs w:val="18"/>
        </w:rPr>
        <w:t xml:space="preserve">. Deferred income tax is provided on temporary differences arising from investments in subsidiaries, associates and joint arrangements, except where the timing of the reversal of the </w:t>
      </w:r>
      <w:r w:rsidRPr="00B85906">
        <w:rPr>
          <w:rFonts w:ascii="Arial" w:hAnsi="Arial" w:cs="Arial"/>
          <w:color w:val="000000"/>
          <w:spacing w:val="-4"/>
          <w:sz w:val="18"/>
          <w:szCs w:val="18"/>
        </w:rPr>
        <w:t>temporary difference is controlled by the Group and it is probable that the temporary</w:t>
      </w:r>
      <w:r w:rsidRPr="00B85906">
        <w:rPr>
          <w:rFonts w:ascii="Arial" w:hAnsi="Arial" w:cs="Arial"/>
          <w:color w:val="000000"/>
          <w:sz w:val="18"/>
          <w:szCs w:val="18"/>
        </w:rPr>
        <w:t xml:space="preserve"> difference will not reverse in the foreseeable future.</w:t>
      </w:r>
    </w:p>
    <w:p w:rsidR="00352EC4" w:rsidRPr="001E6573" w:rsidRDefault="00352EC4" w:rsidP="00226419">
      <w:pPr>
        <w:ind w:left="1080"/>
        <w:jc w:val="thaiDistribute"/>
        <w:outlineLvl w:val="0"/>
        <w:rPr>
          <w:rFonts w:ascii="Arial" w:hAnsi="Arial" w:cs="Arial"/>
          <w:color w:val="000000"/>
          <w:sz w:val="14"/>
          <w:szCs w:val="14"/>
        </w:rPr>
      </w:pPr>
    </w:p>
    <w:p w:rsidR="0038700B" w:rsidRPr="00B85906" w:rsidRDefault="0038700B" w:rsidP="00226419">
      <w:pPr>
        <w:ind w:left="1080"/>
        <w:jc w:val="thaiDistribute"/>
        <w:outlineLvl w:val="0"/>
        <w:rPr>
          <w:rFonts w:ascii="Arial" w:hAnsi="Arial" w:cs="Arial"/>
          <w:color w:val="000000"/>
          <w:sz w:val="18"/>
          <w:szCs w:val="18"/>
        </w:rPr>
      </w:pPr>
      <w:r w:rsidRPr="00B85906">
        <w:rPr>
          <w:rFonts w:ascii="Arial" w:hAnsi="Arial" w:cs="Arial"/>
          <w:color w:val="000000"/>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226419" w:rsidRDefault="00226419" w:rsidP="00226419">
      <w:pPr>
        <w:ind w:left="1080"/>
        <w:jc w:val="thaiDistribute"/>
        <w:outlineLvl w:val="0"/>
        <w:rPr>
          <w:rFonts w:ascii="Arial" w:hAnsi="Arial" w:cs="Arial"/>
          <w:color w:val="000000"/>
          <w:sz w:val="18"/>
          <w:szCs w:val="18"/>
        </w:rPr>
      </w:pPr>
    </w:p>
    <w:p w:rsidR="00A21515" w:rsidRPr="00B85906" w:rsidRDefault="00A21515" w:rsidP="00226419">
      <w:pPr>
        <w:ind w:left="1080"/>
        <w:jc w:val="thaiDistribute"/>
        <w:outlineLvl w:val="0"/>
        <w:rPr>
          <w:rFonts w:ascii="Arial" w:hAnsi="Arial" w:cs="Arial"/>
          <w:color w:val="000000"/>
          <w:sz w:val="18"/>
          <w:szCs w:val="18"/>
        </w:rPr>
      </w:pPr>
    </w:p>
    <w:p w:rsidR="00A87B17" w:rsidRPr="00B85906" w:rsidRDefault="00A87B17" w:rsidP="00A87B17">
      <w:pPr>
        <w:pStyle w:val="List"/>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2.1</w:t>
      </w:r>
      <w:r w:rsidR="007E78E3" w:rsidRPr="00B85906">
        <w:rPr>
          <w:rFonts w:ascii="Arial" w:hAnsi="Arial" w:cs="Arial"/>
          <w:b/>
          <w:bCs/>
          <w:color w:val="000000"/>
          <w:sz w:val="18"/>
          <w:szCs w:val="18"/>
        </w:rPr>
        <w:t>5</w:t>
      </w:r>
      <w:r w:rsidRPr="00B85906">
        <w:rPr>
          <w:rFonts w:ascii="Arial" w:hAnsi="Arial" w:cs="Arial"/>
          <w:b/>
          <w:bCs/>
          <w:color w:val="000000"/>
          <w:sz w:val="18"/>
          <w:szCs w:val="18"/>
        </w:rPr>
        <w:tab/>
        <w:t>Employee benefits</w:t>
      </w:r>
    </w:p>
    <w:p w:rsidR="00AA447D" w:rsidRPr="00B85906" w:rsidRDefault="00AA447D" w:rsidP="00226419">
      <w:pPr>
        <w:ind w:left="1080"/>
        <w:jc w:val="thaiDistribute"/>
        <w:outlineLvl w:val="0"/>
        <w:rPr>
          <w:rFonts w:ascii="Arial" w:hAnsi="Arial" w:cs="Arial"/>
          <w:b/>
          <w:bCs/>
          <w:color w:val="000000"/>
          <w:spacing w:val="-2"/>
          <w:sz w:val="18"/>
          <w:szCs w:val="18"/>
        </w:rPr>
      </w:pPr>
    </w:p>
    <w:p w:rsidR="00A87B17" w:rsidRPr="00B85906" w:rsidRDefault="00AA447D" w:rsidP="00226419">
      <w:pPr>
        <w:ind w:left="1080"/>
        <w:jc w:val="thaiDistribute"/>
        <w:outlineLvl w:val="0"/>
        <w:rPr>
          <w:rFonts w:ascii="Arial" w:hAnsi="Arial" w:cs="Arial"/>
          <w:b/>
          <w:bCs/>
          <w:color w:val="000000"/>
          <w:spacing w:val="-2"/>
          <w:sz w:val="18"/>
          <w:szCs w:val="18"/>
        </w:rPr>
      </w:pPr>
      <w:r w:rsidRPr="00B85906">
        <w:rPr>
          <w:rFonts w:ascii="Arial" w:hAnsi="Arial" w:cs="Arial"/>
          <w:b/>
          <w:bCs/>
          <w:color w:val="000000"/>
          <w:spacing w:val="-2"/>
          <w:sz w:val="18"/>
          <w:szCs w:val="18"/>
        </w:rPr>
        <w:t>Retirement benefits</w:t>
      </w:r>
    </w:p>
    <w:p w:rsidR="003F34E9" w:rsidRPr="00B85906" w:rsidRDefault="003F34E9" w:rsidP="00226419">
      <w:pPr>
        <w:ind w:left="1080"/>
        <w:jc w:val="thaiDistribute"/>
        <w:outlineLvl w:val="0"/>
        <w:rPr>
          <w:rFonts w:ascii="Arial" w:hAnsi="Arial" w:cs="Arial"/>
          <w:b/>
          <w:bCs/>
          <w:color w:val="000000"/>
          <w:spacing w:val="-2"/>
          <w:sz w:val="18"/>
          <w:szCs w:val="18"/>
        </w:rPr>
      </w:pPr>
    </w:p>
    <w:p w:rsidR="003F34E9" w:rsidRDefault="003F34E9" w:rsidP="00226419">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Group companies operate various retirement benefits schemes. The Group has both defined benefit </w:t>
      </w:r>
      <w:r w:rsidR="001E6573">
        <w:rPr>
          <w:rFonts w:ascii="Arial" w:hAnsi="Arial" w:cs="Arial"/>
          <w:color w:val="000000"/>
          <w:sz w:val="18"/>
          <w:szCs w:val="18"/>
        </w:rPr>
        <w:t>and defined contribution plans.</w:t>
      </w:r>
    </w:p>
    <w:p w:rsidR="001E6573" w:rsidRPr="001E6573" w:rsidRDefault="001E6573" w:rsidP="001E6573">
      <w:pPr>
        <w:ind w:left="1080"/>
        <w:jc w:val="thaiDistribute"/>
        <w:outlineLvl w:val="0"/>
        <w:rPr>
          <w:rFonts w:ascii="Arial" w:hAnsi="Arial" w:cs="Arial"/>
          <w:color w:val="000000"/>
          <w:sz w:val="14"/>
          <w:szCs w:val="14"/>
        </w:rPr>
      </w:pPr>
    </w:p>
    <w:p w:rsidR="001E6573" w:rsidRDefault="001E6573" w:rsidP="00226419">
      <w:pPr>
        <w:ind w:left="1080"/>
        <w:jc w:val="thaiDistribute"/>
        <w:outlineLvl w:val="0"/>
        <w:rPr>
          <w:rFonts w:ascii="Arial" w:hAnsi="Arial" w:cs="Arial"/>
          <w:color w:val="000000"/>
          <w:sz w:val="18"/>
          <w:szCs w:val="18"/>
        </w:rPr>
      </w:pPr>
      <w:r w:rsidRPr="00B85906">
        <w:rPr>
          <w:rFonts w:ascii="Arial" w:hAnsi="Arial" w:cs="Arial"/>
          <w:color w:val="000000"/>
          <w:sz w:val="18"/>
          <w:szCs w:val="18"/>
        </w:rPr>
        <w:t>A defined contribution plan is a retirement plan under which the Group pays fixed contributions into a separate entity. The Group has no legal or constructive obligations to pay further contributions if the fund does not hold sufficient assets to pay all employees the benefits relating to employee service in the current and prior periods. The Group pays contributions to a separate fund which is ma</w:t>
      </w:r>
      <w:r>
        <w:rPr>
          <w:rFonts w:ascii="Arial" w:hAnsi="Arial" w:cs="Arial"/>
          <w:color w:val="000000"/>
          <w:sz w:val="18"/>
          <w:szCs w:val="18"/>
        </w:rPr>
        <w:t>na</w:t>
      </w:r>
      <w:r w:rsidRPr="00B85906">
        <w:rPr>
          <w:rFonts w:ascii="Arial" w:hAnsi="Arial" w:cs="Arial"/>
          <w:color w:val="000000"/>
          <w:sz w:val="18"/>
          <w:szCs w:val="18"/>
        </w:rPr>
        <w:t xml:space="preserve">ged by an external fund manager in accordance with the provident fund Act. B.E. 2530. The Group has no further payment obligations once the contributions have been paid. The contributions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employee benefit expense when they are due. Prepaid contributions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an asset to the extent that a cash refund or a reduction in the future payments is available.</w:t>
      </w:r>
    </w:p>
    <w:p w:rsidR="006A3A57" w:rsidRDefault="006A3A57" w:rsidP="00226419">
      <w:pPr>
        <w:ind w:left="1080"/>
        <w:jc w:val="thaiDistribute"/>
        <w:outlineLvl w:val="0"/>
        <w:rPr>
          <w:rFonts w:ascii="Arial" w:hAnsi="Arial" w:cs="Arial"/>
          <w:color w:val="000000"/>
          <w:sz w:val="18"/>
          <w:szCs w:val="18"/>
        </w:rPr>
      </w:pPr>
    </w:p>
    <w:p w:rsidR="006A3A57" w:rsidRDefault="006A3A57" w:rsidP="006A3A57">
      <w:pPr>
        <w:ind w:left="1080"/>
        <w:jc w:val="thaiDistribute"/>
        <w:outlineLvl w:val="0"/>
        <w:rPr>
          <w:rFonts w:ascii="Arial" w:hAnsi="Arial" w:cs="Arial"/>
          <w:color w:val="000000"/>
          <w:sz w:val="18"/>
          <w:szCs w:val="18"/>
        </w:rPr>
      </w:pPr>
      <w:r w:rsidRPr="00B85906">
        <w:rPr>
          <w:rFonts w:ascii="Arial" w:hAnsi="Arial" w:cs="Arial"/>
          <w:color w:val="000000"/>
          <w:sz w:val="18"/>
          <w:szCs w:val="18"/>
        </w:rPr>
        <w:t>A defined benefit plan is a retirement plan that is not a defined contribution plan. Typically defined benefit plans define an amount of retirement benefit that an employee will receive on retirement, usually dependent on one or more factors such as age, years of service and compensation.</w:t>
      </w:r>
    </w:p>
    <w:p w:rsidR="006A3A57" w:rsidRDefault="006A3A57" w:rsidP="006A3A57">
      <w:pPr>
        <w:ind w:left="1080"/>
        <w:jc w:val="thaiDistribute"/>
        <w:outlineLvl w:val="0"/>
        <w:rPr>
          <w:rFonts w:ascii="Arial" w:hAnsi="Arial" w:cs="Arial"/>
          <w:color w:val="000000"/>
          <w:sz w:val="18"/>
          <w:szCs w:val="18"/>
        </w:rPr>
      </w:pPr>
    </w:p>
    <w:p w:rsidR="006A3A57" w:rsidRPr="00B85906" w:rsidRDefault="006A3A57" w:rsidP="006A3A57">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The liability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the statement of financial position in respect of defined benefit retirement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rsidR="006A3A57" w:rsidRPr="00B85906" w:rsidRDefault="006A3A57" w:rsidP="00226419">
      <w:pPr>
        <w:ind w:left="1080"/>
        <w:jc w:val="thaiDistribute"/>
        <w:outlineLvl w:val="0"/>
        <w:rPr>
          <w:rFonts w:ascii="Arial" w:hAnsi="Arial" w:cs="Arial"/>
          <w:color w:val="000000"/>
          <w:sz w:val="18"/>
          <w:szCs w:val="18"/>
        </w:rPr>
      </w:pPr>
    </w:p>
    <w:p w:rsidR="001E6573" w:rsidRDefault="001E6573" w:rsidP="001E6573">
      <w:pPr>
        <w:ind w:left="1080" w:hanging="540"/>
        <w:jc w:val="thaiDistribute"/>
        <w:outlineLvl w:val="0"/>
        <w:rPr>
          <w:rFonts w:ascii="Arial" w:hAnsi="Arial" w:cs="Arial"/>
          <w:color w:val="000000"/>
          <w:sz w:val="18"/>
          <w:szCs w:val="18"/>
        </w:rPr>
      </w:pPr>
      <w:r>
        <w:rPr>
          <w:rFonts w:ascii="Arial" w:hAnsi="Arial" w:cs="Arial"/>
          <w:b/>
          <w:bCs/>
          <w:color w:val="000000"/>
          <w:sz w:val="18"/>
          <w:szCs w:val="18"/>
        </w:rPr>
        <w:br w:type="page"/>
      </w:r>
    </w:p>
    <w:p w:rsidR="001E6573" w:rsidRDefault="001E6573" w:rsidP="001E6573">
      <w:pPr>
        <w:ind w:left="1080" w:hanging="540"/>
        <w:jc w:val="thaiDistribute"/>
        <w:outlineLvl w:val="0"/>
        <w:rPr>
          <w:rFonts w:ascii="Arial" w:hAnsi="Arial" w:cs="Arial"/>
          <w:b/>
          <w:bCs/>
          <w:color w:val="000000"/>
          <w:sz w:val="18"/>
          <w:szCs w:val="18"/>
          <w:lang w:val="en-GB"/>
        </w:rPr>
      </w:pPr>
    </w:p>
    <w:p w:rsidR="001E6573" w:rsidRPr="00B85906" w:rsidRDefault="001E6573" w:rsidP="001E6573">
      <w:pPr>
        <w:pStyle w:val="a1"/>
        <w:ind w:left="540" w:right="0" w:hanging="540"/>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2</w:t>
      </w:r>
      <w:r w:rsidRPr="00B85906">
        <w:rPr>
          <w:rFonts w:ascii="Arial" w:hAnsi="Arial" w:cs="Arial"/>
          <w:b/>
          <w:bCs/>
          <w:color w:val="000000"/>
          <w:sz w:val="18"/>
          <w:szCs w:val="18"/>
          <w:lang w:val="en-GB"/>
        </w:rPr>
        <w:tab/>
        <w:t xml:space="preserve">Accounting policies </w:t>
      </w:r>
      <w:r w:rsidRPr="00B85906">
        <w:rPr>
          <w:rFonts w:ascii="Arial" w:hAnsi="Arial" w:cs="Arial"/>
          <w:color w:val="000000"/>
          <w:sz w:val="18"/>
          <w:szCs w:val="18"/>
          <w:lang w:val="en-US"/>
        </w:rPr>
        <w:t>(</w:t>
      </w:r>
      <w:r w:rsidRPr="00B85906">
        <w:rPr>
          <w:rFonts w:ascii="Arial" w:hAnsi="Arial" w:cs="Arial"/>
          <w:color w:val="000000"/>
          <w:sz w:val="18"/>
          <w:szCs w:val="18"/>
          <w:lang w:val="en-GB"/>
        </w:rPr>
        <w:t>Cont’d)</w:t>
      </w:r>
    </w:p>
    <w:p w:rsidR="001E6573" w:rsidRDefault="001E6573" w:rsidP="001E6573">
      <w:pPr>
        <w:pStyle w:val="List"/>
        <w:ind w:left="1080" w:hanging="540"/>
        <w:jc w:val="thaiDistribute"/>
        <w:rPr>
          <w:rFonts w:ascii="Arial" w:hAnsi="Arial" w:cs="Arial"/>
          <w:b/>
          <w:bCs/>
          <w:color w:val="000000"/>
          <w:sz w:val="18"/>
          <w:szCs w:val="18"/>
        </w:rPr>
      </w:pPr>
    </w:p>
    <w:p w:rsidR="001E6573" w:rsidRDefault="001E6573" w:rsidP="001E6573">
      <w:pPr>
        <w:pStyle w:val="List"/>
        <w:ind w:left="1080" w:hanging="540"/>
        <w:jc w:val="thaiDistribute"/>
        <w:rPr>
          <w:rFonts w:ascii="Arial" w:hAnsi="Arial" w:cs="Arial"/>
          <w:b/>
          <w:bCs/>
          <w:color w:val="000000"/>
          <w:sz w:val="18"/>
          <w:szCs w:val="18"/>
        </w:rPr>
      </w:pPr>
    </w:p>
    <w:p w:rsidR="001E6573" w:rsidRPr="00D80638" w:rsidRDefault="001E6573" w:rsidP="001E6573">
      <w:pPr>
        <w:pStyle w:val="List"/>
        <w:ind w:left="1080" w:hanging="540"/>
        <w:jc w:val="thaiDistribute"/>
        <w:rPr>
          <w:rFonts w:ascii="Arial" w:hAnsi="Arial" w:cs="Arial"/>
          <w:color w:val="000000"/>
          <w:sz w:val="18"/>
          <w:szCs w:val="18"/>
        </w:rPr>
      </w:pPr>
      <w:r w:rsidRPr="00B85906">
        <w:rPr>
          <w:rFonts w:ascii="Arial" w:hAnsi="Arial" w:cs="Arial"/>
          <w:b/>
          <w:bCs/>
          <w:color w:val="000000"/>
          <w:sz w:val="18"/>
          <w:szCs w:val="18"/>
        </w:rPr>
        <w:t>2.15</w:t>
      </w:r>
      <w:r w:rsidRPr="00B85906">
        <w:rPr>
          <w:rFonts w:ascii="Arial" w:hAnsi="Arial" w:cs="Arial"/>
          <w:b/>
          <w:bCs/>
          <w:color w:val="000000"/>
          <w:sz w:val="18"/>
          <w:szCs w:val="18"/>
        </w:rPr>
        <w:tab/>
        <w:t>Employee benefits</w:t>
      </w:r>
      <w:r>
        <w:rPr>
          <w:rFonts w:ascii="Arial" w:hAnsi="Arial" w:cs="Arial"/>
          <w:b/>
          <w:bCs/>
          <w:color w:val="000000"/>
          <w:sz w:val="18"/>
          <w:szCs w:val="18"/>
        </w:rPr>
        <w:t xml:space="preserve"> </w:t>
      </w:r>
      <w:r w:rsidRPr="00D80638">
        <w:rPr>
          <w:rFonts w:ascii="Arial" w:hAnsi="Arial" w:cs="Arial"/>
          <w:color w:val="000000"/>
          <w:sz w:val="18"/>
          <w:szCs w:val="18"/>
        </w:rPr>
        <w:t>(Cont’d)</w:t>
      </w:r>
    </w:p>
    <w:p w:rsidR="001E6573" w:rsidRDefault="001E6573" w:rsidP="001E6573">
      <w:pPr>
        <w:ind w:left="1080"/>
        <w:jc w:val="thaiDistribute"/>
        <w:outlineLvl w:val="0"/>
        <w:rPr>
          <w:rFonts w:ascii="Arial" w:hAnsi="Arial" w:cs="Arial"/>
          <w:b/>
          <w:bCs/>
          <w:color w:val="000000"/>
          <w:spacing w:val="-2"/>
          <w:sz w:val="18"/>
          <w:szCs w:val="18"/>
        </w:rPr>
      </w:pPr>
    </w:p>
    <w:p w:rsidR="001E6573" w:rsidRPr="00B85906" w:rsidRDefault="001E6573" w:rsidP="001E6573">
      <w:pPr>
        <w:ind w:left="1080"/>
        <w:jc w:val="thaiDistribute"/>
        <w:outlineLvl w:val="0"/>
        <w:rPr>
          <w:rFonts w:ascii="Arial" w:hAnsi="Arial" w:cs="Arial"/>
          <w:b/>
          <w:bCs/>
          <w:color w:val="000000"/>
          <w:spacing w:val="-2"/>
          <w:sz w:val="18"/>
          <w:szCs w:val="18"/>
        </w:rPr>
      </w:pPr>
      <w:r w:rsidRPr="00B85906">
        <w:rPr>
          <w:rFonts w:ascii="Arial" w:hAnsi="Arial" w:cs="Arial"/>
          <w:b/>
          <w:bCs/>
          <w:color w:val="000000"/>
          <w:spacing w:val="-2"/>
          <w:sz w:val="18"/>
          <w:szCs w:val="18"/>
        </w:rPr>
        <w:t>Retirement benefits</w:t>
      </w:r>
      <w:r>
        <w:rPr>
          <w:rFonts w:ascii="Arial" w:hAnsi="Arial" w:cs="Arial"/>
          <w:b/>
          <w:bCs/>
          <w:color w:val="000000"/>
          <w:spacing w:val="-2"/>
          <w:sz w:val="18"/>
          <w:szCs w:val="18"/>
        </w:rPr>
        <w:t xml:space="preserve"> </w:t>
      </w:r>
      <w:r w:rsidRPr="00D80638">
        <w:rPr>
          <w:rFonts w:ascii="Arial" w:hAnsi="Arial" w:cs="Arial"/>
          <w:color w:val="000000"/>
          <w:spacing w:val="-2"/>
          <w:sz w:val="18"/>
          <w:szCs w:val="18"/>
        </w:rPr>
        <w:t>(Cont’d)</w:t>
      </w:r>
    </w:p>
    <w:p w:rsidR="00D80638" w:rsidRDefault="00D80638" w:rsidP="006A3A57">
      <w:pPr>
        <w:pStyle w:val="List"/>
        <w:ind w:left="0" w:firstLine="0"/>
        <w:jc w:val="thaiDistribute"/>
        <w:rPr>
          <w:rFonts w:ascii="Arial" w:hAnsi="Arial" w:cs="Arial"/>
          <w:b/>
          <w:bCs/>
          <w:color w:val="000000"/>
          <w:sz w:val="18"/>
          <w:szCs w:val="18"/>
        </w:rPr>
      </w:pPr>
    </w:p>
    <w:p w:rsidR="003F34E9" w:rsidRPr="00B85906" w:rsidRDefault="00D80638" w:rsidP="00226419">
      <w:pPr>
        <w:ind w:left="1080"/>
        <w:jc w:val="thaiDistribute"/>
        <w:outlineLvl w:val="0"/>
        <w:rPr>
          <w:rFonts w:ascii="Arial" w:hAnsi="Arial" w:cs="Arial"/>
          <w:color w:val="000000"/>
          <w:sz w:val="18"/>
          <w:szCs w:val="18"/>
        </w:rPr>
      </w:pPr>
      <w:proofErr w:type="spellStart"/>
      <w:r>
        <w:rPr>
          <w:rFonts w:ascii="Arial" w:hAnsi="Arial" w:cs="Arial"/>
          <w:color w:val="000000"/>
          <w:sz w:val="18"/>
          <w:szCs w:val="18"/>
        </w:rPr>
        <w:t>Remeasurement</w:t>
      </w:r>
      <w:proofErr w:type="spellEnd"/>
      <w:r w:rsidR="003F34E9" w:rsidRPr="00B85906">
        <w:rPr>
          <w:rFonts w:ascii="Arial" w:hAnsi="Arial" w:cs="Arial"/>
          <w:color w:val="000000"/>
          <w:sz w:val="18"/>
          <w:szCs w:val="18"/>
        </w:rPr>
        <w:t xml:space="preserve"> gains and losses arising from experience adjustments and changes in actuarial assumptions are charged or credited to equity in other comprehensive income in the period in which they arise. </w:t>
      </w:r>
    </w:p>
    <w:p w:rsidR="003F34E9" w:rsidRPr="00B85906" w:rsidRDefault="003F34E9" w:rsidP="00226419">
      <w:pPr>
        <w:ind w:left="1080"/>
        <w:jc w:val="thaiDistribute"/>
        <w:outlineLvl w:val="0"/>
        <w:rPr>
          <w:rFonts w:ascii="Arial" w:hAnsi="Arial" w:cs="Arial"/>
          <w:color w:val="000000"/>
          <w:sz w:val="18"/>
          <w:szCs w:val="18"/>
        </w:rPr>
      </w:pPr>
    </w:p>
    <w:p w:rsidR="003F34E9" w:rsidRPr="00B85906" w:rsidRDefault="003F34E9" w:rsidP="00226419">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Past-service costs are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immediately in profit or loss.</w:t>
      </w:r>
    </w:p>
    <w:p w:rsidR="007E78E3" w:rsidRPr="00B85906" w:rsidRDefault="007E78E3" w:rsidP="00226419">
      <w:pPr>
        <w:ind w:left="1080"/>
        <w:jc w:val="thaiDistribute"/>
        <w:outlineLvl w:val="0"/>
        <w:rPr>
          <w:rFonts w:ascii="Arial" w:hAnsi="Arial" w:cs="Arial"/>
          <w:color w:val="000000"/>
          <w:sz w:val="18"/>
          <w:szCs w:val="18"/>
        </w:rPr>
      </w:pPr>
    </w:p>
    <w:p w:rsidR="00226419" w:rsidRPr="00B85906" w:rsidRDefault="00226419" w:rsidP="00226419">
      <w:pPr>
        <w:ind w:left="1080"/>
        <w:jc w:val="thaiDistribute"/>
        <w:outlineLvl w:val="0"/>
        <w:rPr>
          <w:rFonts w:ascii="Arial" w:hAnsi="Arial" w:cs="Arial"/>
          <w:color w:val="000000"/>
          <w:sz w:val="18"/>
          <w:szCs w:val="18"/>
        </w:rPr>
      </w:pPr>
    </w:p>
    <w:p w:rsidR="004C31A9" w:rsidRPr="00B85906" w:rsidRDefault="004C31A9" w:rsidP="004C31A9">
      <w:pPr>
        <w:pStyle w:val="List"/>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2.1</w:t>
      </w:r>
      <w:r w:rsidR="00DE2F9B" w:rsidRPr="00B85906">
        <w:rPr>
          <w:rFonts w:ascii="Arial" w:hAnsi="Arial" w:cs="Arial"/>
          <w:b/>
          <w:bCs/>
          <w:color w:val="000000"/>
          <w:sz w:val="18"/>
          <w:szCs w:val="18"/>
        </w:rPr>
        <w:t>6</w:t>
      </w:r>
      <w:r w:rsidRPr="00B85906">
        <w:rPr>
          <w:rFonts w:ascii="Arial" w:hAnsi="Arial" w:cs="Arial"/>
          <w:b/>
          <w:bCs/>
          <w:color w:val="000000"/>
          <w:sz w:val="18"/>
          <w:szCs w:val="18"/>
        </w:rPr>
        <w:tab/>
        <w:t>Provisions</w:t>
      </w:r>
    </w:p>
    <w:p w:rsidR="00274D5C" w:rsidRPr="00B85906" w:rsidRDefault="00274D5C" w:rsidP="00226419">
      <w:pPr>
        <w:ind w:left="1080"/>
        <w:jc w:val="thaiDistribute"/>
        <w:outlineLvl w:val="0"/>
        <w:rPr>
          <w:rFonts w:ascii="Arial" w:hAnsi="Arial" w:cs="Arial"/>
          <w:color w:val="000000"/>
          <w:sz w:val="18"/>
          <w:szCs w:val="18"/>
        </w:rPr>
      </w:pPr>
    </w:p>
    <w:p w:rsidR="007E78E3" w:rsidRPr="00B85906" w:rsidRDefault="00274D5C" w:rsidP="00226419">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interest expense.</w:t>
      </w:r>
    </w:p>
    <w:p w:rsidR="00226419" w:rsidRPr="00B85906" w:rsidRDefault="00226419" w:rsidP="00226419">
      <w:pPr>
        <w:ind w:left="1080"/>
        <w:jc w:val="thaiDistribute"/>
        <w:outlineLvl w:val="0"/>
        <w:rPr>
          <w:rFonts w:ascii="Arial" w:hAnsi="Arial" w:cs="Arial"/>
          <w:color w:val="000000"/>
          <w:sz w:val="18"/>
          <w:szCs w:val="18"/>
          <w:lang w:val="en-GB"/>
        </w:rPr>
      </w:pPr>
    </w:p>
    <w:p w:rsidR="00226419" w:rsidRPr="00B85906" w:rsidRDefault="00226419" w:rsidP="00226419">
      <w:pPr>
        <w:ind w:left="1080"/>
        <w:jc w:val="thaiDistribute"/>
        <w:outlineLvl w:val="0"/>
        <w:rPr>
          <w:rFonts w:ascii="Arial" w:hAnsi="Arial" w:cs="Arial"/>
          <w:color w:val="000000"/>
          <w:sz w:val="18"/>
          <w:szCs w:val="18"/>
        </w:rPr>
      </w:pPr>
    </w:p>
    <w:p w:rsidR="00BC064D" w:rsidRPr="00B85906" w:rsidRDefault="00BC064D" w:rsidP="00BC064D">
      <w:pPr>
        <w:pStyle w:val="List"/>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2.17</w:t>
      </w:r>
      <w:r w:rsidRPr="00B85906">
        <w:rPr>
          <w:rFonts w:ascii="Arial" w:hAnsi="Arial" w:cs="Arial"/>
          <w:b/>
          <w:bCs/>
          <w:color w:val="000000"/>
          <w:sz w:val="18"/>
          <w:szCs w:val="18"/>
        </w:rPr>
        <w:tab/>
        <w:t xml:space="preserve">Share </w:t>
      </w:r>
      <w:r w:rsidR="009A4F1B">
        <w:rPr>
          <w:rFonts w:ascii="Arial" w:hAnsi="Arial" w:cs="Arial"/>
          <w:b/>
          <w:bCs/>
          <w:color w:val="000000"/>
          <w:sz w:val="18"/>
          <w:szCs w:val="18"/>
        </w:rPr>
        <w:t>c</w:t>
      </w:r>
      <w:r w:rsidRPr="00B85906">
        <w:rPr>
          <w:rFonts w:ascii="Arial" w:hAnsi="Arial" w:cs="Arial"/>
          <w:b/>
          <w:bCs/>
          <w:color w:val="000000"/>
          <w:sz w:val="18"/>
          <w:szCs w:val="18"/>
        </w:rPr>
        <w:t>apital</w:t>
      </w:r>
    </w:p>
    <w:p w:rsidR="00BC064D" w:rsidRPr="00B85906" w:rsidRDefault="00BC064D" w:rsidP="00226419">
      <w:pPr>
        <w:ind w:left="1080"/>
        <w:jc w:val="thaiDistribute"/>
        <w:outlineLvl w:val="0"/>
        <w:rPr>
          <w:rFonts w:ascii="Arial" w:hAnsi="Arial" w:cs="Arial"/>
          <w:color w:val="000000"/>
          <w:sz w:val="18"/>
          <w:szCs w:val="18"/>
        </w:rPr>
      </w:pPr>
    </w:p>
    <w:p w:rsidR="00BC064D" w:rsidRPr="00B85906" w:rsidRDefault="00BC064D" w:rsidP="008C0054">
      <w:pPr>
        <w:ind w:left="1080"/>
        <w:jc w:val="thaiDistribute"/>
        <w:outlineLvl w:val="0"/>
        <w:rPr>
          <w:rFonts w:ascii="Arial" w:hAnsi="Arial" w:cs="Arial"/>
          <w:color w:val="000000"/>
          <w:sz w:val="18"/>
          <w:szCs w:val="18"/>
        </w:rPr>
      </w:pPr>
      <w:r w:rsidRPr="00B85906">
        <w:rPr>
          <w:rFonts w:ascii="Arial" w:hAnsi="Arial" w:cs="Arial"/>
          <w:color w:val="000000"/>
          <w:sz w:val="18"/>
          <w:szCs w:val="18"/>
        </w:rPr>
        <w:t xml:space="preserve">Ordinary shares </w:t>
      </w:r>
      <w:r w:rsidR="00CD3870">
        <w:rPr>
          <w:rFonts w:ascii="Arial" w:hAnsi="Arial" w:cs="Arial"/>
          <w:color w:val="000000"/>
          <w:sz w:val="18"/>
          <w:szCs w:val="18"/>
        </w:rPr>
        <w:t xml:space="preserve">are classified </w:t>
      </w:r>
      <w:r w:rsidRPr="00B85906">
        <w:rPr>
          <w:rFonts w:ascii="Arial" w:hAnsi="Arial" w:cs="Arial"/>
          <w:color w:val="000000"/>
          <w:sz w:val="18"/>
          <w:szCs w:val="18"/>
        </w:rPr>
        <w:t>as equity</w:t>
      </w:r>
      <w:r w:rsidR="00731837">
        <w:rPr>
          <w:rFonts w:ascii="Arial" w:hAnsi="Arial" w:cs="Arial"/>
          <w:color w:val="000000"/>
          <w:sz w:val="18"/>
          <w:szCs w:val="18"/>
        </w:rPr>
        <w:t>.</w:t>
      </w:r>
      <w:r w:rsidR="008C0054">
        <w:rPr>
          <w:rFonts w:ascii="Arial" w:hAnsi="Arial" w:cs="Arial"/>
          <w:color w:val="000000"/>
          <w:sz w:val="18"/>
          <w:szCs w:val="18"/>
        </w:rPr>
        <w:t xml:space="preserve"> </w:t>
      </w:r>
      <w:r w:rsidRPr="00B85906">
        <w:rPr>
          <w:rFonts w:ascii="Arial" w:hAnsi="Arial" w:cs="Arial"/>
          <w:color w:val="000000"/>
          <w:sz w:val="18"/>
          <w:szCs w:val="18"/>
        </w:rPr>
        <w:t>Incremental costs directly attributable to the issue of new shares or options are shown in equity as a deduction, net of tax, from the proceeds.</w:t>
      </w:r>
    </w:p>
    <w:p w:rsidR="0060590D" w:rsidRPr="00B85906" w:rsidRDefault="0060590D" w:rsidP="00226419">
      <w:pPr>
        <w:ind w:left="1080"/>
        <w:jc w:val="thaiDistribute"/>
        <w:outlineLvl w:val="0"/>
        <w:rPr>
          <w:rFonts w:ascii="Arial" w:hAnsi="Arial" w:cs="Arial"/>
          <w:color w:val="000000"/>
          <w:sz w:val="18"/>
          <w:szCs w:val="18"/>
        </w:rPr>
      </w:pPr>
    </w:p>
    <w:p w:rsidR="00226419" w:rsidRPr="00B85906" w:rsidRDefault="00226419" w:rsidP="00226419">
      <w:pPr>
        <w:ind w:left="1080"/>
        <w:jc w:val="thaiDistribute"/>
        <w:outlineLvl w:val="0"/>
        <w:rPr>
          <w:rFonts w:ascii="Arial" w:hAnsi="Arial" w:cs="Arial"/>
          <w:color w:val="000000"/>
          <w:sz w:val="18"/>
          <w:szCs w:val="18"/>
        </w:rPr>
      </w:pPr>
    </w:p>
    <w:p w:rsidR="0060590D" w:rsidRPr="00B85906" w:rsidRDefault="0060590D" w:rsidP="0060590D">
      <w:pPr>
        <w:pStyle w:val="List"/>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2.18</w:t>
      </w:r>
      <w:r w:rsidRPr="00B85906">
        <w:rPr>
          <w:rFonts w:ascii="Arial" w:hAnsi="Arial" w:cs="Arial"/>
          <w:b/>
          <w:bCs/>
          <w:color w:val="000000"/>
          <w:sz w:val="18"/>
          <w:szCs w:val="18"/>
        </w:rPr>
        <w:tab/>
        <w:t>Revenue recognition</w:t>
      </w:r>
    </w:p>
    <w:p w:rsidR="0060590D" w:rsidRPr="00B85906" w:rsidRDefault="0060590D" w:rsidP="00226419">
      <w:pPr>
        <w:pStyle w:val="List"/>
        <w:ind w:left="1080" w:firstLine="0"/>
        <w:jc w:val="thaiDistribute"/>
        <w:rPr>
          <w:rFonts w:ascii="Arial" w:hAnsi="Arial" w:cs="Arial"/>
          <w:color w:val="000000"/>
          <w:sz w:val="18"/>
          <w:szCs w:val="18"/>
        </w:rPr>
      </w:pPr>
    </w:p>
    <w:p w:rsidR="00B96607" w:rsidRPr="00B85906" w:rsidRDefault="00B96607" w:rsidP="00B96607">
      <w:pPr>
        <w:pStyle w:val="List"/>
        <w:ind w:left="1080" w:firstLine="0"/>
        <w:jc w:val="thaiDistribute"/>
        <w:rPr>
          <w:rFonts w:ascii="Arial" w:hAnsi="Arial" w:cs="Arial"/>
          <w:color w:val="000000"/>
          <w:sz w:val="18"/>
          <w:szCs w:val="18"/>
        </w:rPr>
      </w:pPr>
      <w:r w:rsidRPr="00B85906">
        <w:rPr>
          <w:rFonts w:ascii="Arial" w:hAnsi="Arial" w:cs="Arial"/>
          <w:color w:val="000000"/>
          <w:sz w:val="18"/>
          <w:szCs w:val="18"/>
        </w:rPr>
        <w:t xml:space="preserve">Revenue comprises the fair value of the consideration received or receivable for the sale of goods and service in the ordinary course of the </w:t>
      </w:r>
      <w:r w:rsidR="00926188" w:rsidRPr="00B85906">
        <w:rPr>
          <w:rFonts w:ascii="Arial" w:hAnsi="Arial" w:cs="Arial"/>
          <w:color w:val="000000"/>
          <w:sz w:val="18"/>
          <w:szCs w:val="18"/>
        </w:rPr>
        <w:t>Group’s</w:t>
      </w:r>
      <w:r w:rsidRPr="00B85906">
        <w:rPr>
          <w:rFonts w:ascii="Arial" w:hAnsi="Arial" w:cs="Arial"/>
          <w:color w:val="000000"/>
          <w:sz w:val="18"/>
          <w:szCs w:val="18"/>
        </w:rPr>
        <w:t xml:space="preserve"> activities. Revenue is shown net of value-added tax, returns, rebates and discounts, and after eliminating sales within the Group. Revenue from sales of goods is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when ownership are transferred to the buyer.</w:t>
      </w:r>
      <w:r w:rsidR="00A44472">
        <w:rPr>
          <w:rFonts w:ascii="Arial" w:hAnsi="Arial" w:cs="Arial"/>
          <w:color w:val="000000"/>
          <w:sz w:val="18"/>
          <w:szCs w:val="18"/>
        </w:rPr>
        <w:t xml:space="preserve"> </w:t>
      </w:r>
      <w:r w:rsidR="00A44472" w:rsidRPr="00A44472">
        <w:rPr>
          <w:rFonts w:ascii="Arial" w:hAnsi="Arial" w:cs="Arial"/>
          <w:color w:val="000000"/>
          <w:sz w:val="18"/>
          <w:szCs w:val="18"/>
        </w:rPr>
        <w:t>Revenue from rendering services is performed</w:t>
      </w:r>
      <w:r w:rsidR="00C10F60">
        <w:rPr>
          <w:rFonts w:ascii="Arial" w:hAnsi="Arial" w:cs="Arial"/>
          <w:color w:val="000000"/>
          <w:sz w:val="18"/>
          <w:szCs w:val="18"/>
        </w:rPr>
        <w:t xml:space="preserve"> using accrual basis</w:t>
      </w:r>
      <w:r w:rsidR="00A44472">
        <w:rPr>
          <w:rFonts w:ascii="Arial" w:hAnsi="Arial" w:cs="Arial"/>
          <w:color w:val="000000"/>
          <w:sz w:val="18"/>
          <w:szCs w:val="18"/>
        </w:rPr>
        <w:t>.</w:t>
      </w:r>
    </w:p>
    <w:p w:rsidR="00B96607" w:rsidRPr="00B85906" w:rsidRDefault="00B96607" w:rsidP="00B96607">
      <w:pPr>
        <w:pStyle w:val="List"/>
        <w:ind w:left="1080" w:firstLine="0"/>
        <w:jc w:val="thaiDistribute"/>
        <w:rPr>
          <w:rFonts w:ascii="Arial" w:hAnsi="Arial" w:cs="Arial"/>
          <w:color w:val="000000"/>
          <w:sz w:val="18"/>
          <w:szCs w:val="18"/>
        </w:rPr>
      </w:pPr>
    </w:p>
    <w:p w:rsidR="00B96607" w:rsidRPr="00B85906" w:rsidRDefault="00B96607" w:rsidP="00B96607">
      <w:pPr>
        <w:pStyle w:val="List"/>
        <w:ind w:left="1080" w:firstLine="0"/>
        <w:jc w:val="thaiDistribute"/>
        <w:rPr>
          <w:rFonts w:ascii="Arial" w:hAnsi="Arial" w:cs="Arial"/>
          <w:color w:val="000000"/>
          <w:spacing w:val="-2"/>
          <w:sz w:val="18"/>
          <w:szCs w:val="18"/>
        </w:rPr>
      </w:pPr>
      <w:r w:rsidRPr="00B85906">
        <w:rPr>
          <w:rFonts w:ascii="Arial" w:hAnsi="Arial" w:cs="Arial"/>
          <w:color w:val="000000"/>
          <w:spacing w:val="-2"/>
          <w:sz w:val="18"/>
          <w:szCs w:val="18"/>
        </w:rPr>
        <w:t xml:space="preserve">Interest income is </w:t>
      </w:r>
      <w:proofErr w:type="spellStart"/>
      <w:r w:rsidRPr="00B85906">
        <w:rPr>
          <w:rFonts w:ascii="Arial" w:hAnsi="Arial" w:cs="Arial"/>
          <w:color w:val="000000"/>
          <w:spacing w:val="-2"/>
          <w:sz w:val="18"/>
          <w:szCs w:val="18"/>
        </w:rPr>
        <w:t>recognised</w:t>
      </w:r>
      <w:proofErr w:type="spellEnd"/>
      <w:r w:rsidRPr="00B85906">
        <w:rPr>
          <w:rFonts w:ascii="Arial" w:hAnsi="Arial" w:cs="Arial"/>
          <w:color w:val="000000"/>
          <w:spacing w:val="-2"/>
          <w:sz w:val="18"/>
          <w:szCs w:val="18"/>
        </w:rPr>
        <w:t xml:space="preserve"> using the effective interest method.</w:t>
      </w:r>
    </w:p>
    <w:p w:rsidR="00B96607" w:rsidRPr="00B85906" w:rsidRDefault="00B96607" w:rsidP="00B96607">
      <w:pPr>
        <w:pStyle w:val="List"/>
        <w:ind w:left="1080" w:firstLine="0"/>
        <w:jc w:val="thaiDistribute"/>
        <w:rPr>
          <w:rFonts w:ascii="Arial" w:hAnsi="Arial" w:cs="Arial"/>
          <w:color w:val="000000"/>
          <w:spacing w:val="-2"/>
          <w:sz w:val="18"/>
          <w:szCs w:val="18"/>
        </w:rPr>
      </w:pPr>
    </w:p>
    <w:p w:rsidR="00B96607" w:rsidRPr="00B85906" w:rsidRDefault="00B96607" w:rsidP="00B96607">
      <w:pPr>
        <w:pStyle w:val="List"/>
        <w:ind w:left="1080" w:firstLine="0"/>
        <w:jc w:val="thaiDistribute"/>
        <w:rPr>
          <w:rFonts w:ascii="Arial" w:hAnsi="Arial" w:cs="Arial"/>
          <w:color w:val="000000"/>
          <w:sz w:val="18"/>
          <w:szCs w:val="18"/>
        </w:rPr>
      </w:pPr>
      <w:r w:rsidRPr="00596291">
        <w:rPr>
          <w:rFonts w:ascii="Arial" w:hAnsi="Arial" w:cs="Arial"/>
          <w:color w:val="000000"/>
          <w:sz w:val="18"/>
          <w:szCs w:val="18"/>
        </w:rPr>
        <w:t xml:space="preserve">Dividend income is </w:t>
      </w:r>
      <w:proofErr w:type="spellStart"/>
      <w:r w:rsidRPr="00596291">
        <w:rPr>
          <w:rFonts w:ascii="Arial" w:hAnsi="Arial" w:cs="Arial"/>
          <w:color w:val="000000"/>
          <w:sz w:val="18"/>
          <w:szCs w:val="18"/>
        </w:rPr>
        <w:t>recognised</w:t>
      </w:r>
      <w:proofErr w:type="spellEnd"/>
      <w:r w:rsidRPr="00596291">
        <w:rPr>
          <w:rFonts w:ascii="Arial" w:hAnsi="Arial" w:cs="Arial"/>
          <w:color w:val="000000"/>
          <w:sz w:val="18"/>
          <w:szCs w:val="18"/>
        </w:rPr>
        <w:t xml:space="preserve"> when the right to receive payment is established.</w:t>
      </w:r>
    </w:p>
    <w:p w:rsidR="00D56CB8" w:rsidRPr="00B85906" w:rsidRDefault="00D56CB8" w:rsidP="00B96607">
      <w:pPr>
        <w:pStyle w:val="List"/>
        <w:ind w:left="1080" w:firstLine="0"/>
        <w:jc w:val="thaiDistribute"/>
        <w:rPr>
          <w:rFonts w:ascii="Arial" w:hAnsi="Arial" w:cs="Arial"/>
          <w:color w:val="000000"/>
          <w:sz w:val="18"/>
          <w:szCs w:val="18"/>
        </w:rPr>
      </w:pPr>
    </w:p>
    <w:p w:rsidR="00D56CB8" w:rsidRPr="00B85906" w:rsidRDefault="00D56CB8" w:rsidP="00B96607">
      <w:pPr>
        <w:pStyle w:val="List"/>
        <w:ind w:left="1080" w:firstLine="0"/>
        <w:jc w:val="thaiDistribute"/>
        <w:rPr>
          <w:rFonts w:ascii="Arial" w:hAnsi="Arial" w:cs="Arial"/>
          <w:color w:val="000000"/>
          <w:sz w:val="18"/>
          <w:szCs w:val="18"/>
        </w:rPr>
      </w:pPr>
      <w:r w:rsidRPr="00B85906">
        <w:rPr>
          <w:rFonts w:ascii="Arial" w:hAnsi="Arial" w:cs="Arial"/>
          <w:color w:val="000000"/>
          <w:sz w:val="18"/>
          <w:szCs w:val="18"/>
        </w:rPr>
        <w:t xml:space="preserve">Other income is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using accrual basis.</w:t>
      </w:r>
    </w:p>
    <w:p w:rsidR="00B96607" w:rsidRPr="00B85906" w:rsidRDefault="00B96607" w:rsidP="00B96607">
      <w:pPr>
        <w:pStyle w:val="List"/>
        <w:ind w:left="1080" w:firstLine="0"/>
        <w:jc w:val="thaiDistribute"/>
        <w:rPr>
          <w:rFonts w:ascii="Arial" w:hAnsi="Arial" w:cs="Arial"/>
          <w:color w:val="000000"/>
          <w:sz w:val="18"/>
          <w:szCs w:val="18"/>
        </w:rPr>
      </w:pPr>
    </w:p>
    <w:p w:rsidR="00226419" w:rsidRPr="00B85906" w:rsidRDefault="00226419" w:rsidP="00B96607">
      <w:pPr>
        <w:pStyle w:val="List"/>
        <w:ind w:left="1080" w:firstLine="0"/>
        <w:jc w:val="thaiDistribute"/>
        <w:rPr>
          <w:rFonts w:ascii="Arial" w:hAnsi="Arial" w:cs="Arial"/>
          <w:color w:val="000000"/>
          <w:sz w:val="18"/>
          <w:szCs w:val="18"/>
        </w:rPr>
      </w:pPr>
    </w:p>
    <w:p w:rsidR="00CD7531" w:rsidRPr="00B85906" w:rsidRDefault="00CD7531" w:rsidP="00CD7531">
      <w:pPr>
        <w:pStyle w:val="List"/>
        <w:ind w:left="1080" w:hanging="540"/>
        <w:jc w:val="thaiDistribute"/>
        <w:rPr>
          <w:rFonts w:ascii="Arial" w:hAnsi="Arial" w:cs="Arial"/>
          <w:b/>
          <w:bCs/>
          <w:color w:val="000000"/>
          <w:sz w:val="18"/>
          <w:szCs w:val="18"/>
        </w:rPr>
      </w:pPr>
      <w:r w:rsidRPr="00B85906">
        <w:rPr>
          <w:rFonts w:ascii="Arial" w:hAnsi="Arial" w:cs="Arial"/>
          <w:b/>
          <w:bCs/>
          <w:color w:val="000000"/>
          <w:sz w:val="18"/>
          <w:szCs w:val="18"/>
        </w:rPr>
        <w:t>2.</w:t>
      </w:r>
      <w:r w:rsidR="00A44472">
        <w:rPr>
          <w:rFonts w:ascii="Arial" w:hAnsi="Arial" w:cs="Arial"/>
          <w:b/>
          <w:bCs/>
          <w:color w:val="000000"/>
          <w:sz w:val="18"/>
          <w:szCs w:val="18"/>
        </w:rPr>
        <w:t>19</w:t>
      </w:r>
      <w:r w:rsidRPr="00B85906">
        <w:rPr>
          <w:rFonts w:ascii="Arial" w:hAnsi="Arial" w:cs="Arial"/>
          <w:b/>
          <w:bCs/>
          <w:color w:val="000000"/>
          <w:sz w:val="18"/>
          <w:szCs w:val="18"/>
        </w:rPr>
        <w:tab/>
      </w:r>
      <w:r w:rsidR="002D645E" w:rsidRPr="00B85906">
        <w:rPr>
          <w:rFonts w:ascii="Arial" w:hAnsi="Arial" w:cs="Arial"/>
          <w:b/>
          <w:bCs/>
          <w:color w:val="000000"/>
          <w:sz w:val="18"/>
          <w:szCs w:val="18"/>
        </w:rPr>
        <w:t>Segment reporting</w:t>
      </w:r>
    </w:p>
    <w:p w:rsidR="002D645E" w:rsidRPr="00B85906" w:rsidRDefault="002D645E" w:rsidP="00226419">
      <w:pPr>
        <w:pStyle w:val="List"/>
        <w:ind w:left="1080" w:firstLine="0"/>
        <w:jc w:val="thaiDistribute"/>
        <w:rPr>
          <w:rFonts w:ascii="Arial" w:hAnsi="Arial" w:cs="Arial"/>
          <w:b/>
          <w:bCs/>
          <w:color w:val="000000"/>
          <w:sz w:val="18"/>
          <w:szCs w:val="18"/>
        </w:rPr>
      </w:pPr>
    </w:p>
    <w:p w:rsidR="002D645E" w:rsidRPr="00B85906" w:rsidRDefault="002D645E" w:rsidP="00226419">
      <w:pPr>
        <w:pStyle w:val="List"/>
        <w:ind w:left="1080" w:firstLine="0"/>
        <w:jc w:val="thaiDistribute"/>
        <w:rPr>
          <w:rFonts w:ascii="Arial" w:hAnsi="Arial" w:cs="Arial"/>
          <w:color w:val="000000"/>
          <w:sz w:val="18"/>
          <w:szCs w:val="18"/>
        </w:rPr>
      </w:pPr>
      <w:r w:rsidRPr="00B85906">
        <w:rPr>
          <w:rFonts w:ascii="Arial" w:hAnsi="Arial" w:cs="Arial"/>
          <w:color w:val="000000"/>
          <w:sz w:val="18"/>
          <w:szCs w:val="18"/>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AB6AAD" w:rsidRPr="00B85906">
        <w:rPr>
          <w:rFonts w:ascii="Arial" w:hAnsi="Arial" w:cs="Arial"/>
          <w:color w:val="000000"/>
          <w:sz w:val="18"/>
          <w:szCs w:val="18"/>
        </w:rPr>
        <w:t xml:space="preserve">board of director </w:t>
      </w:r>
      <w:r w:rsidRPr="00B85906">
        <w:rPr>
          <w:rFonts w:ascii="Arial" w:hAnsi="Arial" w:cs="Arial"/>
          <w:color w:val="000000"/>
          <w:sz w:val="18"/>
          <w:szCs w:val="18"/>
        </w:rPr>
        <w:t>that makes strategic decisions.</w:t>
      </w:r>
    </w:p>
    <w:p w:rsidR="00226419" w:rsidRDefault="00226419" w:rsidP="00A21515">
      <w:pPr>
        <w:pStyle w:val="List"/>
        <w:ind w:firstLine="0"/>
        <w:jc w:val="thaiDistribute"/>
        <w:rPr>
          <w:rFonts w:ascii="Arial" w:hAnsi="Arial" w:cs="Arial"/>
          <w:color w:val="000000"/>
          <w:sz w:val="18"/>
          <w:szCs w:val="18"/>
        </w:rPr>
      </w:pPr>
      <w:r w:rsidRPr="00B85906">
        <w:rPr>
          <w:rFonts w:ascii="Arial" w:hAnsi="Arial" w:cs="Arial"/>
          <w:color w:val="000000"/>
          <w:sz w:val="18"/>
          <w:szCs w:val="18"/>
        </w:rPr>
        <w:br w:type="page"/>
      </w:r>
    </w:p>
    <w:p w:rsidR="00A21515" w:rsidRPr="00B85906" w:rsidRDefault="00A21515" w:rsidP="00A21515">
      <w:pPr>
        <w:pStyle w:val="List"/>
        <w:ind w:firstLine="0"/>
        <w:jc w:val="thaiDistribute"/>
        <w:rPr>
          <w:rFonts w:ascii="Arial" w:hAnsi="Arial" w:cs="Arial"/>
          <w:color w:val="000000"/>
          <w:sz w:val="18"/>
          <w:szCs w:val="18"/>
        </w:rPr>
      </w:pPr>
    </w:p>
    <w:p w:rsidR="00D238D9" w:rsidRPr="00B85906" w:rsidRDefault="00D84AD1" w:rsidP="00226419">
      <w:pPr>
        <w:pStyle w:val="a1"/>
        <w:ind w:left="540" w:right="0" w:hanging="540"/>
        <w:jc w:val="thaiDistribute"/>
        <w:rPr>
          <w:rFonts w:ascii="Arial" w:hAnsi="Arial" w:cs="Arial"/>
          <w:b/>
          <w:bCs/>
          <w:color w:val="000000"/>
          <w:sz w:val="18"/>
          <w:szCs w:val="18"/>
          <w:lang w:val="en-GB"/>
        </w:rPr>
      </w:pPr>
      <w:r>
        <w:rPr>
          <w:rFonts w:ascii="Arial" w:hAnsi="Arial" w:cs="Arial"/>
          <w:b/>
          <w:bCs/>
          <w:color w:val="000000"/>
          <w:sz w:val="18"/>
          <w:szCs w:val="18"/>
          <w:lang w:val="en-GB"/>
        </w:rPr>
        <w:t>3</w:t>
      </w:r>
      <w:r w:rsidR="00226419" w:rsidRPr="00B85906">
        <w:rPr>
          <w:rFonts w:ascii="Arial" w:hAnsi="Arial" w:cs="Arial"/>
          <w:b/>
          <w:bCs/>
          <w:color w:val="000000"/>
          <w:sz w:val="18"/>
          <w:szCs w:val="18"/>
          <w:lang w:val="en-GB"/>
        </w:rPr>
        <w:tab/>
      </w:r>
      <w:r w:rsidR="00D238D9" w:rsidRPr="00B85906">
        <w:rPr>
          <w:rFonts w:ascii="Arial" w:hAnsi="Arial" w:cs="Arial"/>
          <w:b/>
          <w:bCs/>
          <w:color w:val="000000"/>
          <w:sz w:val="18"/>
          <w:szCs w:val="18"/>
          <w:lang w:val="en-GB"/>
        </w:rPr>
        <w:t>Financial risk management</w:t>
      </w:r>
      <w:r w:rsidR="00742626" w:rsidRPr="00B85906">
        <w:rPr>
          <w:rFonts w:ascii="Arial" w:hAnsi="Arial" w:cs="Arial"/>
          <w:b/>
          <w:bCs/>
          <w:color w:val="000000"/>
          <w:sz w:val="18"/>
          <w:szCs w:val="18"/>
          <w:lang w:val="en-GB"/>
        </w:rPr>
        <w:t xml:space="preserve"> </w:t>
      </w:r>
    </w:p>
    <w:p w:rsidR="00713D5C" w:rsidRPr="00B85906" w:rsidRDefault="00713D5C" w:rsidP="00226419">
      <w:pPr>
        <w:pStyle w:val="List"/>
        <w:ind w:left="1080" w:firstLine="0"/>
        <w:jc w:val="thaiDistribute"/>
        <w:rPr>
          <w:rFonts w:ascii="Arial" w:hAnsi="Arial" w:cs="Arial"/>
          <w:color w:val="000000"/>
          <w:sz w:val="18"/>
          <w:szCs w:val="18"/>
        </w:rPr>
      </w:pPr>
    </w:p>
    <w:p w:rsidR="00226419" w:rsidRPr="00B85906" w:rsidRDefault="00226419" w:rsidP="00226419">
      <w:pPr>
        <w:pStyle w:val="List"/>
        <w:ind w:left="1080" w:firstLine="0"/>
        <w:jc w:val="thaiDistribute"/>
        <w:rPr>
          <w:rFonts w:ascii="Arial" w:hAnsi="Arial" w:cs="Arial"/>
          <w:color w:val="000000"/>
          <w:sz w:val="18"/>
          <w:szCs w:val="18"/>
        </w:rPr>
      </w:pPr>
    </w:p>
    <w:p w:rsidR="00D238D9" w:rsidRPr="00B85906" w:rsidRDefault="0099424E" w:rsidP="0099424E">
      <w:pPr>
        <w:pStyle w:val="List"/>
        <w:ind w:left="1134"/>
        <w:jc w:val="thaiDistribute"/>
        <w:rPr>
          <w:rFonts w:ascii="Arial" w:hAnsi="Arial" w:cs="Arial"/>
          <w:b/>
          <w:bCs/>
          <w:color w:val="000000"/>
          <w:sz w:val="18"/>
          <w:szCs w:val="18"/>
        </w:rPr>
      </w:pPr>
      <w:r>
        <w:rPr>
          <w:rFonts w:ascii="Arial" w:hAnsi="Arial" w:cs="Arial"/>
          <w:b/>
          <w:bCs/>
          <w:color w:val="000000"/>
          <w:sz w:val="18"/>
          <w:szCs w:val="18"/>
        </w:rPr>
        <w:t>3.1</w:t>
      </w:r>
      <w:r>
        <w:rPr>
          <w:rFonts w:ascii="Arial" w:hAnsi="Arial" w:cs="Arial"/>
          <w:b/>
          <w:bCs/>
          <w:color w:val="000000"/>
          <w:sz w:val="18"/>
          <w:szCs w:val="18"/>
        </w:rPr>
        <w:tab/>
      </w:r>
      <w:r w:rsidR="00713D5C" w:rsidRPr="00B85906">
        <w:rPr>
          <w:rFonts w:ascii="Arial" w:hAnsi="Arial" w:cs="Arial"/>
          <w:b/>
          <w:bCs/>
          <w:color w:val="000000"/>
          <w:sz w:val="18"/>
          <w:szCs w:val="18"/>
        </w:rPr>
        <w:t>Financial risk factors</w:t>
      </w:r>
    </w:p>
    <w:p w:rsidR="00713D5C" w:rsidRPr="00B85906" w:rsidRDefault="00713D5C" w:rsidP="00226419">
      <w:pPr>
        <w:pStyle w:val="List"/>
        <w:ind w:left="1080" w:firstLine="0"/>
        <w:jc w:val="thaiDistribute"/>
        <w:rPr>
          <w:rFonts w:ascii="Arial" w:hAnsi="Arial" w:cs="Arial"/>
          <w:color w:val="000000"/>
          <w:sz w:val="18"/>
          <w:szCs w:val="18"/>
        </w:rPr>
      </w:pPr>
    </w:p>
    <w:p w:rsidR="00713D5C" w:rsidRPr="00B85906" w:rsidRDefault="00713D5C" w:rsidP="0099424E">
      <w:pPr>
        <w:pStyle w:val="List"/>
        <w:ind w:left="1134" w:firstLine="0"/>
        <w:jc w:val="thaiDistribute"/>
        <w:rPr>
          <w:rFonts w:ascii="Arial" w:hAnsi="Arial" w:cs="Arial"/>
          <w:color w:val="000000"/>
          <w:sz w:val="18"/>
          <w:szCs w:val="18"/>
        </w:rPr>
      </w:pPr>
      <w:r w:rsidRPr="00B85906">
        <w:rPr>
          <w:rFonts w:ascii="Arial" w:hAnsi="Arial" w:cs="Arial"/>
          <w:color w:val="000000"/>
          <w:sz w:val="18"/>
          <w:szCs w:val="18"/>
        </w:rPr>
        <w:t xml:space="preserve">The Group’s activities expose it to a variety of financial risks: market risk (including currency risk, fair value interest rate risk, cash flow interest rate risk and price risk), credit risk and </w:t>
      </w:r>
      <w:r w:rsidRPr="00B85906">
        <w:rPr>
          <w:rFonts w:ascii="Arial" w:hAnsi="Arial" w:cs="Arial"/>
          <w:color w:val="000000"/>
          <w:spacing w:val="-4"/>
          <w:sz w:val="18"/>
          <w:szCs w:val="18"/>
        </w:rPr>
        <w:t xml:space="preserve">liquidity risk. The Group’s overall risk management </w:t>
      </w:r>
      <w:proofErr w:type="spellStart"/>
      <w:r w:rsidRPr="00B85906">
        <w:rPr>
          <w:rFonts w:ascii="Arial" w:hAnsi="Arial" w:cs="Arial"/>
          <w:color w:val="000000"/>
          <w:spacing w:val="-4"/>
          <w:sz w:val="18"/>
          <w:szCs w:val="18"/>
        </w:rPr>
        <w:t>programme</w:t>
      </w:r>
      <w:proofErr w:type="spellEnd"/>
      <w:r w:rsidRPr="00B85906">
        <w:rPr>
          <w:rFonts w:ascii="Arial" w:hAnsi="Arial" w:cs="Arial"/>
          <w:color w:val="000000"/>
          <w:spacing w:val="-4"/>
          <w:sz w:val="18"/>
          <w:szCs w:val="18"/>
        </w:rPr>
        <w:t xml:space="preserve"> focuses on the</w:t>
      </w:r>
      <w:r w:rsidRPr="00B85906">
        <w:rPr>
          <w:rFonts w:ascii="Arial" w:hAnsi="Arial" w:cs="Arial"/>
          <w:color w:val="000000"/>
          <w:sz w:val="18"/>
          <w:szCs w:val="18"/>
        </w:rPr>
        <w:t xml:space="preserve"> unpredictability of financial markets and seeks to </w:t>
      </w:r>
      <w:proofErr w:type="spellStart"/>
      <w:r w:rsidRPr="00B85906">
        <w:rPr>
          <w:rFonts w:ascii="Arial" w:hAnsi="Arial" w:cs="Arial"/>
          <w:color w:val="000000"/>
          <w:sz w:val="18"/>
          <w:szCs w:val="18"/>
        </w:rPr>
        <w:t>minimise</w:t>
      </w:r>
      <w:proofErr w:type="spellEnd"/>
      <w:r w:rsidRPr="00B85906">
        <w:rPr>
          <w:rFonts w:ascii="Arial" w:hAnsi="Arial" w:cs="Arial"/>
          <w:color w:val="000000"/>
          <w:sz w:val="18"/>
          <w:szCs w:val="18"/>
        </w:rPr>
        <w:t xml:space="preserve"> potential adverse effects on the Group’s financial performance. </w:t>
      </w:r>
    </w:p>
    <w:p w:rsidR="00926188" w:rsidRPr="00B85906" w:rsidRDefault="00926188" w:rsidP="0099424E">
      <w:pPr>
        <w:pStyle w:val="List"/>
        <w:ind w:left="1134" w:firstLine="0"/>
        <w:jc w:val="thaiDistribute"/>
        <w:rPr>
          <w:rFonts w:ascii="Arial" w:hAnsi="Arial" w:cs="Arial"/>
          <w:color w:val="000000"/>
          <w:sz w:val="18"/>
          <w:szCs w:val="18"/>
        </w:rPr>
      </w:pPr>
    </w:p>
    <w:p w:rsidR="008E7901" w:rsidRPr="00B85906" w:rsidRDefault="003D4915" w:rsidP="0099424E">
      <w:pPr>
        <w:pStyle w:val="a1"/>
        <w:tabs>
          <w:tab w:val="left" w:pos="1701"/>
        </w:tabs>
        <w:ind w:left="1134" w:right="0"/>
        <w:jc w:val="thaiDistribute"/>
        <w:rPr>
          <w:rFonts w:ascii="Arial" w:hAnsi="Arial" w:cs="Arial"/>
          <w:color w:val="000000"/>
          <w:sz w:val="18"/>
          <w:szCs w:val="18"/>
          <w:lang w:val="en-US"/>
        </w:rPr>
      </w:pPr>
      <w:r>
        <w:rPr>
          <w:rFonts w:ascii="Arial" w:hAnsi="Arial" w:cs="Arial"/>
          <w:b/>
          <w:bCs/>
          <w:color w:val="000000"/>
          <w:sz w:val="18"/>
          <w:szCs w:val="18"/>
          <w:lang w:val="en-GB"/>
        </w:rPr>
        <w:t>3.</w:t>
      </w:r>
      <w:r w:rsidR="0099424E">
        <w:rPr>
          <w:rFonts w:ascii="Arial" w:hAnsi="Arial" w:cs="Arial"/>
          <w:b/>
          <w:bCs/>
          <w:color w:val="000000"/>
          <w:sz w:val="18"/>
          <w:szCs w:val="18"/>
          <w:lang w:val="en-GB"/>
        </w:rPr>
        <w:t>1.</w:t>
      </w:r>
      <w:r>
        <w:rPr>
          <w:rFonts w:ascii="Arial" w:hAnsi="Arial" w:cs="Arial"/>
          <w:b/>
          <w:bCs/>
          <w:color w:val="000000"/>
          <w:sz w:val="18"/>
          <w:szCs w:val="18"/>
          <w:lang w:val="en-GB"/>
        </w:rPr>
        <w:t>1</w:t>
      </w:r>
      <w:r w:rsidR="008E7901" w:rsidRPr="00B85906">
        <w:rPr>
          <w:rFonts w:ascii="Arial" w:hAnsi="Arial" w:cs="Arial"/>
          <w:b/>
          <w:bCs/>
          <w:color w:val="000000"/>
          <w:sz w:val="18"/>
          <w:szCs w:val="18"/>
          <w:lang w:val="en-GB"/>
        </w:rPr>
        <w:tab/>
        <w:t>Foreign exchange risk</w:t>
      </w:r>
      <w:r w:rsidR="008E7901" w:rsidRPr="00B85906">
        <w:rPr>
          <w:rFonts w:ascii="Arial" w:hAnsi="Arial" w:cs="Arial"/>
          <w:color w:val="000000"/>
          <w:sz w:val="18"/>
          <w:szCs w:val="18"/>
          <w:lang w:val="en-US"/>
        </w:rPr>
        <w:t xml:space="preserve"> </w:t>
      </w:r>
    </w:p>
    <w:p w:rsidR="008E7901" w:rsidRPr="00B85906" w:rsidRDefault="008E7901" w:rsidP="003D4915">
      <w:pPr>
        <w:pStyle w:val="a1"/>
        <w:ind w:left="1134" w:right="0"/>
        <w:jc w:val="both"/>
        <w:rPr>
          <w:rFonts w:ascii="Arial" w:hAnsi="Arial" w:cs="Arial"/>
          <w:color w:val="000000"/>
          <w:sz w:val="18"/>
          <w:szCs w:val="18"/>
          <w:lang w:val="en-US"/>
        </w:rPr>
      </w:pPr>
    </w:p>
    <w:p w:rsidR="002863B8" w:rsidRDefault="00865B76" w:rsidP="0099424E">
      <w:pPr>
        <w:pStyle w:val="a1"/>
        <w:ind w:left="1701" w:right="0"/>
        <w:jc w:val="both"/>
        <w:rPr>
          <w:rFonts w:ascii="Arial" w:hAnsi="Arial" w:cs="Arial"/>
          <w:color w:val="000000"/>
          <w:spacing w:val="-2"/>
          <w:sz w:val="18"/>
          <w:szCs w:val="18"/>
          <w:lang w:val="en-US"/>
        </w:rPr>
      </w:pPr>
      <w:r w:rsidRPr="00B85906">
        <w:rPr>
          <w:rFonts w:ascii="Arial" w:hAnsi="Arial" w:cs="Arial"/>
          <w:color w:val="000000"/>
          <w:spacing w:val="-2"/>
          <w:sz w:val="18"/>
          <w:szCs w:val="18"/>
          <w:lang w:val="en-US"/>
        </w:rPr>
        <w:t xml:space="preserve">The Group </w:t>
      </w:r>
      <w:r w:rsidR="002863B8">
        <w:rPr>
          <w:rFonts w:ascii="Arial" w:hAnsi="Arial" w:cs="Arial"/>
          <w:color w:val="000000"/>
          <w:spacing w:val="-2"/>
          <w:sz w:val="18"/>
          <w:szCs w:val="18"/>
          <w:lang w:val="en-US"/>
        </w:rPr>
        <w:t xml:space="preserve">has no significant </w:t>
      </w:r>
      <w:r w:rsidR="00424884">
        <w:rPr>
          <w:rFonts w:ascii="Arial" w:hAnsi="Arial" w:cs="Arial"/>
          <w:color w:val="000000"/>
          <w:spacing w:val="-2"/>
          <w:sz w:val="18"/>
          <w:szCs w:val="18"/>
          <w:lang w:val="en-US"/>
        </w:rPr>
        <w:t>exposure to foreign currency risk relates due to its trading transactions are mainly carried out in Thai Baht. The Group does not use any derivative financial instruments to hedge foreign currency exposure.</w:t>
      </w:r>
    </w:p>
    <w:p w:rsidR="002C7B53" w:rsidRPr="00B85906" w:rsidRDefault="002C7B53" w:rsidP="003D4915">
      <w:pPr>
        <w:pStyle w:val="a1"/>
        <w:ind w:left="1134" w:right="0"/>
        <w:jc w:val="both"/>
        <w:rPr>
          <w:rFonts w:ascii="Arial" w:hAnsi="Arial" w:cs="Arial"/>
          <w:color w:val="000000"/>
          <w:spacing w:val="-2"/>
          <w:sz w:val="18"/>
          <w:szCs w:val="18"/>
          <w:lang w:val="en-US"/>
        </w:rPr>
      </w:pPr>
    </w:p>
    <w:p w:rsidR="00BF3FEA" w:rsidRPr="00B85906" w:rsidRDefault="003D4915" w:rsidP="0099424E">
      <w:pPr>
        <w:pStyle w:val="a1"/>
        <w:tabs>
          <w:tab w:val="left" w:pos="1701"/>
        </w:tabs>
        <w:ind w:left="1134" w:right="0"/>
        <w:jc w:val="thaiDistribute"/>
        <w:rPr>
          <w:rFonts w:ascii="Arial" w:hAnsi="Arial" w:cs="Arial"/>
          <w:b/>
          <w:bCs/>
          <w:color w:val="000000"/>
          <w:sz w:val="18"/>
          <w:szCs w:val="18"/>
          <w:lang w:val="en-GB"/>
        </w:rPr>
      </w:pPr>
      <w:r>
        <w:rPr>
          <w:rFonts w:ascii="Arial" w:hAnsi="Arial" w:cs="Arial"/>
          <w:b/>
          <w:bCs/>
          <w:color w:val="000000"/>
          <w:sz w:val="18"/>
          <w:szCs w:val="18"/>
          <w:lang w:val="en-GB"/>
        </w:rPr>
        <w:t>3</w:t>
      </w:r>
      <w:r w:rsidR="00BF3FEA" w:rsidRPr="00B85906">
        <w:rPr>
          <w:rFonts w:ascii="Arial" w:hAnsi="Arial" w:cs="Arial"/>
          <w:b/>
          <w:bCs/>
          <w:color w:val="000000"/>
          <w:sz w:val="18"/>
          <w:szCs w:val="18"/>
          <w:lang w:val="en-GB"/>
        </w:rPr>
        <w:t>.</w:t>
      </w:r>
      <w:r w:rsidR="0099424E">
        <w:rPr>
          <w:rFonts w:ascii="Arial" w:hAnsi="Arial" w:cs="Arial"/>
          <w:b/>
          <w:bCs/>
          <w:color w:val="000000"/>
          <w:sz w:val="18"/>
          <w:szCs w:val="18"/>
          <w:lang w:val="en-GB"/>
        </w:rPr>
        <w:t>1.</w:t>
      </w:r>
      <w:r w:rsidR="00BF3FEA" w:rsidRPr="00B85906">
        <w:rPr>
          <w:rFonts w:ascii="Arial" w:hAnsi="Arial" w:cs="Arial"/>
          <w:b/>
          <w:bCs/>
          <w:color w:val="000000"/>
          <w:sz w:val="18"/>
          <w:szCs w:val="18"/>
          <w:lang w:val="en-GB"/>
        </w:rPr>
        <w:t>2</w:t>
      </w:r>
      <w:r w:rsidR="00BF3FEA" w:rsidRPr="00B85906">
        <w:rPr>
          <w:rFonts w:ascii="Arial" w:hAnsi="Arial" w:cs="Arial"/>
          <w:b/>
          <w:bCs/>
          <w:color w:val="000000"/>
          <w:sz w:val="18"/>
          <w:szCs w:val="18"/>
          <w:lang w:val="en-GB"/>
        </w:rPr>
        <w:tab/>
        <w:t>Interest rate risk</w:t>
      </w:r>
    </w:p>
    <w:p w:rsidR="00BF3FEA" w:rsidRPr="00B85906" w:rsidRDefault="00BF3FEA" w:rsidP="003D4915">
      <w:pPr>
        <w:pStyle w:val="a1"/>
        <w:ind w:left="1134" w:right="0"/>
        <w:jc w:val="both"/>
        <w:rPr>
          <w:rFonts w:ascii="Arial" w:hAnsi="Arial" w:cs="Arial"/>
          <w:color w:val="000000"/>
          <w:sz w:val="18"/>
          <w:szCs w:val="18"/>
          <w:lang w:val="en-US"/>
        </w:rPr>
      </w:pPr>
    </w:p>
    <w:p w:rsidR="00EC39BF" w:rsidRDefault="002863B8" w:rsidP="0099424E">
      <w:pPr>
        <w:pStyle w:val="a1"/>
        <w:ind w:left="1701" w:right="0"/>
        <w:jc w:val="both"/>
        <w:rPr>
          <w:rFonts w:ascii="Arial" w:hAnsi="Arial" w:cs="Arial"/>
          <w:color w:val="000000"/>
          <w:sz w:val="18"/>
          <w:szCs w:val="18"/>
          <w:lang w:val="en-US"/>
        </w:rPr>
      </w:pPr>
      <w:r w:rsidRPr="002863B8">
        <w:rPr>
          <w:rFonts w:ascii="Arial" w:hAnsi="Arial" w:cs="Arial"/>
          <w:color w:val="000000"/>
          <w:sz w:val="18"/>
          <w:szCs w:val="18"/>
          <w:lang w:val="en-US"/>
        </w:rPr>
        <w:t>The</w:t>
      </w:r>
      <w:r w:rsidR="0099424E">
        <w:rPr>
          <w:rFonts w:ascii="Arial" w:hAnsi="Arial" w:cs="Arial"/>
          <w:color w:val="000000"/>
          <w:sz w:val="18"/>
          <w:szCs w:val="18"/>
          <w:lang w:val="en-US"/>
        </w:rPr>
        <w:t xml:space="preserve"> interest rate risk is the risk that future movements in market interest rates will affect the results of the Group’s operations and its cash flows. The Group’s normal exposure to interest rate risk relates primarily to its borrowings from financial institutions. However, the Group considers that it is not necessary to use derivative financial instruments to hedge such risk, as the management believes that future movements in market interest rates will not materially affect the Group’s operating results</w:t>
      </w:r>
      <w:r w:rsidRPr="002863B8">
        <w:rPr>
          <w:rFonts w:ascii="Arial" w:hAnsi="Arial" w:cs="Arial"/>
          <w:color w:val="000000"/>
          <w:sz w:val="18"/>
          <w:szCs w:val="18"/>
          <w:lang w:val="en-US"/>
        </w:rPr>
        <w:t>.</w:t>
      </w:r>
    </w:p>
    <w:p w:rsidR="002863B8" w:rsidRPr="00B85906" w:rsidRDefault="002863B8" w:rsidP="003D4915">
      <w:pPr>
        <w:pStyle w:val="a1"/>
        <w:ind w:left="1134" w:right="0"/>
        <w:jc w:val="both"/>
        <w:rPr>
          <w:rFonts w:ascii="Arial" w:hAnsi="Arial" w:cs="Arial"/>
          <w:color w:val="000000"/>
          <w:sz w:val="18"/>
          <w:szCs w:val="18"/>
          <w:lang w:val="en-US"/>
        </w:rPr>
      </w:pPr>
    </w:p>
    <w:p w:rsidR="0061437C" w:rsidRPr="00B85906" w:rsidRDefault="003D4915" w:rsidP="0099424E">
      <w:pPr>
        <w:pStyle w:val="a1"/>
        <w:ind w:left="1701" w:right="0" w:hanging="567"/>
        <w:jc w:val="thaiDistribute"/>
        <w:rPr>
          <w:rFonts w:ascii="Arial" w:hAnsi="Arial" w:cs="Arial"/>
          <w:b/>
          <w:bCs/>
          <w:color w:val="000000"/>
          <w:sz w:val="18"/>
          <w:szCs w:val="18"/>
          <w:lang w:val="en-GB"/>
        </w:rPr>
      </w:pPr>
      <w:r>
        <w:rPr>
          <w:rFonts w:ascii="Arial" w:hAnsi="Arial" w:cs="Arial"/>
          <w:b/>
          <w:bCs/>
          <w:color w:val="000000"/>
          <w:sz w:val="18"/>
          <w:szCs w:val="18"/>
          <w:lang w:val="en-GB"/>
        </w:rPr>
        <w:t>3</w:t>
      </w:r>
      <w:r w:rsidR="0061437C" w:rsidRPr="00B85906">
        <w:rPr>
          <w:rFonts w:ascii="Arial" w:hAnsi="Arial" w:cs="Arial"/>
          <w:b/>
          <w:bCs/>
          <w:color w:val="000000"/>
          <w:sz w:val="18"/>
          <w:szCs w:val="18"/>
          <w:lang w:val="en-GB"/>
        </w:rPr>
        <w:t>.</w:t>
      </w:r>
      <w:r w:rsidR="0099424E">
        <w:rPr>
          <w:rFonts w:ascii="Arial" w:hAnsi="Arial" w:cs="Arial"/>
          <w:b/>
          <w:bCs/>
          <w:color w:val="000000"/>
          <w:sz w:val="18"/>
          <w:szCs w:val="18"/>
          <w:lang w:val="en-GB"/>
        </w:rPr>
        <w:t>1.</w:t>
      </w:r>
      <w:r w:rsidR="0061437C" w:rsidRPr="00B85906">
        <w:rPr>
          <w:rFonts w:ascii="Arial" w:hAnsi="Arial" w:cs="Arial"/>
          <w:b/>
          <w:bCs/>
          <w:color w:val="000000"/>
          <w:sz w:val="18"/>
          <w:szCs w:val="18"/>
          <w:lang w:val="en-GB"/>
        </w:rPr>
        <w:t>3</w:t>
      </w:r>
      <w:r w:rsidR="0061437C" w:rsidRPr="00B85906">
        <w:rPr>
          <w:rFonts w:ascii="Arial" w:hAnsi="Arial" w:cs="Arial"/>
          <w:b/>
          <w:bCs/>
          <w:color w:val="000000"/>
          <w:sz w:val="18"/>
          <w:szCs w:val="18"/>
          <w:lang w:val="en-GB"/>
        </w:rPr>
        <w:tab/>
        <w:t>Credit risk</w:t>
      </w:r>
    </w:p>
    <w:p w:rsidR="0061437C" w:rsidRPr="00B85906" w:rsidRDefault="0061437C" w:rsidP="003D4915">
      <w:pPr>
        <w:pStyle w:val="a1"/>
        <w:ind w:left="1134" w:right="0"/>
        <w:jc w:val="both"/>
        <w:rPr>
          <w:rFonts w:ascii="Arial" w:hAnsi="Arial" w:cs="Arial"/>
          <w:color w:val="000000"/>
          <w:sz w:val="18"/>
          <w:szCs w:val="18"/>
          <w:lang w:val="en-US"/>
        </w:rPr>
      </w:pPr>
    </w:p>
    <w:p w:rsidR="0061437C" w:rsidRPr="00B85906" w:rsidRDefault="0061437C" w:rsidP="0099424E">
      <w:pPr>
        <w:pStyle w:val="a1"/>
        <w:ind w:left="1701" w:right="0"/>
        <w:jc w:val="both"/>
        <w:rPr>
          <w:rFonts w:ascii="Arial" w:hAnsi="Arial" w:cs="Arial"/>
          <w:color w:val="000000"/>
          <w:sz w:val="18"/>
          <w:szCs w:val="18"/>
          <w:lang w:val="en-US"/>
        </w:rPr>
      </w:pPr>
      <w:r w:rsidRPr="00B85906">
        <w:rPr>
          <w:rFonts w:ascii="Arial" w:hAnsi="Arial" w:cs="Arial"/>
          <w:color w:val="000000"/>
          <w:sz w:val="18"/>
          <w:szCs w:val="18"/>
          <w:lang w:val="en-US"/>
        </w:rPr>
        <w:t>The Group has no significant concentrations of credit risk. The Group has policies in place to ensure that sa</w:t>
      </w:r>
      <w:r w:rsidR="002C7B53">
        <w:rPr>
          <w:rFonts w:ascii="Arial" w:hAnsi="Arial" w:cs="Arial"/>
          <w:color w:val="000000"/>
          <w:sz w:val="18"/>
          <w:szCs w:val="18"/>
          <w:lang w:val="en-US"/>
        </w:rPr>
        <w:t>les of goods</w:t>
      </w:r>
      <w:r w:rsidRPr="00B85906">
        <w:rPr>
          <w:rFonts w:ascii="Arial" w:hAnsi="Arial" w:cs="Arial"/>
          <w:color w:val="000000"/>
          <w:sz w:val="18"/>
          <w:szCs w:val="18"/>
          <w:lang w:val="en-US"/>
        </w:rPr>
        <w:t xml:space="preserve"> and services are made to customers with an approp</w:t>
      </w:r>
      <w:r w:rsidR="00865B76" w:rsidRPr="00B85906">
        <w:rPr>
          <w:rFonts w:ascii="Arial" w:hAnsi="Arial" w:cs="Arial"/>
          <w:color w:val="000000"/>
          <w:sz w:val="18"/>
          <w:szCs w:val="18"/>
          <w:lang w:val="en-US"/>
        </w:rPr>
        <w:t xml:space="preserve">riate credit history. </w:t>
      </w:r>
      <w:r w:rsidRPr="00B85906">
        <w:rPr>
          <w:rFonts w:ascii="Arial" w:hAnsi="Arial" w:cs="Arial"/>
          <w:color w:val="000000"/>
          <w:sz w:val="18"/>
          <w:szCs w:val="18"/>
          <w:lang w:val="en-US"/>
        </w:rPr>
        <w:t>The Group has policies that limit the amount of credit exposure to any one financial institution.</w:t>
      </w:r>
    </w:p>
    <w:p w:rsidR="00917778" w:rsidRPr="00B85906" w:rsidRDefault="00917778" w:rsidP="0099424E">
      <w:pPr>
        <w:pStyle w:val="a1"/>
        <w:ind w:left="1701" w:right="0"/>
        <w:jc w:val="both"/>
        <w:rPr>
          <w:rFonts w:ascii="Arial" w:hAnsi="Arial" w:cs="Arial"/>
          <w:color w:val="000000"/>
          <w:sz w:val="18"/>
          <w:szCs w:val="18"/>
          <w:lang w:val="en-US"/>
        </w:rPr>
      </w:pPr>
    </w:p>
    <w:p w:rsidR="00917778" w:rsidRPr="00B85906" w:rsidRDefault="00917778" w:rsidP="0099424E">
      <w:pPr>
        <w:pStyle w:val="a1"/>
        <w:ind w:left="1701" w:right="0" w:hanging="567"/>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3.</w:t>
      </w:r>
      <w:r w:rsidR="0099424E">
        <w:rPr>
          <w:rFonts w:ascii="Arial" w:hAnsi="Arial" w:cs="Arial"/>
          <w:b/>
          <w:bCs/>
          <w:color w:val="000000"/>
          <w:sz w:val="18"/>
          <w:szCs w:val="18"/>
          <w:lang w:val="en-GB"/>
        </w:rPr>
        <w:t>1.</w:t>
      </w:r>
      <w:r w:rsidRPr="00B85906">
        <w:rPr>
          <w:rFonts w:ascii="Arial" w:hAnsi="Arial" w:cs="Arial"/>
          <w:b/>
          <w:bCs/>
          <w:color w:val="000000"/>
          <w:sz w:val="18"/>
          <w:szCs w:val="18"/>
          <w:lang w:val="en-GB"/>
        </w:rPr>
        <w:t>4</w:t>
      </w:r>
      <w:r w:rsidRPr="00B85906">
        <w:rPr>
          <w:rFonts w:ascii="Arial" w:hAnsi="Arial" w:cs="Arial"/>
          <w:b/>
          <w:bCs/>
          <w:color w:val="000000"/>
          <w:sz w:val="18"/>
          <w:szCs w:val="18"/>
          <w:lang w:val="en-GB"/>
        </w:rPr>
        <w:tab/>
        <w:t>Liquidity risk</w:t>
      </w:r>
    </w:p>
    <w:p w:rsidR="00917778" w:rsidRPr="00B85906" w:rsidRDefault="00917778" w:rsidP="003D4915">
      <w:pPr>
        <w:pStyle w:val="a1"/>
        <w:ind w:left="1134" w:right="0"/>
        <w:jc w:val="both"/>
        <w:rPr>
          <w:rFonts w:ascii="Arial" w:hAnsi="Arial" w:cs="Arial"/>
          <w:color w:val="000000"/>
          <w:sz w:val="18"/>
          <w:szCs w:val="18"/>
          <w:lang w:val="en-US"/>
        </w:rPr>
      </w:pPr>
    </w:p>
    <w:p w:rsidR="00A66311" w:rsidRDefault="00917778" w:rsidP="0099424E">
      <w:pPr>
        <w:pStyle w:val="a1"/>
        <w:ind w:left="1701" w:right="0"/>
        <w:jc w:val="both"/>
        <w:rPr>
          <w:rFonts w:ascii="Arial" w:hAnsi="Arial" w:cs="Arial"/>
          <w:color w:val="000000"/>
          <w:sz w:val="18"/>
          <w:szCs w:val="18"/>
          <w:lang w:val="en-US"/>
        </w:rPr>
      </w:pPr>
      <w:r w:rsidRPr="00B85906">
        <w:rPr>
          <w:rFonts w:ascii="Arial" w:hAnsi="Arial" w:cs="Arial"/>
          <w:color w:val="000000"/>
          <w:sz w:val="18"/>
          <w:szCs w:val="18"/>
          <w:lang w:val="en-US"/>
        </w:rPr>
        <w:t>Prudent liquidity risk management implies maintaining sufficient cash and marketable securities, the availability of funding through an adequate amount of committed credit facilities, and the ability to close out market positions. Due to the dynamic nature of the un</w:t>
      </w:r>
      <w:r w:rsidR="002C7B53">
        <w:rPr>
          <w:rFonts w:ascii="Arial" w:hAnsi="Arial" w:cs="Arial"/>
          <w:color w:val="000000"/>
          <w:sz w:val="18"/>
          <w:szCs w:val="18"/>
          <w:lang w:val="en-US"/>
        </w:rPr>
        <w:t xml:space="preserve">derlying business, the Group </w:t>
      </w:r>
      <w:r w:rsidRPr="00B85906">
        <w:rPr>
          <w:rFonts w:ascii="Arial" w:hAnsi="Arial" w:cs="Arial"/>
          <w:color w:val="000000"/>
          <w:sz w:val="18"/>
          <w:szCs w:val="18"/>
          <w:lang w:val="en-US"/>
        </w:rPr>
        <w:t>aims at maintaining flexibility in funding by keeping committed credit lines available.</w:t>
      </w:r>
    </w:p>
    <w:p w:rsidR="00DA57C0" w:rsidRDefault="00DA57C0" w:rsidP="0099424E">
      <w:pPr>
        <w:pStyle w:val="a1"/>
        <w:ind w:left="1701" w:right="0"/>
        <w:jc w:val="both"/>
        <w:rPr>
          <w:rFonts w:ascii="Arial" w:hAnsi="Arial" w:cs="Arial"/>
          <w:color w:val="000000"/>
          <w:sz w:val="18"/>
          <w:szCs w:val="18"/>
          <w:lang w:val="en-US"/>
        </w:rPr>
      </w:pPr>
    </w:p>
    <w:p w:rsidR="009A4F1B" w:rsidRDefault="009A4F1B" w:rsidP="0099424E">
      <w:pPr>
        <w:pStyle w:val="a1"/>
        <w:ind w:left="1701" w:right="0"/>
        <w:jc w:val="both"/>
        <w:rPr>
          <w:rFonts w:ascii="Arial" w:hAnsi="Arial" w:cs="Arial"/>
          <w:color w:val="000000"/>
          <w:sz w:val="18"/>
          <w:szCs w:val="18"/>
          <w:lang w:val="en-US"/>
        </w:rPr>
      </w:pPr>
    </w:p>
    <w:p w:rsidR="00DA57C0" w:rsidRPr="00B85906" w:rsidRDefault="00DA57C0" w:rsidP="00DA57C0">
      <w:pPr>
        <w:pStyle w:val="List"/>
        <w:ind w:left="1134"/>
        <w:jc w:val="thaiDistribute"/>
        <w:rPr>
          <w:rFonts w:ascii="Arial" w:hAnsi="Arial" w:cs="Arial"/>
          <w:b/>
          <w:bCs/>
          <w:color w:val="000000"/>
          <w:sz w:val="18"/>
          <w:szCs w:val="18"/>
        </w:rPr>
      </w:pPr>
      <w:r>
        <w:rPr>
          <w:rFonts w:ascii="Arial" w:hAnsi="Arial" w:cs="Arial"/>
          <w:b/>
          <w:bCs/>
          <w:color w:val="000000"/>
          <w:sz w:val="18"/>
          <w:szCs w:val="18"/>
        </w:rPr>
        <w:t>3.2</w:t>
      </w:r>
      <w:r>
        <w:rPr>
          <w:rFonts w:ascii="Arial" w:hAnsi="Arial" w:cs="Arial"/>
          <w:b/>
          <w:bCs/>
          <w:color w:val="000000"/>
          <w:sz w:val="18"/>
          <w:szCs w:val="18"/>
        </w:rPr>
        <w:tab/>
      </w:r>
      <w:r w:rsidRPr="00B85906">
        <w:rPr>
          <w:rFonts w:ascii="Arial" w:hAnsi="Arial" w:cs="Arial"/>
          <w:b/>
          <w:bCs/>
          <w:color w:val="000000"/>
          <w:sz w:val="18"/>
          <w:szCs w:val="18"/>
        </w:rPr>
        <w:t xml:space="preserve">Financial </w:t>
      </w:r>
      <w:r>
        <w:rPr>
          <w:rFonts w:ascii="Arial" w:hAnsi="Arial" w:cs="Arial"/>
          <w:b/>
          <w:bCs/>
          <w:color w:val="000000"/>
          <w:sz w:val="18"/>
          <w:szCs w:val="18"/>
        </w:rPr>
        <w:t>instruments</w:t>
      </w:r>
    </w:p>
    <w:p w:rsidR="009A4F1B" w:rsidRDefault="009A4F1B" w:rsidP="00266C07">
      <w:pPr>
        <w:pStyle w:val="a1"/>
        <w:ind w:left="1134" w:right="0"/>
        <w:jc w:val="both"/>
        <w:rPr>
          <w:rFonts w:ascii="Arial" w:hAnsi="Arial" w:cs="Arial"/>
          <w:color w:val="000000"/>
          <w:sz w:val="18"/>
          <w:szCs w:val="18"/>
          <w:lang w:val="en-US"/>
        </w:rPr>
      </w:pPr>
    </w:p>
    <w:p w:rsidR="00DA57C0" w:rsidRDefault="00DA57C0" w:rsidP="00266C07">
      <w:pPr>
        <w:pStyle w:val="a1"/>
        <w:ind w:left="1134" w:right="0"/>
        <w:jc w:val="both"/>
        <w:rPr>
          <w:rFonts w:ascii="Arial" w:hAnsi="Arial" w:cs="Arial"/>
          <w:color w:val="000000"/>
          <w:sz w:val="18"/>
          <w:szCs w:val="18"/>
          <w:lang w:val="en-US"/>
        </w:rPr>
      </w:pPr>
      <w:r>
        <w:rPr>
          <w:rFonts w:ascii="Arial" w:hAnsi="Arial" w:cs="Arial"/>
          <w:color w:val="000000"/>
          <w:sz w:val="18"/>
          <w:szCs w:val="18"/>
          <w:lang w:val="en-US"/>
        </w:rPr>
        <w:t xml:space="preserve">The Group’s financial assets present in statement of financial position comprise cash and cash equivalents, </w:t>
      </w:r>
      <w:r w:rsidR="00C10F60">
        <w:rPr>
          <w:rFonts w:ascii="Arial" w:hAnsi="Arial" w:cs="Arial"/>
          <w:color w:val="000000"/>
          <w:sz w:val="18"/>
          <w:szCs w:val="18"/>
          <w:lang w:val="en-US"/>
        </w:rPr>
        <w:t xml:space="preserve">short-term investments, </w:t>
      </w:r>
      <w:r>
        <w:rPr>
          <w:rFonts w:ascii="Arial" w:hAnsi="Arial" w:cs="Arial"/>
          <w:color w:val="000000"/>
          <w:sz w:val="18"/>
          <w:szCs w:val="18"/>
          <w:lang w:val="en-US"/>
        </w:rPr>
        <w:t>trade and other receivables</w:t>
      </w:r>
      <w:r w:rsidR="00C10F60">
        <w:rPr>
          <w:rFonts w:ascii="Arial" w:hAnsi="Arial" w:cs="Arial"/>
          <w:color w:val="000000"/>
          <w:sz w:val="18"/>
          <w:szCs w:val="18"/>
          <w:lang w:val="en-US"/>
        </w:rPr>
        <w:t xml:space="preserve"> and available-for-sale investments</w:t>
      </w:r>
      <w:r>
        <w:rPr>
          <w:rFonts w:ascii="Arial" w:hAnsi="Arial" w:cs="Arial"/>
          <w:color w:val="000000"/>
          <w:sz w:val="18"/>
          <w:szCs w:val="18"/>
          <w:lang w:val="en-US"/>
        </w:rPr>
        <w:t xml:space="preserve">. The Group’s financial liabilities present in statement of financial position comprise </w:t>
      </w:r>
      <w:r w:rsidR="00C10F60">
        <w:rPr>
          <w:rFonts w:ascii="Arial" w:hAnsi="Arial" w:cs="Arial"/>
          <w:color w:val="000000"/>
          <w:sz w:val="18"/>
          <w:szCs w:val="18"/>
          <w:lang w:val="en-US"/>
        </w:rPr>
        <w:t xml:space="preserve">short-term borrowings from financial institutions, </w:t>
      </w:r>
      <w:r>
        <w:rPr>
          <w:rFonts w:ascii="Arial" w:hAnsi="Arial" w:cs="Arial"/>
          <w:color w:val="000000"/>
          <w:sz w:val="18"/>
          <w:szCs w:val="18"/>
          <w:lang w:val="en-US"/>
        </w:rPr>
        <w:t>trade and other payables, and long-term borrowings from financial institutions</w:t>
      </w:r>
      <w:r w:rsidR="00072D41">
        <w:rPr>
          <w:rFonts w:ascii="Arial" w:hAnsi="Arial" w:cs="Arial"/>
          <w:color w:val="000000"/>
          <w:sz w:val="18"/>
          <w:szCs w:val="18"/>
          <w:lang w:val="en-US"/>
        </w:rPr>
        <w:t>. The accounting policies are separately disclosed in related topics.</w:t>
      </w:r>
    </w:p>
    <w:p w:rsidR="00072D41" w:rsidRDefault="00072D41" w:rsidP="00266C07">
      <w:pPr>
        <w:pStyle w:val="a1"/>
        <w:ind w:left="1134" w:right="0"/>
        <w:jc w:val="both"/>
        <w:rPr>
          <w:rFonts w:ascii="Arial" w:hAnsi="Arial" w:cs="Arial"/>
          <w:color w:val="000000"/>
          <w:sz w:val="18"/>
          <w:szCs w:val="18"/>
          <w:lang w:val="en-US"/>
        </w:rPr>
      </w:pPr>
    </w:p>
    <w:p w:rsidR="00072D41" w:rsidRDefault="00072D41" w:rsidP="00266C07">
      <w:pPr>
        <w:pStyle w:val="a1"/>
        <w:ind w:left="1134" w:right="0"/>
        <w:jc w:val="both"/>
        <w:rPr>
          <w:rFonts w:ascii="Arial" w:hAnsi="Arial" w:cs="Arial"/>
          <w:color w:val="000000"/>
          <w:sz w:val="18"/>
          <w:szCs w:val="18"/>
          <w:lang w:val="en-US"/>
        </w:rPr>
      </w:pPr>
      <w:r>
        <w:rPr>
          <w:rFonts w:ascii="Arial" w:hAnsi="Arial" w:cs="Arial"/>
          <w:color w:val="000000"/>
          <w:sz w:val="18"/>
          <w:szCs w:val="18"/>
          <w:lang w:val="en-US"/>
        </w:rPr>
        <w:t xml:space="preserve">The book values of </w:t>
      </w:r>
      <w:r w:rsidR="00C10F60">
        <w:rPr>
          <w:rFonts w:ascii="Arial" w:hAnsi="Arial" w:cs="Arial"/>
          <w:color w:val="000000"/>
          <w:sz w:val="18"/>
          <w:szCs w:val="18"/>
          <w:lang w:val="en-US"/>
        </w:rPr>
        <w:t>cash and cash equivalents, trade and other receivables, short-term borrowings from financial institutions, trade and other payables, and long-term borrowings from financial institutions</w:t>
      </w:r>
      <w:r>
        <w:rPr>
          <w:rFonts w:ascii="Arial" w:hAnsi="Arial" w:cs="Arial"/>
          <w:color w:val="000000"/>
          <w:sz w:val="18"/>
          <w:szCs w:val="18"/>
          <w:lang w:val="en-US"/>
        </w:rPr>
        <w:t xml:space="preserve"> are approximate to their fair values.</w:t>
      </w:r>
    </w:p>
    <w:p w:rsidR="00C10F60" w:rsidRDefault="00C10F60" w:rsidP="00266C07">
      <w:pPr>
        <w:pStyle w:val="a1"/>
        <w:ind w:left="1134" w:right="0"/>
        <w:jc w:val="both"/>
        <w:rPr>
          <w:rFonts w:ascii="Arial" w:hAnsi="Arial" w:cs="Arial"/>
          <w:color w:val="000000"/>
          <w:sz w:val="18"/>
          <w:szCs w:val="18"/>
          <w:lang w:val="en-US"/>
        </w:rPr>
      </w:pPr>
    </w:p>
    <w:p w:rsidR="00C10F60" w:rsidRDefault="00C10F60" w:rsidP="00266C07">
      <w:pPr>
        <w:pStyle w:val="a1"/>
        <w:ind w:left="1134" w:right="0"/>
        <w:jc w:val="both"/>
        <w:rPr>
          <w:rFonts w:ascii="Arial" w:hAnsi="Arial" w:cs="Arial"/>
          <w:color w:val="000000"/>
          <w:sz w:val="18"/>
          <w:szCs w:val="18"/>
          <w:lang w:val="en-US"/>
        </w:rPr>
      </w:pPr>
      <w:r>
        <w:rPr>
          <w:rFonts w:ascii="Arial" w:hAnsi="Arial" w:cs="Arial"/>
          <w:color w:val="000000"/>
          <w:sz w:val="18"/>
          <w:szCs w:val="18"/>
          <w:lang w:val="en-US"/>
        </w:rPr>
        <w:t xml:space="preserve">The fair value measurement of short-term investments and available-for-sale investments was </w:t>
      </w:r>
      <w:proofErr w:type="spellStart"/>
      <w:r>
        <w:rPr>
          <w:rFonts w:ascii="Arial" w:hAnsi="Arial" w:cs="Arial"/>
          <w:color w:val="000000"/>
          <w:sz w:val="18"/>
          <w:szCs w:val="18"/>
          <w:lang w:val="en-US"/>
        </w:rPr>
        <w:t>disclosured</w:t>
      </w:r>
      <w:proofErr w:type="spellEnd"/>
      <w:r>
        <w:rPr>
          <w:rFonts w:ascii="Arial" w:hAnsi="Arial" w:cs="Arial"/>
          <w:color w:val="000000"/>
          <w:sz w:val="18"/>
          <w:szCs w:val="18"/>
          <w:lang w:val="en-US"/>
        </w:rPr>
        <w:t xml:space="preserve"> in Note 4.</w:t>
      </w:r>
    </w:p>
    <w:p w:rsidR="00DA57C0" w:rsidRPr="00B85906" w:rsidRDefault="00DA57C0" w:rsidP="0099424E">
      <w:pPr>
        <w:pStyle w:val="a1"/>
        <w:ind w:left="1701" w:right="0"/>
        <w:jc w:val="both"/>
        <w:rPr>
          <w:rFonts w:ascii="Arial" w:hAnsi="Arial" w:cs="Arial"/>
          <w:color w:val="000000"/>
          <w:sz w:val="18"/>
          <w:szCs w:val="18"/>
          <w:lang w:val="en-US"/>
        </w:rPr>
      </w:pPr>
    </w:p>
    <w:p w:rsidR="00226419" w:rsidRPr="00B85906" w:rsidRDefault="0099424E" w:rsidP="0099424E">
      <w:pPr>
        <w:pStyle w:val="List"/>
        <w:ind w:left="1701" w:firstLine="0"/>
        <w:jc w:val="thaiDistribute"/>
        <w:rPr>
          <w:rFonts w:ascii="Arial" w:hAnsi="Arial" w:cs="Arial"/>
          <w:color w:val="000000"/>
          <w:sz w:val="18"/>
          <w:szCs w:val="18"/>
        </w:rPr>
      </w:pPr>
      <w:r>
        <w:rPr>
          <w:rFonts w:ascii="Arial" w:hAnsi="Arial" w:cs="Arial"/>
          <w:color w:val="000000"/>
          <w:sz w:val="18"/>
          <w:szCs w:val="18"/>
        </w:rPr>
        <w:br w:type="page"/>
      </w:r>
    </w:p>
    <w:p w:rsidR="00226419" w:rsidRPr="00B85906" w:rsidRDefault="00226419" w:rsidP="00226419">
      <w:pPr>
        <w:pStyle w:val="List"/>
        <w:ind w:left="1080" w:firstLine="0"/>
        <w:jc w:val="thaiDistribute"/>
        <w:rPr>
          <w:rFonts w:ascii="Arial" w:hAnsi="Arial" w:cs="Arial"/>
          <w:color w:val="000000"/>
          <w:sz w:val="18"/>
          <w:szCs w:val="18"/>
        </w:rPr>
      </w:pPr>
    </w:p>
    <w:p w:rsidR="00A66311" w:rsidRPr="00B85906" w:rsidRDefault="00D84AD1" w:rsidP="00731837">
      <w:pPr>
        <w:pStyle w:val="List"/>
        <w:tabs>
          <w:tab w:val="left" w:pos="567"/>
        </w:tabs>
        <w:ind w:left="0" w:firstLine="0"/>
        <w:jc w:val="thaiDistribute"/>
        <w:rPr>
          <w:rFonts w:ascii="Arial" w:hAnsi="Arial" w:cs="Arial"/>
          <w:b/>
          <w:bCs/>
          <w:color w:val="000000"/>
          <w:sz w:val="18"/>
          <w:szCs w:val="18"/>
        </w:rPr>
      </w:pPr>
      <w:r>
        <w:rPr>
          <w:rFonts w:ascii="Arial" w:hAnsi="Arial" w:cs="Arial"/>
          <w:b/>
          <w:bCs/>
          <w:color w:val="000000"/>
          <w:sz w:val="18"/>
          <w:szCs w:val="18"/>
        </w:rPr>
        <w:t>4</w:t>
      </w:r>
      <w:r w:rsidR="00226419" w:rsidRPr="00B85906">
        <w:rPr>
          <w:rFonts w:ascii="Arial" w:hAnsi="Arial" w:cs="Arial"/>
          <w:b/>
          <w:bCs/>
          <w:color w:val="000000"/>
          <w:sz w:val="18"/>
          <w:szCs w:val="18"/>
        </w:rPr>
        <w:tab/>
      </w:r>
      <w:r w:rsidR="00A66311" w:rsidRPr="00B85906">
        <w:rPr>
          <w:rFonts w:ascii="Arial" w:hAnsi="Arial" w:cs="Arial"/>
          <w:b/>
          <w:bCs/>
          <w:color w:val="000000"/>
          <w:sz w:val="18"/>
          <w:szCs w:val="18"/>
        </w:rPr>
        <w:t>Fair value estimation</w:t>
      </w:r>
    </w:p>
    <w:p w:rsidR="00917778" w:rsidRDefault="00917778" w:rsidP="00226419">
      <w:pPr>
        <w:pStyle w:val="a1"/>
        <w:ind w:left="1080" w:right="0"/>
        <w:jc w:val="both"/>
        <w:rPr>
          <w:rFonts w:ascii="Arial" w:hAnsi="Arial" w:cs="Arial"/>
          <w:color w:val="000000"/>
          <w:spacing w:val="-4"/>
          <w:sz w:val="18"/>
          <w:szCs w:val="18"/>
          <w:lang w:val="en-US"/>
        </w:rPr>
      </w:pPr>
    </w:p>
    <w:p w:rsidR="009A4F1B" w:rsidRPr="00B85906" w:rsidRDefault="009A4F1B" w:rsidP="00226419">
      <w:pPr>
        <w:pStyle w:val="a1"/>
        <w:ind w:left="1080" w:right="0"/>
        <w:jc w:val="both"/>
        <w:rPr>
          <w:rFonts w:ascii="Arial" w:hAnsi="Arial" w:cs="Arial"/>
          <w:color w:val="000000"/>
          <w:spacing w:val="-4"/>
          <w:sz w:val="18"/>
          <w:szCs w:val="18"/>
          <w:lang w:val="en-US"/>
        </w:rPr>
      </w:pPr>
    </w:p>
    <w:p w:rsidR="00226419" w:rsidRPr="00B85906" w:rsidRDefault="00226419" w:rsidP="00731837">
      <w:pPr>
        <w:tabs>
          <w:tab w:val="left" w:pos="567"/>
          <w:tab w:val="left" w:pos="885"/>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567"/>
        <w:jc w:val="both"/>
        <w:rPr>
          <w:rFonts w:ascii="Arial" w:hAnsi="Arial" w:cs="Arial"/>
          <w:color w:val="000000"/>
          <w:spacing w:val="-2"/>
          <w:sz w:val="18"/>
          <w:szCs w:val="18"/>
        </w:rPr>
      </w:pPr>
      <w:r w:rsidRPr="00B85906">
        <w:rPr>
          <w:rFonts w:ascii="Arial" w:hAnsi="Arial" w:cs="Arial"/>
          <w:color w:val="000000"/>
          <w:spacing w:val="-2"/>
          <w:sz w:val="18"/>
          <w:szCs w:val="18"/>
        </w:rPr>
        <w:t>The table below analyses financial instruments carried at fair value, by valuation method. The different levels have been defined as follows:</w:t>
      </w:r>
    </w:p>
    <w:p w:rsidR="00226419" w:rsidRPr="00B85906" w:rsidRDefault="00226419" w:rsidP="00731837">
      <w:pPr>
        <w:pStyle w:val="a1"/>
        <w:tabs>
          <w:tab w:val="left" w:pos="567"/>
        </w:tabs>
        <w:ind w:left="1440" w:right="0" w:hanging="142"/>
        <w:jc w:val="both"/>
        <w:rPr>
          <w:rFonts w:ascii="Arial" w:hAnsi="Arial" w:cs="Arial"/>
          <w:color w:val="000000"/>
          <w:spacing w:val="-4"/>
          <w:sz w:val="18"/>
          <w:szCs w:val="18"/>
          <w:lang w:val="en-US"/>
        </w:rPr>
      </w:pPr>
    </w:p>
    <w:p w:rsidR="00226419" w:rsidRPr="00B85906" w:rsidRDefault="00226419" w:rsidP="00731837">
      <w:pPr>
        <w:pStyle w:val="ListParagraph"/>
        <w:numPr>
          <w:ilvl w:val="0"/>
          <w:numId w:val="5"/>
        </w:numPr>
        <w:tabs>
          <w:tab w:val="left" w:pos="567"/>
          <w:tab w:val="left" w:pos="851"/>
        </w:tabs>
        <w:suppressAutoHyphens/>
        <w:spacing w:after="0" w:line="240" w:lineRule="auto"/>
        <w:ind w:left="851" w:hanging="284"/>
        <w:contextualSpacing/>
        <w:jc w:val="both"/>
        <w:rPr>
          <w:rFonts w:ascii="Arial" w:hAnsi="Arial" w:cs="Arial"/>
          <w:color w:val="000000"/>
          <w:spacing w:val="-2"/>
          <w:sz w:val="18"/>
          <w:szCs w:val="18"/>
        </w:rPr>
      </w:pPr>
      <w:r w:rsidRPr="00B85906">
        <w:rPr>
          <w:rFonts w:ascii="Arial" w:hAnsi="Arial" w:cs="Arial"/>
          <w:color w:val="000000"/>
          <w:spacing w:val="-2"/>
          <w:sz w:val="18"/>
          <w:szCs w:val="18"/>
          <w:lang w:val="en-GB"/>
        </w:rPr>
        <w:t>Quoted prices (unadjusted) in active markets for identical assets or liabilities (Level 1).</w:t>
      </w:r>
    </w:p>
    <w:p w:rsidR="00226419" w:rsidRPr="00731837" w:rsidRDefault="00226419" w:rsidP="00731837">
      <w:pPr>
        <w:pStyle w:val="ListParagraph"/>
        <w:numPr>
          <w:ilvl w:val="0"/>
          <w:numId w:val="5"/>
        </w:numPr>
        <w:tabs>
          <w:tab w:val="left" w:pos="567"/>
          <w:tab w:val="left" w:pos="851"/>
        </w:tabs>
        <w:suppressAutoHyphens/>
        <w:spacing w:after="0" w:line="240" w:lineRule="auto"/>
        <w:ind w:left="851" w:hanging="284"/>
        <w:contextualSpacing/>
        <w:jc w:val="both"/>
        <w:rPr>
          <w:rFonts w:ascii="Arial" w:hAnsi="Arial" w:cs="Arial"/>
          <w:color w:val="000000"/>
          <w:spacing w:val="-2"/>
          <w:sz w:val="18"/>
          <w:szCs w:val="18"/>
          <w:lang w:val="en-GB"/>
        </w:rPr>
      </w:pPr>
      <w:r w:rsidRPr="00B85906">
        <w:rPr>
          <w:rFonts w:ascii="Arial" w:hAnsi="Arial" w:cs="Arial"/>
          <w:color w:val="000000"/>
          <w:spacing w:val="-2"/>
          <w:sz w:val="18"/>
          <w:szCs w:val="18"/>
          <w:lang w:val="en-GB"/>
        </w:rPr>
        <w:t xml:space="preserve">Inputs other than quoted prices included within level 1 that are observable for the asset or </w:t>
      </w:r>
      <w:r w:rsidRPr="00731837">
        <w:rPr>
          <w:rFonts w:ascii="Arial" w:hAnsi="Arial" w:cs="Arial"/>
          <w:color w:val="000000"/>
          <w:spacing w:val="-2"/>
          <w:sz w:val="18"/>
          <w:szCs w:val="18"/>
          <w:lang w:val="en-GB"/>
        </w:rPr>
        <w:t>liability, either directly (that is, as prices) or indirectly (that is, derived from prices) (Level</w:t>
      </w:r>
      <w:r w:rsidRPr="00B85906">
        <w:rPr>
          <w:rFonts w:ascii="Arial" w:hAnsi="Arial" w:cs="Arial"/>
          <w:color w:val="000000"/>
          <w:spacing w:val="-2"/>
          <w:sz w:val="18"/>
          <w:szCs w:val="18"/>
          <w:lang w:val="en-GB"/>
        </w:rPr>
        <w:t xml:space="preserve"> 2).</w:t>
      </w:r>
    </w:p>
    <w:p w:rsidR="00226419" w:rsidRPr="00731837" w:rsidRDefault="00226419" w:rsidP="00731837">
      <w:pPr>
        <w:pStyle w:val="ListParagraph"/>
        <w:numPr>
          <w:ilvl w:val="0"/>
          <w:numId w:val="5"/>
        </w:numPr>
        <w:tabs>
          <w:tab w:val="left" w:pos="567"/>
          <w:tab w:val="left" w:pos="851"/>
        </w:tabs>
        <w:suppressAutoHyphens/>
        <w:spacing w:after="0" w:line="240" w:lineRule="auto"/>
        <w:ind w:left="851" w:hanging="284"/>
        <w:contextualSpacing/>
        <w:jc w:val="both"/>
        <w:rPr>
          <w:rFonts w:ascii="Arial" w:hAnsi="Arial" w:cs="Arial"/>
          <w:color w:val="000000"/>
          <w:spacing w:val="-2"/>
          <w:sz w:val="18"/>
          <w:szCs w:val="18"/>
          <w:lang w:val="en-GB"/>
        </w:rPr>
      </w:pPr>
      <w:r w:rsidRPr="00731837">
        <w:rPr>
          <w:rFonts w:ascii="Arial" w:hAnsi="Arial" w:cs="Arial"/>
          <w:color w:val="000000"/>
          <w:spacing w:val="-2"/>
          <w:sz w:val="18"/>
          <w:szCs w:val="18"/>
          <w:lang w:val="en-GB"/>
        </w:rPr>
        <w:t>Inputs for the asset or liability that are not based on observable market data (that is,</w:t>
      </w:r>
      <w:r w:rsidRPr="00B85906">
        <w:rPr>
          <w:rFonts w:ascii="Arial" w:hAnsi="Arial" w:cs="Arial"/>
          <w:color w:val="000000"/>
          <w:spacing w:val="-2"/>
          <w:sz w:val="18"/>
          <w:szCs w:val="18"/>
          <w:lang w:val="en-GB"/>
        </w:rPr>
        <w:t xml:space="preserve"> unobservable inputs) (Level 3).</w:t>
      </w:r>
    </w:p>
    <w:p w:rsidR="00226419" w:rsidRPr="00B85906" w:rsidRDefault="00226419" w:rsidP="00731837">
      <w:pPr>
        <w:pStyle w:val="a1"/>
        <w:tabs>
          <w:tab w:val="left" w:pos="567"/>
        </w:tabs>
        <w:ind w:left="1440" w:right="0" w:hanging="142"/>
        <w:jc w:val="both"/>
        <w:rPr>
          <w:rFonts w:ascii="Arial" w:hAnsi="Arial" w:cs="Arial"/>
          <w:color w:val="000000"/>
          <w:spacing w:val="-4"/>
          <w:sz w:val="18"/>
          <w:szCs w:val="18"/>
          <w:lang w:val="en-US"/>
        </w:rPr>
      </w:pPr>
    </w:p>
    <w:p w:rsidR="00226419" w:rsidRPr="00B85906" w:rsidRDefault="00226419" w:rsidP="00731837">
      <w:pPr>
        <w:pStyle w:val="a1"/>
        <w:tabs>
          <w:tab w:val="left" w:pos="567"/>
        </w:tabs>
        <w:ind w:left="567" w:right="0"/>
        <w:jc w:val="both"/>
        <w:rPr>
          <w:rFonts w:ascii="Arial" w:hAnsi="Arial" w:cs="Arial"/>
          <w:color w:val="000000"/>
          <w:spacing w:val="-4"/>
          <w:sz w:val="18"/>
          <w:szCs w:val="18"/>
          <w:lang w:val="en-GB"/>
        </w:rPr>
      </w:pPr>
      <w:r w:rsidRPr="006D51D6">
        <w:rPr>
          <w:rFonts w:ascii="Arial" w:hAnsi="Arial" w:cs="Arial"/>
          <w:color w:val="000000"/>
          <w:spacing w:val="-6"/>
          <w:sz w:val="18"/>
          <w:szCs w:val="18"/>
          <w:lang w:val="en-GB"/>
        </w:rPr>
        <w:t>Th</w:t>
      </w:r>
      <w:r w:rsidR="00C544D5" w:rsidRPr="006D51D6">
        <w:rPr>
          <w:rFonts w:ascii="Arial" w:hAnsi="Arial" w:cs="Arial"/>
          <w:color w:val="000000"/>
          <w:spacing w:val="-6"/>
          <w:sz w:val="18"/>
          <w:szCs w:val="18"/>
          <w:lang w:val="en-GB"/>
        </w:rPr>
        <w:t>e following</w:t>
      </w:r>
      <w:r w:rsidR="00C10F60">
        <w:rPr>
          <w:rFonts w:ascii="Arial" w:hAnsi="Arial" w:cs="Arial"/>
          <w:color w:val="000000"/>
          <w:spacing w:val="-6"/>
          <w:sz w:val="18"/>
          <w:szCs w:val="18"/>
          <w:lang w:val="en-GB"/>
        </w:rPr>
        <w:t>s</w:t>
      </w:r>
      <w:r w:rsidR="00C544D5" w:rsidRPr="006D51D6">
        <w:rPr>
          <w:rFonts w:ascii="Arial" w:hAnsi="Arial" w:cs="Arial"/>
          <w:color w:val="000000"/>
          <w:spacing w:val="-6"/>
          <w:sz w:val="18"/>
          <w:szCs w:val="18"/>
          <w:lang w:val="en-GB"/>
        </w:rPr>
        <w:t xml:space="preserve"> table presents the G</w:t>
      </w:r>
      <w:r w:rsidRPr="006D51D6">
        <w:rPr>
          <w:rFonts w:ascii="Arial" w:hAnsi="Arial" w:cs="Arial"/>
          <w:color w:val="000000"/>
          <w:spacing w:val="-6"/>
          <w:sz w:val="18"/>
          <w:szCs w:val="18"/>
          <w:lang w:val="en-GB"/>
        </w:rPr>
        <w:t>roup’s financial assets and liabilities that are measured at fair value at 31 December</w:t>
      </w:r>
      <w:r w:rsidRPr="00B85906">
        <w:rPr>
          <w:rFonts w:ascii="Arial" w:hAnsi="Arial" w:cs="Arial"/>
          <w:color w:val="000000"/>
          <w:spacing w:val="-2"/>
          <w:sz w:val="18"/>
          <w:szCs w:val="18"/>
          <w:lang w:val="en-GB"/>
        </w:rPr>
        <w:t xml:space="preserve"> </w:t>
      </w:r>
      <w:r w:rsidR="00B16F61" w:rsidRPr="00B85906">
        <w:rPr>
          <w:rFonts w:ascii="Arial" w:hAnsi="Arial" w:cs="Arial"/>
          <w:color w:val="000000"/>
          <w:spacing w:val="-2"/>
          <w:sz w:val="18"/>
          <w:szCs w:val="18"/>
          <w:lang w:val="en-GB"/>
        </w:rPr>
        <w:t>2016 and 2015</w:t>
      </w:r>
      <w:r w:rsidRPr="00B85906">
        <w:rPr>
          <w:rFonts w:ascii="Arial" w:hAnsi="Arial" w:cs="Arial"/>
          <w:color w:val="000000"/>
          <w:spacing w:val="-2"/>
          <w:sz w:val="18"/>
          <w:szCs w:val="18"/>
          <w:lang w:val="en-GB"/>
        </w:rPr>
        <w:t>.</w:t>
      </w:r>
    </w:p>
    <w:p w:rsidR="00226419" w:rsidRPr="00B85906" w:rsidRDefault="00226419" w:rsidP="00226419">
      <w:pPr>
        <w:pStyle w:val="a1"/>
        <w:ind w:left="1080" w:right="0"/>
        <w:jc w:val="both"/>
        <w:rPr>
          <w:rFonts w:ascii="Arial" w:hAnsi="Arial" w:cs="Arial"/>
          <w:color w:val="000000"/>
          <w:spacing w:val="-4"/>
          <w:sz w:val="18"/>
          <w:szCs w:val="18"/>
          <w:lang w:val="en-US"/>
        </w:rPr>
      </w:pPr>
    </w:p>
    <w:tbl>
      <w:tblPr>
        <w:tblW w:w="9228" w:type="dxa"/>
        <w:tblInd w:w="378" w:type="dxa"/>
        <w:tblLayout w:type="fixed"/>
        <w:tblLook w:val="0000" w:firstRow="0" w:lastRow="0" w:firstColumn="0" w:lastColumn="0" w:noHBand="0" w:noVBand="0"/>
      </w:tblPr>
      <w:tblGrid>
        <w:gridCol w:w="3952"/>
        <w:gridCol w:w="1307"/>
        <w:gridCol w:w="1377"/>
        <w:gridCol w:w="1316"/>
        <w:gridCol w:w="1276"/>
      </w:tblGrid>
      <w:tr w:rsidR="00B16F61" w:rsidRPr="00B85906" w:rsidTr="00A84C0C">
        <w:trPr>
          <w:cantSplit/>
          <w:trHeight w:val="80"/>
        </w:trPr>
        <w:tc>
          <w:tcPr>
            <w:tcW w:w="3952" w:type="dxa"/>
            <w:vAlign w:val="bottom"/>
          </w:tcPr>
          <w:p w:rsidR="00B16F61" w:rsidRPr="00B85906" w:rsidRDefault="00B16F61" w:rsidP="00A21515">
            <w:pPr>
              <w:ind w:left="162"/>
              <w:jc w:val="thaiDistribute"/>
              <w:rPr>
                <w:rFonts w:ascii="Arial" w:hAnsi="Arial" w:cs="Arial"/>
                <w:color w:val="000000"/>
                <w:sz w:val="18"/>
                <w:szCs w:val="18"/>
              </w:rPr>
            </w:pPr>
          </w:p>
        </w:tc>
        <w:tc>
          <w:tcPr>
            <w:tcW w:w="5276" w:type="dxa"/>
            <w:gridSpan w:val="4"/>
            <w:vAlign w:val="bottom"/>
          </w:tcPr>
          <w:p w:rsidR="00B16F61" w:rsidRPr="00B85906" w:rsidRDefault="009208F5" w:rsidP="000A6260">
            <w:pPr>
              <w:pBdr>
                <w:bottom w:val="single" w:sz="4" w:space="1" w:color="auto"/>
              </w:pBdr>
              <w:ind w:right="-72"/>
              <w:jc w:val="center"/>
              <w:rPr>
                <w:rFonts w:ascii="Arial" w:hAnsi="Arial" w:cs="Arial"/>
                <w:b/>
                <w:bCs/>
                <w:color w:val="000000"/>
                <w:sz w:val="18"/>
                <w:szCs w:val="18"/>
                <w:cs/>
              </w:rPr>
            </w:pPr>
            <w:r w:rsidRPr="009208F5">
              <w:rPr>
                <w:rFonts w:ascii="Arial" w:hAnsi="Arial" w:cs="Arial"/>
                <w:b/>
                <w:bCs/>
                <w:color w:val="000000"/>
                <w:sz w:val="18"/>
                <w:szCs w:val="18"/>
              </w:rPr>
              <w:t xml:space="preserve">Consolidated </w:t>
            </w:r>
            <w:r>
              <w:rPr>
                <w:rFonts w:ascii="Arial" w:hAnsi="Arial" w:cs="Arial"/>
                <w:b/>
                <w:bCs/>
                <w:color w:val="000000"/>
                <w:sz w:val="18"/>
                <w:szCs w:val="18"/>
              </w:rPr>
              <w:t xml:space="preserve">and </w:t>
            </w:r>
            <w:r w:rsidRPr="009208F5">
              <w:rPr>
                <w:rFonts w:ascii="Arial" w:hAnsi="Arial" w:cs="Arial"/>
                <w:b/>
                <w:bCs/>
                <w:color w:val="000000"/>
                <w:sz w:val="18"/>
                <w:szCs w:val="18"/>
              </w:rPr>
              <w:t>Separate financial statements</w:t>
            </w:r>
          </w:p>
        </w:tc>
      </w:tr>
      <w:tr w:rsidR="00B16F61" w:rsidRPr="00B85906" w:rsidTr="00A84C0C">
        <w:trPr>
          <w:cantSplit/>
          <w:trHeight w:val="80"/>
        </w:trPr>
        <w:tc>
          <w:tcPr>
            <w:tcW w:w="3952" w:type="dxa"/>
            <w:vAlign w:val="bottom"/>
          </w:tcPr>
          <w:p w:rsidR="00B16F61" w:rsidRPr="00B85906" w:rsidRDefault="00B16F61" w:rsidP="00A21515">
            <w:pPr>
              <w:ind w:left="162"/>
              <w:jc w:val="thaiDistribute"/>
              <w:rPr>
                <w:rFonts w:ascii="Arial" w:hAnsi="Arial" w:cs="Arial"/>
                <w:color w:val="000000"/>
                <w:sz w:val="18"/>
                <w:szCs w:val="18"/>
              </w:rPr>
            </w:pPr>
          </w:p>
        </w:tc>
        <w:tc>
          <w:tcPr>
            <w:tcW w:w="5276" w:type="dxa"/>
            <w:gridSpan w:val="4"/>
            <w:vAlign w:val="bottom"/>
          </w:tcPr>
          <w:p w:rsidR="00B16F61" w:rsidRPr="00B85906" w:rsidRDefault="00B16F61" w:rsidP="000A6260">
            <w:pPr>
              <w:pBdr>
                <w:bottom w:val="single" w:sz="4" w:space="1" w:color="auto"/>
              </w:pBdr>
              <w:ind w:right="-72"/>
              <w:jc w:val="center"/>
              <w:rPr>
                <w:rFonts w:ascii="Arial" w:hAnsi="Arial" w:cs="Arial"/>
                <w:b/>
                <w:bCs/>
                <w:color w:val="000000"/>
                <w:sz w:val="18"/>
                <w:szCs w:val="18"/>
              </w:rPr>
            </w:pPr>
            <w:r w:rsidRPr="00B85906">
              <w:rPr>
                <w:rFonts w:ascii="Arial" w:eastAsia="SimSun" w:hAnsi="Arial" w:cs="Arial"/>
                <w:b/>
                <w:bCs/>
                <w:color w:val="000000"/>
                <w:spacing w:val="-2"/>
                <w:sz w:val="18"/>
                <w:szCs w:val="18"/>
              </w:rPr>
              <w:t>2016</w:t>
            </w:r>
          </w:p>
        </w:tc>
      </w:tr>
      <w:tr w:rsidR="00B16F61" w:rsidRPr="00B85906" w:rsidTr="00A84C0C">
        <w:trPr>
          <w:cantSplit/>
          <w:trHeight w:val="80"/>
        </w:trPr>
        <w:tc>
          <w:tcPr>
            <w:tcW w:w="3952" w:type="dxa"/>
            <w:vAlign w:val="bottom"/>
          </w:tcPr>
          <w:p w:rsidR="00B16F61" w:rsidRPr="00B85906" w:rsidRDefault="00B16F61" w:rsidP="00A21515">
            <w:pPr>
              <w:ind w:left="162"/>
              <w:jc w:val="thaiDistribute"/>
              <w:rPr>
                <w:rFonts w:ascii="Arial" w:hAnsi="Arial" w:cs="Arial"/>
                <w:color w:val="000000"/>
                <w:sz w:val="18"/>
                <w:szCs w:val="18"/>
              </w:rPr>
            </w:pPr>
          </w:p>
        </w:tc>
        <w:tc>
          <w:tcPr>
            <w:tcW w:w="1307" w:type="dxa"/>
            <w:vAlign w:val="bottom"/>
          </w:tcPr>
          <w:p w:rsidR="00B16F61" w:rsidRPr="00B85906" w:rsidRDefault="00B16F61" w:rsidP="000A6260">
            <w:pPr>
              <w:ind w:right="-72"/>
              <w:jc w:val="right"/>
              <w:rPr>
                <w:rFonts w:ascii="Arial" w:hAnsi="Arial" w:cs="Arial"/>
                <w:b/>
                <w:bCs/>
                <w:color w:val="000000"/>
                <w:sz w:val="18"/>
                <w:szCs w:val="18"/>
                <w:cs/>
              </w:rPr>
            </w:pPr>
            <w:r w:rsidRPr="00B85906">
              <w:rPr>
                <w:rFonts w:ascii="Arial" w:eastAsia="SimSun" w:hAnsi="Arial" w:cs="Arial"/>
                <w:b/>
                <w:bCs/>
                <w:color w:val="000000"/>
                <w:spacing w:val="-2"/>
                <w:sz w:val="18"/>
                <w:szCs w:val="18"/>
              </w:rPr>
              <w:t>Level 1</w:t>
            </w:r>
          </w:p>
        </w:tc>
        <w:tc>
          <w:tcPr>
            <w:tcW w:w="1377" w:type="dxa"/>
            <w:vAlign w:val="bottom"/>
          </w:tcPr>
          <w:p w:rsidR="00B16F61" w:rsidRPr="00B85906" w:rsidRDefault="00B16F61" w:rsidP="000A6260">
            <w:pPr>
              <w:ind w:right="-72"/>
              <w:jc w:val="right"/>
              <w:rPr>
                <w:rFonts w:ascii="Arial" w:hAnsi="Arial" w:cs="Arial"/>
                <w:b/>
                <w:bCs/>
                <w:color w:val="000000"/>
                <w:sz w:val="18"/>
                <w:szCs w:val="18"/>
              </w:rPr>
            </w:pPr>
            <w:r w:rsidRPr="00B85906">
              <w:rPr>
                <w:rFonts w:ascii="Arial" w:eastAsia="SimSun" w:hAnsi="Arial" w:cs="Arial"/>
                <w:b/>
                <w:bCs/>
                <w:color w:val="000000"/>
                <w:spacing w:val="-2"/>
                <w:sz w:val="18"/>
                <w:szCs w:val="18"/>
              </w:rPr>
              <w:t>Level 2</w:t>
            </w:r>
          </w:p>
        </w:tc>
        <w:tc>
          <w:tcPr>
            <w:tcW w:w="1316" w:type="dxa"/>
            <w:vAlign w:val="bottom"/>
          </w:tcPr>
          <w:p w:rsidR="00B16F61" w:rsidRPr="00B85906" w:rsidRDefault="00B16F61" w:rsidP="000A6260">
            <w:pPr>
              <w:ind w:right="-72"/>
              <w:jc w:val="right"/>
              <w:rPr>
                <w:rFonts w:ascii="Arial" w:hAnsi="Arial" w:cs="Arial"/>
                <w:b/>
                <w:bCs/>
                <w:color w:val="000000"/>
                <w:sz w:val="18"/>
                <w:szCs w:val="18"/>
                <w:cs/>
              </w:rPr>
            </w:pPr>
            <w:r w:rsidRPr="00B85906">
              <w:rPr>
                <w:rFonts w:ascii="Arial" w:eastAsia="SimSun" w:hAnsi="Arial" w:cs="Arial"/>
                <w:b/>
                <w:bCs/>
                <w:color w:val="000000"/>
                <w:spacing w:val="-2"/>
                <w:sz w:val="18"/>
                <w:szCs w:val="18"/>
              </w:rPr>
              <w:t>Level 3</w:t>
            </w:r>
          </w:p>
        </w:tc>
        <w:tc>
          <w:tcPr>
            <w:tcW w:w="1276" w:type="dxa"/>
            <w:vAlign w:val="bottom"/>
          </w:tcPr>
          <w:p w:rsidR="00B16F61" w:rsidRPr="00B85906" w:rsidRDefault="00B16F61" w:rsidP="000A6260">
            <w:pPr>
              <w:keepNext/>
              <w:ind w:right="-72"/>
              <w:jc w:val="right"/>
              <w:outlineLvl w:val="8"/>
              <w:rPr>
                <w:rFonts w:ascii="Arial" w:hAnsi="Arial" w:cs="Arial"/>
                <w:b/>
                <w:bCs/>
                <w:color w:val="000000"/>
                <w:sz w:val="18"/>
                <w:szCs w:val="18"/>
                <w:cs/>
              </w:rPr>
            </w:pPr>
            <w:r w:rsidRPr="00B85906">
              <w:rPr>
                <w:rFonts w:ascii="Arial" w:eastAsia="SimSun" w:hAnsi="Arial" w:cs="Arial"/>
                <w:b/>
                <w:bCs/>
                <w:color w:val="000000"/>
                <w:spacing w:val="-2"/>
                <w:sz w:val="18"/>
                <w:szCs w:val="18"/>
              </w:rPr>
              <w:t>Total</w:t>
            </w:r>
          </w:p>
        </w:tc>
      </w:tr>
      <w:tr w:rsidR="00B16F61" w:rsidRPr="00B85906" w:rsidTr="00A84C0C">
        <w:trPr>
          <w:cantSplit/>
          <w:trHeight w:val="180"/>
        </w:trPr>
        <w:tc>
          <w:tcPr>
            <w:tcW w:w="3952" w:type="dxa"/>
            <w:vAlign w:val="bottom"/>
          </w:tcPr>
          <w:p w:rsidR="00B16F61" w:rsidRPr="00B85906" w:rsidRDefault="00B16F61" w:rsidP="00A21515">
            <w:pPr>
              <w:ind w:left="162"/>
              <w:jc w:val="thaiDistribute"/>
              <w:rPr>
                <w:rFonts w:ascii="Arial" w:hAnsi="Arial" w:cs="Arial"/>
                <w:b/>
                <w:bCs/>
                <w:color w:val="000000"/>
                <w:sz w:val="18"/>
                <w:szCs w:val="18"/>
                <w:cs/>
              </w:rPr>
            </w:pPr>
          </w:p>
        </w:tc>
        <w:tc>
          <w:tcPr>
            <w:tcW w:w="1307" w:type="dxa"/>
            <w:vAlign w:val="bottom"/>
          </w:tcPr>
          <w:p w:rsidR="00B16F61" w:rsidRPr="00B85906" w:rsidRDefault="00B16F61" w:rsidP="000A626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377" w:type="dxa"/>
            <w:vAlign w:val="bottom"/>
          </w:tcPr>
          <w:p w:rsidR="00B16F61" w:rsidRPr="00B85906" w:rsidRDefault="00B16F61" w:rsidP="000A626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316" w:type="dxa"/>
            <w:vAlign w:val="bottom"/>
          </w:tcPr>
          <w:p w:rsidR="00B16F61" w:rsidRPr="00B85906" w:rsidRDefault="00B16F61" w:rsidP="000A626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276" w:type="dxa"/>
            <w:vAlign w:val="bottom"/>
          </w:tcPr>
          <w:p w:rsidR="00B16F61" w:rsidRPr="00B85906" w:rsidRDefault="00B16F61" w:rsidP="000A626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r>
      <w:tr w:rsidR="00B16F61" w:rsidRPr="00A21515" w:rsidTr="00A84C0C">
        <w:trPr>
          <w:cantSplit/>
          <w:trHeight w:val="87"/>
        </w:trPr>
        <w:tc>
          <w:tcPr>
            <w:tcW w:w="3952" w:type="dxa"/>
            <w:vAlign w:val="bottom"/>
          </w:tcPr>
          <w:p w:rsidR="00B16F61" w:rsidRPr="00A21515" w:rsidRDefault="00B16F61" w:rsidP="00A21515">
            <w:pPr>
              <w:ind w:left="162"/>
              <w:rPr>
                <w:rFonts w:ascii="Arial" w:hAnsi="Arial" w:cs="Arial"/>
                <w:b/>
                <w:bCs/>
                <w:color w:val="000000"/>
                <w:sz w:val="12"/>
                <w:szCs w:val="12"/>
                <w:cs/>
              </w:rPr>
            </w:pPr>
          </w:p>
        </w:tc>
        <w:tc>
          <w:tcPr>
            <w:tcW w:w="1307" w:type="dxa"/>
            <w:vAlign w:val="bottom"/>
          </w:tcPr>
          <w:p w:rsidR="00B16F61" w:rsidRPr="00A21515" w:rsidRDefault="00B16F61" w:rsidP="000A6260">
            <w:pPr>
              <w:ind w:right="-72"/>
              <w:jc w:val="right"/>
              <w:rPr>
                <w:rFonts w:ascii="Arial" w:hAnsi="Arial" w:cs="Arial"/>
                <w:color w:val="000000"/>
                <w:sz w:val="12"/>
                <w:szCs w:val="12"/>
              </w:rPr>
            </w:pPr>
          </w:p>
        </w:tc>
        <w:tc>
          <w:tcPr>
            <w:tcW w:w="1377" w:type="dxa"/>
            <w:vAlign w:val="bottom"/>
          </w:tcPr>
          <w:p w:rsidR="00B16F61" w:rsidRPr="00A21515" w:rsidRDefault="00B16F61" w:rsidP="000A6260">
            <w:pPr>
              <w:ind w:right="-72"/>
              <w:jc w:val="right"/>
              <w:rPr>
                <w:rFonts w:ascii="Arial" w:hAnsi="Arial" w:cs="Arial"/>
                <w:color w:val="000000"/>
                <w:sz w:val="12"/>
                <w:szCs w:val="12"/>
              </w:rPr>
            </w:pPr>
          </w:p>
        </w:tc>
        <w:tc>
          <w:tcPr>
            <w:tcW w:w="1316" w:type="dxa"/>
            <w:vAlign w:val="bottom"/>
          </w:tcPr>
          <w:p w:rsidR="00B16F61" w:rsidRPr="00A21515" w:rsidRDefault="00B16F61" w:rsidP="000A6260">
            <w:pPr>
              <w:ind w:right="-72"/>
              <w:jc w:val="right"/>
              <w:rPr>
                <w:rFonts w:ascii="Arial" w:hAnsi="Arial" w:cs="Arial"/>
                <w:color w:val="000000"/>
                <w:sz w:val="12"/>
                <w:szCs w:val="12"/>
              </w:rPr>
            </w:pPr>
          </w:p>
        </w:tc>
        <w:tc>
          <w:tcPr>
            <w:tcW w:w="1276" w:type="dxa"/>
            <w:vAlign w:val="bottom"/>
          </w:tcPr>
          <w:p w:rsidR="00B16F61" w:rsidRPr="00A21515" w:rsidRDefault="00B16F61" w:rsidP="000A6260">
            <w:pPr>
              <w:ind w:right="-72"/>
              <w:jc w:val="right"/>
              <w:rPr>
                <w:rFonts w:ascii="Arial" w:hAnsi="Arial" w:cs="Arial"/>
                <w:color w:val="000000"/>
                <w:sz w:val="12"/>
                <w:szCs w:val="12"/>
              </w:rPr>
            </w:pPr>
          </w:p>
        </w:tc>
      </w:tr>
      <w:tr w:rsidR="00B16F61" w:rsidRPr="00B85906" w:rsidTr="00A84C0C">
        <w:trPr>
          <w:cantSplit/>
          <w:trHeight w:val="87"/>
        </w:trPr>
        <w:tc>
          <w:tcPr>
            <w:tcW w:w="3952" w:type="dxa"/>
            <w:vAlign w:val="bottom"/>
          </w:tcPr>
          <w:p w:rsidR="00B16F61" w:rsidRPr="00B85906" w:rsidRDefault="00B16F61" w:rsidP="00A21515">
            <w:pPr>
              <w:ind w:left="162"/>
              <w:rPr>
                <w:rFonts w:ascii="Arial" w:hAnsi="Arial" w:cs="Arial"/>
                <w:b/>
                <w:bCs/>
                <w:color w:val="000000"/>
                <w:sz w:val="18"/>
                <w:szCs w:val="18"/>
                <w:cs/>
              </w:rPr>
            </w:pPr>
            <w:r w:rsidRPr="00B85906">
              <w:rPr>
                <w:rFonts w:ascii="Arial" w:eastAsia="SimSun" w:hAnsi="Arial" w:cs="Arial"/>
                <w:b/>
                <w:bCs/>
                <w:color w:val="000000"/>
                <w:spacing w:val="-2"/>
                <w:sz w:val="18"/>
                <w:szCs w:val="18"/>
              </w:rPr>
              <w:t>Assets</w:t>
            </w:r>
          </w:p>
        </w:tc>
        <w:tc>
          <w:tcPr>
            <w:tcW w:w="1307" w:type="dxa"/>
            <w:vAlign w:val="bottom"/>
          </w:tcPr>
          <w:p w:rsidR="00B16F61" w:rsidRPr="00B85906" w:rsidRDefault="00B16F61" w:rsidP="000A6260">
            <w:pPr>
              <w:ind w:right="-72"/>
              <w:jc w:val="right"/>
              <w:rPr>
                <w:rFonts w:ascii="Arial" w:hAnsi="Arial" w:cs="Arial"/>
                <w:color w:val="000000"/>
                <w:sz w:val="18"/>
                <w:szCs w:val="18"/>
              </w:rPr>
            </w:pPr>
          </w:p>
        </w:tc>
        <w:tc>
          <w:tcPr>
            <w:tcW w:w="1377" w:type="dxa"/>
            <w:vAlign w:val="bottom"/>
          </w:tcPr>
          <w:p w:rsidR="00B16F61" w:rsidRPr="00B85906" w:rsidRDefault="00B16F61" w:rsidP="000A6260">
            <w:pPr>
              <w:ind w:right="-72"/>
              <w:jc w:val="right"/>
              <w:rPr>
                <w:rFonts w:ascii="Arial" w:hAnsi="Arial" w:cs="Arial"/>
                <w:color w:val="000000"/>
                <w:sz w:val="18"/>
                <w:szCs w:val="18"/>
              </w:rPr>
            </w:pPr>
          </w:p>
        </w:tc>
        <w:tc>
          <w:tcPr>
            <w:tcW w:w="1316" w:type="dxa"/>
            <w:vAlign w:val="bottom"/>
          </w:tcPr>
          <w:p w:rsidR="00B16F61" w:rsidRPr="00B85906" w:rsidRDefault="00B16F61" w:rsidP="000A6260">
            <w:pPr>
              <w:ind w:right="-72"/>
              <w:jc w:val="right"/>
              <w:rPr>
                <w:rFonts w:ascii="Arial" w:hAnsi="Arial" w:cs="Arial"/>
                <w:color w:val="000000"/>
                <w:sz w:val="18"/>
                <w:szCs w:val="18"/>
              </w:rPr>
            </w:pPr>
          </w:p>
        </w:tc>
        <w:tc>
          <w:tcPr>
            <w:tcW w:w="1276" w:type="dxa"/>
            <w:vAlign w:val="bottom"/>
          </w:tcPr>
          <w:p w:rsidR="00B16F61" w:rsidRPr="00B85906" w:rsidRDefault="00B16F61" w:rsidP="000A6260">
            <w:pPr>
              <w:ind w:right="-72"/>
              <w:jc w:val="right"/>
              <w:rPr>
                <w:rFonts w:ascii="Arial" w:hAnsi="Arial" w:cs="Arial"/>
                <w:color w:val="000000"/>
                <w:sz w:val="18"/>
                <w:szCs w:val="18"/>
              </w:rPr>
            </w:pPr>
          </w:p>
        </w:tc>
      </w:tr>
      <w:tr w:rsidR="00B16F61" w:rsidRPr="00B85906" w:rsidTr="00A84C0C">
        <w:trPr>
          <w:cantSplit/>
          <w:trHeight w:val="87"/>
        </w:trPr>
        <w:tc>
          <w:tcPr>
            <w:tcW w:w="3952" w:type="dxa"/>
            <w:vAlign w:val="bottom"/>
          </w:tcPr>
          <w:p w:rsidR="00B16F61" w:rsidRPr="00B85906" w:rsidRDefault="00B16F61" w:rsidP="00A21515">
            <w:pPr>
              <w:pStyle w:val="Header"/>
              <w:tabs>
                <w:tab w:val="left" w:pos="1418"/>
                <w:tab w:val="center" w:pos="3402"/>
                <w:tab w:val="center" w:pos="4536"/>
                <w:tab w:val="center" w:pos="5670"/>
                <w:tab w:val="center" w:pos="6804"/>
                <w:tab w:val="right" w:pos="7655"/>
              </w:tabs>
              <w:ind w:left="162"/>
              <w:rPr>
                <w:rFonts w:ascii="Arial" w:eastAsia="SimSun" w:hAnsi="Arial" w:cs="Arial"/>
                <w:color w:val="000000"/>
                <w:sz w:val="18"/>
                <w:szCs w:val="18"/>
                <w:shd w:val="clear" w:color="auto" w:fill="FFFFFF"/>
              </w:rPr>
            </w:pPr>
            <w:r w:rsidRPr="00B85906">
              <w:rPr>
                <w:rFonts w:ascii="Arial" w:eastAsia="SimSun" w:hAnsi="Arial" w:cs="Arial"/>
                <w:color w:val="000000"/>
                <w:sz w:val="18"/>
                <w:szCs w:val="18"/>
                <w:shd w:val="clear" w:color="auto" w:fill="FFFFFF"/>
              </w:rPr>
              <w:t xml:space="preserve">Short-term investments </w:t>
            </w:r>
          </w:p>
        </w:tc>
        <w:tc>
          <w:tcPr>
            <w:tcW w:w="1307" w:type="dxa"/>
            <w:vAlign w:val="bottom"/>
          </w:tcPr>
          <w:p w:rsidR="00B16F61" w:rsidRPr="00B85906" w:rsidRDefault="00B16F61" w:rsidP="000A6260">
            <w:pPr>
              <w:ind w:right="-72"/>
              <w:jc w:val="right"/>
              <w:rPr>
                <w:rFonts w:ascii="Arial" w:hAnsi="Arial" w:cs="Arial"/>
                <w:color w:val="000000"/>
                <w:sz w:val="18"/>
                <w:szCs w:val="18"/>
              </w:rPr>
            </w:pPr>
          </w:p>
        </w:tc>
        <w:tc>
          <w:tcPr>
            <w:tcW w:w="1377" w:type="dxa"/>
            <w:vAlign w:val="bottom"/>
          </w:tcPr>
          <w:p w:rsidR="00B16F61" w:rsidRPr="00B85906" w:rsidRDefault="00B16F61" w:rsidP="000A6260">
            <w:pPr>
              <w:ind w:right="-72"/>
              <w:jc w:val="right"/>
              <w:rPr>
                <w:rFonts w:ascii="Arial" w:hAnsi="Arial" w:cs="Arial"/>
                <w:color w:val="000000"/>
                <w:sz w:val="18"/>
                <w:szCs w:val="18"/>
              </w:rPr>
            </w:pPr>
          </w:p>
        </w:tc>
        <w:tc>
          <w:tcPr>
            <w:tcW w:w="1316" w:type="dxa"/>
            <w:vAlign w:val="bottom"/>
          </w:tcPr>
          <w:p w:rsidR="00B16F61" w:rsidRPr="00B85906" w:rsidRDefault="00B16F61" w:rsidP="000A6260">
            <w:pPr>
              <w:ind w:right="-72"/>
              <w:jc w:val="right"/>
              <w:rPr>
                <w:rFonts w:ascii="Arial" w:hAnsi="Arial" w:cs="Arial"/>
                <w:color w:val="000000"/>
                <w:sz w:val="18"/>
                <w:szCs w:val="18"/>
              </w:rPr>
            </w:pPr>
          </w:p>
        </w:tc>
        <w:tc>
          <w:tcPr>
            <w:tcW w:w="1276" w:type="dxa"/>
            <w:vAlign w:val="bottom"/>
          </w:tcPr>
          <w:p w:rsidR="00B16F61" w:rsidRPr="00B85906" w:rsidRDefault="00B16F61" w:rsidP="000A6260">
            <w:pPr>
              <w:ind w:right="-72"/>
              <w:jc w:val="right"/>
              <w:rPr>
                <w:rFonts w:ascii="Arial" w:hAnsi="Arial" w:cs="Arial"/>
                <w:color w:val="000000"/>
                <w:sz w:val="18"/>
                <w:szCs w:val="18"/>
              </w:rPr>
            </w:pPr>
          </w:p>
        </w:tc>
      </w:tr>
      <w:tr w:rsidR="00B16F61" w:rsidRPr="00B85906" w:rsidTr="00A84C0C">
        <w:trPr>
          <w:cantSplit/>
          <w:trHeight w:val="88"/>
        </w:trPr>
        <w:tc>
          <w:tcPr>
            <w:tcW w:w="3952" w:type="dxa"/>
            <w:vAlign w:val="bottom"/>
          </w:tcPr>
          <w:p w:rsidR="00B16F61" w:rsidRPr="00B85906" w:rsidRDefault="00B16F61" w:rsidP="00A21515">
            <w:pPr>
              <w:tabs>
                <w:tab w:val="left" w:pos="567"/>
                <w:tab w:val="left" w:pos="598"/>
                <w:tab w:val="left" w:pos="993"/>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62"/>
              <w:jc w:val="both"/>
              <w:rPr>
                <w:rFonts w:ascii="Arial" w:eastAsia="SimSun" w:hAnsi="Arial" w:cs="Arial"/>
                <w:color w:val="000000"/>
                <w:spacing w:val="-4"/>
                <w:sz w:val="18"/>
                <w:szCs w:val="18"/>
                <w:shd w:val="clear" w:color="auto" w:fill="FFFFFF"/>
              </w:rPr>
            </w:pPr>
            <w:r w:rsidRPr="00B85906">
              <w:rPr>
                <w:rFonts w:ascii="Arial" w:eastAsia="SimSun" w:hAnsi="Arial" w:cs="Arial"/>
                <w:color w:val="000000"/>
                <w:spacing w:val="-4"/>
                <w:sz w:val="18"/>
                <w:szCs w:val="18"/>
                <w:shd w:val="clear" w:color="auto" w:fill="FFFFFF"/>
              </w:rPr>
              <w:t xml:space="preserve">   </w:t>
            </w:r>
            <w:r w:rsidRPr="00B85906">
              <w:rPr>
                <w:rFonts w:ascii="Arial" w:eastAsia="SimSun" w:hAnsi="Arial" w:cs="Arial"/>
                <w:color w:val="000000"/>
                <w:sz w:val="18"/>
                <w:szCs w:val="18"/>
                <w:shd w:val="clear" w:color="auto" w:fill="FFFFFF"/>
              </w:rPr>
              <w:t xml:space="preserve">and </w:t>
            </w:r>
            <w:r w:rsidRPr="00B85906">
              <w:rPr>
                <w:rFonts w:ascii="Arial" w:eastAsia="SimSun" w:hAnsi="Arial" w:cs="Arial"/>
                <w:color w:val="000000"/>
                <w:spacing w:val="-4"/>
                <w:sz w:val="18"/>
                <w:szCs w:val="18"/>
                <w:shd w:val="clear" w:color="auto" w:fill="FFFFFF"/>
              </w:rPr>
              <w:t xml:space="preserve">available-for-sale </w:t>
            </w:r>
          </w:p>
        </w:tc>
        <w:tc>
          <w:tcPr>
            <w:tcW w:w="1307" w:type="dxa"/>
            <w:vAlign w:val="bottom"/>
          </w:tcPr>
          <w:p w:rsidR="00B16F61" w:rsidRPr="00B85906" w:rsidRDefault="00B16F61" w:rsidP="000A6260">
            <w:pPr>
              <w:ind w:right="-72"/>
              <w:jc w:val="right"/>
              <w:rPr>
                <w:rFonts w:ascii="Arial" w:hAnsi="Arial" w:cs="Arial"/>
                <w:color w:val="000000"/>
                <w:sz w:val="18"/>
                <w:szCs w:val="18"/>
              </w:rPr>
            </w:pPr>
          </w:p>
        </w:tc>
        <w:tc>
          <w:tcPr>
            <w:tcW w:w="1377" w:type="dxa"/>
            <w:vAlign w:val="bottom"/>
          </w:tcPr>
          <w:p w:rsidR="00B16F61" w:rsidRPr="00B85906" w:rsidRDefault="00B16F61" w:rsidP="000A6260">
            <w:pPr>
              <w:ind w:right="-72"/>
              <w:jc w:val="right"/>
              <w:rPr>
                <w:rFonts w:ascii="Arial" w:hAnsi="Arial" w:cs="Arial"/>
                <w:color w:val="000000"/>
                <w:sz w:val="18"/>
                <w:szCs w:val="18"/>
              </w:rPr>
            </w:pPr>
          </w:p>
        </w:tc>
        <w:tc>
          <w:tcPr>
            <w:tcW w:w="1316" w:type="dxa"/>
            <w:vAlign w:val="bottom"/>
          </w:tcPr>
          <w:p w:rsidR="00B16F61" w:rsidRPr="00B85906" w:rsidRDefault="00B16F61" w:rsidP="000A6260">
            <w:pPr>
              <w:ind w:right="-72"/>
              <w:jc w:val="right"/>
              <w:rPr>
                <w:rFonts w:ascii="Arial" w:hAnsi="Arial" w:cs="Arial"/>
                <w:color w:val="000000"/>
                <w:sz w:val="18"/>
                <w:szCs w:val="18"/>
              </w:rPr>
            </w:pPr>
          </w:p>
        </w:tc>
        <w:tc>
          <w:tcPr>
            <w:tcW w:w="1276" w:type="dxa"/>
            <w:vAlign w:val="bottom"/>
          </w:tcPr>
          <w:p w:rsidR="00B16F61" w:rsidRPr="00B85906" w:rsidRDefault="00B16F61" w:rsidP="000A6260">
            <w:pPr>
              <w:ind w:right="-72"/>
              <w:jc w:val="right"/>
              <w:rPr>
                <w:rFonts w:ascii="Arial" w:hAnsi="Arial" w:cs="Arial"/>
                <w:color w:val="000000"/>
                <w:sz w:val="18"/>
                <w:szCs w:val="18"/>
              </w:rPr>
            </w:pPr>
          </w:p>
        </w:tc>
      </w:tr>
      <w:tr w:rsidR="00B16F61" w:rsidRPr="00B85906" w:rsidTr="00A84C0C">
        <w:trPr>
          <w:cantSplit/>
          <w:trHeight w:val="81"/>
        </w:trPr>
        <w:tc>
          <w:tcPr>
            <w:tcW w:w="3952" w:type="dxa"/>
          </w:tcPr>
          <w:p w:rsidR="00B16F61" w:rsidRPr="00B85906" w:rsidRDefault="00B16F61" w:rsidP="00A21515">
            <w:pPr>
              <w:tabs>
                <w:tab w:val="left" w:pos="567"/>
                <w:tab w:val="left" w:pos="598"/>
                <w:tab w:val="left" w:pos="993"/>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62"/>
              <w:jc w:val="both"/>
              <w:rPr>
                <w:rFonts w:ascii="Arial" w:eastAsia="SimSun" w:hAnsi="Arial" w:cs="Arial"/>
                <w:b/>
                <w:bCs/>
                <w:color w:val="000000"/>
                <w:spacing w:val="-2"/>
                <w:sz w:val="18"/>
                <w:szCs w:val="18"/>
              </w:rPr>
            </w:pPr>
            <w:r w:rsidRPr="00B85906">
              <w:rPr>
                <w:rFonts w:ascii="Arial" w:eastAsia="SimSun" w:hAnsi="Arial" w:cs="Arial"/>
                <w:color w:val="000000"/>
                <w:spacing w:val="-4"/>
                <w:sz w:val="18"/>
                <w:szCs w:val="18"/>
                <w:shd w:val="clear" w:color="auto" w:fill="FFFFFF"/>
              </w:rPr>
              <w:t xml:space="preserve">   investments</w:t>
            </w:r>
          </w:p>
        </w:tc>
        <w:tc>
          <w:tcPr>
            <w:tcW w:w="1307" w:type="dxa"/>
            <w:vAlign w:val="bottom"/>
          </w:tcPr>
          <w:p w:rsidR="00B16F61" w:rsidRPr="00B85906" w:rsidRDefault="00B16F61" w:rsidP="000A6260">
            <w:pPr>
              <w:ind w:right="-72"/>
              <w:jc w:val="right"/>
              <w:rPr>
                <w:rFonts w:ascii="Arial" w:hAnsi="Arial" w:cs="Arial"/>
                <w:color w:val="000000"/>
                <w:sz w:val="18"/>
                <w:szCs w:val="18"/>
              </w:rPr>
            </w:pPr>
          </w:p>
        </w:tc>
        <w:tc>
          <w:tcPr>
            <w:tcW w:w="1377" w:type="dxa"/>
            <w:vAlign w:val="bottom"/>
          </w:tcPr>
          <w:p w:rsidR="00B16F61" w:rsidRPr="00B85906" w:rsidRDefault="00B16F61" w:rsidP="000A6260">
            <w:pPr>
              <w:ind w:right="-72"/>
              <w:jc w:val="right"/>
              <w:rPr>
                <w:rFonts w:ascii="Arial" w:hAnsi="Arial" w:cs="Arial"/>
                <w:color w:val="000000"/>
                <w:sz w:val="18"/>
                <w:szCs w:val="18"/>
              </w:rPr>
            </w:pPr>
          </w:p>
        </w:tc>
        <w:tc>
          <w:tcPr>
            <w:tcW w:w="1316" w:type="dxa"/>
            <w:vAlign w:val="bottom"/>
          </w:tcPr>
          <w:p w:rsidR="00B16F61" w:rsidRPr="00B85906" w:rsidRDefault="00B16F61" w:rsidP="000A6260">
            <w:pPr>
              <w:ind w:right="-72"/>
              <w:jc w:val="right"/>
              <w:rPr>
                <w:rFonts w:ascii="Arial" w:hAnsi="Arial" w:cs="Arial"/>
                <w:color w:val="000000"/>
                <w:sz w:val="18"/>
                <w:szCs w:val="18"/>
              </w:rPr>
            </w:pPr>
          </w:p>
        </w:tc>
        <w:tc>
          <w:tcPr>
            <w:tcW w:w="1276" w:type="dxa"/>
            <w:vAlign w:val="bottom"/>
          </w:tcPr>
          <w:p w:rsidR="00B16F61" w:rsidRPr="00B85906" w:rsidRDefault="00B16F61" w:rsidP="000A6260">
            <w:pPr>
              <w:ind w:right="-72"/>
              <w:jc w:val="right"/>
              <w:rPr>
                <w:rFonts w:ascii="Arial" w:hAnsi="Arial" w:cs="Arial"/>
                <w:color w:val="000000"/>
                <w:sz w:val="18"/>
                <w:szCs w:val="18"/>
              </w:rPr>
            </w:pPr>
          </w:p>
        </w:tc>
      </w:tr>
      <w:tr w:rsidR="00B16F61" w:rsidRPr="00B85906" w:rsidTr="00A84C0C">
        <w:trPr>
          <w:cantSplit/>
          <w:trHeight w:val="87"/>
        </w:trPr>
        <w:tc>
          <w:tcPr>
            <w:tcW w:w="3952" w:type="dxa"/>
          </w:tcPr>
          <w:p w:rsidR="00B16F61" w:rsidRPr="00B85906" w:rsidRDefault="00B16F61" w:rsidP="00A21515">
            <w:pPr>
              <w:suppressAutoHyphens/>
              <w:ind w:left="162"/>
              <w:jc w:val="both"/>
              <w:rPr>
                <w:rFonts w:ascii="Arial" w:eastAsia="SimSun" w:hAnsi="Arial" w:cs="Arial"/>
                <w:color w:val="000000"/>
                <w:spacing w:val="-2"/>
                <w:sz w:val="18"/>
                <w:szCs w:val="18"/>
              </w:rPr>
            </w:pPr>
            <w:r w:rsidRPr="00B85906">
              <w:rPr>
                <w:rFonts w:ascii="Arial" w:eastAsia="SimSun" w:hAnsi="Arial" w:cs="Arial"/>
                <w:color w:val="000000"/>
                <w:spacing w:val="-2"/>
                <w:sz w:val="18"/>
                <w:szCs w:val="18"/>
              </w:rPr>
              <w:t xml:space="preserve">     Equity securities</w:t>
            </w:r>
          </w:p>
        </w:tc>
        <w:tc>
          <w:tcPr>
            <w:tcW w:w="1307" w:type="dxa"/>
            <w:vAlign w:val="bottom"/>
          </w:tcPr>
          <w:p w:rsidR="00B16F61" w:rsidRPr="00B85906" w:rsidRDefault="008B23AF" w:rsidP="000A6260">
            <w:pPr>
              <w:ind w:right="-72"/>
              <w:jc w:val="right"/>
              <w:rPr>
                <w:rFonts w:ascii="Arial" w:hAnsi="Arial" w:cs="Arial"/>
                <w:color w:val="000000"/>
                <w:sz w:val="18"/>
                <w:szCs w:val="18"/>
              </w:rPr>
            </w:pPr>
            <w:r w:rsidRPr="00B85906">
              <w:rPr>
                <w:rFonts w:ascii="Arial" w:hAnsi="Arial" w:cs="Arial"/>
                <w:color w:val="000000"/>
                <w:sz w:val="18"/>
                <w:szCs w:val="18"/>
              </w:rPr>
              <w:t>-</w:t>
            </w:r>
          </w:p>
        </w:tc>
        <w:tc>
          <w:tcPr>
            <w:tcW w:w="1377" w:type="dxa"/>
            <w:vAlign w:val="bottom"/>
          </w:tcPr>
          <w:p w:rsidR="00B16F61" w:rsidRPr="00B85906" w:rsidRDefault="008B23AF" w:rsidP="000A6260">
            <w:pPr>
              <w:ind w:right="-72"/>
              <w:jc w:val="right"/>
              <w:rPr>
                <w:rFonts w:ascii="Arial" w:hAnsi="Arial" w:cs="Arial"/>
                <w:color w:val="000000"/>
                <w:sz w:val="18"/>
                <w:szCs w:val="18"/>
              </w:rPr>
            </w:pPr>
            <w:r w:rsidRPr="00B85906">
              <w:rPr>
                <w:rFonts w:ascii="Arial" w:hAnsi="Arial" w:cs="Arial"/>
                <w:color w:val="000000"/>
                <w:sz w:val="18"/>
                <w:szCs w:val="18"/>
              </w:rPr>
              <w:t>-</w:t>
            </w:r>
          </w:p>
        </w:tc>
        <w:tc>
          <w:tcPr>
            <w:tcW w:w="1316" w:type="dxa"/>
            <w:vAlign w:val="bottom"/>
          </w:tcPr>
          <w:p w:rsidR="00B16F61" w:rsidRPr="00B85906" w:rsidRDefault="008B23AF" w:rsidP="000A6260">
            <w:pPr>
              <w:ind w:right="-72"/>
              <w:jc w:val="right"/>
              <w:rPr>
                <w:rFonts w:ascii="Arial" w:hAnsi="Arial" w:cs="Arial"/>
                <w:color w:val="000000"/>
                <w:sz w:val="18"/>
                <w:szCs w:val="18"/>
              </w:rPr>
            </w:pPr>
            <w:r w:rsidRPr="00B85906">
              <w:rPr>
                <w:rFonts w:ascii="Arial" w:hAnsi="Arial" w:cs="Arial"/>
                <w:color w:val="000000"/>
                <w:sz w:val="18"/>
                <w:szCs w:val="18"/>
              </w:rPr>
              <w:t>-</w:t>
            </w:r>
          </w:p>
        </w:tc>
        <w:tc>
          <w:tcPr>
            <w:tcW w:w="1276" w:type="dxa"/>
            <w:vAlign w:val="bottom"/>
          </w:tcPr>
          <w:p w:rsidR="00B16F61" w:rsidRPr="00B85906" w:rsidRDefault="008B23AF" w:rsidP="000A6260">
            <w:pPr>
              <w:ind w:right="-72"/>
              <w:jc w:val="right"/>
              <w:rPr>
                <w:rFonts w:ascii="Arial" w:hAnsi="Arial" w:cs="Arial"/>
                <w:color w:val="000000"/>
                <w:sz w:val="18"/>
                <w:szCs w:val="18"/>
              </w:rPr>
            </w:pPr>
            <w:r w:rsidRPr="00B85906">
              <w:rPr>
                <w:rFonts w:ascii="Arial" w:hAnsi="Arial" w:cs="Arial"/>
                <w:color w:val="000000"/>
                <w:sz w:val="18"/>
                <w:szCs w:val="18"/>
              </w:rPr>
              <w:t>-</w:t>
            </w:r>
          </w:p>
        </w:tc>
      </w:tr>
      <w:tr w:rsidR="00B16F61" w:rsidRPr="00B85906" w:rsidTr="00A84C0C">
        <w:trPr>
          <w:cantSplit/>
          <w:trHeight w:val="87"/>
        </w:trPr>
        <w:tc>
          <w:tcPr>
            <w:tcW w:w="3952" w:type="dxa"/>
          </w:tcPr>
          <w:p w:rsidR="00B16F61" w:rsidRPr="00B85906" w:rsidRDefault="00B16F61" w:rsidP="00A21515">
            <w:pPr>
              <w:suppressAutoHyphens/>
              <w:ind w:left="162"/>
              <w:jc w:val="both"/>
              <w:rPr>
                <w:rFonts w:ascii="Arial" w:eastAsia="SimSun" w:hAnsi="Arial" w:cs="Arial"/>
                <w:color w:val="000000"/>
                <w:spacing w:val="-2"/>
                <w:sz w:val="18"/>
                <w:szCs w:val="18"/>
              </w:rPr>
            </w:pPr>
            <w:r w:rsidRPr="00B85906">
              <w:rPr>
                <w:rFonts w:ascii="Arial" w:eastAsia="SimSun" w:hAnsi="Arial" w:cs="Arial"/>
                <w:color w:val="000000"/>
                <w:spacing w:val="-2"/>
                <w:sz w:val="18"/>
                <w:szCs w:val="18"/>
              </w:rPr>
              <w:t xml:space="preserve">     Debt investments</w:t>
            </w:r>
          </w:p>
        </w:tc>
        <w:tc>
          <w:tcPr>
            <w:tcW w:w="1307" w:type="dxa"/>
            <w:vAlign w:val="bottom"/>
          </w:tcPr>
          <w:p w:rsidR="00B16F61" w:rsidRPr="00B85906" w:rsidRDefault="008B23AF" w:rsidP="000A626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377" w:type="dxa"/>
            <w:vAlign w:val="bottom"/>
          </w:tcPr>
          <w:p w:rsidR="00B16F61" w:rsidRPr="00B85906" w:rsidRDefault="00B85906" w:rsidP="000A626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126,778,263</w:t>
            </w:r>
          </w:p>
        </w:tc>
        <w:tc>
          <w:tcPr>
            <w:tcW w:w="1316" w:type="dxa"/>
            <w:vAlign w:val="bottom"/>
          </w:tcPr>
          <w:p w:rsidR="00B16F61" w:rsidRPr="00B85906" w:rsidRDefault="008B23AF" w:rsidP="000A626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276" w:type="dxa"/>
            <w:vAlign w:val="bottom"/>
          </w:tcPr>
          <w:p w:rsidR="00B16F61" w:rsidRPr="00B85906" w:rsidRDefault="00B85906" w:rsidP="000A626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126,778,263</w:t>
            </w:r>
          </w:p>
        </w:tc>
      </w:tr>
      <w:tr w:rsidR="00B16F61" w:rsidRPr="00A21515" w:rsidTr="00A84C0C">
        <w:trPr>
          <w:cantSplit/>
          <w:trHeight w:val="81"/>
        </w:trPr>
        <w:tc>
          <w:tcPr>
            <w:tcW w:w="3952" w:type="dxa"/>
          </w:tcPr>
          <w:p w:rsidR="00B16F61" w:rsidRPr="00A21515" w:rsidRDefault="00B16F61" w:rsidP="00A21515">
            <w:pPr>
              <w:ind w:left="162"/>
              <w:rPr>
                <w:rFonts w:ascii="Arial" w:hAnsi="Arial" w:cs="Arial"/>
                <w:b/>
                <w:bCs/>
                <w:color w:val="000000"/>
                <w:sz w:val="12"/>
                <w:szCs w:val="12"/>
              </w:rPr>
            </w:pPr>
          </w:p>
        </w:tc>
        <w:tc>
          <w:tcPr>
            <w:tcW w:w="1307" w:type="dxa"/>
            <w:vAlign w:val="bottom"/>
          </w:tcPr>
          <w:p w:rsidR="00B16F61" w:rsidRPr="00A21515" w:rsidRDefault="00B16F61" w:rsidP="000A6260">
            <w:pPr>
              <w:ind w:left="964"/>
              <w:rPr>
                <w:rFonts w:ascii="Arial" w:hAnsi="Arial" w:cs="Arial"/>
                <w:b/>
                <w:bCs/>
                <w:color w:val="000000"/>
                <w:sz w:val="12"/>
                <w:szCs w:val="12"/>
              </w:rPr>
            </w:pPr>
          </w:p>
        </w:tc>
        <w:tc>
          <w:tcPr>
            <w:tcW w:w="1377" w:type="dxa"/>
            <w:vAlign w:val="bottom"/>
          </w:tcPr>
          <w:p w:rsidR="00B16F61" w:rsidRPr="00A21515" w:rsidRDefault="00B16F61" w:rsidP="000A6260">
            <w:pPr>
              <w:ind w:left="964"/>
              <w:rPr>
                <w:rFonts w:ascii="Arial" w:hAnsi="Arial" w:cs="Arial"/>
                <w:b/>
                <w:bCs/>
                <w:color w:val="000000"/>
                <w:sz w:val="12"/>
                <w:szCs w:val="12"/>
              </w:rPr>
            </w:pPr>
          </w:p>
        </w:tc>
        <w:tc>
          <w:tcPr>
            <w:tcW w:w="1316" w:type="dxa"/>
            <w:vAlign w:val="bottom"/>
          </w:tcPr>
          <w:p w:rsidR="00B16F61" w:rsidRPr="00A21515" w:rsidRDefault="00B16F61" w:rsidP="000A6260">
            <w:pPr>
              <w:ind w:left="964"/>
              <w:rPr>
                <w:rFonts w:ascii="Arial" w:hAnsi="Arial" w:cs="Arial"/>
                <w:b/>
                <w:bCs/>
                <w:color w:val="000000"/>
                <w:sz w:val="12"/>
                <w:szCs w:val="12"/>
              </w:rPr>
            </w:pPr>
          </w:p>
        </w:tc>
        <w:tc>
          <w:tcPr>
            <w:tcW w:w="1276" w:type="dxa"/>
            <w:vAlign w:val="bottom"/>
          </w:tcPr>
          <w:p w:rsidR="00B16F61" w:rsidRPr="00A21515" w:rsidRDefault="00B16F61" w:rsidP="000A6260">
            <w:pPr>
              <w:ind w:left="964"/>
              <w:rPr>
                <w:rFonts w:ascii="Arial" w:hAnsi="Arial" w:cs="Arial"/>
                <w:b/>
                <w:bCs/>
                <w:color w:val="000000"/>
                <w:sz w:val="12"/>
                <w:szCs w:val="12"/>
              </w:rPr>
            </w:pPr>
          </w:p>
        </w:tc>
      </w:tr>
      <w:tr w:rsidR="00B16F61" w:rsidRPr="00B85906" w:rsidTr="00A84C0C">
        <w:trPr>
          <w:cantSplit/>
          <w:trHeight w:val="87"/>
        </w:trPr>
        <w:tc>
          <w:tcPr>
            <w:tcW w:w="3952" w:type="dxa"/>
          </w:tcPr>
          <w:p w:rsidR="00B16F61" w:rsidRPr="00B85906" w:rsidRDefault="00B16F61" w:rsidP="00A21515">
            <w:pPr>
              <w:suppressAutoHyphens/>
              <w:ind w:left="162"/>
              <w:jc w:val="both"/>
              <w:rPr>
                <w:rFonts w:ascii="Arial" w:eastAsia="SimSun" w:hAnsi="Arial" w:cs="Arial"/>
                <w:color w:val="000000"/>
                <w:spacing w:val="-2"/>
                <w:sz w:val="18"/>
                <w:szCs w:val="18"/>
              </w:rPr>
            </w:pPr>
            <w:r w:rsidRPr="00B85906">
              <w:rPr>
                <w:rFonts w:ascii="Arial" w:eastAsia="SimSun" w:hAnsi="Arial" w:cs="Arial"/>
                <w:color w:val="000000"/>
                <w:spacing w:val="-2"/>
                <w:sz w:val="18"/>
                <w:szCs w:val="18"/>
              </w:rPr>
              <w:t>Total assets (Note 9, 13)</w:t>
            </w:r>
          </w:p>
        </w:tc>
        <w:tc>
          <w:tcPr>
            <w:tcW w:w="1307" w:type="dxa"/>
            <w:vAlign w:val="bottom"/>
          </w:tcPr>
          <w:p w:rsidR="00B16F61" w:rsidRPr="00B85906" w:rsidRDefault="008B23AF" w:rsidP="000A6260">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377" w:type="dxa"/>
            <w:vAlign w:val="bottom"/>
          </w:tcPr>
          <w:p w:rsidR="00B16F61" w:rsidRPr="00B85906" w:rsidRDefault="00B85906" w:rsidP="000A6260">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126,778,263</w:t>
            </w:r>
          </w:p>
        </w:tc>
        <w:tc>
          <w:tcPr>
            <w:tcW w:w="1316" w:type="dxa"/>
            <w:vAlign w:val="bottom"/>
          </w:tcPr>
          <w:p w:rsidR="00B16F61" w:rsidRPr="00B85906" w:rsidRDefault="008B23AF" w:rsidP="000A6260">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276" w:type="dxa"/>
            <w:vAlign w:val="bottom"/>
          </w:tcPr>
          <w:p w:rsidR="00B16F61" w:rsidRPr="00B85906" w:rsidRDefault="00B85906" w:rsidP="000A6260">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126,778,263</w:t>
            </w:r>
          </w:p>
        </w:tc>
      </w:tr>
    </w:tbl>
    <w:p w:rsidR="003D4915" w:rsidRPr="00B85906" w:rsidRDefault="003D4915" w:rsidP="00A21515">
      <w:pPr>
        <w:pStyle w:val="a1"/>
        <w:ind w:left="540" w:right="0"/>
        <w:jc w:val="both"/>
        <w:rPr>
          <w:rFonts w:ascii="Arial" w:hAnsi="Arial" w:cs="Arial"/>
          <w:color w:val="000000"/>
          <w:spacing w:val="-4"/>
          <w:sz w:val="18"/>
          <w:szCs w:val="18"/>
          <w:lang w:val="en-US"/>
        </w:rPr>
      </w:pPr>
    </w:p>
    <w:tbl>
      <w:tblPr>
        <w:tblW w:w="9490" w:type="dxa"/>
        <w:tblInd w:w="116" w:type="dxa"/>
        <w:tblLayout w:type="fixed"/>
        <w:tblLook w:val="0000" w:firstRow="0" w:lastRow="0" w:firstColumn="0" w:lastColumn="0" w:noHBand="0" w:noVBand="0"/>
      </w:tblPr>
      <w:tblGrid>
        <w:gridCol w:w="4245"/>
        <w:gridCol w:w="1260"/>
        <w:gridCol w:w="1377"/>
        <w:gridCol w:w="1332"/>
        <w:gridCol w:w="1276"/>
      </w:tblGrid>
      <w:tr w:rsidR="00226419" w:rsidRPr="00B85906" w:rsidTr="00A84C0C">
        <w:trPr>
          <w:cantSplit/>
          <w:trHeight w:val="80"/>
        </w:trPr>
        <w:tc>
          <w:tcPr>
            <w:tcW w:w="4245" w:type="dxa"/>
            <w:vAlign w:val="bottom"/>
          </w:tcPr>
          <w:p w:rsidR="00226419" w:rsidRPr="00B85906" w:rsidRDefault="00226419" w:rsidP="00A21515">
            <w:pPr>
              <w:ind w:left="424"/>
              <w:jc w:val="thaiDistribute"/>
              <w:rPr>
                <w:rFonts w:ascii="Arial" w:hAnsi="Arial" w:cs="Arial"/>
                <w:color w:val="000000"/>
                <w:sz w:val="18"/>
                <w:szCs w:val="18"/>
              </w:rPr>
            </w:pPr>
          </w:p>
        </w:tc>
        <w:tc>
          <w:tcPr>
            <w:tcW w:w="5245" w:type="dxa"/>
            <w:gridSpan w:val="4"/>
            <w:vAlign w:val="bottom"/>
          </w:tcPr>
          <w:p w:rsidR="00226419" w:rsidRPr="00B85906" w:rsidRDefault="009208F5" w:rsidP="00B16106">
            <w:pPr>
              <w:pBdr>
                <w:bottom w:val="single" w:sz="4" w:space="1" w:color="auto"/>
              </w:pBdr>
              <w:ind w:right="-72"/>
              <w:jc w:val="center"/>
              <w:rPr>
                <w:rFonts w:ascii="Arial" w:hAnsi="Arial" w:cs="Arial"/>
                <w:b/>
                <w:bCs/>
                <w:color w:val="000000"/>
                <w:sz w:val="18"/>
                <w:szCs w:val="18"/>
                <w:cs/>
              </w:rPr>
            </w:pPr>
            <w:r w:rsidRPr="009208F5">
              <w:rPr>
                <w:rFonts w:ascii="Arial" w:hAnsi="Arial" w:cs="Arial"/>
                <w:b/>
                <w:bCs/>
                <w:color w:val="000000"/>
                <w:sz w:val="18"/>
                <w:szCs w:val="18"/>
              </w:rPr>
              <w:t>Consolidated and Separate financial statements</w:t>
            </w:r>
          </w:p>
        </w:tc>
      </w:tr>
      <w:tr w:rsidR="00226419" w:rsidRPr="00B85906" w:rsidTr="00A84C0C">
        <w:trPr>
          <w:cantSplit/>
          <w:trHeight w:val="80"/>
        </w:trPr>
        <w:tc>
          <w:tcPr>
            <w:tcW w:w="4245" w:type="dxa"/>
            <w:vAlign w:val="bottom"/>
          </w:tcPr>
          <w:p w:rsidR="00226419" w:rsidRPr="00B85906" w:rsidRDefault="00226419" w:rsidP="00A21515">
            <w:pPr>
              <w:ind w:left="424"/>
              <w:jc w:val="thaiDistribute"/>
              <w:rPr>
                <w:rFonts w:ascii="Arial" w:hAnsi="Arial" w:cs="Arial"/>
                <w:color w:val="000000"/>
                <w:sz w:val="18"/>
                <w:szCs w:val="18"/>
              </w:rPr>
            </w:pPr>
          </w:p>
        </w:tc>
        <w:tc>
          <w:tcPr>
            <w:tcW w:w="5245" w:type="dxa"/>
            <w:gridSpan w:val="4"/>
            <w:vAlign w:val="bottom"/>
          </w:tcPr>
          <w:p w:rsidR="00226419" w:rsidRPr="00B85906" w:rsidRDefault="00B16106" w:rsidP="00B16106">
            <w:pPr>
              <w:pBdr>
                <w:bottom w:val="single" w:sz="4" w:space="1" w:color="auto"/>
              </w:pBdr>
              <w:ind w:right="-72"/>
              <w:jc w:val="center"/>
              <w:rPr>
                <w:rFonts w:ascii="Arial" w:hAnsi="Arial" w:cs="Arial"/>
                <w:b/>
                <w:bCs/>
                <w:color w:val="000000"/>
                <w:sz w:val="18"/>
                <w:szCs w:val="18"/>
              </w:rPr>
            </w:pPr>
            <w:r w:rsidRPr="00B85906">
              <w:rPr>
                <w:rFonts w:ascii="Arial" w:eastAsia="SimSun" w:hAnsi="Arial" w:cs="Arial"/>
                <w:b/>
                <w:bCs/>
                <w:color w:val="000000"/>
                <w:spacing w:val="-2"/>
                <w:sz w:val="18"/>
                <w:szCs w:val="18"/>
              </w:rPr>
              <w:t>2015</w:t>
            </w:r>
          </w:p>
        </w:tc>
      </w:tr>
      <w:tr w:rsidR="00226419" w:rsidRPr="00B85906" w:rsidTr="00A84C0C">
        <w:trPr>
          <w:cantSplit/>
          <w:trHeight w:val="80"/>
        </w:trPr>
        <w:tc>
          <w:tcPr>
            <w:tcW w:w="4245" w:type="dxa"/>
            <w:vAlign w:val="bottom"/>
          </w:tcPr>
          <w:p w:rsidR="00226419" w:rsidRPr="00B85906" w:rsidRDefault="00226419" w:rsidP="00A21515">
            <w:pPr>
              <w:ind w:left="424"/>
              <w:jc w:val="thaiDistribute"/>
              <w:rPr>
                <w:rFonts w:ascii="Arial" w:hAnsi="Arial" w:cs="Arial"/>
                <w:color w:val="000000"/>
                <w:sz w:val="18"/>
                <w:szCs w:val="18"/>
              </w:rPr>
            </w:pPr>
          </w:p>
        </w:tc>
        <w:tc>
          <w:tcPr>
            <w:tcW w:w="1260" w:type="dxa"/>
            <w:vAlign w:val="bottom"/>
          </w:tcPr>
          <w:p w:rsidR="00226419" w:rsidRPr="00B85906" w:rsidRDefault="00B16106" w:rsidP="00B16106">
            <w:pPr>
              <w:ind w:right="-72"/>
              <w:jc w:val="right"/>
              <w:rPr>
                <w:rFonts w:ascii="Arial" w:hAnsi="Arial" w:cs="Arial"/>
                <w:b/>
                <w:bCs/>
                <w:color w:val="000000"/>
                <w:sz w:val="18"/>
                <w:szCs w:val="18"/>
                <w:cs/>
              </w:rPr>
            </w:pPr>
            <w:r w:rsidRPr="00B85906">
              <w:rPr>
                <w:rFonts w:ascii="Arial" w:eastAsia="SimSun" w:hAnsi="Arial" w:cs="Arial"/>
                <w:b/>
                <w:bCs/>
                <w:color w:val="000000"/>
                <w:spacing w:val="-2"/>
                <w:sz w:val="18"/>
                <w:szCs w:val="18"/>
              </w:rPr>
              <w:t>Level 1</w:t>
            </w:r>
          </w:p>
        </w:tc>
        <w:tc>
          <w:tcPr>
            <w:tcW w:w="1377" w:type="dxa"/>
            <w:vAlign w:val="bottom"/>
          </w:tcPr>
          <w:p w:rsidR="00226419" w:rsidRPr="00B85906" w:rsidRDefault="00B16106" w:rsidP="00B16106">
            <w:pPr>
              <w:ind w:right="-72"/>
              <w:jc w:val="right"/>
              <w:rPr>
                <w:rFonts w:ascii="Arial" w:hAnsi="Arial" w:cs="Arial"/>
                <w:b/>
                <w:bCs/>
                <w:color w:val="000000"/>
                <w:sz w:val="18"/>
                <w:szCs w:val="18"/>
              </w:rPr>
            </w:pPr>
            <w:r w:rsidRPr="00B85906">
              <w:rPr>
                <w:rFonts w:ascii="Arial" w:eastAsia="SimSun" w:hAnsi="Arial" w:cs="Arial"/>
                <w:b/>
                <w:bCs/>
                <w:color w:val="000000"/>
                <w:spacing w:val="-2"/>
                <w:sz w:val="18"/>
                <w:szCs w:val="18"/>
              </w:rPr>
              <w:t>Level 2</w:t>
            </w:r>
          </w:p>
        </w:tc>
        <w:tc>
          <w:tcPr>
            <w:tcW w:w="1332" w:type="dxa"/>
            <w:vAlign w:val="bottom"/>
          </w:tcPr>
          <w:p w:rsidR="00226419" w:rsidRPr="00B85906" w:rsidRDefault="00B16106" w:rsidP="00B16106">
            <w:pPr>
              <w:ind w:right="-72"/>
              <w:jc w:val="right"/>
              <w:rPr>
                <w:rFonts w:ascii="Arial" w:hAnsi="Arial" w:cs="Arial"/>
                <w:b/>
                <w:bCs/>
                <w:color w:val="000000"/>
                <w:sz w:val="18"/>
                <w:szCs w:val="18"/>
                <w:cs/>
              </w:rPr>
            </w:pPr>
            <w:r w:rsidRPr="00B85906">
              <w:rPr>
                <w:rFonts w:ascii="Arial" w:eastAsia="SimSun" w:hAnsi="Arial" w:cs="Arial"/>
                <w:b/>
                <w:bCs/>
                <w:color w:val="000000"/>
                <w:spacing w:val="-2"/>
                <w:sz w:val="18"/>
                <w:szCs w:val="18"/>
              </w:rPr>
              <w:t>Level 3</w:t>
            </w:r>
          </w:p>
        </w:tc>
        <w:tc>
          <w:tcPr>
            <w:tcW w:w="1276" w:type="dxa"/>
            <w:vAlign w:val="bottom"/>
          </w:tcPr>
          <w:p w:rsidR="00226419" w:rsidRPr="00B85906" w:rsidRDefault="00B16106" w:rsidP="00B16106">
            <w:pPr>
              <w:keepNext/>
              <w:ind w:right="-72"/>
              <w:jc w:val="right"/>
              <w:outlineLvl w:val="8"/>
              <w:rPr>
                <w:rFonts w:ascii="Arial" w:hAnsi="Arial" w:cs="Arial"/>
                <w:b/>
                <w:bCs/>
                <w:color w:val="000000"/>
                <w:sz w:val="18"/>
                <w:szCs w:val="18"/>
                <w:cs/>
              </w:rPr>
            </w:pPr>
            <w:r w:rsidRPr="00B85906">
              <w:rPr>
                <w:rFonts w:ascii="Arial" w:eastAsia="SimSun" w:hAnsi="Arial" w:cs="Arial"/>
                <w:b/>
                <w:bCs/>
                <w:color w:val="000000"/>
                <w:spacing w:val="-2"/>
                <w:sz w:val="18"/>
                <w:szCs w:val="18"/>
              </w:rPr>
              <w:t>Total</w:t>
            </w:r>
          </w:p>
        </w:tc>
      </w:tr>
      <w:tr w:rsidR="00226419" w:rsidRPr="00B85906" w:rsidTr="00A84C0C">
        <w:trPr>
          <w:cantSplit/>
          <w:trHeight w:val="180"/>
        </w:trPr>
        <w:tc>
          <w:tcPr>
            <w:tcW w:w="4245" w:type="dxa"/>
            <w:vAlign w:val="bottom"/>
          </w:tcPr>
          <w:p w:rsidR="00226419" w:rsidRPr="00B85906" w:rsidRDefault="00226419" w:rsidP="00A21515">
            <w:pPr>
              <w:ind w:left="424"/>
              <w:jc w:val="thaiDistribute"/>
              <w:rPr>
                <w:rFonts w:ascii="Arial" w:hAnsi="Arial" w:cs="Arial"/>
                <w:b/>
                <w:bCs/>
                <w:color w:val="000000"/>
                <w:sz w:val="18"/>
                <w:szCs w:val="18"/>
                <w:cs/>
              </w:rPr>
            </w:pPr>
          </w:p>
        </w:tc>
        <w:tc>
          <w:tcPr>
            <w:tcW w:w="1260" w:type="dxa"/>
            <w:vAlign w:val="bottom"/>
          </w:tcPr>
          <w:p w:rsidR="00226419" w:rsidRPr="00B85906" w:rsidRDefault="00226419" w:rsidP="00B16106">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377" w:type="dxa"/>
            <w:vAlign w:val="bottom"/>
          </w:tcPr>
          <w:p w:rsidR="00226419" w:rsidRPr="00B85906" w:rsidRDefault="00226419" w:rsidP="00B16106">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332" w:type="dxa"/>
            <w:vAlign w:val="bottom"/>
          </w:tcPr>
          <w:p w:rsidR="00226419" w:rsidRPr="00B85906" w:rsidRDefault="00226419" w:rsidP="00B16106">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276" w:type="dxa"/>
            <w:vAlign w:val="bottom"/>
          </w:tcPr>
          <w:p w:rsidR="00226419" w:rsidRPr="00B85906" w:rsidRDefault="00226419" w:rsidP="00B16106">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r>
      <w:tr w:rsidR="00226419" w:rsidRPr="00A21515" w:rsidTr="00A84C0C">
        <w:trPr>
          <w:cantSplit/>
          <w:trHeight w:val="87"/>
        </w:trPr>
        <w:tc>
          <w:tcPr>
            <w:tcW w:w="4245" w:type="dxa"/>
            <w:vAlign w:val="bottom"/>
          </w:tcPr>
          <w:p w:rsidR="00226419" w:rsidRPr="00A21515" w:rsidRDefault="00226419" w:rsidP="00A21515">
            <w:pPr>
              <w:ind w:left="424"/>
              <w:rPr>
                <w:rFonts w:ascii="Arial" w:hAnsi="Arial" w:cs="Arial"/>
                <w:b/>
                <w:bCs/>
                <w:color w:val="000000"/>
                <w:sz w:val="12"/>
                <w:szCs w:val="12"/>
                <w:cs/>
              </w:rPr>
            </w:pPr>
          </w:p>
        </w:tc>
        <w:tc>
          <w:tcPr>
            <w:tcW w:w="1260" w:type="dxa"/>
            <w:vAlign w:val="bottom"/>
          </w:tcPr>
          <w:p w:rsidR="00226419" w:rsidRPr="00A21515" w:rsidRDefault="00226419" w:rsidP="00B16106">
            <w:pPr>
              <w:ind w:right="-72"/>
              <w:jc w:val="right"/>
              <w:rPr>
                <w:rFonts w:ascii="Arial" w:hAnsi="Arial" w:cs="Arial"/>
                <w:color w:val="000000"/>
                <w:sz w:val="12"/>
                <w:szCs w:val="12"/>
              </w:rPr>
            </w:pPr>
          </w:p>
        </w:tc>
        <w:tc>
          <w:tcPr>
            <w:tcW w:w="1377" w:type="dxa"/>
            <w:vAlign w:val="bottom"/>
          </w:tcPr>
          <w:p w:rsidR="00226419" w:rsidRPr="00A21515" w:rsidRDefault="00226419" w:rsidP="00B16106">
            <w:pPr>
              <w:ind w:right="-72"/>
              <w:jc w:val="right"/>
              <w:rPr>
                <w:rFonts w:ascii="Arial" w:hAnsi="Arial" w:cs="Arial"/>
                <w:color w:val="000000"/>
                <w:sz w:val="12"/>
                <w:szCs w:val="12"/>
              </w:rPr>
            </w:pPr>
          </w:p>
        </w:tc>
        <w:tc>
          <w:tcPr>
            <w:tcW w:w="1332" w:type="dxa"/>
            <w:vAlign w:val="bottom"/>
          </w:tcPr>
          <w:p w:rsidR="00226419" w:rsidRPr="00A21515" w:rsidRDefault="00226419" w:rsidP="00B16106">
            <w:pPr>
              <w:ind w:right="-72"/>
              <w:jc w:val="right"/>
              <w:rPr>
                <w:rFonts w:ascii="Arial" w:hAnsi="Arial" w:cs="Arial"/>
                <w:color w:val="000000"/>
                <w:sz w:val="12"/>
                <w:szCs w:val="12"/>
              </w:rPr>
            </w:pPr>
          </w:p>
        </w:tc>
        <w:tc>
          <w:tcPr>
            <w:tcW w:w="1276" w:type="dxa"/>
            <w:vAlign w:val="bottom"/>
          </w:tcPr>
          <w:p w:rsidR="00226419" w:rsidRPr="00A21515" w:rsidRDefault="00226419" w:rsidP="00B16106">
            <w:pPr>
              <w:ind w:right="-72"/>
              <w:jc w:val="right"/>
              <w:rPr>
                <w:rFonts w:ascii="Arial" w:hAnsi="Arial" w:cs="Arial"/>
                <w:color w:val="000000"/>
                <w:sz w:val="12"/>
                <w:szCs w:val="12"/>
              </w:rPr>
            </w:pPr>
          </w:p>
        </w:tc>
      </w:tr>
      <w:tr w:rsidR="00B16106" w:rsidRPr="00B85906" w:rsidTr="00A84C0C">
        <w:trPr>
          <w:cantSplit/>
          <w:trHeight w:val="87"/>
        </w:trPr>
        <w:tc>
          <w:tcPr>
            <w:tcW w:w="4245" w:type="dxa"/>
            <w:vAlign w:val="bottom"/>
          </w:tcPr>
          <w:p w:rsidR="00B16106" w:rsidRPr="00B85906" w:rsidRDefault="00B16106" w:rsidP="00A21515">
            <w:pPr>
              <w:ind w:left="424"/>
              <w:rPr>
                <w:rFonts w:ascii="Arial" w:hAnsi="Arial" w:cs="Arial"/>
                <w:b/>
                <w:bCs/>
                <w:color w:val="000000"/>
                <w:sz w:val="18"/>
                <w:szCs w:val="18"/>
                <w:cs/>
              </w:rPr>
            </w:pPr>
            <w:r w:rsidRPr="00B85906">
              <w:rPr>
                <w:rFonts w:ascii="Arial" w:eastAsia="SimSun" w:hAnsi="Arial" w:cs="Arial"/>
                <w:b/>
                <w:bCs/>
                <w:color w:val="000000"/>
                <w:spacing w:val="-2"/>
                <w:sz w:val="18"/>
                <w:szCs w:val="18"/>
              </w:rPr>
              <w:t>Assets</w:t>
            </w:r>
          </w:p>
        </w:tc>
        <w:tc>
          <w:tcPr>
            <w:tcW w:w="1260" w:type="dxa"/>
            <w:vAlign w:val="bottom"/>
          </w:tcPr>
          <w:p w:rsidR="00B16106" w:rsidRPr="00B85906" w:rsidRDefault="00B16106" w:rsidP="00B16106">
            <w:pPr>
              <w:ind w:right="-72"/>
              <w:jc w:val="right"/>
              <w:rPr>
                <w:rFonts w:ascii="Arial" w:hAnsi="Arial" w:cs="Arial"/>
                <w:color w:val="000000"/>
                <w:sz w:val="18"/>
                <w:szCs w:val="18"/>
              </w:rPr>
            </w:pPr>
          </w:p>
        </w:tc>
        <w:tc>
          <w:tcPr>
            <w:tcW w:w="1377" w:type="dxa"/>
            <w:vAlign w:val="bottom"/>
          </w:tcPr>
          <w:p w:rsidR="00B16106" w:rsidRPr="00B85906" w:rsidRDefault="00B16106" w:rsidP="00B16106">
            <w:pPr>
              <w:ind w:right="-72"/>
              <w:jc w:val="right"/>
              <w:rPr>
                <w:rFonts w:ascii="Arial" w:hAnsi="Arial" w:cs="Arial"/>
                <w:color w:val="000000"/>
                <w:sz w:val="18"/>
                <w:szCs w:val="18"/>
              </w:rPr>
            </w:pPr>
          </w:p>
        </w:tc>
        <w:tc>
          <w:tcPr>
            <w:tcW w:w="1332" w:type="dxa"/>
            <w:vAlign w:val="bottom"/>
          </w:tcPr>
          <w:p w:rsidR="00B16106" w:rsidRPr="00B85906" w:rsidRDefault="00B16106" w:rsidP="00B16106">
            <w:pPr>
              <w:ind w:right="-72"/>
              <w:jc w:val="right"/>
              <w:rPr>
                <w:rFonts w:ascii="Arial" w:hAnsi="Arial" w:cs="Arial"/>
                <w:color w:val="000000"/>
                <w:sz w:val="18"/>
                <w:szCs w:val="18"/>
              </w:rPr>
            </w:pPr>
          </w:p>
        </w:tc>
        <w:tc>
          <w:tcPr>
            <w:tcW w:w="1276" w:type="dxa"/>
            <w:vAlign w:val="bottom"/>
          </w:tcPr>
          <w:p w:rsidR="00B16106" w:rsidRPr="00B85906" w:rsidRDefault="00B16106" w:rsidP="00B16106">
            <w:pPr>
              <w:ind w:right="-72"/>
              <w:jc w:val="right"/>
              <w:rPr>
                <w:rFonts w:ascii="Arial" w:hAnsi="Arial" w:cs="Arial"/>
                <w:color w:val="000000"/>
                <w:sz w:val="18"/>
                <w:szCs w:val="18"/>
              </w:rPr>
            </w:pPr>
          </w:p>
        </w:tc>
      </w:tr>
      <w:tr w:rsidR="00B16106" w:rsidRPr="00B85906" w:rsidTr="00A84C0C">
        <w:trPr>
          <w:cantSplit/>
          <w:trHeight w:val="87"/>
        </w:trPr>
        <w:tc>
          <w:tcPr>
            <w:tcW w:w="4245" w:type="dxa"/>
            <w:vAlign w:val="bottom"/>
          </w:tcPr>
          <w:p w:rsidR="00B16106" w:rsidRPr="00B85906" w:rsidRDefault="00B16106" w:rsidP="00A21515">
            <w:pPr>
              <w:pStyle w:val="Header"/>
              <w:tabs>
                <w:tab w:val="left" w:pos="1418"/>
                <w:tab w:val="center" w:pos="3402"/>
                <w:tab w:val="center" w:pos="4536"/>
                <w:tab w:val="center" w:pos="5670"/>
                <w:tab w:val="center" w:pos="6804"/>
                <w:tab w:val="right" w:pos="7655"/>
              </w:tabs>
              <w:ind w:left="424"/>
              <w:rPr>
                <w:rFonts w:ascii="Arial" w:eastAsia="SimSun" w:hAnsi="Arial" w:cs="Arial"/>
                <w:color w:val="000000"/>
                <w:sz w:val="18"/>
                <w:szCs w:val="18"/>
                <w:shd w:val="clear" w:color="auto" w:fill="FFFFFF"/>
              </w:rPr>
            </w:pPr>
            <w:r w:rsidRPr="00B85906">
              <w:rPr>
                <w:rFonts w:ascii="Arial" w:eastAsia="SimSun" w:hAnsi="Arial" w:cs="Arial"/>
                <w:color w:val="000000"/>
                <w:sz w:val="18"/>
                <w:szCs w:val="18"/>
                <w:shd w:val="clear" w:color="auto" w:fill="FFFFFF"/>
              </w:rPr>
              <w:t xml:space="preserve">Short-term investments </w:t>
            </w:r>
          </w:p>
        </w:tc>
        <w:tc>
          <w:tcPr>
            <w:tcW w:w="1260" w:type="dxa"/>
            <w:vAlign w:val="bottom"/>
          </w:tcPr>
          <w:p w:rsidR="00B16106" w:rsidRPr="00B85906" w:rsidRDefault="00B16106" w:rsidP="00B16106">
            <w:pPr>
              <w:ind w:right="-72"/>
              <w:jc w:val="right"/>
              <w:rPr>
                <w:rFonts w:ascii="Arial" w:hAnsi="Arial" w:cs="Arial"/>
                <w:color w:val="000000"/>
                <w:sz w:val="18"/>
                <w:szCs w:val="18"/>
              </w:rPr>
            </w:pPr>
          </w:p>
        </w:tc>
        <w:tc>
          <w:tcPr>
            <w:tcW w:w="1377" w:type="dxa"/>
            <w:vAlign w:val="bottom"/>
          </w:tcPr>
          <w:p w:rsidR="00B16106" w:rsidRPr="00B85906" w:rsidRDefault="00B16106" w:rsidP="00B16106">
            <w:pPr>
              <w:ind w:right="-72"/>
              <w:jc w:val="right"/>
              <w:rPr>
                <w:rFonts w:ascii="Arial" w:hAnsi="Arial" w:cs="Arial"/>
                <w:color w:val="000000"/>
                <w:sz w:val="18"/>
                <w:szCs w:val="18"/>
              </w:rPr>
            </w:pPr>
          </w:p>
        </w:tc>
        <w:tc>
          <w:tcPr>
            <w:tcW w:w="1332" w:type="dxa"/>
            <w:vAlign w:val="bottom"/>
          </w:tcPr>
          <w:p w:rsidR="00B16106" w:rsidRPr="00B85906" w:rsidRDefault="00B16106" w:rsidP="00B16106">
            <w:pPr>
              <w:ind w:right="-72"/>
              <w:jc w:val="right"/>
              <w:rPr>
                <w:rFonts w:ascii="Arial" w:hAnsi="Arial" w:cs="Arial"/>
                <w:color w:val="000000"/>
                <w:sz w:val="18"/>
                <w:szCs w:val="18"/>
              </w:rPr>
            </w:pPr>
          </w:p>
        </w:tc>
        <w:tc>
          <w:tcPr>
            <w:tcW w:w="1276" w:type="dxa"/>
            <w:vAlign w:val="bottom"/>
          </w:tcPr>
          <w:p w:rsidR="00B16106" w:rsidRPr="00B85906" w:rsidRDefault="00B16106" w:rsidP="00B16106">
            <w:pPr>
              <w:ind w:right="-72"/>
              <w:jc w:val="right"/>
              <w:rPr>
                <w:rFonts w:ascii="Arial" w:hAnsi="Arial" w:cs="Arial"/>
                <w:color w:val="000000"/>
                <w:sz w:val="18"/>
                <w:szCs w:val="18"/>
              </w:rPr>
            </w:pPr>
          </w:p>
        </w:tc>
      </w:tr>
      <w:tr w:rsidR="00B16106" w:rsidRPr="00B85906" w:rsidTr="00A84C0C">
        <w:trPr>
          <w:cantSplit/>
          <w:trHeight w:val="87"/>
        </w:trPr>
        <w:tc>
          <w:tcPr>
            <w:tcW w:w="4245" w:type="dxa"/>
            <w:vAlign w:val="bottom"/>
          </w:tcPr>
          <w:p w:rsidR="00B16106" w:rsidRPr="00B85906" w:rsidRDefault="00B16106" w:rsidP="00A21515">
            <w:pPr>
              <w:tabs>
                <w:tab w:val="left" w:pos="567"/>
                <w:tab w:val="left" w:pos="598"/>
                <w:tab w:val="left" w:pos="993"/>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24"/>
              <w:jc w:val="both"/>
              <w:rPr>
                <w:rFonts w:ascii="Arial" w:eastAsia="SimSun" w:hAnsi="Arial" w:cs="Arial"/>
                <w:color w:val="000000"/>
                <w:spacing w:val="-4"/>
                <w:sz w:val="18"/>
                <w:szCs w:val="18"/>
                <w:shd w:val="clear" w:color="auto" w:fill="FFFFFF"/>
              </w:rPr>
            </w:pPr>
            <w:r w:rsidRPr="00B85906">
              <w:rPr>
                <w:rFonts w:ascii="Arial" w:eastAsia="SimSun" w:hAnsi="Arial" w:cs="Arial"/>
                <w:color w:val="000000"/>
                <w:spacing w:val="-4"/>
                <w:sz w:val="18"/>
                <w:szCs w:val="18"/>
                <w:shd w:val="clear" w:color="auto" w:fill="FFFFFF"/>
              </w:rPr>
              <w:t xml:space="preserve">   </w:t>
            </w:r>
            <w:r w:rsidRPr="00B85906">
              <w:rPr>
                <w:rFonts w:ascii="Arial" w:eastAsia="SimSun" w:hAnsi="Arial" w:cs="Arial"/>
                <w:color w:val="000000"/>
                <w:sz w:val="18"/>
                <w:szCs w:val="18"/>
                <w:shd w:val="clear" w:color="auto" w:fill="FFFFFF"/>
              </w:rPr>
              <w:t xml:space="preserve">and </w:t>
            </w:r>
            <w:r w:rsidRPr="00B85906">
              <w:rPr>
                <w:rFonts w:ascii="Arial" w:eastAsia="SimSun" w:hAnsi="Arial" w:cs="Arial"/>
                <w:color w:val="000000"/>
                <w:spacing w:val="-4"/>
                <w:sz w:val="18"/>
                <w:szCs w:val="18"/>
                <w:shd w:val="clear" w:color="auto" w:fill="FFFFFF"/>
              </w:rPr>
              <w:t xml:space="preserve">available-for-sale </w:t>
            </w:r>
          </w:p>
        </w:tc>
        <w:tc>
          <w:tcPr>
            <w:tcW w:w="1260" w:type="dxa"/>
            <w:vAlign w:val="bottom"/>
          </w:tcPr>
          <w:p w:rsidR="00B16106" w:rsidRPr="00B85906" w:rsidRDefault="00B16106" w:rsidP="00B16106">
            <w:pPr>
              <w:ind w:right="-72"/>
              <w:jc w:val="right"/>
              <w:rPr>
                <w:rFonts w:ascii="Arial" w:hAnsi="Arial" w:cs="Arial"/>
                <w:color w:val="000000"/>
                <w:sz w:val="18"/>
                <w:szCs w:val="18"/>
              </w:rPr>
            </w:pPr>
          </w:p>
        </w:tc>
        <w:tc>
          <w:tcPr>
            <w:tcW w:w="1377" w:type="dxa"/>
            <w:vAlign w:val="bottom"/>
          </w:tcPr>
          <w:p w:rsidR="00B16106" w:rsidRPr="00B85906" w:rsidRDefault="00B16106" w:rsidP="00B16106">
            <w:pPr>
              <w:ind w:right="-72"/>
              <w:jc w:val="right"/>
              <w:rPr>
                <w:rFonts w:ascii="Arial" w:hAnsi="Arial" w:cs="Arial"/>
                <w:color w:val="000000"/>
                <w:sz w:val="18"/>
                <w:szCs w:val="18"/>
              </w:rPr>
            </w:pPr>
          </w:p>
        </w:tc>
        <w:tc>
          <w:tcPr>
            <w:tcW w:w="1332" w:type="dxa"/>
            <w:vAlign w:val="bottom"/>
          </w:tcPr>
          <w:p w:rsidR="00B16106" w:rsidRPr="00B85906" w:rsidRDefault="00B16106" w:rsidP="00B16106">
            <w:pPr>
              <w:ind w:right="-72"/>
              <w:jc w:val="right"/>
              <w:rPr>
                <w:rFonts w:ascii="Arial" w:hAnsi="Arial" w:cs="Arial"/>
                <w:color w:val="000000"/>
                <w:sz w:val="18"/>
                <w:szCs w:val="18"/>
              </w:rPr>
            </w:pPr>
          </w:p>
        </w:tc>
        <w:tc>
          <w:tcPr>
            <w:tcW w:w="1276" w:type="dxa"/>
            <w:vAlign w:val="bottom"/>
          </w:tcPr>
          <w:p w:rsidR="00B16106" w:rsidRPr="00B85906" w:rsidRDefault="00B16106" w:rsidP="00B16106">
            <w:pPr>
              <w:ind w:right="-72"/>
              <w:jc w:val="right"/>
              <w:rPr>
                <w:rFonts w:ascii="Arial" w:hAnsi="Arial" w:cs="Arial"/>
                <w:color w:val="000000"/>
                <w:sz w:val="18"/>
                <w:szCs w:val="18"/>
              </w:rPr>
            </w:pPr>
          </w:p>
        </w:tc>
      </w:tr>
      <w:tr w:rsidR="00B16106" w:rsidRPr="00B85906" w:rsidTr="00A84C0C">
        <w:trPr>
          <w:cantSplit/>
          <w:trHeight w:val="81"/>
        </w:trPr>
        <w:tc>
          <w:tcPr>
            <w:tcW w:w="4245" w:type="dxa"/>
          </w:tcPr>
          <w:p w:rsidR="00B16106" w:rsidRPr="00B85906" w:rsidRDefault="00B16106" w:rsidP="00A21515">
            <w:pPr>
              <w:tabs>
                <w:tab w:val="left" w:pos="567"/>
                <w:tab w:val="left" w:pos="598"/>
                <w:tab w:val="left" w:pos="993"/>
                <w:tab w:val="left" w:pos="1134"/>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424"/>
              <w:jc w:val="both"/>
              <w:rPr>
                <w:rFonts w:ascii="Arial" w:eastAsia="SimSun" w:hAnsi="Arial" w:cs="Arial"/>
                <w:b/>
                <w:bCs/>
                <w:color w:val="000000"/>
                <w:spacing w:val="-2"/>
                <w:sz w:val="18"/>
                <w:szCs w:val="18"/>
              </w:rPr>
            </w:pPr>
            <w:r w:rsidRPr="00B85906">
              <w:rPr>
                <w:rFonts w:ascii="Arial" w:eastAsia="SimSun" w:hAnsi="Arial" w:cs="Arial"/>
                <w:color w:val="000000"/>
                <w:spacing w:val="-4"/>
                <w:sz w:val="18"/>
                <w:szCs w:val="18"/>
                <w:shd w:val="clear" w:color="auto" w:fill="FFFFFF"/>
              </w:rPr>
              <w:t xml:space="preserve">   investments</w:t>
            </w:r>
          </w:p>
        </w:tc>
        <w:tc>
          <w:tcPr>
            <w:tcW w:w="1260" w:type="dxa"/>
            <w:vAlign w:val="bottom"/>
          </w:tcPr>
          <w:p w:rsidR="00B16106" w:rsidRPr="00B85906" w:rsidRDefault="00B16106" w:rsidP="00B16106">
            <w:pPr>
              <w:ind w:right="-72"/>
              <w:jc w:val="right"/>
              <w:rPr>
                <w:rFonts w:ascii="Arial" w:hAnsi="Arial" w:cs="Arial"/>
                <w:color w:val="000000"/>
                <w:sz w:val="18"/>
                <w:szCs w:val="18"/>
              </w:rPr>
            </w:pPr>
          </w:p>
        </w:tc>
        <w:tc>
          <w:tcPr>
            <w:tcW w:w="1377" w:type="dxa"/>
            <w:vAlign w:val="bottom"/>
          </w:tcPr>
          <w:p w:rsidR="00B16106" w:rsidRPr="00B85906" w:rsidRDefault="00B16106" w:rsidP="00B16106">
            <w:pPr>
              <w:ind w:right="-72"/>
              <w:jc w:val="right"/>
              <w:rPr>
                <w:rFonts w:ascii="Arial" w:hAnsi="Arial" w:cs="Arial"/>
                <w:color w:val="000000"/>
                <w:sz w:val="18"/>
                <w:szCs w:val="18"/>
              </w:rPr>
            </w:pPr>
          </w:p>
        </w:tc>
        <w:tc>
          <w:tcPr>
            <w:tcW w:w="1332" w:type="dxa"/>
            <w:vAlign w:val="bottom"/>
          </w:tcPr>
          <w:p w:rsidR="00B16106" w:rsidRPr="00B85906" w:rsidRDefault="00B16106" w:rsidP="00B16106">
            <w:pPr>
              <w:ind w:right="-72"/>
              <w:jc w:val="right"/>
              <w:rPr>
                <w:rFonts w:ascii="Arial" w:hAnsi="Arial" w:cs="Arial"/>
                <w:color w:val="000000"/>
                <w:sz w:val="18"/>
                <w:szCs w:val="18"/>
              </w:rPr>
            </w:pPr>
          </w:p>
        </w:tc>
        <w:tc>
          <w:tcPr>
            <w:tcW w:w="1276" w:type="dxa"/>
            <w:vAlign w:val="bottom"/>
          </w:tcPr>
          <w:p w:rsidR="00B16106" w:rsidRPr="00B85906" w:rsidRDefault="00B16106" w:rsidP="00B16106">
            <w:pPr>
              <w:ind w:right="-72"/>
              <w:jc w:val="right"/>
              <w:rPr>
                <w:rFonts w:ascii="Arial" w:hAnsi="Arial" w:cs="Arial"/>
                <w:color w:val="000000"/>
                <w:sz w:val="18"/>
                <w:szCs w:val="18"/>
              </w:rPr>
            </w:pPr>
          </w:p>
        </w:tc>
      </w:tr>
      <w:tr w:rsidR="00B16106" w:rsidRPr="00B85906" w:rsidTr="00A84C0C">
        <w:trPr>
          <w:cantSplit/>
          <w:trHeight w:val="87"/>
        </w:trPr>
        <w:tc>
          <w:tcPr>
            <w:tcW w:w="4245" w:type="dxa"/>
          </w:tcPr>
          <w:p w:rsidR="00B16106" w:rsidRPr="00B85906" w:rsidRDefault="004B75C9" w:rsidP="00A21515">
            <w:pPr>
              <w:suppressAutoHyphens/>
              <w:ind w:left="424"/>
              <w:jc w:val="both"/>
              <w:rPr>
                <w:rFonts w:ascii="Arial" w:eastAsia="SimSun" w:hAnsi="Arial" w:cs="Arial"/>
                <w:color w:val="000000"/>
                <w:spacing w:val="-2"/>
                <w:sz w:val="18"/>
                <w:szCs w:val="18"/>
              </w:rPr>
            </w:pPr>
            <w:r w:rsidRPr="00B85906">
              <w:rPr>
                <w:rFonts w:ascii="Arial" w:eastAsia="SimSun" w:hAnsi="Arial" w:cs="Arial"/>
                <w:color w:val="000000"/>
                <w:spacing w:val="-2"/>
                <w:sz w:val="18"/>
                <w:szCs w:val="18"/>
              </w:rPr>
              <w:t xml:space="preserve">     </w:t>
            </w:r>
            <w:r w:rsidR="00B16106" w:rsidRPr="00B85906">
              <w:rPr>
                <w:rFonts w:ascii="Arial" w:eastAsia="SimSun" w:hAnsi="Arial" w:cs="Arial"/>
                <w:color w:val="000000"/>
                <w:spacing w:val="-2"/>
                <w:sz w:val="18"/>
                <w:szCs w:val="18"/>
              </w:rPr>
              <w:t>Equity securities</w:t>
            </w:r>
          </w:p>
        </w:tc>
        <w:tc>
          <w:tcPr>
            <w:tcW w:w="1260" w:type="dxa"/>
            <w:vAlign w:val="bottom"/>
          </w:tcPr>
          <w:p w:rsidR="00B16106" w:rsidRPr="00B85906" w:rsidRDefault="004E0957" w:rsidP="00B16106">
            <w:pPr>
              <w:ind w:right="-72"/>
              <w:jc w:val="right"/>
              <w:rPr>
                <w:rFonts w:ascii="Arial" w:hAnsi="Arial" w:cs="Arial"/>
                <w:color w:val="000000"/>
                <w:sz w:val="18"/>
                <w:szCs w:val="18"/>
              </w:rPr>
            </w:pPr>
            <w:r w:rsidRPr="00B85906">
              <w:rPr>
                <w:rFonts w:ascii="Arial" w:hAnsi="Arial" w:cs="Arial"/>
                <w:color w:val="000000"/>
                <w:sz w:val="18"/>
                <w:szCs w:val="18"/>
              </w:rPr>
              <w:t>5,917,200</w:t>
            </w:r>
          </w:p>
        </w:tc>
        <w:tc>
          <w:tcPr>
            <w:tcW w:w="1377" w:type="dxa"/>
            <w:vAlign w:val="bottom"/>
          </w:tcPr>
          <w:p w:rsidR="00B16106" w:rsidRPr="00B85906" w:rsidRDefault="004E0957" w:rsidP="00B16106">
            <w:pPr>
              <w:ind w:right="-72"/>
              <w:jc w:val="right"/>
              <w:rPr>
                <w:rFonts w:ascii="Arial" w:hAnsi="Arial" w:cs="Arial"/>
                <w:color w:val="000000"/>
                <w:sz w:val="18"/>
                <w:szCs w:val="18"/>
              </w:rPr>
            </w:pPr>
            <w:r w:rsidRPr="00B85906">
              <w:rPr>
                <w:rFonts w:ascii="Arial" w:hAnsi="Arial" w:cs="Arial"/>
                <w:color w:val="000000"/>
                <w:sz w:val="18"/>
                <w:szCs w:val="18"/>
              </w:rPr>
              <w:t>-</w:t>
            </w:r>
          </w:p>
        </w:tc>
        <w:tc>
          <w:tcPr>
            <w:tcW w:w="1332" w:type="dxa"/>
            <w:vAlign w:val="bottom"/>
          </w:tcPr>
          <w:p w:rsidR="00B16106" w:rsidRPr="00B85906" w:rsidRDefault="002848AB" w:rsidP="00B16106">
            <w:pPr>
              <w:ind w:right="-72"/>
              <w:jc w:val="right"/>
              <w:rPr>
                <w:rFonts w:ascii="Arial" w:hAnsi="Arial" w:cs="Arial"/>
                <w:color w:val="000000"/>
                <w:sz w:val="18"/>
                <w:szCs w:val="18"/>
              </w:rPr>
            </w:pPr>
            <w:r w:rsidRPr="00B85906">
              <w:rPr>
                <w:rFonts w:ascii="Arial" w:hAnsi="Arial" w:cs="Arial"/>
                <w:color w:val="000000"/>
                <w:sz w:val="18"/>
                <w:szCs w:val="18"/>
              </w:rPr>
              <w:t>-</w:t>
            </w:r>
          </w:p>
        </w:tc>
        <w:tc>
          <w:tcPr>
            <w:tcW w:w="1276" w:type="dxa"/>
            <w:vAlign w:val="bottom"/>
          </w:tcPr>
          <w:p w:rsidR="00B16106" w:rsidRPr="00B85906" w:rsidRDefault="002848AB" w:rsidP="00B16106">
            <w:pPr>
              <w:ind w:right="-72"/>
              <w:jc w:val="right"/>
              <w:rPr>
                <w:rFonts w:ascii="Arial" w:hAnsi="Arial" w:cs="Arial"/>
                <w:color w:val="000000"/>
                <w:sz w:val="18"/>
                <w:szCs w:val="18"/>
              </w:rPr>
            </w:pPr>
            <w:r w:rsidRPr="00B85906">
              <w:rPr>
                <w:rFonts w:ascii="Arial" w:hAnsi="Arial" w:cs="Arial"/>
                <w:color w:val="000000"/>
                <w:sz w:val="18"/>
                <w:szCs w:val="18"/>
              </w:rPr>
              <w:t>5,917,200</w:t>
            </w:r>
          </w:p>
        </w:tc>
      </w:tr>
      <w:tr w:rsidR="00B16106" w:rsidRPr="00B85906" w:rsidTr="00A84C0C">
        <w:trPr>
          <w:cantSplit/>
          <w:trHeight w:val="87"/>
        </w:trPr>
        <w:tc>
          <w:tcPr>
            <w:tcW w:w="4245" w:type="dxa"/>
          </w:tcPr>
          <w:p w:rsidR="00B16106" w:rsidRPr="00B85906" w:rsidRDefault="004B75C9" w:rsidP="00A21515">
            <w:pPr>
              <w:suppressAutoHyphens/>
              <w:ind w:left="424"/>
              <w:jc w:val="both"/>
              <w:rPr>
                <w:rFonts w:ascii="Arial" w:eastAsia="SimSun" w:hAnsi="Arial" w:cs="Arial"/>
                <w:color w:val="000000"/>
                <w:spacing w:val="-2"/>
                <w:sz w:val="18"/>
                <w:szCs w:val="18"/>
              </w:rPr>
            </w:pPr>
            <w:r w:rsidRPr="00B85906">
              <w:rPr>
                <w:rFonts w:ascii="Arial" w:eastAsia="SimSun" w:hAnsi="Arial" w:cs="Arial"/>
                <w:color w:val="000000"/>
                <w:spacing w:val="-2"/>
                <w:sz w:val="18"/>
                <w:szCs w:val="18"/>
              </w:rPr>
              <w:t xml:space="preserve">     </w:t>
            </w:r>
            <w:r w:rsidR="00B16106" w:rsidRPr="00B85906">
              <w:rPr>
                <w:rFonts w:ascii="Arial" w:eastAsia="SimSun" w:hAnsi="Arial" w:cs="Arial"/>
                <w:color w:val="000000"/>
                <w:spacing w:val="-2"/>
                <w:sz w:val="18"/>
                <w:szCs w:val="18"/>
              </w:rPr>
              <w:t>Debt investments</w:t>
            </w:r>
          </w:p>
        </w:tc>
        <w:tc>
          <w:tcPr>
            <w:tcW w:w="1260" w:type="dxa"/>
            <w:vAlign w:val="bottom"/>
          </w:tcPr>
          <w:p w:rsidR="00B16106" w:rsidRPr="00B85906" w:rsidRDefault="004E0957" w:rsidP="00B16106">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377" w:type="dxa"/>
            <w:vAlign w:val="bottom"/>
          </w:tcPr>
          <w:p w:rsidR="00B16106" w:rsidRPr="00B85906" w:rsidRDefault="004E0957" w:rsidP="00B16106">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509,762,104</w:t>
            </w:r>
          </w:p>
        </w:tc>
        <w:tc>
          <w:tcPr>
            <w:tcW w:w="1332" w:type="dxa"/>
            <w:vAlign w:val="bottom"/>
          </w:tcPr>
          <w:p w:rsidR="00B16106" w:rsidRPr="00B85906" w:rsidRDefault="002848AB" w:rsidP="00B16106">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276" w:type="dxa"/>
            <w:vAlign w:val="bottom"/>
          </w:tcPr>
          <w:p w:rsidR="00B16106" w:rsidRPr="00B85906" w:rsidRDefault="002848AB" w:rsidP="00B16106">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509,762,104</w:t>
            </w:r>
          </w:p>
        </w:tc>
      </w:tr>
      <w:tr w:rsidR="00B16106" w:rsidRPr="00A21515" w:rsidTr="00A84C0C">
        <w:trPr>
          <w:cantSplit/>
          <w:trHeight w:val="81"/>
        </w:trPr>
        <w:tc>
          <w:tcPr>
            <w:tcW w:w="4245" w:type="dxa"/>
          </w:tcPr>
          <w:p w:rsidR="00B16106" w:rsidRPr="00A21515" w:rsidRDefault="00B16106" w:rsidP="00A21515">
            <w:pPr>
              <w:ind w:left="424"/>
              <w:rPr>
                <w:rFonts w:ascii="Arial" w:hAnsi="Arial" w:cs="Arial"/>
                <w:b/>
                <w:bCs/>
                <w:color w:val="000000"/>
                <w:sz w:val="12"/>
                <w:szCs w:val="12"/>
              </w:rPr>
            </w:pPr>
          </w:p>
        </w:tc>
        <w:tc>
          <w:tcPr>
            <w:tcW w:w="1260" w:type="dxa"/>
            <w:vAlign w:val="bottom"/>
          </w:tcPr>
          <w:p w:rsidR="00B16106" w:rsidRPr="00A21515" w:rsidRDefault="00B16106" w:rsidP="00B16106">
            <w:pPr>
              <w:ind w:left="964"/>
              <w:rPr>
                <w:rFonts w:ascii="Arial" w:hAnsi="Arial" w:cs="Arial"/>
                <w:b/>
                <w:bCs/>
                <w:color w:val="000000"/>
                <w:sz w:val="12"/>
                <w:szCs w:val="12"/>
              </w:rPr>
            </w:pPr>
          </w:p>
        </w:tc>
        <w:tc>
          <w:tcPr>
            <w:tcW w:w="1377" w:type="dxa"/>
            <w:vAlign w:val="bottom"/>
          </w:tcPr>
          <w:p w:rsidR="00B16106" w:rsidRPr="00A21515" w:rsidRDefault="00B16106" w:rsidP="00B16106">
            <w:pPr>
              <w:ind w:left="964"/>
              <w:rPr>
                <w:rFonts w:ascii="Arial" w:hAnsi="Arial" w:cs="Arial"/>
                <w:b/>
                <w:bCs/>
                <w:color w:val="000000"/>
                <w:sz w:val="12"/>
                <w:szCs w:val="12"/>
              </w:rPr>
            </w:pPr>
          </w:p>
        </w:tc>
        <w:tc>
          <w:tcPr>
            <w:tcW w:w="1332" w:type="dxa"/>
            <w:vAlign w:val="bottom"/>
          </w:tcPr>
          <w:p w:rsidR="00B16106" w:rsidRPr="00A21515" w:rsidRDefault="00B16106" w:rsidP="00B16106">
            <w:pPr>
              <w:ind w:left="964"/>
              <w:rPr>
                <w:rFonts w:ascii="Arial" w:hAnsi="Arial" w:cs="Arial"/>
                <w:b/>
                <w:bCs/>
                <w:color w:val="000000"/>
                <w:sz w:val="12"/>
                <w:szCs w:val="12"/>
              </w:rPr>
            </w:pPr>
          </w:p>
        </w:tc>
        <w:tc>
          <w:tcPr>
            <w:tcW w:w="1276" w:type="dxa"/>
            <w:vAlign w:val="bottom"/>
          </w:tcPr>
          <w:p w:rsidR="00B16106" w:rsidRPr="00A21515" w:rsidRDefault="00B16106" w:rsidP="00B16106">
            <w:pPr>
              <w:ind w:left="964"/>
              <w:rPr>
                <w:rFonts w:ascii="Arial" w:hAnsi="Arial" w:cs="Arial"/>
                <w:b/>
                <w:bCs/>
                <w:color w:val="000000"/>
                <w:sz w:val="12"/>
                <w:szCs w:val="12"/>
              </w:rPr>
            </w:pPr>
          </w:p>
        </w:tc>
      </w:tr>
      <w:tr w:rsidR="00B16106" w:rsidRPr="00B85906" w:rsidTr="00A84C0C">
        <w:trPr>
          <w:cantSplit/>
          <w:trHeight w:val="87"/>
        </w:trPr>
        <w:tc>
          <w:tcPr>
            <w:tcW w:w="4245" w:type="dxa"/>
          </w:tcPr>
          <w:p w:rsidR="00B16106" w:rsidRPr="00B85906" w:rsidRDefault="00100153" w:rsidP="00A21515">
            <w:pPr>
              <w:suppressAutoHyphens/>
              <w:ind w:left="424"/>
              <w:jc w:val="both"/>
              <w:rPr>
                <w:rFonts w:ascii="Arial" w:eastAsia="SimSun" w:hAnsi="Arial" w:cs="Arial"/>
                <w:color w:val="000000"/>
                <w:spacing w:val="-2"/>
                <w:sz w:val="18"/>
                <w:szCs w:val="18"/>
              </w:rPr>
            </w:pPr>
            <w:r w:rsidRPr="00B85906">
              <w:rPr>
                <w:rFonts w:ascii="Arial" w:eastAsia="SimSun" w:hAnsi="Arial" w:cs="Arial"/>
                <w:color w:val="000000"/>
                <w:spacing w:val="-2"/>
                <w:sz w:val="18"/>
                <w:szCs w:val="18"/>
              </w:rPr>
              <w:t>Total assets (Note 9,</w:t>
            </w:r>
            <w:r w:rsidR="004B75C9" w:rsidRPr="00B85906">
              <w:rPr>
                <w:rFonts w:ascii="Arial" w:eastAsia="SimSun" w:hAnsi="Arial" w:cs="Arial"/>
                <w:color w:val="000000"/>
                <w:spacing w:val="-2"/>
                <w:sz w:val="18"/>
                <w:szCs w:val="18"/>
              </w:rPr>
              <w:t xml:space="preserve"> </w:t>
            </w:r>
            <w:r w:rsidRPr="00B85906">
              <w:rPr>
                <w:rFonts w:ascii="Arial" w:eastAsia="SimSun" w:hAnsi="Arial" w:cs="Arial"/>
                <w:color w:val="000000"/>
                <w:spacing w:val="-2"/>
                <w:sz w:val="18"/>
                <w:szCs w:val="18"/>
              </w:rPr>
              <w:t>13</w:t>
            </w:r>
            <w:r w:rsidR="00B16106" w:rsidRPr="00B85906">
              <w:rPr>
                <w:rFonts w:ascii="Arial" w:eastAsia="SimSun" w:hAnsi="Arial" w:cs="Arial"/>
                <w:color w:val="000000"/>
                <w:spacing w:val="-2"/>
                <w:sz w:val="18"/>
                <w:szCs w:val="18"/>
              </w:rPr>
              <w:t>)</w:t>
            </w:r>
          </w:p>
        </w:tc>
        <w:tc>
          <w:tcPr>
            <w:tcW w:w="1260" w:type="dxa"/>
            <w:vAlign w:val="bottom"/>
          </w:tcPr>
          <w:p w:rsidR="00B16106" w:rsidRPr="00B85906" w:rsidRDefault="004E0957" w:rsidP="00B16106">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5,917,200</w:t>
            </w:r>
          </w:p>
        </w:tc>
        <w:tc>
          <w:tcPr>
            <w:tcW w:w="1377" w:type="dxa"/>
            <w:vAlign w:val="bottom"/>
          </w:tcPr>
          <w:p w:rsidR="00B16106" w:rsidRPr="00B85906" w:rsidRDefault="004E0957" w:rsidP="00B16106">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509,762,104</w:t>
            </w:r>
          </w:p>
        </w:tc>
        <w:tc>
          <w:tcPr>
            <w:tcW w:w="1332" w:type="dxa"/>
            <w:vAlign w:val="bottom"/>
          </w:tcPr>
          <w:p w:rsidR="00B16106" w:rsidRPr="00B85906" w:rsidRDefault="002848AB" w:rsidP="00B16106">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276" w:type="dxa"/>
            <w:vAlign w:val="bottom"/>
          </w:tcPr>
          <w:p w:rsidR="00B16106" w:rsidRPr="00B85906" w:rsidRDefault="002848AB" w:rsidP="00B16106">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515,679,304</w:t>
            </w:r>
          </w:p>
        </w:tc>
      </w:tr>
    </w:tbl>
    <w:p w:rsidR="00EF5458" w:rsidRPr="00B85906" w:rsidRDefault="00EF5458" w:rsidP="00A21515">
      <w:pPr>
        <w:pStyle w:val="a1"/>
        <w:ind w:left="540" w:right="0"/>
        <w:jc w:val="both"/>
        <w:rPr>
          <w:rFonts w:ascii="Arial" w:hAnsi="Arial" w:cs="Arial"/>
          <w:color w:val="000000"/>
          <w:spacing w:val="-4"/>
          <w:sz w:val="18"/>
          <w:szCs w:val="18"/>
          <w:lang w:val="en-US"/>
        </w:rPr>
      </w:pPr>
    </w:p>
    <w:p w:rsidR="00226419" w:rsidRPr="00B85906" w:rsidRDefault="00226419" w:rsidP="00A21515">
      <w:pPr>
        <w:pStyle w:val="a1"/>
        <w:ind w:left="540" w:right="0"/>
        <w:jc w:val="both"/>
        <w:rPr>
          <w:rFonts w:ascii="Arial" w:hAnsi="Arial" w:cs="Arial"/>
          <w:color w:val="000000"/>
          <w:spacing w:val="-4"/>
          <w:sz w:val="18"/>
          <w:szCs w:val="18"/>
          <w:lang w:val="en-US"/>
        </w:rPr>
      </w:pPr>
    </w:p>
    <w:p w:rsidR="00216FAE" w:rsidRPr="00B85906" w:rsidRDefault="00216FAE" w:rsidP="00A21515">
      <w:pPr>
        <w:ind w:left="540"/>
        <w:jc w:val="thaiDistribute"/>
        <w:outlineLvl w:val="0"/>
        <w:rPr>
          <w:rFonts w:ascii="Arial" w:hAnsi="Arial" w:cs="Arial"/>
          <w:color w:val="000000"/>
          <w:sz w:val="18"/>
          <w:szCs w:val="18"/>
        </w:rPr>
      </w:pPr>
      <w:r w:rsidRPr="00B85906">
        <w:rPr>
          <w:rFonts w:ascii="Arial" w:hAnsi="Arial" w:cs="Arial"/>
          <w:color w:val="000000"/>
          <w:sz w:val="18"/>
          <w:szCs w:val="18"/>
        </w:rPr>
        <w:t>There were no transfers between levels 1 and 2 during the year.</w:t>
      </w:r>
    </w:p>
    <w:p w:rsidR="00B16106" w:rsidRPr="00B85906" w:rsidRDefault="00B16106" w:rsidP="00A21515">
      <w:pPr>
        <w:pStyle w:val="List"/>
        <w:ind w:left="540" w:firstLine="0"/>
        <w:jc w:val="thaiDistribute"/>
        <w:rPr>
          <w:rFonts w:ascii="Arial" w:hAnsi="Arial" w:cs="Arial"/>
          <w:color w:val="000000"/>
          <w:spacing w:val="-4"/>
          <w:sz w:val="18"/>
          <w:szCs w:val="18"/>
        </w:rPr>
      </w:pPr>
    </w:p>
    <w:p w:rsidR="00461B18" w:rsidRPr="00B85906" w:rsidRDefault="00461B18" w:rsidP="00A21515">
      <w:pPr>
        <w:numPr>
          <w:ilvl w:val="0"/>
          <w:numId w:val="17"/>
        </w:numPr>
        <w:tabs>
          <w:tab w:val="left" w:pos="900"/>
        </w:tabs>
        <w:ind w:left="900"/>
        <w:jc w:val="thaiDistribute"/>
        <w:outlineLvl w:val="0"/>
        <w:rPr>
          <w:rFonts w:ascii="Arial" w:hAnsi="Arial" w:cs="Arial"/>
          <w:color w:val="000000"/>
          <w:sz w:val="18"/>
          <w:szCs w:val="18"/>
        </w:rPr>
      </w:pPr>
      <w:r w:rsidRPr="00B85906">
        <w:rPr>
          <w:rFonts w:ascii="Arial" w:hAnsi="Arial" w:cs="Arial"/>
          <w:color w:val="000000"/>
          <w:sz w:val="18"/>
          <w:szCs w:val="18"/>
        </w:rPr>
        <w:t>Financial instruments in level 1</w:t>
      </w:r>
    </w:p>
    <w:p w:rsidR="00461B18" w:rsidRPr="00B85906" w:rsidRDefault="00461B18" w:rsidP="00A21515">
      <w:pPr>
        <w:ind w:left="900"/>
        <w:jc w:val="thaiDistribute"/>
        <w:outlineLvl w:val="0"/>
        <w:rPr>
          <w:rFonts w:ascii="Arial" w:hAnsi="Arial" w:cs="Arial"/>
          <w:color w:val="000000"/>
          <w:sz w:val="18"/>
          <w:szCs w:val="18"/>
        </w:rPr>
      </w:pPr>
    </w:p>
    <w:p w:rsidR="00461B18" w:rsidRPr="00B85906" w:rsidRDefault="00461B18" w:rsidP="00A21515">
      <w:pPr>
        <w:ind w:left="900"/>
        <w:jc w:val="thaiDistribute"/>
        <w:outlineLvl w:val="0"/>
        <w:rPr>
          <w:rFonts w:ascii="Arial" w:hAnsi="Arial" w:cs="Arial"/>
          <w:color w:val="000000"/>
          <w:sz w:val="18"/>
          <w:szCs w:val="18"/>
        </w:rPr>
      </w:pPr>
      <w:r w:rsidRPr="00B85906">
        <w:rPr>
          <w:rFonts w:ascii="Arial" w:hAnsi="Arial" w:cs="Arial"/>
          <w:color w:val="000000"/>
          <w:sz w:val="18"/>
          <w:szCs w:val="18"/>
        </w:rPr>
        <w:t>The fair value of financial instruments traded in active markets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Level 1.</w:t>
      </w:r>
    </w:p>
    <w:p w:rsidR="000F7697" w:rsidRPr="00B85906" w:rsidRDefault="000F7697" w:rsidP="00A21515">
      <w:pPr>
        <w:ind w:left="900"/>
        <w:jc w:val="thaiDistribute"/>
        <w:outlineLvl w:val="0"/>
        <w:rPr>
          <w:rFonts w:ascii="Arial" w:hAnsi="Arial" w:cs="Arial"/>
          <w:color w:val="000000"/>
          <w:sz w:val="18"/>
          <w:szCs w:val="18"/>
        </w:rPr>
      </w:pPr>
    </w:p>
    <w:p w:rsidR="00461B18" w:rsidRPr="00B85906" w:rsidRDefault="00461B18" w:rsidP="00A21515">
      <w:pPr>
        <w:numPr>
          <w:ilvl w:val="0"/>
          <w:numId w:val="17"/>
        </w:numPr>
        <w:tabs>
          <w:tab w:val="left" w:pos="900"/>
        </w:tabs>
        <w:ind w:left="900"/>
        <w:jc w:val="thaiDistribute"/>
        <w:outlineLvl w:val="0"/>
        <w:rPr>
          <w:rFonts w:ascii="Arial" w:hAnsi="Arial" w:cs="Arial"/>
          <w:color w:val="000000"/>
          <w:sz w:val="18"/>
          <w:szCs w:val="18"/>
        </w:rPr>
      </w:pPr>
      <w:r w:rsidRPr="00B85906">
        <w:rPr>
          <w:rFonts w:ascii="Arial" w:hAnsi="Arial" w:cs="Arial"/>
          <w:color w:val="000000"/>
          <w:sz w:val="18"/>
          <w:szCs w:val="18"/>
        </w:rPr>
        <w:t>Financial instruments in level 2</w:t>
      </w:r>
    </w:p>
    <w:p w:rsidR="00461B18" w:rsidRPr="00B85906" w:rsidRDefault="00461B18" w:rsidP="00A21515">
      <w:pPr>
        <w:ind w:left="900"/>
        <w:jc w:val="thaiDistribute"/>
        <w:outlineLvl w:val="0"/>
        <w:rPr>
          <w:rFonts w:ascii="Arial" w:hAnsi="Arial" w:cs="Arial"/>
          <w:color w:val="000000"/>
          <w:sz w:val="18"/>
          <w:szCs w:val="18"/>
        </w:rPr>
      </w:pPr>
    </w:p>
    <w:p w:rsidR="005F20DC" w:rsidRPr="00D945E4" w:rsidRDefault="00461B18" w:rsidP="009A4F1B">
      <w:pPr>
        <w:ind w:left="900"/>
        <w:jc w:val="thaiDistribute"/>
        <w:outlineLvl w:val="0"/>
        <w:rPr>
          <w:rFonts w:ascii="Arial" w:hAnsi="Arial" w:cs="Arial"/>
          <w:color w:val="000000"/>
          <w:spacing w:val="-2"/>
          <w:sz w:val="18"/>
          <w:szCs w:val="18"/>
        </w:rPr>
      </w:pPr>
      <w:r w:rsidRPr="00D945E4">
        <w:rPr>
          <w:rFonts w:ascii="Arial" w:hAnsi="Arial" w:cs="Arial"/>
          <w:color w:val="000000"/>
          <w:spacing w:val="-2"/>
          <w:sz w:val="18"/>
          <w:szCs w:val="18"/>
        </w:rPr>
        <w:t xml:space="preserve">The fair value of financial instruments that are not traded in an active market is determined by using valuation techniques. These valuation techniques </w:t>
      </w:r>
      <w:proofErr w:type="spellStart"/>
      <w:r w:rsidRPr="00D945E4">
        <w:rPr>
          <w:rFonts w:ascii="Arial" w:hAnsi="Arial" w:cs="Arial"/>
          <w:color w:val="000000"/>
          <w:spacing w:val="-2"/>
          <w:sz w:val="18"/>
          <w:szCs w:val="18"/>
        </w:rPr>
        <w:t>maximise</w:t>
      </w:r>
      <w:proofErr w:type="spellEnd"/>
      <w:r w:rsidRPr="00D945E4">
        <w:rPr>
          <w:rFonts w:ascii="Arial" w:hAnsi="Arial" w:cs="Arial"/>
          <w:color w:val="000000"/>
          <w:spacing w:val="-2"/>
          <w:sz w:val="18"/>
          <w:szCs w:val="18"/>
        </w:rPr>
        <w:t xml:space="preserve"> the use of observable market data where it is available and rely as little as possible on entity specific estimates. If all significant inputs required to fair value an instrument are observable, the instrument is included in level 2.</w:t>
      </w:r>
      <w:r w:rsidR="005F20DC" w:rsidRPr="00D945E4">
        <w:rPr>
          <w:rFonts w:ascii="Arial" w:hAnsi="Arial" w:cs="Arial"/>
          <w:color w:val="000000"/>
          <w:spacing w:val="-2"/>
          <w:sz w:val="18"/>
          <w:szCs w:val="18"/>
        </w:rPr>
        <w:t xml:space="preserve"> Specific valuation techniques used to value financial instruments based on Net Assets Values per units </w:t>
      </w:r>
      <w:r w:rsidR="00D945E4" w:rsidRPr="00D945E4">
        <w:rPr>
          <w:rFonts w:ascii="Arial" w:hAnsi="Arial" w:cs="Arial"/>
          <w:color w:val="000000"/>
          <w:spacing w:val="-2"/>
          <w:sz w:val="18"/>
          <w:szCs w:val="18"/>
        </w:rPr>
        <w:t>quoted by</w:t>
      </w:r>
      <w:r w:rsidR="005F20DC" w:rsidRPr="00D945E4">
        <w:rPr>
          <w:rFonts w:ascii="Arial" w:hAnsi="Arial" w:cs="Arial"/>
          <w:color w:val="000000"/>
          <w:spacing w:val="-2"/>
          <w:sz w:val="18"/>
          <w:szCs w:val="18"/>
        </w:rPr>
        <w:t xml:space="preserve"> investment management companies</w:t>
      </w:r>
      <w:r w:rsidR="00C10F60">
        <w:rPr>
          <w:rFonts w:ascii="Arial" w:hAnsi="Arial" w:cs="Arial"/>
          <w:color w:val="000000"/>
          <w:spacing w:val="-2"/>
          <w:sz w:val="18"/>
          <w:szCs w:val="18"/>
        </w:rPr>
        <w:t>.</w:t>
      </w:r>
    </w:p>
    <w:p w:rsidR="00461B18" w:rsidRPr="00D945E4" w:rsidRDefault="00461B18" w:rsidP="00A21515">
      <w:pPr>
        <w:ind w:left="900"/>
        <w:jc w:val="thaiDistribute"/>
        <w:outlineLvl w:val="0"/>
        <w:rPr>
          <w:rFonts w:ascii="Arial" w:hAnsi="Arial" w:cs="Arial"/>
          <w:color w:val="000000"/>
          <w:spacing w:val="-2"/>
          <w:sz w:val="18"/>
          <w:szCs w:val="18"/>
        </w:rPr>
      </w:pPr>
    </w:p>
    <w:p w:rsidR="00461B18" w:rsidRPr="002C4EB8" w:rsidRDefault="00461B18" w:rsidP="00A21515">
      <w:pPr>
        <w:ind w:left="900"/>
        <w:jc w:val="thaiDistribute"/>
        <w:outlineLvl w:val="0"/>
        <w:rPr>
          <w:rFonts w:ascii="Arial" w:hAnsi="Arial" w:cs="Arial"/>
          <w:color w:val="000000"/>
          <w:spacing w:val="-6"/>
          <w:sz w:val="18"/>
          <w:szCs w:val="18"/>
        </w:rPr>
      </w:pPr>
      <w:r w:rsidRPr="002C4EB8">
        <w:rPr>
          <w:rFonts w:ascii="Arial" w:hAnsi="Arial" w:cs="Arial"/>
          <w:color w:val="000000"/>
          <w:spacing w:val="-6"/>
          <w:sz w:val="18"/>
          <w:szCs w:val="18"/>
        </w:rPr>
        <w:t>If one or more of the significant inputs is not based on observable market data, the instrument is included in Level 3.</w:t>
      </w:r>
    </w:p>
    <w:p w:rsidR="00442E8D" w:rsidRDefault="000F7697" w:rsidP="00A21515">
      <w:pPr>
        <w:jc w:val="thaiDistribute"/>
        <w:outlineLvl w:val="0"/>
        <w:rPr>
          <w:rFonts w:ascii="Arial" w:hAnsi="Arial" w:cs="Arial"/>
          <w:color w:val="000000"/>
          <w:sz w:val="18"/>
          <w:szCs w:val="18"/>
        </w:rPr>
      </w:pPr>
      <w:r w:rsidRPr="00B85906">
        <w:rPr>
          <w:rFonts w:ascii="Arial" w:hAnsi="Arial" w:cs="Arial"/>
          <w:color w:val="000000"/>
          <w:sz w:val="18"/>
          <w:szCs w:val="18"/>
        </w:rPr>
        <w:br w:type="page"/>
      </w:r>
    </w:p>
    <w:p w:rsidR="00A21515" w:rsidRPr="00B85906" w:rsidRDefault="00A21515" w:rsidP="00A21515">
      <w:pPr>
        <w:jc w:val="thaiDistribute"/>
        <w:outlineLvl w:val="0"/>
        <w:rPr>
          <w:rFonts w:ascii="Arial" w:hAnsi="Arial" w:cs="Arial"/>
          <w:color w:val="000000"/>
          <w:sz w:val="18"/>
          <w:szCs w:val="18"/>
          <w:shd w:val="clear" w:color="auto" w:fill="FFFFFF"/>
        </w:rPr>
      </w:pPr>
    </w:p>
    <w:p w:rsidR="00A454F1" w:rsidRPr="00B85906" w:rsidRDefault="00A454F1" w:rsidP="00A21515">
      <w:pPr>
        <w:ind w:left="540" w:hanging="567"/>
        <w:jc w:val="thaiDistribute"/>
        <w:outlineLvl w:val="0"/>
        <w:rPr>
          <w:rFonts w:ascii="Arial" w:hAnsi="Arial" w:cs="Arial"/>
          <w:b/>
          <w:bCs/>
          <w:color w:val="000000"/>
          <w:sz w:val="18"/>
          <w:szCs w:val="18"/>
        </w:rPr>
      </w:pPr>
      <w:r w:rsidRPr="00B85906">
        <w:rPr>
          <w:rFonts w:ascii="Arial" w:hAnsi="Arial" w:cs="Arial"/>
          <w:b/>
          <w:bCs/>
          <w:color w:val="000000"/>
          <w:sz w:val="18"/>
          <w:szCs w:val="18"/>
        </w:rPr>
        <w:t>5</w:t>
      </w:r>
      <w:r w:rsidRPr="00B85906">
        <w:rPr>
          <w:rFonts w:ascii="Arial" w:hAnsi="Arial" w:cs="Arial"/>
          <w:b/>
          <w:bCs/>
          <w:color w:val="000000"/>
          <w:sz w:val="18"/>
          <w:szCs w:val="18"/>
        </w:rPr>
        <w:tab/>
        <w:t>Critical accounting estimates, assumption and judgement</w:t>
      </w:r>
    </w:p>
    <w:p w:rsidR="00A454F1" w:rsidRPr="00B85906" w:rsidRDefault="00A454F1" w:rsidP="00590AFE">
      <w:pPr>
        <w:tabs>
          <w:tab w:val="left" w:pos="567"/>
        </w:tabs>
        <w:ind w:left="567"/>
        <w:jc w:val="thaiDistribute"/>
        <w:outlineLvl w:val="0"/>
        <w:rPr>
          <w:rFonts w:ascii="Arial" w:hAnsi="Arial" w:cs="Arial"/>
          <w:color w:val="000000"/>
          <w:sz w:val="18"/>
          <w:szCs w:val="18"/>
        </w:rPr>
      </w:pPr>
    </w:p>
    <w:p w:rsidR="008F1E60" w:rsidRPr="00B85906" w:rsidRDefault="008F1E60" w:rsidP="00590AFE">
      <w:pPr>
        <w:tabs>
          <w:tab w:val="left" w:pos="567"/>
        </w:tabs>
        <w:ind w:left="567"/>
        <w:jc w:val="thaiDistribute"/>
        <w:outlineLvl w:val="0"/>
        <w:rPr>
          <w:rFonts w:ascii="Arial" w:hAnsi="Arial" w:cs="Arial"/>
          <w:color w:val="000000"/>
          <w:sz w:val="18"/>
          <w:szCs w:val="18"/>
        </w:rPr>
      </w:pPr>
    </w:p>
    <w:p w:rsidR="00A454F1" w:rsidRPr="00B85906" w:rsidRDefault="00A454F1" w:rsidP="00A454F1">
      <w:pPr>
        <w:tabs>
          <w:tab w:val="left" w:pos="567"/>
        </w:tabs>
        <w:ind w:left="567"/>
        <w:jc w:val="thaiDistribute"/>
        <w:outlineLvl w:val="0"/>
        <w:rPr>
          <w:rFonts w:ascii="Arial" w:hAnsi="Arial" w:cs="Arial"/>
          <w:color w:val="000000"/>
          <w:sz w:val="18"/>
          <w:szCs w:val="18"/>
        </w:rPr>
      </w:pPr>
      <w:r w:rsidRPr="00B85906">
        <w:rPr>
          <w:rFonts w:ascii="Arial" w:hAnsi="Arial" w:cs="Arial"/>
          <w:color w:val="000000"/>
          <w:sz w:val="18"/>
          <w:szCs w:val="18"/>
        </w:rPr>
        <w:t>Estimates and judgements are continually evaluated and are based on historical experience and other factors, including expectations of future events that are believed to be reasonable under the circumstances.</w:t>
      </w:r>
    </w:p>
    <w:p w:rsidR="00A454F1" w:rsidRPr="00B85906" w:rsidRDefault="00A454F1" w:rsidP="00A454F1">
      <w:pPr>
        <w:tabs>
          <w:tab w:val="left" w:pos="567"/>
        </w:tabs>
        <w:ind w:left="567"/>
        <w:jc w:val="thaiDistribute"/>
        <w:outlineLvl w:val="0"/>
        <w:rPr>
          <w:rFonts w:ascii="Arial" w:hAnsi="Arial" w:cs="Arial"/>
          <w:color w:val="000000"/>
          <w:sz w:val="18"/>
          <w:szCs w:val="18"/>
        </w:rPr>
      </w:pPr>
    </w:p>
    <w:p w:rsidR="00A454F1" w:rsidRPr="00B85906" w:rsidRDefault="00A454F1" w:rsidP="00A454F1">
      <w:pPr>
        <w:tabs>
          <w:tab w:val="left" w:pos="567"/>
        </w:tabs>
        <w:ind w:left="567"/>
        <w:jc w:val="thaiDistribute"/>
        <w:outlineLvl w:val="0"/>
        <w:rPr>
          <w:rFonts w:ascii="Arial" w:hAnsi="Arial" w:cs="Arial"/>
          <w:color w:val="000000"/>
          <w:sz w:val="18"/>
          <w:szCs w:val="18"/>
        </w:rPr>
      </w:pPr>
      <w:r w:rsidRPr="00B85906">
        <w:rPr>
          <w:rFonts w:ascii="Arial" w:hAnsi="Arial" w:cs="Arial"/>
          <w:color w:val="000000"/>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rsidR="00A454F1" w:rsidRPr="00B85906" w:rsidRDefault="00A454F1" w:rsidP="00A454F1">
      <w:pPr>
        <w:tabs>
          <w:tab w:val="left" w:pos="567"/>
        </w:tabs>
        <w:ind w:left="567"/>
        <w:jc w:val="thaiDistribute"/>
        <w:outlineLvl w:val="0"/>
        <w:rPr>
          <w:rFonts w:ascii="Arial" w:hAnsi="Arial" w:cs="Arial"/>
          <w:color w:val="000000"/>
          <w:sz w:val="18"/>
          <w:szCs w:val="18"/>
        </w:rPr>
      </w:pPr>
    </w:p>
    <w:p w:rsidR="00A454F1" w:rsidRPr="00B85906" w:rsidRDefault="00A454F1" w:rsidP="00A454F1">
      <w:pPr>
        <w:pStyle w:val="a1"/>
        <w:tabs>
          <w:tab w:val="left" w:pos="1080"/>
        </w:tabs>
        <w:ind w:left="540" w:right="0"/>
        <w:jc w:val="both"/>
        <w:rPr>
          <w:rFonts w:ascii="Arial" w:hAnsi="Arial" w:cs="Arial"/>
          <w:color w:val="000000"/>
          <w:sz w:val="18"/>
          <w:szCs w:val="18"/>
          <w:lang w:val="en-GB"/>
        </w:rPr>
      </w:pPr>
      <w:r w:rsidRPr="00B85906">
        <w:rPr>
          <w:rFonts w:ascii="Arial" w:hAnsi="Arial" w:cs="Arial"/>
          <w:color w:val="000000"/>
          <w:sz w:val="18"/>
          <w:szCs w:val="18"/>
          <w:lang w:val="en-GB"/>
        </w:rPr>
        <w:t>a)</w:t>
      </w:r>
      <w:r w:rsidRPr="00B85906">
        <w:rPr>
          <w:rFonts w:ascii="Arial" w:hAnsi="Arial" w:cs="Arial"/>
          <w:color w:val="000000"/>
          <w:sz w:val="18"/>
          <w:szCs w:val="18"/>
          <w:lang w:val="en-GB"/>
        </w:rPr>
        <w:tab/>
      </w:r>
      <w:r w:rsidR="006D51D6">
        <w:rPr>
          <w:rFonts w:ascii="Arial" w:hAnsi="Arial" w:cs="Arial"/>
          <w:color w:val="000000"/>
          <w:sz w:val="18"/>
          <w:szCs w:val="18"/>
          <w:lang w:val="en-GB"/>
        </w:rPr>
        <w:t>Building improvement</w:t>
      </w:r>
      <w:r w:rsidR="00C10F60">
        <w:rPr>
          <w:rFonts w:ascii="Arial" w:hAnsi="Arial" w:cs="Arial"/>
          <w:color w:val="000000"/>
          <w:sz w:val="18"/>
          <w:szCs w:val="18"/>
          <w:lang w:val="en-GB"/>
        </w:rPr>
        <w:t>,</w:t>
      </w:r>
      <w:r w:rsidRPr="00B85906">
        <w:rPr>
          <w:rFonts w:ascii="Arial" w:hAnsi="Arial" w:cs="Arial"/>
          <w:color w:val="000000"/>
          <w:sz w:val="18"/>
          <w:szCs w:val="18"/>
          <w:lang w:val="en-GB"/>
        </w:rPr>
        <w:t xml:space="preserve"> equipment</w:t>
      </w:r>
      <w:r w:rsidR="00F3457C" w:rsidRPr="00B85906">
        <w:rPr>
          <w:rFonts w:ascii="Arial" w:hAnsi="Arial" w:cs="Arial"/>
          <w:color w:val="000000"/>
          <w:sz w:val="18"/>
          <w:szCs w:val="18"/>
          <w:lang w:val="en-GB"/>
        </w:rPr>
        <w:t xml:space="preserve"> and intangible assets</w:t>
      </w:r>
    </w:p>
    <w:p w:rsidR="00A454F1" w:rsidRPr="00B85906" w:rsidRDefault="00A454F1" w:rsidP="00A454F1">
      <w:pPr>
        <w:pStyle w:val="a1"/>
        <w:ind w:left="1080" w:right="0"/>
        <w:jc w:val="both"/>
        <w:rPr>
          <w:rFonts w:ascii="Arial" w:hAnsi="Arial" w:cs="Arial"/>
          <w:color w:val="000000"/>
          <w:sz w:val="18"/>
          <w:szCs w:val="18"/>
          <w:lang w:val="en-GB"/>
        </w:rPr>
      </w:pPr>
    </w:p>
    <w:p w:rsidR="00A454F1" w:rsidRPr="00B85906" w:rsidRDefault="00A454F1" w:rsidP="00A454F1">
      <w:pPr>
        <w:pStyle w:val="a1"/>
        <w:ind w:left="1080" w:right="0"/>
        <w:jc w:val="both"/>
        <w:rPr>
          <w:rFonts w:ascii="Arial" w:hAnsi="Arial" w:cs="Arial"/>
          <w:color w:val="000000"/>
          <w:sz w:val="18"/>
          <w:szCs w:val="18"/>
          <w:lang w:val="en-GB"/>
        </w:rPr>
      </w:pPr>
      <w:r w:rsidRPr="00B85906">
        <w:rPr>
          <w:rFonts w:ascii="Arial" w:hAnsi="Arial" w:cs="Arial"/>
          <w:color w:val="000000"/>
          <w:sz w:val="18"/>
          <w:szCs w:val="18"/>
          <w:lang w:val="en-GB"/>
        </w:rPr>
        <w:t>Management determines the estimated useful lives and residual values for the</w:t>
      </w:r>
      <w:r w:rsidR="00F3457C" w:rsidRPr="00B85906">
        <w:rPr>
          <w:rFonts w:ascii="Arial" w:hAnsi="Arial" w:cs="Arial"/>
          <w:color w:val="000000"/>
          <w:sz w:val="18"/>
          <w:szCs w:val="18"/>
          <w:lang w:val="en-GB"/>
        </w:rPr>
        <w:t xml:space="preserve"> </w:t>
      </w:r>
      <w:r w:rsidR="006D51D6">
        <w:rPr>
          <w:rFonts w:ascii="Arial" w:hAnsi="Arial" w:cs="Arial"/>
          <w:color w:val="000000"/>
          <w:sz w:val="18"/>
          <w:szCs w:val="18"/>
          <w:lang w:val="en-GB"/>
        </w:rPr>
        <w:t>building improvement</w:t>
      </w:r>
      <w:r w:rsidR="00C83CB0">
        <w:rPr>
          <w:rFonts w:ascii="Arial" w:hAnsi="Arial" w:cs="Arial"/>
          <w:color w:val="000000"/>
          <w:sz w:val="18"/>
          <w:szCs w:val="18"/>
          <w:lang w:val="en-GB"/>
        </w:rPr>
        <w:t xml:space="preserve">, </w:t>
      </w:r>
      <w:r w:rsidRPr="00B85906">
        <w:rPr>
          <w:rFonts w:ascii="Arial" w:hAnsi="Arial" w:cs="Arial"/>
          <w:color w:val="000000"/>
          <w:sz w:val="18"/>
          <w:szCs w:val="18"/>
          <w:lang w:val="en-GB"/>
        </w:rPr>
        <w:t>equipment</w:t>
      </w:r>
      <w:r w:rsidR="00F3457C" w:rsidRPr="00B85906">
        <w:rPr>
          <w:rFonts w:ascii="Arial" w:hAnsi="Arial" w:cs="Arial"/>
          <w:color w:val="000000"/>
          <w:sz w:val="18"/>
          <w:szCs w:val="18"/>
          <w:lang w:val="en-GB"/>
        </w:rPr>
        <w:t xml:space="preserve"> and intangible assets</w:t>
      </w:r>
      <w:r w:rsidRPr="00B85906">
        <w:rPr>
          <w:rFonts w:ascii="Arial" w:hAnsi="Arial" w:cs="Arial"/>
          <w:color w:val="000000"/>
          <w:sz w:val="18"/>
          <w:szCs w:val="18"/>
          <w:lang w:val="en-GB"/>
        </w:rPr>
        <w:t xml:space="preserve"> of which are mainly considered by technical ability and economic useful lives. The management will revise the depreciation </w:t>
      </w:r>
      <w:r w:rsidR="00C83CB0">
        <w:rPr>
          <w:rFonts w:ascii="Arial" w:hAnsi="Arial" w:cs="Arial"/>
          <w:color w:val="000000"/>
          <w:sz w:val="18"/>
          <w:szCs w:val="18"/>
          <w:lang w:val="en-GB"/>
        </w:rPr>
        <w:t xml:space="preserve">and amortisation </w:t>
      </w:r>
      <w:r w:rsidRPr="00B85906">
        <w:rPr>
          <w:rFonts w:ascii="Arial" w:hAnsi="Arial" w:cs="Arial"/>
          <w:color w:val="000000"/>
          <w:sz w:val="18"/>
          <w:szCs w:val="18"/>
          <w:lang w:val="en-GB"/>
        </w:rPr>
        <w:t>charge where useful lives and residual values are significantly different to previously estimated, or it will write off or write down technically obsolete or assets that have been abandoned or sold.</w:t>
      </w:r>
    </w:p>
    <w:p w:rsidR="00A454F1" w:rsidRPr="00B85906" w:rsidRDefault="00A454F1" w:rsidP="00590AFE">
      <w:pPr>
        <w:pStyle w:val="a1"/>
        <w:ind w:left="1080" w:right="0"/>
        <w:jc w:val="both"/>
        <w:rPr>
          <w:rFonts w:ascii="Arial" w:hAnsi="Arial" w:cs="Arial"/>
          <w:color w:val="000000"/>
          <w:sz w:val="18"/>
          <w:szCs w:val="18"/>
          <w:lang w:val="en-GB"/>
        </w:rPr>
      </w:pPr>
    </w:p>
    <w:p w:rsidR="001941B3" w:rsidRPr="00B85906" w:rsidRDefault="001941B3" w:rsidP="001941B3">
      <w:pPr>
        <w:pStyle w:val="a1"/>
        <w:tabs>
          <w:tab w:val="left" w:pos="1080"/>
        </w:tabs>
        <w:ind w:left="540" w:right="0"/>
        <w:jc w:val="both"/>
        <w:rPr>
          <w:rFonts w:ascii="Arial" w:hAnsi="Arial" w:cs="Arial"/>
          <w:color w:val="000000"/>
          <w:sz w:val="18"/>
          <w:szCs w:val="18"/>
          <w:lang w:val="en-GB"/>
        </w:rPr>
      </w:pPr>
      <w:r w:rsidRPr="00B85906">
        <w:rPr>
          <w:rFonts w:ascii="Arial" w:hAnsi="Arial" w:cs="Arial"/>
          <w:color w:val="000000"/>
          <w:sz w:val="18"/>
          <w:szCs w:val="18"/>
          <w:lang w:val="en-GB"/>
        </w:rPr>
        <w:t>b)</w:t>
      </w:r>
      <w:r w:rsidRPr="00B85906">
        <w:rPr>
          <w:rFonts w:ascii="Arial" w:hAnsi="Arial" w:cs="Arial"/>
          <w:color w:val="000000"/>
          <w:sz w:val="18"/>
          <w:szCs w:val="18"/>
          <w:lang w:val="en-GB"/>
        </w:rPr>
        <w:tab/>
      </w:r>
      <w:r w:rsidR="008615D2">
        <w:rPr>
          <w:rFonts w:ascii="Arial" w:hAnsi="Arial" w:cs="Arial"/>
          <w:color w:val="000000"/>
          <w:sz w:val="18"/>
          <w:szCs w:val="18"/>
          <w:lang w:val="en-GB"/>
        </w:rPr>
        <w:t>Employee</w:t>
      </w:r>
      <w:r w:rsidR="009A0D97">
        <w:rPr>
          <w:rFonts w:ascii="Arial" w:hAnsi="Arial" w:cs="Arial"/>
          <w:color w:val="000000"/>
          <w:sz w:val="18"/>
          <w:szCs w:val="18"/>
          <w:lang w:val="en-GB"/>
        </w:rPr>
        <w:t xml:space="preserve"> benefit</w:t>
      </w:r>
      <w:r w:rsidRPr="00B85906">
        <w:rPr>
          <w:rFonts w:ascii="Arial" w:hAnsi="Arial" w:cs="Arial"/>
          <w:color w:val="000000"/>
          <w:sz w:val="18"/>
          <w:szCs w:val="18"/>
          <w:lang w:val="en-GB"/>
        </w:rPr>
        <w:t xml:space="preserve"> </w:t>
      </w:r>
      <w:r w:rsidR="008615D2">
        <w:rPr>
          <w:rFonts w:ascii="Arial" w:hAnsi="Arial" w:cs="Arial"/>
          <w:color w:val="000000"/>
          <w:sz w:val="18"/>
          <w:szCs w:val="18"/>
          <w:lang w:val="en-GB"/>
        </w:rPr>
        <w:t>obligations</w:t>
      </w:r>
    </w:p>
    <w:p w:rsidR="001941B3" w:rsidRPr="00B85906" w:rsidRDefault="001941B3" w:rsidP="001941B3">
      <w:pPr>
        <w:pStyle w:val="a1"/>
        <w:ind w:left="1080" w:right="0"/>
        <w:jc w:val="both"/>
        <w:rPr>
          <w:rFonts w:ascii="Arial" w:hAnsi="Arial" w:cs="Arial"/>
          <w:color w:val="000000"/>
          <w:sz w:val="18"/>
          <w:szCs w:val="18"/>
          <w:lang w:val="en-GB"/>
        </w:rPr>
      </w:pPr>
    </w:p>
    <w:p w:rsidR="001941B3" w:rsidRPr="00B85906" w:rsidRDefault="001941B3" w:rsidP="001941B3">
      <w:pPr>
        <w:pStyle w:val="a1"/>
        <w:ind w:left="1080" w:right="0"/>
        <w:jc w:val="both"/>
        <w:rPr>
          <w:rFonts w:ascii="Arial" w:hAnsi="Arial" w:cs="Arial"/>
          <w:color w:val="000000"/>
          <w:sz w:val="18"/>
          <w:szCs w:val="18"/>
          <w:lang w:val="en-GB"/>
        </w:rPr>
      </w:pPr>
      <w:r w:rsidRPr="00B85906">
        <w:rPr>
          <w:rFonts w:ascii="Arial" w:hAnsi="Arial" w:cs="Arial"/>
          <w:color w:val="000000"/>
          <w:sz w:val="18"/>
          <w:szCs w:val="18"/>
          <w:lang w:val="en-GB"/>
        </w:rPr>
        <w:t xml:space="preserve">The present value of the </w:t>
      </w:r>
      <w:r w:rsidR="00C83CB0">
        <w:rPr>
          <w:rFonts w:ascii="Arial" w:hAnsi="Arial" w:cs="Arial"/>
          <w:color w:val="000000"/>
          <w:sz w:val="18"/>
          <w:szCs w:val="18"/>
          <w:lang w:val="en-GB"/>
        </w:rPr>
        <w:t>employee benefit</w:t>
      </w:r>
      <w:r w:rsidRPr="00B85906">
        <w:rPr>
          <w:rFonts w:ascii="Arial" w:hAnsi="Arial" w:cs="Arial"/>
          <w:color w:val="000000"/>
          <w:sz w:val="18"/>
          <w:szCs w:val="18"/>
          <w:lang w:val="en-GB"/>
        </w:rPr>
        <w:t xml:space="preserve"> obligations depends on a number of factors that are determined on an actuarial basis</w:t>
      </w:r>
      <w:r w:rsidR="00EC2837" w:rsidRPr="00B85906">
        <w:rPr>
          <w:rFonts w:ascii="Arial" w:hAnsi="Arial" w:cs="Arial"/>
          <w:color w:val="000000"/>
          <w:sz w:val="18"/>
          <w:szCs w:val="18"/>
          <w:lang w:val="en-GB"/>
        </w:rPr>
        <w:t xml:space="preserve"> using a number of assumptions </w:t>
      </w:r>
      <w:r w:rsidRPr="00B85906">
        <w:rPr>
          <w:rFonts w:ascii="Arial" w:hAnsi="Arial" w:cs="Arial"/>
          <w:color w:val="000000"/>
          <w:sz w:val="18"/>
          <w:szCs w:val="18"/>
          <w:lang w:val="en-GB"/>
        </w:rPr>
        <w:t>includ</w:t>
      </w:r>
      <w:r w:rsidR="00EC2837" w:rsidRPr="00B85906">
        <w:rPr>
          <w:rFonts w:ascii="Arial" w:hAnsi="Arial" w:cs="Arial"/>
          <w:color w:val="000000"/>
          <w:sz w:val="18"/>
          <w:szCs w:val="18"/>
          <w:lang w:val="en-GB"/>
        </w:rPr>
        <w:t>ing</w:t>
      </w:r>
      <w:r w:rsidRPr="00B85906">
        <w:rPr>
          <w:rFonts w:ascii="Arial" w:hAnsi="Arial" w:cs="Arial"/>
          <w:color w:val="000000"/>
          <w:sz w:val="18"/>
          <w:szCs w:val="18"/>
          <w:lang w:val="en-GB"/>
        </w:rPr>
        <w:t xml:space="preserve"> the discount rate. Any changes in these assumptions will have an impact on the carrying amount of </w:t>
      </w:r>
      <w:r w:rsidR="00C83CB0">
        <w:rPr>
          <w:rFonts w:ascii="Arial" w:hAnsi="Arial" w:cs="Arial"/>
          <w:color w:val="000000"/>
          <w:sz w:val="18"/>
          <w:szCs w:val="18"/>
          <w:lang w:val="en-GB"/>
        </w:rPr>
        <w:t>employee benefit</w:t>
      </w:r>
      <w:r w:rsidRPr="00B85906">
        <w:rPr>
          <w:rFonts w:ascii="Arial" w:hAnsi="Arial" w:cs="Arial"/>
          <w:color w:val="000000"/>
          <w:sz w:val="18"/>
          <w:szCs w:val="18"/>
          <w:lang w:val="en-GB"/>
        </w:rPr>
        <w:t xml:space="preserve"> obligations.</w:t>
      </w:r>
    </w:p>
    <w:p w:rsidR="001941B3" w:rsidRPr="00B85906" w:rsidRDefault="001941B3" w:rsidP="001941B3">
      <w:pPr>
        <w:pStyle w:val="a1"/>
        <w:ind w:left="1080" w:right="0"/>
        <w:jc w:val="both"/>
        <w:rPr>
          <w:rFonts w:ascii="Arial" w:hAnsi="Arial" w:cs="Arial"/>
          <w:color w:val="000000"/>
          <w:sz w:val="18"/>
          <w:szCs w:val="18"/>
          <w:lang w:val="en-GB"/>
        </w:rPr>
      </w:pPr>
    </w:p>
    <w:p w:rsidR="001941B3" w:rsidRPr="00B85906" w:rsidRDefault="001941B3" w:rsidP="001941B3">
      <w:pPr>
        <w:pStyle w:val="a1"/>
        <w:ind w:left="1080" w:right="0"/>
        <w:jc w:val="both"/>
        <w:rPr>
          <w:rFonts w:ascii="Arial" w:hAnsi="Arial" w:cs="Arial"/>
          <w:color w:val="000000"/>
          <w:sz w:val="18"/>
          <w:szCs w:val="18"/>
          <w:lang w:val="en-GB"/>
        </w:rPr>
      </w:pPr>
      <w:r w:rsidRPr="00B85906">
        <w:rPr>
          <w:rFonts w:ascii="Arial" w:hAnsi="Arial" w:cs="Arial"/>
          <w:color w:val="000000"/>
          <w:sz w:val="18"/>
          <w:szCs w:val="18"/>
          <w:lang w:val="en-GB"/>
        </w:rPr>
        <w:t xml:space="preserve">The Group determines the appropriate discount rate at the end of each year. This is the interest rate that should be used to determine the present value of estimated future cash outflows expected to be required to settle the </w:t>
      </w:r>
      <w:r w:rsidR="00C83CB0">
        <w:rPr>
          <w:rFonts w:ascii="Arial" w:hAnsi="Arial" w:cs="Arial"/>
          <w:color w:val="000000"/>
          <w:sz w:val="18"/>
          <w:szCs w:val="18"/>
          <w:lang w:val="en-GB"/>
        </w:rPr>
        <w:t>employee benefit</w:t>
      </w:r>
      <w:r w:rsidRPr="00B85906">
        <w:rPr>
          <w:rFonts w:ascii="Arial" w:hAnsi="Arial" w:cs="Arial"/>
          <w:color w:val="000000"/>
          <w:sz w:val="18"/>
          <w:szCs w:val="18"/>
          <w:lang w:val="en-GB"/>
        </w:rPr>
        <w:t xml:space="preserve"> obligations. In determining the appropriate discount rate, the Group considers the m</w:t>
      </w:r>
      <w:r w:rsidR="00EC2837" w:rsidRPr="00B85906">
        <w:rPr>
          <w:rFonts w:ascii="Arial" w:hAnsi="Arial" w:cs="Arial"/>
          <w:color w:val="000000"/>
          <w:sz w:val="18"/>
          <w:szCs w:val="18"/>
          <w:lang w:val="en-GB"/>
        </w:rPr>
        <w:t>arket yield of government bonds</w:t>
      </w:r>
      <w:r w:rsidRPr="00B85906">
        <w:rPr>
          <w:rFonts w:ascii="Arial" w:hAnsi="Arial" w:cs="Arial"/>
          <w:color w:val="000000"/>
          <w:sz w:val="18"/>
          <w:szCs w:val="18"/>
          <w:lang w:val="en-GB"/>
        </w:rPr>
        <w:t xml:space="preserve"> that are denominated in the currency in which the benefits will be paid, and that have terms to maturity approximating the terms of the related pension liability.</w:t>
      </w:r>
    </w:p>
    <w:p w:rsidR="001941B3" w:rsidRPr="00B85906" w:rsidRDefault="001941B3" w:rsidP="001941B3">
      <w:pPr>
        <w:pStyle w:val="a1"/>
        <w:ind w:left="1080" w:right="0"/>
        <w:jc w:val="both"/>
        <w:rPr>
          <w:rFonts w:ascii="Arial" w:hAnsi="Arial" w:cs="Arial"/>
          <w:color w:val="000000"/>
          <w:sz w:val="18"/>
          <w:szCs w:val="18"/>
          <w:lang w:val="en-GB"/>
        </w:rPr>
      </w:pPr>
    </w:p>
    <w:p w:rsidR="001941B3" w:rsidRPr="00B85906" w:rsidRDefault="001941B3" w:rsidP="001941B3">
      <w:pPr>
        <w:pStyle w:val="a1"/>
        <w:ind w:left="1080" w:right="0"/>
        <w:jc w:val="both"/>
        <w:rPr>
          <w:rFonts w:ascii="Arial" w:hAnsi="Arial" w:cs="Arial"/>
          <w:color w:val="000000"/>
          <w:sz w:val="18"/>
          <w:szCs w:val="18"/>
          <w:lang w:val="en-GB"/>
        </w:rPr>
      </w:pPr>
      <w:r w:rsidRPr="00B85906">
        <w:rPr>
          <w:rFonts w:ascii="Arial" w:hAnsi="Arial" w:cs="Arial"/>
          <w:color w:val="000000"/>
          <w:sz w:val="18"/>
          <w:szCs w:val="18"/>
          <w:lang w:val="en-GB"/>
        </w:rPr>
        <w:t xml:space="preserve">Other key assumptions for </w:t>
      </w:r>
      <w:r w:rsidR="00C83CB0">
        <w:rPr>
          <w:rFonts w:ascii="Arial" w:hAnsi="Arial" w:cs="Arial"/>
          <w:color w:val="000000"/>
          <w:sz w:val="18"/>
          <w:szCs w:val="18"/>
          <w:lang w:val="en-GB"/>
        </w:rPr>
        <w:t>employee benefit</w:t>
      </w:r>
      <w:r w:rsidRPr="00B85906">
        <w:rPr>
          <w:rFonts w:ascii="Arial" w:hAnsi="Arial" w:cs="Arial"/>
          <w:color w:val="000000"/>
          <w:sz w:val="18"/>
          <w:szCs w:val="18"/>
          <w:lang w:val="en-GB"/>
        </w:rPr>
        <w:t xml:space="preserve"> obligations are based in part on current market conditions. Additional information is disclosed in Note 20.</w:t>
      </w:r>
    </w:p>
    <w:p w:rsidR="001941B3" w:rsidRDefault="001941B3" w:rsidP="001941B3">
      <w:pPr>
        <w:pStyle w:val="a1"/>
        <w:ind w:left="1080" w:right="0"/>
        <w:jc w:val="both"/>
        <w:rPr>
          <w:rFonts w:ascii="Arial" w:hAnsi="Arial" w:cs="Arial"/>
          <w:color w:val="000000"/>
          <w:sz w:val="18"/>
          <w:szCs w:val="18"/>
          <w:lang w:val="en-GB"/>
        </w:rPr>
      </w:pPr>
    </w:p>
    <w:p w:rsidR="00A21515" w:rsidRPr="00B85906" w:rsidRDefault="00A21515" w:rsidP="001941B3">
      <w:pPr>
        <w:pStyle w:val="a1"/>
        <w:ind w:left="1080" w:right="0"/>
        <w:jc w:val="both"/>
        <w:rPr>
          <w:rFonts w:ascii="Arial" w:hAnsi="Arial" w:cs="Arial"/>
          <w:color w:val="000000"/>
          <w:sz w:val="18"/>
          <w:szCs w:val="18"/>
          <w:lang w:val="en-GB"/>
        </w:rPr>
      </w:pPr>
    </w:p>
    <w:p w:rsidR="001941B3" w:rsidRPr="00B85906" w:rsidRDefault="001941B3" w:rsidP="001941B3">
      <w:pPr>
        <w:pStyle w:val="a1"/>
        <w:ind w:left="540" w:right="0" w:hanging="540"/>
        <w:jc w:val="thaiDistribute"/>
        <w:rPr>
          <w:rFonts w:ascii="Arial" w:hAnsi="Arial" w:cs="Arial"/>
          <w:b/>
          <w:bCs/>
          <w:color w:val="000000"/>
          <w:spacing w:val="-6"/>
          <w:sz w:val="18"/>
          <w:szCs w:val="18"/>
          <w:lang w:val="en-GB"/>
        </w:rPr>
      </w:pPr>
      <w:r w:rsidRPr="00B85906">
        <w:rPr>
          <w:rFonts w:ascii="Arial" w:hAnsi="Arial" w:cs="Arial"/>
          <w:b/>
          <w:bCs/>
          <w:color w:val="000000"/>
          <w:sz w:val="18"/>
          <w:szCs w:val="18"/>
          <w:lang w:val="en-US"/>
        </w:rPr>
        <w:t>6</w:t>
      </w:r>
      <w:r w:rsidRPr="00B85906">
        <w:rPr>
          <w:rFonts w:ascii="Arial" w:hAnsi="Arial" w:cs="Arial"/>
          <w:b/>
          <w:bCs/>
          <w:color w:val="000000"/>
          <w:sz w:val="18"/>
          <w:szCs w:val="18"/>
          <w:lang w:val="en-GB"/>
        </w:rPr>
        <w:tab/>
        <w:t>Capital risk management</w:t>
      </w:r>
      <w:r w:rsidRPr="00B85906">
        <w:rPr>
          <w:rFonts w:ascii="Arial" w:hAnsi="Arial" w:cs="Arial"/>
          <w:b/>
          <w:bCs/>
          <w:color w:val="000000"/>
          <w:spacing w:val="-6"/>
          <w:sz w:val="18"/>
          <w:szCs w:val="18"/>
          <w:lang w:val="en-GB"/>
        </w:rPr>
        <w:t xml:space="preserve"> </w:t>
      </w:r>
    </w:p>
    <w:p w:rsidR="001941B3" w:rsidRPr="00B85906" w:rsidRDefault="001941B3" w:rsidP="001941B3">
      <w:pPr>
        <w:tabs>
          <w:tab w:val="left" w:pos="567"/>
        </w:tabs>
        <w:ind w:left="567"/>
        <w:jc w:val="thaiDistribute"/>
        <w:outlineLvl w:val="0"/>
        <w:rPr>
          <w:rFonts w:ascii="Arial" w:hAnsi="Arial" w:cs="Arial"/>
          <w:color w:val="000000"/>
          <w:sz w:val="18"/>
          <w:szCs w:val="18"/>
          <w:lang w:val="en-GB"/>
        </w:rPr>
      </w:pPr>
    </w:p>
    <w:p w:rsidR="008F1E60" w:rsidRPr="00B85906" w:rsidRDefault="008F1E60" w:rsidP="001941B3">
      <w:pPr>
        <w:tabs>
          <w:tab w:val="left" w:pos="567"/>
        </w:tabs>
        <w:ind w:left="567"/>
        <w:jc w:val="thaiDistribute"/>
        <w:outlineLvl w:val="0"/>
        <w:rPr>
          <w:rFonts w:ascii="Arial" w:hAnsi="Arial" w:cs="Arial"/>
          <w:color w:val="000000"/>
          <w:sz w:val="18"/>
          <w:szCs w:val="18"/>
          <w:lang w:val="en-GB"/>
        </w:rPr>
      </w:pPr>
    </w:p>
    <w:p w:rsidR="001941B3" w:rsidRPr="00B85906" w:rsidRDefault="001941B3" w:rsidP="001941B3">
      <w:pPr>
        <w:tabs>
          <w:tab w:val="left" w:pos="567"/>
        </w:tabs>
        <w:ind w:left="567"/>
        <w:jc w:val="thaiDistribute"/>
        <w:outlineLvl w:val="0"/>
        <w:rPr>
          <w:rFonts w:ascii="Arial" w:hAnsi="Arial" w:cs="Arial"/>
          <w:color w:val="000000"/>
          <w:sz w:val="18"/>
          <w:szCs w:val="18"/>
        </w:rPr>
      </w:pPr>
      <w:r w:rsidRPr="00B85906">
        <w:rPr>
          <w:rFonts w:ascii="Arial" w:hAnsi="Arial" w:cs="Arial"/>
          <w:color w:val="000000"/>
          <w:sz w:val="18"/>
          <w:szCs w:val="18"/>
          <w:lang w:val="en-GB"/>
        </w:rPr>
        <w:t>The Group’s objectives when managing capital are to safeguard the Group’s ability to continue as</w:t>
      </w:r>
      <w:r w:rsidRPr="00B85906">
        <w:rPr>
          <w:rFonts w:ascii="Arial" w:hAnsi="Arial" w:cs="Arial"/>
          <w:color w:val="000000"/>
          <w:sz w:val="18"/>
          <w:szCs w:val="18"/>
        </w:rPr>
        <w:t xml:space="preserve"> a going concern in order to provide returns for shareholders and benefits for other stakeholders and to maintain an optimal capital structure to reduce the cost of capital.</w:t>
      </w:r>
    </w:p>
    <w:p w:rsidR="001941B3" w:rsidRPr="00B85906" w:rsidRDefault="001941B3" w:rsidP="001941B3">
      <w:pPr>
        <w:tabs>
          <w:tab w:val="left" w:pos="567"/>
        </w:tabs>
        <w:ind w:left="567"/>
        <w:jc w:val="thaiDistribute"/>
        <w:outlineLvl w:val="0"/>
        <w:rPr>
          <w:rFonts w:ascii="Arial" w:hAnsi="Arial" w:cs="Arial"/>
          <w:color w:val="000000"/>
          <w:sz w:val="18"/>
          <w:szCs w:val="18"/>
        </w:rPr>
      </w:pPr>
    </w:p>
    <w:p w:rsidR="001941B3" w:rsidRPr="00B85906" w:rsidRDefault="001941B3" w:rsidP="001941B3">
      <w:pPr>
        <w:tabs>
          <w:tab w:val="left" w:pos="567"/>
        </w:tabs>
        <w:ind w:left="567"/>
        <w:jc w:val="thaiDistribute"/>
        <w:outlineLvl w:val="0"/>
        <w:rPr>
          <w:rFonts w:ascii="Arial" w:hAnsi="Arial" w:cs="Arial"/>
          <w:color w:val="000000"/>
          <w:sz w:val="18"/>
          <w:szCs w:val="18"/>
        </w:rPr>
      </w:pPr>
      <w:r w:rsidRPr="00B85906">
        <w:rPr>
          <w:rFonts w:ascii="Arial" w:hAnsi="Arial" w:cs="Arial"/>
          <w:color w:val="000000"/>
          <w:sz w:val="18"/>
          <w:szCs w:val="18"/>
        </w:rPr>
        <w:t>In order to maintain or adjust the capital structure, the Group may adjust the amount of dividends paid to shareholders, return capital to shareholders, issue new shares, or sell assets to reduce debt.</w:t>
      </w:r>
    </w:p>
    <w:p w:rsidR="00A454F1" w:rsidRPr="00B85906" w:rsidRDefault="00A454F1" w:rsidP="00A454F1">
      <w:pPr>
        <w:jc w:val="both"/>
        <w:rPr>
          <w:rFonts w:ascii="Arial" w:hAnsi="Arial" w:cs="Arial"/>
          <w:color w:val="000000"/>
          <w:sz w:val="18"/>
          <w:szCs w:val="18"/>
          <w:shd w:val="clear" w:color="auto" w:fill="FFFFFF"/>
        </w:rPr>
      </w:pPr>
    </w:p>
    <w:p w:rsidR="00590AFE" w:rsidRPr="00B85906" w:rsidRDefault="00E273D2" w:rsidP="00590AFE">
      <w:pPr>
        <w:ind w:left="1620" w:hanging="1080"/>
        <w:jc w:val="thaiDistribute"/>
        <w:outlineLvl w:val="0"/>
        <w:rPr>
          <w:rFonts w:ascii="Arial" w:hAnsi="Arial" w:cs="Arial"/>
          <w:color w:val="000000"/>
          <w:sz w:val="18"/>
          <w:szCs w:val="18"/>
        </w:rPr>
      </w:pPr>
      <w:r w:rsidRPr="00B85906">
        <w:rPr>
          <w:rFonts w:ascii="Arial" w:hAnsi="Arial" w:cs="Arial"/>
          <w:b/>
          <w:bCs/>
          <w:color w:val="000000"/>
          <w:sz w:val="18"/>
          <w:szCs w:val="18"/>
        </w:rPr>
        <w:br w:type="page"/>
      </w:r>
    </w:p>
    <w:p w:rsidR="00590AFE" w:rsidRPr="00B85906" w:rsidRDefault="00590AFE" w:rsidP="00590AFE">
      <w:pPr>
        <w:ind w:left="1620" w:hanging="1080"/>
        <w:jc w:val="thaiDistribute"/>
        <w:outlineLvl w:val="0"/>
        <w:rPr>
          <w:rFonts w:ascii="Arial" w:hAnsi="Arial" w:cs="Arial"/>
          <w:color w:val="000000"/>
          <w:sz w:val="18"/>
          <w:szCs w:val="18"/>
          <w:lang w:val="en-GB"/>
        </w:rPr>
      </w:pPr>
    </w:p>
    <w:p w:rsidR="00517803" w:rsidRPr="00B85906" w:rsidRDefault="00517803" w:rsidP="00517803">
      <w:pPr>
        <w:pStyle w:val="a1"/>
        <w:ind w:left="540" w:right="0" w:hanging="540"/>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7</w:t>
      </w:r>
      <w:r w:rsidRPr="00B85906">
        <w:rPr>
          <w:rFonts w:ascii="Arial" w:hAnsi="Arial" w:cs="Arial"/>
          <w:b/>
          <w:bCs/>
          <w:color w:val="000000"/>
          <w:sz w:val="18"/>
          <w:szCs w:val="18"/>
          <w:lang w:val="en-GB"/>
        </w:rPr>
        <w:tab/>
        <w:t>Segment information</w:t>
      </w:r>
    </w:p>
    <w:p w:rsidR="004E6C94" w:rsidRPr="00B85906" w:rsidRDefault="004E6C94" w:rsidP="00C610EE">
      <w:pPr>
        <w:tabs>
          <w:tab w:val="left" w:pos="567"/>
        </w:tabs>
        <w:ind w:left="567"/>
        <w:jc w:val="thaiDistribute"/>
        <w:outlineLvl w:val="0"/>
        <w:rPr>
          <w:rFonts w:ascii="Arial" w:hAnsi="Arial" w:cs="Arial"/>
          <w:color w:val="000000"/>
          <w:sz w:val="18"/>
          <w:szCs w:val="18"/>
        </w:rPr>
      </w:pPr>
    </w:p>
    <w:p w:rsidR="008F1E60" w:rsidRPr="00B85906" w:rsidRDefault="008F1E60" w:rsidP="00C610EE">
      <w:pPr>
        <w:tabs>
          <w:tab w:val="left" w:pos="567"/>
        </w:tabs>
        <w:ind w:left="567"/>
        <w:jc w:val="thaiDistribute"/>
        <w:outlineLvl w:val="0"/>
        <w:rPr>
          <w:rFonts w:ascii="Arial" w:hAnsi="Arial" w:cs="Arial"/>
          <w:color w:val="000000"/>
          <w:sz w:val="18"/>
          <w:szCs w:val="18"/>
        </w:rPr>
      </w:pPr>
    </w:p>
    <w:p w:rsidR="0045588C" w:rsidRPr="00B85906" w:rsidRDefault="00677474" w:rsidP="00590AFE">
      <w:pPr>
        <w:tabs>
          <w:tab w:val="left" w:pos="8080"/>
        </w:tabs>
        <w:ind w:left="540"/>
        <w:jc w:val="both"/>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Business segments information of the Group</w:t>
      </w:r>
      <w:r w:rsidR="007B0701">
        <w:rPr>
          <w:rFonts w:ascii="Arial" w:hAnsi="Arial" w:cs="Arial"/>
          <w:color w:val="000000"/>
          <w:sz w:val="18"/>
          <w:szCs w:val="18"/>
          <w:shd w:val="clear" w:color="auto" w:fill="FFFFFF"/>
        </w:rPr>
        <w:t xml:space="preserve"> </w:t>
      </w:r>
      <w:r w:rsidRPr="00B85906">
        <w:rPr>
          <w:rFonts w:ascii="Arial" w:hAnsi="Arial" w:cs="Arial"/>
          <w:color w:val="000000"/>
          <w:sz w:val="18"/>
          <w:szCs w:val="18"/>
          <w:shd w:val="clear" w:color="auto" w:fill="FFFFFF"/>
        </w:rPr>
        <w:t>for the year</w:t>
      </w:r>
      <w:r w:rsidR="008F1E60" w:rsidRPr="00B85906">
        <w:rPr>
          <w:rFonts w:ascii="Arial" w:hAnsi="Arial" w:cs="Arial"/>
          <w:color w:val="000000"/>
          <w:sz w:val="18"/>
          <w:szCs w:val="18"/>
          <w:shd w:val="clear" w:color="auto" w:fill="FFFFFF"/>
        </w:rPr>
        <w:t>s</w:t>
      </w:r>
      <w:r w:rsidRPr="00B85906">
        <w:rPr>
          <w:rFonts w:ascii="Arial" w:hAnsi="Arial" w:cs="Arial"/>
          <w:color w:val="000000"/>
          <w:sz w:val="18"/>
          <w:szCs w:val="18"/>
          <w:shd w:val="clear" w:color="auto" w:fill="FFFFFF"/>
        </w:rPr>
        <w:t xml:space="preserve"> ended</w:t>
      </w:r>
      <w:r w:rsidRPr="00B85906">
        <w:rPr>
          <w:rFonts w:ascii="Arial" w:hAnsi="Arial" w:cs="Arial"/>
          <w:color w:val="000000"/>
          <w:sz w:val="18"/>
          <w:szCs w:val="18"/>
          <w:shd w:val="clear" w:color="auto" w:fill="FFFFFF"/>
          <w:cs/>
        </w:rPr>
        <w:t xml:space="preserve"> </w:t>
      </w:r>
      <w:r w:rsidR="00B16F61" w:rsidRPr="00B85906">
        <w:rPr>
          <w:rFonts w:ascii="Arial" w:hAnsi="Arial" w:cs="Arial"/>
          <w:color w:val="000000"/>
          <w:sz w:val="18"/>
          <w:szCs w:val="18"/>
          <w:shd w:val="clear" w:color="auto" w:fill="FFFFFF"/>
        </w:rPr>
        <w:t>31 December 2016</w:t>
      </w:r>
      <w:r w:rsidRPr="00B85906">
        <w:rPr>
          <w:rFonts w:ascii="Arial" w:hAnsi="Arial" w:cs="Arial"/>
          <w:color w:val="000000"/>
          <w:sz w:val="18"/>
          <w:szCs w:val="18"/>
          <w:shd w:val="clear" w:color="auto" w:fill="FFFFFF"/>
          <w:cs/>
        </w:rPr>
        <w:t xml:space="preserve"> </w:t>
      </w:r>
      <w:r w:rsidR="00B16F61" w:rsidRPr="00B85906">
        <w:rPr>
          <w:rFonts w:ascii="Arial" w:hAnsi="Arial" w:cs="Arial"/>
          <w:color w:val="000000"/>
          <w:sz w:val="18"/>
          <w:szCs w:val="18"/>
          <w:shd w:val="clear" w:color="auto" w:fill="FFFFFF"/>
        </w:rPr>
        <w:t>and 2015</w:t>
      </w:r>
      <w:r w:rsidR="00D6265A" w:rsidRPr="00B85906">
        <w:rPr>
          <w:rFonts w:ascii="Arial" w:hAnsi="Arial" w:cs="Arial"/>
          <w:color w:val="000000"/>
          <w:sz w:val="18"/>
          <w:szCs w:val="18"/>
          <w:shd w:val="clear" w:color="auto" w:fill="FFFFFF"/>
        </w:rPr>
        <w:t>, respectively</w:t>
      </w:r>
      <w:r w:rsidR="00F3457C" w:rsidRPr="00B85906">
        <w:rPr>
          <w:rFonts w:ascii="Arial" w:hAnsi="Arial" w:cs="Arial"/>
          <w:color w:val="000000"/>
          <w:sz w:val="18"/>
          <w:szCs w:val="18"/>
          <w:shd w:val="clear" w:color="auto" w:fill="FFFFFF"/>
        </w:rPr>
        <w:t xml:space="preserve"> </w:t>
      </w:r>
      <w:r w:rsidRPr="00B85906">
        <w:rPr>
          <w:rFonts w:ascii="Arial" w:hAnsi="Arial" w:cs="Arial"/>
          <w:color w:val="000000"/>
          <w:sz w:val="18"/>
          <w:szCs w:val="18"/>
          <w:shd w:val="clear" w:color="auto" w:fill="FFFFFF"/>
        </w:rPr>
        <w:t>are as follows:</w:t>
      </w:r>
    </w:p>
    <w:p w:rsidR="003F552A" w:rsidRPr="00B85906" w:rsidRDefault="003F552A" w:rsidP="00677474">
      <w:pPr>
        <w:ind w:left="540"/>
        <w:rPr>
          <w:rFonts w:ascii="Arial" w:eastAsia="Calibri" w:hAnsi="Arial" w:cs="Arial"/>
          <w:color w:val="000000"/>
          <w:sz w:val="18"/>
          <w:szCs w:val="18"/>
          <w:lang w:val="en-GB"/>
        </w:rPr>
      </w:pPr>
    </w:p>
    <w:tbl>
      <w:tblPr>
        <w:tblW w:w="9442" w:type="dxa"/>
        <w:tblInd w:w="116" w:type="dxa"/>
        <w:tblLayout w:type="fixed"/>
        <w:tblLook w:val="0000" w:firstRow="0" w:lastRow="0" w:firstColumn="0" w:lastColumn="0" w:noHBand="0" w:noVBand="0"/>
      </w:tblPr>
      <w:tblGrid>
        <w:gridCol w:w="3772"/>
        <w:gridCol w:w="1418"/>
        <w:gridCol w:w="1275"/>
        <w:gridCol w:w="1418"/>
        <w:gridCol w:w="1559"/>
      </w:tblGrid>
      <w:tr w:rsidR="001052AB" w:rsidRPr="00B85906" w:rsidTr="00A21515">
        <w:trPr>
          <w:cantSplit/>
          <w:trHeight w:val="80"/>
        </w:trPr>
        <w:tc>
          <w:tcPr>
            <w:tcW w:w="3772" w:type="dxa"/>
            <w:vAlign w:val="bottom"/>
          </w:tcPr>
          <w:p w:rsidR="001052AB" w:rsidRPr="00B85906" w:rsidRDefault="001052AB" w:rsidP="005243D5">
            <w:pPr>
              <w:ind w:left="424"/>
              <w:jc w:val="thaiDistribute"/>
              <w:rPr>
                <w:rFonts w:ascii="Arial" w:hAnsi="Arial" w:cs="Arial"/>
                <w:color w:val="000000"/>
                <w:sz w:val="18"/>
                <w:szCs w:val="18"/>
              </w:rPr>
            </w:pPr>
          </w:p>
        </w:tc>
        <w:tc>
          <w:tcPr>
            <w:tcW w:w="5670" w:type="dxa"/>
            <w:gridSpan w:val="4"/>
            <w:vAlign w:val="bottom"/>
          </w:tcPr>
          <w:p w:rsidR="001052AB" w:rsidRPr="00B85906" w:rsidRDefault="007B0701" w:rsidP="007B0701">
            <w:pPr>
              <w:pBdr>
                <w:bottom w:val="single" w:sz="4" w:space="1" w:color="auto"/>
              </w:pBdr>
              <w:ind w:right="-72"/>
              <w:jc w:val="center"/>
              <w:rPr>
                <w:rFonts w:ascii="Arial" w:hAnsi="Arial" w:cs="Arial"/>
                <w:b/>
                <w:bCs/>
                <w:color w:val="000000"/>
                <w:sz w:val="18"/>
                <w:szCs w:val="18"/>
                <w:cs/>
              </w:rPr>
            </w:pPr>
            <w:r>
              <w:rPr>
                <w:rFonts w:ascii="Arial" w:hAnsi="Arial" w:cs="Arial"/>
                <w:b/>
                <w:bCs/>
                <w:color w:val="000000"/>
                <w:sz w:val="18"/>
                <w:szCs w:val="18"/>
              </w:rPr>
              <w:t xml:space="preserve">Consolidated </w:t>
            </w:r>
            <w:r w:rsidR="009F528A" w:rsidRPr="009F528A">
              <w:rPr>
                <w:rFonts w:ascii="Arial" w:hAnsi="Arial" w:cs="Arial"/>
                <w:b/>
                <w:bCs/>
                <w:color w:val="000000"/>
                <w:sz w:val="18"/>
                <w:szCs w:val="18"/>
              </w:rPr>
              <w:t>financial statements</w:t>
            </w:r>
          </w:p>
        </w:tc>
      </w:tr>
      <w:tr w:rsidR="001052AB" w:rsidRPr="00B85906" w:rsidTr="00A21515">
        <w:trPr>
          <w:cantSplit/>
          <w:trHeight w:val="80"/>
        </w:trPr>
        <w:tc>
          <w:tcPr>
            <w:tcW w:w="3772" w:type="dxa"/>
            <w:vAlign w:val="bottom"/>
          </w:tcPr>
          <w:p w:rsidR="001052AB" w:rsidRPr="00B85906" w:rsidRDefault="001052AB" w:rsidP="005243D5">
            <w:pPr>
              <w:ind w:left="424"/>
              <w:jc w:val="thaiDistribute"/>
              <w:rPr>
                <w:rFonts w:ascii="Arial" w:hAnsi="Arial" w:cs="Arial"/>
                <w:color w:val="000000"/>
                <w:sz w:val="18"/>
                <w:szCs w:val="18"/>
              </w:rPr>
            </w:pPr>
          </w:p>
        </w:tc>
        <w:tc>
          <w:tcPr>
            <w:tcW w:w="5670" w:type="dxa"/>
            <w:gridSpan w:val="4"/>
            <w:vAlign w:val="bottom"/>
          </w:tcPr>
          <w:p w:rsidR="001052AB" w:rsidRPr="00B85906" w:rsidRDefault="00B16F61" w:rsidP="00D07D5C">
            <w:pPr>
              <w:pBdr>
                <w:bottom w:val="single" w:sz="4" w:space="1" w:color="auto"/>
              </w:pBdr>
              <w:ind w:right="-72"/>
              <w:jc w:val="center"/>
              <w:rPr>
                <w:rFonts w:ascii="Arial" w:hAnsi="Arial" w:cs="Arial"/>
                <w:b/>
                <w:bCs/>
                <w:color w:val="000000"/>
                <w:sz w:val="18"/>
                <w:szCs w:val="18"/>
              </w:rPr>
            </w:pPr>
            <w:r w:rsidRPr="00B85906">
              <w:rPr>
                <w:rFonts w:ascii="Arial" w:hAnsi="Arial" w:cs="Arial"/>
                <w:b/>
                <w:bCs/>
                <w:color w:val="000000"/>
                <w:sz w:val="18"/>
                <w:szCs w:val="18"/>
              </w:rPr>
              <w:t>2016</w:t>
            </w:r>
          </w:p>
        </w:tc>
      </w:tr>
      <w:tr w:rsidR="005B3DA0" w:rsidRPr="00B85906" w:rsidTr="00A21515">
        <w:trPr>
          <w:cantSplit/>
          <w:trHeight w:val="80"/>
        </w:trPr>
        <w:tc>
          <w:tcPr>
            <w:tcW w:w="3772" w:type="dxa"/>
            <w:vAlign w:val="bottom"/>
          </w:tcPr>
          <w:p w:rsidR="005B3DA0" w:rsidRPr="00B85906" w:rsidRDefault="005B3DA0" w:rsidP="005B3DA0">
            <w:pPr>
              <w:ind w:left="424"/>
              <w:jc w:val="thaiDistribute"/>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b/>
                <w:bCs/>
                <w:color w:val="000000"/>
                <w:sz w:val="18"/>
                <w:szCs w:val="18"/>
              </w:rPr>
            </w:pPr>
          </w:p>
        </w:tc>
        <w:tc>
          <w:tcPr>
            <w:tcW w:w="1275" w:type="dxa"/>
            <w:vAlign w:val="bottom"/>
          </w:tcPr>
          <w:p w:rsidR="005B3DA0" w:rsidRPr="00B85906" w:rsidRDefault="005B3DA0" w:rsidP="005B3DA0">
            <w:pPr>
              <w:ind w:right="-72"/>
              <w:jc w:val="right"/>
              <w:rPr>
                <w:rFonts w:ascii="Arial" w:hAnsi="Arial" w:cs="Arial"/>
                <w:b/>
                <w:bCs/>
                <w:color w:val="000000"/>
                <w:sz w:val="18"/>
                <w:szCs w:val="18"/>
              </w:rPr>
            </w:pPr>
          </w:p>
        </w:tc>
        <w:tc>
          <w:tcPr>
            <w:tcW w:w="1418" w:type="dxa"/>
            <w:vAlign w:val="bottom"/>
          </w:tcPr>
          <w:p w:rsidR="005B3DA0" w:rsidRPr="00B85906" w:rsidRDefault="005B3DA0" w:rsidP="005B3DA0">
            <w:pPr>
              <w:ind w:right="-72"/>
              <w:jc w:val="right"/>
              <w:rPr>
                <w:rFonts w:ascii="Arial" w:hAnsi="Arial" w:cs="Arial"/>
                <w:b/>
                <w:bCs/>
                <w:color w:val="000000"/>
                <w:sz w:val="18"/>
                <w:szCs w:val="18"/>
              </w:rPr>
            </w:pPr>
            <w:r w:rsidRPr="00B85906">
              <w:rPr>
                <w:rFonts w:ascii="Arial" w:hAnsi="Arial" w:cs="Arial"/>
                <w:b/>
                <w:bCs/>
                <w:sz w:val="18"/>
                <w:szCs w:val="18"/>
                <w:lang w:val="en-GB" w:eastAsia="en-GB"/>
              </w:rPr>
              <w:t>Rental and</w:t>
            </w:r>
            <w:r>
              <w:rPr>
                <w:rFonts w:ascii="Arial" w:hAnsi="Arial" w:cs="Arial"/>
                <w:b/>
                <w:bCs/>
                <w:sz w:val="18"/>
                <w:szCs w:val="18"/>
                <w:lang w:val="en-GB" w:eastAsia="en-GB"/>
              </w:rPr>
              <w:t xml:space="preserve"> </w:t>
            </w:r>
          </w:p>
        </w:tc>
        <w:tc>
          <w:tcPr>
            <w:tcW w:w="1559" w:type="dxa"/>
            <w:vAlign w:val="bottom"/>
          </w:tcPr>
          <w:p w:rsidR="005B3DA0" w:rsidRPr="00B85906" w:rsidRDefault="005B3DA0" w:rsidP="005B3DA0">
            <w:pPr>
              <w:ind w:right="-72"/>
              <w:jc w:val="right"/>
              <w:rPr>
                <w:rFonts w:ascii="Arial" w:hAnsi="Arial" w:cs="Arial"/>
                <w:b/>
                <w:bCs/>
                <w:color w:val="000000"/>
                <w:sz w:val="18"/>
                <w:szCs w:val="18"/>
                <w:cs/>
              </w:rPr>
            </w:pPr>
          </w:p>
        </w:tc>
      </w:tr>
      <w:tr w:rsidR="005B3DA0" w:rsidRPr="00B85906" w:rsidTr="00A21515">
        <w:trPr>
          <w:cantSplit/>
          <w:trHeight w:val="226"/>
        </w:trPr>
        <w:tc>
          <w:tcPr>
            <w:tcW w:w="3772" w:type="dxa"/>
            <w:vAlign w:val="bottom"/>
          </w:tcPr>
          <w:p w:rsidR="005B3DA0" w:rsidRPr="00B85906" w:rsidRDefault="005B3DA0" w:rsidP="005B3DA0">
            <w:pPr>
              <w:ind w:left="424"/>
              <w:jc w:val="thaiDistribute"/>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b/>
                <w:bCs/>
                <w:color w:val="000000"/>
                <w:sz w:val="18"/>
                <w:szCs w:val="18"/>
              </w:rPr>
            </w:pPr>
          </w:p>
        </w:tc>
        <w:tc>
          <w:tcPr>
            <w:tcW w:w="1275" w:type="dxa"/>
            <w:vAlign w:val="bottom"/>
          </w:tcPr>
          <w:p w:rsidR="005B3DA0" w:rsidRPr="00B85906" w:rsidRDefault="005B3DA0" w:rsidP="005B3DA0">
            <w:pPr>
              <w:ind w:right="-72"/>
              <w:jc w:val="right"/>
              <w:rPr>
                <w:rFonts w:ascii="Arial" w:hAnsi="Arial" w:cs="Arial"/>
                <w:b/>
                <w:bCs/>
                <w:color w:val="000000"/>
                <w:sz w:val="18"/>
                <w:szCs w:val="18"/>
              </w:rPr>
            </w:pPr>
          </w:p>
        </w:tc>
        <w:tc>
          <w:tcPr>
            <w:tcW w:w="1418" w:type="dxa"/>
            <w:vAlign w:val="bottom"/>
          </w:tcPr>
          <w:p w:rsidR="005B3DA0" w:rsidRPr="00B85906" w:rsidRDefault="005B3DA0" w:rsidP="005B3DA0">
            <w:pPr>
              <w:ind w:right="-72"/>
              <w:jc w:val="right"/>
              <w:rPr>
                <w:rFonts w:ascii="Arial" w:hAnsi="Arial" w:cs="Arial"/>
                <w:b/>
                <w:bCs/>
                <w:color w:val="000000"/>
                <w:sz w:val="18"/>
                <w:szCs w:val="18"/>
              </w:rPr>
            </w:pPr>
            <w:r>
              <w:rPr>
                <w:rFonts w:ascii="Arial" w:hAnsi="Arial" w:cs="Arial"/>
                <w:b/>
                <w:bCs/>
                <w:sz w:val="18"/>
                <w:szCs w:val="18"/>
                <w:lang w:val="en-GB" w:eastAsia="en-GB"/>
              </w:rPr>
              <w:t>rendering</w:t>
            </w:r>
          </w:p>
        </w:tc>
        <w:tc>
          <w:tcPr>
            <w:tcW w:w="1559" w:type="dxa"/>
            <w:vAlign w:val="bottom"/>
          </w:tcPr>
          <w:p w:rsidR="005B3DA0" w:rsidRPr="00B85906" w:rsidRDefault="005B3DA0" w:rsidP="005B3DA0">
            <w:pPr>
              <w:ind w:right="-72"/>
              <w:jc w:val="right"/>
              <w:rPr>
                <w:rFonts w:ascii="Arial" w:hAnsi="Arial" w:cs="Arial"/>
                <w:b/>
                <w:bCs/>
                <w:color w:val="000000"/>
                <w:sz w:val="18"/>
                <w:szCs w:val="18"/>
                <w:cs/>
              </w:rPr>
            </w:pPr>
          </w:p>
        </w:tc>
      </w:tr>
      <w:tr w:rsidR="005B3DA0" w:rsidRPr="00B85906" w:rsidTr="00A21515">
        <w:trPr>
          <w:cantSplit/>
          <w:trHeight w:val="80"/>
        </w:trPr>
        <w:tc>
          <w:tcPr>
            <w:tcW w:w="3772" w:type="dxa"/>
            <w:vAlign w:val="bottom"/>
          </w:tcPr>
          <w:p w:rsidR="005B3DA0" w:rsidRPr="00B85906" w:rsidRDefault="005B3DA0" w:rsidP="005B3DA0">
            <w:pPr>
              <w:ind w:left="424"/>
              <w:jc w:val="thaiDistribute"/>
              <w:rPr>
                <w:rFonts w:ascii="Arial" w:hAnsi="Arial" w:cs="Arial"/>
                <w:color w:val="000000"/>
                <w:sz w:val="18"/>
                <w:szCs w:val="18"/>
              </w:rPr>
            </w:pPr>
          </w:p>
        </w:tc>
        <w:tc>
          <w:tcPr>
            <w:tcW w:w="1418" w:type="dxa"/>
            <w:vAlign w:val="bottom"/>
          </w:tcPr>
          <w:p w:rsidR="005B3DA0" w:rsidRPr="00B85906" w:rsidRDefault="00C83CB0" w:rsidP="005B3DA0">
            <w:pPr>
              <w:ind w:right="-72"/>
              <w:jc w:val="right"/>
              <w:rPr>
                <w:rFonts w:ascii="Arial" w:hAnsi="Arial" w:cs="Arial"/>
                <w:b/>
                <w:bCs/>
                <w:color w:val="000000"/>
                <w:sz w:val="18"/>
                <w:szCs w:val="18"/>
              </w:rPr>
            </w:pPr>
            <w:r>
              <w:rPr>
                <w:rFonts w:ascii="Arial" w:hAnsi="Arial" w:cs="Arial"/>
                <w:b/>
                <w:bCs/>
                <w:color w:val="000000"/>
                <w:sz w:val="18"/>
                <w:szCs w:val="18"/>
              </w:rPr>
              <w:t>R</w:t>
            </w:r>
            <w:r w:rsidRPr="00B85906">
              <w:rPr>
                <w:rFonts w:ascii="Arial" w:hAnsi="Arial" w:cs="Arial"/>
                <w:b/>
                <w:bCs/>
                <w:color w:val="000000"/>
                <w:sz w:val="18"/>
                <w:szCs w:val="18"/>
              </w:rPr>
              <w:t>eal estate</w:t>
            </w:r>
          </w:p>
        </w:tc>
        <w:tc>
          <w:tcPr>
            <w:tcW w:w="1275" w:type="dxa"/>
            <w:vAlign w:val="bottom"/>
          </w:tcPr>
          <w:p w:rsidR="005B3DA0" w:rsidRPr="00B85906" w:rsidRDefault="005B3DA0" w:rsidP="005B3DA0">
            <w:pPr>
              <w:ind w:right="-72"/>
              <w:jc w:val="right"/>
              <w:rPr>
                <w:rFonts w:ascii="Arial" w:hAnsi="Arial" w:cs="Arial"/>
                <w:b/>
                <w:bCs/>
                <w:color w:val="000000"/>
                <w:sz w:val="18"/>
                <w:szCs w:val="18"/>
              </w:rPr>
            </w:pPr>
            <w:r w:rsidRPr="00B85906">
              <w:rPr>
                <w:rFonts w:ascii="Arial" w:hAnsi="Arial" w:cs="Arial"/>
                <w:b/>
                <w:bCs/>
                <w:color w:val="000000"/>
                <w:sz w:val="18"/>
                <w:szCs w:val="18"/>
              </w:rPr>
              <w:t>E-Commerce</w:t>
            </w:r>
          </w:p>
        </w:tc>
        <w:tc>
          <w:tcPr>
            <w:tcW w:w="1418" w:type="dxa"/>
            <w:vAlign w:val="bottom"/>
          </w:tcPr>
          <w:p w:rsidR="005B3DA0" w:rsidRPr="00B85906" w:rsidRDefault="00D84AD1" w:rsidP="005B3DA0">
            <w:pPr>
              <w:ind w:right="-72"/>
              <w:jc w:val="right"/>
              <w:rPr>
                <w:rFonts w:ascii="Arial" w:hAnsi="Arial" w:cs="Arial"/>
                <w:b/>
                <w:bCs/>
                <w:color w:val="000000"/>
                <w:sz w:val="18"/>
                <w:szCs w:val="18"/>
              </w:rPr>
            </w:pPr>
            <w:r>
              <w:rPr>
                <w:rFonts w:ascii="Arial" w:hAnsi="Arial" w:cs="Arial"/>
                <w:b/>
                <w:bCs/>
                <w:sz w:val="18"/>
                <w:szCs w:val="18"/>
                <w:lang w:val="en-GB" w:eastAsia="en-GB"/>
              </w:rPr>
              <w:t>s</w:t>
            </w:r>
            <w:r w:rsidR="005B3DA0" w:rsidRPr="00B85906">
              <w:rPr>
                <w:rFonts w:ascii="Arial" w:hAnsi="Arial" w:cs="Arial"/>
                <w:b/>
                <w:bCs/>
                <w:sz w:val="18"/>
                <w:szCs w:val="18"/>
                <w:lang w:val="en-GB" w:eastAsia="en-GB"/>
              </w:rPr>
              <w:t>ervices</w:t>
            </w:r>
          </w:p>
        </w:tc>
        <w:tc>
          <w:tcPr>
            <w:tcW w:w="1559" w:type="dxa"/>
            <w:vAlign w:val="bottom"/>
          </w:tcPr>
          <w:p w:rsidR="005B3DA0" w:rsidRPr="00B85906" w:rsidRDefault="005B3DA0" w:rsidP="005B3DA0">
            <w:pPr>
              <w:ind w:right="-72"/>
              <w:jc w:val="right"/>
              <w:rPr>
                <w:rFonts w:ascii="Arial" w:hAnsi="Arial" w:cs="Arial"/>
                <w:b/>
                <w:bCs/>
                <w:color w:val="000000"/>
                <w:sz w:val="18"/>
                <w:szCs w:val="18"/>
                <w:cs/>
              </w:rPr>
            </w:pPr>
          </w:p>
        </w:tc>
      </w:tr>
      <w:tr w:rsidR="005B3DA0" w:rsidRPr="00B85906" w:rsidTr="00A21515">
        <w:trPr>
          <w:cantSplit/>
          <w:trHeight w:val="80"/>
        </w:trPr>
        <w:tc>
          <w:tcPr>
            <w:tcW w:w="3772" w:type="dxa"/>
            <w:vAlign w:val="bottom"/>
          </w:tcPr>
          <w:p w:rsidR="005B3DA0" w:rsidRPr="00B85906" w:rsidRDefault="005B3DA0" w:rsidP="005B3DA0">
            <w:pPr>
              <w:ind w:left="424"/>
              <w:jc w:val="thaiDistribute"/>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b/>
                <w:bCs/>
                <w:color w:val="000000"/>
                <w:sz w:val="18"/>
                <w:szCs w:val="18"/>
                <w:cs/>
              </w:rPr>
            </w:pPr>
            <w:r w:rsidRPr="00B85906">
              <w:rPr>
                <w:rFonts w:ascii="Arial" w:hAnsi="Arial" w:cs="Arial"/>
                <w:b/>
                <w:bCs/>
                <w:color w:val="000000"/>
                <w:sz w:val="18"/>
                <w:szCs w:val="18"/>
              </w:rPr>
              <w:t>segment</w:t>
            </w:r>
          </w:p>
        </w:tc>
        <w:tc>
          <w:tcPr>
            <w:tcW w:w="1275" w:type="dxa"/>
            <w:vAlign w:val="bottom"/>
          </w:tcPr>
          <w:p w:rsidR="005B3DA0" w:rsidRPr="00B85906" w:rsidRDefault="005B3DA0" w:rsidP="005B3DA0">
            <w:pPr>
              <w:ind w:right="-72"/>
              <w:jc w:val="right"/>
              <w:rPr>
                <w:rFonts w:ascii="Arial" w:hAnsi="Arial" w:cs="Arial"/>
                <w:b/>
                <w:bCs/>
                <w:color w:val="000000"/>
                <w:sz w:val="18"/>
                <w:szCs w:val="18"/>
              </w:rPr>
            </w:pPr>
            <w:r>
              <w:rPr>
                <w:rFonts w:ascii="Arial" w:hAnsi="Arial" w:cs="Arial"/>
                <w:b/>
                <w:bCs/>
                <w:color w:val="000000"/>
                <w:sz w:val="18"/>
                <w:szCs w:val="18"/>
              </w:rPr>
              <w:t>s</w:t>
            </w:r>
            <w:r w:rsidRPr="00B85906">
              <w:rPr>
                <w:rFonts w:ascii="Arial" w:hAnsi="Arial" w:cs="Arial"/>
                <w:b/>
                <w:bCs/>
                <w:color w:val="000000"/>
                <w:sz w:val="18"/>
                <w:szCs w:val="18"/>
              </w:rPr>
              <w:t>egment</w:t>
            </w:r>
          </w:p>
        </w:tc>
        <w:tc>
          <w:tcPr>
            <w:tcW w:w="1418" w:type="dxa"/>
            <w:vAlign w:val="bottom"/>
          </w:tcPr>
          <w:p w:rsidR="005B3DA0" w:rsidRPr="00B85906" w:rsidRDefault="005B3DA0" w:rsidP="005B3DA0">
            <w:pPr>
              <w:ind w:right="-72"/>
              <w:jc w:val="right"/>
              <w:rPr>
                <w:rFonts w:ascii="Arial" w:hAnsi="Arial" w:cs="Arial"/>
                <w:b/>
                <w:bCs/>
                <w:color w:val="000000"/>
                <w:sz w:val="18"/>
                <w:szCs w:val="18"/>
                <w:cs/>
              </w:rPr>
            </w:pPr>
            <w:r w:rsidRPr="00B85906">
              <w:rPr>
                <w:rFonts w:ascii="Arial" w:hAnsi="Arial" w:cs="Arial"/>
                <w:b/>
                <w:bCs/>
                <w:color w:val="000000"/>
                <w:sz w:val="18"/>
                <w:szCs w:val="18"/>
              </w:rPr>
              <w:t>segment</w:t>
            </w:r>
          </w:p>
        </w:tc>
        <w:tc>
          <w:tcPr>
            <w:tcW w:w="1559" w:type="dxa"/>
            <w:vAlign w:val="bottom"/>
          </w:tcPr>
          <w:p w:rsidR="005B3DA0" w:rsidRPr="00B85906" w:rsidRDefault="005B3DA0" w:rsidP="005B3DA0">
            <w:pPr>
              <w:keepNext/>
              <w:ind w:right="-72"/>
              <w:jc w:val="right"/>
              <w:outlineLvl w:val="8"/>
              <w:rPr>
                <w:rFonts w:ascii="Arial" w:hAnsi="Arial" w:cs="Arial"/>
                <w:b/>
                <w:bCs/>
                <w:color w:val="000000"/>
                <w:sz w:val="18"/>
                <w:szCs w:val="18"/>
                <w:cs/>
              </w:rPr>
            </w:pPr>
            <w:r w:rsidRPr="00B85906">
              <w:rPr>
                <w:rFonts w:ascii="Arial" w:hAnsi="Arial" w:cs="Arial"/>
                <w:b/>
                <w:bCs/>
                <w:color w:val="000000"/>
                <w:sz w:val="18"/>
                <w:szCs w:val="18"/>
              </w:rPr>
              <w:t>Total</w:t>
            </w:r>
          </w:p>
        </w:tc>
      </w:tr>
      <w:tr w:rsidR="005B3DA0" w:rsidRPr="00B85906" w:rsidTr="00A21515">
        <w:trPr>
          <w:cantSplit/>
          <w:trHeight w:val="180"/>
        </w:trPr>
        <w:tc>
          <w:tcPr>
            <w:tcW w:w="3772" w:type="dxa"/>
            <w:vAlign w:val="bottom"/>
          </w:tcPr>
          <w:p w:rsidR="005B3DA0" w:rsidRPr="00B85906" w:rsidRDefault="005B3DA0" w:rsidP="005B3DA0">
            <w:pPr>
              <w:ind w:left="424"/>
              <w:jc w:val="thaiDistribute"/>
              <w:rPr>
                <w:rFonts w:ascii="Arial" w:hAnsi="Arial" w:cs="Arial"/>
                <w:b/>
                <w:bCs/>
                <w:color w:val="000000"/>
                <w:sz w:val="18"/>
                <w:szCs w:val="18"/>
                <w:cs/>
              </w:rPr>
            </w:pPr>
          </w:p>
        </w:tc>
        <w:tc>
          <w:tcPr>
            <w:tcW w:w="1418" w:type="dxa"/>
            <w:vAlign w:val="bottom"/>
          </w:tcPr>
          <w:p w:rsidR="005B3DA0" w:rsidRPr="00B85906" w:rsidRDefault="005B3DA0" w:rsidP="005B3DA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275" w:type="dxa"/>
            <w:vAlign w:val="bottom"/>
          </w:tcPr>
          <w:p w:rsidR="005B3DA0" w:rsidRPr="00B85906" w:rsidRDefault="005B3DA0" w:rsidP="005B3DA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418" w:type="dxa"/>
            <w:vAlign w:val="bottom"/>
          </w:tcPr>
          <w:p w:rsidR="005B3DA0" w:rsidRPr="00B85906" w:rsidRDefault="005B3DA0" w:rsidP="005B3DA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559" w:type="dxa"/>
            <w:vAlign w:val="bottom"/>
          </w:tcPr>
          <w:p w:rsidR="005B3DA0" w:rsidRPr="00B85906" w:rsidRDefault="005B3DA0" w:rsidP="005B3DA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r>
      <w:tr w:rsidR="005B3DA0" w:rsidRPr="00A21515" w:rsidTr="00A21515">
        <w:trPr>
          <w:cantSplit/>
          <w:trHeight w:val="87"/>
        </w:trPr>
        <w:tc>
          <w:tcPr>
            <w:tcW w:w="3772" w:type="dxa"/>
            <w:vAlign w:val="bottom"/>
          </w:tcPr>
          <w:p w:rsidR="005B3DA0" w:rsidRPr="00A21515" w:rsidRDefault="005B3DA0" w:rsidP="005B3DA0">
            <w:pPr>
              <w:ind w:left="424"/>
              <w:rPr>
                <w:rFonts w:ascii="Arial" w:hAnsi="Arial" w:cs="Arial"/>
                <w:b/>
                <w:bCs/>
                <w:color w:val="000000"/>
                <w:sz w:val="12"/>
                <w:szCs w:val="12"/>
                <w:cs/>
              </w:rPr>
            </w:pPr>
          </w:p>
        </w:tc>
        <w:tc>
          <w:tcPr>
            <w:tcW w:w="1418" w:type="dxa"/>
            <w:vAlign w:val="bottom"/>
          </w:tcPr>
          <w:p w:rsidR="005B3DA0" w:rsidRPr="00A21515" w:rsidRDefault="005B3DA0" w:rsidP="005B3DA0">
            <w:pPr>
              <w:ind w:right="-72"/>
              <w:jc w:val="right"/>
              <w:rPr>
                <w:rFonts w:ascii="Arial" w:hAnsi="Arial" w:cs="Arial"/>
                <w:color w:val="000000"/>
                <w:sz w:val="12"/>
                <w:szCs w:val="12"/>
              </w:rPr>
            </w:pPr>
          </w:p>
        </w:tc>
        <w:tc>
          <w:tcPr>
            <w:tcW w:w="1275" w:type="dxa"/>
            <w:vAlign w:val="bottom"/>
          </w:tcPr>
          <w:p w:rsidR="005B3DA0" w:rsidRPr="00A21515" w:rsidRDefault="005B3DA0" w:rsidP="005B3DA0">
            <w:pPr>
              <w:ind w:right="-72"/>
              <w:jc w:val="right"/>
              <w:rPr>
                <w:rFonts w:ascii="Arial" w:hAnsi="Arial" w:cs="Arial"/>
                <w:color w:val="000000"/>
                <w:sz w:val="12"/>
                <w:szCs w:val="12"/>
              </w:rPr>
            </w:pPr>
          </w:p>
        </w:tc>
        <w:tc>
          <w:tcPr>
            <w:tcW w:w="1418" w:type="dxa"/>
            <w:vAlign w:val="bottom"/>
          </w:tcPr>
          <w:p w:rsidR="005B3DA0" w:rsidRPr="00A21515" w:rsidRDefault="005B3DA0" w:rsidP="005B3DA0">
            <w:pPr>
              <w:ind w:right="-72"/>
              <w:jc w:val="right"/>
              <w:rPr>
                <w:rFonts w:ascii="Arial" w:hAnsi="Arial" w:cs="Arial"/>
                <w:color w:val="000000"/>
                <w:sz w:val="12"/>
                <w:szCs w:val="12"/>
              </w:rPr>
            </w:pPr>
          </w:p>
        </w:tc>
        <w:tc>
          <w:tcPr>
            <w:tcW w:w="1559" w:type="dxa"/>
            <w:vAlign w:val="bottom"/>
          </w:tcPr>
          <w:p w:rsidR="005B3DA0" w:rsidRPr="00A21515" w:rsidRDefault="005B3DA0" w:rsidP="005B3DA0">
            <w:pPr>
              <w:ind w:right="-72"/>
              <w:jc w:val="right"/>
              <w:rPr>
                <w:rFonts w:ascii="Arial" w:hAnsi="Arial" w:cs="Arial"/>
                <w:color w:val="000000"/>
                <w:sz w:val="12"/>
                <w:szCs w:val="12"/>
              </w:rPr>
            </w:pPr>
          </w:p>
        </w:tc>
      </w:tr>
      <w:tr w:rsidR="005B3DA0" w:rsidRPr="00B85906" w:rsidTr="00A21515">
        <w:trPr>
          <w:cantSplit/>
          <w:trHeight w:val="87"/>
        </w:trPr>
        <w:tc>
          <w:tcPr>
            <w:tcW w:w="3772" w:type="dxa"/>
          </w:tcPr>
          <w:p w:rsidR="005B3DA0" w:rsidRPr="00B85906" w:rsidRDefault="005B3DA0" w:rsidP="005B3DA0">
            <w:pPr>
              <w:ind w:left="424"/>
              <w:jc w:val="both"/>
              <w:rPr>
                <w:rFonts w:ascii="Arial" w:hAnsi="Arial" w:cs="Arial"/>
                <w:color w:val="000000"/>
                <w:spacing w:val="-4"/>
                <w:sz w:val="18"/>
                <w:szCs w:val="18"/>
              </w:rPr>
            </w:pPr>
            <w:r w:rsidRPr="00B85906">
              <w:rPr>
                <w:rFonts w:ascii="Arial" w:hAnsi="Arial" w:cs="Arial"/>
                <w:color w:val="000000"/>
                <w:spacing w:val="-4"/>
                <w:sz w:val="18"/>
                <w:szCs w:val="18"/>
              </w:rPr>
              <w:t>Revenue</w:t>
            </w:r>
          </w:p>
        </w:tc>
        <w:tc>
          <w:tcPr>
            <w:tcW w:w="1418" w:type="dxa"/>
            <w:vAlign w:val="bottom"/>
          </w:tcPr>
          <w:p w:rsidR="005B3DA0" w:rsidRPr="00B85906" w:rsidRDefault="005B3DA0" w:rsidP="005B3DA0">
            <w:pPr>
              <w:ind w:right="-72"/>
              <w:jc w:val="right"/>
              <w:rPr>
                <w:rFonts w:ascii="Arial" w:hAnsi="Arial" w:cs="Arial"/>
                <w:color w:val="000000"/>
                <w:sz w:val="18"/>
                <w:szCs w:val="18"/>
              </w:rPr>
            </w:pPr>
            <w:r>
              <w:rPr>
                <w:rFonts w:ascii="Arial" w:hAnsi="Arial" w:cs="Arial"/>
                <w:color w:val="000000"/>
                <w:sz w:val="18"/>
                <w:szCs w:val="18"/>
              </w:rPr>
              <w:t>29,248,000</w:t>
            </w:r>
          </w:p>
        </w:tc>
        <w:tc>
          <w:tcPr>
            <w:tcW w:w="1275" w:type="dxa"/>
            <w:vAlign w:val="bottom"/>
          </w:tcPr>
          <w:p w:rsidR="005B3DA0" w:rsidRPr="00B85906" w:rsidRDefault="005B3DA0" w:rsidP="005B3DA0">
            <w:pPr>
              <w:ind w:right="-72"/>
              <w:jc w:val="right"/>
              <w:rPr>
                <w:rFonts w:ascii="Arial" w:hAnsi="Arial" w:cs="Arial"/>
                <w:color w:val="000000"/>
                <w:sz w:val="18"/>
                <w:szCs w:val="18"/>
              </w:rPr>
            </w:pPr>
            <w:r>
              <w:rPr>
                <w:rFonts w:ascii="Arial" w:hAnsi="Arial" w:cs="Arial"/>
                <w:color w:val="000000"/>
                <w:sz w:val="18"/>
                <w:szCs w:val="18"/>
              </w:rPr>
              <w:t>5,927,499</w:t>
            </w:r>
          </w:p>
        </w:tc>
        <w:tc>
          <w:tcPr>
            <w:tcW w:w="1418" w:type="dxa"/>
            <w:vAlign w:val="bottom"/>
          </w:tcPr>
          <w:p w:rsidR="005B3DA0" w:rsidRPr="00B85906" w:rsidRDefault="005B3DA0" w:rsidP="005B3DA0">
            <w:pPr>
              <w:ind w:right="-72"/>
              <w:jc w:val="right"/>
              <w:rPr>
                <w:rFonts w:ascii="Arial" w:hAnsi="Arial" w:cs="Arial"/>
                <w:color w:val="000000"/>
                <w:sz w:val="18"/>
                <w:szCs w:val="18"/>
              </w:rPr>
            </w:pPr>
            <w:r>
              <w:rPr>
                <w:rFonts w:ascii="Arial" w:hAnsi="Arial" w:cs="Arial"/>
                <w:color w:val="000000"/>
                <w:sz w:val="18"/>
                <w:szCs w:val="18"/>
              </w:rPr>
              <w:t>11,898,880</w:t>
            </w:r>
          </w:p>
        </w:tc>
        <w:tc>
          <w:tcPr>
            <w:tcW w:w="1559" w:type="dxa"/>
            <w:vAlign w:val="bottom"/>
          </w:tcPr>
          <w:p w:rsidR="005B3DA0" w:rsidRPr="005B6AE7" w:rsidRDefault="005B3DA0" w:rsidP="005B3DA0">
            <w:pPr>
              <w:ind w:right="-72"/>
              <w:jc w:val="right"/>
              <w:rPr>
                <w:rFonts w:ascii="Arial" w:hAnsi="Arial" w:cs="Arial"/>
                <w:color w:val="000000"/>
                <w:sz w:val="18"/>
                <w:szCs w:val="18"/>
              </w:rPr>
            </w:pPr>
            <w:r>
              <w:rPr>
                <w:rFonts w:ascii="Arial" w:hAnsi="Arial" w:cs="Arial"/>
                <w:color w:val="000000"/>
                <w:sz w:val="18"/>
                <w:szCs w:val="18"/>
              </w:rPr>
              <w:t>47,074,379</w:t>
            </w:r>
          </w:p>
        </w:tc>
      </w:tr>
      <w:tr w:rsidR="005B3DA0" w:rsidRPr="00B85906" w:rsidTr="00A21515">
        <w:trPr>
          <w:cantSplit/>
          <w:trHeight w:val="87"/>
        </w:trPr>
        <w:tc>
          <w:tcPr>
            <w:tcW w:w="3772" w:type="dxa"/>
          </w:tcPr>
          <w:p w:rsidR="005B3DA0" w:rsidRPr="00B85906" w:rsidRDefault="005B3DA0" w:rsidP="005B3DA0">
            <w:pPr>
              <w:ind w:left="424"/>
              <w:jc w:val="both"/>
              <w:rPr>
                <w:rFonts w:ascii="Arial" w:hAnsi="Arial" w:cs="Arial"/>
                <w:color w:val="000000"/>
                <w:spacing w:val="-4"/>
                <w:sz w:val="18"/>
                <w:szCs w:val="18"/>
              </w:rPr>
            </w:pPr>
            <w:r w:rsidRPr="00B85906">
              <w:rPr>
                <w:rFonts w:ascii="Arial" w:hAnsi="Arial" w:cs="Arial"/>
                <w:color w:val="000000"/>
                <w:spacing w:val="-4"/>
                <w:sz w:val="18"/>
                <w:szCs w:val="18"/>
              </w:rPr>
              <w:t>Revenue from inter-segment</w:t>
            </w:r>
          </w:p>
        </w:tc>
        <w:tc>
          <w:tcPr>
            <w:tcW w:w="1418"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w:t>
            </w:r>
          </w:p>
        </w:tc>
        <w:tc>
          <w:tcPr>
            <w:tcW w:w="1275"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418"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559" w:type="dxa"/>
            <w:vAlign w:val="bottom"/>
          </w:tcPr>
          <w:p w:rsidR="005B3DA0" w:rsidRPr="005B6AE7" w:rsidRDefault="005B3DA0" w:rsidP="005B3DA0">
            <w:pPr>
              <w:pBdr>
                <w:bottom w:val="single" w:sz="4" w:space="1" w:color="auto"/>
              </w:pBdr>
              <w:ind w:right="-72"/>
              <w:jc w:val="right"/>
              <w:rPr>
                <w:rFonts w:ascii="Arial" w:hAnsi="Arial" w:cs="Arial"/>
                <w:color w:val="000000"/>
                <w:sz w:val="18"/>
                <w:szCs w:val="18"/>
              </w:rPr>
            </w:pPr>
            <w:r w:rsidRPr="005B6AE7">
              <w:rPr>
                <w:rFonts w:ascii="Arial" w:hAnsi="Arial" w:cs="Arial"/>
                <w:color w:val="000000"/>
                <w:sz w:val="18"/>
                <w:szCs w:val="18"/>
              </w:rPr>
              <w:t>-</w:t>
            </w:r>
          </w:p>
        </w:tc>
      </w:tr>
      <w:tr w:rsidR="005B3DA0" w:rsidRPr="00A21515" w:rsidTr="00A21515">
        <w:trPr>
          <w:cantSplit/>
          <w:trHeight w:val="87"/>
        </w:trPr>
        <w:tc>
          <w:tcPr>
            <w:tcW w:w="3772" w:type="dxa"/>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275" w:type="dxa"/>
            <w:vAlign w:val="bottom"/>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559" w:type="dxa"/>
            <w:vAlign w:val="bottom"/>
          </w:tcPr>
          <w:p w:rsidR="005B3DA0" w:rsidRPr="00A21515" w:rsidRDefault="005B3DA0" w:rsidP="005B3DA0">
            <w:pPr>
              <w:ind w:left="424"/>
              <w:rPr>
                <w:rFonts w:ascii="Arial" w:hAnsi="Arial" w:cs="Arial"/>
                <w:b/>
                <w:bCs/>
                <w:color w:val="000000"/>
                <w:sz w:val="12"/>
                <w:szCs w:val="12"/>
              </w:rPr>
            </w:pPr>
          </w:p>
        </w:tc>
      </w:tr>
      <w:tr w:rsidR="005B3DA0" w:rsidRPr="00B85906" w:rsidTr="00A21515">
        <w:trPr>
          <w:cantSplit/>
          <w:trHeight w:val="87"/>
        </w:trPr>
        <w:tc>
          <w:tcPr>
            <w:tcW w:w="3772" w:type="dxa"/>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Total</w:t>
            </w:r>
            <w:r w:rsidRPr="00B85906">
              <w:rPr>
                <w:rFonts w:ascii="Arial" w:hAnsi="Arial" w:cs="Arial"/>
                <w:color w:val="000000"/>
                <w:sz w:val="18"/>
                <w:szCs w:val="18"/>
                <w:cs/>
              </w:rPr>
              <w:t xml:space="preserve"> </w:t>
            </w:r>
            <w:r w:rsidRPr="00B85906">
              <w:rPr>
                <w:rFonts w:ascii="Arial" w:hAnsi="Arial" w:cs="Arial"/>
                <w:color w:val="000000"/>
                <w:sz w:val="18"/>
                <w:szCs w:val="18"/>
              </w:rPr>
              <w:t>revenue</w:t>
            </w:r>
          </w:p>
        </w:tc>
        <w:tc>
          <w:tcPr>
            <w:tcW w:w="1418" w:type="dxa"/>
            <w:vAlign w:val="bottom"/>
          </w:tcPr>
          <w:p w:rsidR="005B3DA0" w:rsidRPr="00B85906" w:rsidRDefault="005B3DA0" w:rsidP="005B3DA0">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29,428,000</w:t>
            </w:r>
          </w:p>
        </w:tc>
        <w:tc>
          <w:tcPr>
            <w:tcW w:w="1275" w:type="dxa"/>
            <w:vAlign w:val="bottom"/>
          </w:tcPr>
          <w:p w:rsidR="005B3DA0" w:rsidRPr="00B85906" w:rsidRDefault="005B3DA0" w:rsidP="005B3DA0">
            <w:pPr>
              <w:pBdr>
                <w:bottom w:val="double" w:sz="4" w:space="1" w:color="auto"/>
              </w:pBdr>
              <w:ind w:left="419" w:right="-72" w:hanging="419"/>
              <w:jc w:val="right"/>
              <w:rPr>
                <w:rFonts w:ascii="Arial" w:hAnsi="Arial" w:cs="Arial"/>
                <w:color w:val="000000"/>
                <w:sz w:val="18"/>
                <w:szCs w:val="18"/>
              </w:rPr>
            </w:pPr>
            <w:r>
              <w:rPr>
                <w:rFonts w:ascii="Arial" w:hAnsi="Arial" w:cs="Arial"/>
                <w:color w:val="000000"/>
                <w:sz w:val="18"/>
                <w:szCs w:val="18"/>
              </w:rPr>
              <w:t>5,927,499</w:t>
            </w:r>
          </w:p>
        </w:tc>
        <w:tc>
          <w:tcPr>
            <w:tcW w:w="1418" w:type="dxa"/>
            <w:vAlign w:val="bottom"/>
          </w:tcPr>
          <w:p w:rsidR="005B3DA0" w:rsidRPr="00B85906" w:rsidRDefault="005B3DA0" w:rsidP="005B3DA0">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11,898,880</w:t>
            </w:r>
          </w:p>
        </w:tc>
        <w:tc>
          <w:tcPr>
            <w:tcW w:w="1559" w:type="dxa"/>
            <w:vAlign w:val="bottom"/>
          </w:tcPr>
          <w:p w:rsidR="005B3DA0" w:rsidRPr="005B6AE7" w:rsidRDefault="005B3DA0" w:rsidP="005B3DA0">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47,074,379</w:t>
            </w:r>
          </w:p>
        </w:tc>
      </w:tr>
      <w:tr w:rsidR="005B3DA0" w:rsidRPr="00B85906" w:rsidTr="00A21515">
        <w:trPr>
          <w:cantSplit/>
          <w:trHeight w:val="87"/>
        </w:trPr>
        <w:tc>
          <w:tcPr>
            <w:tcW w:w="3772" w:type="dxa"/>
            <w:vAlign w:val="bottom"/>
          </w:tcPr>
          <w:p w:rsidR="005B3DA0" w:rsidRPr="00B85906" w:rsidRDefault="005B3DA0" w:rsidP="005B3DA0">
            <w:pPr>
              <w:ind w:left="424"/>
              <w:rPr>
                <w:rFonts w:ascii="Arial" w:hAnsi="Arial" w:cs="Arial"/>
                <w:b/>
                <w:bCs/>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275"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559" w:type="dxa"/>
            <w:vAlign w:val="bottom"/>
          </w:tcPr>
          <w:p w:rsidR="005B3DA0" w:rsidRPr="00B85906" w:rsidRDefault="005B3DA0" w:rsidP="005B3DA0">
            <w:pPr>
              <w:ind w:right="-72"/>
              <w:jc w:val="right"/>
              <w:rPr>
                <w:rFonts w:ascii="Arial" w:hAnsi="Arial" w:cs="Arial"/>
                <w:color w:val="000000"/>
                <w:sz w:val="18"/>
                <w:szCs w:val="18"/>
              </w:rPr>
            </w:pP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Segment result</w:t>
            </w:r>
          </w:p>
        </w:tc>
        <w:tc>
          <w:tcPr>
            <w:tcW w:w="1418" w:type="dxa"/>
            <w:vAlign w:val="bottom"/>
          </w:tcPr>
          <w:p w:rsidR="005B3DA0" w:rsidRPr="00B85906" w:rsidRDefault="005B3DA0" w:rsidP="005B3DA0">
            <w:pPr>
              <w:ind w:right="-72"/>
              <w:jc w:val="right"/>
              <w:rPr>
                <w:rFonts w:ascii="Arial" w:hAnsi="Arial" w:cs="Arial"/>
                <w:color w:val="000000"/>
                <w:sz w:val="18"/>
                <w:szCs w:val="18"/>
                <w:cs/>
              </w:rPr>
            </w:pPr>
            <w:r w:rsidRPr="00B85906">
              <w:rPr>
                <w:rFonts w:ascii="Arial" w:hAnsi="Arial" w:cs="Arial"/>
                <w:color w:val="000000"/>
                <w:sz w:val="18"/>
                <w:szCs w:val="18"/>
              </w:rPr>
              <w:t>(13,486,482)</w:t>
            </w:r>
          </w:p>
        </w:tc>
        <w:tc>
          <w:tcPr>
            <w:tcW w:w="1275" w:type="dxa"/>
            <w:vAlign w:val="bottom"/>
          </w:tcPr>
          <w:p w:rsidR="005B3DA0" w:rsidRPr="00B85906" w:rsidRDefault="005B3DA0" w:rsidP="005B3DA0">
            <w:pPr>
              <w:ind w:right="-72"/>
              <w:jc w:val="right"/>
              <w:rPr>
                <w:rFonts w:ascii="Arial" w:hAnsi="Arial" w:cs="Arial"/>
                <w:color w:val="000000"/>
                <w:sz w:val="18"/>
                <w:szCs w:val="18"/>
                <w:cs/>
              </w:rPr>
            </w:pPr>
            <w:r w:rsidRPr="00B85906">
              <w:rPr>
                <w:rFonts w:ascii="Arial" w:hAnsi="Arial" w:cs="Arial"/>
                <w:color w:val="000000"/>
                <w:sz w:val="18"/>
                <w:szCs w:val="18"/>
              </w:rPr>
              <w:t>(1,502,159)</w:t>
            </w:r>
          </w:p>
        </w:tc>
        <w:tc>
          <w:tcPr>
            <w:tcW w:w="1418" w:type="dxa"/>
            <w:vAlign w:val="bottom"/>
          </w:tcPr>
          <w:p w:rsidR="005B3DA0" w:rsidRPr="00B85906" w:rsidRDefault="005B3DA0" w:rsidP="005B3DA0">
            <w:pPr>
              <w:ind w:right="-72"/>
              <w:jc w:val="right"/>
              <w:rPr>
                <w:rFonts w:ascii="Arial" w:hAnsi="Arial" w:cs="Arial"/>
                <w:color w:val="000000"/>
                <w:sz w:val="18"/>
                <w:szCs w:val="18"/>
                <w:cs/>
              </w:rPr>
            </w:pPr>
            <w:r w:rsidRPr="00B85906">
              <w:rPr>
                <w:rFonts w:ascii="Arial" w:hAnsi="Arial" w:cs="Arial"/>
                <w:color w:val="000000"/>
                <w:sz w:val="18"/>
                <w:szCs w:val="18"/>
              </w:rPr>
              <w:t>(24,736,675)</w:t>
            </w:r>
          </w:p>
        </w:tc>
        <w:tc>
          <w:tcPr>
            <w:tcW w:w="1559"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(39,725,316)</w:t>
            </w: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Unallocated costs</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275"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559"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(63,555,868)</w:t>
            </w:r>
          </w:p>
        </w:tc>
      </w:tr>
      <w:tr w:rsidR="005B3DA0" w:rsidRPr="00A21515" w:rsidTr="00A21515">
        <w:trPr>
          <w:cantSplit/>
          <w:trHeight w:val="87"/>
        </w:trPr>
        <w:tc>
          <w:tcPr>
            <w:tcW w:w="3772" w:type="dxa"/>
            <w:vAlign w:val="bottom"/>
          </w:tcPr>
          <w:p w:rsidR="005B3DA0" w:rsidRPr="00A21515" w:rsidRDefault="005B3DA0" w:rsidP="005B3DA0">
            <w:pPr>
              <w:ind w:left="424"/>
              <w:jc w:val="both"/>
              <w:rPr>
                <w:rFonts w:ascii="Arial" w:hAnsi="Arial" w:cs="Arial"/>
                <w:color w:val="000000"/>
                <w:sz w:val="12"/>
                <w:szCs w:val="12"/>
              </w:rPr>
            </w:pPr>
          </w:p>
        </w:tc>
        <w:tc>
          <w:tcPr>
            <w:tcW w:w="1418" w:type="dxa"/>
            <w:vAlign w:val="bottom"/>
          </w:tcPr>
          <w:p w:rsidR="005B3DA0" w:rsidRPr="00A21515" w:rsidRDefault="005B3DA0" w:rsidP="005B3DA0">
            <w:pPr>
              <w:ind w:right="-72"/>
              <w:jc w:val="right"/>
              <w:rPr>
                <w:rFonts w:ascii="Arial" w:hAnsi="Arial" w:cs="Arial"/>
                <w:color w:val="000000"/>
                <w:sz w:val="12"/>
                <w:szCs w:val="12"/>
              </w:rPr>
            </w:pPr>
          </w:p>
        </w:tc>
        <w:tc>
          <w:tcPr>
            <w:tcW w:w="1275" w:type="dxa"/>
            <w:vAlign w:val="bottom"/>
          </w:tcPr>
          <w:p w:rsidR="005B3DA0" w:rsidRPr="00A21515" w:rsidRDefault="005B3DA0" w:rsidP="005B3DA0">
            <w:pPr>
              <w:ind w:right="-72"/>
              <w:jc w:val="right"/>
              <w:rPr>
                <w:rFonts w:ascii="Arial" w:hAnsi="Arial" w:cs="Arial"/>
                <w:color w:val="000000"/>
                <w:sz w:val="12"/>
                <w:szCs w:val="12"/>
              </w:rPr>
            </w:pPr>
          </w:p>
        </w:tc>
        <w:tc>
          <w:tcPr>
            <w:tcW w:w="1418" w:type="dxa"/>
            <w:vAlign w:val="bottom"/>
          </w:tcPr>
          <w:p w:rsidR="005B3DA0" w:rsidRPr="00A21515" w:rsidRDefault="005B3DA0" w:rsidP="005B3DA0">
            <w:pPr>
              <w:ind w:right="-72"/>
              <w:jc w:val="right"/>
              <w:rPr>
                <w:rFonts w:ascii="Arial" w:hAnsi="Arial" w:cs="Arial"/>
                <w:color w:val="000000"/>
                <w:sz w:val="12"/>
                <w:szCs w:val="12"/>
              </w:rPr>
            </w:pPr>
          </w:p>
        </w:tc>
        <w:tc>
          <w:tcPr>
            <w:tcW w:w="1559" w:type="dxa"/>
            <w:vAlign w:val="bottom"/>
          </w:tcPr>
          <w:p w:rsidR="005B3DA0" w:rsidRPr="00A21515" w:rsidRDefault="005B3DA0" w:rsidP="005B3DA0">
            <w:pPr>
              <w:pBdr>
                <w:bar w:val="single" w:sz="4" w:color="auto"/>
              </w:pBdr>
              <w:ind w:right="-72"/>
              <w:jc w:val="right"/>
              <w:rPr>
                <w:rFonts w:ascii="Arial" w:hAnsi="Arial" w:cs="Arial"/>
                <w:color w:val="000000"/>
                <w:sz w:val="12"/>
                <w:szCs w:val="12"/>
              </w:rPr>
            </w:pP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Operating loss</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275"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559"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(103,281,184)</w:t>
            </w: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Other income</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275"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559"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9,133,32</w:t>
            </w:r>
            <w:r>
              <w:rPr>
                <w:rFonts w:ascii="Arial" w:hAnsi="Arial" w:cs="Arial"/>
                <w:color w:val="000000"/>
                <w:sz w:val="18"/>
                <w:szCs w:val="18"/>
              </w:rPr>
              <w:t>1</w:t>
            </w: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Finance costs</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275"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559"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(13,696,903)</w:t>
            </w:r>
          </w:p>
        </w:tc>
      </w:tr>
      <w:tr w:rsidR="005B3DA0" w:rsidRPr="00A21515" w:rsidTr="00A21515">
        <w:trPr>
          <w:cantSplit/>
          <w:trHeight w:val="87"/>
        </w:trPr>
        <w:tc>
          <w:tcPr>
            <w:tcW w:w="3772" w:type="dxa"/>
            <w:vAlign w:val="bottom"/>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275" w:type="dxa"/>
            <w:vAlign w:val="bottom"/>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559" w:type="dxa"/>
            <w:vAlign w:val="bottom"/>
          </w:tcPr>
          <w:p w:rsidR="005B3DA0" w:rsidRPr="00A21515" w:rsidRDefault="005B3DA0" w:rsidP="005B3DA0">
            <w:pPr>
              <w:ind w:left="424"/>
              <w:rPr>
                <w:rFonts w:ascii="Arial" w:hAnsi="Arial" w:cs="Arial"/>
                <w:b/>
                <w:bCs/>
                <w:color w:val="000000"/>
                <w:sz w:val="12"/>
                <w:szCs w:val="12"/>
              </w:rPr>
            </w:pPr>
          </w:p>
        </w:tc>
      </w:tr>
      <w:tr w:rsidR="005B3DA0" w:rsidRPr="00B85906" w:rsidTr="00A21515">
        <w:trPr>
          <w:cantSplit/>
          <w:trHeight w:val="87"/>
        </w:trPr>
        <w:tc>
          <w:tcPr>
            <w:tcW w:w="3772" w:type="dxa"/>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Loss before income tax</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275"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559" w:type="dxa"/>
            <w:vAlign w:val="bottom"/>
          </w:tcPr>
          <w:p w:rsidR="005B3DA0" w:rsidRPr="00B85906" w:rsidRDefault="005B3DA0" w:rsidP="005B3DA0">
            <w:pPr>
              <w:ind w:right="-72"/>
              <w:jc w:val="right"/>
              <w:rPr>
                <w:rFonts w:ascii="Arial" w:hAnsi="Arial" w:cs="Arial"/>
                <w:color w:val="000000"/>
                <w:sz w:val="18"/>
                <w:szCs w:val="18"/>
                <w:cs/>
              </w:rPr>
            </w:pPr>
            <w:r>
              <w:rPr>
                <w:rFonts w:ascii="Arial" w:hAnsi="Arial" w:cs="Arial"/>
                <w:color w:val="000000"/>
                <w:sz w:val="18"/>
                <w:szCs w:val="18"/>
              </w:rPr>
              <w:t>(107,844,766</w:t>
            </w:r>
            <w:r w:rsidRPr="00B85906">
              <w:rPr>
                <w:rFonts w:ascii="Arial" w:hAnsi="Arial" w:cs="Arial"/>
                <w:color w:val="000000"/>
                <w:sz w:val="18"/>
                <w:szCs w:val="18"/>
              </w:rPr>
              <w:t>)</w:t>
            </w:r>
          </w:p>
        </w:tc>
      </w:tr>
      <w:tr w:rsidR="005B3DA0" w:rsidRPr="00B85906" w:rsidTr="00A21515">
        <w:trPr>
          <w:cantSplit/>
          <w:trHeight w:val="87"/>
        </w:trPr>
        <w:tc>
          <w:tcPr>
            <w:tcW w:w="3772" w:type="dxa"/>
          </w:tcPr>
          <w:p w:rsidR="005B3DA0" w:rsidRPr="00B85906" w:rsidRDefault="005B3DA0" w:rsidP="005B3DA0">
            <w:pPr>
              <w:ind w:left="424"/>
              <w:jc w:val="both"/>
              <w:rPr>
                <w:rFonts w:ascii="Arial" w:hAnsi="Arial" w:cs="Arial"/>
                <w:color w:val="000000"/>
                <w:sz w:val="18"/>
                <w:szCs w:val="18"/>
              </w:rPr>
            </w:pPr>
            <w:r>
              <w:rPr>
                <w:rFonts w:ascii="Arial" w:hAnsi="Arial" w:cs="Arial"/>
                <w:color w:val="000000"/>
                <w:sz w:val="18"/>
                <w:szCs w:val="18"/>
              </w:rPr>
              <w:t>Income tax expense</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275"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559"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(879,252</w:t>
            </w:r>
            <w:r w:rsidRPr="00B85906">
              <w:rPr>
                <w:rFonts w:ascii="Arial" w:hAnsi="Arial" w:cs="Arial"/>
                <w:color w:val="000000"/>
                <w:sz w:val="18"/>
                <w:szCs w:val="18"/>
              </w:rPr>
              <w:t>)</w:t>
            </w:r>
          </w:p>
        </w:tc>
      </w:tr>
      <w:tr w:rsidR="005B3DA0" w:rsidRPr="00A21515" w:rsidTr="00A21515">
        <w:trPr>
          <w:cantSplit/>
          <w:trHeight w:val="87"/>
        </w:trPr>
        <w:tc>
          <w:tcPr>
            <w:tcW w:w="3772" w:type="dxa"/>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275" w:type="dxa"/>
            <w:vAlign w:val="bottom"/>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559" w:type="dxa"/>
            <w:vAlign w:val="bottom"/>
          </w:tcPr>
          <w:p w:rsidR="005B3DA0" w:rsidRPr="00A21515" w:rsidRDefault="005B3DA0" w:rsidP="005B3DA0">
            <w:pPr>
              <w:ind w:left="424"/>
              <w:rPr>
                <w:rFonts w:ascii="Arial" w:hAnsi="Arial" w:cs="Arial"/>
                <w:b/>
                <w:bCs/>
                <w:color w:val="000000"/>
                <w:sz w:val="12"/>
                <w:szCs w:val="12"/>
              </w:rPr>
            </w:pPr>
          </w:p>
        </w:tc>
      </w:tr>
      <w:tr w:rsidR="005B3DA0" w:rsidRPr="00B85906" w:rsidTr="00A21515">
        <w:trPr>
          <w:cantSplit/>
          <w:trHeight w:val="87"/>
        </w:trPr>
        <w:tc>
          <w:tcPr>
            <w:tcW w:w="3772" w:type="dxa"/>
          </w:tcPr>
          <w:p w:rsidR="005B3DA0" w:rsidRPr="00B85906" w:rsidRDefault="005B3DA0" w:rsidP="005B3DA0">
            <w:pPr>
              <w:ind w:left="424"/>
              <w:jc w:val="both"/>
              <w:rPr>
                <w:rFonts w:ascii="Arial" w:hAnsi="Arial" w:cs="Arial"/>
                <w:color w:val="000000"/>
                <w:sz w:val="18"/>
                <w:szCs w:val="18"/>
                <w:cs/>
              </w:rPr>
            </w:pPr>
            <w:r w:rsidRPr="00B85906">
              <w:rPr>
                <w:rFonts w:ascii="Arial" w:hAnsi="Arial" w:cs="Arial"/>
                <w:color w:val="000000"/>
                <w:sz w:val="18"/>
                <w:szCs w:val="18"/>
              </w:rPr>
              <w:t xml:space="preserve">Net loss for the </w:t>
            </w:r>
            <w:r>
              <w:rPr>
                <w:rFonts w:ascii="Arial" w:hAnsi="Arial" w:cs="Arial"/>
                <w:color w:val="000000"/>
                <w:sz w:val="18"/>
                <w:szCs w:val="18"/>
              </w:rPr>
              <w:t>year</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275"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559" w:type="dxa"/>
            <w:vAlign w:val="bottom"/>
          </w:tcPr>
          <w:p w:rsidR="005B3DA0" w:rsidRPr="00B85906" w:rsidRDefault="005B3DA0" w:rsidP="005B3DA0">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(108,724,018)</w:t>
            </w:r>
          </w:p>
        </w:tc>
      </w:tr>
      <w:tr w:rsidR="005B3DA0" w:rsidRPr="00B85906" w:rsidTr="00A21515">
        <w:trPr>
          <w:cantSplit/>
          <w:trHeight w:val="87"/>
        </w:trPr>
        <w:tc>
          <w:tcPr>
            <w:tcW w:w="5190" w:type="dxa"/>
            <w:gridSpan w:val="2"/>
          </w:tcPr>
          <w:p w:rsidR="005B3DA0" w:rsidRPr="00B85906" w:rsidRDefault="005B3DA0" w:rsidP="005B3DA0">
            <w:pPr>
              <w:ind w:left="424" w:right="-72"/>
              <w:rPr>
                <w:rFonts w:ascii="Arial" w:hAnsi="Arial" w:cs="Arial"/>
                <w:color w:val="000000"/>
                <w:sz w:val="18"/>
                <w:szCs w:val="18"/>
              </w:rPr>
            </w:pPr>
          </w:p>
        </w:tc>
        <w:tc>
          <w:tcPr>
            <w:tcW w:w="1275"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559" w:type="dxa"/>
            <w:vAlign w:val="bottom"/>
          </w:tcPr>
          <w:p w:rsidR="005B3DA0" w:rsidRPr="00B85906" w:rsidRDefault="005B3DA0" w:rsidP="005B3DA0">
            <w:pPr>
              <w:ind w:right="-72"/>
              <w:jc w:val="right"/>
              <w:rPr>
                <w:rFonts w:ascii="Arial" w:hAnsi="Arial" w:cs="Arial"/>
                <w:color w:val="000000"/>
                <w:sz w:val="18"/>
                <w:szCs w:val="18"/>
              </w:rPr>
            </w:pPr>
          </w:p>
        </w:tc>
      </w:tr>
      <w:tr w:rsidR="005B3DA0" w:rsidRPr="00B85906" w:rsidTr="00A21515">
        <w:trPr>
          <w:cantSplit/>
        </w:trPr>
        <w:tc>
          <w:tcPr>
            <w:tcW w:w="3772" w:type="dxa"/>
          </w:tcPr>
          <w:p w:rsidR="005B3DA0" w:rsidRPr="00B85906" w:rsidRDefault="005B3DA0" w:rsidP="005B3DA0">
            <w:pPr>
              <w:ind w:left="424"/>
              <w:jc w:val="both"/>
              <w:rPr>
                <w:rFonts w:ascii="Arial" w:hAnsi="Arial" w:cs="Arial"/>
                <w:b/>
                <w:bCs/>
                <w:sz w:val="18"/>
                <w:szCs w:val="18"/>
              </w:rPr>
            </w:pPr>
            <w:r w:rsidRPr="00B85906">
              <w:rPr>
                <w:rFonts w:ascii="Arial" w:hAnsi="Arial" w:cs="Arial"/>
                <w:b/>
                <w:bCs/>
                <w:sz w:val="18"/>
                <w:szCs w:val="18"/>
              </w:rPr>
              <w:t>As at 31 December 2016</w:t>
            </w:r>
          </w:p>
        </w:tc>
        <w:tc>
          <w:tcPr>
            <w:tcW w:w="1418" w:type="dxa"/>
            <w:vAlign w:val="bottom"/>
          </w:tcPr>
          <w:p w:rsidR="005B3DA0" w:rsidRPr="00B85906" w:rsidRDefault="005B3DA0" w:rsidP="005B3DA0">
            <w:pPr>
              <w:ind w:right="-72"/>
              <w:jc w:val="right"/>
              <w:rPr>
                <w:rFonts w:ascii="Arial" w:hAnsi="Arial" w:cs="Arial"/>
                <w:sz w:val="18"/>
                <w:szCs w:val="18"/>
              </w:rPr>
            </w:pPr>
          </w:p>
        </w:tc>
        <w:tc>
          <w:tcPr>
            <w:tcW w:w="1275" w:type="dxa"/>
            <w:vAlign w:val="bottom"/>
          </w:tcPr>
          <w:p w:rsidR="005B3DA0" w:rsidRPr="00B85906" w:rsidRDefault="005B3DA0" w:rsidP="005B3DA0">
            <w:pPr>
              <w:ind w:right="-72"/>
              <w:jc w:val="right"/>
              <w:rPr>
                <w:rFonts w:ascii="Arial" w:hAnsi="Arial" w:cs="Arial"/>
                <w:sz w:val="18"/>
                <w:szCs w:val="18"/>
              </w:rPr>
            </w:pPr>
          </w:p>
        </w:tc>
        <w:tc>
          <w:tcPr>
            <w:tcW w:w="1418" w:type="dxa"/>
          </w:tcPr>
          <w:p w:rsidR="005B3DA0" w:rsidRPr="00B85906" w:rsidRDefault="005B3DA0" w:rsidP="005B3DA0">
            <w:pPr>
              <w:ind w:right="-72"/>
              <w:jc w:val="right"/>
              <w:rPr>
                <w:rFonts w:ascii="Arial" w:hAnsi="Arial" w:cs="Arial"/>
                <w:sz w:val="18"/>
                <w:szCs w:val="18"/>
              </w:rPr>
            </w:pPr>
          </w:p>
        </w:tc>
        <w:tc>
          <w:tcPr>
            <w:tcW w:w="1559" w:type="dxa"/>
            <w:vAlign w:val="bottom"/>
          </w:tcPr>
          <w:p w:rsidR="005B3DA0" w:rsidRPr="00B85906" w:rsidRDefault="005B3DA0" w:rsidP="005B3DA0">
            <w:pPr>
              <w:ind w:right="-72"/>
              <w:jc w:val="right"/>
              <w:rPr>
                <w:rFonts w:ascii="Arial" w:hAnsi="Arial" w:cs="Arial"/>
                <w:sz w:val="18"/>
                <w:szCs w:val="18"/>
              </w:rPr>
            </w:pPr>
          </w:p>
        </w:tc>
      </w:tr>
      <w:tr w:rsidR="005B3DA0" w:rsidRPr="00B85906" w:rsidTr="00A21515">
        <w:trPr>
          <w:cantSplit/>
        </w:trPr>
        <w:tc>
          <w:tcPr>
            <w:tcW w:w="3772" w:type="dxa"/>
          </w:tcPr>
          <w:p w:rsidR="005B3DA0" w:rsidRPr="00B85906" w:rsidRDefault="005B3DA0" w:rsidP="005B3DA0">
            <w:pPr>
              <w:ind w:left="424"/>
              <w:rPr>
                <w:rFonts w:ascii="Arial" w:hAnsi="Arial" w:cs="Arial"/>
                <w:sz w:val="18"/>
                <w:szCs w:val="18"/>
                <w:lang w:val="en-GB" w:eastAsia="en-GB"/>
              </w:rPr>
            </w:pPr>
            <w:r>
              <w:rPr>
                <w:rFonts w:ascii="Arial" w:hAnsi="Arial" w:cs="Arial"/>
                <w:sz w:val="18"/>
                <w:szCs w:val="18"/>
                <w:lang w:val="en-GB" w:eastAsia="en-GB"/>
              </w:rPr>
              <w:t>Short-term</w:t>
            </w:r>
            <w:r w:rsidRPr="00B85906">
              <w:rPr>
                <w:rFonts w:ascii="Arial" w:hAnsi="Arial" w:cs="Arial"/>
                <w:sz w:val="18"/>
                <w:szCs w:val="18"/>
                <w:lang w:val="en-GB" w:eastAsia="en-GB"/>
              </w:rPr>
              <w:t xml:space="preserve"> investments</w:t>
            </w:r>
            <w:r>
              <w:rPr>
                <w:rFonts w:ascii="Arial" w:hAnsi="Arial" w:cs="Arial"/>
                <w:sz w:val="18"/>
                <w:szCs w:val="18"/>
                <w:lang w:val="en-GB" w:eastAsia="en-GB"/>
              </w:rPr>
              <w:t xml:space="preserve"> (Note 9</w:t>
            </w:r>
            <w:r w:rsidRPr="00B85906">
              <w:rPr>
                <w:rFonts w:ascii="Arial" w:hAnsi="Arial" w:cs="Arial"/>
                <w:sz w:val="18"/>
                <w:szCs w:val="18"/>
                <w:lang w:val="en-GB" w:eastAsia="en-GB"/>
              </w:rPr>
              <w:t>)</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275"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559" w:type="dxa"/>
            <w:vAlign w:val="bottom"/>
          </w:tcPr>
          <w:p w:rsidR="005B3DA0" w:rsidRPr="00B85906" w:rsidRDefault="005B3DA0" w:rsidP="005B3DA0">
            <w:pPr>
              <w:ind w:right="-72"/>
              <w:jc w:val="right"/>
              <w:rPr>
                <w:rFonts w:ascii="Arial" w:hAnsi="Arial" w:cs="Arial"/>
                <w:sz w:val="18"/>
                <w:szCs w:val="18"/>
                <w:lang w:val="en-GB" w:eastAsia="en-GB"/>
              </w:rPr>
            </w:pPr>
            <w:r w:rsidRPr="00B85906">
              <w:rPr>
                <w:rFonts w:ascii="Arial" w:hAnsi="Arial" w:cs="Arial"/>
                <w:sz w:val="18"/>
                <w:szCs w:val="18"/>
                <w:lang w:val="en-GB" w:eastAsia="en-GB"/>
              </w:rPr>
              <w:t>107,586,778</w:t>
            </w:r>
          </w:p>
        </w:tc>
      </w:tr>
      <w:tr w:rsidR="005B3DA0" w:rsidRPr="00B85906" w:rsidTr="00A21515">
        <w:trPr>
          <w:cantSplit/>
        </w:trPr>
        <w:tc>
          <w:tcPr>
            <w:tcW w:w="3772" w:type="dxa"/>
          </w:tcPr>
          <w:p w:rsidR="005B3DA0" w:rsidRPr="00B85906" w:rsidRDefault="005B3DA0" w:rsidP="005B3DA0">
            <w:pPr>
              <w:ind w:left="424"/>
              <w:rPr>
                <w:rFonts w:ascii="Arial" w:hAnsi="Arial" w:cs="Arial"/>
                <w:sz w:val="18"/>
                <w:szCs w:val="18"/>
                <w:lang w:val="en-GB" w:eastAsia="en-GB"/>
              </w:rPr>
            </w:pPr>
            <w:r>
              <w:rPr>
                <w:rFonts w:ascii="Arial" w:hAnsi="Arial" w:cs="Arial"/>
                <w:sz w:val="18"/>
                <w:szCs w:val="18"/>
                <w:lang w:val="en-GB" w:eastAsia="en-GB"/>
              </w:rPr>
              <w:t>Inventories (Note 11</w:t>
            </w:r>
            <w:r w:rsidRPr="00B85906">
              <w:rPr>
                <w:rFonts w:ascii="Arial" w:hAnsi="Arial" w:cs="Arial"/>
                <w:sz w:val="18"/>
                <w:szCs w:val="18"/>
                <w:lang w:val="en-GB" w:eastAsia="en-GB"/>
              </w:rPr>
              <w:t>)</w:t>
            </w:r>
          </w:p>
        </w:tc>
        <w:tc>
          <w:tcPr>
            <w:tcW w:w="1418" w:type="dxa"/>
            <w:vAlign w:val="bottom"/>
          </w:tcPr>
          <w:p w:rsidR="005B3DA0" w:rsidRPr="00B85906" w:rsidRDefault="005B3DA0" w:rsidP="005B3DA0">
            <w:pPr>
              <w:tabs>
                <w:tab w:val="left" w:pos="1168"/>
              </w:tabs>
              <w:ind w:right="-72"/>
              <w:jc w:val="right"/>
              <w:rPr>
                <w:rFonts w:ascii="Arial" w:hAnsi="Arial" w:cs="Arial"/>
                <w:sz w:val="18"/>
                <w:szCs w:val="18"/>
              </w:rPr>
            </w:pPr>
            <w:r w:rsidRPr="00B85906">
              <w:rPr>
                <w:rFonts w:ascii="Arial" w:hAnsi="Arial" w:cs="Arial"/>
                <w:sz w:val="18"/>
                <w:szCs w:val="18"/>
              </w:rPr>
              <w:t>821,689,78</w:t>
            </w:r>
            <w:r>
              <w:rPr>
                <w:rFonts w:ascii="Arial" w:hAnsi="Arial" w:cs="Arial"/>
                <w:sz w:val="18"/>
                <w:szCs w:val="18"/>
              </w:rPr>
              <w:t>7</w:t>
            </w:r>
          </w:p>
        </w:tc>
        <w:tc>
          <w:tcPr>
            <w:tcW w:w="1275" w:type="dxa"/>
            <w:vAlign w:val="bottom"/>
          </w:tcPr>
          <w:p w:rsidR="005B3DA0" w:rsidRPr="00B85906" w:rsidRDefault="005B3DA0" w:rsidP="005B3DA0">
            <w:pPr>
              <w:ind w:right="-72"/>
              <w:jc w:val="right"/>
              <w:rPr>
                <w:rFonts w:ascii="Arial" w:hAnsi="Arial" w:cs="Arial"/>
                <w:sz w:val="18"/>
                <w:szCs w:val="18"/>
              </w:rPr>
            </w:pPr>
            <w:r w:rsidRPr="00B85906">
              <w:rPr>
                <w:rFonts w:ascii="Arial" w:hAnsi="Arial" w:cs="Arial"/>
                <w:sz w:val="18"/>
                <w:szCs w:val="18"/>
              </w:rPr>
              <w:t>3,517,380</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r w:rsidRPr="00B85906">
              <w:rPr>
                <w:rFonts w:ascii="Arial" w:hAnsi="Arial" w:cs="Arial"/>
                <w:sz w:val="18"/>
                <w:szCs w:val="18"/>
                <w:lang w:val="en-GB" w:eastAsia="en-GB"/>
              </w:rPr>
              <w:t xml:space="preserve"> -</w:t>
            </w:r>
          </w:p>
        </w:tc>
        <w:tc>
          <w:tcPr>
            <w:tcW w:w="1559" w:type="dxa"/>
            <w:vAlign w:val="bottom"/>
          </w:tcPr>
          <w:p w:rsidR="005B3DA0" w:rsidRPr="00B85906" w:rsidRDefault="005B3DA0" w:rsidP="005B3DA0">
            <w:pPr>
              <w:ind w:right="-72"/>
              <w:jc w:val="right"/>
              <w:rPr>
                <w:rFonts w:ascii="Arial" w:hAnsi="Arial" w:cs="Arial"/>
                <w:sz w:val="18"/>
                <w:szCs w:val="18"/>
                <w:lang w:val="en-GB" w:eastAsia="en-GB"/>
              </w:rPr>
            </w:pPr>
            <w:r w:rsidRPr="00B85906">
              <w:rPr>
                <w:rFonts w:ascii="Arial" w:hAnsi="Arial" w:cs="Arial"/>
                <w:sz w:val="18"/>
                <w:szCs w:val="18"/>
                <w:lang w:val="en-GB" w:eastAsia="en-GB"/>
              </w:rPr>
              <w:t>825,207,16</w:t>
            </w:r>
            <w:r>
              <w:rPr>
                <w:rFonts w:ascii="Arial" w:hAnsi="Arial" w:cs="Arial"/>
                <w:sz w:val="18"/>
                <w:szCs w:val="18"/>
                <w:lang w:val="en-GB" w:eastAsia="en-GB"/>
              </w:rPr>
              <w:t>7</w:t>
            </w:r>
          </w:p>
        </w:tc>
      </w:tr>
      <w:tr w:rsidR="005B3DA0" w:rsidRPr="00B85906" w:rsidTr="00A21515">
        <w:trPr>
          <w:cantSplit/>
        </w:trPr>
        <w:tc>
          <w:tcPr>
            <w:tcW w:w="3772" w:type="dxa"/>
          </w:tcPr>
          <w:p w:rsidR="005B3DA0" w:rsidRPr="00B85906" w:rsidRDefault="005B3DA0" w:rsidP="005B3DA0">
            <w:pPr>
              <w:ind w:left="424"/>
              <w:rPr>
                <w:rFonts w:ascii="Arial" w:hAnsi="Arial" w:cs="Arial"/>
                <w:sz w:val="18"/>
                <w:szCs w:val="18"/>
                <w:lang w:val="en-GB" w:eastAsia="en-GB"/>
              </w:rPr>
            </w:pPr>
            <w:r w:rsidRPr="00B85906">
              <w:rPr>
                <w:rFonts w:ascii="Arial" w:hAnsi="Arial" w:cs="Arial"/>
                <w:sz w:val="18"/>
                <w:szCs w:val="18"/>
                <w:lang w:val="en-GB" w:eastAsia="en-GB"/>
              </w:rPr>
              <w:t>Available-for-sale investments</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275"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559" w:type="dxa"/>
            <w:vAlign w:val="bottom"/>
          </w:tcPr>
          <w:p w:rsidR="005B3DA0" w:rsidRPr="00B85906" w:rsidRDefault="005B3DA0" w:rsidP="005B3DA0">
            <w:pPr>
              <w:ind w:right="-72"/>
              <w:jc w:val="right"/>
              <w:rPr>
                <w:rFonts w:ascii="Arial" w:hAnsi="Arial" w:cs="Arial"/>
                <w:sz w:val="18"/>
                <w:szCs w:val="18"/>
                <w:lang w:val="en-GB" w:eastAsia="en-GB"/>
              </w:rPr>
            </w:pPr>
          </w:p>
        </w:tc>
      </w:tr>
      <w:tr w:rsidR="005B3DA0" w:rsidRPr="00B85906" w:rsidTr="00A21515">
        <w:trPr>
          <w:cantSplit/>
        </w:trPr>
        <w:tc>
          <w:tcPr>
            <w:tcW w:w="3772" w:type="dxa"/>
          </w:tcPr>
          <w:p w:rsidR="005B3DA0" w:rsidRPr="00B85906" w:rsidRDefault="005B3DA0" w:rsidP="005B3DA0">
            <w:pPr>
              <w:ind w:left="424"/>
              <w:rPr>
                <w:rFonts w:ascii="Arial" w:hAnsi="Arial" w:cs="Arial"/>
                <w:sz w:val="18"/>
                <w:szCs w:val="18"/>
                <w:lang w:val="en-GB" w:eastAsia="en-GB"/>
              </w:rPr>
            </w:pPr>
            <w:r>
              <w:rPr>
                <w:rFonts w:ascii="Arial" w:hAnsi="Arial" w:cs="Arial"/>
                <w:sz w:val="18"/>
                <w:szCs w:val="18"/>
                <w:lang w:val="en-GB" w:eastAsia="en-GB"/>
              </w:rPr>
              <w:t xml:space="preserve">   (Note 13</w:t>
            </w:r>
            <w:r w:rsidRPr="00B85906">
              <w:rPr>
                <w:rFonts w:ascii="Arial" w:hAnsi="Arial" w:cs="Arial"/>
                <w:sz w:val="18"/>
                <w:szCs w:val="18"/>
                <w:lang w:val="en-GB" w:eastAsia="en-GB"/>
              </w:rPr>
              <w:t>)</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275"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559" w:type="dxa"/>
            <w:vAlign w:val="bottom"/>
          </w:tcPr>
          <w:p w:rsidR="005B3DA0" w:rsidRPr="00B85906" w:rsidRDefault="005B3DA0" w:rsidP="005B3DA0">
            <w:pPr>
              <w:ind w:right="-72"/>
              <w:jc w:val="right"/>
              <w:rPr>
                <w:rFonts w:ascii="Arial" w:hAnsi="Arial" w:cs="Arial"/>
                <w:sz w:val="18"/>
                <w:szCs w:val="18"/>
                <w:lang w:val="en-GB" w:eastAsia="en-GB"/>
              </w:rPr>
            </w:pPr>
            <w:r w:rsidRPr="00B85906">
              <w:rPr>
                <w:rFonts w:ascii="Arial" w:hAnsi="Arial" w:cs="Arial"/>
                <w:sz w:val="18"/>
                <w:szCs w:val="18"/>
                <w:lang w:val="en-GB" w:eastAsia="en-GB"/>
              </w:rPr>
              <w:t>19,191,485</w:t>
            </w:r>
          </w:p>
        </w:tc>
      </w:tr>
      <w:tr w:rsidR="005B3DA0" w:rsidRPr="00B85906" w:rsidTr="00A21515">
        <w:trPr>
          <w:cantSplit/>
        </w:trPr>
        <w:tc>
          <w:tcPr>
            <w:tcW w:w="3772" w:type="dxa"/>
          </w:tcPr>
          <w:p w:rsidR="005B3DA0" w:rsidRPr="00B85906" w:rsidRDefault="005B3DA0" w:rsidP="005B3DA0">
            <w:pPr>
              <w:ind w:left="424"/>
              <w:rPr>
                <w:rFonts w:ascii="Arial" w:hAnsi="Arial" w:cs="Arial"/>
                <w:sz w:val="18"/>
                <w:szCs w:val="18"/>
                <w:lang w:val="en-GB" w:eastAsia="en-GB"/>
              </w:rPr>
            </w:pPr>
            <w:r w:rsidRPr="00B85906">
              <w:rPr>
                <w:rFonts w:ascii="Arial" w:hAnsi="Arial" w:cs="Arial"/>
                <w:sz w:val="18"/>
                <w:szCs w:val="18"/>
                <w:lang w:val="en-GB" w:eastAsia="en-GB"/>
              </w:rPr>
              <w:t xml:space="preserve">Building improvement and </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275"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559" w:type="dxa"/>
            <w:vAlign w:val="bottom"/>
          </w:tcPr>
          <w:p w:rsidR="005B3DA0" w:rsidRPr="00B85906" w:rsidRDefault="005B3DA0" w:rsidP="005B3DA0">
            <w:pPr>
              <w:ind w:right="-72"/>
              <w:jc w:val="right"/>
              <w:rPr>
                <w:rFonts w:ascii="Arial" w:hAnsi="Arial" w:cs="Arial"/>
                <w:sz w:val="18"/>
                <w:szCs w:val="18"/>
                <w:lang w:val="en-GB" w:eastAsia="en-GB"/>
              </w:rPr>
            </w:pPr>
          </w:p>
        </w:tc>
      </w:tr>
      <w:tr w:rsidR="005B3DA0" w:rsidRPr="00B85906" w:rsidTr="00A21515">
        <w:trPr>
          <w:cantSplit/>
        </w:trPr>
        <w:tc>
          <w:tcPr>
            <w:tcW w:w="3772" w:type="dxa"/>
          </w:tcPr>
          <w:p w:rsidR="005B3DA0" w:rsidRPr="00B85906" w:rsidRDefault="005B3DA0" w:rsidP="005B3DA0">
            <w:pPr>
              <w:ind w:left="424"/>
              <w:rPr>
                <w:rFonts w:ascii="Arial" w:hAnsi="Arial" w:cs="Arial"/>
                <w:sz w:val="18"/>
                <w:szCs w:val="18"/>
                <w:lang w:val="en-GB" w:eastAsia="en-GB"/>
              </w:rPr>
            </w:pPr>
            <w:r w:rsidRPr="00B85906">
              <w:rPr>
                <w:rFonts w:ascii="Arial" w:hAnsi="Arial" w:cs="Arial"/>
                <w:sz w:val="18"/>
                <w:szCs w:val="18"/>
                <w:lang w:val="en-GB" w:eastAsia="en-GB"/>
              </w:rPr>
              <w:t xml:space="preserve">   equipment, net </w:t>
            </w:r>
            <w:r>
              <w:rPr>
                <w:rFonts w:ascii="Arial" w:hAnsi="Arial" w:cs="Arial"/>
                <w:sz w:val="18"/>
                <w:szCs w:val="18"/>
                <w:lang w:val="en-GB" w:eastAsia="en-GB"/>
              </w:rPr>
              <w:t>(Note 15</w:t>
            </w:r>
            <w:r w:rsidRPr="00B85906">
              <w:rPr>
                <w:rFonts w:ascii="Arial" w:hAnsi="Arial" w:cs="Arial"/>
                <w:sz w:val="18"/>
                <w:szCs w:val="18"/>
                <w:lang w:val="en-GB" w:eastAsia="en-GB"/>
              </w:rPr>
              <w:t>)</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275"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559" w:type="dxa"/>
            <w:vAlign w:val="bottom"/>
          </w:tcPr>
          <w:p w:rsidR="005B3DA0" w:rsidRPr="00B85906" w:rsidRDefault="005B3DA0" w:rsidP="005B3DA0">
            <w:pPr>
              <w:ind w:right="-72"/>
              <w:jc w:val="right"/>
              <w:rPr>
                <w:rFonts w:ascii="Arial" w:hAnsi="Arial" w:cs="Arial"/>
                <w:sz w:val="18"/>
                <w:szCs w:val="18"/>
                <w:lang w:val="en-GB" w:eastAsia="en-GB"/>
              </w:rPr>
            </w:pPr>
            <w:r w:rsidRPr="00B85906">
              <w:rPr>
                <w:rFonts w:ascii="Arial" w:hAnsi="Arial" w:cs="Arial"/>
                <w:sz w:val="18"/>
                <w:szCs w:val="18"/>
                <w:lang w:val="en-GB" w:eastAsia="en-GB"/>
              </w:rPr>
              <w:t>31,103,789</w:t>
            </w:r>
          </w:p>
        </w:tc>
      </w:tr>
      <w:tr w:rsidR="005B3DA0" w:rsidRPr="00B85906" w:rsidTr="00A21515">
        <w:trPr>
          <w:cantSplit/>
        </w:trPr>
        <w:tc>
          <w:tcPr>
            <w:tcW w:w="3772" w:type="dxa"/>
          </w:tcPr>
          <w:p w:rsidR="005B3DA0" w:rsidRPr="00B85906" w:rsidRDefault="005B3DA0" w:rsidP="005B3DA0">
            <w:pPr>
              <w:ind w:left="424"/>
              <w:rPr>
                <w:rFonts w:ascii="Arial" w:hAnsi="Arial" w:cs="Arial"/>
                <w:sz w:val="18"/>
                <w:szCs w:val="18"/>
                <w:lang w:val="en-GB" w:eastAsia="en-GB"/>
              </w:rPr>
            </w:pPr>
            <w:r>
              <w:rPr>
                <w:rFonts w:ascii="Arial" w:hAnsi="Arial" w:cs="Arial"/>
                <w:sz w:val="18"/>
                <w:szCs w:val="18"/>
                <w:lang w:val="en-GB" w:eastAsia="en-GB"/>
              </w:rPr>
              <w:t>Intangible assets, net (Note 16)</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275"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559" w:type="dxa"/>
            <w:vAlign w:val="bottom"/>
          </w:tcPr>
          <w:p w:rsidR="005B3DA0" w:rsidRPr="00B85906" w:rsidRDefault="005B3DA0" w:rsidP="005B3DA0">
            <w:pPr>
              <w:ind w:right="-72"/>
              <w:jc w:val="right"/>
              <w:rPr>
                <w:rFonts w:ascii="Arial" w:hAnsi="Arial" w:cs="Arial"/>
                <w:sz w:val="18"/>
                <w:szCs w:val="18"/>
                <w:lang w:val="en-GB" w:eastAsia="en-GB"/>
              </w:rPr>
            </w:pPr>
            <w:r>
              <w:rPr>
                <w:rFonts w:ascii="Arial" w:hAnsi="Arial" w:cs="Arial"/>
                <w:sz w:val="18"/>
                <w:szCs w:val="18"/>
                <w:lang w:val="en-GB" w:eastAsia="en-GB"/>
              </w:rPr>
              <w:t>22,261,352</w:t>
            </w:r>
          </w:p>
        </w:tc>
      </w:tr>
      <w:tr w:rsidR="005B3DA0" w:rsidRPr="00B85906" w:rsidTr="00A21515">
        <w:trPr>
          <w:cantSplit/>
        </w:trPr>
        <w:tc>
          <w:tcPr>
            <w:tcW w:w="3772" w:type="dxa"/>
          </w:tcPr>
          <w:p w:rsidR="005B3DA0" w:rsidRPr="00B85906" w:rsidRDefault="005B3DA0" w:rsidP="005B3DA0">
            <w:pPr>
              <w:ind w:left="424"/>
              <w:rPr>
                <w:rFonts w:ascii="Arial" w:hAnsi="Arial" w:cs="Arial"/>
                <w:sz w:val="18"/>
                <w:szCs w:val="18"/>
                <w:lang w:val="en-GB" w:eastAsia="en-GB"/>
              </w:rPr>
            </w:pPr>
            <w:r w:rsidRPr="00B85906">
              <w:rPr>
                <w:rFonts w:ascii="Arial" w:hAnsi="Arial" w:cs="Arial"/>
                <w:sz w:val="18"/>
                <w:szCs w:val="18"/>
                <w:lang w:val="en-GB" w:eastAsia="en-GB"/>
              </w:rPr>
              <w:t>Unallocated assets</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275"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559" w:type="dxa"/>
            <w:vAlign w:val="bottom"/>
          </w:tcPr>
          <w:p w:rsidR="005B3DA0" w:rsidRPr="00B85906" w:rsidRDefault="005B3DA0" w:rsidP="005B3DA0">
            <w:pPr>
              <w:pBdr>
                <w:bottom w:val="single" w:sz="4" w:space="1" w:color="auto"/>
              </w:pBdr>
              <w:ind w:right="-72"/>
              <w:jc w:val="right"/>
              <w:rPr>
                <w:rFonts w:ascii="Arial" w:hAnsi="Arial" w:cs="Arial"/>
                <w:sz w:val="18"/>
                <w:szCs w:val="18"/>
                <w:lang w:val="en-GB" w:eastAsia="en-GB"/>
              </w:rPr>
            </w:pPr>
            <w:r>
              <w:rPr>
                <w:rFonts w:ascii="Arial" w:hAnsi="Arial" w:cs="Arial"/>
                <w:sz w:val="18"/>
                <w:szCs w:val="18"/>
                <w:lang w:val="en-GB" w:eastAsia="en-GB"/>
              </w:rPr>
              <w:t>93,397,982</w:t>
            </w:r>
          </w:p>
        </w:tc>
      </w:tr>
      <w:tr w:rsidR="005B3DA0" w:rsidRPr="00A21515" w:rsidTr="00A21515">
        <w:trPr>
          <w:cantSplit/>
        </w:trPr>
        <w:tc>
          <w:tcPr>
            <w:tcW w:w="3772" w:type="dxa"/>
          </w:tcPr>
          <w:p w:rsidR="005B3DA0" w:rsidRPr="00A21515" w:rsidRDefault="005B3DA0" w:rsidP="005B3DA0">
            <w:pPr>
              <w:ind w:left="424"/>
              <w:rPr>
                <w:rFonts w:ascii="Arial" w:hAnsi="Arial" w:cs="Arial"/>
                <w:sz w:val="12"/>
                <w:szCs w:val="12"/>
                <w:lang w:val="en-GB" w:eastAsia="en-GB"/>
              </w:rPr>
            </w:pPr>
          </w:p>
        </w:tc>
        <w:tc>
          <w:tcPr>
            <w:tcW w:w="1418" w:type="dxa"/>
            <w:vAlign w:val="bottom"/>
          </w:tcPr>
          <w:p w:rsidR="005B3DA0" w:rsidRPr="00A21515" w:rsidRDefault="005B3DA0" w:rsidP="005B3DA0">
            <w:pPr>
              <w:ind w:right="-72"/>
              <w:jc w:val="right"/>
              <w:rPr>
                <w:rFonts w:ascii="Arial" w:hAnsi="Arial" w:cs="Arial"/>
                <w:sz w:val="12"/>
                <w:szCs w:val="12"/>
                <w:lang w:val="en-GB" w:eastAsia="en-GB"/>
              </w:rPr>
            </w:pPr>
          </w:p>
        </w:tc>
        <w:tc>
          <w:tcPr>
            <w:tcW w:w="1275" w:type="dxa"/>
            <w:vAlign w:val="bottom"/>
          </w:tcPr>
          <w:p w:rsidR="005B3DA0" w:rsidRPr="00A21515" w:rsidRDefault="005B3DA0" w:rsidP="005B3DA0">
            <w:pPr>
              <w:ind w:right="-72"/>
              <w:jc w:val="right"/>
              <w:rPr>
                <w:rFonts w:ascii="Arial" w:hAnsi="Arial" w:cs="Arial"/>
                <w:sz w:val="12"/>
                <w:szCs w:val="12"/>
                <w:lang w:val="en-GB" w:eastAsia="en-GB"/>
              </w:rPr>
            </w:pPr>
          </w:p>
        </w:tc>
        <w:tc>
          <w:tcPr>
            <w:tcW w:w="1418" w:type="dxa"/>
            <w:vAlign w:val="bottom"/>
          </w:tcPr>
          <w:p w:rsidR="005B3DA0" w:rsidRPr="00A21515" w:rsidRDefault="005B3DA0" w:rsidP="005B3DA0">
            <w:pPr>
              <w:ind w:right="-72"/>
              <w:jc w:val="right"/>
              <w:rPr>
                <w:rFonts w:ascii="Arial" w:hAnsi="Arial" w:cs="Arial"/>
                <w:sz w:val="12"/>
                <w:szCs w:val="12"/>
                <w:lang w:val="en-GB" w:eastAsia="en-GB"/>
              </w:rPr>
            </w:pPr>
          </w:p>
        </w:tc>
        <w:tc>
          <w:tcPr>
            <w:tcW w:w="1559" w:type="dxa"/>
            <w:vAlign w:val="bottom"/>
          </w:tcPr>
          <w:p w:rsidR="005B3DA0" w:rsidRPr="00A21515" w:rsidRDefault="005B3DA0" w:rsidP="005B3DA0">
            <w:pPr>
              <w:ind w:right="-72"/>
              <w:jc w:val="right"/>
              <w:rPr>
                <w:rFonts w:ascii="Arial" w:hAnsi="Arial" w:cs="Arial"/>
                <w:sz w:val="12"/>
                <w:szCs w:val="12"/>
                <w:lang w:val="en-GB" w:eastAsia="en-GB"/>
              </w:rPr>
            </w:pPr>
          </w:p>
        </w:tc>
      </w:tr>
      <w:tr w:rsidR="005B3DA0" w:rsidRPr="00B85906" w:rsidTr="00A21515">
        <w:trPr>
          <w:cantSplit/>
        </w:trPr>
        <w:tc>
          <w:tcPr>
            <w:tcW w:w="3772" w:type="dxa"/>
          </w:tcPr>
          <w:p w:rsidR="005B3DA0" w:rsidRPr="00B85906" w:rsidRDefault="005B3DA0" w:rsidP="005B3DA0">
            <w:pPr>
              <w:ind w:left="424"/>
              <w:rPr>
                <w:rFonts w:ascii="Arial" w:hAnsi="Arial" w:cs="Arial"/>
                <w:sz w:val="18"/>
                <w:szCs w:val="18"/>
                <w:lang w:val="en-GB" w:eastAsia="en-GB"/>
              </w:rPr>
            </w:pPr>
            <w:r w:rsidRPr="00B85906">
              <w:rPr>
                <w:rFonts w:ascii="Arial" w:hAnsi="Arial" w:cs="Arial"/>
                <w:sz w:val="18"/>
                <w:szCs w:val="18"/>
                <w:lang w:val="en-GB" w:eastAsia="en-GB"/>
              </w:rPr>
              <w:t>Consolidated total assets</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275"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559" w:type="dxa"/>
            <w:vAlign w:val="bottom"/>
          </w:tcPr>
          <w:p w:rsidR="005B3DA0" w:rsidRPr="00B85906" w:rsidRDefault="005B3DA0" w:rsidP="005B3DA0">
            <w:pPr>
              <w:pBdr>
                <w:bottom w:val="double" w:sz="4" w:space="1" w:color="auto"/>
              </w:pBdr>
              <w:ind w:right="-72"/>
              <w:jc w:val="right"/>
              <w:rPr>
                <w:rFonts w:ascii="Arial" w:hAnsi="Arial" w:cs="Arial"/>
                <w:sz w:val="18"/>
                <w:szCs w:val="18"/>
                <w:lang w:val="en-GB" w:eastAsia="en-GB"/>
              </w:rPr>
            </w:pPr>
            <w:r w:rsidRPr="00B85906">
              <w:rPr>
                <w:rFonts w:ascii="Arial" w:hAnsi="Arial" w:cs="Arial"/>
                <w:sz w:val="18"/>
                <w:szCs w:val="18"/>
                <w:lang w:val="en-GB" w:eastAsia="en-GB"/>
              </w:rPr>
              <w:t>1,098,748,553</w:t>
            </w:r>
          </w:p>
        </w:tc>
      </w:tr>
    </w:tbl>
    <w:p w:rsidR="005E65AF" w:rsidRPr="00B85906" w:rsidRDefault="005E65AF" w:rsidP="00245C84">
      <w:pPr>
        <w:pStyle w:val="a1"/>
        <w:ind w:left="540" w:right="0" w:hanging="540"/>
        <w:jc w:val="thaiDistribute"/>
        <w:rPr>
          <w:rFonts w:ascii="Arial" w:hAnsi="Arial" w:cs="Arial"/>
          <w:color w:val="000000"/>
          <w:spacing w:val="-6"/>
          <w:sz w:val="18"/>
          <w:szCs w:val="18"/>
          <w:lang w:val="en-GB"/>
        </w:rPr>
      </w:pPr>
      <w:r w:rsidRPr="00B85906">
        <w:rPr>
          <w:rFonts w:ascii="Arial" w:hAnsi="Arial" w:cs="Arial"/>
          <w:color w:val="000000"/>
          <w:spacing w:val="-6"/>
          <w:sz w:val="18"/>
          <w:szCs w:val="18"/>
          <w:lang w:val="en-GB"/>
        </w:rPr>
        <w:br w:type="page"/>
      </w:r>
    </w:p>
    <w:p w:rsidR="005E65AF" w:rsidRPr="00B85906" w:rsidRDefault="005E65AF" w:rsidP="00245C84">
      <w:pPr>
        <w:pStyle w:val="a1"/>
        <w:ind w:left="540" w:right="0" w:hanging="540"/>
        <w:jc w:val="thaiDistribute"/>
        <w:rPr>
          <w:rFonts w:ascii="Arial" w:hAnsi="Arial" w:cs="Arial"/>
          <w:color w:val="000000"/>
          <w:spacing w:val="-6"/>
          <w:sz w:val="18"/>
          <w:szCs w:val="18"/>
          <w:lang w:val="en-GB"/>
        </w:rPr>
      </w:pPr>
    </w:p>
    <w:p w:rsidR="00245C84" w:rsidRPr="00B85906" w:rsidRDefault="00245C84" w:rsidP="00245C84">
      <w:pPr>
        <w:pStyle w:val="a1"/>
        <w:ind w:left="540" w:right="0" w:hanging="540"/>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7</w:t>
      </w:r>
      <w:r w:rsidRPr="00B85906">
        <w:rPr>
          <w:rFonts w:ascii="Arial" w:hAnsi="Arial" w:cs="Arial"/>
          <w:b/>
          <w:bCs/>
          <w:color w:val="000000"/>
          <w:sz w:val="18"/>
          <w:szCs w:val="18"/>
          <w:lang w:val="en-GB"/>
        </w:rPr>
        <w:tab/>
        <w:t xml:space="preserve">Segment information </w:t>
      </w:r>
      <w:r w:rsidR="005E65AF" w:rsidRPr="00B85906">
        <w:rPr>
          <w:rFonts w:ascii="Arial" w:hAnsi="Arial" w:cs="Arial"/>
          <w:color w:val="000000"/>
          <w:sz w:val="18"/>
          <w:szCs w:val="18"/>
          <w:lang w:val="en-US"/>
        </w:rPr>
        <w:t>(</w:t>
      </w:r>
      <w:r w:rsidR="005E65AF" w:rsidRPr="00B85906">
        <w:rPr>
          <w:rFonts w:ascii="Arial" w:hAnsi="Arial" w:cs="Arial"/>
          <w:color w:val="000000"/>
          <w:sz w:val="18"/>
          <w:szCs w:val="18"/>
          <w:lang w:val="en-GB"/>
        </w:rPr>
        <w:t>Cont’d)</w:t>
      </w:r>
    </w:p>
    <w:p w:rsidR="00EE36CC" w:rsidRPr="00B85906" w:rsidRDefault="00EE36CC" w:rsidP="00EE36CC">
      <w:pPr>
        <w:ind w:left="540"/>
        <w:jc w:val="thaiDistribute"/>
        <w:rPr>
          <w:rFonts w:ascii="Arial" w:eastAsia="Calibri" w:hAnsi="Arial" w:cs="Arial"/>
          <w:color w:val="000000"/>
          <w:sz w:val="18"/>
          <w:szCs w:val="18"/>
        </w:rPr>
      </w:pPr>
    </w:p>
    <w:p w:rsidR="008F1E60" w:rsidRPr="00B85906" w:rsidRDefault="008F1E60" w:rsidP="00EE36CC">
      <w:pPr>
        <w:ind w:left="540"/>
        <w:jc w:val="thaiDistribute"/>
        <w:rPr>
          <w:rFonts w:ascii="Arial" w:eastAsia="Calibri" w:hAnsi="Arial" w:cs="Arial"/>
          <w:color w:val="000000"/>
          <w:sz w:val="18"/>
          <w:szCs w:val="18"/>
        </w:rPr>
      </w:pPr>
    </w:p>
    <w:p w:rsidR="009932E3" w:rsidRPr="00B85906" w:rsidRDefault="00C66323" w:rsidP="00C66323">
      <w:pPr>
        <w:tabs>
          <w:tab w:val="left" w:pos="8080"/>
        </w:tabs>
        <w:ind w:left="540"/>
        <w:jc w:val="both"/>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Business segments infor</w:t>
      </w:r>
      <w:r w:rsidR="00955536">
        <w:rPr>
          <w:rFonts w:ascii="Arial" w:hAnsi="Arial" w:cs="Arial"/>
          <w:color w:val="000000"/>
          <w:sz w:val="18"/>
          <w:szCs w:val="18"/>
          <w:shd w:val="clear" w:color="auto" w:fill="FFFFFF"/>
        </w:rPr>
        <w:t xml:space="preserve">mation of the Group </w:t>
      </w:r>
      <w:r w:rsidRPr="00B85906">
        <w:rPr>
          <w:rFonts w:ascii="Arial" w:hAnsi="Arial" w:cs="Arial"/>
          <w:color w:val="000000"/>
          <w:sz w:val="18"/>
          <w:szCs w:val="18"/>
          <w:shd w:val="clear" w:color="auto" w:fill="FFFFFF"/>
        </w:rPr>
        <w:t>for the years ended</w:t>
      </w:r>
      <w:r w:rsidRPr="00B85906">
        <w:rPr>
          <w:rFonts w:ascii="Arial" w:hAnsi="Arial" w:cs="Arial"/>
          <w:color w:val="000000"/>
          <w:sz w:val="18"/>
          <w:szCs w:val="18"/>
          <w:shd w:val="clear" w:color="auto" w:fill="FFFFFF"/>
          <w:cs/>
        </w:rPr>
        <w:t xml:space="preserve"> </w:t>
      </w:r>
      <w:r w:rsidR="00B16F61" w:rsidRPr="00B85906">
        <w:rPr>
          <w:rFonts w:ascii="Arial" w:hAnsi="Arial" w:cs="Arial"/>
          <w:color w:val="000000"/>
          <w:sz w:val="18"/>
          <w:szCs w:val="18"/>
          <w:shd w:val="clear" w:color="auto" w:fill="FFFFFF"/>
        </w:rPr>
        <w:t>31 December 2016</w:t>
      </w:r>
      <w:r w:rsidRPr="00B85906">
        <w:rPr>
          <w:rFonts w:ascii="Arial" w:hAnsi="Arial" w:cs="Arial"/>
          <w:color w:val="000000"/>
          <w:sz w:val="18"/>
          <w:szCs w:val="18"/>
          <w:shd w:val="clear" w:color="auto" w:fill="FFFFFF"/>
          <w:cs/>
        </w:rPr>
        <w:t xml:space="preserve"> </w:t>
      </w:r>
      <w:r w:rsidR="00B16F61" w:rsidRPr="00B85906">
        <w:rPr>
          <w:rFonts w:ascii="Arial" w:hAnsi="Arial" w:cs="Arial"/>
          <w:color w:val="000000"/>
          <w:sz w:val="18"/>
          <w:szCs w:val="18"/>
          <w:shd w:val="clear" w:color="auto" w:fill="FFFFFF"/>
        </w:rPr>
        <w:t>and 2015</w:t>
      </w:r>
      <w:r w:rsidRPr="00B85906">
        <w:rPr>
          <w:rFonts w:ascii="Arial" w:hAnsi="Arial" w:cs="Arial"/>
          <w:color w:val="000000"/>
          <w:sz w:val="18"/>
          <w:szCs w:val="18"/>
          <w:shd w:val="clear" w:color="auto" w:fill="FFFFFF"/>
        </w:rPr>
        <w:t xml:space="preserve">, respectively are as follows: </w:t>
      </w:r>
      <w:r w:rsidR="00926180" w:rsidRPr="00B85906">
        <w:rPr>
          <w:rFonts w:ascii="Arial" w:hAnsi="Arial" w:cs="Arial"/>
          <w:color w:val="000000"/>
          <w:sz w:val="18"/>
          <w:szCs w:val="18"/>
        </w:rPr>
        <w:t>(</w:t>
      </w:r>
      <w:r w:rsidR="00926180" w:rsidRPr="00B85906">
        <w:rPr>
          <w:rFonts w:ascii="Arial" w:hAnsi="Arial" w:cs="Arial"/>
          <w:color w:val="000000"/>
          <w:sz w:val="18"/>
          <w:szCs w:val="18"/>
          <w:lang w:val="en-GB"/>
        </w:rPr>
        <w:t>Cont’d)</w:t>
      </w:r>
    </w:p>
    <w:p w:rsidR="009932E3" w:rsidRPr="00B85906" w:rsidRDefault="009932E3" w:rsidP="009932E3">
      <w:pPr>
        <w:ind w:left="540"/>
        <w:rPr>
          <w:rFonts w:ascii="Arial" w:eastAsia="Calibri" w:hAnsi="Arial" w:cs="Arial"/>
          <w:color w:val="000000"/>
          <w:sz w:val="18"/>
          <w:szCs w:val="18"/>
          <w:lang w:val="en-GB"/>
        </w:rPr>
      </w:pPr>
    </w:p>
    <w:tbl>
      <w:tblPr>
        <w:tblW w:w="9442" w:type="dxa"/>
        <w:tblInd w:w="116" w:type="dxa"/>
        <w:tblLayout w:type="fixed"/>
        <w:tblLook w:val="0000" w:firstRow="0" w:lastRow="0" w:firstColumn="0" w:lastColumn="0" w:noHBand="0" w:noVBand="0"/>
      </w:tblPr>
      <w:tblGrid>
        <w:gridCol w:w="3772"/>
        <w:gridCol w:w="1418"/>
        <w:gridCol w:w="1417"/>
        <w:gridCol w:w="1418"/>
        <w:gridCol w:w="1417"/>
      </w:tblGrid>
      <w:tr w:rsidR="00B16F61" w:rsidRPr="00B85906" w:rsidTr="00A21515">
        <w:trPr>
          <w:cantSplit/>
          <w:trHeight w:val="80"/>
        </w:trPr>
        <w:tc>
          <w:tcPr>
            <w:tcW w:w="3772" w:type="dxa"/>
            <w:vAlign w:val="bottom"/>
          </w:tcPr>
          <w:p w:rsidR="00B16F61" w:rsidRPr="00B85906" w:rsidRDefault="00B16F61" w:rsidP="000A6260">
            <w:pPr>
              <w:ind w:left="424"/>
              <w:jc w:val="thaiDistribute"/>
              <w:rPr>
                <w:rFonts w:ascii="Arial" w:hAnsi="Arial" w:cs="Arial"/>
                <w:color w:val="000000"/>
                <w:sz w:val="18"/>
                <w:szCs w:val="18"/>
              </w:rPr>
            </w:pPr>
          </w:p>
        </w:tc>
        <w:tc>
          <w:tcPr>
            <w:tcW w:w="5670" w:type="dxa"/>
            <w:gridSpan w:val="4"/>
            <w:vAlign w:val="bottom"/>
          </w:tcPr>
          <w:p w:rsidR="00B16F61" w:rsidRPr="00B85906" w:rsidRDefault="00955536" w:rsidP="00955536">
            <w:pPr>
              <w:pBdr>
                <w:bottom w:val="single" w:sz="4" w:space="1" w:color="auto"/>
              </w:pBdr>
              <w:ind w:right="-72"/>
              <w:jc w:val="center"/>
              <w:rPr>
                <w:rFonts w:ascii="Arial" w:hAnsi="Arial" w:cs="Arial"/>
                <w:b/>
                <w:bCs/>
                <w:color w:val="000000"/>
                <w:sz w:val="18"/>
                <w:szCs w:val="18"/>
                <w:cs/>
              </w:rPr>
            </w:pPr>
            <w:r>
              <w:rPr>
                <w:rFonts w:ascii="Arial" w:hAnsi="Arial" w:cs="Arial"/>
                <w:b/>
                <w:bCs/>
                <w:color w:val="000000"/>
                <w:sz w:val="18"/>
                <w:szCs w:val="18"/>
              </w:rPr>
              <w:t xml:space="preserve">Consolidated </w:t>
            </w:r>
            <w:r w:rsidR="00177FF5" w:rsidRPr="00177FF5">
              <w:rPr>
                <w:rFonts w:ascii="Arial" w:hAnsi="Arial" w:cs="Arial"/>
                <w:b/>
                <w:bCs/>
                <w:color w:val="000000"/>
                <w:sz w:val="18"/>
                <w:szCs w:val="18"/>
              </w:rPr>
              <w:t>financial statements</w:t>
            </w:r>
          </w:p>
        </w:tc>
      </w:tr>
      <w:tr w:rsidR="00B16F61" w:rsidRPr="00B85906" w:rsidTr="00A21515">
        <w:trPr>
          <w:cantSplit/>
          <w:trHeight w:val="80"/>
        </w:trPr>
        <w:tc>
          <w:tcPr>
            <w:tcW w:w="3772" w:type="dxa"/>
            <w:vAlign w:val="bottom"/>
          </w:tcPr>
          <w:p w:rsidR="00B16F61" w:rsidRPr="00B85906" w:rsidRDefault="00B16F61" w:rsidP="000A6260">
            <w:pPr>
              <w:ind w:left="424"/>
              <w:jc w:val="thaiDistribute"/>
              <w:rPr>
                <w:rFonts w:ascii="Arial" w:hAnsi="Arial" w:cs="Arial"/>
                <w:color w:val="000000"/>
                <w:sz w:val="18"/>
                <w:szCs w:val="18"/>
              </w:rPr>
            </w:pPr>
          </w:p>
        </w:tc>
        <w:tc>
          <w:tcPr>
            <w:tcW w:w="5670" w:type="dxa"/>
            <w:gridSpan w:val="4"/>
            <w:vAlign w:val="bottom"/>
          </w:tcPr>
          <w:p w:rsidR="00B16F61" w:rsidRPr="00B85906" w:rsidRDefault="00B16F61" w:rsidP="000A6260">
            <w:pPr>
              <w:pBdr>
                <w:bottom w:val="single" w:sz="4" w:space="1" w:color="auto"/>
              </w:pBdr>
              <w:ind w:right="-72"/>
              <w:jc w:val="center"/>
              <w:rPr>
                <w:rFonts w:ascii="Arial" w:hAnsi="Arial" w:cs="Arial"/>
                <w:b/>
                <w:bCs/>
                <w:color w:val="000000"/>
                <w:sz w:val="18"/>
                <w:szCs w:val="18"/>
              </w:rPr>
            </w:pPr>
            <w:r w:rsidRPr="00B85906">
              <w:rPr>
                <w:rFonts w:ascii="Arial" w:hAnsi="Arial" w:cs="Arial"/>
                <w:b/>
                <w:bCs/>
                <w:color w:val="000000"/>
                <w:sz w:val="18"/>
                <w:szCs w:val="18"/>
              </w:rPr>
              <w:t>2015</w:t>
            </w:r>
          </w:p>
        </w:tc>
      </w:tr>
      <w:tr w:rsidR="00C83CB0" w:rsidRPr="00B85906" w:rsidTr="00A21515">
        <w:trPr>
          <w:cantSplit/>
          <w:trHeight w:val="80"/>
        </w:trPr>
        <w:tc>
          <w:tcPr>
            <w:tcW w:w="3772" w:type="dxa"/>
            <w:vAlign w:val="bottom"/>
          </w:tcPr>
          <w:p w:rsidR="00C83CB0" w:rsidRPr="00B85906" w:rsidRDefault="00C83CB0" w:rsidP="00C83CB0">
            <w:pPr>
              <w:ind w:left="424"/>
              <w:jc w:val="thaiDistribute"/>
              <w:rPr>
                <w:rFonts w:ascii="Arial" w:hAnsi="Arial" w:cs="Arial"/>
                <w:color w:val="000000"/>
                <w:sz w:val="18"/>
                <w:szCs w:val="18"/>
              </w:rPr>
            </w:pPr>
          </w:p>
        </w:tc>
        <w:tc>
          <w:tcPr>
            <w:tcW w:w="1418" w:type="dxa"/>
            <w:vAlign w:val="bottom"/>
          </w:tcPr>
          <w:p w:rsidR="00C83CB0" w:rsidRPr="00B85906" w:rsidRDefault="00C83CB0" w:rsidP="00C83CB0">
            <w:pPr>
              <w:ind w:right="-72"/>
              <w:jc w:val="right"/>
              <w:rPr>
                <w:rFonts w:ascii="Arial" w:hAnsi="Arial" w:cs="Arial"/>
                <w:b/>
                <w:bCs/>
                <w:color w:val="000000"/>
                <w:sz w:val="18"/>
                <w:szCs w:val="18"/>
              </w:rPr>
            </w:pPr>
          </w:p>
        </w:tc>
        <w:tc>
          <w:tcPr>
            <w:tcW w:w="1417" w:type="dxa"/>
            <w:vAlign w:val="bottom"/>
          </w:tcPr>
          <w:p w:rsidR="00C83CB0" w:rsidRPr="00B85906" w:rsidRDefault="00C83CB0" w:rsidP="00C83CB0">
            <w:pPr>
              <w:ind w:right="-72"/>
              <w:jc w:val="right"/>
              <w:rPr>
                <w:rFonts w:ascii="Arial" w:hAnsi="Arial" w:cs="Arial"/>
                <w:b/>
                <w:bCs/>
                <w:color w:val="000000"/>
                <w:sz w:val="18"/>
                <w:szCs w:val="18"/>
              </w:rPr>
            </w:pPr>
          </w:p>
        </w:tc>
        <w:tc>
          <w:tcPr>
            <w:tcW w:w="1418" w:type="dxa"/>
            <w:vAlign w:val="bottom"/>
          </w:tcPr>
          <w:p w:rsidR="00C83CB0" w:rsidRPr="00B85906" w:rsidRDefault="00C83CB0" w:rsidP="00C83CB0">
            <w:pPr>
              <w:ind w:right="-72"/>
              <w:jc w:val="right"/>
              <w:rPr>
                <w:rFonts w:ascii="Arial" w:hAnsi="Arial" w:cs="Arial"/>
                <w:b/>
                <w:bCs/>
                <w:color w:val="000000"/>
                <w:sz w:val="18"/>
                <w:szCs w:val="18"/>
              </w:rPr>
            </w:pPr>
          </w:p>
        </w:tc>
        <w:tc>
          <w:tcPr>
            <w:tcW w:w="1417" w:type="dxa"/>
            <w:vAlign w:val="bottom"/>
          </w:tcPr>
          <w:p w:rsidR="00C83CB0" w:rsidRPr="00B85906" w:rsidRDefault="00C83CB0" w:rsidP="00C83CB0">
            <w:pPr>
              <w:ind w:right="-72"/>
              <w:jc w:val="right"/>
              <w:rPr>
                <w:rFonts w:ascii="Arial" w:hAnsi="Arial" w:cs="Arial"/>
                <w:b/>
                <w:bCs/>
                <w:color w:val="000000"/>
                <w:sz w:val="18"/>
                <w:szCs w:val="18"/>
                <w:cs/>
              </w:rPr>
            </w:pPr>
          </w:p>
        </w:tc>
      </w:tr>
      <w:tr w:rsidR="00C83CB0" w:rsidRPr="00B85906" w:rsidTr="00A21515">
        <w:trPr>
          <w:cantSplit/>
          <w:trHeight w:val="80"/>
        </w:trPr>
        <w:tc>
          <w:tcPr>
            <w:tcW w:w="3772" w:type="dxa"/>
            <w:vAlign w:val="bottom"/>
          </w:tcPr>
          <w:p w:rsidR="00C83CB0" w:rsidRPr="00B85906" w:rsidRDefault="00C83CB0" w:rsidP="00C83CB0">
            <w:pPr>
              <w:ind w:left="424"/>
              <w:jc w:val="thaiDistribute"/>
              <w:rPr>
                <w:rFonts w:ascii="Arial" w:hAnsi="Arial" w:cs="Arial"/>
                <w:color w:val="000000"/>
                <w:sz w:val="18"/>
                <w:szCs w:val="18"/>
              </w:rPr>
            </w:pPr>
          </w:p>
        </w:tc>
        <w:tc>
          <w:tcPr>
            <w:tcW w:w="1418" w:type="dxa"/>
            <w:vAlign w:val="bottom"/>
          </w:tcPr>
          <w:p w:rsidR="00C83CB0" w:rsidRPr="00B85906" w:rsidRDefault="00C83CB0" w:rsidP="00C83CB0">
            <w:pPr>
              <w:ind w:right="-72"/>
              <w:jc w:val="right"/>
              <w:rPr>
                <w:rFonts w:ascii="Arial" w:hAnsi="Arial" w:cs="Arial"/>
                <w:b/>
                <w:bCs/>
                <w:color w:val="000000"/>
                <w:sz w:val="18"/>
                <w:szCs w:val="18"/>
              </w:rPr>
            </w:pPr>
          </w:p>
        </w:tc>
        <w:tc>
          <w:tcPr>
            <w:tcW w:w="1417" w:type="dxa"/>
            <w:vAlign w:val="bottom"/>
          </w:tcPr>
          <w:p w:rsidR="00C83CB0" w:rsidRPr="00B85906" w:rsidRDefault="00C83CB0" w:rsidP="00C83CB0">
            <w:pPr>
              <w:ind w:right="-72"/>
              <w:jc w:val="right"/>
              <w:rPr>
                <w:rFonts w:ascii="Arial" w:hAnsi="Arial" w:cs="Arial"/>
                <w:b/>
                <w:bCs/>
                <w:color w:val="000000"/>
                <w:sz w:val="18"/>
                <w:szCs w:val="18"/>
              </w:rPr>
            </w:pPr>
          </w:p>
        </w:tc>
        <w:tc>
          <w:tcPr>
            <w:tcW w:w="1418" w:type="dxa"/>
            <w:vAlign w:val="bottom"/>
          </w:tcPr>
          <w:p w:rsidR="00C83CB0" w:rsidRPr="00B85906" w:rsidRDefault="00C83CB0" w:rsidP="00C83CB0">
            <w:pPr>
              <w:ind w:right="-72"/>
              <w:jc w:val="right"/>
              <w:rPr>
                <w:rFonts w:ascii="Arial" w:hAnsi="Arial" w:cs="Arial"/>
                <w:b/>
                <w:bCs/>
                <w:color w:val="000000"/>
                <w:sz w:val="18"/>
                <w:szCs w:val="18"/>
              </w:rPr>
            </w:pPr>
            <w:r w:rsidRPr="00B85906">
              <w:rPr>
                <w:rFonts w:ascii="Arial" w:hAnsi="Arial" w:cs="Arial"/>
                <w:b/>
                <w:bCs/>
                <w:color w:val="000000"/>
                <w:sz w:val="18"/>
                <w:szCs w:val="18"/>
              </w:rPr>
              <w:t>Event</w:t>
            </w:r>
          </w:p>
        </w:tc>
        <w:tc>
          <w:tcPr>
            <w:tcW w:w="1417" w:type="dxa"/>
            <w:vAlign w:val="bottom"/>
          </w:tcPr>
          <w:p w:rsidR="00C83CB0" w:rsidRPr="00B85906" w:rsidRDefault="00C83CB0" w:rsidP="00C83CB0">
            <w:pPr>
              <w:ind w:right="-72"/>
              <w:jc w:val="right"/>
              <w:rPr>
                <w:rFonts w:ascii="Arial" w:hAnsi="Arial" w:cs="Arial"/>
                <w:b/>
                <w:bCs/>
                <w:color w:val="000000"/>
                <w:sz w:val="18"/>
                <w:szCs w:val="18"/>
                <w:cs/>
              </w:rPr>
            </w:pPr>
          </w:p>
        </w:tc>
      </w:tr>
      <w:tr w:rsidR="00C83CB0" w:rsidRPr="00B85906" w:rsidTr="00A21515">
        <w:trPr>
          <w:cantSplit/>
          <w:trHeight w:val="80"/>
        </w:trPr>
        <w:tc>
          <w:tcPr>
            <w:tcW w:w="3772" w:type="dxa"/>
            <w:vAlign w:val="bottom"/>
          </w:tcPr>
          <w:p w:rsidR="00C83CB0" w:rsidRPr="00B85906" w:rsidRDefault="00C83CB0" w:rsidP="00C83CB0">
            <w:pPr>
              <w:ind w:left="424"/>
              <w:jc w:val="thaiDistribute"/>
              <w:rPr>
                <w:rFonts w:ascii="Arial" w:hAnsi="Arial" w:cs="Arial"/>
                <w:color w:val="000000"/>
                <w:sz w:val="18"/>
                <w:szCs w:val="18"/>
              </w:rPr>
            </w:pPr>
          </w:p>
        </w:tc>
        <w:tc>
          <w:tcPr>
            <w:tcW w:w="1418" w:type="dxa"/>
            <w:vAlign w:val="bottom"/>
          </w:tcPr>
          <w:p w:rsidR="00C83CB0" w:rsidRPr="00B85906" w:rsidRDefault="00C83CB0" w:rsidP="00C83CB0">
            <w:pPr>
              <w:ind w:right="-72"/>
              <w:jc w:val="right"/>
              <w:rPr>
                <w:rFonts w:ascii="Arial" w:hAnsi="Arial" w:cs="Arial"/>
                <w:b/>
                <w:bCs/>
                <w:color w:val="000000"/>
                <w:sz w:val="18"/>
                <w:szCs w:val="18"/>
              </w:rPr>
            </w:pPr>
            <w:r>
              <w:rPr>
                <w:rFonts w:ascii="Arial" w:hAnsi="Arial" w:cs="Arial"/>
                <w:b/>
                <w:bCs/>
                <w:color w:val="000000"/>
                <w:sz w:val="18"/>
                <w:szCs w:val="18"/>
              </w:rPr>
              <w:t>R</w:t>
            </w:r>
            <w:r w:rsidRPr="00B85906">
              <w:rPr>
                <w:rFonts w:ascii="Arial" w:hAnsi="Arial" w:cs="Arial"/>
                <w:b/>
                <w:bCs/>
                <w:color w:val="000000"/>
                <w:sz w:val="18"/>
                <w:szCs w:val="18"/>
              </w:rPr>
              <w:t>eal estate</w:t>
            </w:r>
          </w:p>
        </w:tc>
        <w:tc>
          <w:tcPr>
            <w:tcW w:w="1417" w:type="dxa"/>
            <w:vAlign w:val="bottom"/>
          </w:tcPr>
          <w:p w:rsidR="00C83CB0" w:rsidRPr="00B85906" w:rsidRDefault="00C83CB0" w:rsidP="00C83CB0">
            <w:pPr>
              <w:ind w:right="-72"/>
              <w:jc w:val="right"/>
              <w:rPr>
                <w:rFonts w:ascii="Arial" w:hAnsi="Arial" w:cs="Arial"/>
                <w:b/>
                <w:bCs/>
                <w:color w:val="000000"/>
                <w:sz w:val="18"/>
                <w:szCs w:val="18"/>
              </w:rPr>
            </w:pPr>
            <w:r w:rsidRPr="00B85906">
              <w:rPr>
                <w:rFonts w:ascii="Arial" w:hAnsi="Arial" w:cs="Arial"/>
                <w:b/>
                <w:bCs/>
                <w:color w:val="000000"/>
                <w:sz w:val="18"/>
                <w:szCs w:val="18"/>
              </w:rPr>
              <w:t>E-Commerce</w:t>
            </w:r>
          </w:p>
        </w:tc>
        <w:tc>
          <w:tcPr>
            <w:tcW w:w="1418" w:type="dxa"/>
            <w:vAlign w:val="bottom"/>
          </w:tcPr>
          <w:p w:rsidR="00C83CB0" w:rsidRPr="00B85906" w:rsidRDefault="00C83CB0" w:rsidP="00C83CB0">
            <w:pPr>
              <w:ind w:right="-72"/>
              <w:jc w:val="right"/>
              <w:rPr>
                <w:rFonts w:ascii="Arial" w:hAnsi="Arial" w:cs="Arial"/>
                <w:b/>
                <w:bCs/>
                <w:color w:val="000000"/>
                <w:sz w:val="18"/>
                <w:szCs w:val="18"/>
              </w:rPr>
            </w:pPr>
            <w:proofErr w:type="spellStart"/>
            <w:r>
              <w:rPr>
                <w:rFonts w:ascii="Arial" w:hAnsi="Arial" w:cs="Arial"/>
                <w:b/>
                <w:bCs/>
                <w:color w:val="000000"/>
                <w:sz w:val="18"/>
                <w:szCs w:val="18"/>
              </w:rPr>
              <w:t>organis</w:t>
            </w:r>
            <w:r w:rsidRPr="00B85906">
              <w:rPr>
                <w:rFonts w:ascii="Arial" w:hAnsi="Arial" w:cs="Arial"/>
                <w:b/>
                <w:bCs/>
                <w:color w:val="000000"/>
                <w:sz w:val="18"/>
                <w:szCs w:val="18"/>
              </w:rPr>
              <w:t>e</w:t>
            </w:r>
            <w:proofErr w:type="spellEnd"/>
          </w:p>
        </w:tc>
        <w:tc>
          <w:tcPr>
            <w:tcW w:w="1417" w:type="dxa"/>
            <w:vAlign w:val="bottom"/>
          </w:tcPr>
          <w:p w:rsidR="00C83CB0" w:rsidRPr="00B85906" w:rsidRDefault="00C83CB0" w:rsidP="00C83CB0">
            <w:pPr>
              <w:ind w:right="-72"/>
              <w:jc w:val="right"/>
              <w:rPr>
                <w:rFonts w:ascii="Arial" w:hAnsi="Arial" w:cs="Arial"/>
                <w:b/>
                <w:bCs/>
                <w:color w:val="000000"/>
                <w:sz w:val="18"/>
                <w:szCs w:val="18"/>
                <w:cs/>
              </w:rPr>
            </w:pPr>
          </w:p>
        </w:tc>
      </w:tr>
      <w:tr w:rsidR="005B3DA0" w:rsidRPr="00B85906" w:rsidTr="00A21515">
        <w:trPr>
          <w:cantSplit/>
          <w:trHeight w:val="80"/>
        </w:trPr>
        <w:tc>
          <w:tcPr>
            <w:tcW w:w="3772" w:type="dxa"/>
            <w:vAlign w:val="bottom"/>
          </w:tcPr>
          <w:p w:rsidR="005B3DA0" w:rsidRPr="00B85906" w:rsidRDefault="005B3DA0" w:rsidP="005B3DA0">
            <w:pPr>
              <w:ind w:left="424"/>
              <w:jc w:val="thaiDistribute"/>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b/>
                <w:bCs/>
                <w:color w:val="000000"/>
                <w:sz w:val="18"/>
                <w:szCs w:val="18"/>
                <w:cs/>
              </w:rPr>
            </w:pPr>
            <w:r w:rsidRPr="00B85906">
              <w:rPr>
                <w:rFonts w:ascii="Arial" w:hAnsi="Arial" w:cs="Arial"/>
                <w:b/>
                <w:bCs/>
                <w:color w:val="000000"/>
                <w:sz w:val="18"/>
                <w:szCs w:val="18"/>
              </w:rPr>
              <w:t>segment</w:t>
            </w:r>
          </w:p>
        </w:tc>
        <w:tc>
          <w:tcPr>
            <w:tcW w:w="1417" w:type="dxa"/>
            <w:vAlign w:val="bottom"/>
          </w:tcPr>
          <w:p w:rsidR="005B3DA0" w:rsidRPr="00B85906" w:rsidRDefault="005B3DA0" w:rsidP="005B3DA0">
            <w:pPr>
              <w:ind w:right="-72"/>
              <w:jc w:val="right"/>
              <w:rPr>
                <w:rFonts w:ascii="Arial" w:hAnsi="Arial" w:cs="Arial"/>
                <w:b/>
                <w:bCs/>
                <w:color w:val="000000"/>
                <w:sz w:val="18"/>
                <w:szCs w:val="18"/>
              </w:rPr>
            </w:pPr>
            <w:r>
              <w:rPr>
                <w:rFonts w:ascii="Arial" w:hAnsi="Arial" w:cs="Arial"/>
                <w:b/>
                <w:bCs/>
                <w:color w:val="000000"/>
                <w:sz w:val="18"/>
                <w:szCs w:val="18"/>
              </w:rPr>
              <w:t>s</w:t>
            </w:r>
            <w:r w:rsidRPr="00B85906">
              <w:rPr>
                <w:rFonts w:ascii="Arial" w:hAnsi="Arial" w:cs="Arial"/>
                <w:b/>
                <w:bCs/>
                <w:color w:val="000000"/>
                <w:sz w:val="18"/>
                <w:szCs w:val="18"/>
              </w:rPr>
              <w:t>egment</w:t>
            </w:r>
          </w:p>
        </w:tc>
        <w:tc>
          <w:tcPr>
            <w:tcW w:w="1418" w:type="dxa"/>
            <w:vAlign w:val="bottom"/>
          </w:tcPr>
          <w:p w:rsidR="005B3DA0" w:rsidRPr="00B85906" w:rsidRDefault="005B3DA0" w:rsidP="005B3DA0">
            <w:pPr>
              <w:ind w:right="-72"/>
              <w:jc w:val="right"/>
              <w:rPr>
                <w:rFonts w:ascii="Arial" w:hAnsi="Arial" w:cs="Arial"/>
                <w:b/>
                <w:bCs/>
                <w:color w:val="000000"/>
                <w:sz w:val="18"/>
                <w:szCs w:val="18"/>
                <w:cs/>
              </w:rPr>
            </w:pPr>
            <w:r w:rsidRPr="00B85906">
              <w:rPr>
                <w:rFonts w:ascii="Arial" w:hAnsi="Arial" w:cs="Arial"/>
                <w:b/>
                <w:bCs/>
                <w:color w:val="000000"/>
                <w:sz w:val="18"/>
                <w:szCs w:val="18"/>
              </w:rPr>
              <w:t>segment</w:t>
            </w:r>
          </w:p>
        </w:tc>
        <w:tc>
          <w:tcPr>
            <w:tcW w:w="1417" w:type="dxa"/>
            <w:vAlign w:val="bottom"/>
          </w:tcPr>
          <w:p w:rsidR="005B3DA0" w:rsidRPr="00B85906" w:rsidRDefault="005B3DA0" w:rsidP="005B3DA0">
            <w:pPr>
              <w:keepNext/>
              <w:ind w:right="-72"/>
              <w:jc w:val="right"/>
              <w:outlineLvl w:val="8"/>
              <w:rPr>
                <w:rFonts w:ascii="Arial" w:hAnsi="Arial" w:cs="Arial"/>
                <w:b/>
                <w:bCs/>
                <w:color w:val="000000"/>
                <w:sz w:val="18"/>
                <w:szCs w:val="18"/>
                <w:cs/>
              </w:rPr>
            </w:pPr>
            <w:r w:rsidRPr="00B85906">
              <w:rPr>
                <w:rFonts w:ascii="Arial" w:hAnsi="Arial" w:cs="Arial"/>
                <w:b/>
                <w:bCs/>
                <w:color w:val="000000"/>
                <w:sz w:val="18"/>
                <w:szCs w:val="18"/>
              </w:rPr>
              <w:t>Total</w:t>
            </w:r>
          </w:p>
        </w:tc>
      </w:tr>
      <w:tr w:rsidR="005B3DA0" w:rsidRPr="00B85906" w:rsidTr="00A21515">
        <w:trPr>
          <w:cantSplit/>
          <w:trHeight w:val="180"/>
        </w:trPr>
        <w:tc>
          <w:tcPr>
            <w:tcW w:w="3772" w:type="dxa"/>
            <w:vAlign w:val="bottom"/>
          </w:tcPr>
          <w:p w:rsidR="005B3DA0" w:rsidRPr="00B85906" w:rsidRDefault="005B3DA0" w:rsidP="005B3DA0">
            <w:pPr>
              <w:ind w:left="424"/>
              <w:jc w:val="thaiDistribute"/>
              <w:rPr>
                <w:rFonts w:ascii="Arial" w:hAnsi="Arial" w:cs="Arial"/>
                <w:b/>
                <w:bCs/>
                <w:color w:val="000000"/>
                <w:sz w:val="18"/>
                <w:szCs w:val="18"/>
                <w:cs/>
              </w:rPr>
            </w:pPr>
          </w:p>
        </w:tc>
        <w:tc>
          <w:tcPr>
            <w:tcW w:w="1418" w:type="dxa"/>
            <w:vAlign w:val="bottom"/>
          </w:tcPr>
          <w:p w:rsidR="005B3DA0" w:rsidRPr="00B85906" w:rsidRDefault="005B3DA0" w:rsidP="005B3DA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417" w:type="dxa"/>
            <w:vAlign w:val="bottom"/>
          </w:tcPr>
          <w:p w:rsidR="005B3DA0" w:rsidRPr="00B85906" w:rsidRDefault="005B3DA0" w:rsidP="005B3DA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418" w:type="dxa"/>
            <w:vAlign w:val="bottom"/>
          </w:tcPr>
          <w:p w:rsidR="005B3DA0" w:rsidRPr="00B85906" w:rsidRDefault="005B3DA0" w:rsidP="005B3DA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c>
          <w:tcPr>
            <w:tcW w:w="1417" w:type="dxa"/>
            <w:vAlign w:val="bottom"/>
          </w:tcPr>
          <w:p w:rsidR="005B3DA0" w:rsidRPr="00B85906" w:rsidRDefault="005B3DA0" w:rsidP="005B3DA0">
            <w:pPr>
              <w:pBdr>
                <w:bottom w:val="single" w:sz="4" w:space="1" w:color="000000"/>
              </w:pBdr>
              <w:ind w:right="-72"/>
              <w:jc w:val="right"/>
              <w:rPr>
                <w:rFonts w:ascii="Arial" w:hAnsi="Arial" w:cs="Arial"/>
                <w:color w:val="000000"/>
                <w:sz w:val="18"/>
                <w:szCs w:val="18"/>
              </w:rPr>
            </w:pPr>
            <w:r w:rsidRPr="00B85906">
              <w:rPr>
                <w:rFonts w:ascii="Arial" w:hAnsi="Arial" w:cs="Arial"/>
                <w:b/>
                <w:bCs/>
                <w:color w:val="000000"/>
                <w:sz w:val="18"/>
                <w:szCs w:val="18"/>
              </w:rPr>
              <w:t>Baht</w:t>
            </w:r>
          </w:p>
        </w:tc>
      </w:tr>
      <w:tr w:rsidR="005B3DA0" w:rsidRPr="00A21515" w:rsidTr="00A21515">
        <w:trPr>
          <w:cantSplit/>
          <w:trHeight w:val="87"/>
        </w:trPr>
        <w:tc>
          <w:tcPr>
            <w:tcW w:w="3772" w:type="dxa"/>
            <w:vAlign w:val="bottom"/>
          </w:tcPr>
          <w:p w:rsidR="005B3DA0" w:rsidRPr="00A21515" w:rsidRDefault="005B3DA0" w:rsidP="005B3DA0">
            <w:pPr>
              <w:ind w:left="424"/>
              <w:rPr>
                <w:rFonts w:ascii="Arial" w:hAnsi="Arial" w:cs="Arial"/>
                <w:b/>
                <w:bCs/>
                <w:color w:val="000000"/>
                <w:sz w:val="12"/>
                <w:szCs w:val="12"/>
                <w:cs/>
              </w:rPr>
            </w:pPr>
          </w:p>
        </w:tc>
        <w:tc>
          <w:tcPr>
            <w:tcW w:w="1418" w:type="dxa"/>
            <w:vAlign w:val="bottom"/>
          </w:tcPr>
          <w:p w:rsidR="005B3DA0" w:rsidRPr="00A21515" w:rsidRDefault="005B3DA0" w:rsidP="005B3DA0">
            <w:pPr>
              <w:ind w:right="-72"/>
              <w:jc w:val="right"/>
              <w:rPr>
                <w:rFonts w:ascii="Arial" w:hAnsi="Arial" w:cs="Arial"/>
                <w:color w:val="000000"/>
                <w:sz w:val="12"/>
                <w:szCs w:val="12"/>
              </w:rPr>
            </w:pPr>
          </w:p>
        </w:tc>
        <w:tc>
          <w:tcPr>
            <w:tcW w:w="1417" w:type="dxa"/>
            <w:vAlign w:val="bottom"/>
          </w:tcPr>
          <w:p w:rsidR="005B3DA0" w:rsidRPr="00A21515" w:rsidRDefault="005B3DA0" w:rsidP="005B3DA0">
            <w:pPr>
              <w:ind w:right="-72"/>
              <w:jc w:val="right"/>
              <w:rPr>
                <w:rFonts w:ascii="Arial" w:hAnsi="Arial" w:cs="Arial"/>
                <w:color w:val="000000"/>
                <w:sz w:val="12"/>
                <w:szCs w:val="12"/>
              </w:rPr>
            </w:pPr>
          </w:p>
        </w:tc>
        <w:tc>
          <w:tcPr>
            <w:tcW w:w="1418" w:type="dxa"/>
            <w:vAlign w:val="bottom"/>
          </w:tcPr>
          <w:p w:rsidR="005B3DA0" w:rsidRPr="00A21515" w:rsidRDefault="005B3DA0" w:rsidP="005B3DA0">
            <w:pPr>
              <w:ind w:right="-72"/>
              <w:jc w:val="right"/>
              <w:rPr>
                <w:rFonts w:ascii="Arial" w:hAnsi="Arial" w:cs="Arial"/>
                <w:color w:val="000000"/>
                <w:sz w:val="12"/>
                <w:szCs w:val="12"/>
              </w:rPr>
            </w:pPr>
          </w:p>
        </w:tc>
        <w:tc>
          <w:tcPr>
            <w:tcW w:w="1417" w:type="dxa"/>
            <w:vAlign w:val="bottom"/>
          </w:tcPr>
          <w:p w:rsidR="005B3DA0" w:rsidRPr="00A21515" w:rsidRDefault="005B3DA0" w:rsidP="005B3DA0">
            <w:pPr>
              <w:ind w:right="-72"/>
              <w:jc w:val="right"/>
              <w:rPr>
                <w:rFonts w:ascii="Arial" w:hAnsi="Arial" w:cs="Arial"/>
                <w:color w:val="000000"/>
                <w:sz w:val="12"/>
                <w:szCs w:val="12"/>
              </w:rPr>
            </w:pPr>
          </w:p>
        </w:tc>
      </w:tr>
      <w:tr w:rsidR="005B3DA0" w:rsidRPr="00B85906" w:rsidTr="00A21515">
        <w:trPr>
          <w:cantSplit/>
          <w:trHeight w:val="87"/>
        </w:trPr>
        <w:tc>
          <w:tcPr>
            <w:tcW w:w="3772" w:type="dxa"/>
          </w:tcPr>
          <w:p w:rsidR="005B3DA0" w:rsidRPr="00B85906" w:rsidRDefault="005B3DA0" w:rsidP="005B3DA0">
            <w:pPr>
              <w:ind w:left="424"/>
              <w:jc w:val="both"/>
              <w:rPr>
                <w:rFonts w:ascii="Arial" w:hAnsi="Arial" w:cs="Arial"/>
                <w:color w:val="000000"/>
                <w:spacing w:val="-4"/>
                <w:sz w:val="18"/>
                <w:szCs w:val="18"/>
              </w:rPr>
            </w:pPr>
            <w:r w:rsidRPr="00B85906">
              <w:rPr>
                <w:rFonts w:ascii="Arial" w:hAnsi="Arial" w:cs="Arial"/>
                <w:color w:val="000000"/>
                <w:spacing w:val="-4"/>
                <w:sz w:val="18"/>
                <w:szCs w:val="18"/>
              </w:rPr>
              <w:t>Revenue from sale of goods</w:t>
            </w:r>
          </w:p>
        </w:tc>
        <w:tc>
          <w:tcPr>
            <w:tcW w:w="1418"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42,650,888</w:t>
            </w:r>
          </w:p>
        </w:tc>
        <w:tc>
          <w:tcPr>
            <w:tcW w:w="1417"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8,527,819</w:t>
            </w:r>
          </w:p>
        </w:tc>
        <w:tc>
          <w:tcPr>
            <w:tcW w:w="1418"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7,818,181</w:t>
            </w:r>
          </w:p>
        </w:tc>
        <w:tc>
          <w:tcPr>
            <w:tcW w:w="1417"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58,996,888</w:t>
            </w:r>
          </w:p>
        </w:tc>
      </w:tr>
      <w:tr w:rsidR="005B3DA0" w:rsidRPr="00B85906" w:rsidTr="00A21515">
        <w:trPr>
          <w:cantSplit/>
          <w:trHeight w:val="87"/>
        </w:trPr>
        <w:tc>
          <w:tcPr>
            <w:tcW w:w="3772" w:type="dxa"/>
          </w:tcPr>
          <w:p w:rsidR="005B3DA0" w:rsidRPr="00B85906" w:rsidRDefault="005B3DA0" w:rsidP="005B3DA0">
            <w:pPr>
              <w:ind w:left="424"/>
              <w:jc w:val="both"/>
              <w:rPr>
                <w:rFonts w:ascii="Arial" w:hAnsi="Arial" w:cs="Arial"/>
                <w:color w:val="000000"/>
                <w:spacing w:val="-4"/>
                <w:sz w:val="18"/>
                <w:szCs w:val="18"/>
              </w:rPr>
            </w:pPr>
            <w:r w:rsidRPr="00B85906">
              <w:rPr>
                <w:rFonts w:ascii="Arial" w:hAnsi="Arial" w:cs="Arial"/>
                <w:color w:val="000000"/>
                <w:spacing w:val="-4"/>
                <w:sz w:val="18"/>
                <w:szCs w:val="18"/>
              </w:rPr>
              <w:t>Revenue from inter-segment</w:t>
            </w:r>
          </w:p>
        </w:tc>
        <w:tc>
          <w:tcPr>
            <w:tcW w:w="1418"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417"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418"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c>
          <w:tcPr>
            <w:tcW w:w="1417"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r>
      <w:tr w:rsidR="005B3DA0" w:rsidRPr="00A21515" w:rsidTr="00A21515">
        <w:trPr>
          <w:cantSplit/>
          <w:trHeight w:val="87"/>
        </w:trPr>
        <w:tc>
          <w:tcPr>
            <w:tcW w:w="3772" w:type="dxa"/>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417" w:type="dxa"/>
            <w:vAlign w:val="bottom"/>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417" w:type="dxa"/>
            <w:vAlign w:val="bottom"/>
          </w:tcPr>
          <w:p w:rsidR="005B3DA0" w:rsidRPr="00A21515" w:rsidRDefault="005B3DA0" w:rsidP="005B3DA0">
            <w:pPr>
              <w:ind w:left="424"/>
              <w:rPr>
                <w:rFonts w:ascii="Arial" w:hAnsi="Arial" w:cs="Arial"/>
                <w:b/>
                <w:bCs/>
                <w:color w:val="000000"/>
                <w:sz w:val="12"/>
                <w:szCs w:val="12"/>
              </w:rPr>
            </w:pPr>
          </w:p>
        </w:tc>
      </w:tr>
      <w:tr w:rsidR="005B3DA0" w:rsidRPr="00B85906" w:rsidTr="00A21515">
        <w:trPr>
          <w:cantSplit/>
          <w:trHeight w:val="87"/>
        </w:trPr>
        <w:tc>
          <w:tcPr>
            <w:tcW w:w="3772" w:type="dxa"/>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Total</w:t>
            </w:r>
            <w:r w:rsidRPr="00B85906">
              <w:rPr>
                <w:rFonts w:ascii="Arial" w:hAnsi="Arial" w:cs="Arial"/>
                <w:color w:val="000000"/>
                <w:sz w:val="18"/>
                <w:szCs w:val="18"/>
                <w:cs/>
              </w:rPr>
              <w:t xml:space="preserve"> </w:t>
            </w:r>
            <w:r w:rsidRPr="00B85906">
              <w:rPr>
                <w:rFonts w:ascii="Arial" w:hAnsi="Arial" w:cs="Arial"/>
                <w:color w:val="000000"/>
                <w:sz w:val="18"/>
                <w:szCs w:val="18"/>
              </w:rPr>
              <w:t>revenue</w:t>
            </w:r>
          </w:p>
        </w:tc>
        <w:tc>
          <w:tcPr>
            <w:tcW w:w="1418" w:type="dxa"/>
            <w:vAlign w:val="bottom"/>
          </w:tcPr>
          <w:p w:rsidR="005B3DA0" w:rsidRPr="00B85906" w:rsidRDefault="005B3DA0" w:rsidP="005B3DA0">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42,650,888</w:t>
            </w:r>
          </w:p>
        </w:tc>
        <w:tc>
          <w:tcPr>
            <w:tcW w:w="1417" w:type="dxa"/>
            <w:vAlign w:val="bottom"/>
          </w:tcPr>
          <w:p w:rsidR="005B3DA0" w:rsidRPr="00B85906" w:rsidRDefault="005B3DA0" w:rsidP="005B3DA0">
            <w:pPr>
              <w:pBdr>
                <w:bottom w:val="double" w:sz="4" w:space="1" w:color="auto"/>
              </w:pBdr>
              <w:ind w:left="419" w:right="-72" w:hanging="419"/>
              <w:jc w:val="right"/>
              <w:rPr>
                <w:rFonts w:ascii="Arial" w:hAnsi="Arial" w:cs="Arial"/>
                <w:color w:val="000000"/>
                <w:sz w:val="18"/>
                <w:szCs w:val="18"/>
              </w:rPr>
            </w:pPr>
            <w:r w:rsidRPr="00B85906">
              <w:rPr>
                <w:rFonts w:ascii="Arial" w:hAnsi="Arial" w:cs="Arial"/>
                <w:color w:val="000000"/>
                <w:sz w:val="18"/>
                <w:szCs w:val="18"/>
              </w:rPr>
              <w:t>8,527,819</w:t>
            </w:r>
          </w:p>
        </w:tc>
        <w:tc>
          <w:tcPr>
            <w:tcW w:w="1418" w:type="dxa"/>
            <w:vAlign w:val="bottom"/>
          </w:tcPr>
          <w:p w:rsidR="005B3DA0" w:rsidRPr="00B85906" w:rsidRDefault="005B3DA0" w:rsidP="005B3DA0">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7,818,181</w:t>
            </w:r>
          </w:p>
        </w:tc>
        <w:tc>
          <w:tcPr>
            <w:tcW w:w="1417" w:type="dxa"/>
            <w:vAlign w:val="bottom"/>
          </w:tcPr>
          <w:p w:rsidR="005B3DA0" w:rsidRPr="00B85906" w:rsidRDefault="005B3DA0" w:rsidP="005B3DA0">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58,996,888</w:t>
            </w:r>
          </w:p>
        </w:tc>
      </w:tr>
      <w:tr w:rsidR="005B3DA0" w:rsidRPr="00B85906" w:rsidTr="00A21515">
        <w:trPr>
          <w:cantSplit/>
          <w:trHeight w:val="87"/>
        </w:trPr>
        <w:tc>
          <w:tcPr>
            <w:tcW w:w="3772" w:type="dxa"/>
            <w:vAlign w:val="bottom"/>
          </w:tcPr>
          <w:p w:rsidR="005B3DA0" w:rsidRPr="00B85906" w:rsidRDefault="005B3DA0" w:rsidP="005B3DA0">
            <w:pPr>
              <w:ind w:left="424"/>
              <w:rPr>
                <w:rFonts w:ascii="Arial" w:hAnsi="Arial" w:cs="Arial"/>
                <w:b/>
                <w:bCs/>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Segment result</w:t>
            </w:r>
          </w:p>
        </w:tc>
        <w:tc>
          <w:tcPr>
            <w:tcW w:w="1418"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239,261</w:t>
            </w:r>
          </w:p>
        </w:tc>
        <w:tc>
          <w:tcPr>
            <w:tcW w:w="1417"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(10,966,621)</w:t>
            </w:r>
          </w:p>
        </w:tc>
        <w:tc>
          <w:tcPr>
            <w:tcW w:w="1418"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(11,860,396)</w:t>
            </w:r>
          </w:p>
        </w:tc>
        <w:tc>
          <w:tcPr>
            <w:tcW w:w="1417"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(22,587,756)</w:t>
            </w: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Unallocated costs</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(51,916,741)</w:t>
            </w:r>
          </w:p>
        </w:tc>
      </w:tr>
      <w:tr w:rsidR="005B3DA0" w:rsidRPr="00A21515" w:rsidTr="00A21515">
        <w:trPr>
          <w:cantSplit/>
          <w:trHeight w:val="87"/>
        </w:trPr>
        <w:tc>
          <w:tcPr>
            <w:tcW w:w="3772" w:type="dxa"/>
            <w:vAlign w:val="bottom"/>
          </w:tcPr>
          <w:p w:rsidR="005B3DA0" w:rsidRPr="00A21515" w:rsidRDefault="005B3DA0" w:rsidP="005B3DA0">
            <w:pPr>
              <w:ind w:left="424"/>
              <w:jc w:val="both"/>
              <w:rPr>
                <w:rFonts w:ascii="Arial" w:hAnsi="Arial" w:cs="Arial"/>
                <w:color w:val="000000"/>
                <w:sz w:val="12"/>
                <w:szCs w:val="12"/>
              </w:rPr>
            </w:pPr>
          </w:p>
        </w:tc>
        <w:tc>
          <w:tcPr>
            <w:tcW w:w="1418" w:type="dxa"/>
            <w:vAlign w:val="bottom"/>
          </w:tcPr>
          <w:p w:rsidR="005B3DA0" w:rsidRPr="00A21515" w:rsidRDefault="005B3DA0" w:rsidP="005B3DA0">
            <w:pPr>
              <w:ind w:right="-72"/>
              <w:jc w:val="right"/>
              <w:rPr>
                <w:rFonts w:ascii="Arial" w:hAnsi="Arial" w:cs="Arial"/>
                <w:color w:val="000000"/>
                <w:sz w:val="12"/>
                <w:szCs w:val="12"/>
              </w:rPr>
            </w:pPr>
          </w:p>
        </w:tc>
        <w:tc>
          <w:tcPr>
            <w:tcW w:w="1417" w:type="dxa"/>
            <w:vAlign w:val="bottom"/>
          </w:tcPr>
          <w:p w:rsidR="005B3DA0" w:rsidRPr="00A21515" w:rsidRDefault="005B3DA0" w:rsidP="005B3DA0">
            <w:pPr>
              <w:ind w:right="-72"/>
              <w:jc w:val="right"/>
              <w:rPr>
                <w:rFonts w:ascii="Arial" w:hAnsi="Arial" w:cs="Arial"/>
                <w:color w:val="000000"/>
                <w:sz w:val="12"/>
                <w:szCs w:val="12"/>
              </w:rPr>
            </w:pPr>
          </w:p>
        </w:tc>
        <w:tc>
          <w:tcPr>
            <w:tcW w:w="1418" w:type="dxa"/>
            <w:vAlign w:val="bottom"/>
          </w:tcPr>
          <w:p w:rsidR="005B3DA0" w:rsidRPr="00A21515" w:rsidRDefault="005B3DA0" w:rsidP="005B3DA0">
            <w:pPr>
              <w:ind w:right="-72"/>
              <w:jc w:val="right"/>
              <w:rPr>
                <w:rFonts w:ascii="Arial" w:hAnsi="Arial" w:cs="Arial"/>
                <w:color w:val="000000"/>
                <w:sz w:val="12"/>
                <w:szCs w:val="12"/>
              </w:rPr>
            </w:pPr>
          </w:p>
        </w:tc>
        <w:tc>
          <w:tcPr>
            <w:tcW w:w="1417" w:type="dxa"/>
            <w:vAlign w:val="bottom"/>
          </w:tcPr>
          <w:p w:rsidR="005B3DA0" w:rsidRPr="00A21515" w:rsidRDefault="005B3DA0" w:rsidP="005B3DA0">
            <w:pPr>
              <w:pBdr>
                <w:bar w:val="single" w:sz="4" w:color="auto"/>
              </w:pBdr>
              <w:ind w:right="-72"/>
              <w:jc w:val="right"/>
              <w:rPr>
                <w:rFonts w:ascii="Arial" w:hAnsi="Arial" w:cs="Arial"/>
                <w:color w:val="000000"/>
                <w:sz w:val="12"/>
                <w:szCs w:val="12"/>
              </w:rPr>
            </w:pP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Operating loss</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(74,504,497)</w:t>
            </w: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Other income</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r w:rsidRPr="00B85906">
              <w:rPr>
                <w:rFonts w:ascii="Arial" w:hAnsi="Arial" w:cs="Arial"/>
                <w:color w:val="000000"/>
                <w:sz w:val="18"/>
                <w:szCs w:val="18"/>
              </w:rPr>
              <w:t>1,305,698</w:t>
            </w: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Finance costs</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(115,748)</w:t>
            </w:r>
          </w:p>
        </w:tc>
      </w:tr>
      <w:tr w:rsidR="005B3DA0" w:rsidRPr="00A21515" w:rsidTr="00A21515">
        <w:trPr>
          <w:cantSplit/>
          <w:trHeight w:val="87"/>
        </w:trPr>
        <w:tc>
          <w:tcPr>
            <w:tcW w:w="3772" w:type="dxa"/>
            <w:vAlign w:val="bottom"/>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417" w:type="dxa"/>
            <w:vAlign w:val="bottom"/>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417" w:type="dxa"/>
            <w:vAlign w:val="bottom"/>
          </w:tcPr>
          <w:p w:rsidR="005B3DA0" w:rsidRPr="00A21515" w:rsidRDefault="005B3DA0" w:rsidP="005B3DA0">
            <w:pPr>
              <w:ind w:left="424"/>
              <w:rPr>
                <w:rFonts w:ascii="Arial" w:hAnsi="Arial" w:cs="Arial"/>
                <w:b/>
                <w:bCs/>
                <w:color w:val="000000"/>
                <w:sz w:val="12"/>
                <w:szCs w:val="12"/>
              </w:rPr>
            </w:pPr>
          </w:p>
        </w:tc>
      </w:tr>
      <w:tr w:rsidR="005B3DA0" w:rsidRPr="00B85906" w:rsidTr="00A21515">
        <w:trPr>
          <w:cantSplit/>
          <w:trHeight w:val="87"/>
        </w:trPr>
        <w:tc>
          <w:tcPr>
            <w:tcW w:w="3772" w:type="dxa"/>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Loss before income tax</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cs/>
              </w:rPr>
            </w:pPr>
            <w:r w:rsidRPr="00B85906">
              <w:rPr>
                <w:rFonts w:ascii="Arial" w:hAnsi="Arial" w:cs="Arial"/>
                <w:color w:val="000000"/>
                <w:sz w:val="18"/>
                <w:szCs w:val="18"/>
              </w:rPr>
              <w:t>(73,314,547)</w:t>
            </w:r>
          </w:p>
        </w:tc>
      </w:tr>
      <w:tr w:rsidR="005B3DA0" w:rsidRPr="00B85906" w:rsidTr="00A21515">
        <w:trPr>
          <w:cantSplit/>
          <w:trHeight w:val="87"/>
        </w:trPr>
        <w:tc>
          <w:tcPr>
            <w:tcW w:w="3772" w:type="dxa"/>
          </w:tcPr>
          <w:p w:rsidR="005B3DA0" w:rsidRPr="00B85906" w:rsidRDefault="005B3DA0" w:rsidP="005B3DA0">
            <w:pPr>
              <w:ind w:left="424"/>
              <w:jc w:val="both"/>
              <w:rPr>
                <w:rFonts w:ascii="Arial" w:hAnsi="Arial" w:cs="Arial"/>
                <w:color w:val="000000"/>
                <w:sz w:val="18"/>
                <w:szCs w:val="18"/>
              </w:rPr>
            </w:pPr>
            <w:r w:rsidRPr="00B85906">
              <w:rPr>
                <w:rFonts w:ascii="Arial" w:hAnsi="Arial" w:cs="Arial"/>
                <w:color w:val="000000"/>
                <w:sz w:val="18"/>
                <w:szCs w:val="18"/>
              </w:rPr>
              <w:t xml:space="preserve">Income tax </w:t>
            </w:r>
            <w:r>
              <w:rPr>
                <w:rFonts w:ascii="Arial" w:hAnsi="Arial" w:cs="Arial"/>
                <w:color w:val="000000"/>
                <w:sz w:val="18"/>
                <w:szCs w:val="18"/>
              </w:rPr>
              <w:t>expense</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(209,624)</w:t>
            </w:r>
          </w:p>
        </w:tc>
      </w:tr>
      <w:tr w:rsidR="005B3DA0" w:rsidRPr="00A21515" w:rsidTr="00A21515">
        <w:trPr>
          <w:cantSplit/>
          <w:trHeight w:val="87"/>
        </w:trPr>
        <w:tc>
          <w:tcPr>
            <w:tcW w:w="3772" w:type="dxa"/>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417" w:type="dxa"/>
            <w:vAlign w:val="bottom"/>
          </w:tcPr>
          <w:p w:rsidR="005B3DA0" w:rsidRPr="00A21515" w:rsidRDefault="005B3DA0" w:rsidP="005B3DA0">
            <w:pPr>
              <w:ind w:left="424"/>
              <w:rPr>
                <w:rFonts w:ascii="Arial" w:hAnsi="Arial" w:cs="Arial"/>
                <w:b/>
                <w:bCs/>
                <w:color w:val="000000"/>
                <w:sz w:val="12"/>
                <w:szCs w:val="12"/>
              </w:rPr>
            </w:pPr>
          </w:p>
        </w:tc>
        <w:tc>
          <w:tcPr>
            <w:tcW w:w="1418" w:type="dxa"/>
            <w:vAlign w:val="bottom"/>
          </w:tcPr>
          <w:p w:rsidR="005B3DA0" w:rsidRPr="00A21515" w:rsidRDefault="005B3DA0" w:rsidP="005B3DA0">
            <w:pPr>
              <w:ind w:left="424"/>
              <w:rPr>
                <w:rFonts w:ascii="Arial" w:hAnsi="Arial" w:cs="Arial"/>
                <w:b/>
                <w:bCs/>
                <w:color w:val="000000"/>
                <w:sz w:val="12"/>
                <w:szCs w:val="12"/>
              </w:rPr>
            </w:pPr>
          </w:p>
        </w:tc>
        <w:tc>
          <w:tcPr>
            <w:tcW w:w="1417" w:type="dxa"/>
            <w:vAlign w:val="bottom"/>
          </w:tcPr>
          <w:p w:rsidR="005B3DA0" w:rsidRPr="00A21515" w:rsidRDefault="005B3DA0" w:rsidP="005B3DA0">
            <w:pPr>
              <w:ind w:left="424"/>
              <w:rPr>
                <w:rFonts w:ascii="Arial" w:hAnsi="Arial" w:cs="Arial"/>
                <w:b/>
                <w:bCs/>
                <w:color w:val="000000"/>
                <w:sz w:val="12"/>
                <w:szCs w:val="12"/>
              </w:rPr>
            </w:pPr>
          </w:p>
        </w:tc>
      </w:tr>
      <w:tr w:rsidR="005B3DA0" w:rsidRPr="00B85906" w:rsidTr="00A21515">
        <w:trPr>
          <w:cantSplit/>
          <w:trHeight w:val="87"/>
        </w:trPr>
        <w:tc>
          <w:tcPr>
            <w:tcW w:w="3772" w:type="dxa"/>
          </w:tcPr>
          <w:p w:rsidR="005B3DA0" w:rsidRPr="00B85906" w:rsidRDefault="005B3DA0" w:rsidP="00D373C7">
            <w:pPr>
              <w:ind w:left="424"/>
              <w:jc w:val="both"/>
              <w:rPr>
                <w:rFonts w:ascii="Arial" w:hAnsi="Arial" w:cs="Arial"/>
                <w:color w:val="000000"/>
                <w:sz w:val="18"/>
                <w:szCs w:val="18"/>
                <w:cs/>
              </w:rPr>
            </w:pPr>
            <w:r w:rsidRPr="00B85906">
              <w:rPr>
                <w:rFonts w:ascii="Arial" w:hAnsi="Arial" w:cs="Arial"/>
                <w:color w:val="000000"/>
                <w:sz w:val="18"/>
                <w:szCs w:val="18"/>
              </w:rPr>
              <w:t xml:space="preserve">Net loss for the </w:t>
            </w:r>
            <w:r w:rsidR="00D373C7">
              <w:rPr>
                <w:rFonts w:ascii="Arial" w:hAnsi="Arial" w:cs="Arial"/>
                <w:color w:val="000000"/>
                <w:sz w:val="18"/>
                <w:szCs w:val="18"/>
              </w:rPr>
              <w:t>year</w:t>
            </w: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(73,524,171)</w:t>
            </w:r>
          </w:p>
        </w:tc>
      </w:tr>
      <w:tr w:rsidR="005B3DA0" w:rsidRPr="00B85906" w:rsidTr="00A21515">
        <w:trPr>
          <w:cantSplit/>
          <w:trHeight w:val="87"/>
        </w:trPr>
        <w:tc>
          <w:tcPr>
            <w:tcW w:w="5190" w:type="dxa"/>
            <w:gridSpan w:val="2"/>
          </w:tcPr>
          <w:p w:rsidR="005B3DA0" w:rsidRPr="00B85906" w:rsidRDefault="005B3DA0" w:rsidP="005B3DA0">
            <w:pPr>
              <w:ind w:left="424" w:right="-72"/>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p>
        </w:tc>
        <w:tc>
          <w:tcPr>
            <w:tcW w:w="1418" w:type="dxa"/>
            <w:vAlign w:val="bottom"/>
          </w:tcPr>
          <w:p w:rsidR="005B3DA0" w:rsidRPr="00B85906" w:rsidRDefault="005B3DA0" w:rsidP="005B3DA0">
            <w:pPr>
              <w:ind w:right="-72"/>
              <w:jc w:val="right"/>
              <w:rPr>
                <w:rFonts w:ascii="Arial" w:hAnsi="Arial" w:cs="Arial"/>
                <w:color w:val="000000"/>
                <w:sz w:val="18"/>
                <w:szCs w:val="18"/>
              </w:rPr>
            </w:pPr>
          </w:p>
        </w:tc>
        <w:tc>
          <w:tcPr>
            <w:tcW w:w="1417" w:type="dxa"/>
            <w:vAlign w:val="bottom"/>
          </w:tcPr>
          <w:p w:rsidR="005B3DA0" w:rsidRPr="00B85906" w:rsidRDefault="005B3DA0" w:rsidP="005B3DA0">
            <w:pPr>
              <w:ind w:right="-72"/>
              <w:jc w:val="right"/>
              <w:rPr>
                <w:rFonts w:ascii="Arial" w:hAnsi="Arial" w:cs="Arial"/>
                <w:color w:val="000000"/>
                <w:sz w:val="18"/>
                <w:szCs w:val="18"/>
              </w:rPr>
            </w:pP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sz w:val="18"/>
                <w:szCs w:val="18"/>
                <w:lang w:val="en-GB" w:eastAsia="en-GB"/>
              </w:rPr>
            </w:pPr>
            <w:r w:rsidRPr="00B85906">
              <w:rPr>
                <w:rFonts w:ascii="Arial" w:hAnsi="Arial" w:cs="Arial"/>
                <w:b/>
                <w:bCs/>
                <w:sz w:val="18"/>
                <w:szCs w:val="18"/>
                <w:lang w:val="en-GB" w:eastAsia="en-GB"/>
              </w:rPr>
              <w:t>As at 31 December 2015</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sz w:val="18"/>
                <w:szCs w:val="18"/>
                <w:lang w:val="en-GB" w:eastAsia="en-GB"/>
              </w:rPr>
            </w:pPr>
            <w:r>
              <w:rPr>
                <w:rFonts w:ascii="Arial" w:hAnsi="Arial" w:cs="Arial"/>
                <w:sz w:val="18"/>
                <w:szCs w:val="18"/>
                <w:lang w:val="en-GB" w:eastAsia="en-GB"/>
              </w:rPr>
              <w:t>Short-term</w:t>
            </w:r>
            <w:r w:rsidRPr="00B85906">
              <w:rPr>
                <w:rFonts w:ascii="Arial" w:hAnsi="Arial" w:cs="Arial"/>
                <w:sz w:val="18"/>
                <w:szCs w:val="18"/>
                <w:lang w:val="en-GB" w:eastAsia="en-GB"/>
              </w:rPr>
              <w:t xml:space="preserve"> investments (Note </w:t>
            </w:r>
            <w:r>
              <w:rPr>
                <w:rFonts w:ascii="Arial" w:hAnsi="Arial" w:cs="Browallia New"/>
                <w:sz w:val="18"/>
                <w:szCs w:val="22"/>
                <w:lang w:val="en-GB" w:eastAsia="en-GB"/>
              </w:rPr>
              <w:t>9</w:t>
            </w:r>
            <w:r w:rsidRPr="00B85906">
              <w:rPr>
                <w:rFonts w:ascii="Arial" w:hAnsi="Arial" w:cs="Arial"/>
                <w:sz w:val="18"/>
                <w:szCs w:val="18"/>
                <w:lang w:val="en-GB" w:eastAsia="en-GB"/>
              </w:rPr>
              <w:t>)</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r w:rsidRPr="00B85906">
              <w:rPr>
                <w:rFonts w:ascii="Arial" w:hAnsi="Arial" w:cs="Arial"/>
                <w:sz w:val="18"/>
                <w:szCs w:val="18"/>
                <w:lang w:val="en-GB" w:eastAsia="en-GB"/>
              </w:rPr>
              <w:t>277,167,197</w:t>
            </w: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sz w:val="18"/>
                <w:szCs w:val="18"/>
                <w:lang w:val="en-GB" w:eastAsia="en-GB"/>
              </w:rPr>
            </w:pPr>
            <w:r>
              <w:rPr>
                <w:rFonts w:ascii="Arial" w:hAnsi="Arial" w:cs="Arial"/>
                <w:sz w:val="18"/>
                <w:szCs w:val="18"/>
              </w:rPr>
              <w:t>Inventories (Note 11</w:t>
            </w:r>
            <w:r w:rsidRPr="00B85906">
              <w:rPr>
                <w:rFonts w:ascii="Arial" w:hAnsi="Arial" w:cs="Arial"/>
                <w:sz w:val="18"/>
                <w:szCs w:val="18"/>
              </w:rPr>
              <w:t>)</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r w:rsidRPr="00B85906">
              <w:rPr>
                <w:rFonts w:ascii="Arial" w:hAnsi="Arial" w:cs="Arial"/>
                <w:sz w:val="18"/>
                <w:szCs w:val="18"/>
                <w:lang w:val="en-GB" w:eastAsia="en-GB"/>
              </w:rPr>
              <w:t>71,265,474</w:t>
            </w: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r w:rsidRPr="00B85906">
              <w:rPr>
                <w:rFonts w:ascii="Arial" w:hAnsi="Arial" w:cs="Arial"/>
                <w:sz w:val="18"/>
                <w:szCs w:val="18"/>
                <w:lang w:val="en-GB" w:eastAsia="en-GB"/>
              </w:rPr>
              <w:t>13,060,272</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r w:rsidRPr="00B85906">
              <w:rPr>
                <w:rFonts w:ascii="Arial" w:hAnsi="Arial" w:cs="Arial"/>
                <w:sz w:val="18"/>
                <w:szCs w:val="18"/>
                <w:lang w:val="en-GB" w:eastAsia="en-GB"/>
              </w:rPr>
              <w:t>-</w:t>
            </w:r>
          </w:p>
        </w:tc>
        <w:tc>
          <w:tcPr>
            <w:tcW w:w="1417" w:type="dxa"/>
            <w:vAlign w:val="bottom"/>
          </w:tcPr>
          <w:p w:rsidR="005B3DA0" w:rsidRPr="00B85906" w:rsidRDefault="005B3DA0" w:rsidP="005B3DA0">
            <w:pPr>
              <w:ind w:right="-72"/>
              <w:jc w:val="right"/>
              <w:rPr>
                <w:rFonts w:ascii="Arial" w:hAnsi="Arial" w:cs="Arial"/>
                <w:sz w:val="18"/>
                <w:szCs w:val="18"/>
                <w:lang w:val="en-GB"/>
              </w:rPr>
            </w:pPr>
            <w:r w:rsidRPr="00B85906">
              <w:rPr>
                <w:rFonts w:ascii="Arial" w:hAnsi="Arial" w:cs="Arial"/>
                <w:sz w:val="18"/>
                <w:szCs w:val="18"/>
                <w:lang w:val="en-GB"/>
              </w:rPr>
              <w:t>84,325,746</w:t>
            </w: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sz w:val="18"/>
                <w:szCs w:val="18"/>
                <w:lang w:val="en-GB" w:eastAsia="en-GB"/>
              </w:rPr>
            </w:pPr>
            <w:r w:rsidRPr="00B85906">
              <w:rPr>
                <w:rFonts w:ascii="Arial" w:hAnsi="Arial" w:cs="Arial"/>
                <w:sz w:val="18"/>
                <w:szCs w:val="18"/>
                <w:lang w:val="en-GB" w:eastAsia="en-GB"/>
              </w:rPr>
              <w:t xml:space="preserve">Available-for-sale investments </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sz w:val="18"/>
                <w:szCs w:val="18"/>
                <w:lang w:val="en-GB" w:eastAsia="en-GB"/>
              </w:rPr>
            </w:pPr>
            <w:r>
              <w:rPr>
                <w:rFonts w:ascii="Arial" w:hAnsi="Arial" w:cs="Arial"/>
                <w:sz w:val="18"/>
                <w:szCs w:val="18"/>
                <w:lang w:val="en-GB" w:eastAsia="en-GB"/>
              </w:rPr>
              <w:t xml:space="preserve">   (Note 13</w:t>
            </w:r>
            <w:r w:rsidRPr="00B85906">
              <w:rPr>
                <w:rFonts w:ascii="Arial" w:hAnsi="Arial" w:cs="Arial"/>
                <w:sz w:val="18"/>
                <w:szCs w:val="18"/>
                <w:lang w:val="en-GB" w:eastAsia="en-GB"/>
              </w:rPr>
              <w:t>)</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r w:rsidRPr="00B85906">
              <w:rPr>
                <w:rFonts w:ascii="Arial" w:hAnsi="Arial" w:cs="Arial"/>
                <w:sz w:val="18"/>
                <w:szCs w:val="18"/>
                <w:lang w:val="en-GB" w:eastAsia="en-GB"/>
              </w:rPr>
              <w:t>238,512,107</w:t>
            </w:r>
          </w:p>
        </w:tc>
      </w:tr>
      <w:tr w:rsidR="005B3DA0" w:rsidRPr="00B85906" w:rsidTr="00A21515">
        <w:trPr>
          <w:cantSplit/>
          <w:trHeight w:val="87"/>
        </w:trPr>
        <w:tc>
          <w:tcPr>
            <w:tcW w:w="3772" w:type="dxa"/>
            <w:vAlign w:val="bottom"/>
          </w:tcPr>
          <w:p w:rsidR="005B3DA0" w:rsidRDefault="005B3DA0" w:rsidP="005B3DA0">
            <w:pPr>
              <w:ind w:left="424"/>
              <w:jc w:val="both"/>
              <w:rPr>
                <w:rFonts w:ascii="Arial" w:hAnsi="Arial" w:cs="Arial"/>
                <w:sz w:val="18"/>
                <w:szCs w:val="18"/>
                <w:lang w:val="en-GB" w:eastAsia="en-GB"/>
              </w:rPr>
            </w:pPr>
            <w:r w:rsidRPr="00B85906">
              <w:rPr>
                <w:rFonts w:ascii="Arial" w:hAnsi="Arial" w:cs="Arial"/>
                <w:sz w:val="18"/>
                <w:szCs w:val="18"/>
                <w:lang w:val="en-GB" w:eastAsia="en-GB"/>
              </w:rPr>
              <w:t xml:space="preserve">Building improvement and </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sz w:val="18"/>
                <w:szCs w:val="18"/>
                <w:lang w:val="en-GB" w:eastAsia="en-GB"/>
              </w:rPr>
            </w:pPr>
            <w:r>
              <w:rPr>
                <w:rFonts w:ascii="Arial" w:hAnsi="Arial" w:cs="Arial"/>
                <w:sz w:val="18"/>
                <w:szCs w:val="18"/>
                <w:lang w:val="en-GB" w:eastAsia="en-GB"/>
              </w:rPr>
              <w:t xml:space="preserve">   </w:t>
            </w:r>
            <w:r w:rsidRPr="00B85906">
              <w:rPr>
                <w:rFonts w:ascii="Arial" w:hAnsi="Arial" w:cs="Arial"/>
                <w:sz w:val="18"/>
                <w:szCs w:val="18"/>
                <w:lang w:val="en-GB" w:eastAsia="en-GB"/>
              </w:rPr>
              <w:t>equipment, net (Note 1</w:t>
            </w:r>
            <w:r>
              <w:rPr>
                <w:rFonts w:ascii="Arial" w:hAnsi="Arial" w:cs="Arial"/>
                <w:sz w:val="18"/>
                <w:szCs w:val="18"/>
                <w:lang w:val="en-GB" w:eastAsia="en-GB"/>
              </w:rPr>
              <w:t>5</w:t>
            </w:r>
            <w:r w:rsidRPr="00B85906">
              <w:rPr>
                <w:rFonts w:ascii="Arial" w:hAnsi="Arial" w:cs="Arial"/>
                <w:sz w:val="18"/>
                <w:szCs w:val="18"/>
                <w:lang w:val="en-GB" w:eastAsia="en-GB"/>
              </w:rPr>
              <w:t>)</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r w:rsidRPr="00B85906">
              <w:rPr>
                <w:rFonts w:ascii="Arial" w:hAnsi="Arial" w:cs="Arial"/>
                <w:sz w:val="18"/>
                <w:szCs w:val="18"/>
                <w:lang w:val="en-GB" w:eastAsia="en-GB"/>
              </w:rPr>
              <w:t>5,639,864</w:t>
            </w:r>
          </w:p>
        </w:tc>
      </w:tr>
      <w:tr w:rsidR="005B3DA0" w:rsidRPr="00B85906" w:rsidTr="00A21515">
        <w:trPr>
          <w:cantSplit/>
          <w:trHeight w:val="87"/>
        </w:trPr>
        <w:tc>
          <w:tcPr>
            <w:tcW w:w="3772" w:type="dxa"/>
            <w:vAlign w:val="bottom"/>
          </w:tcPr>
          <w:p w:rsidR="005B3DA0" w:rsidRDefault="005B3DA0" w:rsidP="005B3DA0">
            <w:pPr>
              <w:ind w:left="424"/>
              <w:jc w:val="both"/>
              <w:rPr>
                <w:rFonts w:ascii="Arial" w:hAnsi="Arial" w:cs="Arial"/>
                <w:sz w:val="18"/>
                <w:szCs w:val="18"/>
                <w:lang w:val="en-GB" w:eastAsia="en-GB"/>
              </w:rPr>
            </w:pPr>
            <w:r>
              <w:rPr>
                <w:rFonts w:ascii="Arial" w:hAnsi="Arial" w:cs="Arial"/>
                <w:sz w:val="18"/>
                <w:szCs w:val="18"/>
                <w:lang w:val="en-GB" w:eastAsia="en-GB"/>
              </w:rPr>
              <w:t>Intangible assets, net (Note 16)</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r>
              <w:rPr>
                <w:rFonts w:ascii="Arial" w:hAnsi="Arial" w:cs="Arial"/>
                <w:sz w:val="18"/>
                <w:szCs w:val="18"/>
                <w:lang w:val="en-GB" w:eastAsia="en-GB"/>
              </w:rPr>
              <w:t>26,338,339</w:t>
            </w: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sz w:val="18"/>
                <w:szCs w:val="18"/>
                <w:lang w:val="en-GB" w:eastAsia="en-GB"/>
              </w:rPr>
            </w:pPr>
            <w:r w:rsidRPr="00B85906">
              <w:rPr>
                <w:rFonts w:ascii="Arial" w:hAnsi="Arial" w:cs="Arial"/>
                <w:sz w:val="18"/>
                <w:szCs w:val="18"/>
                <w:lang w:val="en-GB" w:eastAsia="en-GB"/>
              </w:rPr>
              <w:t>Unallocated assets</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pBdr>
                <w:bottom w:val="single" w:sz="4" w:space="1" w:color="auto"/>
              </w:pBdr>
              <w:ind w:right="-72"/>
              <w:jc w:val="right"/>
              <w:rPr>
                <w:rFonts w:ascii="Arial" w:hAnsi="Arial" w:cs="Arial"/>
                <w:sz w:val="18"/>
                <w:szCs w:val="18"/>
                <w:lang w:val="en-GB" w:eastAsia="en-GB"/>
              </w:rPr>
            </w:pPr>
            <w:r>
              <w:rPr>
                <w:rFonts w:ascii="Arial" w:hAnsi="Arial" w:cs="Arial"/>
                <w:sz w:val="18"/>
                <w:szCs w:val="18"/>
                <w:lang w:val="en-GB" w:eastAsia="en-GB"/>
              </w:rPr>
              <w:t>82,360,831</w:t>
            </w:r>
          </w:p>
        </w:tc>
      </w:tr>
      <w:tr w:rsidR="005B3DA0" w:rsidRPr="00A21515" w:rsidTr="00A21515">
        <w:trPr>
          <w:cantSplit/>
          <w:trHeight w:val="87"/>
        </w:trPr>
        <w:tc>
          <w:tcPr>
            <w:tcW w:w="3772" w:type="dxa"/>
            <w:vAlign w:val="bottom"/>
          </w:tcPr>
          <w:p w:rsidR="005B3DA0" w:rsidRPr="00A21515" w:rsidRDefault="005B3DA0" w:rsidP="005B3DA0">
            <w:pPr>
              <w:ind w:left="424"/>
              <w:jc w:val="both"/>
              <w:rPr>
                <w:rFonts w:ascii="Arial" w:hAnsi="Arial" w:cs="Arial"/>
                <w:sz w:val="12"/>
                <w:szCs w:val="12"/>
                <w:lang w:val="en-GB" w:eastAsia="en-GB"/>
              </w:rPr>
            </w:pPr>
          </w:p>
        </w:tc>
        <w:tc>
          <w:tcPr>
            <w:tcW w:w="1418" w:type="dxa"/>
            <w:vAlign w:val="bottom"/>
          </w:tcPr>
          <w:p w:rsidR="005B3DA0" w:rsidRPr="00A21515" w:rsidRDefault="005B3DA0" w:rsidP="005B3DA0">
            <w:pPr>
              <w:ind w:right="-72"/>
              <w:jc w:val="right"/>
              <w:rPr>
                <w:rFonts w:ascii="Arial" w:hAnsi="Arial" w:cs="Arial"/>
                <w:sz w:val="12"/>
                <w:szCs w:val="12"/>
                <w:lang w:val="en-GB" w:eastAsia="en-GB"/>
              </w:rPr>
            </w:pPr>
          </w:p>
        </w:tc>
        <w:tc>
          <w:tcPr>
            <w:tcW w:w="1417" w:type="dxa"/>
            <w:vAlign w:val="bottom"/>
          </w:tcPr>
          <w:p w:rsidR="005B3DA0" w:rsidRPr="00A21515" w:rsidRDefault="005B3DA0" w:rsidP="005B3DA0">
            <w:pPr>
              <w:ind w:right="-72"/>
              <w:jc w:val="right"/>
              <w:rPr>
                <w:rFonts w:ascii="Arial" w:hAnsi="Arial" w:cs="Arial"/>
                <w:sz w:val="12"/>
                <w:szCs w:val="12"/>
                <w:lang w:val="en-GB" w:eastAsia="en-GB"/>
              </w:rPr>
            </w:pPr>
          </w:p>
        </w:tc>
        <w:tc>
          <w:tcPr>
            <w:tcW w:w="1418" w:type="dxa"/>
            <w:vAlign w:val="bottom"/>
          </w:tcPr>
          <w:p w:rsidR="005B3DA0" w:rsidRPr="00A21515" w:rsidRDefault="005B3DA0" w:rsidP="005B3DA0">
            <w:pPr>
              <w:ind w:right="-72"/>
              <w:jc w:val="right"/>
              <w:rPr>
                <w:rFonts w:ascii="Arial" w:hAnsi="Arial" w:cs="Arial"/>
                <w:sz w:val="12"/>
                <w:szCs w:val="12"/>
                <w:lang w:val="en-GB" w:eastAsia="en-GB"/>
              </w:rPr>
            </w:pPr>
          </w:p>
        </w:tc>
        <w:tc>
          <w:tcPr>
            <w:tcW w:w="1417" w:type="dxa"/>
            <w:vAlign w:val="bottom"/>
          </w:tcPr>
          <w:p w:rsidR="005B3DA0" w:rsidRPr="00A21515" w:rsidRDefault="005B3DA0" w:rsidP="005B3DA0">
            <w:pPr>
              <w:ind w:right="-72"/>
              <w:jc w:val="right"/>
              <w:rPr>
                <w:rFonts w:ascii="Arial" w:hAnsi="Arial" w:cs="Arial"/>
                <w:sz w:val="12"/>
                <w:szCs w:val="12"/>
                <w:lang w:val="en-GB" w:eastAsia="en-GB"/>
              </w:rPr>
            </w:pPr>
          </w:p>
        </w:tc>
      </w:tr>
      <w:tr w:rsidR="005B3DA0" w:rsidRPr="00B85906" w:rsidTr="00A21515">
        <w:trPr>
          <w:cantSplit/>
          <w:trHeight w:val="87"/>
        </w:trPr>
        <w:tc>
          <w:tcPr>
            <w:tcW w:w="3772" w:type="dxa"/>
            <w:vAlign w:val="bottom"/>
          </w:tcPr>
          <w:p w:rsidR="005B3DA0" w:rsidRPr="00B85906" w:rsidRDefault="005B3DA0" w:rsidP="005B3DA0">
            <w:pPr>
              <w:ind w:left="424"/>
              <w:jc w:val="both"/>
              <w:rPr>
                <w:rFonts w:ascii="Arial" w:hAnsi="Arial" w:cs="Arial"/>
                <w:sz w:val="18"/>
                <w:szCs w:val="18"/>
                <w:lang w:val="en-GB" w:eastAsia="en-GB"/>
              </w:rPr>
            </w:pPr>
            <w:r w:rsidRPr="00B85906">
              <w:rPr>
                <w:rFonts w:ascii="Arial" w:hAnsi="Arial" w:cs="Arial"/>
                <w:sz w:val="18"/>
                <w:szCs w:val="18"/>
              </w:rPr>
              <w:t>Consolidated total assets</w:t>
            </w: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ind w:right="-72"/>
              <w:jc w:val="right"/>
              <w:rPr>
                <w:rFonts w:ascii="Arial" w:hAnsi="Arial" w:cs="Arial"/>
                <w:sz w:val="18"/>
                <w:szCs w:val="18"/>
                <w:lang w:val="en-GB" w:eastAsia="en-GB"/>
              </w:rPr>
            </w:pPr>
          </w:p>
        </w:tc>
        <w:tc>
          <w:tcPr>
            <w:tcW w:w="1418" w:type="dxa"/>
            <w:vAlign w:val="bottom"/>
          </w:tcPr>
          <w:p w:rsidR="005B3DA0" w:rsidRPr="00B85906" w:rsidRDefault="005B3DA0" w:rsidP="005B3DA0">
            <w:pPr>
              <w:ind w:right="-72"/>
              <w:jc w:val="right"/>
              <w:rPr>
                <w:rFonts w:ascii="Arial" w:hAnsi="Arial" w:cs="Arial"/>
                <w:sz w:val="18"/>
                <w:szCs w:val="18"/>
                <w:lang w:val="en-GB" w:eastAsia="en-GB"/>
              </w:rPr>
            </w:pPr>
          </w:p>
        </w:tc>
        <w:tc>
          <w:tcPr>
            <w:tcW w:w="1417" w:type="dxa"/>
            <w:vAlign w:val="bottom"/>
          </w:tcPr>
          <w:p w:rsidR="005B3DA0" w:rsidRPr="00B85906" w:rsidRDefault="005B3DA0" w:rsidP="005B3DA0">
            <w:pPr>
              <w:pBdr>
                <w:bottom w:val="double" w:sz="4" w:space="1" w:color="auto"/>
              </w:pBdr>
              <w:ind w:right="-72"/>
              <w:jc w:val="right"/>
              <w:rPr>
                <w:rFonts w:ascii="Arial" w:hAnsi="Arial" w:cs="Arial"/>
                <w:sz w:val="18"/>
                <w:szCs w:val="18"/>
                <w:lang w:val="en-GB" w:eastAsia="en-GB"/>
              </w:rPr>
            </w:pPr>
            <w:r w:rsidRPr="00B85906">
              <w:rPr>
                <w:rFonts w:ascii="Arial" w:hAnsi="Arial" w:cs="Arial"/>
                <w:sz w:val="18"/>
                <w:szCs w:val="18"/>
                <w:lang w:val="en-GB"/>
              </w:rPr>
              <w:t>714,344,084</w:t>
            </w:r>
          </w:p>
        </w:tc>
      </w:tr>
    </w:tbl>
    <w:p w:rsidR="00EE36CC" w:rsidRDefault="00EE36CC" w:rsidP="00CD37FE">
      <w:pPr>
        <w:tabs>
          <w:tab w:val="left" w:pos="567"/>
        </w:tabs>
        <w:ind w:left="567"/>
        <w:jc w:val="thaiDistribute"/>
        <w:outlineLvl w:val="0"/>
        <w:rPr>
          <w:rFonts w:ascii="Arial" w:hAnsi="Arial" w:cs="Arial"/>
          <w:color w:val="000000"/>
          <w:sz w:val="18"/>
          <w:szCs w:val="18"/>
        </w:rPr>
      </w:pPr>
    </w:p>
    <w:p w:rsidR="00C83CB0" w:rsidRPr="00B85906" w:rsidRDefault="00C83CB0" w:rsidP="00C83CB0">
      <w:pPr>
        <w:tabs>
          <w:tab w:val="left" w:pos="8080"/>
        </w:tabs>
        <w:ind w:left="540"/>
        <w:jc w:val="both"/>
        <w:rPr>
          <w:rFonts w:ascii="Arial" w:hAnsi="Arial" w:cs="Arial"/>
          <w:color w:val="000000"/>
          <w:sz w:val="18"/>
          <w:szCs w:val="18"/>
          <w:u w:val="single"/>
          <w:shd w:val="clear" w:color="auto" w:fill="FFFFFF"/>
        </w:rPr>
      </w:pPr>
      <w:r w:rsidRPr="00B85906">
        <w:rPr>
          <w:rFonts w:ascii="Arial" w:hAnsi="Arial" w:cs="Arial"/>
          <w:color w:val="000000"/>
          <w:sz w:val="18"/>
          <w:szCs w:val="18"/>
          <w:u w:val="single"/>
          <w:shd w:val="clear" w:color="auto" w:fill="FFFFFF"/>
        </w:rPr>
        <w:t>Information about major customers</w:t>
      </w:r>
    </w:p>
    <w:p w:rsidR="00C83CB0" w:rsidRPr="00B85906" w:rsidRDefault="00C83CB0" w:rsidP="00C83CB0">
      <w:pPr>
        <w:tabs>
          <w:tab w:val="left" w:pos="567"/>
        </w:tabs>
        <w:ind w:left="567"/>
        <w:jc w:val="thaiDistribute"/>
        <w:outlineLvl w:val="0"/>
        <w:rPr>
          <w:rFonts w:ascii="Arial" w:hAnsi="Arial" w:cs="Arial"/>
          <w:color w:val="000000"/>
          <w:sz w:val="18"/>
          <w:szCs w:val="18"/>
        </w:rPr>
      </w:pPr>
    </w:p>
    <w:p w:rsidR="00C83CB0" w:rsidRPr="00B85906" w:rsidRDefault="00C83CB0" w:rsidP="00C83CB0">
      <w:pPr>
        <w:tabs>
          <w:tab w:val="left" w:pos="8080"/>
        </w:tabs>
        <w:ind w:left="540"/>
        <w:jc w:val="both"/>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 xml:space="preserve">The </w:t>
      </w:r>
      <w:r>
        <w:rPr>
          <w:rFonts w:ascii="Arial" w:hAnsi="Arial" w:cs="Arial"/>
          <w:color w:val="000000"/>
          <w:sz w:val="18"/>
          <w:szCs w:val="18"/>
          <w:shd w:val="clear" w:color="auto" w:fill="FFFFFF"/>
        </w:rPr>
        <w:t>Group</w:t>
      </w:r>
      <w:r w:rsidRPr="00B85906">
        <w:rPr>
          <w:rFonts w:ascii="Arial" w:hAnsi="Arial" w:cs="Arial"/>
          <w:color w:val="000000"/>
          <w:sz w:val="18"/>
          <w:szCs w:val="18"/>
          <w:shd w:val="clear" w:color="auto" w:fill="FFFFFF"/>
        </w:rPr>
        <w:t xml:space="preserve">'s revenues for the year ended 31 December 2016 and 2015 are retail trading and specific sales, so </w:t>
      </w:r>
      <w:r>
        <w:rPr>
          <w:rFonts w:ascii="Arial" w:hAnsi="Arial" w:cs="Arial"/>
          <w:color w:val="000000"/>
          <w:sz w:val="18"/>
          <w:szCs w:val="18"/>
          <w:shd w:val="clear" w:color="auto" w:fill="FFFFFF"/>
        </w:rPr>
        <w:t>that</w:t>
      </w:r>
      <w:r w:rsidRPr="00B85906">
        <w:rPr>
          <w:rFonts w:ascii="Arial" w:hAnsi="Arial" w:cs="Arial"/>
          <w:color w:val="000000"/>
          <w:sz w:val="18"/>
          <w:szCs w:val="18"/>
          <w:shd w:val="clear" w:color="auto" w:fill="FFFFFF"/>
        </w:rPr>
        <w:t xml:space="preserve"> no major customers.</w:t>
      </w:r>
    </w:p>
    <w:p w:rsidR="00C83CB0" w:rsidRPr="00B85906" w:rsidRDefault="00C83CB0" w:rsidP="00C83CB0">
      <w:pPr>
        <w:tabs>
          <w:tab w:val="left" w:pos="567"/>
        </w:tabs>
        <w:ind w:left="567"/>
        <w:jc w:val="thaiDistribute"/>
        <w:outlineLvl w:val="0"/>
        <w:rPr>
          <w:rFonts w:ascii="Arial" w:hAnsi="Arial" w:cs="Arial"/>
          <w:color w:val="000000"/>
          <w:sz w:val="18"/>
          <w:szCs w:val="18"/>
        </w:rPr>
      </w:pPr>
    </w:p>
    <w:p w:rsidR="00C83CB0" w:rsidRPr="00B85906" w:rsidRDefault="00C83CB0" w:rsidP="00C83CB0">
      <w:pPr>
        <w:tabs>
          <w:tab w:val="left" w:pos="567"/>
        </w:tabs>
        <w:ind w:left="567"/>
        <w:jc w:val="thaiDistribute"/>
        <w:outlineLvl w:val="0"/>
        <w:rPr>
          <w:rFonts w:ascii="Arial" w:hAnsi="Arial" w:cs="Arial"/>
          <w:color w:val="000000"/>
          <w:sz w:val="18"/>
          <w:szCs w:val="18"/>
          <w:shd w:val="clear" w:color="auto" w:fill="FFFFFF"/>
        </w:rPr>
      </w:pPr>
      <w:r>
        <w:rPr>
          <w:rFonts w:ascii="Arial" w:hAnsi="Arial" w:cs="Arial"/>
          <w:color w:val="000000"/>
          <w:sz w:val="18"/>
          <w:szCs w:val="18"/>
          <w:shd w:val="clear" w:color="auto" w:fill="FFFFFF"/>
        </w:rPr>
        <w:t>The Group operates in 3</w:t>
      </w:r>
      <w:r w:rsidRPr="00B85906">
        <w:rPr>
          <w:rFonts w:ascii="Arial" w:hAnsi="Arial" w:cs="Arial"/>
          <w:color w:val="000000"/>
          <w:sz w:val="18"/>
          <w:szCs w:val="18"/>
          <w:shd w:val="clear" w:color="auto" w:fill="FFFFFF"/>
        </w:rPr>
        <w:t xml:space="preserve"> segments which are</w:t>
      </w:r>
      <w:r>
        <w:rPr>
          <w:rFonts w:ascii="Arial" w:hAnsi="Arial" w:cs="Arial"/>
          <w:color w:val="000000"/>
          <w:sz w:val="18"/>
          <w:szCs w:val="18"/>
          <w:shd w:val="clear" w:color="auto" w:fill="FFFFFF"/>
        </w:rPr>
        <w:t xml:space="preserve"> </w:t>
      </w:r>
      <w:r w:rsidRPr="00B85906">
        <w:rPr>
          <w:rFonts w:ascii="Arial" w:hAnsi="Arial" w:cs="Arial"/>
          <w:color w:val="000000"/>
          <w:sz w:val="18"/>
          <w:szCs w:val="18"/>
          <w:shd w:val="clear" w:color="auto" w:fill="FFFFFF"/>
        </w:rPr>
        <w:t>real estate</w:t>
      </w:r>
      <w:r>
        <w:rPr>
          <w:rFonts w:ascii="Arial" w:hAnsi="Arial" w:cs="Arial"/>
          <w:color w:val="000000"/>
          <w:sz w:val="18"/>
          <w:szCs w:val="18"/>
          <w:shd w:val="clear" w:color="auto" w:fill="FFFFFF"/>
        </w:rPr>
        <w:t xml:space="preserve"> segment, E-Commerce segment comprise of selling of online goods and services under ABC points and providing financial services under WeChat (E-payment), </w:t>
      </w:r>
      <w:r w:rsidRPr="00B85906">
        <w:rPr>
          <w:rFonts w:ascii="Arial" w:hAnsi="Arial" w:cs="Arial"/>
          <w:color w:val="000000"/>
          <w:sz w:val="18"/>
          <w:szCs w:val="18"/>
          <w:shd w:val="clear" w:color="auto" w:fill="FFFFFF"/>
        </w:rPr>
        <w:t>rental and</w:t>
      </w:r>
      <w:r>
        <w:rPr>
          <w:rFonts w:ascii="Arial" w:hAnsi="Arial" w:cs="Arial"/>
          <w:color w:val="000000"/>
          <w:sz w:val="18"/>
          <w:szCs w:val="18"/>
          <w:shd w:val="clear" w:color="auto" w:fill="FFFFFF"/>
        </w:rPr>
        <w:t xml:space="preserve"> rendering </w:t>
      </w:r>
      <w:r w:rsidRPr="00B85906">
        <w:rPr>
          <w:rFonts w:ascii="Arial" w:hAnsi="Arial" w:cs="Arial"/>
          <w:color w:val="000000"/>
          <w:sz w:val="18"/>
          <w:szCs w:val="18"/>
          <w:shd w:val="clear" w:color="auto" w:fill="FFFFFF"/>
        </w:rPr>
        <w:t>services segment</w:t>
      </w:r>
      <w:r>
        <w:rPr>
          <w:rFonts w:ascii="Arial" w:hAnsi="Arial" w:cs="Arial"/>
          <w:color w:val="000000"/>
          <w:sz w:val="18"/>
          <w:szCs w:val="18"/>
          <w:shd w:val="clear" w:color="auto" w:fill="FFFFFF"/>
        </w:rPr>
        <w:t xml:space="preserve"> </w:t>
      </w:r>
      <w:r w:rsidRPr="00B85906">
        <w:rPr>
          <w:rFonts w:ascii="Arial" w:hAnsi="Arial" w:cs="Arial"/>
          <w:color w:val="000000"/>
          <w:sz w:val="18"/>
          <w:szCs w:val="18"/>
          <w:shd w:val="clear" w:color="auto" w:fill="FFFFFF"/>
        </w:rPr>
        <w:t>(2015: The Group operates in 3 segments which are real estate</w:t>
      </w:r>
      <w:r>
        <w:rPr>
          <w:rFonts w:ascii="Arial" w:hAnsi="Arial" w:cs="Arial"/>
          <w:color w:val="000000"/>
          <w:sz w:val="18"/>
          <w:szCs w:val="18"/>
          <w:shd w:val="clear" w:color="auto" w:fill="FFFFFF"/>
        </w:rPr>
        <w:t xml:space="preserve"> segment</w:t>
      </w:r>
      <w:r w:rsidRPr="00B85906">
        <w:rPr>
          <w:rFonts w:ascii="Arial" w:hAnsi="Arial" w:cs="Arial"/>
          <w:color w:val="000000"/>
          <w:sz w:val="18"/>
          <w:szCs w:val="18"/>
          <w:shd w:val="clear" w:color="auto" w:fill="FFFFFF"/>
        </w:rPr>
        <w:t xml:space="preserve">, E-Commerce segment </w:t>
      </w:r>
      <w:r>
        <w:rPr>
          <w:rFonts w:ascii="Arial" w:hAnsi="Arial" w:cs="Arial"/>
          <w:color w:val="000000"/>
          <w:sz w:val="18"/>
          <w:szCs w:val="18"/>
          <w:shd w:val="clear" w:color="auto" w:fill="FFFFFF"/>
        </w:rPr>
        <w:t xml:space="preserve">which is sales online goods and services under ABC points </w:t>
      </w:r>
      <w:r w:rsidRPr="00B85906">
        <w:rPr>
          <w:rFonts w:ascii="Arial" w:hAnsi="Arial" w:cs="Arial"/>
          <w:color w:val="000000"/>
          <w:sz w:val="18"/>
          <w:szCs w:val="18"/>
          <w:shd w:val="clear" w:color="auto" w:fill="FFFFFF"/>
        </w:rPr>
        <w:t xml:space="preserve">and event </w:t>
      </w:r>
      <w:proofErr w:type="spellStart"/>
      <w:r w:rsidRPr="00B85906">
        <w:rPr>
          <w:rFonts w:ascii="Arial" w:hAnsi="Arial" w:cs="Arial"/>
          <w:color w:val="000000"/>
          <w:sz w:val="18"/>
          <w:szCs w:val="18"/>
          <w:shd w:val="clear" w:color="auto" w:fill="FFFFFF"/>
        </w:rPr>
        <w:t>organise</w:t>
      </w:r>
      <w:proofErr w:type="spellEnd"/>
      <w:r w:rsidRPr="00B85906">
        <w:rPr>
          <w:rFonts w:ascii="Arial" w:hAnsi="Arial" w:cs="Arial"/>
          <w:color w:val="000000"/>
          <w:sz w:val="18"/>
          <w:szCs w:val="18"/>
          <w:shd w:val="clear" w:color="auto" w:fill="FFFFFF"/>
        </w:rPr>
        <w:t xml:space="preserve"> segment).</w:t>
      </w:r>
    </w:p>
    <w:p w:rsidR="00E76E7F" w:rsidRDefault="00E76E7F" w:rsidP="00CD37FE">
      <w:pPr>
        <w:tabs>
          <w:tab w:val="left" w:pos="567"/>
        </w:tabs>
        <w:ind w:left="567"/>
        <w:jc w:val="thaiDistribute"/>
        <w:outlineLvl w:val="0"/>
        <w:rPr>
          <w:rFonts w:ascii="Arial" w:hAnsi="Arial" w:cs="Arial"/>
          <w:color w:val="000000"/>
          <w:sz w:val="18"/>
          <w:szCs w:val="18"/>
        </w:rPr>
      </w:pPr>
    </w:p>
    <w:p w:rsidR="00C83CB0" w:rsidRPr="00B85906" w:rsidRDefault="00C83CB0" w:rsidP="00CD37FE">
      <w:pPr>
        <w:tabs>
          <w:tab w:val="left" w:pos="567"/>
        </w:tabs>
        <w:ind w:left="567"/>
        <w:jc w:val="thaiDistribute"/>
        <w:outlineLvl w:val="0"/>
        <w:rPr>
          <w:rFonts w:ascii="Arial" w:hAnsi="Arial" w:cs="Arial"/>
          <w:color w:val="000000"/>
          <w:sz w:val="18"/>
          <w:szCs w:val="18"/>
        </w:rPr>
      </w:pPr>
    </w:p>
    <w:p w:rsidR="00EE36CC" w:rsidRPr="00B85906" w:rsidRDefault="00065EB4" w:rsidP="005E65AF">
      <w:pPr>
        <w:pStyle w:val="a1"/>
        <w:ind w:left="540" w:right="0" w:hanging="540"/>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8</w:t>
      </w:r>
      <w:r w:rsidR="00A05849" w:rsidRPr="00B85906">
        <w:rPr>
          <w:rFonts w:ascii="Arial" w:hAnsi="Arial" w:cs="Arial"/>
          <w:b/>
          <w:bCs/>
          <w:color w:val="000000"/>
          <w:sz w:val="18"/>
          <w:szCs w:val="18"/>
          <w:lang w:val="en-GB"/>
        </w:rPr>
        <w:tab/>
        <w:t>Cash and cash equivalents</w:t>
      </w:r>
    </w:p>
    <w:p w:rsidR="00A05849" w:rsidRPr="00B85906" w:rsidRDefault="00A05849" w:rsidP="00486C9E">
      <w:pPr>
        <w:tabs>
          <w:tab w:val="left" w:pos="567"/>
        </w:tabs>
        <w:ind w:left="567"/>
        <w:jc w:val="thaiDistribute"/>
        <w:outlineLvl w:val="0"/>
        <w:rPr>
          <w:rFonts w:ascii="Arial" w:hAnsi="Arial" w:cs="Arial"/>
          <w:color w:val="000000"/>
          <w:sz w:val="18"/>
          <w:szCs w:val="18"/>
        </w:rPr>
      </w:pPr>
    </w:p>
    <w:tbl>
      <w:tblPr>
        <w:tblW w:w="9502" w:type="dxa"/>
        <w:tblInd w:w="108" w:type="dxa"/>
        <w:tblLayout w:type="fixed"/>
        <w:tblLook w:val="0000" w:firstRow="0" w:lastRow="0" w:firstColumn="0" w:lastColumn="0" w:noHBand="0" w:noVBand="0"/>
      </w:tblPr>
      <w:tblGrid>
        <w:gridCol w:w="3690"/>
        <w:gridCol w:w="1418"/>
        <w:gridCol w:w="1417"/>
        <w:gridCol w:w="1418"/>
        <w:gridCol w:w="1559"/>
      </w:tblGrid>
      <w:tr w:rsidR="00E76E7F" w:rsidRPr="00B85906" w:rsidTr="005B3DA0">
        <w:tc>
          <w:tcPr>
            <w:tcW w:w="3690" w:type="dxa"/>
            <w:vAlign w:val="bottom"/>
          </w:tcPr>
          <w:p w:rsidR="00E76E7F" w:rsidRPr="00B85906" w:rsidRDefault="00E76E7F" w:rsidP="005E65AF">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2835" w:type="dxa"/>
            <w:gridSpan w:val="2"/>
            <w:vAlign w:val="bottom"/>
          </w:tcPr>
          <w:p w:rsidR="005B3DA0" w:rsidRDefault="00E76E7F" w:rsidP="006142E6">
            <w:pPr>
              <w:pBdr>
                <w:bottom w:val="single" w:sz="4" w:space="1" w:color="auto"/>
              </w:pBdr>
              <w:tabs>
                <w:tab w:val="left" w:pos="2691"/>
              </w:tabs>
              <w:ind w:right="-72"/>
              <w:jc w:val="center"/>
              <w:rPr>
                <w:rFonts w:ascii="Arial" w:hAnsi="Arial" w:cs="Arial"/>
                <w:b/>
                <w:bCs/>
                <w:color w:val="000000"/>
                <w:sz w:val="18"/>
                <w:szCs w:val="18"/>
              </w:rPr>
            </w:pPr>
            <w:r w:rsidRPr="00B85906">
              <w:rPr>
                <w:rFonts w:ascii="Arial" w:hAnsi="Arial" w:cs="Arial"/>
                <w:b/>
                <w:bCs/>
                <w:color w:val="000000"/>
                <w:sz w:val="18"/>
                <w:szCs w:val="18"/>
              </w:rPr>
              <w:t>Consolidated</w:t>
            </w:r>
            <w:r w:rsidR="006142E6">
              <w:rPr>
                <w:rFonts w:ascii="Arial" w:hAnsi="Arial" w:cs="Arial"/>
                <w:b/>
                <w:bCs/>
                <w:color w:val="000000"/>
                <w:sz w:val="18"/>
                <w:szCs w:val="18"/>
              </w:rPr>
              <w:t xml:space="preserve"> </w:t>
            </w:r>
          </w:p>
          <w:p w:rsidR="00E76E7F" w:rsidRPr="00DA11AB" w:rsidRDefault="006142E6" w:rsidP="006142E6">
            <w:pPr>
              <w:pBdr>
                <w:bottom w:val="single" w:sz="4" w:space="1" w:color="auto"/>
              </w:pBdr>
              <w:tabs>
                <w:tab w:val="left" w:pos="2691"/>
              </w:tabs>
              <w:ind w:right="-72"/>
              <w:jc w:val="center"/>
              <w:rPr>
                <w:rFonts w:ascii="Arial" w:hAnsi="Arial" w:cs="Cordia New"/>
                <w:b/>
                <w:bCs/>
                <w:color w:val="000000"/>
                <w:sz w:val="18"/>
                <w:szCs w:val="18"/>
                <w:lang w:val="en-GB"/>
              </w:rPr>
            </w:pPr>
            <w:r>
              <w:rPr>
                <w:rFonts w:ascii="Arial" w:hAnsi="Arial" w:cs="Arial"/>
                <w:b/>
                <w:bCs/>
                <w:color w:val="000000"/>
                <w:sz w:val="18"/>
                <w:szCs w:val="18"/>
              </w:rPr>
              <w:t>fin</w:t>
            </w:r>
            <w:proofErr w:type="spellStart"/>
            <w:r w:rsidRPr="00DA11AB">
              <w:rPr>
                <w:rFonts w:ascii="Arial" w:hAnsi="Arial" w:cs="Cordia New"/>
                <w:b/>
                <w:bCs/>
                <w:color w:val="000000"/>
                <w:sz w:val="18"/>
                <w:szCs w:val="18"/>
                <w:lang w:val="en-GB"/>
              </w:rPr>
              <w:t>ancial</w:t>
            </w:r>
            <w:proofErr w:type="spellEnd"/>
            <w:r w:rsidRPr="00DA11AB">
              <w:rPr>
                <w:rFonts w:ascii="Arial" w:hAnsi="Arial" w:cs="Cordia New"/>
                <w:b/>
                <w:bCs/>
                <w:color w:val="000000"/>
                <w:sz w:val="18"/>
                <w:szCs w:val="18"/>
                <w:lang w:val="en-GB"/>
              </w:rPr>
              <w:t xml:space="preserve"> statements</w:t>
            </w:r>
          </w:p>
        </w:tc>
        <w:tc>
          <w:tcPr>
            <w:tcW w:w="2977" w:type="dxa"/>
            <w:gridSpan w:val="2"/>
            <w:vAlign w:val="bottom"/>
          </w:tcPr>
          <w:p w:rsidR="005B3DA0" w:rsidRDefault="005B3DA0" w:rsidP="006142E6">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Separate</w:t>
            </w:r>
            <w:r w:rsidR="006142E6">
              <w:rPr>
                <w:rFonts w:ascii="Arial" w:hAnsi="Arial" w:cs="Arial"/>
                <w:b/>
                <w:bCs/>
                <w:color w:val="000000"/>
                <w:sz w:val="18"/>
                <w:szCs w:val="18"/>
              </w:rPr>
              <w:t xml:space="preserve"> </w:t>
            </w:r>
          </w:p>
          <w:p w:rsidR="00E76E7F" w:rsidRPr="00B85906" w:rsidRDefault="006142E6" w:rsidP="006142E6">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financial statements</w:t>
            </w:r>
          </w:p>
        </w:tc>
      </w:tr>
      <w:tr w:rsidR="00E76E7F" w:rsidRPr="00B85906" w:rsidTr="00A21515">
        <w:trPr>
          <w:trHeight w:val="223"/>
        </w:trPr>
        <w:tc>
          <w:tcPr>
            <w:tcW w:w="3690" w:type="dxa"/>
            <w:vAlign w:val="bottom"/>
          </w:tcPr>
          <w:p w:rsidR="006142E6" w:rsidRPr="00B85906" w:rsidRDefault="006142E6" w:rsidP="00E76E7F">
            <w:pPr>
              <w:ind w:left="432"/>
              <w:rPr>
                <w:rFonts w:ascii="Arial" w:hAnsi="Arial" w:cs="Arial"/>
                <w:b/>
                <w:bCs/>
                <w:color w:val="000000"/>
                <w:sz w:val="18"/>
                <w:szCs w:val="18"/>
              </w:rPr>
            </w:pPr>
          </w:p>
        </w:tc>
        <w:tc>
          <w:tcPr>
            <w:tcW w:w="1418" w:type="dxa"/>
            <w:vAlign w:val="bottom"/>
          </w:tcPr>
          <w:p w:rsidR="00E76E7F" w:rsidRPr="00B85906" w:rsidRDefault="00E76E7F" w:rsidP="00E76E7F">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417" w:type="dxa"/>
            <w:vAlign w:val="bottom"/>
          </w:tcPr>
          <w:p w:rsidR="00E76E7F" w:rsidRPr="00B85906" w:rsidRDefault="00E76E7F" w:rsidP="00E76E7F">
            <w:pPr>
              <w:ind w:right="-72"/>
              <w:jc w:val="right"/>
              <w:rPr>
                <w:rFonts w:ascii="Arial" w:hAnsi="Arial" w:cs="Arial"/>
                <w:b/>
                <w:bCs/>
                <w:color w:val="000000"/>
                <w:sz w:val="18"/>
                <w:szCs w:val="18"/>
              </w:rPr>
            </w:pPr>
            <w:r w:rsidRPr="00B85906">
              <w:rPr>
                <w:rFonts w:ascii="Arial" w:hAnsi="Arial" w:cs="Arial"/>
                <w:b/>
                <w:bCs/>
                <w:color w:val="000000"/>
                <w:sz w:val="18"/>
                <w:szCs w:val="18"/>
              </w:rPr>
              <w:t>201</w:t>
            </w:r>
            <w:r>
              <w:rPr>
                <w:rFonts w:ascii="Arial" w:hAnsi="Arial" w:cs="Arial"/>
                <w:b/>
                <w:bCs/>
                <w:color w:val="000000"/>
                <w:sz w:val="18"/>
                <w:szCs w:val="18"/>
              </w:rPr>
              <w:t>5</w:t>
            </w:r>
          </w:p>
        </w:tc>
        <w:tc>
          <w:tcPr>
            <w:tcW w:w="1418" w:type="dxa"/>
            <w:vAlign w:val="bottom"/>
          </w:tcPr>
          <w:p w:rsidR="00E76E7F" w:rsidRPr="00B85906" w:rsidRDefault="00E76E7F" w:rsidP="00E76E7F">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559" w:type="dxa"/>
            <w:vAlign w:val="bottom"/>
          </w:tcPr>
          <w:p w:rsidR="00E76E7F" w:rsidRPr="00B85906" w:rsidRDefault="00E76E7F" w:rsidP="00E76E7F">
            <w:pPr>
              <w:ind w:right="-72"/>
              <w:jc w:val="right"/>
              <w:rPr>
                <w:rFonts w:ascii="Arial" w:hAnsi="Arial" w:cs="Arial"/>
                <w:b/>
                <w:bCs/>
                <w:color w:val="000000"/>
                <w:sz w:val="18"/>
                <w:szCs w:val="18"/>
              </w:rPr>
            </w:pPr>
            <w:r w:rsidRPr="00B85906">
              <w:rPr>
                <w:rFonts w:ascii="Arial" w:hAnsi="Arial" w:cs="Arial"/>
                <w:b/>
                <w:bCs/>
                <w:color w:val="000000"/>
                <w:sz w:val="18"/>
                <w:szCs w:val="18"/>
              </w:rPr>
              <w:t>2015</w:t>
            </w:r>
          </w:p>
        </w:tc>
      </w:tr>
      <w:tr w:rsidR="00E76E7F" w:rsidRPr="00B85906" w:rsidTr="00A21515">
        <w:trPr>
          <w:trHeight w:val="81"/>
        </w:trPr>
        <w:tc>
          <w:tcPr>
            <w:tcW w:w="3690" w:type="dxa"/>
            <w:vAlign w:val="bottom"/>
          </w:tcPr>
          <w:p w:rsidR="00E76E7F" w:rsidRPr="00B85906" w:rsidRDefault="00E76E7F" w:rsidP="00E76E7F">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418" w:type="dxa"/>
            <w:vAlign w:val="bottom"/>
          </w:tcPr>
          <w:p w:rsidR="00E76E7F" w:rsidRPr="00B85906" w:rsidRDefault="00E76E7F" w:rsidP="00E76E7F">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17" w:type="dxa"/>
            <w:vAlign w:val="bottom"/>
          </w:tcPr>
          <w:p w:rsidR="00E76E7F" w:rsidRPr="00B85906" w:rsidRDefault="00E76E7F" w:rsidP="00E76E7F">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18" w:type="dxa"/>
            <w:vAlign w:val="bottom"/>
          </w:tcPr>
          <w:p w:rsidR="00E76E7F" w:rsidRPr="00B85906" w:rsidRDefault="00E76E7F" w:rsidP="00E76E7F">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59" w:type="dxa"/>
            <w:vAlign w:val="bottom"/>
          </w:tcPr>
          <w:p w:rsidR="00E76E7F" w:rsidRPr="00B85906" w:rsidRDefault="00E76E7F" w:rsidP="00E76E7F">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E76E7F" w:rsidRPr="00A21515" w:rsidTr="00A21515">
        <w:trPr>
          <w:trHeight w:val="81"/>
        </w:trPr>
        <w:tc>
          <w:tcPr>
            <w:tcW w:w="3690" w:type="dxa"/>
            <w:vAlign w:val="bottom"/>
          </w:tcPr>
          <w:p w:rsidR="00E76E7F" w:rsidRPr="00A21515" w:rsidRDefault="00E76E7F" w:rsidP="00E76E7F">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18" w:type="dxa"/>
          </w:tcPr>
          <w:p w:rsidR="00E76E7F" w:rsidRPr="00A21515" w:rsidRDefault="00E76E7F" w:rsidP="00E76E7F">
            <w:pPr>
              <w:ind w:right="-72"/>
              <w:jc w:val="right"/>
              <w:rPr>
                <w:rFonts w:ascii="Arial" w:hAnsi="Arial" w:cs="Arial"/>
                <w:color w:val="000000"/>
                <w:sz w:val="12"/>
                <w:szCs w:val="12"/>
              </w:rPr>
            </w:pPr>
          </w:p>
        </w:tc>
        <w:tc>
          <w:tcPr>
            <w:tcW w:w="1417" w:type="dxa"/>
            <w:vAlign w:val="bottom"/>
          </w:tcPr>
          <w:p w:rsidR="00E76E7F" w:rsidRPr="00A21515" w:rsidRDefault="00E76E7F" w:rsidP="00E76E7F">
            <w:pPr>
              <w:ind w:right="-72"/>
              <w:jc w:val="right"/>
              <w:rPr>
                <w:rFonts w:ascii="Arial" w:hAnsi="Arial" w:cs="Arial"/>
                <w:color w:val="000000"/>
                <w:sz w:val="12"/>
                <w:szCs w:val="12"/>
              </w:rPr>
            </w:pPr>
          </w:p>
        </w:tc>
        <w:tc>
          <w:tcPr>
            <w:tcW w:w="1418" w:type="dxa"/>
            <w:vAlign w:val="bottom"/>
          </w:tcPr>
          <w:p w:rsidR="00E76E7F" w:rsidRPr="00A21515" w:rsidRDefault="00E76E7F" w:rsidP="00E76E7F">
            <w:pPr>
              <w:ind w:right="-72"/>
              <w:jc w:val="right"/>
              <w:rPr>
                <w:rFonts w:ascii="Arial" w:hAnsi="Arial" w:cs="Arial"/>
                <w:color w:val="000000"/>
                <w:sz w:val="12"/>
                <w:szCs w:val="12"/>
              </w:rPr>
            </w:pPr>
          </w:p>
        </w:tc>
        <w:tc>
          <w:tcPr>
            <w:tcW w:w="1559" w:type="dxa"/>
            <w:vAlign w:val="bottom"/>
          </w:tcPr>
          <w:p w:rsidR="00E76E7F" w:rsidRPr="00A21515" w:rsidRDefault="00E76E7F" w:rsidP="00E76E7F">
            <w:pPr>
              <w:ind w:right="-72"/>
              <w:jc w:val="right"/>
              <w:rPr>
                <w:rFonts w:ascii="Arial" w:hAnsi="Arial" w:cs="Arial"/>
                <w:color w:val="000000"/>
                <w:sz w:val="12"/>
                <w:szCs w:val="12"/>
              </w:rPr>
            </w:pPr>
          </w:p>
        </w:tc>
      </w:tr>
      <w:tr w:rsidR="00E76E7F" w:rsidRPr="00B85906" w:rsidTr="00A21515">
        <w:trPr>
          <w:trHeight w:val="81"/>
        </w:trPr>
        <w:tc>
          <w:tcPr>
            <w:tcW w:w="3690" w:type="dxa"/>
            <w:vAlign w:val="bottom"/>
          </w:tcPr>
          <w:p w:rsidR="00E76E7F" w:rsidRPr="00B85906" w:rsidRDefault="00E76E7F" w:rsidP="00E76E7F">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Cash on hand</w:t>
            </w:r>
          </w:p>
        </w:tc>
        <w:tc>
          <w:tcPr>
            <w:tcW w:w="1418" w:type="dxa"/>
            <w:vAlign w:val="bottom"/>
          </w:tcPr>
          <w:p w:rsidR="00E76E7F" w:rsidRPr="00B85906" w:rsidRDefault="00E76E7F" w:rsidP="00E76E7F">
            <w:pPr>
              <w:ind w:right="-72"/>
              <w:jc w:val="right"/>
              <w:rPr>
                <w:rFonts w:ascii="Arial" w:hAnsi="Arial" w:cs="Arial"/>
                <w:color w:val="000000"/>
                <w:sz w:val="18"/>
                <w:szCs w:val="18"/>
              </w:rPr>
            </w:pPr>
            <w:r w:rsidRPr="00B85906">
              <w:rPr>
                <w:rFonts w:ascii="Arial" w:hAnsi="Arial" w:cs="Arial"/>
                <w:color w:val="000000"/>
                <w:sz w:val="18"/>
                <w:szCs w:val="18"/>
              </w:rPr>
              <w:t>29,542</w:t>
            </w:r>
          </w:p>
        </w:tc>
        <w:tc>
          <w:tcPr>
            <w:tcW w:w="1417" w:type="dxa"/>
            <w:vAlign w:val="bottom"/>
          </w:tcPr>
          <w:p w:rsidR="00E76E7F" w:rsidRPr="00B85906" w:rsidRDefault="00E76E7F" w:rsidP="00E76E7F">
            <w:pPr>
              <w:ind w:right="-72"/>
              <w:jc w:val="right"/>
              <w:rPr>
                <w:rFonts w:ascii="Arial" w:hAnsi="Arial" w:cs="Arial"/>
                <w:color w:val="000000"/>
                <w:sz w:val="18"/>
                <w:szCs w:val="18"/>
              </w:rPr>
            </w:pPr>
            <w:r w:rsidRPr="00B85906">
              <w:rPr>
                <w:rFonts w:ascii="Arial" w:hAnsi="Arial" w:cs="Arial"/>
                <w:color w:val="000000"/>
                <w:sz w:val="18"/>
                <w:szCs w:val="18"/>
              </w:rPr>
              <w:t>24,791</w:t>
            </w:r>
          </w:p>
        </w:tc>
        <w:tc>
          <w:tcPr>
            <w:tcW w:w="1418" w:type="dxa"/>
            <w:vAlign w:val="bottom"/>
          </w:tcPr>
          <w:p w:rsidR="00E76E7F" w:rsidRPr="00B85906" w:rsidRDefault="00E76E7F" w:rsidP="00E76E7F">
            <w:pPr>
              <w:ind w:right="-72"/>
              <w:jc w:val="right"/>
              <w:rPr>
                <w:rFonts w:ascii="Arial" w:hAnsi="Arial" w:cs="Arial"/>
                <w:color w:val="000000"/>
                <w:sz w:val="18"/>
                <w:szCs w:val="18"/>
              </w:rPr>
            </w:pPr>
            <w:r w:rsidRPr="00B85906">
              <w:rPr>
                <w:rFonts w:ascii="Arial" w:hAnsi="Arial" w:cs="Arial"/>
                <w:color w:val="000000"/>
                <w:sz w:val="18"/>
                <w:szCs w:val="18"/>
              </w:rPr>
              <w:t>29,542</w:t>
            </w:r>
          </w:p>
        </w:tc>
        <w:tc>
          <w:tcPr>
            <w:tcW w:w="1559" w:type="dxa"/>
            <w:vAlign w:val="bottom"/>
          </w:tcPr>
          <w:p w:rsidR="00E76E7F" w:rsidRPr="00B85906" w:rsidRDefault="00E76E7F" w:rsidP="00E76E7F">
            <w:pPr>
              <w:ind w:right="-72"/>
              <w:jc w:val="right"/>
              <w:rPr>
                <w:rFonts w:ascii="Arial" w:hAnsi="Arial" w:cs="Arial"/>
                <w:color w:val="000000"/>
                <w:sz w:val="18"/>
                <w:szCs w:val="18"/>
              </w:rPr>
            </w:pPr>
            <w:r w:rsidRPr="00B85906">
              <w:rPr>
                <w:rFonts w:ascii="Arial" w:hAnsi="Arial" w:cs="Arial"/>
                <w:color w:val="000000"/>
                <w:sz w:val="18"/>
                <w:szCs w:val="18"/>
              </w:rPr>
              <w:t>24,791</w:t>
            </w:r>
          </w:p>
        </w:tc>
      </w:tr>
      <w:tr w:rsidR="00E76E7F" w:rsidRPr="00B85906" w:rsidTr="00A21515">
        <w:trPr>
          <w:trHeight w:val="81"/>
        </w:trPr>
        <w:tc>
          <w:tcPr>
            <w:tcW w:w="3690" w:type="dxa"/>
            <w:vAlign w:val="bottom"/>
          </w:tcPr>
          <w:p w:rsidR="00E76E7F" w:rsidRPr="00B85906" w:rsidRDefault="00E76E7F" w:rsidP="00E76E7F">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 xml:space="preserve">Short-term bank deposits </w:t>
            </w:r>
          </w:p>
        </w:tc>
        <w:tc>
          <w:tcPr>
            <w:tcW w:w="1418" w:type="dxa"/>
            <w:vAlign w:val="bottom"/>
          </w:tcPr>
          <w:p w:rsidR="00E76E7F" w:rsidRPr="00B85906" w:rsidRDefault="00E76E7F" w:rsidP="00E76E7F">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14,923,411</w:t>
            </w:r>
          </w:p>
        </w:tc>
        <w:tc>
          <w:tcPr>
            <w:tcW w:w="1417" w:type="dxa"/>
            <w:vAlign w:val="bottom"/>
          </w:tcPr>
          <w:p w:rsidR="00E76E7F" w:rsidRPr="00B85906" w:rsidRDefault="00E15CA9" w:rsidP="00E76E7F">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18,529,762</w:t>
            </w:r>
          </w:p>
        </w:tc>
        <w:tc>
          <w:tcPr>
            <w:tcW w:w="1418" w:type="dxa"/>
            <w:vAlign w:val="bottom"/>
          </w:tcPr>
          <w:p w:rsidR="00E76E7F" w:rsidRPr="00B85906" w:rsidRDefault="00E76E7F" w:rsidP="00E76E7F">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14,923,411</w:t>
            </w:r>
          </w:p>
        </w:tc>
        <w:tc>
          <w:tcPr>
            <w:tcW w:w="1559" w:type="dxa"/>
            <w:vAlign w:val="bottom"/>
          </w:tcPr>
          <w:p w:rsidR="00E76E7F" w:rsidRPr="00B85906" w:rsidRDefault="00E76E7F" w:rsidP="00E76E7F">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17,534,941</w:t>
            </w:r>
          </w:p>
        </w:tc>
      </w:tr>
      <w:tr w:rsidR="00E76E7F" w:rsidRPr="00A21515" w:rsidTr="00A21515">
        <w:trPr>
          <w:trHeight w:val="81"/>
        </w:trPr>
        <w:tc>
          <w:tcPr>
            <w:tcW w:w="3690" w:type="dxa"/>
            <w:vAlign w:val="bottom"/>
          </w:tcPr>
          <w:p w:rsidR="00E76E7F" w:rsidRPr="00A21515" w:rsidRDefault="00E76E7F" w:rsidP="00E76E7F">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18" w:type="dxa"/>
            <w:vAlign w:val="bottom"/>
          </w:tcPr>
          <w:p w:rsidR="00E76E7F" w:rsidRPr="00A21515" w:rsidRDefault="00E76E7F" w:rsidP="00E76E7F">
            <w:pPr>
              <w:ind w:right="-72"/>
              <w:jc w:val="right"/>
              <w:rPr>
                <w:rFonts w:ascii="Arial" w:hAnsi="Arial" w:cs="Arial"/>
                <w:color w:val="000000"/>
                <w:sz w:val="12"/>
                <w:szCs w:val="12"/>
              </w:rPr>
            </w:pPr>
          </w:p>
        </w:tc>
        <w:tc>
          <w:tcPr>
            <w:tcW w:w="1417" w:type="dxa"/>
            <w:vAlign w:val="bottom"/>
          </w:tcPr>
          <w:p w:rsidR="00E76E7F" w:rsidRPr="00A21515" w:rsidRDefault="00E76E7F" w:rsidP="00E76E7F">
            <w:pPr>
              <w:ind w:right="-72"/>
              <w:jc w:val="right"/>
              <w:rPr>
                <w:rFonts w:ascii="Arial" w:hAnsi="Arial" w:cs="Arial"/>
                <w:color w:val="000000"/>
                <w:sz w:val="12"/>
                <w:szCs w:val="12"/>
              </w:rPr>
            </w:pPr>
          </w:p>
        </w:tc>
        <w:tc>
          <w:tcPr>
            <w:tcW w:w="1418" w:type="dxa"/>
            <w:vAlign w:val="bottom"/>
          </w:tcPr>
          <w:p w:rsidR="00E76E7F" w:rsidRPr="00A21515" w:rsidRDefault="00E76E7F" w:rsidP="00E76E7F">
            <w:pPr>
              <w:ind w:right="-72"/>
              <w:jc w:val="right"/>
              <w:rPr>
                <w:rFonts w:ascii="Arial" w:hAnsi="Arial" w:cs="Arial"/>
                <w:color w:val="000000"/>
                <w:sz w:val="12"/>
                <w:szCs w:val="12"/>
              </w:rPr>
            </w:pPr>
          </w:p>
        </w:tc>
        <w:tc>
          <w:tcPr>
            <w:tcW w:w="1559" w:type="dxa"/>
            <w:vAlign w:val="bottom"/>
          </w:tcPr>
          <w:p w:rsidR="00E76E7F" w:rsidRPr="00A21515" w:rsidRDefault="00E76E7F" w:rsidP="00E76E7F">
            <w:pPr>
              <w:ind w:right="-72"/>
              <w:jc w:val="right"/>
              <w:rPr>
                <w:rFonts w:ascii="Arial" w:hAnsi="Arial" w:cs="Arial"/>
                <w:color w:val="000000"/>
                <w:sz w:val="12"/>
                <w:szCs w:val="12"/>
              </w:rPr>
            </w:pPr>
          </w:p>
        </w:tc>
      </w:tr>
      <w:tr w:rsidR="00E76E7F" w:rsidRPr="00B85906" w:rsidTr="00A21515">
        <w:trPr>
          <w:trHeight w:val="81"/>
        </w:trPr>
        <w:tc>
          <w:tcPr>
            <w:tcW w:w="3690" w:type="dxa"/>
            <w:vAlign w:val="bottom"/>
          </w:tcPr>
          <w:p w:rsidR="00E76E7F" w:rsidRPr="00B85906" w:rsidRDefault="00E76E7F" w:rsidP="00E76E7F">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Total cash and cash equivalents</w:t>
            </w:r>
          </w:p>
        </w:tc>
        <w:tc>
          <w:tcPr>
            <w:tcW w:w="1418" w:type="dxa"/>
            <w:vAlign w:val="bottom"/>
          </w:tcPr>
          <w:p w:rsidR="00E76E7F" w:rsidRPr="00B85906" w:rsidRDefault="00E76E7F" w:rsidP="00E76E7F">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14,952,953</w:t>
            </w:r>
          </w:p>
        </w:tc>
        <w:tc>
          <w:tcPr>
            <w:tcW w:w="1417" w:type="dxa"/>
            <w:vAlign w:val="bottom"/>
          </w:tcPr>
          <w:p w:rsidR="00E76E7F" w:rsidRPr="00B85906" w:rsidRDefault="00E15CA9" w:rsidP="00E76E7F">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18,554,553</w:t>
            </w:r>
          </w:p>
        </w:tc>
        <w:tc>
          <w:tcPr>
            <w:tcW w:w="1418" w:type="dxa"/>
            <w:vAlign w:val="bottom"/>
          </w:tcPr>
          <w:p w:rsidR="00E76E7F" w:rsidRPr="00B85906" w:rsidRDefault="00E76E7F" w:rsidP="00E76E7F">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14,952,953</w:t>
            </w:r>
          </w:p>
        </w:tc>
        <w:tc>
          <w:tcPr>
            <w:tcW w:w="1559" w:type="dxa"/>
            <w:vAlign w:val="bottom"/>
          </w:tcPr>
          <w:p w:rsidR="00E76E7F" w:rsidRPr="00B85906" w:rsidRDefault="00E76E7F" w:rsidP="00E76E7F">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17,559,732</w:t>
            </w:r>
          </w:p>
        </w:tc>
      </w:tr>
    </w:tbl>
    <w:p w:rsidR="00A05849" w:rsidRPr="00B85906" w:rsidRDefault="00A05849" w:rsidP="00A21515">
      <w:pPr>
        <w:ind w:left="540"/>
        <w:jc w:val="thaiDistribute"/>
        <w:outlineLvl w:val="0"/>
        <w:rPr>
          <w:rFonts w:ascii="Arial" w:hAnsi="Arial" w:cs="Arial"/>
          <w:color w:val="000000"/>
          <w:sz w:val="18"/>
          <w:szCs w:val="18"/>
        </w:rPr>
      </w:pPr>
    </w:p>
    <w:p w:rsidR="00895BEF" w:rsidRPr="00B85906" w:rsidRDefault="00895BEF" w:rsidP="005E65AF">
      <w:pPr>
        <w:tabs>
          <w:tab w:val="left" w:pos="142"/>
          <w:tab w:val="left" w:pos="426"/>
        </w:tabs>
        <w:ind w:left="540"/>
        <w:jc w:val="both"/>
        <w:outlineLvl w:val="0"/>
        <w:rPr>
          <w:rFonts w:ascii="Arial" w:hAnsi="Arial" w:cs="Arial"/>
          <w:color w:val="000000"/>
          <w:sz w:val="18"/>
          <w:szCs w:val="18"/>
        </w:rPr>
      </w:pPr>
      <w:r w:rsidRPr="00B85906">
        <w:rPr>
          <w:rFonts w:ascii="Arial" w:hAnsi="Arial" w:cs="Arial"/>
          <w:color w:val="000000"/>
          <w:sz w:val="18"/>
          <w:szCs w:val="18"/>
        </w:rPr>
        <w:t>The effective interest rate on</w:t>
      </w:r>
      <w:r w:rsidR="0009444A" w:rsidRPr="00B85906">
        <w:rPr>
          <w:rFonts w:ascii="Arial" w:hAnsi="Arial" w:cs="Arial"/>
          <w:color w:val="000000"/>
          <w:sz w:val="18"/>
          <w:szCs w:val="18"/>
        </w:rPr>
        <w:t xml:space="preserve"> s</w:t>
      </w:r>
      <w:r w:rsidR="00B16F61" w:rsidRPr="00B85906">
        <w:rPr>
          <w:rFonts w:ascii="Arial" w:hAnsi="Arial" w:cs="Arial"/>
          <w:color w:val="000000"/>
          <w:sz w:val="18"/>
          <w:szCs w:val="18"/>
        </w:rPr>
        <w:t xml:space="preserve">hort-term bank deposits was </w:t>
      </w:r>
      <w:r w:rsidR="00352EC4">
        <w:rPr>
          <w:rFonts w:ascii="Arial" w:hAnsi="Arial" w:cs="Arial"/>
          <w:color w:val="000000"/>
          <w:sz w:val="18"/>
          <w:szCs w:val="18"/>
        </w:rPr>
        <w:t>0.20</w:t>
      </w:r>
      <w:r w:rsidR="008F1E60" w:rsidRPr="00B85906">
        <w:rPr>
          <w:rFonts w:ascii="Arial" w:hAnsi="Arial" w:cs="Arial"/>
          <w:color w:val="000000"/>
          <w:sz w:val="18"/>
          <w:szCs w:val="18"/>
        </w:rPr>
        <w:t>%</w:t>
      </w:r>
      <w:r w:rsidR="008038DC" w:rsidRPr="00B85906">
        <w:rPr>
          <w:rFonts w:ascii="Arial" w:hAnsi="Arial" w:cs="Arial"/>
          <w:color w:val="000000"/>
          <w:sz w:val="18"/>
          <w:szCs w:val="18"/>
        </w:rPr>
        <w:t xml:space="preserve"> </w:t>
      </w:r>
      <w:r w:rsidR="0009444A" w:rsidRPr="00B85906">
        <w:rPr>
          <w:rFonts w:ascii="Arial" w:hAnsi="Arial" w:cs="Arial"/>
          <w:color w:val="000000"/>
          <w:sz w:val="18"/>
          <w:szCs w:val="18"/>
        </w:rPr>
        <w:t>-</w:t>
      </w:r>
      <w:r w:rsidR="008038DC" w:rsidRPr="00B85906">
        <w:rPr>
          <w:rFonts w:ascii="Arial" w:hAnsi="Arial" w:cs="Arial"/>
          <w:color w:val="000000"/>
          <w:sz w:val="18"/>
          <w:szCs w:val="18"/>
        </w:rPr>
        <w:t xml:space="preserve"> </w:t>
      </w:r>
      <w:r w:rsidR="00E322E3">
        <w:rPr>
          <w:rFonts w:ascii="Arial" w:hAnsi="Arial" w:cs="Arial"/>
          <w:color w:val="000000"/>
          <w:sz w:val="18"/>
          <w:szCs w:val="18"/>
        </w:rPr>
        <w:t>0.63</w:t>
      </w:r>
      <w:r w:rsidR="00B16F61" w:rsidRPr="00B85906">
        <w:rPr>
          <w:rFonts w:ascii="Arial" w:hAnsi="Arial" w:cs="Arial"/>
          <w:color w:val="000000"/>
          <w:sz w:val="18"/>
          <w:szCs w:val="18"/>
        </w:rPr>
        <w:t>% (2015</w:t>
      </w:r>
      <w:r w:rsidRPr="00B85906">
        <w:rPr>
          <w:rFonts w:ascii="Arial" w:hAnsi="Arial" w:cs="Arial"/>
          <w:color w:val="000000"/>
          <w:sz w:val="18"/>
          <w:szCs w:val="18"/>
        </w:rPr>
        <w:t xml:space="preserve">: </w:t>
      </w:r>
      <w:r w:rsidR="00B16F61" w:rsidRPr="00B85906">
        <w:rPr>
          <w:rFonts w:ascii="Arial" w:hAnsi="Arial" w:cs="Arial"/>
          <w:color w:val="000000"/>
          <w:sz w:val="18"/>
          <w:szCs w:val="18"/>
        </w:rPr>
        <w:t>0.30% - 0.63</w:t>
      </w:r>
      <w:r w:rsidRPr="00B85906">
        <w:rPr>
          <w:rFonts w:ascii="Arial" w:hAnsi="Arial" w:cs="Arial"/>
          <w:color w:val="000000"/>
          <w:sz w:val="18"/>
          <w:szCs w:val="18"/>
        </w:rPr>
        <w:t>%)</w:t>
      </w:r>
      <w:r w:rsidR="00DC5A7D" w:rsidRPr="00B85906">
        <w:rPr>
          <w:rFonts w:ascii="Arial" w:hAnsi="Arial" w:cs="Arial"/>
          <w:color w:val="000000"/>
          <w:sz w:val="18"/>
          <w:szCs w:val="18"/>
        </w:rPr>
        <w:t xml:space="preserve"> per annum</w:t>
      </w:r>
      <w:r w:rsidRPr="00B85906">
        <w:rPr>
          <w:rFonts w:ascii="Arial" w:hAnsi="Arial" w:cs="Arial"/>
          <w:color w:val="000000"/>
          <w:sz w:val="18"/>
          <w:szCs w:val="18"/>
        </w:rPr>
        <w:t>.</w:t>
      </w:r>
    </w:p>
    <w:p w:rsidR="00065EB4" w:rsidRPr="00B85906" w:rsidRDefault="005E65AF" w:rsidP="005E65AF">
      <w:pPr>
        <w:tabs>
          <w:tab w:val="left" w:pos="142"/>
          <w:tab w:val="left" w:pos="426"/>
        </w:tabs>
        <w:ind w:left="540"/>
        <w:jc w:val="both"/>
        <w:outlineLvl w:val="0"/>
        <w:rPr>
          <w:rFonts w:ascii="Arial" w:hAnsi="Arial" w:cs="Arial"/>
          <w:color w:val="000000"/>
          <w:sz w:val="18"/>
          <w:szCs w:val="18"/>
        </w:rPr>
      </w:pPr>
      <w:r w:rsidRPr="00B85906">
        <w:rPr>
          <w:rFonts w:ascii="Arial" w:hAnsi="Arial" w:cs="Arial"/>
          <w:color w:val="000000"/>
          <w:sz w:val="18"/>
          <w:szCs w:val="18"/>
        </w:rPr>
        <w:br w:type="page"/>
      </w:r>
    </w:p>
    <w:p w:rsidR="003476E6" w:rsidRPr="00B85906" w:rsidRDefault="003476E6" w:rsidP="005E65AF">
      <w:pPr>
        <w:tabs>
          <w:tab w:val="left" w:pos="142"/>
        </w:tabs>
        <w:ind w:left="540"/>
        <w:jc w:val="both"/>
        <w:outlineLvl w:val="0"/>
        <w:rPr>
          <w:rFonts w:ascii="Arial" w:hAnsi="Arial" w:cs="Arial"/>
          <w:color w:val="000000"/>
          <w:sz w:val="18"/>
          <w:szCs w:val="18"/>
        </w:rPr>
      </w:pPr>
    </w:p>
    <w:p w:rsidR="003476E6" w:rsidRPr="00B85906" w:rsidRDefault="00065EB4" w:rsidP="005E65AF">
      <w:pPr>
        <w:ind w:left="540" w:hanging="540"/>
        <w:jc w:val="thaiDistribute"/>
        <w:outlineLvl w:val="0"/>
        <w:rPr>
          <w:rFonts w:ascii="Arial" w:hAnsi="Arial" w:cs="Arial"/>
          <w:b/>
          <w:bCs/>
          <w:color w:val="000000"/>
          <w:sz w:val="18"/>
          <w:szCs w:val="18"/>
        </w:rPr>
      </w:pPr>
      <w:r w:rsidRPr="00B85906">
        <w:rPr>
          <w:rFonts w:ascii="Arial" w:hAnsi="Arial" w:cs="Arial"/>
          <w:b/>
          <w:bCs/>
          <w:color w:val="000000"/>
          <w:sz w:val="18"/>
          <w:szCs w:val="18"/>
        </w:rPr>
        <w:t>9</w:t>
      </w:r>
      <w:r w:rsidR="003476E6" w:rsidRPr="00B85906">
        <w:rPr>
          <w:rFonts w:ascii="Arial" w:hAnsi="Arial" w:cs="Arial"/>
          <w:b/>
          <w:bCs/>
          <w:color w:val="000000"/>
          <w:sz w:val="18"/>
          <w:szCs w:val="18"/>
        </w:rPr>
        <w:tab/>
      </w:r>
      <w:r w:rsidR="00FB157C">
        <w:rPr>
          <w:rFonts w:ascii="Arial" w:hAnsi="Arial" w:cs="Arial"/>
          <w:b/>
          <w:bCs/>
          <w:color w:val="000000"/>
          <w:sz w:val="18"/>
          <w:szCs w:val="18"/>
          <w:shd w:val="clear" w:color="auto" w:fill="FFFFFF"/>
        </w:rPr>
        <w:t>Short-term</w:t>
      </w:r>
      <w:r w:rsidR="006B29DA" w:rsidRPr="00B85906">
        <w:rPr>
          <w:rFonts w:ascii="Arial" w:hAnsi="Arial" w:cs="Arial"/>
          <w:b/>
          <w:bCs/>
          <w:color w:val="000000"/>
          <w:sz w:val="18"/>
          <w:szCs w:val="18"/>
          <w:shd w:val="clear" w:color="auto" w:fill="FFFFFF"/>
        </w:rPr>
        <w:t xml:space="preserve"> investments</w:t>
      </w:r>
    </w:p>
    <w:p w:rsidR="003476E6" w:rsidRPr="00B85906" w:rsidRDefault="003476E6" w:rsidP="005E65AF">
      <w:pPr>
        <w:tabs>
          <w:tab w:val="left" w:pos="142"/>
          <w:tab w:val="left" w:pos="426"/>
        </w:tabs>
        <w:ind w:left="540"/>
        <w:jc w:val="both"/>
        <w:outlineLvl w:val="0"/>
        <w:rPr>
          <w:rFonts w:ascii="Arial" w:hAnsi="Arial" w:cs="Arial"/>
          <w:color w:val="000000"/>
          <w:sz w:val="18"/>
          <w:szCs w:val="18"/>
        </w:rPr>
      </w:pPr>
    </w:p>
    <w:p w:rsidR="008F1E60" w:rsidRPr="00B85906" w:rsidRDefault="008F1E60" w:rsidP="005E65AF">
      <w:pPr>
        <w:tabs>
          <w:tab w:val="left" w:pos="142"/>
          <w:tab w:val="left" w:pos="426"/>
        </w:tabs>
        <w:ind w:left="540"/>
        <w:jc w:val="both"/>
        <w:outlineLvl w:val="0"/>
        <w:rPr>
          <w:rFonts w:ascii="Arial" w:hAnsi="Arial" w:cs="Arial"/>
          <w:color w:val="000000"/>
          <w:sz w:val="18"/>
          <w:szCs w:val="18"/>
        </w:rPr>
      </w:pPr>
    </w:p>
    <w:p w:rsidR="002825C0" w:rsidRPr="00B85906" w:rsidRDefault="00B16F61" w:rsidP="005E65AF">
      <w:pPr>
        <w:ind w:left="540"/>
        <w:jc w:val="thaiDistribute"/>
        <w:outlineLvl w:val="0"/>
        <w:rPr>
          <w:rFonts w:ascii="Arial" w:hAnsi="Arial" w:cs="Arial"/>
          <w:color w:val="000000"/>
          <w:sz w:val="18"/>
          <w:szCs w:val="18"/>
          <w:shd w:val="clear" w:color="auto" w:fill="FFFFFF"/>
        </w:rPr>
      </w:pPr>
      <w:r w:rsidRPr="00B85906">
        <w:rPr>
          <w:rFonts w:ascii="Arial" w:hAnsi="Arial" w:cs="Arial"/>
          <w:color w:val="000000"/>
          <w:sz w:val="18"/>
          <w:szCs w:val="18"/>
        </w:rPr>
        <w:t>At 31 December 2016 and 2015</w:t>
      </w:r>
      <w:r w:rsidR="003476E6" w:rsidRPr="00B85906">
        <w:rPr>
          <w:rFonts w:ascii="Arial" w:hAnsi="Arial" w:cs="Arial"/>
          <w:color w:val="000000"/>
          <w:sz w:val="18"/>
          <w:szCs w:val="18"/>
        </w:rPr>
        <w:t xml:space="preserve">, </w:t>
      </w:r>
      <w:r w:rsidR="006B29DA" w:rsidRPr="00B85906">
        <w:rPr>
          <w:rFonts w:ascii="Arial" w:hAnsi="Arial" w:cs="Arial"/>
          <w:color w:val="000000"/>
          <w:sz w:val="18"/>
          <w:szCs w:val="18"/>
          <w:shd w:val="clear" w:color="auto" w:fill="FFFFFF"/>
        </w:rPr>
        <w:t xml:space="preserve">the summary of </w:t>
      </w:r>
      <w:r w:rsidR="00FB157C">
        <w:rPr>
          <w:rFonts w:ascii="Arial" w:hAnsi="Arial" w:cs="Arial"/>
          <w:color w:val="000000"/>
          <w:sz w:val="18"/>
          <w:szCs w:val="18"/>
          <w:shd w:val="clear" w:color="auto" w:fill="FFFFFF"/>
        </w:rPr>
        <w:t>short-term</w:t>
      </w:r>
      <w:r w:rsidR="006B29DA" w:rsidRPr="00B85906">
        <w:rPr>
          <w:rFonts w:ascii="Arial" w:hAnsi="Arial" w:cs="Arial"/>
          <w:color w:val="000000"/>
          <w:sz w:val="18"/>
          <w:szCs w:val="18"/>
          <w:shd w:val="clear" w:color="auto" w:fill="FFFFFF"/>
        </w:rPr>
        <w:t xml:space="preserve"> investments is as follows:</w:t>
      </w:r>
    </w:p>
    <w:p w:rsidR="0044435F" w:rsidRPr="00B85906" w:rsidRDefault="0044435F" w:rsidP="005E65AF">
      <w:pPr>
        <w:tabs>
          <w:tab w:val="left" w:pos="142"/>
          <w:tab w:val="left" w:pos="426"/>
        </w:tabs>
        <w:ind w:left="540"/>
        <w:jc w:val="both"/>
        <w:outlineLvl w:val="0"/>
        <w:rPr>
          <w:rFonts w:ascii="Arial" w:hAnsi="Arial" w:cs="Arial"/>
          <w:color w:val="000000"/>
          <w:sz w:val="18"/>
          <w:szCs w:val="18"/>
        </w:rPr>
      </w:pPr>
    </w:p>
    <w:tbl>
      <w:tblPr>
        <w:tblW w:w="9441" w:type="dxa"/>
        <w:tblInd w:w="108" w:type="dxa"/>
        <w:tblLayout w:type="fixed"/>
        <w:tblLook w:val="0000" w:firstRow="0" w:lastRow="0" w:firstColumn="0" w:lastColumn="0" w:noHBand="0" w:noVBand="0"/>
      </w:tblPr>
      <w:tblGrid>
        <w:gridCol w:w="4545"/>
        <w:gridCol w:w="1224"/>
        <w:gridCol w:w="1224"/>
        <w:gridCol w:w="1224"/>
        <w:gridCol w:w="1224"/>
      </w:tblGrid>
      <w:tr w:rsidR="00352EC4" w:rsidRPr="00B85906" w:rsidTr="007B22B0">
        <w:tc>
          <w:tcPr>
            <w:tcW w:w="4545" w:type="dxa"/>
            <w:vAlign w:val="bottom"/>
          </w:tcPr>
          <w:p w:rsidR="00352EC4" w:rsidRPr="00B85906" w:rsidRDefault="00352EC4" w:rsidP="00E322E3">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r w:rsidRPr="00B85906">
              <w:rPr>
                <w:rFonts w:ascii="Arial" w:hAnsi="Arial" w:cs="Arial"/>
                <w:b/>
                <w:bCs/>
                <w:color w:val="000000"/>
                <w:sz w:val="18"/>
                <w:szCs w:val="18"/>
                <w:shd w:val="clear" w:color="auto" w:fill="FFFFFF"/>
              </w:rPr>
              <w:br w:type="page"/>
            </w:r>
          </w:p>
        </w:tc>
        <w:tc>
          <w:tcPr>
            <w:tcW w:w="4896" w:type="dxa"/>
            <w:gridSpan w:val="4"/>
            <w:vAlign w:val="bottom"/>
          </w:tcPr>
          <w:p w:rsidR="00352EC4" w:rsidRPr="00B85906" w:rsidRDefault="00352EC4" w:rsidP="00352EC4">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Consolidated</w:t>
            </w:r>
            <w:r w:rsidR="002F57A9">
              <w:rPr>
                <w:rFonts w:ascii="Arial" w:hAnsi="Arial" w:cs="Arial"/>
                <w:b/>
                <w:bCs/>
                <w:color w:val="000000"/>
                <w:sz w:val="18"/>
                <w:szCs w:val="18"/>
                <w:shd w:val="clear" w:color="auto" w:fill="FFFFFF"/>
              </w:rPr>
              <w:t xml:space="preserve"> and Separate</w:t>
            </w:r>
            <w:r w:rsidR="00F646B6">
              <w:rPr>
                <w:rFonts w:ascii="Arial" w:hAnsi="Arial" w:cs="Arial"/>
                <w:b/>
                <w:bCs/>
                <w:color w:val="000000"/>
                <w:sz w:val="18"/>
                <w:szCs w:val="18"/>
                <w:shd w:val="clear" w:color="auto" w:fill="FFFFFF"/>
              </w:rPr>
              <w:t xml:space="preserve"> financial statements</w:t>
            </w:r>
          </w:p>
        </w:tc>
      </w:tr>
      <w:tr w:rsidR="00E322E3" w:rsidRPr="00B85906" w:rsidTr="007B22B0">
        <w:tc>
          <w:tcPr>
            <w:tcW w:w="4545" w:type="dxa"/>
            <w:vAlign w:val="bottom"/>
          </w:tcPr>
          <w:p w:rsidR="00E322E3" w:rsidRPr="00B85906" w:rsidRDefault="00E322E3" w:rsidP="00E322E3">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b/>
                <w:bCs/>
                <w:color w:val="000000"/>
                <w:sz w:val="18"/>
                <w:szCs w:val="18"/>
              </w:rPr>
            </w:pPr>
          </w:p>
        </w:tc>
        <w:tc>
          <w:tcPr>
            <w:tcW w:w="2448" w:type="dxa"/>
            <w:gridSpan w:val="2"/>
            <w:vAlign w:val="bottom"/>
          </w:tcPr>
          <w:p w:rsidR="00E322E3" w:rsidRPr="00B85906" w:rsidRDefault="00E322E3" w:rsidP="00E322E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2016</w:t>
            </w:r>
          </w:p>
        </w:tc>
        <w:tc>
          <w:tcPr>
            <w:tcW w:w="2448" w:type="dxa"/>
            <w:gridSpan w:val="2"/>
            <w:vAlign w:val="bottom"/>
          </w:tcPr>
          <w:p w:rsidR="00E322E3" w:rsidRPr="00B85906" w:rsidRDefault="00E322E3" w:rsidP="00E322E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201</w:t>
            </w:r>
            <w:r w:rsidR="00352EC4">
              <w:rPr>
                <w:rFonts w:ascii="Arial" w:hAnsi="Arial" w:cs="Arial"/>
                <w:b/>
                <w:bCs/>
                <w:color w:val="000000"/>
                <w:sz w:val="18"/>
                <w:szCs w:val="18"/>
                <w:shd w:val="clear" w:color="auto" w:fill="FFFFFF"/>
              </w:rPr>
              <w:t>5</w:t>
            </w:r>
          </w:p>
        </w:tc>
      </w:tr>
      <w:tr w:rsidR="00783F20" w:rsidRPr="00B85906" w:rsidTr="007B22B0">
        <w:tc>
          <w:tcPr>
            <w:tcW w:w="4545" w:type="dxa"/>
            <w:vAlign w:val="bottom"/>
          </w:tcPr>
          <w:p w:rsidR="00783F20" w:rsidRPr="00B85906" w:rsidRDefault="00783F20" w:rsidP="00783F20">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b/>
                <w:bCs/>
                <w:color w:val="000000"/>
                <w:sz w:val="18"/>
                <w:szCs w:val="18"/>
              </w:rPr>
            </w:pPr>
          </w:p>
        </w:tc>
        <w:tc>
          <w:tcPr>
            <w:tcW w:w="1224" w:type="dxa"/>
            <w:vAlign w:val="bottom"/>
          </w:tcPr>
          <w:p w:rsidR="00783F20" w:rsidRPr="00B85906" w:rsidRDefault="00783F20" w:rsidP="00783F20">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Cost</w:t>
            </w:r>
          </w:p>
        </w:tc>
        <w:tc>
          <w:tcPr>
            <w:tcW w:w="1224" w:type="dxa"/>
            <w:vAlign w:val="bottom"/>
          </w:tcPr>
          <w:p w:rsidR="00783F20" w:rsidRPr="00B85906" w:rsidRDefault="00783F20" w:rsidP="00783F20">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Fair value</w:t>
            </w:r>
          </w:p>
        </w:tc>
        <w:tc>
          <w:tcPr>
            <w:tcW w:w="1224" w:type="dxa"/>
            <w:vAlign w:val="bottom"/>
          </w:tcPr>
          <w:p w:rsidR="00783F20" w:rsidRPr="00B85906" w:rsidRDefault="00783F20" w:rsidP="00783F20">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Cost</w:t>
            </w:r>
          </w:p>
        </w:tc>
        <w:tc>
          <w:tcPr>
            <w:tcW w:w="1224" w:type="dxa"/>
            <w:vAlign w:val="bottom"/>
          </w:tcPr>
          <w:p w:rsidR="00783F20" w:rsidRPr="00B85906" w:rsidRDefault="00783F20" w:rsidP="00783F20">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Fair value</w:t>
            </w:r>
          </w:p>
        </w:tc>
      </w:tr>
      <w:tr w:rsidR="00E322E3" w:rsidRPr="00B85906" w:rsidTr="007B22B0">
        <w:tc>
          <w:tcPr>
            <w:tcW w:w="4545" w:type="dxa"/>
            <w:vAlign w:val="bottom"/>
          </w:tcPr>
          <w:p w:rsidR="00E322E3" w:rsidRPr="00B85906" w:rsidRDefault="00E322E3" w:rsidP="00E322E3">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1224" w:type="dxa"/>
            <w:vAlign w:val="bottom"/>
          </w:tcPr>
          <w:p w:rsidR="00E322E3" w:rsidRPr="00B85906" w:rsidRDefault="00E322E3" w:rsidP="00E322E3">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24" w:type="dxa"/>
            <w:vAlign w:val="bottom"/>
          </w:tcPr>
          <w:p w:rsidR="00E322E3" w:rsidRPr="00B85906" w:rsidRDefault="00E322E3" w:rsidP="00E322E3">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24" w:type="dxa"/>
            <w:vAlign w:val="bottom"/>
          </w:tcPr>
          <w:p w:rsidR="00E322E3" w:rsidRPr="00B85906" w:rsidRDefault="00E322E3" w:rsidP="00E322E3">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24" w:type="dxa"/>
            <w:vAlign w:val="bottom"/>
          </w:tcPr>
          <w:p w:rsidR="00E322E3" w:rsidRPr="00B85906" w:rsidRDefault="00E322E3" w:rsidP="00E322E3">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E322E3" w:rsidRPr="00A21515" w:rsidTr="007B22B0">
        <w:tc>
          <w:tcPr>
            <w:tcW w:w="4545" w:type="dxa"/>
            <w:vAlign w:val="bottom"/>
          </w:tcPr>
          <w:p w:rsidR="00E322E3" w:rsidRPr="00A21515" w:rsidRDefault="00E322E3" w:rsidP="00E322E3">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224" w:type="dxa"/>
            <w:vAlign w:val="bottom"/>
          </w:tcPr>
          <w:p w:rsidR="00E322E3" w:rsidRPr="00A21515" w:rsidRDefault="00E322E3" w:rsidP="00E322E3">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2"/>
                <w:szCs w:val="12"/>
              </w:rPr>
            </w:pPr>
          </w:p>
        </w:tc>
        <w:tc>
          <w:tcPr>
            <w:tcW w:w="1224" w:type="dxa"/>
            <w:vAlign w:val="bottom"/>
          </w:tcPr>
          <w:p w:rsidR="00E322E3" w:rsidRPr="00A21515" w:rsidRDefault="00E322E3" w:rsidP="00E322E3">
            <w:pPr>
              <w:tabs>
                <w:tab w:val="left" w:pos="1134"/>
                <w:tab w:val="left" w:pos="1276"/>
                <w:tab w:val="center" w:pos="3402"/>
                <w:tab w:val="center" w:pos="4536"/>
                <w:tab w:val="center" w:pos="5670"/>
                <w:tab w:val="center" w:pos="6804"/>
                <w:tab w:val="right" w:pos="7655"/>
              </w:tabs>
              <w:jc w:val="center"/>
              <w:rPr>
                <w:rFonts w:ascii="Arial" w:hAnsi="Arial" w:cs="Arial"/>
                <w:b/>
                <w:bCs/>
                <w:color w:val="000000"/>
                <w:sz w:val="12"/>
                <w:szCs w:val="12"/>
              </w:rPr>
            </w:pPr>
          </w:p>
        </w:tc>
        <w:tc>
          <w:tcPr>
            <w:tcW w:w="1224" w:type="dxa"/>
            <w:vAlign w:val="bottom"/>
          </w:tcPr>
          <w:p w:rsidR="00E322E3" w:rsidRPr="00A21515" w:rsidRDefault="00E322E3" w:rsidP="00E322E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1224" w:type="dxa"/>
            <w:vAlign w:val="bottom"/>
          </w:tcPr>
          <w:p w:rsidR="00E322E3" w:rsidRPr="00A21515" w:rsidRDefault="00E322E3" w:rsidP="00E322E3">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r>
      <w:tr w:rsidR="00E322E3" w:rsidRPr="00B85906" w:rsidTr="007B22B0">
        <w:tc>
          <w:tcPr>
            <w:tcW w:w="4545" w:type="dxa"/>
            <w:vAlign w:val="bottom"/>
          </w:tcPr>
          <w:p w:rsidR="00E322E3" w:rsidRPr="00B85906" w:rsidRDefault="00E322E3" w:rsidP="00E322E3">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Available-for-sale securities</w:t>
            </w:r>
          </w:p>
        </w:tc>
        <w:tc>
          <w:tcPr>
            <w:tcW w:w="1224" w:type="dxa"/>
            <w:vAlign w:val="bottom"/>
          </w:tcPr>
          <w:p w:rsidR="00E322E3" w:rsidRPr="00B85906" w:rsidRDefault="00E322E3" w:rsidP="00E322E3">
            <w:pPr>
              <w:ind w:right="-72"/>
              <w:jc w:val="center"/>
              <w:rPr>
                <w:rFonts w:ascii="Arial" w:hAnsi="Arial" w:cs="Arial"/>
                <w:color w:val="000000"/>
                <w:sz w:val="18"/>
                <w:szCs w:val="18"/>
              </w:rPr>
            </w:pPr>
          </w:p>
        </w:tc>
        <w:tc>
          <w:tcPr>
            <w:tcW w:w="1224" w:type="dxa"/>
            <w:vAlign w:val="bottom"/>
          </w:tcPr>
          <w:p w:rsidR="00E322E3" w:rsidRPr="00B85906" w:rsidRDefault="00E322E3" w:rsidP="00E322E3">
            <w:pPr>
              <w:ind w:right="-72"/>
              <w:jc w:val="center"/>
              <w:rPr>
                <w:rFonts w:ascii="Arial" w:hAnsi="Arial" w:cs="Arial"/>
                <w:color w:val="000000"/>
                <w:sz w:val="18"/>
                <w:szCs w:val="18"/>
              </w:rPr>
            </w:pPr>
          </w:p>
        </w:tc>
        <w:tc>
          <w:tcPr>
            <w:tcW w:w="1224" w:type="dxa"/>
            <w:vAlign w:val="bottom"/>
          </w:tcPr>
          <w:p w:rsidR="00E322E3" w:rsidRPr="00B85906" w:rsidRDefault="00E322E3" w:rsidP="007B22B0">
            <w:pPr>
              <w:ind w:right="-72"/>
              <w:jc w:val="right"/>
              <w:rPr>
                <w:rFonts w:ascii="Arial" w:hAnsi="Arial" w:cs="Arial"/>
                <w:color w:val="000000"/>
                <w:sz w:val="18"/>
                <w:szCs w:val="18"/>
              </w:rPr>
            </w:pPr>
          </w:p>
        </w:tc>
        <w:tc>
          <w:tcPr>
            <w:tcW w:w="1224" w:type="dxa"/>
            <w:vAlign w:val="bottom"/>
          </w:tcPr>
          <w:p w:rsidR="00E322E3" w:rsidRPr="00B85906" w:rsidRDefault="00E322E3" w:rsidP="007B22B0">
            <w:pPr>
              <w:ind w:right="-72"/>
              <w:jc w:val="right"/>
              <w:rPr>
                <w:rFonts w:ascii="Arial" w:hAnsi="Arial" w:cs="Arial"/>
                <w:color w:val="000000"/>
                <w:sz w:val="18"/>
                <w:szCs w:val="18"/>
              </w:rPr>
            </w:pPr>
          </w:p>
        </w:tc>
      </w:tr>
      <w:tr w:rsidR="00783F20" w:rsidRPr="00B85906" w:rsidTr="007B22B0">
        <w:tc>
          <w:tcPr>
            <w:tcW w:w="4545" w:type="dxa"/>
            <w:vAlign w:val="bottom"/>
          </w:tcPr>
          <w:p w:rsidR="00783F20" w:rsidRPr="00B85906" w:rsidRDefault="00A21515" w:rsidP="00A21515">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 xml:space="preserve"> </w:t>
            </w:r>
            <w:r w:rsidR="00783F20" w:rsidRPr="00B85906">
              <w:rPr>
                <w:rFonts w:ascii="Arial" w:hAnsi="Arial" w:cs="Arial"/>
                <w:color w:val="000000"/>
                <w:sz w:val="18"/>
                <w:szCs w:val="18"/>
              </w:rPr>
              <w:t xml:space="preserve">  -Debt securities</w:t>
            </w:r>
          </w:p>
        </w:tc>
        <w:tc>
          <w:tcPr>
            <w:tcW w:w="1224" w:type="dxa"/>
            <w:vAlign w:val="bottom"/>
          </w:tcPr>
          <w:p w:rsidR="00783F20" w:rsidRPr="00B85906" w:rsidRDefault="00783F20" w:rsidP="00783F20">
            <w:pPr>
              <w:ind w:right="-72"/>
              <w:jc w:val="right"/>
              <w:rPr>
                <w:rFonts w:ascii="Arial" w:hAnsi="Arial" w:cs="Arial"/>
                <w:color w:val="000000"/>
                <w:sz w:val="18"/>
                <w:szCs w:val="18"/>
              </w:rPr>
            </w:pPr>
            <w:r w:rsidRPr="00B85906">
              <w:rPr>
                <w:rFonts w:ascii="Arial" w:hAnsi="Arial" w:cs="Arial"/>
                <w:color w:val="000000"/>
                <w:sz w:val="18"/>
                <w:szCs w:val="18"/>
              </w:rPr>
              <w:t>107,157,335</w:t>
            </w:r>
          </w:p>
        </w:tc>
        <w:tc>
          <w:tcPr>
            <w:tcW w:w="1224" w:type="dxa"/>
            <w:vAlign w:val="bottom"/>
          </w:tcPr>
          <w:p w:rsidR="00783F20" w:rsidRPr="00B85906" w:rsidRDefault="00783F20" w:rsidP="00783F20">
            <w:pPr>
              <w:ind w:right="-72"/>
              <w:jc w:val="right"/>
              <w:rPr>
                <w:rFonts w:ascii="Arial" w:hAnsi="Arial" w:cs="Arial"/>
                <w:color w:val="000000"/>
                <w:sz w:val="18"/>
                <w:szCs w:val="18"/>
              </w:rPr>
            </w:pPr>
            <w:r w:rsidRPr="00B85906">
              <w:rPr>
                <w:rFonts w:ascii="Arial" w:hAnsi="Arial" w:cs="Arial"/>
                <w:color w:val="000000"/>
                <w:sz w:val="18"/>
                <w:szCs w:val="18"/>
              </w:rPr>
              <w:t>107,586,778</w:t>
            </w:r>
          </w:p>
        </w:tc>
        <w:tc>
          <w:tcPr>
            <w:tcW w:w="1224" w:type="dxa"/>
            <w:vAlign w:val="bottom"/>
          </w:tcPr>
          <w:p w:rsidR="00783F20" w:rsidRPr="00B85906" w:rsidRDefault="00783F20" w:rsidP="007B22B0">
            <w:pPr>
              <w:ind w:right="-72"/>
              <w:jc w:val="right"/>
              <w:rPr>
                <w:rFonts w:ascii="Arial" w:hAnsi="Arial" w:cs="Arial"/>
                <w:color w:val="000000"/>
                <w:sz w:val="18"/>
                <w:szCs w:val="18"/>
              </w:rPr>
            </w:pPr>
            <w:r w:rsidRPr="00B85906">
              <w:rPr>
                <w:rFonts w:ascii="Arial" w:hAnsi="Arial" w:cs="Arial"/>
                <w:color w:val="000000"/>
                <w:sz w:val="18"/>
                <w:szCs w:val="18"/>
                <w:shd w:val="clear" w:color="auto" w:fill="FFFFFF"/>
              </w:rPr>
              <w:t>274,906,225</w:t>
            </w:r>
          </w:p>
        </w:tc>
        <w:tc>
          <w:tcPr>
            <w:tcW w:w="1224" w:type="dxa"/>
            <w:vAlign w:val="bottom"/>
          </w:tcPr>
          <w:p w:rsidR="00783F20" w:rsidRPr="00B85906" w:rsidRDefault="00783F20" w:rsidP="007B22B0">
            <w:pPr>
              <w:ind w:right="-72"/>
              <w:jc w:val="right"/>
              <w:rPr>
                <w:rFonts w:ascii="Arial" w:hAnsi="Arial" w:cs="Arial"/>
                <w:color w:val="000000"/>
                <w:sz w:val="18"/>
                <w:szCs w:val="18"/>
              </w:rPr>
            </w:pPr>
            <w:r w:rsidRPr="00783F20">
              <w:rPr>
                <w:rFonts w:ascii="Arial" w:hAnsi="Arial" w:cs="Arial"/>
                <w:color w:val="000000"/>
                <w:sz w:val="18"/>
                <w:szCs w:val="18"/>
              </w:rPr>
              <w:t>277,167,197</w:t>
            </w:r>
          </w:p>
        </w:tc>
      </w:tr>
      <w:tr w:rsidR="00783F20" w:rsidRPr="00B85906" w:rsidTr="007B22B0">
        <w:tc>
          <w:tcPr>
            <w:tcW w:w="4545" w:type="dxa"/>
            <w:vAlign w:val="bottom"/>
          </w:tcPr>
          <w:p w:rsidR="00783F20" w:rsidRPr="00B85906" w:rsidRDefault="00783F20" w:rsidP="00783F20">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u w:val="single"/>
              </w:rPr>
            </w:pPr>
            <w:r w:rsidRPr="00B85906">
              <w:rPr>
                <w:rFonts w:ascii="Arial" w:hAnsi="Arial" w:cs="Arial"/>
                <w:color w:val="000000"/>
                <w:sz w:val="18"/>
                <w:szCs w:val="18"/>
                <w:u w:val="single"/>
              </w:rPr>
              <w:t>Add</w:t>
            </w:r>
            <w:r w:rsidRPr="00BD3896">
              <w:rPr>
                <w:rFonts w:ascii="Arial" w:hAnsi="Arial" w:cs="Arial"/>
                <w:color w:val="000000"/>
                <w:sz w:val="18"/>
                <w:szCs w:val="18"/>
              </w:rPr>
              <w:t xml:space="preserve"> </w:t>
            </w:r>
            <w:r w:rsidRPr="00B85906">
              <w:rPr>
                <w:rFonts w:ascii="Arial" w:hAnsi="Arial" w:cs="Arial"/>
                <w:color w:val="000000"/>
                <w:sz w:val="18"/>
                <w:szCs w:val="18"/>
              </w:rPr>
              <w:t>Revaluation adjustments</w:t>
            </w:r>
          </w:p>
        </w:tc>
        <w:tc>
          <w:tcPr>
            <w:tcW w:w="1224" w:type="dxa"/>
            <w:vAlign w:val="bottom"/>
          </w:tcPr>
          <w:p w:rsidR="00783F20" w:rsidRPr="00B85906" w:rsidRDefault="00783F20" w:rsidP="00783F2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429,443</w:t>
            </w:r>
          </w:p>
        </w:tc>
        <w:tc>
          <w:tcPr>
            <w:tcW w:w="1224" w:type="dxa"/>
            <w:vAlign w:val="bottom"/>
          </w:tcPr>
          <w:p w:rsidR="00783F20" w:rsidRPr="00B85906" w:rsidRDefault="00783F20" w:rsidP="00783F20">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224" w:type="dxa"/>
            <w:vAlign w:val="bottom"/>
          </w:tcPr>
          <w:p w:rsidR="00783F20" w:rsidRPr="00B85906" w:rsidRDefault="00BD3896" w:rsidP="007B22B0">
            <w:pPr>
              <w:pBdr>
                <w:bottom w:val="single" w:sz="4" w:space="1" w:color="auto"/>
              </w:pBdr>
              <w:ind w:right="-72"/>
              <w:jc w:val="right"/>
              <w:rPr>
                <w:rFonts w:ascii="Arial" w:hAnsi="Arial" w:cs="Arial"/>
                <w:color w:val="000000"/>
                <w:sz w:val="18"/>
                <w:szCs w:val="18"/>
              </w:rPr>
            </w:pPr>
            <w:r>
              <w:rPr>
                <w:rFonts w:ascii="Arial" w:hAnsi="Arial" w:cs="Arial"/>
                <w:color w:val="000000"/>
                <w:sz w:val="18"/>
                <w:szCs w:val="18"/>
                <w:shd w:val="clear" w:color="auto" w:fill="FFFFFF"/>
              </w:rPr>
              <w:t>2,260,972</w:t>
            </w:r>
          </w:p>
        </w:tc>
        <w:tc>
          <w:tcPr>
            <w:tcW w:w="1224" w:type="dxa"/>
            <w:vAlign w:val="bottom"/>
          </w:tcPr>
          <w:p w:rsidR="00783F20" w:rsidRPr="00B85906" w:rsidRDefault="00783F20" w:rsidP="007B22B0">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r>
      <w:tr w:rsidR="00E322E3" w:rsidRPr="00A21515" w:rsidTr="007B22B0">
        <w:tc>
          <w:tcPr>
            <w:tcW w:w="4545" w:type="dxa"/>
            <w:vAlign w:val="bottom"/>
          </w:tcPr>
          <w:p w:rsidR="00E322E3" w:rsidRPr="00A21515" w:rsidRDefault="00E322E3" w:rsidP="00E322E3">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224" w:type="dxa"/>
            <w:vAlign w:val="bottom"/>
          </w:tcPr>
          <w:p w:rsidR="00E322E3" w:rsidRPr="00A21515" w:rsidRDefault="00E322E3" w:rsidP="00E322E3">
            <w:pPr>
              <w:ind w:right="-72"/>
              <w:jc w:val="right"/>
              <w:rPr>
                <w:rFonts w:ascii="Arial" w:hAnsi="Arial" w:cs="Arial"/>
                <w:color w:val="000000"/>
                <w:sz w:val="12"/>
                <w:szCs w:val="12"/>
              </w:rPr>
            </w:pPr>
          </w:p>
        </w:tc>
        <w:tc>
          <w:tcPr>
            <w:tcW w:w="1224" w:type="dxa"/>
            <w:vAlign w:val="bottom"/>
          </w:tcPr>
          <w:p w:rsidR="00E322E3" w:rsidRPr="00A21515" w:rsidRDefault="00E322E3" w:rsidP="00E322E3">
            <w:pPr>
              <w:ind w:right="-72"/>
              <w:jc w:val="right"/>
              <w:rPr>
                <w:rFonts w:ascii="Arial" w:hAnsi="Arial" w:cs="Arial"/>
                <w:color w:val="000000"/>
                <w:sz w:val="12"/>
                <w:szCs w:val="12"/>
              </w:rPr>
            </w:pPr>
          </w:p>
        </w:tc>
        <w:tc>
          <w:tcPr>
            <w:tcW w:w="1224" w:type="dxa"/>
            <w:vAlign w:val="bottom"/>
          </w:tcPr>
          <w:p w:rsidR="00E322E3" w:rsidRPr="00A21515" w:rsidRDefault="00E322E3" w:rsidP="007B22B0">
            <w:pPr>
              <w:ind w:right="-72"/>
              <w:jc w:val="right"/>
              <w:rPr>
                <w:rFonts w:ascii="Arial" w:hAnsi="Arial" w:cs="Arial"/>
                <w:color w:val="000000"/>
                <w:sz w:val="12"/>
                <w:szCs w:val="12"/>
              </w:rPr>
            </w:pPr>
          </w:p>
        </w:tc>
        <w:tc>
          <w:tcPr>
            <w:tcW w:w="1224" w:type="dxa"/>
            <w:vAlign w:val="bottom"/>
          </w:tcPr>
          <w:p w:rsidR="00E322E3" w:rsidRPr="00A21515" w:rsidRDefault="00E322E3" w:rsidP="007B22B0">
            <w:pPr>
              <w:ind w:right="-72"/>
              <w:jc w:val="right"/>
              <w:rPr>
                <w:rFonts w:ascii="Arial" w:hAnsi="Arial" w:cs="Arial"/>
                <w:color w:val="000000"/>
                <w:sz w:val="12"/>
                <w:szCs w:val="12"/>
              </w:rPr>
            </w:pPr>
          </w:p>
        </w:tc>
      </w:tr>
      <w:tr w:rsidR="00783F20" w:rsidRPr="0077743A" w:rsidTr="007B22B0">
        <w:tc>
          <w:tcPr>
            <w:tcW w:w="4545" w:type="dxa"/>
            <w:vAlign w:val="bottom"/>
          </w:tcPr>
          <w:p w:rsidR="00783F20" w:rsidRPr="00B85906" w:rsidRDefault="00F646B6" w:rsidP="00E322E3">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shd w:val="clear" w:color="auto" w:fill="FFFFFF"/>
              </w:rPr>
              <w:t>Total short-term</w:t>
            </w:r>
            <w:r w:rsidR="00783F20" w:rsidRPr="00B85906">
              <w:rPr>
                <w:rFonts w:ascii="Arial" w:hAnsi="Arial" w:cs="Arial"/>
                <w:color w:val="000000"/>
                <w:sz w:val="18"/>
                <w:szCs w:val="18"/>
                <w:shd w:val="clear" w:color="auto" w:fill="FFFFFF"/>
              </w:rPr>
              <w:t xml:space="preserve"> investments</w:t>
            </w:r>
          </w:p>
        </w:tc>
        <w:tc>
          <w:tcPr>
            <w:tcW w:w="1224" w:type="dxa"/>
            <w:vAlign w:val="bottom"/>
          </w:tcPr>
          <w:p w:rsidR="00783F20" w:rsidRPr="00B85906" w:rsidRDefault="00783F20" w:rsidP="00783F20">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107,586,778</w:t>
            </w:r>
          </w:p>
        </w:tc>
        <w:tc>
          <w:tcPr>
            <w:tcW w:w="1224" w:type="dxa"/>
            <w:vAlign w:val="bottom"/>
          </w:tcPr>
          <w:p w:rsidR="00783F20" w:rsidRPr="00B85906" w:rsidRDefault="00783F20" w:rsidP="00783F20">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107,586,778</w:t>
            </w:r>
          </w:p>
        </w:tc>
        <w:tc>
          <w:tcPr>
            <w:tcW w:w="1224" w:type="dxa"/>
            <w:vAlign w:val="bottom"/>
          </w:tcPr>
          <w:p w:rsidR="00783F20" w:rsidRPr="00B85906" w:rsidRDefault="00BD3896" w:rsidP="007B22B0">
            <w:pPr>
              <w:pBdr>
                <w:bottom w:val="double" w:sz="4" w:space="1" w:color="auto"/>
              </w:pBdr>
              <w:ind w:right="-72"/>
              <w:jc w:val="right"/>
              <w:rPr>
                <w:rFonts w:ascii="Arial" w:hAnsi="Arial" w:cs="Arial"/>
                <w:color w:val="000000"/>
                <w:sz w:val="18"/>
                <w:szCs w:val="18"/>
              </w:rPr>
            </w:pPr>
            <w:r w:rsidRPr="00BD3896">
              <w:rPr>
                <w:rFonts w:ascii="Arial" w:hAnsi="Arial" w:cs="Arial"/>
                <w:color w:val="000000"/>
                <w:sz w:val="18"/>
                <w:szCs w:val="18"/>
                <w:shd w:val="clear" w:color="auto" w:fill="FFFFFF"/>
              </w:rPr>
              <w:t>277,167,197</w:t>
            </w:r>
          </w:p>
        </w:tc>
        <w:tc>
          <w:tcPr>
            <w:tcW w:w="1224" w:type="dxa"/>
            <w:vAlign w:val="bottom"/>
          </w:tcPr>
          <w:p w:rsidR="00783F20" w:rsidRPr="00B85906" w:rsidRDefault="00783F20" w:rsidP="007B22B0">
            <w:pPr>
              <w:pBdr>
                <w:bottom w:val="double" w:sz="4" w:space="1" w:color="auto"/>
              </w:pBdr>
              <w:ind w:right="-72"/>
              <w:jc w:val="right"/>
              <w:rPr>
                <w:rFonts w:ascii="Arial" w:hAnsi="Arial" w:cs="Arial"/>
                <w:color w:val="000000"/>
                <w:sz w:val="18"/>
                <w:szCs w:val="18"/>
              </w:rPr>
            </w:pPr>
            <w:r w:rsidRPr="0077743A">
              <w:rPr>
                <w:rFonts w:ascii="Arial" w:hAnsi="Arial" w:cs="Arial"/>
                <w:color w:val="000000"/>
                <w:sz w:val="18"/>
                <w:szCs w:val="18"/>
              </w:rPr>
              <w:t>277,167,197</w:t>
            </w:r>
          </w:p>
        </w:tc>
      </w:tr>
    </w:tbl>
    <w:p w:rsidR="003443AD" w:rsidRPr="00B85906" w:rsidRDefault="003443AD" w:rsidP="0044435F">
      <w:pPr>
        <w:tabs>
          <w:tab w:val="left" w:pos="8080"/>
        </w:tabs>
        <w:ind w:left="540"/>
        <w:jc w:val="both"/>
        <w:rPr>
          <w:rFonts w:ascii="Arial" w:hAnsi="Arial" w:cs="Arial"/>
          <w:color w:val="000000"/>
          <w:sz w:val="18"/>
          <w:szCs w:val="18"/>
          <w:shd w:val="clear" w:color="auto" w:fill="FFFFFF"/>
        </w:rPr>
      </w:pPr>
    </w:p>
    <w:p w:rsidR="00C06A21" w:rsidRPr="00B85906" w:rsidRDefault="00C06A21" w:rsidP="0044435F">
      <w:pPr>
        <w:tabs>
          <w:tab w:val="left" w:pos="8080"/>
        </w:tabs>
        <w:ind w:left="540"/>
        <w:jc w:val="both"/>
        <w:rPr>
          <w:rFonts w:ascii="Arial" w:hAnsi="Arial" w:cs="Arial"/>
          <w:color w:val="000000"/>
          <w:sz w:val="18"/>
          <w:szCs w:val="18"/>
          <w:shd w:val="clear" w:color="auto" w:fill="FFFFFF"/>
        </w:rPr>
      </w:pPr>
    </w:p>
    <w:p w:rsidR="0044435F" w:rsidRPr="00B85906" w:rsidRDefault="0044435F" w:rsidP="0044435F">
      <w:pPr>
        <w:tabs>
          <w:tab w:val="left" w:pos="8080"/>
        </w:tabs>
        <w:ind w:left="540"/>
        <w:jc w:val="both"/>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 xml:space="preserve">During the </w:t>
      </w:r>
      <w:r w:rsidR="00E54604" w:rsidRPr="00B85906">
        <w:rPr>
          <w:rFonts w:ascii="Arial" w:hAnsi="Arial" w:cs="Arial"/>
          <w:color w:val="000000"/>
          <w:sz w:val="18"/>
          <w:szCs w:val="18"/>
          <w:shd w:val="clear" w:color="auto" w:fill="FFFFFF"/>
        </w:rPr>
        <w:t>year</w:t>
      </w:r>
      <w:r w:rsidR="008F1E60" w:rsidRPr="00B85906">
        <w:rPr>
          <w:rFonts w:ascii="Arial" w:hAnsi="Arial" w:cs="Arial"/>
          <w:color w:val="000000"/>
          <w:sz w:val="18"/>
          <w:szCs w:val="18"/>
          <w:shd w:val="clear" w:color="auto" w:fill="FFFFFF"/>
        </w:rPr>
        <w:t>s</w:t>
      </w:r>
      <w:r w:rsidRPr="00B85906">
        <w:rPr>
          <w:rFonts w:ascii="Arial" w:hAnsi="Arial" w:cs="Arial"/>
          <w:color w:val="000000"/>
          <w:sz w:val="18"/>
          <w:szCs w:val="18"/>
          <w:shd w:val="clear" w:color="auto" w:fill="FFFFFF"/>
        </w:rPr>
        <w:t xml:space="preserve"> ended 3</w:t>
      </w:r>
      <w:r w:rsidR="00E54604" w:rsidRPr="00B85906">
        <w:rPr>
          <w:rFonts w:ascii="Arial" w:hAnsi="Arial" w:cs="Arial"/>
          <w:color w:val="000000"/>
          <w:sz w:val="18"/>
          <w:szCs w:val="18"/>
          <w:shd w:val="clear" w:color="auto" w:fill="FFFFFF"/>
        </w:rPr>
        <w:t>1</w:t>
      </w:r>
      <w:r w:rsidRPr="00B85906">
        <w:rPr>
          <w:rFonts w:ascii="Arial" w:hAnsi="Arial" w:cs="Arial"/>
          <w:color w:val="000000"/>
          <w:sz w:val="18"/>
          <w:szCs w:val="18"/>
          <w:shd w:val="clear" w:color="auto" w:fill="FFFFFF"/>
        </w:rPr>
        <w:t xml:space="preserve"> </w:t>
      </w:r>
      <w:r w:rsidR="00E54604" w:rsidRPr="00B85906">
        <w:rPr>
          <w:rFonts w:ascii="Arial" w:hAnsi="Arial" w:cs="Arial"/>
          <w:color w:val="000000"/>
          <w:sz w:val="18"/>
          <w:szCs w:val="18"/>
          <w:shd w:val="clear" w:color="auto" w:fill="FFFFFF"/>
        </w:rPr>
        <w:t xml:space="preserve">December </w:t>
      </w:r>
      <w:r w:rsidR="00F22EBF" w:rsidRPr="00B85906">
        <w:rPr>
          <w:rFonts w:ascii="Arial" w:hAnsi="Arial" w:cs="Arial"/>
          <w:color w:val="000000"/>
          <w:sz w:val="18"/>
          <w:szCs w:val="18"/>
          <w:shd w:val="clear" w:color="auto" w:fill="FFFFFF"/>
        </w:rPr>
        <w:t>2016 and 2015</w:t>
      </w:r>
      <w:r w:rsidRPr="00B85906">
        <w:rPr>
          <w:rFonts w:ascii="Arial" w:hAnsi="Arial" w:cs="Arial"/>
          <w:color w:val="000000"/>
          <w:sz w:val="18"/>
          <w:szCs w:val="18"/>
          <w:shd w:val="clear" w:color="auto" w:fill="FFFFFF"/>
        </w:rPr>
        <w:t xml:space="preserve">, the movement of </w:t>
      </w:r>
      <w:r w:rsidR="00873D72">
        <w:rPr>
          <w:rFonts w:ascii="Arial" w:hAnsi="Arial" w:cs="Arial"/>
          <w:color w:val="000000"/>
          <w:sz w:val="18"/>
          <w:szCs w:val="18"/>
          <w:shd w:val="clear" w:color="auto" w:fill="FFFFFF"/>
        </w:rPr>
        <w:t>short-term</w:t>
      </w:r>
      <w:r w:rsidR="00D76249" w:rsidRPr="00D76249">
        <w:rPr>
          <w:rFonts w:ascii="Arial" w:hAnsi="Arial" w:cs="Arial"/>
          <w:color w:val="000000"/>
          <w:sz w:val="18"/>
          <w:szCs w:val="18"/>
          <w:shd w:val="clear" w:color="auto" w:fill="FFFFFF"/>
        </w:rPr>
        <w:t xml:space="preserve"> </w:t>
      </w:r>
      <w:r w:rsidRPr="00B85906">
        <w:rPr>
          <w:rFonts w:ascii="Arial" w:hAnsi="Arial" w:cs="Arial"/>
          <w:color w:val="000000"/>
          <w:sz w:val="18"/>
          <w:szCs w:val="18"/>
          <w:shd w:val="clear" w:color="auto" w:fill="FFFFFF"/>
        </w:rPr>
        <w:t>investments is as follows:</w:t>
      </w:r>
    </w:p>
    <w:p w:rsidR="0044435F" w:rsidRPr="00B85906" w:rsidRDefault="0044435F" w:rsidP="0044435F">
      <w:pPr>
        <w:tabs>
          <w:tab w:val="left" w:pos="8080"/>
        </w:tabs>
        <w:ind w:left="540"/>
        <w:jc w:val="both"/>
        <w:rPr>
          <w:rFonts w:ascii="Arial" w:hAnsi="Arial" w:cs="Arial"/>
          <w:color w:val="000000"/>
          <w:sz w:val="18"/>
          <w:szCs w:val="18"/>
          <w:shd w:val="clear" w:color="auto" w:fill="FFFFFF"/>
        </w:rPr>
      </w:pPr>
    </w:p>
    <w:tbl>
      <w:tblPr>
        <w:tblW w:w="4743" w:type="pct"/>
        <w:tblInd w:w="378" w:type="dxa"/>
        <w:tblLook w:val="0000" w:firstRow="0" w:lastRow="0" w:firstColumn="0" w:lastColumn="0" w:noHBand="0" w:noVBand="0"/>
      </w:tblPr>
      <w:tblGrid>
        <w:gridCol w:w="6029"/>
        <w:gridCol w:w="1603"/>
        <w:gridCol w:w="1548"/>
      </w:tblGrid>
      <w:tr w:rsidR="00A21515" w:rsidRPr="00B85906" w:rsidTr="00A21515">
        <w:trPr>
          <w:trHeight w:val="87"/>
        </w:trPr>
        <w:tc>
          <w:tcPr>
            <w:tcW w:w="3284" w:type="pct"/>
            <w:vAlign w:val="bottom"/>
          </w:tcPr>
          <w:p w:rsidR="00A21515" w:rsidRPr="00B85906" w:rsidRDefault="00A21515" w:rsidP="005243D5">
            <w:pPr>
              <w:ind w:left="162"/>
              <w:jc w:val="thaiDistribute"/>
              <w:rPr>
                <w:rFonts w:ascii="Arial" w:hAnsi="Arial" w:cs="Arial"/>
                <w:color w:val="000000"/>
                <w:sz w:val="18"/>
                <w:szCs w:val="18"/>
                <w:shd w:val="clear" w:color="auto" w:fill="FFFFFF"/>
              </w:rPr>
            </w:pPr>
          </w:p>
        </w:tc>
        <w:tc>
          <w:tcPr>
            <w:tcW w:w="1716" w:type="pct"/>
            <w:gridSpan w:val="2"/>
            <w:vAlign w:val="bottom"/>
          </w:tcPr>
          <w:p w:rsidR="00A21515" w:rsidRPr="00873D72" w:rsidRDefault="00A21515" w:rsidP="005243D5">
            <w:pPr>
              <w:pStyle w:val="Heading2"/>
              <w:pBdr>
                <w:bottom w:val="single" w:sz="4" w:space="1" w:color="auto"/>
              </w:pBdr>
              <w:spacing w:before="0"/>
              <w:ind w:right="-72"/>
              <w:jc w:val="center"/>
              <w:rPr>
                <w:rFonts w:ascii="Arial" w:hAnsi="Arial" w:cs="Arial"/>
                <w:i w:val="0"/>
                <w:iCs w:val="0"/>
                <w:color w:val="000000"/>
                <w:sz w:val="18"/>
                <w:szCs w:val="18"/>
                <w:shd w:val="clear" w:color="auto" w:fill="FFFFFF"/>
                <w:lang w:val="en-GB"/>
              </w:rPr>
            </w:pPr>
            <w:r>
              <w:rPr>
                <w:rFonts w:ascii="Arial" w:hAnsi="Arial" w:cs="Arial"/>
                <w:i w:val="0"/>
                <w:iCs w:val="0"/>
                <w:color w:val="000000"/>
                <w:sz w:val="18"/>
                <w:szCs w:val="18"/>
                <w:shd w:val="clear" w:color="auto" w:fill="FFFFFF"/>
              </w:rPr>
              <w:t>Consolidated and Sep</w:t>
            </w:r>
            <w:r>
              <w:rPr>
                <w:rFonts w:ascii="Arial" w:hAnsi="Arial" w:cs="Arial"/>
                <w:i w:val="0"/>
                <w:iCs w:val="0"/>
                <w:color w:val="000000"/>
                <w:sz w:val="18"/>
                <w:szCs w:val="18"/>
                <w:shd w:val="clear" w:color="auto" w:fill="FFFFFF"/>
                <w:lang w:val="en-GB"/>
              </w:rPr>
              <w:t>arate financial statements</w:t>
            </w:r>
          </w:p>
        </w:tc>
      </w:tr>
      <w:tr w:rsidR="00A21515" w:rsidRPr="00B85906" w:rsidTr="00A21515">
        <w:trPr>
          <w:trHeight w:val="87"/>
        </w:trPr>
        <w:tc>
          <w:tcPr>
            <w:tcW w:w="3284" w:type="pct"/>
            <w:vAlign w:val="bottom"/>
          </w:tcPr>
          <w:p w:rsidR="00A21515" w:rsidRPr="00B85906" w:rsidRDefault="00A21515" w:rsidP="005243D5">
            <w:pPr>
              <w:ind w:left="162"/>
              <w:jc w:val="thaiDistribute"/>
              <w:rPr>
                <w:rFonts w:ascii="Arial" w:hAnsi="Arial" w:cs="Arial"/>
                <w:color w:val="000000"/>
                <w:sz w:val="18"/>
                <w:szCs w:val="18"/>
                <w:shd w:val="clear" w:color="auto" w:fill="FFFFFF"/>
              </w:rPr>
            </w:pPr>
          </w:p>
        </w:tc>
        <w:tc>
          <w:tcPr>
            <w:tcW w:w="1716" w:type="pct"/>
            <w:gridSpan w:val="2"/>
            <w:vAlign w:val="bottom"/>
          </w:tcPr>
          <w:p w:rsidR="00A21515" w:rsidRPr="00B85906" w:rsidRDefault="00A21515" w:rsidP="005243D5">
            <w:pPr>
              <w:pStyle w:val="Heading2"/>
              <w:pBdr>
                <w:bottom w:val="single" w:sz="4" w:space="1" w:color="auto"/>
              </w:pBdr>
              <w:tabs>
                <w:tab w:val="clear" w:pos="900"/>
                <w:tab w:val="clear" w:pos="2160"/>
                <w:tab w:val="clear" w:pos="4680"/>
                <w:tab w:val="clear" w:pos="6120"/>
                <w:tab w:val="clear" w:pos="7020"/>
                <w:tab w:val="clear" w:pos="7380"/>
                <w:tab w:val="clear" w:pos="7920"/>
                <w:tab w:val="clear" w:pos="8820"/>
                <w:tab w:val="clear" w:pos="9620"/>
              </w:tabs>
              <w:spacing w:before="0"/>
              <w:ind w:right="-72"/>
              <w:jc w:val="center"/>
              <w:rPr>
                <w:rFonts w:ascii="Arial" w:hAnsi="Arial" w:cs="Arial"/>
                <w:i w:val="0"/>
                <w:iCs w:val="0"/>
                <w:color w:val="000000"/>
                <w:sz w:val="18"/>
                <w:szCs w:val="18"/>
                <w:shd w:val="clear" w:color="auto" w:fill="FFFFFF"/>
                <w:lang w:val="en-GB"/>
              </w:rPr>
            </w:pPr>
            <w:r w:rsidRPr="00B85906">
              <w:rPr>
                <w:rFonts w:ascii="Arial" w:hAnsi="Arial" w:cs="Arial"/>
                <w:i w:val="0"/>
                <w:iCs w:val="0"/>
                <w:color w:val="000000"/>
                <w:sz w:val="18"/>
                <w:szCs w:val="18"/>
                <w:shd w:val="clear" w:color="auto" w:fill="FFFFFF"/>
                <w:lang w:val="en-GB"/>
              </w:rPr>
              <w:t>2016</w:t>
            </w:r>
          </w:p>
        </w:tc>
      </w:tr>
      <w:tr w:rsidR="00A21515" w:rsidRPr="00B85906" w:rsidTr="00A21515">
        <w:tc>
          <w:tcPr>
            <w:tcW w:w="3284" w:type="pct"/>
            <w:vAlign w:val="bottom"/>
          </w:tcPr>
          <w:p w:rsidR="00A21515" w:rsidRPr="00B85906" w:rsidRDefault="00A21515" w:rsidP="00D76249">
            <w:pPr>
              <w:ind w:left="162"/>
              <w:jc w:val="right"/>
              <w:rPr>
                <w:rFonts w:ascii="Arial" w:hAnsi="Arial" w:cs="Arial"/>
                <w:color w:val="000000"/>
                <w:sz w:val="18"/>
                <w:szCs w:val="18"/>
                <w:shd w:val="clear" w:color="auto" w:fill="FFFFFF"/>
              </w:rPr>
            </w:pPr>
          </w:p>
        </w:tc>
        <w:tc>
          <w:tcPr>
            <w:tcW w:w="873" w:type="pct"/>
            <w:vAlign w:val="bottom"/>
          </w:tcPr>
          <w:p w:rsidR="00A21515" w:rsidRPr="00B85906" w:rsidRDefault="00A21515" w:rsidP="00D76249">
            <w:pPr>
              <w:ind w:right="-72"/>
              <w:jc w:val="right"/>
              <w:rPr>
                <w:rFonts w:ascii="Arial" w:hAnsi="Arial" w:cs="Arial"/>
                <w:b/>
                <w:bCs/>
                <w:color w:val="000000"/>
                <w:sz w:val="18"/>
                <w:szCs w:val="18"/>
              </w:rPr>
            </w:pPr>
            <w:r w:rsidRPr="00B85906">
              <w:rPr>
                <w:rFonts w:ascii="Arial" w:hAnsi="Arial" w:cs="Arial"/>
                <w:b/>
                <w:bCs/>
                <w:color w:val="000000"/>
                <w:sz w:val="18"/>
                <w:szCs w:val="18"/>
                <w:shd w:val="clear" w:color="auto" w:fill="FFFFFF"/>
              </w:rPr>
              <w:t>Available-for-</w:t>
            </w:r>
          </w:p>
          <w:p w:rsidR="00A21515" w:rsidRPr="00B85906" w:rsidRDefault="00A21515" w:rsidP="00D76249">
            <w:pPr>
              <w:ind w:right="-72"/>
              <w:jc w:val="right"/>
              <w:rPr>
                <w:rFonts w:ascii="Arial" w:hAnsi="Arial" w:cs="Arial"/>
                <w:b/>
                <w:bCs/>
                <w:color w:val="000000"/>
                <w:sz w:val="18"/>
                <w:szCs w:val="18"/>
              </w:rPr>
            </w:pPr>
            <w:r w:rsidRPr="00B85906">
              <w:rPr>
                <w:rFonts w:ascii="Arial" w:hAnsi="Arial" w:cs="Arial"/>
                <w:b/>
                <w:bCs/>
                <w:color w:val="000000"/>
                <w:sz w:val="18"/>
                <w:szCs w:val="18"/>
              </w:rPr>
              <w:t>sale securities</w:t>
            </w:r>
          </w:p>
        </w:tc>
        <w:tc>
          <w:tcPr>
            <w:tcW w:w="843" w:type="pct"/>
            <w:vAlign w:val="bottom"/>
          </w:tcPr>
          <w:p w:rsidR="00A21515" w:rsidRPr="00B85906" w:rsidRDefault="00A21515" w:rsidP="00D76249">
            <w:pPr>
              <w:ind w:right="-72"/>
              <w:jc w:val="right"/>
              <w:rPr>
                <w:rFonts w:ascii="Arial" w:hAnsi="Arial" w:cs="Arial"/>
                <w:b/>
                <w:bCs/>
                <w:color w:val="000000"/>
                <w:sz w:val="18"/>
                <w:szCs w:val="18"/>
              </w:rPr>
            </w:pPr>
          </w:p>
          <w:p w:rsidR="00A21515" w:rsidRPr="00B85906" w:rsidRDefault="00A21515" w:rsidP="00D76249">
            <w:pPr>
              <w:ind w:right="-72"/>
              <w:jc w:val="right"/>
              <w:rPr>
                <w:rFonts w:ascii="Arial" w:hAnsi="Arial" w:cs="Arial"/>
                <w:b/>
                <w:bCs/>
                <w:color w:val="000000"/>
                <w:sz w:val="18"/>
                <w:szCs w:val="18"/>
              </w:rPr>
            </w:pPr>
            <w:r w:rsidRPr="00B85906">
              <w:rPr>
                <w:rFonts w:ascii="Arial" w:hAnsi="Arial" w:cs="Arial"/>
                <w:b/>
                <w:bCs/>
                <w:color w:val="000000"/>
                <w:sz w:val="18"/>
                <w:szCs w:val="18"/>
              </w:rPr>
              <w:t>Total</w:t>
            </w:r>
          </w:p>
        </w:tc>
      </w:tr>
      <w:tr w:rsidR="00A21515" w:rsidRPr="00B85906" w:rsidTr="00A21515">
        <w:tc>
          <w:tcPr>
            <w:tcW w:w="3284" w:type="pct"/>
            <w:vAlign w:val="bottom"/>
          </w:tcPr>
          <w:p w:rsidR="00A21515" w:rsidRPr="00B85906" w:rsidRDefault="00A21515" w:rsidP="00D76249">
            <w:pPr>
              <w:ind w:left="162" w:right="-72"/>
              <w:jc w:val="thaiDistribute"/>
              <w:rPr>
                <w:rFonts w:ascii="Arial" w:hAnsi="Arial" w:cs="Arial"/>
                <w:color w:val="000000"/>
                <w:sz w:val="18"/>
                <w:szCs w:val="18"/>
                <w:shd w:val="clear" w:color="auto" w:fill="FFFFFF"/>
              </w:rPr>
            </w:pPr>
          </w:p>
        </w:tc>
        <w:tc>
          <w:tcPr>
            <w:tcW w:w="873" w:type="pct"/>
            <w:vAlign w:val="bottom"/>
          </w:tcPr>
          <w:p w:rsidR="00A21515" w:rsidRPr="00B85906" w:rsidRDefault="00A21515" w:rsidP="00D76249">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843" w:type="pct"/>
            <w:vAlign w:val="bottom"/>
          </w:tcPr>
          <w:p w:rsidR="00A21515" w:rsidRPr="00B85906" w:rsidRDefault="00A21515" w:rsidP="00D76249">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b/>
                <w:bCs/>
                <w:color w:val="000000"/>
                <w:sz w:val="18"/>
                <w:szCs w:val="18"/>
                <w:shd w:val="clear" w:color="auto" w:fill="FFFFFF"/>
              </w:rPr>
              <w:t>Baht</w:t>
            </w:r>
          </w:p>
        </w:tc>
      </w:tr>
      <w:tr w:rsidR="00A21515" w:rsidRPr="00A21515" w:rsidTr="00A21515">
        <w:tc>
          <w:tcPr>
            <w:tcW w:w="3284" w:type="pct"/>
            <w:vAlign w:val="bottom"/>
          </w:tcPr>
          <w:p w:rsidR="00A21515" w:rsidRPr="00A21515" w:rsidRDefault="00A21515" w:rsidP="00D76249">
            <w:pPr>
              <w:ind w:left="162"/>
              <w:jc w:val="thaiDistribute"/>
              <w:rPr>
                <w:rFonts w:ascii="Arial" w:hAnsi="Arial" w:cs="Arial"/>
                <w:color w:val="000000"/>
                <w:sz w:val="12"/>
                <w:szCs w:val="12"/>
                <w:shd w:val="clear" w:color="auto" w:fill="FFFFFF"/>
              </w:rPr>
            </w:pPr>
          </w:p>
        </w:tc>
        <w:tc>
          <w:tcPr>
            <w:tcW w:w="873" w:type="pct"/>
            <w:vAlign w:val="bottom"/>
          </w:tcPr>
          <w:p w:rsidR="00A21515" w:rsidRPr="00A21515" w:rsidRDefault="00A21515" w:rsidP="00D76249">
            <w:pPr>
              <w:ind w:right="-72"/>
              <w:jc w:val="right"/>
              <w:rPr>
                <w:rFonts w:ascii="Arial" w:hAnsi="Arial" w:cs="Arial"/>
                <w:color w:val="000000"/>
                <w:sz w:val="12"/>
                <w:szCs w:val="12"/>
              </w:rPr>
            </w:pPr>
          </w:p>
        </w:tc>
        <w:tc>
          <w:tcPr>
            <w:tcW w:w="843" w:type="pct"/>
            <w:vAlign w:val="bottom"/>
          </w:tcPr>
          <w:p w:rsidR="00A21515" w:rsidRPr="00A21515" w:rsidRDefault="00A21515" w:rsidP="00D76249">
            <w:pPr>
              <w:ind w:right="-72"/>
              <w:jc w:val="right"/>
              <w:rPr>
                <w:rFonts w:ascii="Arial" w:hAnsi="Arial" w:cs="Arial"/>
                <w:color w:val="000000"/>
                <w:sz w:val="12"/>
                <w:szCs w:val="12"/>
              </w:rPr>
            </w:pPr>
          </w:p>
        </w:tc>
      </w:tr>
      <w:tr w:rsidR="00A21515" w:rsidRPr="00B85906" w:rsidTr="00A21515">
        <w:tc>
          <w:tcPr>
            <w:tcW w:w="3284" w:type="pct"/>
            <w:vAlign w:val="bottom"/>
          </w:tcPr>
          <w:p w:rsidR="00A21515" w:rsidRPr="00B85906" w:rsidRDefault="00A21515" w:rsidP="00D76249">
            <w:pPr>
              <w:ind w:left="162"/>
              <w:jc w:val="thaiDistribute"/>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Book value - beginning balance, net</w:t>
            </w:r>
          </w:p>
        </w:tc>
        <w:tc>
          <w:tcPr>
            <w:tcW w:w="873" w:type="pct"/>
            <w:vAlign w:val="bottom"/>
          </w:tcPr>
          <w:p w:rsidR="00A21515" w:rsidRPr="00B85906" w:rsidRDefault="00A21515" w:rsidP="00D76249">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277,167,197</w:t>
            </w:r>
          </w:p>
        </w:tc>
        <w:tc>
          <w:tcPr>
            <w:tcW w:w="843" w:type="pct"/>
            <w:vAlign w:val="bottom"/>
          </w:tcPr>
          <w:p w:rsidR="00A21515" w:rsidRPr="00B85906" w:rsidRDefault="00A21515" w:rsidP="00D76249">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277,167,197</w:t>
            </w:r>
          </w:p>
        </w:tc>
      </w:tr>
      <w:tr w:rsidR="00A21515" w:rsidRPr="00B85906" w:rsidTr="00A21515">
        <w:tc>
          <w:tcPr>
            <w:tcW w:w="3284" w:type="pct"/>
            <w:vAlign w:val="bottom"/>
          </w:tcPr>
          <w:p w:rsidR="00A21515" w:rsidRPr="00B85906" w:rsidRDefault="00A21515" w:rsidP="00D76249">
            <w:pPr>
              <w:ind w:left="162"/>
              <w:jc w:val="thaiDistribute"/>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Addition</w:t>
            </w:r>
          </w:p>
        </w:tc>
        <w:tc>
          <w:tcPr>
            <w:tcW w:w="873" w:type="pct"/>
            <w:vAlign w:val="bottom"/>
          </w:tcPr>
          <w:p w:rsidR="00A21515" w:rsidRPr="00B85906" w:rsidRDefault="00A21515" w:rsidP="00D76249">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287,033,845</w:t>
            </w:r>
          </w:p>
        </w:tc>
        <w:tc>
          <w:tcPr>
            <w:tcW w:w="843" w:type="pct"/>
            <w:vAlign w:val="bottom"/>
          </w:tcPr>
          <w:p w:rsidR="00A21515" w:rsidRPr="00B85906" w:rsidRDefault="00A21515" w:rsidP="00D76249">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287,033,845</w:t>
            </w:r>
          </w:p>
        </w:tc>
      </w:tr>
      <w:tr w:rsidR="00A21515" w:rsidRPr="00B85906" w:rsidTr="00A21515">
        <w:tc>
          <w:tcPr>
            <w:tcW w:w="3284" w:type="pct"/>
            <w:vAlign w:val="bottom"/>
          </w:tcPr>
          <w:p w:rsidR="00A21515" w:rsidRPr="00B85906" w:rsidRDefault="00A21515" w:rsidP="00D76249">
            <w:pPr>
              <w:ind w:left="162" w:right="51"/>
              <w:jc w:val="thaiDistribute"/>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Disposal</w:t>
            </w:r>
          </w:p>
        </w:tc>
        <w:tc>
          <w:tcPr>
            <w:tcW w:w="873" w:type="pct"/>
            <w:vAlign w:val="bottom"/>
          </w:tcPr>
          <w:p w:rsidR="00A21515" w:rsidRPr="00B85906" w:rsidRDefault="00A21515" w:rsidP="00D76249">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(455,128,742)</w:t>
            </w:r>
          </w:p>
        </w:tc>
        <w:tc>
          <w:tcPr>
            <w:tcW w:w="843" w:type="pct"/>
            <w:vAlign w:val="bottom"/>
          </w:tcPr>
          <w:p w:rsidR="00A21515" w:rsidRPr="00B85906" w:rsidRDefault="00A21515" w:rsidP="00D76249">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(455,128,742)</w:t>
            </w:r>
          </w:p>
        </w:tc>
      </w:tr>
      <w:tr w:rsidR="00A21515" w:rsidRPr="00B85906" w:rsidTr="00A21515">
        <w:tc>
          <w:tcPr>
            <w:tcW w:w="3284" w:type="pct"/>
            <w:vAlign w:val="bottom"/>
          </w:tcPr>
          <w:p w:rsidR="00A21515" w:rsidRPr="00B85906" w:rsidRDefault="00BD3896" w:rsidP="00BD3896">
            <w:pPr>
              <w:ind w:left="162"/>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 xml:space="preserve">Change in fair value of available-for-sale </w:t>
            </w:r>
            <w:r>
              <w:rPr>
                <w:rFonts w:ascii="Arial" w:hAnsi="Arial" w:cs="Arial"/>
                <w:color w:val="000000"/>
                <w:sz w:val="18"/>
                <w:szCs w:val="18"/>
                <w:shd w:val="clear" w:color="auto" w:fill="FFFFFF"/>
              </w:rPr>
              <w:t>s</w:t>
            </w:r>
            <w:r w:rsidR="00A21515" w:rsidRPr="00B85906">
              <w:rPr>
                <w:rFonts w:ascii="Arial" w:hAnsi="Arial" w:cs="Arial"/>
                <w:color w:val="000000"/>
                <w:sz w:val="18"/>
                <w:szCs w:val="18"/>
                <w:shd w:val="clear" w:color="auto" w:fill="FFFFFF"/>
              </w:rPr>
              <w:t>ecurities</w:t>
            </w:r>
          </w:p>
        </w:tc>
        <w:tc>
          <w:tcPr>
            <w:tcW w:w="873" w:type="pct"/>
            <w:vAlign w:val="bottom"/>
          </w:tcPr>
          <w:p w:rsidR="00A21515" w:rsidRPr="00B85906" w:rsidRDefault="00A21515" w:rsidP="00D76249">
            <w:pPr>
              <w:pBdr>
                <w:bottom w:val="single" w:sz="4" w:space="1" w:color="auto"/>
              </w:pBd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(1,485,522)</w:t>
            </w:r>
          </w:p>
        </w:tc>
        <w:tc>
          <w:tcPr>
            <w:tcW w:w="843" w:type="pct"/>
            <w:vAlign w:val="bottom"/>
          </w:tcPr>
          <w:p w:rsidR="00A21515" w:rsidRPr="00B85906" w:rsidRDefault="00A21515" w:rsidP="00D76249">
            <w:pPr>
              <w:pBdr>
                <w:bottom w:val="single" w:sz="4" w:space="1" w:color="auto"/>
              </w:pBd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(1,485,522)</w:t>
            </w:r>
          </w:p>
        </w:tc>
      </w:tr>
      <w:tr w:rsidR="00A21515" w:rsidRPr="00A21515" w:rsidTr="00A21515">
        <w:tc>
          <w:tcPr>
            <w:tcW w:w="3284" w:type="pct"/>
            <w:vAlign w:val="bottom"/>
          </w:tcPr>
          <w:p w:rsidR="00A21515" w:rsidRPr="00A21515" w:rsidRDefault="00A21515" w:rsidP="00D76249">
            <w:pPr>
              <w:ind w:left="162"/>
              <w:jc w:val="thaiDistribute"/>
              <w:rPr>
                <w:rFonts w:ascii="Arial" w:hAnsi="Arial" w:cs="Arial"/>
                <w:color w:val="000000"/>
                <w:sz w:val="12"/>
                <w:szCs w:val="12"/>
                <w:shd w:val="clear" w:color="auto" w:fill="FFFFFF"/>
              </w:rPr>
            </w:pPr>
          </w:p>
        </w:tc>
        <w:tc>
          <w:tcPr>
            <w:tcW w:w="873" w:type="pct"/>
            <w:vAlign w:val="bottom"/>
          </w:tcPr>
          <w:p w:rsidR="00A21515" w:rsidRPr="00A21515" w:rsidRDefault="00A21515" w:rsidP="00D76249">
            <w:pPr>
              <w:ind w:right="-72"/>
              <w:jc w:val="right"/>
              <w:rPr>
                <w:rFonts w:ascii="Arial" w:hAnsi="Arial" w:cs="Arial"/>
                <w:color w:val="000000"/>
                <w:sz w:val="12"/>
                <w:szCs w:val="12"/>
              </w:rPr>
            </w:pPr>
          </w:p>
        </w:tc>
        <w:tc>
          <w:tcPr>
            <w:tcW w:w="843" w:type="pct"/>
            <w:vAlign w:val="bottom"/>
          </w:tcPr>
          <w:p w:rsidR="00A21515" w:rsidRPr="00A21515" w:rsidRDefault="00A21515" w:rsidP="00D76249">
            <w:pPr>
              <w:ind w:right="-72"/>
              <w:jc w:val="right"/>
              <w:rPr>
                <w:rFonts w:ascii="Arial" w:hAnsi="Arial" w:cs="Arial"/>
                <w:color w:val="000000"/>
                <w:sz w:val="12"/>
                <w:szCs w:val="12"/>
              </w:rPr>
            </w:pPr>
          </w:p>
        </w:tc>
      </w:tr>
      <w:tr w:rsidR="00A21515" w:rsidRPr="00B85906" w:rsidTr="00A21515">
        <w:tc>
          <w:tcPr>
            <w:tcW w:w="3284" w:type="pct"/>
            <w:vAlign w:val="bottom"/>
          </w:tcPr>
          <w:p w:rsidR="00A21515" w:rsidRPr="00B85906" w:rsidRDefault="00A21515" w:rsidP="00D76249">
            <w:pPr>
              <w:ind w:left="162"/>
              <w:jc w:val="thaiDistribute"/>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Book value - ending balance, net</w:t>
            </w:r>
          </w:p>
        </w:tc>
        <w:tc>
          <w:tcPr>
            <w:tcW w:w="873" w:type="pct"/>
            <w:vAlign w:val="bottom"/>
          </w:tcPr>
          <w:p w:rsidR="00A21515" w:rsidRPr="00B85906" w:rsidRDefault="00A21515" w:rsidP="00D76249">
            <w:pPr>
              <w:pBdr>
                <w:bottom w:val="double" w:sz="4" w:space="1" w:color="auto"/>
              </w:pBd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107,586,778</w:t>
            </w:r>
          </w:p>
        </w:tc>
        <w:tc>
          <w:tcPr>
            <w:tcW w:w="843" w:type="pct"/>
            <w:vAlign w:val="bottom"/>
          </w:tcPr>
          <w:p w:rsidR="00A21515" w:rsidRPr="00B85906" w:rsidRDefault="00A21515" w:rsidP="00D76249">
            <w:pPr>
              <w:pBdr>
                <w:bottom w:val="double" w:sz="4" w:space="1" w:color="auto"/>
              </w:pBd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107,586,778</w:t>
            </w:r>
          </w:p>
        </w:tc>
      </w:tr>
    </w:tbl>
    <w:p w:rsidR="005E65AF" w:rsidRPr="00B85906" w:rsidRDefault="005E65AF" w:rsidP="00895BEF">
      <w:pPr>
        <w:tabs>
          <w:tab w:val="left" w:pos="0"/>
        </w:tabs>
        <w:jc w:val="both"/>
        <w:outlineLvl w:val="0"/>
        <w:rPr>
          <w:rFonts w:ascii="Arial" w:hAnsi="Arial" w:cs="Arial"/>
          <w:color w:val="000000"/>
          <w:sz w:val="18"/>
          <w:szCs w:val="18"/>
        </w:rPr>
      </w:pPr>
    </w:p>
    <w:p w:rsidR="00C83CB0" w:rsidRDefault="00C83CB0" w:rsidP="005E65AF">
      <w:pPr>
        <w:tabs>
          <w:tab w:val="left" w:pos="142"/>
          <w:tab w:val="left" w:pos="426"/>
        </w:tabs>
        <w:ind w:left="540"/>
        <w:jc w:val="both"/>
        <w:outlineLvl w:val="0"/>
        <w:rPr>
          <w:rFonts w:ascii="Arial" w:hAnsi="Arial" w:cs="Arial"/>
          <w:color w:val="000000"/>
          <w:sz w:val="18"/>
          <w:szCs w:val="18"/>
        </w:rPr>
      </w:pPr>
    </w:p>
    <w:tbl>
      <w:tblPr>
        <w:tblW w:w="4734" w:type="pct"/>
        <w:tblInd w:w="378" w:type="dxa"/>
        <w:tblLook w:val="0000" w:firstRow="0" w:lastRow="0" w:firstColumn="0" w:lastColumn="0" w:noHBand="0" w:noVBand="0"/>
      </w:tblPr>
      <w:tblGrid>
        <w:gridCol w:w="4605"/>
        <w:gridCol w:w="1519"/>
        <w:gridCol w:w="1519"/>
        <w:gridCol w:w="1519"/>
      </w:tblGrid>
      <w:tr w:rsidR="00C83CB0" w:rsidRPr="00B85906" w:rsidTr="009A4F1B">
        <w:trPr>
          <w:trHeight w:val="87"/>
        </w:trPr>
        <w:tc>
          <w:tcPr>
            <w:tcW w:w="2513" w:type="pct"/>
            <w:vAlign w:val="bottom"/>
          </w:tcPr>
          <w:p w:rsidR="00C83CB0" w:rsidRPr="00B85906" w:rsidRDefault="00C83CB0" w:rsidP="009A4F1B">
            <w:pPr>
              <w:ind w:left="162"/>
              <w:jc w:val="thaiDistribute"/>
              <w:rPr>
                <w:rFonts w:ascii="Arial" w:hAnsi="Arial" w:cs="Arial"/>
                <w:color w:val="000000"/>
                <w:sz w:val="18"/>
                <w:szCs w:val="18"/>
                <w:shd w:val="clear" w:color="auto" w:fill="FFFFFF"/>
              </w:rPr>
            </w:pPr>
          </w:p>
        </w:tc>
        <w:tc>
          <w:tcPr>
            <w:tcW w:w="2487" w:type="pct"/>
            <w:gridSpan w:val="3"/>
            <w:vAlign w:val="bottom"/>
          </w:tcPr>
          <w:p w:rsidR="00C83CB0" w:rsidRPr="000A42A3" w:rsidRDefault="00C83CB0" w:rsidP="009A4F1B">
            <w:pPr>
              <w:pStyle w:val="Heading2"/>
              <w:pBdr>
                <w:bottom w:val="single" w:sz="4" w:space="1" w:color="auto"/>
              </w:pBdr>
              <w:tabs>
                <w:tab w:val="clear" w:pos="900"/>
                <w:tab w:val="clear" w:pos="2160"/>
                <w:tab w:val="clear" w:pos="4680"/>
                <w:tab w:val="clear" w:pos="6120"/>
                <w:tab w:val="clear" w:pos="7020"/>
                <w:tab w:val="clear" w:pos="7380"/>
                <w:tab w:val="clear" w:pos="7920"/>
                <w:tab w:val="clear" w:pos="8820"/>
                <w:tab w:val="clear" w:pos="9620"/>
              </w:tabs>
              <w:spacing w:before="0"/>
              <w:ind w:right="-72"/>
              <w:jc w:val="center"/>
              <w:rPr>
                <w:rFonts w:ascii="Arial" w:hAnsi="Arial" w:cs="Arial"/>
                <w:i w:val="0"/>
                <w:iCs w:val="0"/>
                <w:color w:val="000000"/>
                <w:sz w:val="18"/>
                <w:szCs w:val="18"/>
                <w:shd w:val="clear" w:color="auto" w:fill="FFFFFF"/>
                <w:lang w:val="en-GB"/>
              </w:rPr>
            </w:pPr>
            <w:r w:rsidRPr="00B85906">
              <w:rPr>
                <w:rFonts w:ascii="Arial" w:hAnsi="Arial" w:cs="Arial"/>
                <w:i w:val="0"/>
                <w:iCs w:val="0"/>
                <w:color w:val="000000"/>
                <w:sz w:val="18"/>
                <w:szCs w:val="18"/>
                <w:shd w:val="clear" w:color="auto" w:fill="FFFFFF"/>
              </w:rPr>
              <w:t xml:space="preserve">Consolidated and </w:t>
            </w:r>
            <w:r>
              <w:rPr>
                <w:rFonts w:ascii="Arial" w:hAnsi="Arial" w:cs="Arial"/>
                <w:i w:val="0"/>
                <w:iCs w:val="0"/>
                <w:color w:val="000000"/>
                <w:sz w:val="18"/>
                <w:szCs w:val="18"/>
                <w:shd w:val="clear" w:color="auto" w:fill="FFFFFF"/>
                <w:lang w:val="en-GB"/>
              </w:rPr>
              <w:t>Separate financial statements</w:t>
            </w:r>
          </w:p>
        </w:tc>
      </w:tr>
      <w:tr w:rsidR="00C83CB0" w:rsidRPr="00B85906" w:rsidTr="009A4F1B">
        <w:trPr>
          <w:trHeight w:val="87"/>
        </w:trPr>
        <w:tc>
          <w:tcPr>
            <w:tcW w:w="2513" w:type="pct"/>
            <w:vAlign w:val="bottom"/>
          </w:tcPr>
          <w:p w:rsidR="00C83CB0" w:rsidRPr="00B85906" w:rsidRDefault="00C83CB0" w:rsidP="009A4F1B">
            <w:pPr>
              <w:ind w:left="162"/>
              <w:jc w:val="thaiDistribute"/>
              <w:rPr>
                <w:rFonts w:ascii="Arial" w:hAnsi="Arial" w:cs="Arial"/>
                <w:color w:val="000000"/>
                <w:sz w:val="18"/>
                <w:szCs w:val="18"/>
                <w:shd w:val="clear" w:color="auto" w:fill="FFFFFF"/>
              </w:rPr>
            </w:pPr>
          </w:p>
        </w:tc>
        <w:tc>
          <w:tcPr>
            <w:tcW w:w="2487" w:type="pct"/>
            <w:gridSpan w:val="3"/>
            <w:vAlign w:val="bottom"/>
          </w:tcPr>
          <w:p w:rsidR="00C83CB0" w:rsidRPr="00B85906" w:rsidRDefault="00C83CB0" w:rsidP="009A4F1B">
            <w:pPr>
              <w:pStyle w:val="Heading2"/>
              <w:pBdr>
                <w:bottom w:val="single" w:sz="4" w:space="1" w:color="auto"/>
              </w:pBdr>
              <w:tabs>
                <w:tab w:val="clear" w:pos="900"/>
                <w:tab w:val="clear" w:pos="2160"/>
                <w:tab w:val="clear" w:pos="4680"/>
                <w:tab w:val="clear" w:pos="6120"/>
                <w:tab w:val="clear" w:pos="7020"/>
                <w:tab w:val="clear" w:pos="7380"/>
                <w:tab w:val="clear" w:pos="7920"/>
                <w:tab w:val="clear" w:pos="8820"/>
                <w:tab w:val="clear" w:pos="9620"/>
              </w:tabs>
              <w:spacing w:before="0"/>
              <w:ind w:right="-72"/>
              <w:jc w:val="center"/>
              <w:rPr>
                <w:rFonts w:ascii="Arial" w:hAnsi="Arial" w:cs="Arial"/>
                <w:i w:val="0"/>
                <w:iCs w:val="0"/>
                <w:color w:val="000000"/>
                <w:sz w:val="18"/>
                <w:szCs w:val="18"/>
                <w:shd w:val="clear" w:color="auto" w:fill="FFFFFF"/>
                <w:lang w:val="en-GB"/>
              </w:rPr>
            </w:pPr>
            <w:r w:rsidRPr="00B85906">
              <w:rPr>
                <w:rFonts w:ascii="Arial" w:hAnsi="Arial" w:cs="Arial"/>
                <w:i w:val="0"/>
                <w:iCs w:val="0"/>
                <w:color w:val="000000"/>
                <w:sz w:val="18"/>
                <w:szCs w:val="18"/>
                <w:shd w:val="clear" w:color="auto" w:fill="FFFFFF"/>
                <w:lang w:val="en-GB"/>
              </w:rPr>
              <w:t>2015</w:t>
            </w:r>
          </w:p>
        </w:tc>
      </w:tr>
      <w:tr w:rsidR="00C83CB0" w:rsidRPr="00B85906" w:rsidTr="009A4F1B">
        <w:tc>
          <w:tcPr>
            <w:tcW w:w="2513" w:type="pct"/>
            <w:vAlign w:val="bottom"/>
          </w:tcPr>
          <w:p w:rsidR="00C83CB0" w:rsidRPr="00B85906" w:rsidRDefault="00C83CB0" w:rsidP="009A4F1B">
            <w:pPr>
              <w:ind w:left="162"/>
              <w:jc w:val="right"/>
              <w:rPr>
                <w:rFonts w:ascii="Arial" w:hAnsi="Arial" w:cs="Arial"/>
                <w:color w:val="000000"/>
                <w:sz w:val="18"/>
                <w:szCs w:val="18"/>
                <w:shd w:val="clear" w:color="auto" w:fill="FFFFFF"/>
              </w:rPr>
            </w:pPr>
          </w:p>
        </w:tc>
        <w:tc>
          <w:tcPr>
            <w:tcW w:w="829" w:type="pct"/>
            <w:vAlign w:val="bottom"/>
          </w:tcPr>
          <w:p w:rsidR="00C83CB0" w:rsidRPr="00B85906" w:rsidRDefault="00C83CB0" w:rsidP="009A4F1B">
            <w:pPr>
              <w:ind w:right="-72"/>
              <w:jc w:val="right"/>
              <w:rPr>
                <w:rFonts w:ascii="Arial" w:hAnsi="Arial" w:cs="Arial"/>
                <w:b/>
                <w:bCs/>
                <w:color w:val="000000"/>
                <w:sz w:val="18"/>
                <w:szCs w:val="18"/>
              </w:rPr>
            </w:pPr>
            <w:r w:rsidRPr="00B85906">
              <w:rPr>
                <w:rFonts w:ascii="Arial" w:hAnsi="Arial" w:cs="Arial"/>
                <w:b/>
                <w:bCs/>
                <w:color w:val="000000"/>
                <w:sz w:val="18"/>
                <w:szCs w:val="18"/>
                <w:shd w:val="clear" w:color="auto" w:fill="FFFFFF"/>
              </w:rPr>
              <w:t>Available-for-</w:t>
            </w:r>
          </w:p>
          <w:p w:rsidR="00C83CB0" w:rsidRPr="00B85906" w:rsidRDefault="00C83CB0" w:rsidP="009A4F1B">
            <w:pPr>
              <w:ind w:right="-72"/>
              <w:jc w:val="right"/>
              <w:rPr>
                <w:rFonts w:ascii="Arial" w:hAnsi="Arial" w:cs="Arial"/>
                <w:b/>
                <w:bCs/>
                <w:color w:val="000000"/>
                <w:sz w:val="18"/>
                <w:szCs w:val="18"/>
              </w:rPr>
            </w:pPr>
            <w:r w:rsidRPr="00B85906">
              <w:rPr>
                <w:rFonts w:ascii="Arial" w:hAnsi="Arial" w:cs="Arial"/>
                <w:b/>
                <w:bCs/>
                <w:color w:val="000000"/>
                <w:sz w:val="18"/>
                <w:szCs w:val="18"/>
              </w:rPr>
              <w:t>sale securities</w:t>
            </w:r>
          </w:p>
        </w:tc>
        <w:tc>
          <w:tcPr>
            <w:tcW w:w="829" w:type="pct"/>
            <w:vAlign w:val="bottom"/>
          </w:tcPr>
          <w:p w:rsidR="00C83CB0" w:rsidRPr="00B85906" w:rsidRDefault="00C83CB0" w:rsidP="009A4F1B">
            <w:pPr>
              <w:ind w:right="-72"/>
              <w:jc w:val="right"/>
              <w:rPr>
                <w:rFonts w:ascii="Arial" w:hAnsi="Arial" w:cs="Arial"/>
                <w:b/>
                <w:bCs/>
                <w:color w:val="000000"/>
                <w:sz w:val="18"/>
                <w:szCs w:val="18"/>
              </w:rPr>
            </w:pPr>
            <w:r w:rsidRPr="00B85906">
              <w:rPr>
                <w:rFonts w:ascii="Arial" w:hAnsi="Arial" w:cs="Arial"/>
                <w:b/>
                <w:bCs/>
                <w:color w:val="000000"/>
                <w:sz w:val="18"/>
                <w:szCs w:val="18"/>
              </w:rPr>
              <w:t>Equity</w:t>
            </w:r>
          </w:p>
          <w:p w:rsidR="00C83CB0" w:rsidRPr="00B85906" w:rsidRDefault="00C83CB0" w:rsidP="009A4F1B">
            <w:pPr>
              <w:ind w:right="-72"/>
              <w:jc w:val="right"/>
              <w:rPr>
                <w:rFonts w:ascii="Arial" w:hAnsi="Arial" w:cs="Arial"/>
                <w:b/>
                <w:bCs/>
                <w:color w:val="000000"/>
                <w:sz w:val="18"/>
                <w:szCs w:val="18"/>
              </w:rPr>
            </w:pPr>
            <w:r w:rsidRPr="00B85906">
              <w:rPr>
                <w:rFonts w:ascii="Arial" w:hAnsi="Arial" w:cs="Arial"/>
                <w:b/>
                <w:bCs/>
                <w:color w:val="000000"/>
                <w:sz w:val="18"/>
                <w:szCs w:val="18"/>
              </w:rPr>
              <w:t>linked notes</w:t>
            </w:r>
          </w:p>
        </w:tc>
        <w:tc>
          <w:tcPr>
            <w:tcW w:w="829" w:type="pct"/>
            <w:vAlign w:val="bottom"/>
          </w:tcPr>
          <w:p w:rsidR="00C83CB0" w:rsidRPr="00B85906" w:rsidRDefault="00C83CB0" w:rsidP="009A4F1B">
            <w:pPr>
              <w:ind w:right="-72"/>
              <w:jc w:val="right"/>
              <w:rPr>
                <w:rFonts w:ascii="Arial" w:hAnsi="Arial" w:cs="Arial"/>
                <w:b/>
                <w:bCs/>
                <w:color w:val="000000"/>
                <w:sz w:val="18"/>
                <w:szCs w:val="18"/>
              </w:rPr>
            </w:pPr>
          </w:p>
          <w:p w:rsidR="00C83CB0" w:rsidRPr="00B85906" w:rsidRDefault="00C83CB0" w:rsidP="009A4F1B">
            <w:pPr>
              <w:ind w:right="-72"/>
              <w:jc w:val="right"/>
              <w:rPr>
                <w:rFonts w:ascii="Arial" w:hAnsi="Arial" w:cs="Arial"/>
                <w:b/>
                <w:bCs/>
                <w:color w:val="000000"/>
                <w:sz w:val="18"/>
                <w:szCs w:val="18"/>
              </w:rPr>
            </w:pPr>
            <w:r w:rsidRPr="00B85906">
              <w:rPr>
                <w:rFonts w:ascii="Arial" w:hAnsi="Arial" w:cs="Arial"/>
                <w:b/>
                <w:bCs/>
                <w:color w:val="000000"/>
                <w:sz w:val="18"/>
                <w:szCs w:val="18"/>
              </w:rPr>
              <w:t>Total</w:t>
            </w:r>
          </w:p>
        </w:tc>
      </w:tr>
      <w:tr w:rsidR="00C83CB0" w:rsidRPr="00B85906" w:rsidTr="009A4F1B">
        <w:tc>
          <w:tcPr>
            <w:tcW w:w="2513" w:type="pct"/>
            <w:vAlign w:val="bottom"/>
          </w:tcPr>
          <w:p w:rsidR="00C83CB0" w:rsidRPr="00B85906" w:rsidRDefault="00C83CB0" w:rsidP="009A4F1B">
            <w:pPr>
              <w:ind w:left="162" w:right="-72"/>
              <w:jc w:val="thaiDistribute"/>
              <w:rPr>
                <w:rFonts w:ascii="Arial" w:hAnsi="Arial" w:cs="Arial"/>
                <w:color w:val="000000"/>
                <w:sz w:val="18"/>
                <w:szCs w:val="18"/>
                <w:shd w:val="clear" w:color="auto" w:fill="FFFFFF"/>
              </w:rPr>
            </w:pPr>
          </w:p>
        </w:tc>
        <w:tc>
          <w:tcPr>
            <w:tcW w:w="829" w:type="pct"/>
            <w:vAlign w:val="bottom"/>
          </w:tcPr>
          <w:p w:rsidR="00C83CB0" w:rsidRPr="00B85906" w:rsidRDefault="00C83CB0" w:rsidP="009A4F1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829" w:type="pct"/>
            <w:vAlign w:val="bottom"/>
          </w:tcPr>
          <w:p w:rsidR="00C83CB0" w:rsidRPr="00B85906" w:rsidRDefault="00C83CB0" w:rsidP="009A4F1B">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b/>
                <w:bCs/>
                <w:color w:val="000000"/>
                <w:sz w:val="18"/>
                <w:szCs w:val="18"/>
                <w:shd w:val="clear" w:color="auto" w:fill="FFFFFF"/>
              </w:rPr>
              <w:t>Baht</w:t>
            </w:r>
          </w:p>
        </w:tc>
        <w:tc>
          <w:tcPr>
            <w:tcW w:w="829" w:type="pct"/>
            <w:vAlign w:val="bottom"/>
          </w:tcPr>
          <w:p w:rsidR="00C83CB0" w:rsidRPr="00B85906" w:rsidRDefault="00C83CB0" w:rsidP="009A4F1B">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b/>
                <w:bCs/>
                <w:color w:val="000000"/>
                <w:sz w:val="18"/>
                <w:szCs w:val="18"/>
                <w:shd w:val="clear" w:color="auto" w:fill="FFFFFF"/>
              </w:rPr>
              <w:t>Baht</w:t>
            </w:r>
          </w:p>
        </w:tc>
      </w:tr>
      <w:tr w:rsidR="00C83CB0" w:rsidRPr="00A21515" w:rsidTr="009A4F1B">
        <w:tc>
          <w:tcPr>
            <w:tcW w:w="2513" w:type="pct"/>
            <w:vAlign w:val="bottom"/>
          </w:tcPr>
          <w:p w:rsidR="00C83CB0" w:rsidRPr="00A21515" w:rsidRDefault="00C83CB0" w:rsidP="009A4F1B">
            <w:pPr>
              <w:ind w:left="162"/>
              <w:jc w:val="thaiDistribute"/>
              <w:rPr>
                <w:rFonts w:ascii="Arial" w:hAnsi="Arial" w:cs="Arial"/>
                <w:color w:val="000000"/>
                <w:sz w:val="12"/>
                <w:szCs w:val="12"/>
                <w:shd w:val="clear" w:color="auto" w:fill="FFFFFF"/>
              </w:rPr>
            </w:pPr>
          </w:p>
        </w:tc>
        <w:tc>
          <w:tcPr>
            <w:tcW w:w="829" w:type="pct"/>
            <w:vAlign w:val="bottom"/>
          </w:tcPr>
          <w:p w:rsidR="00C83CB0" w:rsidRPr="00A21515" w:rsidRDefault="00C83CB0" w:rsidP="009A4F1B">
            <w:pPr>
              <w:ind w:right="-72"/>
              <w:jc w:val="right"/>
              <w:rPr>
                <w:rFonts w:ascii="Arial" w:hAnsi="Arial" w:cs="Arial"/>
                <w:color w:val="000000"/>
                <w:sz w:val="12"/>
                <w:szCs w:val="12"/>
              </w:rPr>
            </w:pPr>
          </w:p>
        </w:tc>
        <w:tc>
          <w:tcPr>
            <w:tcW w:w="829" w:type="pct"/>
            <w:vAlign w:val="bottom"/>
          </w:tcPr>
          <w:p w:rsidR="00C83CB0" w:rsidRPr="00A21515" w:rsidRDefault="00C83CB0" w:rsidP="009A4F1B">
            <w:pPr>
              <w:ind w:right="-72"/>
              <w:jc w:val="right"/>
              <w:rPr>
                <w:rFonts w:ascii="Arial" w:hAnsi="Arial" w:cs="Arial"/>
                <w:color w:val="000000"/>
                <w:sz w:val="12"/>
                <w:szCs w:val="12"/>
              </w:rPr>
            </w:pPr>
          </w:p>
        </w:tc>
        <w:tc>
          <w:tcPr>
            <w:tcW w:w="829" w:type="pct"/>
            <w:vAlign w:val="bottom"/>
          </w:tcPr>
          <w:p w:rsidR="00C83CB0" w:rsidRPr="00A21515" w:rsidRDefault="00C83CB0" w:rsidP="009A4F1B">
            <w:pPr>
              <w:ind w:right="-72"/>
              <w:jc w:val="right"/>
              <w:rPr>
                <w:rFonts w:ascii="Arial" w:hAnsi="Arial" w:cs="Arial"/>
                <w:color w:val="000000"/>
                <w:sz w:val="12"/>
                <w:szCs w:val="12"/>
              </w:rPr>
            </w:pPr>
          </w:p>
        </w:tc>
      </w:tr>
      <w:tr w:rsidR="00C83CB0" w:rsidRPr="00B85906" w:rsidTr="009A4F1B">
        <w:tc>
          <w:tcPr>
            <w:tcW w:w="2513" w:type="pct"/>
            <w:vAlign w:val="bottom"/>
          </w:tcPr>
          <w:p w:rsidR="00C83CB0" w:rsidRPr="00B85906" w:rsidRDefault="00C83CB0" w:rsidP="009A4F1B">
            <w:pPr>
              <w:ind w:left="162"/>
              <w:jc w:val="thaiDistribute"/>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Book value - beginning balance, net</w:t>
            </w:r>
          </w:p>
        </w:tc>
        <w:tc>
          <w:tcPr>
            <w:tcW w:w="829" w:type="pct"/>
            <w:vAlign w:val="bottom"/>
          </w:tcPr>
          <w:p w:rsidR="00C83CB0" w:rsidRPr="00B85906" w:rsidRDefault="00C83CB0" w:rsidP="009A4F1B">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42,097,803</w:t>
            </w:r>
          </w:p>
        </w:tc>
        <w:tc>
          <w:tcPr>
            <w:tcW w:w="829" w:type="pct"/>
            <w:vAlign w:val="bottom"/>
          </w:tcPr>
          <w:p w:rsidR="00C83CB0" w:rsidRPr="00B85906" w:rsidRDefault="00C83CB0" w:rsidP="009A4F1B">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4,913,125</w:t>
            </w:r>
          </w:p>
        </w:tc>
        <w:tc>
          <w:tcPr>
            <w:tcW w:w="829" w:type="pct"/>
            <w:vAlign w:val="bottom"/>
          </w:tcPr>
          <w:p w:rsidR="00C83CB0" w:rsidRPr="00B85906" w:rsidRDefault="00C83CB0" w:rsidP="009A4F1B">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47,010,928</w:t>
            </w:r>
          </w:p>
        </w:tc>
      </w:tr>
      <w:tr w:rsidR="00C83CB0" w:rsidRPr="00B85906" w:rsidTr="009A4F1B">
        <w:tc>
          <w:tcPr>
            <w:tcW w:w="2513" w:type="pct"/>
            <w:vAlign w:val="bottom"/>
          </w:tcPr>
          <w:p w:rsidR="00C83CB0" w:rsidRPr="00B85906" w:rsidRDefault="00C83CB0" w:rsidP="009A4F1B">
            <w:pPr>
              <w:ind w:left="162"/>
              <w:jc w:val="thaiDistribute"/>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Addition</w:t>
            </w:r>
          </w:p>
        </w:tc>
        <w:tc>
          <w:tcPr>
            <w:tcW w:w="829" w:type="pct"/>
            <w:vAlign w:val="bottom"/>
          </w:tcPr>
          <w:p w:rsidR="00C83CB0" w:rsidRPr="00B85906" w:rsidRDefault="00C83CB0" w:rsidP="009A4F1B">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400,076,100</w:t>
            </w:r>
          </w:p>
        </w:tc>
        <w:tc>
          <w:tcPr>
            <w:tcW w:w="829" w:type="pct"/>
            <w:vAlign w:val="bottom"/>
          </w:tcPr>
          <w:p w:rsidR="00C83CB0" w:rsidRPr="00B85906" w:rsidRDefault="00C83CB0" w:rsidP="009A4F1B">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w:t>
            </w:r>
          </w:p>
        </w:tc>
        <w:tc>
          <w:tcPr>
            <w:tcW w:w="829" w:type="pct"/>
            <w:vAlign w:val="bottom"/>
          </w:tcPr>
          <w:p w:rsidR="00C83CB0" w:rsidRPr="00B85906" w:rsidRDefault="00C83CB0" w:rsidP="009A4F1B">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400,076,100</w:t>
            </w:r>
          </w:p>
        </w:tc>
      </w:tr>
      <w:tr w:rsidR="00C83CB0" w:rsidRPr="00B85906" w:rsidTr="009A4F1B">
        <w:tc>
          <w:tcPr>
            <w:tcW w:w="2513" w:type="pct"/>
            <w:vAlign w:val="bottom"/>
          </w:tcPr>
          <w:p w:rsidR="00C83CB0" w:rsidRPr="00B85906" w:rsidRDefault="00C83CB0" w:rsidP="009A4F1B">
            <w:pPr>
              <w:ind w:left="162" w:right="51"/>
              <w:jc w:val="thaiDistribute"/>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Disposal</w:t>
            </w:r>
          </w:p>
        </w:tc>
        <w:tc>
          <w:tcPr>
            <w:tcW w:w="829" w:type="pct"/>
            <w:vAlign w:val="bottom"/>
          </w:tcPr>
          <w:p w:rsidR="00C83CB0" w:rsidRPr="00B85906" w:rsidRDefault="00C83CB0" w:rsidP="009A4F1B">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(166,921,672)</w:t>
            </w:r>
          </w:p>
        </w:tc>
        <w:tc>
          <w:tcPr>
            <w:tcW w:w="829" w:type="pct"/>
            <w:vAlign w:val="bottom"/>
          </w:tcPr>
          <w:p w:rsidR="00C83CB0" w:rsidRPr="00B85906" w:rsidRDefault="00C83CB0" w:rsidP="009A4F1B">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(4,913,125)</w:t>
            </w:r>
          </w:p>
        </w:tc>
        <w:tc>
          <w:tcPr>
            <w:tcW w:w="829" w:type="pct"/>
            <w:vAlign w:val="bottom"/>
          </w:tcPr>
          <w:p w:rsidR="00C83CB0" w:rsidRPr="00B85906" w:rsidRDefault="00C83CB0" w:rsidP="009A4F1B">
            <w:pP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(171,834,797)</w:t>
            </w:r>
          </w:p>
        </w:tc>
      </w:tr>
      <w:tr w:rsidR="00C83CB0" w:rsidRPr="00B85906" w:rsidTr="009A4F1B">
        <w:tc>
          <w:tcPr>
            <w:tcW w:w="2513" w:type="pct"/>
            <w:vAlign w:val="bottom"/>
          </w:tcPr>
          <w:p w:rsidR="00C83CB0" w:rsidRPr="00B85906" w:rsidRDefault="00C83CB0" w:rsidP="009A4F1B">
            <w:pPr>
              <w:ind w:left="162"/>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 xml:space="preserve">Change in fair value of available-for-sale </w:t>
            </w:r>
            <w:r>
              <w:rPr>
                <w:rFonts w:ascii="Arial" w:hAnsi="Arial" w:cs="Arial"/>
                <w:color w:val="000000"/>
                <w:sz w:val="18"/>
                <w:szCs w:val="18"/>
                <w:shd w:val="clear" w:color="auto" w:fill="FFFFFF"/>
              </w:rPr>
              <w:t>s</w:t>
            </w:r>
            <w:r w:rsidRPr="00B85906">
              <w:rPr>
                <w:rFonts w:ascii="Arial" w:hAnsi="Arial" w:cs="Arial"/>
                <w:color w:val="000000"/>
                <w:sz w:val="18"/>
                <w:szCs w:val="18"/>
                <w:shd w:val="clear" w:color="auto" w:fill="FFFFFF"/>
              </w:rPr>
              <w:t>ecurities</w:t>
            </w:r>
          </w:p>
        </w:tc>
        <w:tc>
          <w:tcPr>
            <w:tcW w:w="829" w:type="pct"/>
            <w:vAlign w:val="bottom"/>
          </w:tcPr>
          <w:p w:rsidR="00C83CB0" w:rsidRPr="00B85906" w:rsidRDefault="00C83CB0" w:rsidP="009A4F1B">
            <w:pPr>
              <w:pBdr>
                <w:bottom w:val="single" w:sz="4" w:space="1" w:color="auto"/>
              </w:pBd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1,914,966</w:t>
            </w:r>
          </w:p>
        </w:tc>
        <w:tc>
          <w:tcPr>
            <w:tcW w:w="829" w:type="pct"/>
            <w:vAlign w:val="bottom"/>
          </w:tcPr>
          <w:p w:rsidR="00C83CB0" w:rsidRPr="00B85906" w:rsidRDefault="00C83CB0" w:rsidP="009A4F1B">
            <w:pPr>
              <w:pBdr>
                <w:bottom w:val="single" w:sz="4" w:space="1" w:color="auto"/>
              </w:pBd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w:t>
            </w:r>
          </w:p>
        </w:tc>
        <w:tc>
          <w:tcPr>
            <w:tcW w:w="829" w:type="pct"/>
            <w:vAlign w:val="bottom"/>
          </w:tcPr>
          <w:p w:rsidR="00C83CB0" w:rsidRPr="00B85906" w:rsidRDefault="00C83CB0" w:rsidP="009A4F1B">
            <w:pPr>
              <w:pBdr>
                <w:bottom w:val="single" w:sz="4" w:space="1" w:color="auto"/>
              </w:pBd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1,914,966</w:t>
            </w:r>
          </w:p>
        </w:tc>
      </w:tr>
      <w:tr w:rsidR="00C83CB0" w:rsidRPr="00A21515" w:rsidTr="009A4F1B">
        <w:tc>
          <w:tcPr>
            <w:tcW w:w="2513" w:type="pct"/>
            <w:vAlign w:val="bottom"/>
          </w:tcPr>
          <w:p w:rsidR="00C83CB0" w:rsidRPr="00A21515" w:rsidRDefault="00C83CB0" w:rsidP="009A4F1B">
            <w:pPr>
              <w:ind w:left="162"/>
              <w:jc w:val="thaiDistribute"/>
              <w:rPr>
                <w:rFonts w:ascii="Arial" w:hAnsi="Arial" w:cs="Arial"/>
                <w:color w:val="000000"/>
                <w:sz w:val="12"/>
                <w:szCs w:val="12"/>
                <w:shd w:val="clear" w:color="auto" w:fill="FFFFFF"/>
              </w:rPr>
            </w:pPr>
          </w:p>
        </w:tc>
        <w:tc>
          <w:tcPr>
            <w:tcW w:w="829" w:type="pct"/>
            <w:vAlign w:val="bottom"/>
          </w:tcPr>
          <w:p w:rsidR="00C83CB0" w:rsidRPr="00A21515" w:rsidRDefault="00C83CB0" w:rsidP="009A4F1B">
            <w:pPr>
              <w:ind w:right="-72"/>
              <w:jc w:val="right"/>
              <w:rPr>
                <w:rFonts w:ascii="Arial" w:hAnsi="Arial" w:cs="Arial"/>
                <w:color w:val="000000"/>
                <w:sz w:val="12"/>
                <w:szCs w:val="12"/>
              </w:rPr>
            </w:pPr>
          </w:p>
        </w:tc>
        <w:tc>
          <w:tcPr>
            <w:tcW w:w="829" w:type="pct"/>
            <w:vAlign w:val="bottom"/>
          </w:tcPr>
          <w:p w:rsidR="00C83CB0" w:rsidRPr="00A21515" w:rsidRDefault="00C83CB0" w:rsidP="009A4F1B">
            <w:pPr>
              <w:ind w:right="-72"/>
              <w:jc w:val="right"/>
              <w:rPr>
                <w:rFonts w:ascii="Arial" w:hAnsi="Arial" w:cs="Arial"/>
                <w:color w:val="000000"/>
                <w:sz w:val="12"/>
                <w:szCs w:val="12"/>
              </w:rPr>
            </w:pPr>
          </w:p>
        </w:tc>
        <w:tc>
          <w:tcPr>
            <w:tcW w:w="829" w:type="pct"/>
            <w:vAlign w:val="bottom"/>
          </w:tcPr>
          <w:p w:rsidR="00C83CB0" w:rsidRPr="00A21515" w:rsidRDefault="00C83CB0" w:rsidP="009A4F1B">
            <w:pPr>
              <w:ind w:right="-72"/>
              <w:jc w:val="right"/>
              <w:rPr>
                <w:rFonts w:ascii="Arial" w:hAnsi="Arial" w:cs="Arial"/>
                <w:color w:val="000000"/>
                <w:sz w:val="12"/>
                <w:szCs w:val="12"/>
              </w:rPr>
            </w:pPr>
          </w:p>
        </w:tc>
      </w:tr>
      <w:tr w:rsidR="00C83CB0" w:rsidRPr="00B85906" w:rsidTr="009A4F1B">
        <w:tc>
          <w:tcPr>
            <w:tcW w:w="2513" w:type="pct"/>
            <w:vAlign w:val="bottom"/>
          </w:tcPr>
          <w:p w:rsidR="00C83CB0" w:rsidRPr="00B85906" w:rsidRDefault="00C83CB0" w:rsidP="009A4F1B">
            <w:pPr>
              <w:ind w:left="162"/>
              <w:jc w:val="thaiDistribute"/>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Book value - ending balance, net</w:t>
            </w:r>
          </w:p>
        </w:tc>
        <w:tc>
          <w:tcPr>
            <w:tcW w:w="829" w:type="pct"/>
            <w:vAlign w:val="bottom"/>
          </w:tcPr>
          <w:p w:rsidR="00C83CB0" w:rsidRPr="00B85906" w:rsidRDefault="00C83CB0" w:rsidP="009A4F1B">
            <w:pPr>
              <w:pBdr>
                <w:bottom w:val="double" w:sz="4" w:space="1" w:color="auto"/>
              </w:pBd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277,167,197</w:t>
            </w:r>
          </w:p>
        </w:tc>
        <w:tc>
          <w:tcPr>
            <w:tcW w:w="829" w:type="pct"/>
            <w:vAlign w:val="bottom"/>
          </w:tcPr>
          <w:p w:rsidR="00C83CB0" w:rsidRPr="00B85906" w:rsidRDefault="00C83CB0" w:rsidP="009A4F1B">
            <w:pPr>
              <w:pBdr>
                <w:bottom w:val="double" w:sz="4" w:space="1" w:color="auto"/>
              </w:pBd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w:t>
            </w:r>
          </w:p>
        </w:tc>
        <w:tc>
          <w:tcPr>
            <w:tcW w:w="829" w:type="pct"/>
            <w:vAlign w:val="bottom"/>
          </w:tcPr>
          <w:p w:rsidR="00C83CB0" w:rsidRPr="00B85906" w:rsidRDefault="00C83CB0" w:rsidP="009A4F1B">
            <w:pPr>
              <w:pBdr>
                <w:bottom w:val="double" w:sz="4" w:space="1" w:color="auto"/>
              </w:pBdr>
              <w:ind w:left="-43" w:right="-72"/>
              <w:jc w:val="right"/>
              <w:rPr>
                <w:rFonts w:ascii="Arial" w:eastAsia="Arial Unicode MS" w:hAnsi="Arial" w:cs="Arial"/>
                <w:color w:val="000000"/>
                <w:sz w:val="18"/>
                <w:szCs w:val="18"/>
              </w:rPr>
            </w:pPr>
            <w:r w:rsidRPr="00B85906">
              <w:rPr>
                <w:rFonts w:ascii="Arial" w:eastAsia="Arial Unicode MS" w:hAnsi="Arial" w:cs="Arial"/>
                <w:color w:val="000000"/>
                <w:sz w:val="18"/>
                <w:szCs w:val="18"/>
              </w:rPr>
              <w:t>277,167,197</w:t>
            </w:r>
          </w:p>
        </w:tc>
      </w:tr>
    </w:tbl>
    <w:p w:rsidR="000B0620" w:rsidRPr="00A21515" w:rsidRDefault="005E65AF" w:rsidP="00C83CB0">
      <w:pPr>
        <w:tabs>
          <w:tab w:val="left" w:pos="142"/>
          <w:tab w:val="left" w:pos="426"/>
        </w:tabs>
        <w:ind w:left="540"/>
        <w:jc w:val="both"/>
        <w:outlineLvl w:val="0"/>
        <w:rPr>
          <w:rFonts w:ascii="Arial" w:hAnsi="Arial" w:cs="Arial"/>
          <w:color w:val="000000"/>
          <w:sz w:val="18"/>
          <w:szCs w:val="18"/>
        </w:rPr>
      </w:pPr>
      <w:r w:rsidRPr="00B85906">
        <w:rPr>
          <w:rFonts w:ascii="Arial" w:hAnsi="Arial" w:cs="Arial"/>
          <w:color w:val="000000"/>
          <w:sz w:val="18"/>
          <w:szCs w:val="18"/>
        </w:rPr>
        <w:br w:type="page"/>
      </w:r>
    </w:p>
    <w:p w:rsidR="000B0620" w:rsidRPr="00A21515" w:rsidRDefault="000B0620" w:rsidP="005E65AF">
      <w:pPr>
        <w:ind w:left="540"/>
        <w:jc w:val="both"/>
        <w:outlineLvl w:val="0"/>
        <w:rPr>
          <w:rFonts w:ascii="Arial" w:hAnsi="Arial" w:cs="Arial"/>
          <w:color w:val="000000"/>
          <w:sz w:val="18"/>
          <w:szCs w:val="18"/>
        </w:rPr>
      </w:pPr>
    </w:p>
    <w:p w:rsidR="00F17D0E" w:rsidRPr="00A21515" w:rsidRDefault="000A42A3" w:rsidP="00F17D0E">
      <w:pPr>
        <w:tabs>
          <w:tab w:val="left" w:pos="630"/>
        </w:tabs>
        <w:ind w:left="540" w:hanging="540"/>
        <w:jc w:val="thaiDistribute"/>
        <w:rPr>
          <w:rFonts w:ascii="Arial" w:hAnsi="Arial" w:cs="Arial"/>
          <w:b/>
          <w:bCs/>
          <w:color w:val="000000"/>
          <w:sz w:val="18"/>
          <w:szCs w:val="18"/>
        </w:rPr>
      </w:pPr>
      <w:r w:rsidRPr="00A21515">
        <w:rPr>
          <w:rFonts w:ascii="Arial" w:hAnsi="Arial" w:cs="Arial"/>
          <w:b/>
          <w:bCs/>
          <w:color w:val="000000"/>
          <w:sz w:val="18"/>
          <w:szCs w:val="18"/>
        </w:rPr>
        <w:t>10</w:t>
      </w:r>
      <w:r w:rsidR="00F17D0E" w:rsidRPr="00A21515">
        <w:rPr>
          <w:rFonts w:ascii="Arial" w:hAnsi="Arial" w:cs="Arial"/>
          <w:b/>
          <w:bCs/>
          <w:color w:val="000000"/>
          <w:sz w:val="18"/>
          <w:szCs w:val="18"/>
        </w:rPr>
        <w:tab/>
        <w:t>Trade and other receivables</w:t>
      </w:r>
    </w:p>
    <w:p w:rsidR="00F17D0E" w:rsidRPr="00A21515" w:rsidRDefault="00F17D0E" w:rsidP="00F17D0E">
      <w:pPr>
        <w:ind w:left="1080" w:hanging="540"/>
        <w:jc w:val="both"/>
        <w:rPr>
          <w:rFonts w:ascii="Arial" w:eastAsia="Arial Unicode MS" w:hAnsi="Arial" w:cs="Arial"/>
          <w:b/>
          <w:bCs/>
          <w:color w:val="000000"/>
          <w:sz w:val="18"/>
          <w:szCs w:val="18"/>
        </w:rPr>
      </w:pPr>
    </w:p>
    <w:tbl>
      <w:tblPr>
        <w:tblW w:w="9498" w:type="dxa"/>
        <w:tblInd w:w="108" w:type="dxa"/>
        <w:tblLayout w:type="fixed"/>
        <w:tblLook w:val="0000" w:firstRow="0" w:lastRow="0" w:firstColumn="0" w:lastColumn="0" w:noHBand="0" w:noVBand="0"/>
      </w:tblPr>
      <w:tblGrid>
        <w:gridCol w:w="3544"/>
        <w:gridCol w:w="1418"/>
        <w:gridCol w:w="1559"/>
        <w:gridCol w:w="1418"/>
        <w:gridCol w:w="1559"/>
      </w:tblGrid>
      <w:tr w:rsidR="00626338" w:rsidRPr="00A21515" w:rsidTr="00395F4B">
        <w:trPr>
          <w:trHeight w:hRule="exact" w:val="459"/>
        </w:trPr>
        <w:tc>
          <w:tcPr>
            <w:tcW w:w="3544" w:type="dxa"/>
            <w:vAlign w:val="bottom"/>
          </w:tcPr>
          <w:p w:rsidR="00626338" w:rsidRPr="00A21515" w:rsidRDefault="00626338"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2977" w:type="dxa"/>
            <w:gridSpan w:val="2"/>
            <w:vAlign w:val="bottom"/>
          </w:tcPr>
          <w:p w:rsidR="005B3DA0" w:rsidRDefault="00626338" w:rsidP="00A8629C">
            <w:pPr>
              <w:pBdr>
                <w:bottom w:val="single" w:sz="4" w:space="1" w:color="auto"/>
              </w:pBdr>
              <w:tabs>
                <w:tab w:val="left" w:pos="2691"/>
              </w:tabs>
              <w:ind w:right="-72"/>
              <w:jc w:val="center"/>
              <w:rPr>
                <w:rFonts w:ascii="Arial" w:hAnsi="Arial" w:cs="Arial"/>
                <w:b/>
                <w:bCs/>
                <w:color w:val="000000"/>
                <w:sz w:val="18"/>
                <w:szCs w:val="18"/>
              </w:rPr>
            </w:pPr>
            <w:r w:rsidRPr="00A21515">
              <w:rPr>
                <w:rFonts w:ascii="Arial" w:hAnsi="Arial" w:cs="Arial"/>
                <w:b/>
                <w:bCs/>
                <w:color w:val="000000"/>
                <w:sz w:val="18"/>
                <w:szCs w:val="18"/>
              </w:rPr>
              <w:t xml:space="preserve">Consolidated </w:t>
            </w:r>
          </w:p>
          <w:p w:rsidR="00626338" w:rsidRPr="00A21515" w:rsidRDefault="00626338" w:rsidP="00A8629C">
            <w:pPr>
              <w:pBdr>
                <w:bottom w:val="single" w:sz="4" w:space="1" w:color="auto"/>
              </w:pBdr>
              <w:tabs>
                <w:tab w:val="left" w:pos="2691"/>
              </w:tabs>
              <w:ind w:right="-72"/>
              <w:jc w:val="center"/>
              <w:rPr>
                <w:rFonts w:ascii="Arial" w:hAnsi="Arial" w:cs="Cordia New"/>
                <w:b/>
                <w:bCs/>
                <w:color w:val="000000"/>
                <w:sz w:val="18"/>
                <w:szCs w:val="18"/>
                <w:lang w:val="en-GB"/>
              </w:rPr>
            </w:pPr>
            <w:r w:rsidRPr="00A21515">
              <w:rPr>
                <w:rFonts w:ascii="Arial" w:hAnsi="Arial" w:cs="Arial"/>
                <w:b/>
                <w:bCs/>
                <w:color w:val="000000"/>
                <w:sz w:val="18"/>
                <w:szCs w:val="18"/>
              </w:rPr>
              <w:t>fin</w:t>
            </w:r>
            <w:proofErr w:type="spellStart"/>
            <w:r w:rsidRPr="00A21515">
              <w:rPr>
                <w:rFonts w:ascii="Arial" w:hAnsi="Arial" w:cs="Cordia New"/>
                <w:b/>
                <w:bCs/>
                <w:color w:val="000000"/>
                <w:sz w:val="18"/>
                <w:szCs w:val="18"/>
                <w:lang w:val="en-GB"/>
              </w:rPr>
              <w:t>ancial</w:t>
            </w:r>
            <w:proofErr w:type="spellEnd"/>
            <w:r w:rsidRPr="00A21515">
              <w:rPr>
                <w:rFonts w:ascii="Arial" w:hAnsi="Arial" w:cs="Cordia New"/>
                <w:b/>
                <w:bCs/>
                <w:color w:val="000000"/>
                <w:sz w:val="18"/>
                <w:szCs w:val="18"/>
                <w:lang w:val="en-GB"/>
              </w:rPr>
              <w:t xml:space="preserve"> statements</w:t>
            </w:r>
          </w:p>
        </w:tc>
        <w:tc>
          <w:tcPr>
            <w:tcW w:w="2977" w:type="dxa"/>
            <w:gridSpan w:val="2"/>
            <w:vAlign w:val="bottom"/>
          </w:tcPr>
          <w:p w:rsidR="005B3DA0" w:rsidRDefault="00395F4B" w:rsidP="00A8629C">
            <w:pPr>
              <w:pBdr>
                <w:bottom w:val="single" w:sz="4" w:space="1" w:color="auto"/>
              </w:pBdr>
              <w:ind w:right="-72"/>
              <w:jc w:val="center"/>
              <w:rPr>
                <w:rFonts w:ascii="Arial" w:hAnsi="Arial" w:cs="Arial"/>
                <w:b/>
                <w:bCs/>
                <w:color w:val="000000"/>
                <w:sz w:val="18"/>
                <w:szCs w:val="18"/>
              </w:rPr>
            </w:pPr>
            <w:r w:rsidRPr="00A21515">
              <w:rPr>
                <w:rFonts w:ascii="Arial" w:hAnsi="Arial" w:cs="Arial"/>
                <w:b/>
                <w:bCs/>
                <w:color w:val="000000"/>
                <w:sz w:val="18"/>
                <w:szCs w:val="18"/>
              </w:rPr>
              <w:t>Separate</w:t>
            </w:r>
            <w:r w:rsidR="00626338" w:rsidRPr="00A21515">
              <w:rPr>
                <w:rFonts w:ascii="Arial" w:hAnsi="Arial" w:cs="Arial"/>
                <w:b/>
                <w:bCs/>
                <w:color w:val="000000"/>
                <w:sz w:val="18"/>
                <w:szCs w:val="18"/>
              </w:rPr>
              <w:t xml:space="preserve"> </w:t>
            </w:r>
          </w:p>
          <w:p w:rsidR="00626338" w:rsidRPr="00A21515" w:rsidRDefault="00626338" w:rsidP="005B3DA0">
            <w:pPr>
              <w:pBdr>
                <w:bottom w:val="single" w:sz="4" w:space="1" w:color="auto"/>
              </w:pBdr>
              <w:ind w:right="-72"/>
              <w:jc w:val="center"/>
              <w:rPr>
                <w:rFonts w:ascii="Arial" w:hAnsi="Arial" w:cs="Arial"/>
                <w:b/>
                <w:bCs/>
                <w:color w:val="000000"/>
                <w:sz w:val="18"/>
                <w:szCs w:val="18"/>
              </w:rPr>
            </w:pPr>
            <w:r w:rsidRPr="00A21515">
              <w:rPr>
                <w:rFonts w:ascii="Arial" w:hAnsi="Arial" w:cs="Arial"/>
                <w:b/>
                <w:bCs/>
                <w:color w:val="000000"/>
                <w:sz w:val="18"/>
                <w:szCs w:val="18"/>
              </w:rPr>
              <w:t>financial statements</w:t>
            </w:r>
          </w:p>
        </w:tc>
      </w:tr>
      <w:tr w:rsidR="00626338" w:rsidRPr="00B85906" w:rsidTr="003D4915">
        <w:trPr>
          <w:trHeight w:val="250"/>
        </w:trPr>
        <w:tc>
          <w:tcPr>
            <w:tcW w:w="3544" w:type="dxa"/>
          </w:tcPr>
          <w:p w:rsidR="00626338" w:rsidRPr="00B85906" w:rsidRDefault="00626338" w:rsidP="00B148AA">
            <w:pPr>
              <w:jc w:val="right"/>
              <w:rPr>
                <w:rFonts w:ascii="Arial" w:hAnsi="Arial" w:cs="Arial"/>
                <w:b/>
                <w:bCs/>
                <w:color w:val="000000"/>
                <w:sz w:val="18"/>
                <w:szCs w:val="18"/>
              </w:rPr>
            </w:pPr>
          </w:p>
        </w:tc>
        <w:tc>
          <w:tcPr>
            <w:tcW w:w="1418" w:type="dxa"/>
            <w:vAlign w:val="center"/>
          </w:tcPr>
          <w:p w:rsidR="00626338" w:rsidRPr="00B85906" w:rsidRDefault="00626338" w:rsidP="00B148AA">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559" w:type="dxa"/>
            <w:vAlign w:val="center"/>
          </w:tcPr>
          <w:p w:rsidR="00626338" w:rsidRPr="00B85906" w:rsidRDefault="00626338" w:rsidP="00B148AA">
            <w:pPr>
              <w:ind w:right="-72"/>
              <w:jc w:val="right"/>
              <w:rPr>
                <w:rFonts w:ascii="Arial" w:hAnsi="Arial" w:cs="Arial"/>
                <w:b/>
                <w:bCs/>
                <w:color w:val="000000"/>
                <w:sz w:val="18"/>
                <w:szCs w:val="18"/>
              </w:rPr>
            </w:pPr>
            <w:r w:rsidRPr="00B85906">
              <w:rPr>
                <w:rFonts w:ascii="Arial" w:hAnsi="Arial" w:cs="Arial"/>
                <w:b/>
                <w:bCs/>
                <w:color w:val="000000"/>
                <w:sz w:val="18"/>
                <w:szCs w:val="18"/>
              </w:rPr>
              <w:t>201</w:t>
            </w:r>
            <w:r>
              <w:rPr>
                <w:rFonts w:ascii="Arial" w:hAnsi="Arial" w:cs="Arial"/>
                <w:b/>
                <w:bCs/>
                <w:color w:val="000000"/>
                <w:sz w:val="18"/>
                <w:szCs w:val="18"/>
              </w:rPr>
              <w:t>5</w:t>
            </w:r>
          </w:p>
        </w:tc>
        <w:tc>
          <w:tcPr>
            <w:tcW w:w="1418" w:type="dxa"/>
            <w:vAlign w:val="center"/>
          </w:tcPr>
          <w:p w:rsidR="00626338" w:rsidRPr="00B85906" w:rsidRDefault="00626338" w:rsidP="00B148AA">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559" w:type="dxa"/>
            <w:vAlign w:val="center"/>
          </w:tcPr>
          <w:p w:rsidR="00626338" w:rsidRPr="00B85906" w:rsidRDefault="00626338" w:rsidP="00B148AA">
            <w:pPr>
              <w:ind w:right="-72"/>
              <w:jc w:val="right"/>
              <w:rPr>
                <w:rFonts w:ascii="Arial" w:hAnsi="Arial" w:cs="Arial"/>
                <w:b/>
                <w:bCs/>
                <w:color w:val="000000"/>
                <w:sz w:val="18"/>
                <w:szCs w:val="18"/>
              </w:rPr>
            </w:pPr>
            <w:r w:rsidRPr="00B85906">
              <w:rPr>
                <w:rFonts w:ascii="Arial" w:hAnsi="Arial" w:cs="Arial"/>
                <w:b/>
                <w:bCs/>
                <w:color w:val="000000"/>
                <w:sz w:val="18"/>
                <w:szCs w:val="18"/>
              </w:rPr>
              <w:t>2015</w:t>
            </w:r>
          </w:p>
        </w:tc>
      </w:tr>
      <w:tr w:rsidR="00626338" w:rsidRPr="00B85906" w:rsidTr="003D4915">
        <w:trPr>
          <w:trHeight w:val="81"/>
        </w:trPr>
        <w:tc>
          <w:tcPr>
            <w:tcW w:w="3544" w:type="dxa"/>
            <w:vAlign w:val="bottom"/>
          </w:tcPr>
          <w:p w:rsidR="00626338" w:rsidRPr="00B85906" w:rsidRDefault="00626338"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418" w:type="dxa"/>
            <w:vAlign w:val="bottom"/>
          </w:tcPr>
          <w:p w:rsidR="00626338" w:rsidRPr="00B85906" w:rsidRDefault="00626338" w:rsidP="00A8629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59" w:type="dxa"/>
            <w:vAlign w:val="bottom"/>
          </w:tcPr>
          <w:p w:rsidR="00626338" w:rsidRPr="00B85906" w:rsidRDefault="00626338" w:rsidP="00A8629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18" w:type="dxa"/>
            <w:vAlign w:val="bottom"/>
          </w:tcPr>
          <w:p w:rsidR="00626338" w:rsidRPr="00B85906" w:rsidRDefault="00626338" w:rsidP="00A8629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59" w:type="dxa"/>
            <w:vAlign w:val="bottom"/>
          </w:tcPr>
          <w:p w:rsidR="00626338" w:rsidRPr="00B85906" w:rsidRDefault="00626338" w:rsidP="00A8629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626338" w:rsidRPr="00A21515" w:rsidTr="003D4915">
        <w:trPr>
          <w:trHeight w:val="81"/>
        </w:trPr>
        <w:tc>
          <w:tcPr>
            <w:tcW w:w="3544" w:type="dxa"/>
            <w:vAlign w:val="bottom"/>
          </w:tcPr>
          <w:p w:rsidR="00626338" w:rsidRPr="00A21515" w:rsidRDefault="00626338"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18" w:type="dxa"/>
          </w:tcPr>
          <w:p w:rsidR="00626338" w:rsidRPr="00A21515" w:rsidRDefault="00626338" w:rsidP="00A8629C">
            <w:pPr>
              <w:ind w:right="-72"/>
              <w:jc w:val="right"/>
              <w:rPr>
                <w:rFonts w:ascii="Arial" w:hAnsi="Arial" w:cs="Arial"/>
                <w:color w:val="000000"/>
                <w:sz w:val="12"/>
                <w:szCs w:val="12"/>
              </w:rPr>
            </w:pPr>
          </w:p>
        </w:tc>
        <w:tc>
          <w:tcPr>
            <w:tcW w:w="1559" w:type="dxa"/>
            <w:vAlign w:val="bottom"/>
          </w:tcPr>
          <w:p w:rsidR="00626338" w:rsidRPr="00A21515" w:rsidRDefault="00626338" w:rsidP="00A8629C">
            <w:pPr>
              <w:ind w:right="-72"/>
              <w:jc w:val="right"/>
              <w:rPr>
                <w:rFonts w:ascii="Arial" w:hAnsi="Arial" w:cs="Arial"/>
                <w:color w:val="000000"/>
                <w:sz w:val="12"/>
                <w:szCs w:val="12"/>
              </w:rPr>
            </w:pPr>
          </w:p>
        </w:tc>
        <w:tc>
          <w:tcPr>
            <w:tcW w:w="1418" w:type="dxa"/>
            <w:vAlign w:val="bottom"/>
          </w:tcPr>
          <w:p w:rsidR="00626338" w:rsidRPr="00A21515" w:rsidRDefault="00626338" w:rsidP="00A8629C">
            <w:pPr>
              <w:ind w:right="-72"/>
              <w:jc w:val="right"/>
              <w:rPr>
                <w:rFonts w:ascii="Arial" w:hAnsi="Arial" w:cs="Arial"/>
                <w:color w:val="000000"/>
                <w:sz w:val="12"/>
                <w:szCs w:val="12"/>
              </w:rPr>
            </w:pPr>
          </w:p>
        </w:tc>
        <w:tc>
          <w:tcPr>
            <w:tcW w:w="1559" w:type="dxa"/>
            <w:vAlign w:val="bottom"/>
          </w:tcPr>
          <w:p w:rsidR="00626338" w:rsidRPr="00A21515" w:rsidRDefault="00626338" w:rsidP="00A8629C">
            <w:pPr>
              <w:ind w:right="-72"/>
              <w:jc w:val="right"/>
              <w:rPr>
                <w:rFonts w:ascii="Arial" w:hAnsi="Arial" w:cs="Arial"/>
                <w:color w:val="000000"/>
                <w:sz w:val="12"/>
                <w:szCs w:val="12"/>
              </w:rPr>
            </w:pPr>
          </w:p>
        </w:tc>
      </w:tr>
      <w:tr w:rsidR="003D4915" w:rsidRPr="00B85906" w:rsidTr="003D4915">
        <w:trPr>
          <w:trHeight w:val="81"/>
        </w:trPr>
        <w:tc>
          <w:tcPr>
            <w:tcW w:w="3544" w:type="dxa"/>
            <w:vAlign w:val="bottom"/>
          </w:tcPr>
          <w:p w:rsidR="003D4915" w:rsidRPr="00B85906" w:rsidRDefault="003D4915" w:rsidP="003D4915">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Trade receivables</w:t>
            </w:r>
          </w:p>
        </w:tc>
        <w:tc>
          <w:tcPr>
            <w:tcW w:w="1418"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720,043</w:t>
            </w:r>
          </w:p>
        </w:tc>
        <w:tc>
          <w:tcPr>
            <w:tcW w:w="1559"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w:t>
            </w:r>
          </w:p>
        </w:tc>
        <w:tc>
          <w:tcPr>
            <w:tcW w:w="1418"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720,043</w:t>
            </w:r>
          </w:p>
        </w:tc>
        <w:tc>
          <w:tcPr>
            <w:tcW w:w="1559"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w:t>
            </w:r>
          </w:p>
        </w:tc>
      </w:tr>
      <w:tr w:rsidR="003D4915" w:rsidRPr="00B85906" w:rsidTr="003D4915">
        <w:trPr>
          <w:trHeight w:val="81"/>
        </w:trPr>
        <w:tc>
          <w:tcPr>
            <w:tcW w:w="3544" w:type="dxa"/>
            <w:vAlign w:val="bottom"/>
          </w:tcPr>
          <w:p w:rsidR="003D4915" w:rsidRPr="003D4915" w:rsidRDefault="003D4915" w:rsidP="003D4915">
            <w:pPr>
              <w:tabs>
                <w:tab w:val="left" w:pos="1134"/>
                <w:tab w:val="left" w:pos="1276"/>
                <w:tab w:val="center" w:pos="3402"/>
                <w:tab w:val="center" w:pos="4536"/>
                <w:tab w:val="center" w:pos="5670"/>
                <w:tab w:val="center" w:pos="6804"/>
                <w:tab w:val="right" w:pos="7655"/>
              </w:tabs>
              <w:ind w:left="432"/>
              <w:rPr>
                <w:rFonts w:ascii="Arial" w:hAnsi="Arial" w:cs="Arial"/>
                <w:color w:val="000000"/>
                <w:spacing w:val="-4"/>
                <w:sz w:val="18"/>
                <w:szCs w:val="18"/>
              </w:rPr>
            </w:pPr>
            <w:r w:rsidRPr="003D4915">
              <w:rPr>
                <w:rFonts w:ascii="Arial" w:hAnsi="Arial" w:cs="Arial"/>
                <w:color w:val="000000"/>
                <w:spacing w:val="-4"/>
                <w:sz w:val="18"/>
                <w:szCs w:val="18"/>
                <w:u w:val="single"/>
              </w:rPr>
              <w:t>Less</w:t>
            </w:r>
            <w:r w:rsidRPr="003D4915">
              <w:rPr>
                <w:rFonts w:ascii="Arial" w:hAnsi="Arial" w:cs="Arial"/>
                <w:color w:val="000000"/>
                <w:spacing w:val="-4"/>
                <w:sz w:val="18"/>
                <w:szCs w:val="18"/>
              </w:rPr>
              <w:t xml:space="preserve"> </w:t>
            </w:r>
            <w:r w:rsidR="00D373C7">
              <w:rPr>
                <w:rFonts w:ascii="Arial" w:hAnsi="Arial" w:cs="Arial"/>
                <w:color w:val="000000"/>
                <w:spacing w:val="-4"/>
                <w:sz w:val="18"/>
                <w:szCs w:val="18"/>
              </w:rPr>
              <w:t xml:space="preserve"> </w:t>
            </w:r>
            <w:r w:rsidRPr="003D4915">
              <w:rPr>
                <w:rFonts w:ascii="Arial" w:hAnsi="Arial" w:cs="Arial"/>
                <w:color w:val="000000"/>
                <w:spacing w:val="-4"/>
                <w:sz w:val="18"/>
                <w:szCs w:val="18"/>
              </w:rPr>
              <w:t>allowance for doubtful accounts</w:t>
            </w:r>
          </w:p>
        </w:tc>
        <w:tc>
          <w:tcPr>
            <w:tcW w:w="1418" w:type="dxa"/>
            <w:vAlign w:val="bottom"/>
          </w:tcPr>
          <w:p w:rsidR="003D4915" w:rsidRPr="00D65EAB" w:rsidRDefault="003D4915" w:rsidP="003D4915">
            <w:pPr>
              <w:pBdr>
                <w:bottom w:val="single" w:sz="4" w:space="1" w:color="auto"/>
              </w:pBdr>
              <w:ind w:right="-72"/>
              <w:jc w:val="right"/>
              <w:rPr>
                <w:rFonts w:ascii="Arial" w:hAnsi="Arial" w:cs="Arial"/>
                <w:color w:val="000000"/>
                <w:sz w:val="18"/>
                <w:szCs w:val="18"/>
              </w:rPr>
            </w:pPr>
            <w:r w:rsidRPr="00D65EAB">
              <w:rPr>
                <w:rFonts w:ascii="Arial" w:hAnsi="Arial" w:cs="Arial"/>
                <w:color w:val="000000"/>
                <w:sz w:val="18"/>
                <w:szCs w:val="18"/>
              </w:rPr>
              <w:t>(33,585)</w:t>
            </w:r>
          </w:p>
        </w:tc>
        <w:tc>
          <w:tcPr>
            <w:tcW w:w="1559" w:type="dxa"/>
            <w:vAlign w:val="bottom"/>
          </w:tcPr>
          <w:p w:rsidR="003D4915" w:rsidRPr="00B85906" w:rsidRDefault="003D4915" w:rsidP="003D4915">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418" w:type="dxa"/>
            <w:vAlign w:val="bottom"/>
          </w:tcPr>
          <w:p w:rsidR="003D4915" w:rsidRPr="00B85906" w:rsidRDefault="003D4915" w:rsidP="003D4915">
            <w:pPr>
              <w:pBdr>
                <w:bottom w:val="single" w:sz="4" w:space="1" w:color="auto"/>
              </w:pBdr>
              <w:ind w:right="-72"/>
              <w:jc w:val="right"/>
              <w:rPr>
                <w:rFonts w:ascii="Arial" w:hAnsi="Arial" w:cs="Arial"/>
                <w:color w:val="000000"/>
                <w:sz w:val="18"/>
                <w:szCs w:val="18"/>
              </w:rPr>
            </w:pPr>
            <w:r w:rsidRPr="00BA377A">
              <w:rPr>
                <w:rFonts w:ascii="Arial" w:hAnsi="Arial" w:cs="Arial"/>
                <w:color w:val="000000"/>
                <w:sz w:val="18"/>
                <w:szCs w:val="18"/>
              </w:rPr>
              <w:t>(33,585)</w:t>
            </w:r>
          </w:p>
        </w:tc>
        <w:tc>
          <w:tcPr>
            <w:tcW w:w="1559" w:type="dxa"/>
            <w:vAlign w:val="bottom"/>
          </w:tcPr>
          <w:p w:rsidR="003D4915" w:rsidRPr="00B85906" w:rsidRDefault="003D4915" w:rsidP="003D4915">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r>
      <w:tr w:rsidR="003D4915" w:rsidRPr="00B85906" w:rsidTr="003D4915">
        <w:trPr>
          <w:trHeight w:val="81"/>
        </w:trPr>
        <w:tc>
          <w:tcPr>
            <w:tcW w:w="3544" w:type="dxa"/>
            <w:vAlign w:val="bottom"/>
          </w:tcPr>
          <w:p w:rsidR="003D4915" w:rsidRPr="00B85906" w:rsidRDefault="003D4915" w:rsidP="003D4915">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Trade receivables, net</w:t>
            </w:r>
          </w:p>
        </w:tc>
        <w:tc>
          <w:tcPr>
            <w:tcW w:w="1418"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686,458</w:t>
            </w:r>
          </w:p>
        </w:tc>
        <w:tc>
          <w:tcPr>
            <w:tcW w:w="1559"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w:t>
            </w:r>
          </w:p>
        </w:tc>
        <w:tc>
          <w:tcPr>
            <w:tcW w:w="1418"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686,458</w:t>
            </w:r>
          </w:p>
        </w:tc>
        <w:tc>
          <w:tcPr>
            <w:tcW w:w="1559"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w:t>
            </w:r>
          </w:p>
        </w:tc>
      </w:tr>
      <w:tr w:rsidR="003D4915" w:rsidRPr="00B85906" w:rsidTr="003D4915">
        <w:trPr>
          <w:trHeight w:val="81"/>
        </w:trPr>
        <w:tc>
          <w:tcPr>
            <w:tcW w:w="3544" w:type="dxa"/>
            <w:vAlign w:val="bottom"/>
          </w:tcPr>
          <w:p w:rsidR="003D4915" w:rsidRPr="00B85906" w:rsidRDefault="003D4915" w:rsidP="003D4915">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Other receivables</w:t>
            </w:r>
          </w:p>
        </w:tc>
        <w:tc>
          <w:tcPr>
            <w:tcW w:w="1418"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3,330,778</w:t>
            </w:r>
          </w:p>
        </w:tc>
        <w:tc>
          <w:tcPr>
            <w:tcW w:w="1559"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25,760</w:t>
            </w:r>
          </w:p>
        </w:tc>
        <w:tc>
          <w:tcPr>
            <w:tcW w:w="1418"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3,330,778</w:t>
            </w:r>
          </w:p>
        </w:tc>
        <w:tc>
          <w:tcPr>
            <w:tcW w:w="1559"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25,670</w:t>
            </w:r>
          </w:p>
        </w:tc>
      </w:tr>
      <w:tr w:rsidR="003D4915" w:rsidRPr="00B85906" w:rsidTr="003D4915">
        <w:trPr>
          <w:trHeight w:val="254"/>
        </w:trPr>
        <w:tc>
          <w:tcPr>
            <w:tcW w:w="3544" w:type="dxa"/>
            <w:vAlign w:val="bottom"/>
          </w:tcPr>
          <w:p w:rsidR="003D4915" w:rsidRPr="00B85906" w:rsidRDefault="003D4915" w:rsidP="003D4915">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Prepaid expenses</w:t>
            </w:r>
          </w:p>
        </w:tc>
        <w:tc>
          <w:tcPr>
            <w:tcW w:w="1418"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2,323,980</w:t>
            </w:r>
          </w:p>
        </w:tc>
        <w:tc>
          <w:tcPr>
            <w:tcW w:w="1559"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w:t>
            </w:r>
          </w:p>
        </w:tc>
        <w:tc>
          <w:tcPr>
            <w:tcW w:w="1418"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2,323,980</w:t>
            </w:r>
          </w:p>
        </w:tc>
        <w:tc>
          <w:tcPr>
            <w:tcW w:w="1559" w:type="dxa"/>
            <w:vAlign w:val="bottom"/>
          </w:tcPr>
          <w:p w:rsidR="003D4915" w:rsidRPr="00B85906" w:rsidRDefault="003D4915" w:rsidP="003D4915">
            <w:pPr>
              <w:ind w:right="-72"/>
              <w:jc w:val="right"/>
              <w:rPr>
                <w:rFonts w:ascii="Arial" w:hAnsi="Arial" w:cs="Arial"/>
                <w:color w:val="000000"/>
                <w:sz w:val="18"/>
                <w:szCs w:val="18"/>
              </w:rPr>
            </w:pPr>
            <w:r>
              <w:rPr>
                <w:rFonts w:ascii="Arial" w:hAnsi="Arial" w:cs="Arial"/>
                <w:color w:val="000000"/>
                <w:sz w:val="18"/>
                <w:szCs w:val="18"/>
              </w:rPr>
              <w:t>-</w:t>
            </w:r>
          </w:p>
        </w:tc>
      </w:tr>
      <w:tr w:rsidR="003D4915" w:rsidRPr="00B85906" w:rsidTr="003D4915">
        <w:trPr>
          <w:trHeight w:val="81"/>
        </w:trPr>
        <w:tc>
          <w:tcPr>
            <w:tcW w:w="3544" w:type="dxa"/>
            <w:vAlign w:val="bottom"/>
          </w:tcPr>
          <w:p w:rsidR="003D4915" w:rsidRPr="00B85906" w:rsidRDefault="003D4915" w:rsidP="003D4915">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Others</w:t>
            </w:r>
          </w:p>
        </w:tc>
        <w:tc>
          <w:tcPr>
            <w:tcW w:w="1418" w:type="dxa"/>
            <w:vAlign w:val="bottom"/>
          </w:tcPr>
          <w:p w:rsidR="003D4915" w:rsidRPr="00B85906" w:rsidRDefault="003D4915" w:rsidP="009A0D97">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43,</w:t>
            </w:r>
            <w:r w:rsidR="009A0D97">
              <w:rPr>
                <w:rFonts w:ascii="Arial" w:hAnsi="Arial" w:cs="Arial"/>
                <w:color w:val="000000"/>
                <w:sz w:val="18"/>
                <w:szCs w:val="18"/>
              </w:rPr>
              <w:t>3</w:t>
            </w:r>
            <w:r>
              <w:rPr>
                <w:rFonts w:ascii="Arial" w:hAnsi="Arial" w:cs="Arial"/>
                <w:color w:val="000000"/>
                <w:sz w:val="18"/>
                <w:szCs w:val="18"/>
              </w:rPr>
              <w:t>74</w:t>
            </w:r>
          </w:p>
        </w:tc>
        <w:tc>
          <w:tcPr>
            <w:tcW w:w="1559" w:type="dxa"/>
            <w:vAlign w:val="bottom"/>
          </w:tcPr>
          <w:p w:rsidR="003D4915" w:rsidRPr="00B85906" w:rsidRDefault="003D4915" w:rsidP="003D4915">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937,116</w:t>
            </w:r>
          </w:p>
        </w:tc>
        <w:tc>
          <w:tcPr>
            <w:tcW w:w="1418" w:type="dxa"/>
            <w:vAlign w:val="bottom"/>
          </w:tcPr>
          <w:p w:rsidR="003D4915" w:rsidRPr="00B85906" w:rsidRDefault="003D4915" w:rsidP="009A0D97">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43,</w:t>
            </w:r>
            <w:r w:rsidR="009A0D97">
              <w:rPr>
                <w:rFonts w:ascii="Arial" w:hAnsi="Arial" w:cs="Arial"/>
                <w:color w:val="000000"/>
                <w:sz w:val="18"/>
                <w:szCs w:val="18"/>
              </w:rPr>
              <w:t>3</w:t>
            </w:r>
            <w:r>
              <w:rPr>
                <w:rFonts w:ascii="Arial" w:hAnsi="Arial" w:cs="Arial"/>
                <w:color w:val="000000"/>
                <w:sz w:val="18"/>
                <w:szCs w:val="18"/>
              </w:rPr>
              <w:t>74</w:t>
            </w:r>
          </w:p>
        </w:tc>
        <w:tc>
          <w:tcPr>
            <w:tcW w:w="1559" w:type="dxa"/>
            <w:vAlign w:val="bottom"/>
          </w:tcPr>
          <w:p w:rsidR="003D4915" w:rsidRPr="00B85906" w:rsidRDefault="003D4915" w:rsidP="003D4915">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947,116</w:t>
            </w:r>
          </w:p>
        </w:tc>
      </w:tr>
      <w:tr w:rsidR="00A21515" w:rsidRPr="00A21515" w:rsidTr="003D4915">
        <w:trPr>
          <w:trHeight w:val="81"/>
        </w:trPr>
        <w:tc>
          <w:tcPr>
            <w:tcW w:w="3544" w:type="dxa"/>
            <w:vAlign w:val="bottom"/>
          </w:tcPr>
          <w:p w:rsidR="00A21515" w:rsidRPr="00A21515" w:rsidRDefault="00A21515" w:rsidP="00A21515">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18" w:type="dxa"/>
            <w:vAlign w:val="bottom"/>
          </w:tcPr>
          <w:p w:rsidR="00A21515" w:rsidRPr="00A21515" w:rsidRDefault="00A21515" w:rsidP="00A21515">
            <w:pPr>
              <w:ind w:right="-72"/>
              <w:jc w:val="right"/>
              <w:rPr>
                <w:rFonts w:ascii="Arial" w:hAnsi="Arial" w:cs="Arial"/>
                <w:color w:val="000000"/>
                <w:sz w:val="12"/>
                <w:szCs w:val="12"/>
              </w:rPr>
            </w:pPr>
          </w:p>
        </w:tc>
        <w:tc>
          <w:tcPr>
            <w:tcW w:w="1559" w:type="dxa"/>
            <w:vAlign w:val="bottom"/>
          </w:tcPr>
          <w:p w:rsidR="00A21515" w:rsidRPr="00A21515" w:rsidRDefault="00A21515" w:rsidP="00A21515">
            <w:pPr>
              <w:ind w:right="-72"/>
              <w:jc w:val="right"/>
              <w:rPr>
                <w:rFonts w:ascii="Arial" w:hAnsi="Arial" w:cs="Arial"/>
                <w:color w:val="000000"/>
                <w:sz w:val="12"/>
                <w:szCs w:val="12"/>
              </w:rPr>
            </w:pPr>
          </w:p>
        </w:tc>
        <w:tc>
          <w:tcPr>
            <w:tcW w:w="1418" w:type="dxa"/>
            <w:vAlign w:val="bottom"/>
          </w:tcPr>
          <w:p w:rsidR="00A21515" w:rsidRPr="00A21515" w:rsidRDefault="00A21515" w:rsidP="00A21515">
            <w:pPr>
              <w:ind w:right="-72"/>
              <w:jc w:val="right"/>
              <w:rPr>
                <w:rFonts w:ascii="Arial" w:hAnsi="Arial" w:cs="Arial"/>
                <w:color w:val="000000"/>
                <w:sz w:val="12"/>
                <w:szCs w:val="12"/>
              </w:rPr>
            </w:pPr>
          </w:p>
        </w:tc>
        <w:tc>
          <w:tcPr>
            <w:tcW w:w="1559" w:type="dxa"/>
            <w:vAlign w:val="bottom"/>
          </w:tcPr>
          <w:p w:rsidR="00A21515" w:rsidRPr="00A21515" w:rsidRDefault="00A21515" w:rsidP="00A21515">
            <w:pPr>
              <w:ind w:right="-72"/>
              <w:jc w:val="right"/>
              <w:rPr>
                <w:rFonts w:ascii="Arial" w:hAnsi="Arial" w:cs="Arial"/>
                <w:color w:val="000000"/>
                <w:sz w:val="12"/>
                <w:szCs w:val="12"/>
              </w:rPr>
            </w:pPr>
          </w:p>
        </w:tc>
      </w:tr>
      <w:tr w:rsidR="003D4915" w:rsidRPr="00B85906" w:rsidTr="003D4915">
        <w:trPr>
          <w:trHeight w:val="81"/>
        </w:trPr>
        <w:tc>
          <w:tcPr>
            <w:tcW w:w="3544" w:type="dxa"/>
            <w:vAlign w:val="bottom"/>
          </w:tcPr>
          <w:p w:rsidR="003D4915" w:rsidRPr="00B85906" w:rsidRDefault="003D4915" w:rsidP="003D4915">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Total trade and other receivables</w:t>
            </w:r>
          </w:p>
        </w:tc>
        <w:tc>
          <w:tcPr>
            <w:tcW w:w="1418" w:type="dxa"/>
            <w:vAlign w:val="bottom"/>
          </w:tcPr>
          <w:p w:rsidR="003D4915" w:rsidRPr="00B85906" w:rsidRDefault="003D4915" w:rsidP="009A0D97">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6,384,</w:t>
            </w:r>
            <w:r w:rsidR="009A0D97">
              <w:rPr>
                <w:rFonts w:ascii="Arial" w:hAnsi="Arial" w:cs="Arial"/>
                <w:color w:val="000000"/>
                <w:sz w:val="18"/>
                <w:szCs w:val="18"/>
              </w:rPr>
              <w:t>5</w:t>
            </w:r>
            <w:r>
              <w:rPr>
                <w:rFonts w:ascii="Arial" w:hAnsi="Arial" w:cs="Arial"/>
                <w:color w:val="000000"/>
                <w:sz w:val="18"/>
                <w:szCs w:val="18"/>
              </w:rPr>
              <w:t>90</w:t>
            </w:r>
          </w:p>
        </w:tc>
        <w:tc>
          <w:tcPr>
            <w:tcW w:w="1559" w:type="dxa"/>
            <w:vAlign w:val="bottom"/>
          </w:tcPr>
          <w:p w:rsidR="003D4915" w:rsidRPr="00B85906" w:rsidRDefault="003D4915" w:rsidP="003D4915">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962,876</w:t>
            </w:r>
          </w:p>
        </w:tc>
        <w:tc>
          <w:tcPr>
            <w:tcW w:w="1418" w:type="dxa"/>
            <w:vAlign w:val="bottom"/>
          </w:tcPr>
          <w:p w:rsidR="003D4915" w:rsidRPr="00B85906" w:rsidRDefault="003D4915" w:rsidP="009A0D97">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6,384,</w:t>
            </w:r>
            <w:r w:rsidR="009A0D97">
              <w:rPr>
                <w:rFonts w:ascii="Arial" w:hAnsi="Arial" w:cs="Arial"/>
                <w:color w:val="000000"/>
                <w:sz w:val="18"/>
                <w:szCs w:val="18"/>
              </w:rPr>
              <w:t>5</w:t>
            </w:r>
            <w:r>
              <w:rPr>
                <w:rFonts w:ascii="Arial" w:hAnsi="Arial" w:cs="Arial"/>
                <w:color w:val="000000"/>
                <w:sz w:val="18"/>
                <w:szCs w:val="18"/>
              </w:rPr>
              <w:t>90</w:t>
            </w:r>
          </w:p>
        </w:tc>
        <w:tc>
          <w:tcPr>
            <w:tcW w:w="1559" w:type="dxa"/>
            <w:vAlign w:val="bottom"/>
          </w:tcPr>
          <w:p w:rsidR="003D4915" w:rsidRPr="00B85906" w:rsidRDefault="003D4915" w:rsidP="003D4915">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972,876</w:t>
            </w:r>
          </w:p>
        </w:tc>
      </w:tr>
    </w:tbl>
    <w:p w:rsidR="00F17D0E" w:rsidRDefault="00F17D0E" w:rsidP="00A21515">
      <w:pPr>
        <w:ind w:left="540"/>
        <w:jc w:val="both"/>
        <w:outlineLvl w:val="0"/>
        <w:rPr>
          <w:rFonts w:ascii="Arial" w:hAnsi="Arial" w:cs="Arial"/>
          <w:color w:val="000000"/>
          <w:sz w:val="18"/>
          <w:szCs w:val="18"/>
        </w:rPr>
      </w:pPr>
    </w:p>
    <w:p w:rsidR="00395F4B" w:rsidRPr="00A779A1" w:rsidRDefault="00395F4B" w:rsidP="00A21515">
      <w:pPr>
        <w:ind w:left="540"/>
        <w:jc w:val="both"/>
        <w:outlineLvl w:val="0"/>
        <w:rPr>
          <w:rFonts w:ascii="Arial" w:hAnsi="Arial" w:cs="Arial"/>
          <w:color w:val="000000"/>
          <w:sz w:val="18"/>
          <w:szCs w:val="18"/>
        </w:rPr>
      </w:pPr>
    </w:p>
    <w:p w:rsidR="00422D70" w:rsidRDefault="00D76249" w:rsidP="00A21515">
      <w:pPr>
        <w:tabs>
          <w:tab w:val="left" w:pos="567"/>
        </w:tabs>
        <w:ind w:left="540"/>
        <w:jc w:val="both"/>
        <w:outlineLvl w:val="0"/>
        <w:rPr>
          <w:rFonts w:ascii="Arial" w:hAnsi="Arial" w:cs="Arial"/>
          <w:color w:val="000000"/>
          <w:sz w:val="18"/>
          <w:szCs w:val="18"/>
        </w:rPr>
      </w:pPr>
      <w:r w:rsidRPr="00A779A1">
        <w:rPr>
          <w:rFonts w:ascii="Arial" w:hAnsi="Arial" w:cs="Arial"/>
          <w:color w:val="000000"/>
          <w:sz w:val="18"/>
          <w:szCs w:val="18"/>
        </w:rPr>
        <w:t xml:space="preserve">Outstanding trade </w:t>
      </w:r>
      <w:r w:rsidR="00422D70" w:rsidRPr="00A779A1">
        <w:rPr>
          <w:rFonts w:ascii="Arial" w:hAnsi="Arial" w:cs="Arial"/>
          <w:color w:val="000000"/>
          <w:sz w:val="18"/>
          <w:szCs w:val="18"/>
        </w:rPr>
        <w:t>receivable</w:t>
      </w:r>
      <w:r w:rsidR="00422D70" w:rsidRPr="00B85906">
        <w:rPr>
          <w:rFonts w:ascii="Arial" w:hAnsi="Arial" w:cs="Arial"/>
          <w:color w:val="000000"/>
          <w:sz w:val="18"/>
          <w:szCs w:val="18"/>
        </w:rPr>
        <w:t xml:space="preserve"> as at 31 December </w:t>
      </w:r>
      <w:r w:rsidR="0057756A" w:rsidRPr="00B85906">
        <w:rPr>
          <w:rFonts w:ascii="Arial" w:hAnsi="Arial" w:cs="Arial"/>
          <w:color w:val="000000"/>
          <w:sz w:val="18"/>
          <w:szCs w:val="18"/>
        </w:rPr>
        <w:t>2016 and 2015</w:t>
      </w:r>
      <w:r w:rsidR="00963F71" w:rsidRPr="00B85906">
        <w:rPr>
          <w:rFonts w:ascii="Arial" w:hAnsi="Arial" w:cs="Arial"/>
          <w:color w:val="000000"/>
          <w:sz w:val="18"/>
          <w:szCs w:val="18"/>
        </w:rPr>
        <w:t xml:space="preserve"> </w:t>
      </w:r>
      <w:r w:rsidR="00422D70" w:rsidRPr="00B85906">
        <w:rPr>
          <w:rFonts w:ascii="Arial" w:hAnsi="Arial" w:cs="Arial"/>
          <w:color w:val="000000"/>
          <w:sz w:val="18"/>
          <w:szCs w:val="18"/>
        </w:rPr>
        <w:t xml:space="preserve">can be </w:t>
      </w:r>
      <w:proofErr w:type="spellStart"/>
      <w:r w:rsidR="00422D70" w:rsidRPr="00B85906">
        <w:rPr>
          <w:rFonts w:ascii="Arial" w:hAnsi="Arial" w:cs="Arial"/>
          <w:color w:val="000000"/>
          <w:sz w:val="18"/>
          <w:szCs w:val="18"/>
        </w:rPr>
        <w:t>analysed</w:t>
      </w:r>
      <w:proofErr w:type="spellEnd"/>
      <w:r w:rsidR="00422D70" w:rsidRPr="00B85906">
        <w:rPr>
          <w:rFonts w:ascii="Arial" w:hAnsi="Arial" w:cs="Arial"/>
          <w:color w:val="000000"/>
          <w:sz w:val="18"/>
          <w:szCs w:val="18"/>
        </w:rPr>
        <w:t xml:space="preserve"> as follows:</w:t>
      </w:r>
    </w:p>
    <w:p w:rsidR="00590AFE" w:rsidRDefault="00590AFE" w:rsidP="00A21515">
      <w:pPr>
        <w:tabs>
          <w:tab w:val="left" w:pos="630"/>
        </w:tabs>
        <w:ind w:left="540"/>
        <w:jc w:val="thaiDistribute"/>
        <w:rPr>
          <w:rFonts w:ascii="Arial" w:hAnsi="Arial" w:cs="Arial"/>
          <w:b/>
          <w:bCs/>
          <w:color w:val="000000"/>
          <w:sz w:val="18"/>
          <w:szCs w:val="18"/>
        </w:rPr>
      </w:pPr>
    </w:p>
    <w:tbl>
      <w:tblPr>
        <w:tblW w:w="9450" w:type="dxa"/>
        <w:tblInd w:w="108" w:type="dxa"/>
        <w:tblLayout w:type="fixed"/>
        <w:tblLook w:val="0000" w:firstRow="0" w:lastRow="0" w:firstColumn="0" w:lastColumn="0" w:noHBand="0" w:noVBand="0"/>
      </w:tblPr>
      <w:tblGrid>
        <w:gridCol w:w="3544"/>
        <w:gridCol w:w="1462"/>
        <w:gridCol w:w="1461"/>
        <w:gridCol w:w="1462"/>
        <w:gridCol w:w="1521"/>
      </w:tblGrid>
      <w:tr w:rsidR="00626338" w:rsidRPr="00B85906" w:rsidTr="00395F4B">
        <w:trPr>
          <w:trHeight w:hRule="exact" w:val="486"/>
        </w:trPr>
        <w:tc>
          <w:tcPr>
            <w:tcW w:w="3544" w:type="dxa"/>
            <w:vAlign w:val="bottom"/>
          </w:tcPr>
          <w:p w:rsidR="00626338" w:rsidRPr="00B85906" w:rsidRDefault="00626338" w:rsidP="00395F4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2923" w:type="dxa"/>
            <w:gridSpan w:val="2"/>
            <w:vAlign w:val="bottom"/>
          </w:tcPr>
          <w:p w:rsidR="005B3DA0" w:rsidRDefault="00626338" w:rsidP="00395F4B">
            <w:pPr>
              <w:pBdr>
                <w:bottom w:val="single" w:sz="4" w:space="1" w:color="auto"/>
              </w:pBdr>
              <w:tabs>
                <w:tab w:val="left" w:pos="2691"/>
              </w:tabs>
              <w:ind w:right="-72"/>
              <w:jc w:val="center"/>
              <w:rPr>
                <w:rFonts w:ascii="Arial" w:hAnsi="Arial" w:cs="Arial"/>
                <w:b/>
                <w:bCs/>
                <w:color w:val="000000"/>
                <w:sz w:val="18"/>
                <w:szCs w:val="18"/>
              </w:rPr>
            </w:pPr>
            <w:r w:rsidRPr="00B85906">
              <w:rPr>
                <w:rFonts w:ascii="Arial" w:hAnsi="Arial" w:cs="Arial"/>
                <w:b/>
                <w:bCs/>
                <w:color w:val="000000"/>
                <w:sz w:val="18"/>
                <w:szCs w:val="18"/>
              </w:rPr>
              <w:t>Consolidated</w:t>
            </w:r>
            <w:r>
              <w:rPr>
                <w:rFonts w:ascii="Arial" w:hAnsi="Arial" w:cs="Arial"/>
                <w:b/>
                <w:bCs/>
                <w:color w:val="000000"/>
                <w:sz w:val="18"/>
                <w:szCs w:val="18"/>
              </w:rPr>
              <w:t xml:space="preserve"> </w:t>
            </w:r>
          </w:p>
          <w:p w:rsidR="00626338" w:rsidRPr="00DA11AB" w:rsidRDefault="00626338" w:rsidP="00395F4B">
            <w:pPr>
              <w:pBdr>
                <w:bottom w:val="single" w:sz="4" w:space="1" w:color="auto"/>
              </w:pBdr>
              <w:tabs>
                <w:tab w:val="left" w:pos="2691"/>
              </w:tabs>
              <w:ind w:right="-72"/>
              <w:jc w:val="center"/>
              <w:rPr>
                <w:rFonts w:ascii="Arial" w:hAnsi="Arial" w:cs="Cordia New"/>
                <w:b/>
                <w:bCs/>
                <w:color w:val="000000"/>
                <w:sz w:val="18"/>
                <w:szCs w:val="18"/>
                <w:lang w:val="en-GB"/>
              </w:rPr>
            </w:pPr>
            <w:r>
              <w:rPr>
                <w:rFonts w:ascii="Arial" w:hAnsi="Arial" w:cs="Arial"/>
                <w:b/>
                <w:bCs/>
                <w:color w:val="000000"/>
                <w:sz w:val="18"/>
                <w:szCs w:val="18"/>
              </w:rPr>
              <w:t>fin</w:t>
            </w:r>
            <w:proofErr w:type="spellStart"/>
            <w:r w:rsidRPr="00DA11AB">
              <w:rPr>
                <w:rFonts w:ascii="Arial" w:hAnsi="Arial" w:cs="Cordia New"/>
                <w:b/>
                <w:bCs/>
                <w:color w:val="000000"/>
                <w:sz w:val="18"/>
                <w:szCs w:val="18"/>
                <w:lang w:val="en-GB"/>
              </w:rPr>
              <w:t>ancial</w:t>
            </w:r>
            <w:proofErr w:type="spellEnd"/>
            <w:r w:rsidRPr="00DA11AB">
              <w:rPr>
                <w:rFonts w:ascii="Arial" w:hAnsi="Arial" w:cs="Cordia New"/>
                <w:b/>
                <w:bCs/>
                <w:color w:val="000000"/>
                <w:sz w:val="18"/>
                <w:szCs w:val="18"/>
                <w:lang w:val="en-GB"/>
              </w:rPr>
              <w:t xml:space="preserve"> statements</w:t>
            </w:r>
          </w:p>
        </w:tc>
        <w:tc>
          <w:tcPr>
            <w:tcW w:w="2983" w:type="dxa"/>
            <w:gridSpan w:val="2"/>
            <w:vAlign w:val="bottom"/>
          </w:tcPr>
          <w:p w:rsidR="005B3DA0" w:rsidRDefault="00395F4B" w:rsidP="00395F4B">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Separate</w:t>
            </w:r>
            <w:r w:rsidR="00626338">
              <w:rPr>
                <w:rFonts w:ascii="Arial" w:hAnsi="Arial" w:cs="Arial"/>
                <w:b/>
                <w:bCs/>
                <w:color w:val="000000"/>
                <w:sz w:val="18"/>
                <w:szCs w:val="18"/>
              </w:rPr>
              <w:t xml:space="preserve"> </w:t>
            </w:r>
          </w:p>
          <w:p w:rsidR="00626338" w:rsidRPr="00B85906" w:rsidRDefault="00626338" w:rsidP="005B3DA0">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financial statements</w:t>
            </w:r>
          </w:p>
        </w:tc>
      </w:tr>
      <w:tr w:rsidR="00626338" w:rsidRPr="00B85906" w:rsidTr="00A21515">
        <w:trPr>
          <w:trHeight w:val="316"/>
        </w:trPr>
        <w:tc>
          <w:tcPr>
            <w:tcW w:w="3544" w:type="dxa"/>
            <w:vAlign w:val="center"/>
          </w:tcPr>
          <w:p w:rsidR="00626338" w:rsidRPr="00B85906" w:rsidRDefault="00626338" w:rsidP="00395F4B">
            <w:pPr>
              <w:rPr>
                <w:rFonts w:ascii="Arial" w:hAnsi="Arial" w:cs="Arial"/>
                <w:b/>
                <w:bCs/>
                <w:color w:val="000000"/>
                <w:sz w:val="18"/>
                <w:szCs w:val="18"/>
              </w:rPr>
            </w:pPr>
          </w:p>
        </w:tc>
        <w:tc>
          <w:tcPr>
            <w:tcW w:w="1462" w:type="dxa"/>
            <w:vAlign w:val="center"/>
          </w:tcPr>
          <w:p w:rsidR="00626338" w:rsidRPr="00B85906" w:rsidRDefault="00626338" w:rsidP="00395F4B">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461" w:type="dxa"/>
            <w:vAlign w:val="center"/>
          </w:tcPr>
          <w:p w:rsidR="00626338" w:rsidRPr="00B85906" w:rsidRDefault="00626338" w:rsidP="00395F4B">
            <w:pPr>
              <w:ind w:right="-72"/>
              <w:jc w:val="right"/>
              <w:rPr>
                <w:rFonts w:ascii="Arial" w:hAnsi="Arial" w:cs="Arial"/>
                <w:b/>
                <w:bCs/>
                <w:color w:val="000000"/>
                <w:sz w:val="18"/>
                <w:szCs w:val="18"/>
              </w:rPr>
            </w:pPr>
            <w:r w:rsidRPr="00B85906">
              <w:rPr>
                <w:rFonts w:ascii="Arial" w:hAnsi="Arial" w:cs="Arial"/>
                <w:b/>
                <w:bCs/>
                <w:color w:val="000000"/>
                <w:sz w:val="18"/>
                <w:szCs w:val="18"/>
              </w:rPr>
              <w:t>201</w:t>
            </w:r>
            <w:r>
              <w:rPr>
                <w:rFonts w:ascii="Arial" w:hAnsi="Arial" w:cs="Arial"/>
                <w:b/>
                <w:bCs/>
                <w:color w:val="000000"/>
                <w:sz w:val="18"/>
                <w:szCs w:val="18"/>
              </w:rPr>
              <w:t>5</w:t>
            </w:r>
          </w:p>
        </w:tc>
        <w:tc>
          <w:tcPr>
            <w:tcW w:w="1462" w:type="dxa"/>
            <w:vAlign w:val="center"/>
          </w:tcPr>
          <w:p w:rsidR="00626338" w:rsidRPr="00B85906" w:rsidRDefault="00626338" w:rsidP="00395F4B">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521" w:type="dxa"/>
            <w:vAlign w:val="center"/>
          </w:tcPr>
          <w:p w:rsidR="00626338" w:rsidRPr="00B85906" w:rsidRDefault="00626338" w:rsidP="00395F4B">
            <w:pPr>
              <w:ind w:right="-72"/>
              <w:jc w:val="right"/>
              <w:rPr>
                <w:rFonts w:ascii="Arial" w:hAnsi="Arial" w:cs="Arial"/>
                <w:b/>
                <w:bCs/>
                <w:color w:val="000000"/>
                <w:sz w:val="18"/>
                <w:szCs w:val="18"/>
              </w:rPr>
            </w:pPr>
            <w:r w:rsidRPr="00B85906">
              <w:rPr>
                <w:rFonts w:ascii="Arial" w:hAnsi="Arial" w:cs="Arial"/>
                <w:b/>
                <w:bCs/>
                <w:color w:val="000000"/>
                <w:sz w:val="18"/>
                <w:szCs w:val="18"/>
              </w:rPr>
              <w:t>2015</w:t>
            </w:r>
          </w:p>
        </w:tc>
      </w:tr>
      <w:tr w:rsidR="00626338" w:rsidRPr="00B85906" w:rsidTr="00A21515">
        <w:trPr>
          <w:trHeight w:val="81"/>
        </w:trPr>
        <w:tc>
          <w:tcPr>
            <w:tcW w:w="3544" w:type="dxa"/>
            <w:vAlign w:val="bottom"/>
          </w:tcPr>
          <w:p w:rsidR="00626338" w:rsidRPr="00B85906" w:rsidRDefault="00626338" w:rsidP="00395F4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462" w:type="dxa"/>
            <w:vAlign w:val="bottom"/>
          </w:tcPr>
          <w:p w:rsidR="00626338" w:rsidRPr="00B85906" w:rsidRDefault="00626338" w:rsidP="00395F4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61" w:type="dxa"/>
            <w:vAlign w:val="bottom"/>
          </w:tcPr>
          <w:p w:rsidR="00626338" w:rsidRPr="00B85906" w:rsidRDefault="00626338" w:rsidP="00395F4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62" w:type="dxa"/>
            <w:vAlign w:val="bottom"/>
          </w:tcPr>
          <w:p w:rsidR="00626338" w:rsidRPr="00B85906" w:rsidRDefault="00626338" w:rsidP="00395F4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21" w:type="dxa"/>
            <w:vAlign w:val="bottom"/>
          </w:tcPr>
          <w:p w:rsidR="00626338" w:rsidRPr="00B85906" w:rsidRDefault="00626338" w:rsidP="00395F4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626338" w:rsidRPr="00A21515" w:rsidTr="00A21515">
        <w:trPr>
          <w:trHeight w:val="81"/>
        </w:trPr>
        <w:tc>
          <w:tcPr>
            <w:tcW w:w="3544" w:type="dxa"/>
            <w:vAlign w:val="bottom"/>
          </w:tcPr>
          <w:p w:rsidR="00626338" w:rsidRPr="00A21515" w:rsidRDefault="00626338" w:rsidP="00395F4B">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62" w:type="dxa"/>
          </w:tcPr>
          <w:p w:rsidR="00626338" w:rsidRPr="00A21515" w:rsidRDefault="00626338" w:rsidP="00395F4B">
            <w:pPr>
              <w:ind w:right="-72"/>
              <w:jc w:val="right"/>
              <w:rPr>
                <w:rFonts w:ascii="Arial" w:hAnsi="Arial" w:cs="Arial"/>
                <w:color w:val="000000"/>
                <w:sz w:val="12"/>
                <w:szCs w:val="12"/>
              </w:rPr>
            </w:pPr>
          </w:p>
        </w:tc>
        <w:tc>
          <w:tcPr>
            <w:tcW w:w="1461" w:type="dxa"/>
            <w:vAlign w:val="bottom"/>
          </w:tcPr>
          <w:p w:rsidR="00626338" w:rsidRPr="00A21515" w:rsidRDefault="00626338" w:rsidP="00395F4B">
            <w:pPr>
              <w:ind w:right="-72"/>
              <w:jc w:val="right"/>
              <w:rPr>
                <w:rFonts w:ascii="Arial" w:hAnsi="Arial" w:cs="Arial"/>
                <w:color w:val="000000"/>
                <w:sz w:val="12"/>
                <w:szCs w:val="12"/>
              </w:rPr>
            </w:pPr>
          </w:p>
        </w:tc>
        <w:tc>
          <w:tcPr>
            <w:tcW w:w="1462" w:type="dxa"/>
            <w:vAlign w:val="bottom"/>
          </w:tcPr>
          <w:p w:rsidR="00626338" w:rsidRPr="00A21515" w:rsidRDefault="00626338" w:rsidP="00395F4B">
            <w:pPr>
              <w:ind w:right="-72"/>
              <w:jc w:val="right"/>
              <w:rPr>
                <w:rFonts w:ascii="Arial" w:hAnsi="Arial" w:cs="Arial"/>
                <w:color w:val="000000"/>
                <w:sz w:val="12"/>
                <w:szCs w:val="12"/>
              </w:rPr>
            </w:pPr>
          </w:p>
        </w:tc>
        <w:tc>
          <w:tcPr>
            <w:tcW w:w="1521" w:type="dxa"/>
            <w:vAlign w:val="bottom"/>
          </w:tcPr>
          <w:p w:rsidR="00626338" w:rsidRPr="00A21515" w:rsidRDefault="00626338" w:rsidP="00395F4B">
            <w:pPr>
              <w:ind w:right="-72"/>
              <w:jc w:val="right"/>
              <w:rPr>
                <w:rFonts w:ascii="Arial" w:hAnsi="Arial" w:cs="Arial"/>
                <w:color w:val="000000"/>
                <w:sz w:val="12"/>
                <w:szCs w:val="12"/>
              </w:rPr>
            </w:pPr>
          </w:p>
        </w:tc>
      </w:tr>
      <w:tr w:rsidR="00626338" w:rsidRPr="00B85906" w:rsidTr="00A21515">
        <w:trPr>
          <w:trHeight w:val="81"/>
        </w:trPr>
        <w:tc>
          <w:tcPr>
            <w:tcW w:w="3544" w:type="dxa"/>
            <w:vAlign w:val="bottom"/>
          </w:tcPr>
          <w:p w:rsidR="00626338" w:rsidRPr="00B85906" w:rsidRDefault="00626338" w:rsidP="00395F4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626338">
              <w:rPr>
                <w:rFonts w:ascii="Arial" w:hAnsi="Arial" w:cs="Arial"/>
                <w:color w:val="000000"/>
                <w:sz w:val="18"/>
                <w:szCs w:val="18"/>
              </w:rPr>
              <w:t>Up to 3 months</w:t>
            </w:r>
          </w:p>
        </w:tc>
        <w:tc>
          <w:tcPr>
            <w:tcW w:w="1462" w:type="dxa"/>
            <w:vAlign w:val="bottom"/>
          </w:tcPr>
          <w:p w:rsidR="00626338" w:rsidRPr="00B85906" w:rsidRDefault="00D65EAB" w:rsidP="00395F4B">
            <w:pPr>
              <w:ind w:right="-72"/>
              <w:jc w:val="right"/>
              <w:rPr>
                <w:rFonts w:ascii="Arial" w:hAnsi="Arial" w:cs="Arial"/>
                <w:color w:val="000000"/>
                <w:sz w:val="18"/>
                <w:szCs w:val="18"/>
              </w:rPr>
            </w:pPr>
            <w:r>
              <w:rPr>
                <w:rFonts w:ascii="Arial" w:hAnsi="Arial" w:cs="Arial"/>
                <w:color w:val="000000"/>
                <w:sz w:val="18"/>
                <w:szCs w:val="18"/>
              </w:rPr>
              <w:t>720,043</w:t>
            </w:r>
          </w:p>
        </w:tc>
        <w:tc>
          <w:tcPr>
            <w:tcW w:w="1461" w:type="dxa"/>
            <w:vAlign w:val="bottom"/>
          </w:tcPr>
          <w:p w:rsidR="00626338"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w:t>
            </w:r>
          </w:p>
        </w:tc>
        <w:tc>
          <w:tcPr>
            <w:tcW w:w="1462" w:type="dxa"/>
            <w:vAlign w:val="bottom"/>
          </w:tcPr>
          <w:p w:rsidR="00626338"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720,043</w:t>
            </w:r>
          </w:p>
        </w:tc>
        <w:tc>
          <w:tcPr>
            <w:tcW w:w="1521" w:type="dxa"/>
            <w:vAlign w:val="bottom"/>
          </w:tcPr>
          <w:p w:rsidR="00626338"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w:t>
            </w:r>
          </w:p>
        </w:tc>
      </w:tr>
      <w:tr w:rsidR="00626338" w:rsidRPr="00B85906" w:rsidTr="00A21515">
        <w:trPr>
          <w:trHeight w:val="81"/>
        </w:trPr>
        <w:tc>
          <w:tcPr>
            <w:tcW w:w="3544" w:type="dxa"/>
            <w:vAlign w:val="bottom"/>
          </w:tcPr>
          <w:p w:rsidR="00626338" w:rsidRPr="00B85906" w:rsidRDefault="00626338" w:rsidP="00395F4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3-6 months</w:t>
            </w:r>
          </w:p>
        </w:tc>
        <w:tc>
          <w:tcPr>
            <w:tcW w:w="1462" w:type="dxa"/>
            <w:vAlign w:val="bottom"/>
          </w:tcPr>
          <w:p w:rsidR="00626338" w:rsidRPr="00B85906" w:rsidRDefault="00D65EAB" w:rsidP="00395F4B">
            <w:pPr>
              <w:ind w:right="-72"/>
              <w:jc w:val="right"/>
              <w:rPr>
                <w:rFonts w:ascii="Arial" w:hAnsi="Arial" w:cs="Arial"/>
                <w:color w:val="000000"/>
                <w:sz w:val="18"/>
                <w:szCs w:val="18"/>
              </w:rPr>
            </w:pPr>
            <w:r>
              <w:rPr>
                <w:rFonts w:ascii="Arial" w:hAnsi="Arial" w:cs="Arial"/>
                <w:color w:val="000000"/>
                <w:sz w:val="18"/>
                <w:szCs w:val="18"/>
              </w:rPr>
              <w:t>-</w:t>
            </w:r>
          </w:p>
        </w:tc>
        <w:tc>
          <w:tcPr>
            <w:tcW w:w="1461" w:type="dxa"/>
            <w:vAlign w:val="bottom"/>
          </w:tcPr>
          <w:p w:rsidR="00626338"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w:t>
            </w:r>
          </w:p>
        </w:tc>
        <w:tc>
          <w:tcPr>
            <w:tcW w:w="1462" w:type="dxa"/>
            <w:vAlign w:val="bottom"/>
          </w:tcPr>
          <w:p w:rsidR="00626338"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w:t>
            </w:r>
          </w:p>
        </w:tc>
        <w:tc>
          <w:tcPr>
            <w:tcW w:w="1521" w:type="dxa"/>
            <w:vAlign w:val="bottom"/>
          </w:tcPr>
          <w:p w:rsidR="00626338"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w:t>
            </w:r>
          </w:p>
        </w:tc>
      </w:tr>
      <w:tr w:rsidR="00626338" w:rsidRPr="00B85906" w:rsidTr="00A21515">
        <w:trPr>
          <w:trHeight w:val="254"/>
        </w:trPr>
        <w:tc>
          <w:tcPr>
            <w:tcW w:w="3544" w:type="dxa"/>
            <w:vAlign w:val="bottom"/>
          </w:tcPr>
          <w:p w:rsidR="00626338" w:rsidRPr="00B85906" w:rsidRDefault="00626338" w:rsidP="00395F4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6-12 months</w:t>
            </w:r>
          </w:p>
        </w:tc>
        <w:tc>
          <w:tcPr>
            <w:tcW w:w="1462" w:type="dxa"/>
            <w:vAlign w:val="bottom"/>
          </w:tcPr>
          <w:p w:rsidR="00626338" w:rsidRPr="00B85906" w:rsidRDefault="00D65EAB" w:rsidP="00395F4B">
            <w:pPr>
              <w:ind w:right="-72"/>
              <w:jc w:val="right"/>
              <w:rPr>
                <w:rFonts w:ascii="Arial" w:hAnsi="Arial" w:cs="Arial"/>
                <w:color w:val="000000"/>
                <w:sz w:val="18"/>
                <w:szCs w:val="18"/>
              </w:rPr>
            </w:pPr>
            <w:r>
              <w:rPr>
                <w:rFonts w:ascii="Arial" w:hAnsi="Arial" w:cs="Arial"/>
                <w:color w:val="000000"/>
                <w:sz w:val="18"/>
                <w:szCs w:val="18"/>
              </w:rPr>
              <w:t>-</w:t>
            </w:r>
          </w:p>
        </w:tc>
        <w:tc>
          <w:tcPr>
            <w:tcW w:w="1461" w:type="dxa"/>
            <w:vAlign w:val="bottom"/>
          </w:tcPr>
          <w:p w:rsidR="00626338"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w:t>
            </w:r>
          </w:p>
        </w:tc>
        <w:tc>
          <w:tcPr>
            <w:tcW w:w="1462" w:type="dxa"/>
            <w:vAlign w:val="bottom"/>
          </w:tcPr>
          <w:p w:rsidR="00626338"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w:t>
            </w:r>
          </w:p>
        </w:tc>
        <w:tc>
          <w:tcPr>
            <w:tcW w:w="1521" w:type="dxa"/>
            <w:vAlign w:val="bottom"/>
          </w:tcPr>
          <w:p w:rsidR="00626338"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w:t>
            </w:r>
          </w:p>
        </w:tc>
      </w:tr>
      <w:tr w:rsidR="00626338" w:rsidRPr="00B85906" w:rsidTr="00A21515">
        <w:trPr>
          <w:trHeight w:val="80"/>
        </w:trPr>
        <w:tc>
          <w:tcPr>
            <w:tcW w:w="3544" w:type="dxa"/>
            <w:vAlign w:val="bottom"/>
          </w:tcPr>
          <w:p w:rsidR="00626338" w:rsidRPr="00B85906" w:rsidRDefault="00626338" w:rsidP="00395F4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Over 12 months</w:t>
            </w:r>
          </w:p>
        </w:tc>
        <w:tc>
          <w:tcPr>
            <w:tcW w:w="1462" w:type="dxa"/>
            <w:vAlign w:val="bottom"/>
          </w:tcPr>
          <w:p w:rsidR="00626338" w:rsidRPr="00B85906" w:rsidRDefault="00D65EAB" w:rsidP="00781FF2">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461" w:type="dxa"/>
            <w:vAlign w:val="bottom"/>
          </w:tcPr>
          <w:p w:rsidR="00626338" w:rsidRPr="00B85906" w:rsidRDefault="00BA377A" w:rsidP="00781FF2">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462" w:type="dxa"/>
            <w:vAlign w:val="bottom"/>
          </w:tcPr>
          <w:p w:rsidR="00626338" w:rsidRPr="00B85906" w:rsidRDefault="00BA377A" w:rsidP="00781FF2">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521" w:type="dxa"/>
            <w:vAlign w:val="bottom"/>
          </w:tcPr>
          <w:p w:rsidR="00626338" w:rsidRPr="00B85906" w:rsidRDefault="00BA377A" w:rsidP="00781FF2">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r>
      <w:tr w:rsidR="00D65EAB" w:rsidRPr="00B85906" w:rsidTr="00A21515">
        <w:trPr>
          <w:trHeight w:val="80"/>
        </w:trPr>
        <w:tc>
          <w:tcPr>
            <w:tcW w:w="3544" w:type="dxa"/>
            <w:vAlign w:val="bottom"/>
          </w:tcPr>
          <w:p w:rsidR="00D65EAB" w:rsidRDefault="00D65EAB" w:rsidP="00395F4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462" w:type="dxa"/>
            <w:vAlign w:val="bottom"/>
          </w:tcPr>
          <w:p w:rsidR="00D65EAB" w:rsidRPr="00B85906" w:rsidRDefault="00D65EAB" w:rsidP="00395F4B">
            <w:pPr>
              <w:ind w:right="-72"/>
              <w:jc w:val="right"/>
              <w:rPr>
                <w:rFonts w:ascii="Arial" w:hAnsi="Arial" w:cs="Arial"/>
                <w:color w:val="000000"/>
                <w:sz w:val="18"/>
                <w:szCs w:val="18"/>
              </w:rPr>
            </w:pPr>
          </w:p>
        </w:tc>
        <w:tc>
          <w:tcPr>
            <w:tcW w:w="1461" w:type="dxa"/>
            <w:vAlign w:val="bottom"/>
          </w:tcPr>
          <w:p w:rsidR="00D65EAB" w:rsidRPr="00B85906" w:rsidRDefault="00D65EAB" w:rsidP="00395F4B">
            <w:pPr>
              <w:ind w:right="-72"/>
              <w:jc w:val="right"/>
              <w:rPr>
                <w:rFonts w:ascii="Arial" w:hAnsi="Arial" w:cs="Arial"/>
                <w:color w:val="000000"/>
                <w:sz w:val="18"/>
                <w:szCs w:val="18"/>
              </w:rPr>
            </w:pPr>
          </w:p>
        </w:tc>
        <w:tc>
          <w:tcPr>
            <w:tcW w:w="1462" w:type="dxa"/>
            <w:vAlign w:val="bottom"/>
          </w:tcPr>
          <w:p w:rsidR="00D65EAB" w:rsidRPr="00B85906" w:rsidRDefault="00D65EAB" w:rsidP="00395F4B">
            <w:pPr>
              <w:ind w:right="-72"/>
              <w:jc w:val="right"/>
              <w:rPr>
                <w:rFonts w:ascii="Arial" w:hAnsi="Arial" w:cs="Arial"/>
                <w:color w:val="000000"/>
                <w:sz w:val="18"/>
                <w:szCs w:val="18"/>
              </w:rPr>
            </w:pPr>
          </w:p>
        </w:tc>
        <w:tc>
          <w:tcPr>
            <w:tcW w:w="1521" w:type="dxa"/>
            <w:vAlign w:val="bottom"/>
          </w:tcPr>
          <w:p w:rsidR="00D65EAB" w:rsidRPr="00B85906" w:rsidRDefault="00D65EAB" w:rsidP="00395F4B">
            <w:pPr>
              <w:ind w:right="-72"/>
              <w:jc w:val="right"/>
              <w:rPr>
                <w:rFonts w:ascii="Arial" w:hAnsi="Arial" w:cs="Arial"/>
                <w:color w:val="000000"/>
                <w:sz w:val="18"/>
                <w:szCs w:val="18"/>
              </w:rPr>
            </w:pPr>
          </w:p>
        </w:tc>
      </w:tr>
      <w:tr w:rsidR="00D65EAB" w:rsidRPr="00B85906" w:rsidTr="00A21515">
        <w:trPr>
          <w:trHeight w:val="80"/>
        </w:trPr>
        <w:tc>
          <w:tcPr>
            <w:tcW w:w="3544" w:type="dxa"/>
            <w:vAlign w:val="bottom"/>
          </w:tcPr>
          <w:p w:rsidR="00D65EAB" w:rsidRDefault="00D65EAB" w:rsidP="00395F4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D65EAB">
              <w:rPr>
                <w:rFonts w:ascii="Arial" w:hAnsi="Arial" w:cs="Arial"/>
                <w:color w:val="000000"/>
                <w:sz w:val="18"/>
                <w:szCs w:val="18"/>
              </w:rPr>
              <w:t>Total trade and other receivables</w:t>
            </w:r>
          </w:p>
        </w:tc>
        <w:tc>
          <w:tcPr>
            <w:tcW w:w="1462" w:type="dxa"/>
            <w:vAlign w:val="bottom"/>
          </w:tcPr>
          <w:p w:rsidR="00D65EAB" w:rsidRPr="00B85906" w:rsidRDefault="00D65EAB" w:rsidP="00395F4B">
            <w:pPr>
              <w:ind w:right="-72"/>
              <w:jc w:val="right"/>
              <w:rPr>
                <w:rFonts w:ascii="Arial" w:hAnsi="Arial" w:cs="Arial"/>
                <w:color w:val="000000"/>
                <w:sz w:val="18"/>
                <w:szCs w:val="18"/>
              </w:rPr>
            </w:pPr>
            <w:r>
              <w:rPr>
                <w:rFonts w:ascii="Arial" w:hAnsi="Arial" w:cs="Arial"/>
                <w:color w:val="000000"/>
                <w:sz w:val="18"/>
                <w:szCs w:val="18"/>
              </w:rPr>
              <w:t>720,043</w:t>
            </w:r>
          </w:p>
        </w:tc>
        <w:tc>
          <w:tcPr>
            <w:tcW w:w="1461" w:type="dxa"/>
            <w:vAlign w:val="bottom"/>
          </w:tcPr>
          <w:p w:rsidR="00D65EAB"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w:t>
            </w:r>
          </w:p>
        </w:tc>
        <w:tc>
          <w:tcPr>
            <w:tcW w:w="1462" w:type="dxa"/>
            <w:vAlign w:val="bottom"/>
          </w:tcPr>
          <w:p w:rsidR="00D65EAB"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720,043</w:t>
            </w:r>
          </w:p>
        </w:tc>
        <w:tc>
          <w:tcPr>
            <w:tcW w:w="1521" w:type="dxa"/>
            <w:vAlign w:val="bottom"/>
          </w:tcPr>
          <w:p w:rsidR="00D65EAB" w:rsidRPr="00B85906" w:rsidRDefault="00BA377A" w:rsidP="00395F4B">
            <w:pPr>
              <w:ind w:right="-72"/>
              <w:jc w:val="right"/>
              <w:rPr>
                <w:rFonts w:ascii="Arial" w:hAnsi="Arial" w:cs="Arial"/>
                <w:color w:val="000000"/>
                <w:sz w:val="18"/>
                <w:szCs w:val="18"/>
              </w:rPr>
            </w:pPr>
            <w:r>
              <w:rPr>
                <w:rFonts w:ascii="Arial" w:hAnsi="Arial" w:cs="Arial"/>
                <w:color w:val="000000"/>
                <w:sz w:val="18"/>
                <w:szCs w:val="18"/>
              </w:rPr>
              <w:t>-</w:t>
            </w:r>
          </w:p>
        </w:tc>
      </w:tr>
      <w:tr w:rsidR="00D65EAB" w:rsidRPr="00B85906" w:rsidTr="00A21515">
        <w:trPr>
          <w:trHeight w:val="80"/>
        </w:trPr>
        <w:tc>
          <w:tcPr>
            <w:tcW w:w="3544" w:type="dxa"/>
            <w:vAlign w:val="bottom"/>
          </w:tcPr>
          <w:p w:rsidR="00D65EAB" w:rsidRPr="00D65EAB" w:rsidRDefault="00AE1897" w:rsidP="00395F4B">
            <w:pPr>
              <w:tabs>
                <w:tab w:val="left" w:pos="1134"/>
                <w:tab w:val="left" w:pos="1276"/>
                <w:tab w:val="center" w:pos="3290"/>
                <w:tab w:val="center" w:pos="4536"/>
                <w:tab w:val="center" w:pos="5670"/>
                <w:tab w:val="center" w:pos="6804"/>
                <w:tab w:val="right" w:pos="7655"/>
              </w:tabs>
              <w:ind w:left="459"/>
              <w:jc w:val="thaiDistribute"/>
              <w:rPr>
                <w:rFonts w:ascii="Arial" w:hAnsi="Arial" w:cs="Arial"/>
                <w:color w:val="000000"/>
                <w:sz w:val="18"/>
                <w:szCs w:val="18"/>
              </w:rPr>
            </w:pPr>
            <w:r w:rsidRPr="003D4915">
              <w:rPr>
                <w:rFonts w:ascii="Arial" w:hAnsi="Arial" w:cs="Arial"/>
                <w:color w:val="000000"/>
                <w:spacing w:val="-4"/>
                <w:sz w:val="18"/>
                <w:szCs w:val="18"/>
                <w:u w:val="single"/>
              </w:rPr>
              <w:t>Less</w:t>
            </w:r>
            <w:r w:rsidRPr="003D4915">
              <w:rPr>
                <w:rFonts w:ascii="Arial" w:hAnsi="Arial" w:cs="Arial"/>
                <w:color w:val="000000"/>
                <w:spacing w:val="-4"/>
                <w:sz w:val="18"/>
                <w:szCs w:val="18"/>
              </w:rPr>
              <w:t xml:space="preserve"> allowance for doubtful accounts</w:t>
            </w:r>
          </w:p>
        </w:tc>
        <w:tc>
          <w:tcPr>
            <w:tcW w:w="1462" w:type="dxa"/>
            <w:vAlign w:val="bottom"/>
          </w:tcPr>
          <w:p w:rsidR="00D65EAB" w:rsidRPr="00D65EAB" w:rsidRDefault="00D65EAB" w:rsidP="00395F4B">
            <w:pPr>
              <w:pBdr>
                <w:bottom w:val="single" w:sz="4" w:space="1" w:color="auto"/>
              </w:pBdr>
              <w:ind w:right="-72"/>
              <w:jc w:val="right"/>
              <w:rPr>
                <w:rFonts w:ascii="Arial" w:hAnsi="Arial" w:cs="Arial"/>
                <w:color w:val="000000"/>
                <w:sz w:val="18"/>
                <w:szCs w:val="18"/>
              </w:rPr>
            </w:pPr>
            <w:r w:rsidRPr="00D65EAB">
              <w:rPr>
                <w:rFonts w:ascii="Arial" w:hAnsi="Arial" w:cs="Arial"/>
                <w:color w:val="000000"/>
                <w:sz w:val="18"/>
                <w:szCs w:val="18"/>
              </w:rPr>
              <w:t>(33,585)</w:t>
            </w:r>
          </w:p>
        </w:tc>
        <w:tc>
          <w:tcPr>
            <w:tcW w:w="1461" w:type="dxa"/>
            <w:vAlign w:val="bottom"/>
          </w:tcPr>
          <w:p w:rsidR="00D65EAB" w:rsidRPr="00B85906" w:rsidRDefault="00BA377A" w:rsidP="00395F4B">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462" w:type="dxa"/>
            <w:vAlign w:val="bottom"/>
          </w:tcPr>
          <w:p w:rsidR="00D65EAB" w:rsidRPr="00B85906" w:rsidRDefault="00BA377A" w:rsidP="00395F4B">
            <w:pPr>
              <w:pBdr>
                <w:bottom w:val="single" w:sz="4" w:space="1" w:color="auto"/>
              </w:pBdr>
              <w:ind w:right="-72"/>
              <w:jc w:val="right"/>
              <w:rPr>
                <w:rFonts w:ascii="Arial" w:hAnsi="Arial" w:cs="Arial"/>
                <w:color w:val="000000"/>
                <w:sz w:val="18"/>
                <w:szCs w:val="18"/>
              </w:rPr>
            </w:pPr>
            <w:r w:rsidRPr="00BA377A">
              <w:rPr>
                <w:rFonts w:ascii="Arial" w:hAnsi="Arial" w:cs="Arial"/>
                <w:color w:val="000000"/>
                <w:sz w:val="18"/>
                <w:szCs w:val="18"/>
              </w:rPr>
              <w:t>(33,585)</w:t>
            </w:r>
          </w:p>
        </w:tc>
        <w:tc>
          <w:tcPr>
            <w:tcW w:w="1521" w:type="dxa"/>
            <w:vAlign w:val="bottom"/>
          </w:tcPr>
          <w:p w:rsidR="00D65EAB" w:rsidRPr="00B85906" w:rsidRDefault="00BA377A" w:rsidP="00395F4B">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r>
      <w:tr w:rsidR="00626338" w:rsidRPr="00A21515" w:rsidTr="00A21515">
        <w:trPr>
          <w:trHeight w:val="81"/>
        </w:trPr>
        <w:tc>
          <w:tcPr>
            <w:tcW w:w="3544" w:type="dxa"/>
            <w:vAlign w:val="bottom"/>
          </w:tcPr>
          <w:p w:rsidR="00626338" w:rsidRPr="00A21515" w:rsidRDefault="00626338" w:rsidP="00395F4B">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62" w:type="dxa"/>
            <w:vAlign w:val="bottom"/>
          </w:tcPr>
          <w:p w:rsidR="00626338" w:rsidRPr="00A21515" w:rsidRDefault="00626338" w:rsidP="00395F4B">
            <w:pPr>
              <w:ind w:right="-72"/>
              <w:jc w:val="right"/>
              <w:rPr>
                <w:rFonts w:ascii="Arial" w:hAnsi="Arial" w:cs="Arial"/>
                <w:color w:val="000000"/>
                <w:sz w:val="12"/>
                <w:szCs w:val="12"/>
              </w:rPr>
            </w:pPr>
          </w:p>
        </w:tc>
        <w:tc>
          <w:tcPr>
            <w:tcW w:w="1461" w:type="dxa"/>
            <w:vAlign w:val="bottom"/>
          </w:tcPr>
          <w:p w:rsidR="00626338" w:rsidRPr="00A21515" w:rsidRDefault="00626338" w:rsidP="00395F4B">
            <w:pPr>
              <w:ind w:right="-72"/>
              <w:jc w:val="right"/>
              <w:rPr>
                <w:rFonts w:ascii="Arial" w:hAnsi="Arial" w:cs="Arial"/>
                <w:color w:val="000000"/>
                <w:sz w:val="12"/>
                <w:szCs w:val="12"/>
              </w:rPr>
            </w:pPr>
          </w:p>
        </w:tc>
        <w:tc>
          <w:tcPr>
            <w:tcW w:w="1462" w:type="dxa"/>
            <w:vAlign w:val="bottom"/>
          </w:tcPr>
          <w:p w:rsidR="00626338" w:rsidRPr="00A21515" w:rsidRDefault="00626338" w:rsidP="00395F4B">
            <w:pPr>
              <w:ind w:right="-72"/>
              <w:jc w:val="right"/>
              <w:rPr>
                <w:rFonts w:ascii="Arial" w:hAnsi="Arial" w:cs="Arial"/>
                <w:color w:val="000000"/>
                <w:sz w:val="12"/>
                <w:szCs w:val="12"/>
              </w:rPr>
            </w:pPr>
          </w:p>
        </w:tc>
        <w:tc>
          <w:tcPr>
            <w:tcW w:w="1521" w:type="dxa"/>
            <w:vAlign w:val="bottom"/>
          </w:tcPr>
          <w:p w:rsidR="00626338" w:rsidRPr="00A21515" w:rsidRDefault="00626338" w:rsidP="00395F4B">
            <w:pPr>
              <w:ind w:right="-72"/>
              <w:jc w:val="right"/>
              <w:rPr>
                <w:rFonts w:ascii="Arial" w:hAnsi="Arial" w:cs="Arial"/>
                <w:color w:val="000000"/>
                <w:sz w:val="12"/>
                <w:szCs w:val="12"/>
              </w:rPr>
            </w:pPr>
          </w:p>
        </w:tc>
      </w:tr>
      <w:tr w:rsidR="00A21515" w:rsidRPr="00B85906" w:rsidTr="00A21515">
        <w:trPr>
          <w:trHeight w:val="207"/>
        </w:trPr>
        <w:tc>
          <w:tcPr>
            <w:tcW w:w="3544" w:type="dxa"/>
            <w:vAlign w:val="bottom"/>
          </w:tcPr>
          <w:p w:rsidR="00A21515" w:rsidRPr="00B85906" w:rsidRDefault="00A21515" w:rsidP="00395F4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D65EAB">
              <w:rPr>
                <w:rFonts w:ascii="Arial" w:hAnsi="Arial" w:cs="Arial"/>
                <w:color w:val="000000"/>
                <w:sz w:val="18"/>
                <w:szCs w:val="18"/>
              </w:rPr>
              <w:t>Total trade receivables, net</w:t>
            </w:r>
          </w:p>
        </w:tc>
        <w:tc>
          <w:tcPr>
            <w:tcW w:w="1462" w:type="dxa"/>
            <w:vAlign w:val="bottom"/>
          </w:tcPr>
          <w:p w:rsidR="00A21515" w:rsidRPr="00B85906" w:rsidRDefault="00A21515" w:rsidP="00395F4B">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686,458</w:t>
            </w:r>
          </w:p>
        </w:tc>
        <w:tc>
          <w:tcPr>
            <w:tcW w:w="1461" w:type="dxa"/>
            <w:vAlign w:val="bottom"/>
          </w:tcPr>
          <w:p w:rsidR="00A21515" w:rsidRPr="00B85906" w:rsidRDefault="00A21515" w:rsidP="00395F4B">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462" w:type="dxa"/>
            <w:vAlign w:val="bottom"/>
          </w:tcPr>
          <w:p w:rsidR="00A21515" w:rsidRPr="00B85906" w:rsidRDefault="00A21515" w:rsidP="00395F4B">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686,458</w:t>
            </w:r>
          </w:p>
        </w:tc>
        <w:tc>
          <w:tcPr>
            <w:tcW w:w="1521" w:type="dxa"/>
            <w:vAlign w:val="bottom"/>
          </w:tcPr>
          <w:p w:rsidR="00A21515" w:rsidRPr="00B85906" w:rsidRDefault="00A21515" w:rsidP="00395F4B">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w:t>
            </w:r>
          </w:p>
        </w:tc>
      </w:tr>
    </w:tbl>
    <w:p w:rsidR="00A21515" w:rsidRDefault="00A21515" w:rsidP="00672141">
      <w:pPr>
        <w:tabs>
          <w:tab w:val="left" w:pos="630"/>
        </w:tabs>
        <w:ind w:left="540" w:hanging="540"/>
        <w:jc w:val="thaiDistribute"/>
        <w:rPr>
          <w:rFonts w:ascii="Arial" w:hAnsi="Arial" w:cs="Arial"/>
          <w:b/>
          <w:bCs/>
          <w:color w:val="000000"/>
          <w:sz w:val="18"/>
          <w:szCs w:val="18"/>
        </w:rPr>
      </w:pPr>
    </w:p>
    <w:p w:rsidR="00C83CB0" w:rsidRDefault="00C83CB0" w:rsidP="00672141">
      <w:pPr>
        <w:tabs>
          <w:tab w:val="left" w:pos="630"/>
        </w:tabs>
        <w:ind w:left="540" w:hanging="540"/>
        <w:jc w:val="thaiDistribute"/>
        <w:rPr>
          <w:rFonts w:ascii="Arial" w:hAnsi="Arial" w:cs="Arial"/>
          <w:b/>
          <w:bCs/>
          <w:color w:val="000000"/>
          <w:sz w:val="18"/>
          <w:szCs w:val="18"/>
        </w:rPr>
      </w:pPr>
    </w:p>
    <w:p w:rsidR="00C83CB0" w:rsidRPr="00B85906" w:rsidRDefault="00C83CB0" w:rsidP="00C83CB0">
      <w:pPr>
        <w:tabs>
          <w:tab w:val="left" w:pos="630"/>
        </w:tabs>
        <w:ind w:left="540" w:hanging="540"/>
        <w:jc w:val="thaiDistribute"/>
        <w:rPr>
          <w:rFonts w:ascii="Arial" w:hAnsi="Arial" w:cs="Arial"/>
          <w:b/>
          <w:bCs/>
          <w:color w:val="000000"/>
          <w:sz w:val="18"/>
          <w:szCs w:val="18"/>
        </w:rPr>
      </w:pPr>
      <w:r w:rsidRPr="00B85906">
        <w:rPr>
          <w:rFonts w:ascii="Arial" w:hAnsi="Arial" w:cs="Arial"/>
          <w:b/>
          <w:bCs/>
          <w:color w:val="000000"/>
          <w:sz w:val="18"/>
          <w:szCs w:val="18"/>
        </w:rPr>
        <w:t>11</w:t>
      </w:r>
      <w:r w:rsidRPr="00B85906">
        <w:rPr>
          <w:rFonts w:ascii="Arial" w:hAnsi="Arial" w:cs="Arial"/>
          <w:b/>
          <w:bCs/>
          <w:color w:val="000000"/>
          <w:sz w:val="18"/>
          <w:szCs w:val="18"/>
        </w:rPr>
        <w:tab/>
        <w:t>Inventories</w:t>
      </w:r>
    </w:p>
    <w:p w:rsidR="00C83CB0" w:rsidRDefault="00C83CB0" w:rsidP="00C83CB0">
      <w:pPr>
        <w:tabs>
          <w:tab w:val="left" w:pos="630"/>
        </w:tabs>
        <w:jc w:val="thaiDistribute"/>
        <w:rPr>
          <w:rFonts w:ascii="Arial" w:hAnsi="Arial" w:cs="Arial"/>
          <w:b/>
          <w:bCs/>
          <w:color w:val="000000"/>
          <w:sz w:val="18"/>
          <w:szCs w:val="18"/>
        </w:rPr>
      </w:pPr>
    </w:p>
    <w:tbl>
      <w:tblPr>
        <w:tblW w:w="9391" w:type="dxa"/>
        <w:tblInd w:w="198" w:type="dxa"/>
        <w:tblLayout w:type="fixed"/>
        <w:tblLook w:val="0000" w:firstRow="0" w:lastRow="0" w:firstColumn="0" w:lastColumn="0" w:noHBand="0" w:noVBand="0"/>
      </w:tblPr>
      <w:tblGrid>
        <w:gridCol w:w="6210"/>
        <w:gridCol w:w="1590"/>
        <w:gridCol w:w="1591"/>
      </w:tblGrid>
      <w:tr w:rsidR="00C83CB0" w:rsidRPr="00FF3536" w:rsidTr="009A4F1B">
        <w:trPr>
          <w:trHeight w:val="85"/>
        </w:trPr>
        <w:tc>
          <w:tcPr>
            <w:tcW w:w="6210" w:type="dxa"/>
            <w:vAlign w:val="bottom"/>
          </w:tcPr>
          <w:p w:rsidR="00C83CB0" w:rsidRPr="00FF3536" w:rsidRDefault="00C83CB0" w:rsidP="009A4F1B">
            <w:pPr>
              <w:ind w:left="342"/>
              <w:jc w:val="thaiDistribute"/>
              <w:rPr>
                <w:rFonts w:ascii="Arial" w:hAnsi="Arial" w:cs="Arial"/>
                <w:color w:val="000000"/>
                <w:sz w:val="18"/>
                <w:szCs w:val="18"/>
                <w:shd w:val="clear" w:color="auto" w:fill="FFFFFF"/>
              </w:rPr>
            </w:pPr>
          </w:p>
        </w:tc>
        <w:tc>
          <w:tcPr>
            <w:tcW w:w="3181" w:type="dxa"/>
            <w:gridSpan w:val="2"/>
            <w:vAlign w:val="bottom"/>
          </w:tcPr>
          <w:p w:rsidR="00C83CB0" w:rsidRPr="00FF3536" w:rsidRDefault="00C83CB0" w:rsidP="009A4F1B">
            <w:pPr>
              <w:keepNext/>
              <w:pBdr>
                <w:bottom w:val="single" w:sz="4" w:space="1" w:color="auto"/>
              </w:pBdr>
              <w:tabs>
                <w:tab w:val="left" w:pos="900"/>
                <w:tab w:val="left" w:pos="2160"/>
                <w:tab w:val="center" w:pos="4680"/>
                <w:tab w:val="center" w:pos="6120"/>
                <w:tab w:val="left" w:pos="7020"/>
                <w:tab w:val="center" w:pos="7380"/>
                <w:tab w:val="center" w:pos="7920"/>
                <w:tab w:val="center" w:pos="8820"/>
                <w:tab w:val="right" w:pos="9620"/>
              </w:tabs>
              <w:ind w:left="360" w:right="-72" w:hanging="360"/>
              <w:jc w:val="center"/>
              <w:outlineLvl w:val="1"/>
              <w:rPr>
                <w:rFonts w:ascii="Arial" w:hAnsi="Arial" w:cs="Arial"/>
                <w:b/>
                <w:bCs/>
                <w:color w:val="000000"/>
                <w:sz w:val="18"/>
                <w:szCs w:val="18"/>
                <w:shd w:val="clear" w:color="auto" w:fill="FFFFFF"/>
                <w:lang w:val="en-GB" w:eastAsia="x-none"/>
              </w:rPr>
            </w:pPr>
            <w:r w:rsidRPr="00FF3536">
              <w:rPr>
                <w:rFonts w:ascii="Arial" w:hAnsi="Arial" w:cs="Arial"/>
                <w:b/>
                <w:bCs/>
                <w:color w:val="000000"/>
                <w:sz w:val="18"/>
                <w:szCs w:val="18"/>
                <w:shd w:val="clear" w:color="auto" w:fill="FFFFFF"/>
                <w:lang w:val="x-none" w:eastAsia="x-none"/>
              </w:rPr>
              <w:t>Consolidated and Sep</w:t>
            </w:r>
            <w:r w:rsidRPr="00FF3536">
              <w:rPr>
                <w:rFonts w:ascii="Arial" w:hAnsi="Arial" w:cs="Arial"/>
                <w:b/>
                <w:bCs/>
                <w:color w:val="000000"/>
                <w:sz w:val="18"/>
                <w:szCs w:val="18"/>
                <w:shd w:val="clear" w:color="auto" w:fill="FFFFFF"/>
                <w:lang w:val="en-GB" w:eastAsia="x-none"/>
              </w:rPr>
              <w:t>arate financial statements</w:t>
            </w:r>
          </w:p>
        </w:tc>
      </w:tr>
      <w:tr w:rsidR="00C83CB0" w:rsidRPr="00FF3536" w:rsidTr="009A4F1B">
        <w:trPr>
          <w:trHeight w:val="140"/>
        </w:trPr>
        <w:tc>
          <w:tcPr>
            <w:tcW w:w="6210" w:type="dxa"/>
            <w:vAlign w:val="center"/>
          </w:tcPr>
          <w:p w:rsidR="00C83CB0" w:rsidRPr="00FF3536" w:rsidRDefault="00C83CB0" w:rsidP="009A4F1B">
            <w:pPr>
              <w:ind w:left="342"/>
              <w:jc w:val="right"/>
              <w:rPr>
                <w:rFonts w:ascii="Arial" w:hAnsi="Arial" w:cs="Arial"/>
                <w:color w:val="000000"/>
                <w:sz w:val="18"/>
                <w:szCs w:val="18"/>
                <w:shd w:val="clear" w:color="auto" w:fill="FFFFFF"/>
              </w:rPr>
            </w:pPr>
          </w:p>
        </w:tc>
        <w:tc>
          <w:tcPr>
            <w:tcW w:w="1590" w:type="dxa"/>
            <w:vAlign w:val="center"/>
          </w:tcPr>
          <w:p w:rsidR="00C83CB0" w:rsidRPr="00FF3536" w:rsidRDefault="00C83CB0" w:rsidP="009A4F1B">
            <w:pPr>
              <w:ind w:right="-72"/>
              <w:jc w:val="right"/>
              <w:rPr>
                <w:rFonts w:ascii="Arial" w:hAnsi="Arial" w:cs="Arial"/>
                <w:b/>
                <w:bCs/>
                <w:color w:val="000000"/>
                <w:sz w:val="18"/>
                <w:szCs w:val="18"/>
              </w:rPr>
            </w:pPr>
            <w:r>
              <w:rPr>
                <w:rFonts w:ascii="Arial" w:hAnsi="Arial" w:cs="Arial"/>
                <w:b/>
                <w:bCs/>
                <w:color w:val="000000"/>
                <w:sz w:val="18"/>
                <w:szCs w:val="18"/>
              </w:rPr>
              <w:t>2016</w:t>
            </w:r>
          </w:p>
        </w:tc>
        <w:tc>
          <w:tcPr>
            <w:tcW w:w="1591" w:type="dxa"/>
            <w:vAlign w:val="center"/>
          </w:tcPr>
          <w:p w:rsidR="00C83CB0" w:rsidRPr="00FF3536" w:rsidRDefault="00C83CB0" w:rsidP="009A4F1B">
            <w:pPr>
              <w:ind w:right="-72"/>
              <w:jc w:val="right"/>
              <w:rPr>
                <w:rFonts w:ascii="Arial" w:hAnsi="Arial" w:cs="Arial"/>
                <w:b/>
                <w:bCs/>
                <w:color w:val="000000"/>
                <w:sz w:val="18"/>
                <w:szCs w:val="18"/>
              </w:rPr>
            </w:pPr>
            <w:r>
              <w:rPr>
                <w:rFonts w:ascii="Arial" w:hAnsi="Arial" w:cs="Arial"/>
                <w:b/>
                <w:bCs/>
                <w:color w:val="000000"/>
                <w:sz w:val="18"/>
                <w:szCs w:val="18"/>
              </w:rPr>
              <w:t>2015</w:t>
            </w:r>
          </w:p>
        </w:tc>
      </w:tr>
      <w:tr w:rsidR="00C83CB0" w:rsidRPr="00FF3536" w:rsidTr="009A4F1B">
        <w:tc>
          <w:tcPr>
            <w:tcW w:w="6210" w:type="dxa"/>
            <w:vAlign w:val="bottom"/>
          </w:tcPr>
          <w:p w:rsidR="00C83CB0" w:rsidRPr="00FF3536" w:rsidRDefault="00C83CB0" w:rsidP="009A4F1B">
            <w:pPr>
              <w:ind w:left="342" w:right="-72"/>
              <w:jc w:val="thaiDistribute"/>
              <w:rPr>
                <w:rFonts w:ascii="Arial" w:hAnsi="Arial" w:cs="Arial"/>
                <w:color w:val="000000"/>
                <w:sz w:val="18"/>
                <w:szCs w:val="18"/>
                <w:shd w:val="clear" w:color="auto" w:fill="FFFFFF"/>
              </w:rPr>
            </w:pPr>
          </w:p>
        </w:tc>
        <w:tc>
          <w:tcPr>
            <w:tcW w:w="1590" w:type="dxa"/>
            <w:vAlign w:val="bottom"/>
          </w:tcPr>
          <w:p w:rsidR="00C83CB0" w:rsidRPr="00FF3536" w:rsidRDefault="00C83CB0" w:rsidP="009A4F1B">
            <w:pPr>
              <w:pBdr>
                <w:bottom w:val="single" w:sz="4" w:space="1" w:color="auto"/>
              </w:pBdr>
              <w:ind w:right="-72"/>
              <w:jc w:val="right"/>
              <w:rPr>
                <w:rFonts w:ascii="Arial" w:hAnsi="Arial" w:cs="Arial"/>
                <w:b/>
                <w:bCs/>
                <w:color w:val="000000"/>
                <w:sz w:val="18"/>
                <w:szCs w:val="18"/>
              </w:rPr>
            </w:pPr>
            <w:r w:rsidRPr="00FF3536">
              <w:rPr>
                <w:rFonts w:ascii="Arial" w:hAnsi="Arial" w:cs="Arial"/>
                <w:b/>
                <w:bCs/>
                <w:color w:val="000000"/>
                <w:sz w:val="18"/>
                <w:szCs w:val="18"/>
              </w:rPr>
              <w:t>Baht</w:t>
            </w:r>
          </w:p>
        </w:tc>
        <w:tc>
          <w:tcPr>
            <w:tcW w:w="1591" w:type="dxa"/>
            <w:vAlign w:val="bottom"/>
          </w:tcPr>
          <w:p w:rsidR="00C83CB0" w:rsidRPr="00FF3536" w:rsidRDefault="00C83CB0" w:rsidP="009A4F1B">
            <w:pPr>
              <w:pBdr>
                <w:bottom w:val="single" w:sz="4" w:space="1" w:color="auto"/>
              </w:pBdr>
              <w:ind w:right="-72"/>
              <w:jc w:val="right"/>
              <w:rPr>
                <w:rFonts w:ascii="Arial" w:hAnsi="Arial" w:cs="Arial"/>
                <w:color w:val="000000"/>
                <w:sz w:val="18"/>
                <w:szCs w:val="18"/>
                <w:shd w:val="clear" w:color="auto" w:fill="FFFFFF"/>
              </w:rPr>
            </w:pPr>
            <w:r w:rsidRPr="00FF3536">
              <w:rPr>
                <w:rFonts w:ascii="Arial" w:hAnsi="Arial" w:cs="Arial"/>
                <w:b/>
                <w:bCs/>
                <w:color w:val="000000"/>
                <w:sz w:val="18"/>
                <w:szCs w:val="18"/>
                <w:shd w:val="clear" w:color="auto" w:fill="FFFFFF"/>
              </w:rPr>
              <w:t>Baht</w:t>
            </w:r>
          </w:p>
        </w:tc>
      </w:tr>
      <w:tr w:rsidR="00C83CB0" w:rsidRPr="00395F4B" w:rsidTr="009A4F1B">
        <w:tc>
          <w:tcPr>
            <w:tcW w:w="6210" w:type="dxa"/>
            <w:vAlign w:val="bottom"/>
          </w:tcPr>
          <w:p w:rsidR="00C83CB0" w:rsidRPr="00395F4B" w:rsidRDefault="00C83CB0" w:rsidP="009A4F1B">
            <w:pPr>
              <w:ind w:left="342"/>
              <w:jc w:val="thaiDistribute"/>
              <w:rPr>
                <w:rFonts w:ascii="Arial" w:hAnsi="Arial" w:cs="Arial"/>
                <w:color w:val="000000"/>
                <w:sz w:val="12"/>
                <w:szCs w:val="12"/>
                <w:shd w:val="clear" w:color="auto" w:fill="FFFFFF"/>
              </w:rPr>
            </w:pPr>
          </w:p>
        </w:tc>
        <w:tc>
          <w:tcPr>
            <w:tcW w:w="1590" w:type="dxa"/>
            <w:vAlign w:val="bottom"/>
          </w:tcPr>
          <w:p w:rsidR="00C83CB0" w:rsidRPr="00395F4B" w:rsidRDefault="00C83CB0" w:rsidP="009A4F1B">
            <w:pPr>
              <w:ind w:right="-72"/>
              <w:jc w:val="right"/>
              <w:rPr>
                <w:rFonts w:ascii="Arial" w:hAnsi="Arial" w:cs="Arial"/>
                <w:color w:val="000000"/>
                <w:sz w:val="12"/>
                <w:szCs w:val="12"/>
              </w:rPr>
            </w:pPr>
          </w:p>
        </w:tc>
        <w:tc>
          <w:tcPr>
            <w:tcW w:w="1591" w:type="dxa"/>
            <w:vAlign w:val="bottom"/>
          </w:tcPr>
          <w:p w:rsidR="00C83CB0" w:rsidRPr="00395F4B" w:rsidRDefault="00C83CB0" w:rsidP="009A4F1B">
            <w:pPr>
              <w:ind w:right="-72"/>
              <w:jc w:val="right"/>
              <w:rPr>
                <w:rFonts w:ascii="Arial" w:hAnsi="Arial" w:cs="Arial"/>
                <w:color w:val="000000"/>
                <w:sz w:val="12"/>
                <w:szCs w:val="12"/>
              </w:rPr>
            </w:pPr>
          </w:p>
        </w:tc>
      </w:tr>
      <w:tr w:rsidR="00C83CB0" w:rsidRPr="00FF3536" w:rsidTr="009A4F1B">
        <w:tc>
          <w:tcPr>
            <w:tcW w:w="6210" w:type="dxa"/>
            <w:vAlign w:val="bottom"/>
          </w:tcPr>
          <w:p w:rsidR="00C83CB0" w:rsidRPr="00FF3536" w:rsidRDefault="00C83CB0" w:rsidP="009A4F1B">
            <w:pPr>
              <w:ind w:left="342"/>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Bought c</w:t>
            </w:r>
            <w:r w:rsidRPr="006F68BD">
              <w:rPr>
                <w:rFonts w:ascii="Arial" w:hAnsi="Arial" w:cs="Arial"/>
                <w:color w:val="000000"/>
                <w:sz w:val="18"/>
                <w:szCs w:val="18"/>
                <w:shd w:val="clear" w:color="auto" w:fill="FFFFFF"/>
              </w:rPr>
              <w:t>ondominium unit</w:t>
            </w:r>
            <w:r>
              <w:rPr>
                <w:rFonts w:ascii="Arial" w:hAnsi="Arial" w:cs="Arial"/>
                <w:color w:val="000000"/>
                <w:sz w:val="18"/>
                <w:szCs w:val="18"/>
                <w:shd w:val="clear" w:color="auto" w:fill="FFFFFF"/>
              </w:rPr>
              <w:t>s</w:t>
            </w:r>
            <w:r w:rsidRPr="006F68BD">
              <w:rPr>
                <w:rFonts w:ascii="Arial" w:hAnsi="Arial" w:cs="Arial"/>
                <w:color w:val="000000"/>
                <w:sz w:val="18"/>
                <w:szCs w:val="18"/>
                <w:shd w:val="clear" w:color="auto" w:fill="FFFFFF"/>
              </w:rPr>
              <w:t xml:space="preserve"> for sales</w:t>
            </w:r>
            <w:r w:rsidR="00D373C7">
              <w:rPr>
                <w:rFonts w:ascii="Arial" w:hAnsi="Arial" w:cs="Arial"/>
                <w:color w:val="000000"/>
                <w:sz w:val="18"/>
                <w:szCs w:val="18"/>
                <w:shd w:val="clear" w:color="auto" w:fill="FFFFFF"/>
              </w:rPr>
              <w:t>, net</w:t>
            </w:r>
          </w:p>
        </w:tc>
        <w:tc>
          <w:tcPr>
            <w:tcW w:w="1590" w:type="dxa"/>
            <w:vAlign w:val="bottom"/>
          </w:tcPr>
          <w:p w:rsidR="00C83CB0" w:rsidRPr="00FF3536" w:rsidRDefault="00C83CB0" w:rsidP="009A4F1B">
            <w:pPr>
              <w:ind w:left="-43" w:right="-72"/>
              <w:jc w:val="right"/>
              <w:rPr>
                <w:rFonts w:ascii="Arial" w:eastAsia="Arial Unicode MS" w:hAnsi="Arial" w:cs="Arial"/>
                <w:color w:val="000000"/>
                <w:sz w:val="18"/>
                <w:szCs w:val="18"/>
              </w:rPr>
            </w:pPr>
            <w:r w:rsidRPr="00B85906">
              <w:rPr>
                <w:rFonts w:ascii="Arial" w:hAnsi="Arial" w:cs="Arial"/>
                <w:color w:val="000000"/>
                <w:sz w:val="18"/>
                <w:szCs w:val="18"/>
              </w:rPr>
              <w:t>46,190,364</w:t>
            </w:r>
          </w:p>
        </w:tc>
        <w:tc>
          <w:tcPr>
            <w:tcW w:w="1591" w:type="dxa"/>
            <w:vAlign w:val="bottom"/>
          </w:tcPr>
          <w:p w:rsidR="00C83CB0" w:rsidRPr="00FF3536" w:rsidRDefault="00C83CB0" w:rsidP="009A4F1B">
            <w:pPr>
              <w:ind w:left="-43" w:right="-72"/>
              <w:jc w:val="right"/>
              <w:rPr>
                <w:rFonts w:ascii="Arial" w:eastAsia="Arial Unicode MS" w:hAnsi="Arial" w:cs="Arial"/>
                <w:color w:val="000000"/>
                <w:sz w:val="18"/>
                <w:szCs w:val="18"/>
              </w:rPr>
            </w:pPr>
            <w:r w:rsidRPr="00B85906">
              <w:rPr>
                <w:rFonts w:ascii="Arial" w:hAnsi="Arial" w:cs="Arial"/>
                <w:color w:val="000000"/>
                <w:sz w:val="18"/>
                <w:szCs w:val="18"/>
              </w:rPr>
              <w:t>71,265,474</w:t>
            </w:r>
          </w:p>
        </w:tc>
      </w:tr>
      <w:tr w:rsidR="00C83CB0" w:rsidRPr="00FF3536" w:rsidTr="009A4F1B">
        <w:tc>
          <w:tcPr>
            <w:tcW w:w="6210" w:type="dxa"/>
            <w:vAlign w:val="bottom"/>
          </w:tcPr>
          <w:p w:rsidR="00C83CB0" w:rsidRPr="00FF3536" w:rsidRDefault="00C83CB0" w:rsidP="009A4F1B">
            <w:pPr>
              <w:ind w:left="342" w:right="51"/>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Bought condominium for sales</w:t>
            </w:r>
          </w:p>
        </w:tc>
        <w:tc>
          <w:tcPr>
            <w:tcW w:w="1590" w:type="dxa"/>
            <w:vAlign w:val="bottom"/>
          </w:tcPr>
          <w:p w:rsidR="00C83CB0" w:rsidRPr="00FF3536" w:rsidRDefault="00C83CB0" w:rsidP="009A4F1B">
            <w:pPr>
              <w:ind w:left="-43" w:right="-72"/>
              <w:jc w:val="right"/>
              <w:rPr>
                <w:rFonts w:ascii="Arial" w:eastAsia="Arial Unicode MS" w:hAnsi="Arial" w:cs="Arial"/>
                <w:color w:val="000000"/>
                <w:sz w:val="18"/>
                <w:szCs w:val="18"/>
              </w:rPr>
            </w:pPr>
            <w:r w:rsidRPr="00D76249">
              <w:rPr>
                <w:rFonts w:ascii="Arial" w:hAnsi="Arial" w:cs="Arial"/>
                <w:color w:val="000000"/>
                <w:sz w:val="18"/>
                <w:szCs w:val="18"/>
              </w:rPr>
              <w:t>775,499,42</w:t>
            </w:r>
            <w:r>
              <w:rPr>
                <w:rFonts w:ascii="Arial" w:hAnsi="Arial" w:cs="Arial"/>
                <w:color w:val="000000"/>
                <w:sz w:val="18"/>
                <w:szCs w:val="18"/>
              </w:rPr>
              <w:t>3</w:t>
            </w:r>
          </w:p>
        </w:tc>
        <w:tc>
          <w:tcPr>
            <w:tcW w:w="1591" w:type="dxa"/>
            <w:vAlign w:val="bottom"/>
          </w:tcPr>
          <w:p w:rsidR="00C83CB0" w:rsidRPr="00FF3536" w:rsidRDefault="00C83CB0" w:rsidP="009A4F1B">
            <w:pPr>
              <w:ind w:left="-43" w:right="-72"/>
              <w:jc w:val="right"/>
              <w:rPr>
                <w:rFonts w:ascii="Arial" w:eastAsia="Arial Unicode MS" w:hAnsi="Arial" w:cs="Browallia New"/>
                <w:color w:val="000000"/>
                <w:sz w:val="18"/>
                <w:szCs w:val="22"/>
                <w:lang w:val="en-GB"/>
              </w:rPr>
            </w:pPr>
            <w:r>
              <w:rPr>
                <w:rFonts w:ascii="Arial" w:eastAsia="Arial Unicode MS" w:hAnsi="Arial" w:cs="Browallia New"/>
                <w:color w:val="000000"/>
                <w:sz w:val="18"/>
                <w:szCs w:val="22"/>
                <w:lang w:val="en-GB"/>
              </w:rPr>
              <w:t>-</w:t>
            </w:r>
          </w:p>
        </w:tc>
      </w:tr>
      <w:tr w:rsidR="00C83CB0" w:rsidRPr="00FF3536" w:rsidTr="009A4F1B">
        <w:tc>
          <w:tcPr>
            <w:tcW w:w="6210" w:type="dxa"/>
            <w:vAlign w:val="bottom"/>
          </w:tcPr>
          <w:p w:rsidR="00C83CB0" w:rsidRPr="00FF3536" w:rsidRDefault="00C83CB0" w:rsidP="009A4F1B">
            <w:pPr>
              <w:ind w:left="342"/>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Goods for sales (E-C</w:t>
            </w:r>
            <w:r w:rsidRPr="006F68BD">
              <w:rPr>
                <w:rFonts w:ascii="Arial" w:hAnsi="Arial" w:cs="Arial"/>
                <w:color w:val="000000"/>
                <w:sz w:val="18"/>
                <w:szCs w:val="18"/>
                <w:shd w:val="clear" w:color="auto" w:fill="FFFFFF"/>
              </w:rPr>
              <w:t>ommerce goods)</w:t>
            </w:r>
          </w:p>
        </w:tc>
        <w:tc>
          <w:tcPr>
            <w:tcW w:w="1590" w:type="dxa"/>
            <w:vAlign w:val="bottom"/>
          </w:tcPr>
          <w:p w:rsidR="00C83CB0" w:rsidRPr="00FF3536" w:rsidRDefault="00C83CB0" w:rsidP="009A4F1B">
            <w:pPr>
              <w:pBdr>
                <w:bottom w:val="single" w:sz="4" w:space="1" w:color="auto"/>
              </w:pBdr>
              <w:ind w:left="-43" w:right="-72"/>
              <w:jc w:val="right"/>
              <w:rPr>
                <w:rFonts w:ascii="Arial" w:eastAsia="Arial Unicode MS" w:hAnsi="Arial" w:cs="Arial"/>
                <w:color w:val="000000"/>
                <w:sz w:val="18"/>
                <w:szCs w:val="18"/>
              </w:rPr>
            </w:pPr>
            <w:r w:rsidRPr="00B85906">
              <w:rPr>
                <w:rFonts w:ascii="Arial" w:hAnsi="Arial" w:cs="Arial"/>
                <w:color w:val="000000"/>
                <w:sz w:val="18"/>
                <w:szCs w:val="18"/>
              </w:rPr>
              <w:t>3,517,380</w:t>
            </w:r>
          </w:p>
        </w:tc>
        <w:tc>
          <w:tcPr>
            <w:tcW w:w="1591" w:type="dxa"/>
            <w:vAlign w:val="bottom"/>
          </w:tcPr>
          <w:p w:rsidR="00C83CB0" w:rsidRPr="00FF3536" w:rsidRDefault="00C83CB0" w:rsidP="009A4F1B">
            <w:pPr>
              <w:pBdr>
                <w:bottom w:val="single" w:sz="4" w:space="1" w:color="auto"/>
              </w:pBdr>
              <w:ind w:left="-43" w:right="-72"/>
              <w:jc w:val="right"/>
              <w:rPr>
                <w:rFonts w:ascii="Arial" w:eastAsia="Arial Unicode MS" w:hAnsi="Arial" w:cs="Arial"/>
                <w:color w:val="000000"/>
                <w:sz w:val="18"/>
                <w:szCs w:val="18"/>
              </w:rPr>
            </w:pPr>
            <w:r w:rsidRPr="00B85906">
              <w:rPr>
                <w:rFonts w:ascii="Arial" w:hAnsi="Arial" w:cs="Arial"/>
                <w:color w:val="000000"/>
                <w:sz w:val="18"/>
                <w:szCs w:val="18"/>
              </w:rPr>
              <w:t>13,060,272</w:t>
            </w:r>
          </w:p>
        </w:tc>
      </w:tr>
      <w:tr w:rsidR="00C83CB0" w:rsidRPr="00395F4B" w:rsidTr="009A4F1B">
        <w:tc>
          <w:tcPr>
            <w:tcW w:w="6210" w:type="dxa"/>
            <w:vAlign w:val="bottom"/>
          </w:tcPr>
          <w:p w:rsidR="00C83CB0" w:rsidRPr="00395F4B" w:rsidRDefault="00C83CB0" w:rsidP="009A4F1B">
            <w:pPr>
              <w:ind w:left="342" w:right="51"/>
              <w:jc w:val="thaiDistribute"/>
              <w:rPr>
                <w:rFonts w:ascii="Arial" w:hAnsi="Arial" w:cs="Arial"/>
                <w:color w:val="000000"/>
                <w:sz w:val="12"/>
                <w:szCs w:val="12"/>
                <w:shd w:val="clear" w:color="auto" w:fill="FFFFFF"/>
              </w:rPr>
            </w:pPr>
          </w:p>
        </w:tc>
        <w:tc>
          <w:tcPr>
            <w:tcW w:w="1590" w:type="dxa"/>
            <w:vAlign w:val="bottom"/>
          </w:tcPr>
          <w:p w:rsidR="00C83CB0" w:rsidRPr="00395F4B" w:rsidRDefault="00C83CB0" w:rsidP="009A4F1B">
            <w:pPr>
              <w:ind w:left="-43" w:right="-72"/>
              <w:jc w:val="right"/>
              <w:rPr>
                <w:rFonts w:ascii="Arial" w:eastAsia="Arial Unicode MS" w:hAnsi="Arial" w:cs="Arial"/>
                <w:color w:val="000000"/>
                <w:sz w:val="12"/>
                <w:szCs w:val="12"/>
              </w:rPr>
            </w:pPr>
          </w:p>
        </w:tc>
        <w:tc>
          <w:tcPr>
            <w:tcW w:w="1591" w:type="dxa"/>
            <w:vAlign w:val="bottom"/>
          </w:tcPr>
          <w:p w:rsidR="00C83CB0" w:rsidRPr="00395F4B" w:rsidRDefault="00C83CB0" w:rsidP="009A4F1B">
            <w:pPr>
              <w:ind w:left="-43" w:right="-72"/>
              <w:jc w:val="right"/>
              <w:rPr>
                <w:rFonts w:ascii="Arial" w:eastAsia="Arial Unicode MS" w:hAnsi="Arial" w:cs="Arial"/>
                <w:color w:val="000000"/>
                <w:sz w:val="12"/>
                <w:szCs w:val="12"/>
              </w:rPr>
            </w:pPr>
          </w:p>
        </w:tc>
      </w:tr>
      <w:tr w:rsidR="00C83CB0" w:rsidRPr="00FF3536" w:rsidTr="009A4F1B">
        <w:trPr>
          <w:trHeight w:val="63"/>
        </w:trPr>
        <w:tc>
          <w:tcPr>
            <w:tcW w:w="6210" w:type="dxa"/>
            <w:vAlign w:val="bottom"/>
          </w:tcPr>
          <w:p w:rsidR="00C83CB0" w:rsidRPr="00FF3536" w:rsidRDefault="00C83CB0" w:rsidP="009A4F1B">
            <w:pPr>
              <w:ind w:left="342" w:right="51"/>
              <w:jc w:val="thaiDistribute"/>
              <w:rPr>
                <w:rFonts w:ascii="Arial" w:hAnsi="Arial" w:cs="Arial"/>
                <w:color w:val="000000"/>
                <w:sz w:val="18"/>
                <w:szCs w:val="18"/>
                <w:shd w:val="clear" w:color="auto" w:fill="FFFFFF"/>
              </w:rPr>
            </w:pPr>
            <w:r w:rsidRPr="006F68BD">
              <w:rPr>
                <w:rFonts w:ascii="Arial" w:hAnsi="Arial" w:cs="Arial"/>
                <w:color w:val="000000"/>
                <w:sz w:val="18"/>
                <w:szCs w:val="18"/>
                <w:shd w:val="clear" w:color="auto" w:fill="FFFFFF"/>
              </w:rPr>
              <w:t>Total inventories</w:t>
            </w:r>
          </w:p>
        </w:tc>
        <w:tc>
          <w:tcPr>
            <w:tcW w:w="1590" w:type="dxa"/>
            <w:vAlign w:val="bottom"/>
          </w:tcPr>
          <w:p w:rsidR="00C83CB0" w:rsidRPr="00FF3536" w:rsidRDefault="00C83CB0" w:rsidP="009A4F1B">
            <w:pPr>
              <w:pBdr>
                <w:bottom w:val="double" w:sz="4" w:space="1" w:color="auto"/>
              </w:pBdr>
              <w:ind w:left="-43" w:right="-72"/>
              <w:jc w:val="right"/>
              <w:rPr>
                <w:rFonts w:ascii="Arial" w:eastAsia="Arial Unicode MS" w:hAnsi="Arial" w:cs="Arial"/>
                <w:color w:val="000000"/>
                <w:sz w:val="18"/>
                <w:szCs w:val="18"/>
              </w:rPr>
            </w:pPr>
            <w:r w:rsidRPr="00B85906">
              <w:rPr>
                <w:rFonts w:ascii="Arial" w:hAnsi="Arial" w:cs="Arial"/>
                <w:color w:val="000000"/>
                <w:sz w:val="18"/>
                <w:szCs w:val="18"/>
              </w:rPr>
              <w:t>825,207,16</w:t>
            </w:r>
            <w:r>
              <w:rPr>
                <w:rFonts w:ascii="Arial" w:hAnsi="Arial" w:cs="Arial"/>
                <w:color w:val="000000"/>
                <w:sz w:val="18"/>
                <w:szCs w:val="18"/>
              </w:rPr>
              <w:t>7</w:t>
            </w:r>
          </w:p>
        </w:tc>
        <w:tc>
          <w:tcPr>
            <w:tcW w:w="1591" w:type="dxa"/>
            <w:vAlign w:val="bottom"/>
          </w:tcPr>
          <w:p w:rsidR="00C83CB0" w:rsidRPr="00B85906" w:rsidRDefault="00C83CB0" w:rsidP="009A4F1B">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84,325,746</w:t>
            </w:r>
          </w:p>
        </w:tc>
      </w:tr>
    </w:tbl>
    <w:p w:rsidR="00C83CB0" w:rsidRPr="00B85906" w:rsidRDefault="00C83CB0" w:rsidP="00C83CB0">
      <w:pPr>
        <w:ind w:left="540"/>
        <w:jc w:val="both"/>
        <w:outlineLvl w:val="0"/>
        <w:rPr>
          <w:rFonts w:ascii="Arial" w:hAnsi="Arial" w:cs="Arial"/>
          <w:b/>
          <w:bCs/>
          <w:color w:val="000000"/>
          <w:sz w:val="18"/>
          <w:szCs w:val="18"/>
        </w:rPr>
      </w:pPr>
    </w:p>
    <w:p w:rsidR="00C83CB0" w:rsidRPr="00B85906" w:rsidRDefault="00C83CB0" w:rsidP="00C83CB0">
      <w:pPr>
        <w:ind w:left="540"/>
        <w:jc w:val="both"/>
        <w:outlineLvl w:val="0"/>
        <w:rPr>
          <w:rFonts w:ascii="Arial" w:hAnsi="Arial" w:cs="Arial"/>
          <w:color w:val="000000"/>
          <w:sz w:val="18"/>
          <w:szCs w:val="18"/>
        </w:rPr>
      </w:pPr>
      <w:r w:rsidRPr="00B85906">
        <w:rPr>
          <w:rFonts w:ascii="Arial" w:hAnsi="Arial" w:cs="Arial"/>
          <w:color w:val="000000"/>
          <w:sz w:val="18"/>
          <w:szCs w:val="18"/>
        </w:rPr>
        <w:t xml:space="preserve">The cost of inventories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as expense and included in ‘cost of sales’ amounted to Baht </w:t>
      </w:r>
      <w:r w:rsidRPr="001F516B">
        <w:rPr>
          <w:rFonts w:ascii="Arial" w:hAnsi="Arial" w:cs="Arial"/>
          <w:color w:val="000000"/>
          <w:sz w:val="18"/>
          <w:szCs w:val="18"/>
        </w:rPr>
        <w:t>32,010,827</w:t>
      </w:r>
      <w:r w:rsidRPr="00B85906">
        <w:rPr>
          <w:rFonts w:ascii="Arial" w:hAnsi="Arial" w:cs="Arial"/>
          <w:color w:val="000000"/>
          <w:sz w:val="18"/>
          <w:szCs w:val="18"/>
        </w:rPr>
        <w:t xml:space="preserve"> (2015: Baht 43,580,961).</w:t>
      </w:r>
    </w:p>
    <w:p w:rsidR="00C83CB0" w:rsidRDefault="00C83CB0" w:rsidP="00C83CB0">
      <w:pPr>
        <w:ind w:left="540"/>
        <w:jc w:val="both"/>
        <w:outlineLvl w:val="0"/>
        <w:rPr>
          <w:rFonts w:ascii="Arial" w:hAnsi="Arial" w:cs="Arial"/>
          <w:color w:val="000000"/>
          <w:sz w:val="18"/>
          <w:szCs w:val="18"/>
        </w:rPr>
      </w:pPr>
    </w:p>
    <w:p w:rsidR="00C83CB0" w:rsidRPr="001F516B" w:rsidRDefault="00C83CB0" w:rsidP="00C83CB0">
      <w:pPr>
        <w:ind w:left="540"/>
        <w:jc w:val="both"/>
        <w:outlineLvl w:val="0"/>
        <w:rPr>
          <w:rFonts w:ascii="Arial" w:hAnsi="Arial" w:cs="Arial"/>
          <w:color w:val="000000"/>
          <w:sz w:val="18"/>
          <w:szCs w:val="18"/>
        </w:rPr>
      </w:pPr>
      <w:r w:rsidRPr="00395F4B">
        <w:rPr>
          <w:rFonts w:ascii="Arial" w:hAnsi="Arial" w:cs="Arial"/>
          <w:color w:val="000000"/>
          <w:spacing w:val="-2"/>
          <w:sz w:val="18"/>
          <w:szCs w:val="18"/>
        </w:rPr>
        <w:t>On 9 March 2016, the Company entered into sales and purchase of business agreement of Orchid View Co., Ltd</w:t>
      </w:r>
      <w:r w:rsidRPr="001F516B">
        <w:rPr>
          <w:rFonts w:ascii="Arial" w:hAnsi="Arial" w:cs="Arial"/>
          <w:color w:val="000000"/>
          <w:sz w:val="18"/>
          <w:szCs w:val="18"/>
        </w:rPr>
        <w:t>. under the entire business transfer by revenue code and paid deposit amount of Baht 168 million on that date.</w:t>
      </w:r>
    </w:p>
    <w:p w:rsidR="00C83CB0" w:rsidRPr="001F516B" w:rsidRDefault="00C83CB0" w:rsidP="00C83CB0">
      <w:pPr>
        <w:ind w:left="540"/>
        <w:jc w:val="both"/>
        <w:outlineLvl w:val="0"/>
        <w:rPr>
          <w:rFonts w:ascii="Arial" w:hAnsi="Arial" w:cs="Arial"/>
          <w:color w:val="000000"/>
          <w:sz w:val="18"/>
          <w:szCs w:val="18"/>
        </w:rPr>
      </w:pPr>
    </w:p>
    <w:p w:rsidR="00C83CB0" w:rsidRDefault="00C83CB0" w:rsidP="00C83CB0">
      <w:pPr>
        <w:ind w:left="540"/>
        <w:jc w:val="both"/>
        <w:outlineLvl w:val="0"/>
        <w:rPr>
          <w:rFonts w:ascii="Arial" w:hAnsi="Arial" w:cs="Arial"/>
          <w:color w:val="000000"/>
          <w:sz w:val="18"/>
          <w:szCs w:val="18"/>
        </w:rPr>
      </w:pPr>
      <w:r w:rsidRPr="001F516B">
        <w:rPr>
          <w:rFonts w:ascii="Arial" w:hAnsi="Arial" w:cs="Arial"/>
          <w:color w:val="000000"/>
          <w:sz w:val="18"/>
          <w:szCs w:val="18"/>
        </w:rPr>
        <w:t xml:space="preserve">At the Extraordinary General Meeting of the shareholders No. 1/2016, held on 15 June 2016, the shareholders approved the entire business transfer of Orchid View Co., Ltd. amount of Baht 705 million with the historical cost of Baht 25.43 million. On 30 June 2016, the Company registered ownership of land and building from Orchid View Co., Ltd., </w:t>
      </w:r>
      <w:r>
        <w:rPr>
          <w:rFonts w:ascii="Arial" w:hAnsi="Arial" w:cs="Arial"/>
          <w:color w:val="000000"/>
          <w:sz w:val="18"/>
          <w:szCs w:val="18"/>
        </w:rPr>
        <w:t>totaling</w:t>
      </w:r>
      <w:r w:rsidRPr="001F516B">
        <w:rPr>
          <w:rFonts w:ascii="Arial" w:hAnsi="Arial" w:cs="Arial"/>
          <w:color w:val="000000"/>
          <w:sz w:val="18"/>
          <w:szCs w:val="18"/>
        </w:rPr>
        <w:t xml:space="preserve"> amount of Baht 708.93 m</w:t>
      </w:r>
      <w:r>
        <w:rPr>
          <w:rFonts w:ascii="Arial" w:hAnsi="Arial" w:cs="Arial"/>
          <w:color w:val="000000"/>
          <w:sz w:val="18"/>
          <w:szCs w:val="18"/>
        </w:rPr>
        <w:t>illion (including related fees).</w:t>
      </w:r>
    </w:p>
    <w:p w:rsidR="00C83CB0" w:rsidRPr="001F516B" w:rsidRDefault="00C83CB0" w:rsidP="00C83CB0">
      <w:pPr>
        <w:ind w:left="540"/>
        <w:jc w:val="both"/>
        <w:outlineLvl w:val="0"/>
        <w:rPr>
          <w:rFonts w:ascii="Arial" w:hAnsi="Arial" w:cs="Arial"/>
          <w:color w:val="000000"/>
          <w:sz w:val="18"/>
          <w:szCs w:val="18"/>
        </w:rPr>
      </w:pPr>
    </w:p>
    <w:p w:rsidR="00C83CB0" w:rsidRPr="001F516B" w:rsidRDefault="00C83CB0" w:rsidP="00C83CB0">
      <w:pPr>
        <w:ind w:left="540"/>
        <w:jc w:val="both"/>
        <w:outlineLvl w:val="0"/>
        <w:rPr>
          <w:rFonts w:ascii="Arial" w:hAnsi="Arial" w:cs="Arial"/>
          <w:color w:val="000000"/>
          <w:sz w:val="18"/>
          <w:szCs w:val="18"/>
        </w:rPr>
      </w:pPr>
      <w:r w:rsidRPr="001F516B">
        <w:rPr>
          <w:rFonts w:ascii="Arial" w:hAnsi="Arial" w:cs="Arial"/>
          <w:color w:val="000000"/>
          <w:sz w:val="18"/>
          <w:szCs w:val="18"/>
        </w:rPr>
        <w:t>On 30 June 2016, the Company made advance payment of income tax and special business tax to Orchid View Co., Ltd. amount of Baht 30.16 million. The advance payments is due when Orchid View Co., Ltd. receives tax return according to the entire business transfer transaction. On 19 October 2016, the Company obtaining the confirmed letter in to claim on obtain the tax return.  When the Orchid View Co., Ltd. is liquidate, the Company will get the money back.</w:t>
      </w:r>
    </w:p>
    <w:p w:rsidR="00C83CB0" w:rsidRPr="001F516B" w:rsidRDefault="00C83CB0" w:rsidP="00C83CB0">
      <w:pPr>
        <w:ind w:left="540"/>
        <w:jc w:val="both"/>
        <w:outlineLvl w:val="0"/>
        <w:rPr>
          <w:rFonts w:ascii="Arial" w:hAnsi="Arial" w:cs="Arial"/>
          <w:color w:val="000000"/>
          <w:sz w:val="18"/>
          <w:szCs w:val="18"/>
        </w:rPr>
      </w:pPr>
    </w:p>
    <w:p w:rsidR="00B0617E" w:rsidRDefault="00C83CB0" w:rsidP="00672141">
      <w:pPr>
        <w:tabs>
          <w:tab w:val="left" w:pos="630"/>
        </w:tabs>
        <w:ind w:left="540" w:hanging="540"/>
        <w:jc w:val="thaiDistribute"/>
        <w:rPr>
          <w:rFonts w:ascii="Arial" w:hAnsi="Arial" w:cs="Arial"/>
          <w:b/>
          <w:bCs/>
          <w:color w:val="000000"/>
          <w:sz w:val="18"/>
          <w:szCs w:val="18"/>
        </w:rPr>
      </w:pPr>
      <w:r>
        <w:rPr>
          <w:rFonts w:ascii="Arial" w:hAnsi="Arial" w:cs="Arial"/>
          <w:b/>
          <w:bCs/>
          <w:color w:val="000000"/>
          <w:sz w:val="18"/>
          <w:szCs w:val="18"/>
        </w:rPr>
        <w:br w:type="page"/>
      </w:r>
    </w:p>
    <w:p w:rsidR="00405AFB" w:rsidRDefault="00405AFB" w:rsidP="00672141">
      <w:pPr>
        <w:tabs>
          <w:tab w:val="left" w:pos="630"/>
        </w:tabs>
        <w:ind w:left="540" w:hanging="540"/>
        <w:jc w:val="thaiDistribute"/>
        <w:rPr>
          <w:rFonts w:ascii="Arial" w:hAnsi="Arial" w:cs="Arial"/>
          <w:b/>
          <w:bCs/>
          <w:color w:val="000000"/>
          <w:sz w:val="18"/>
          <w:szCs w:val="18"/>
        </w:rPr>
      </w:pPr>
    </w:p>
    <w:p w:rsidR="00672141" w:rsidRPr="00B85906" w:rsidRDefault="00672141" w:rsidP="00672141">
      <w:pPr>
        <w:tabs>
          <w:tab w:val="left" w:pos="630"/>
        </w:tabs>
        <w:ind w:left="540" w:hanging="540"/>
        <w:jc w:val="thaiDistribute"/>
        <w:rPr>
          <w:rFonts w:ascii="Arial" w:hAnsi="Arial" w:cs="Arial"/>
          <w:b/>
          <w:bCs/>
          <w:color w:val="000000"/>
          <w:sz w:val="18"/>
          <w:szCs w:val="18"/>
        </w:rPr>
      </w:pPr>
      <w:r w:rsidRPr="00B85906">
        <w:rPr>
          <w:rFonts w:ascii="Arial" w:hAnsi="Arial" w:cs="Arial"/>
          <w:b/>
          <w:bCs/>
          <w:color w:val="000000"/>
          <w:sz w:val="18"/>
          <w:szCs w:val="18"/>
        </w:rPr>
        <w:t>11</w:t>
      </w:r>
      <w:r w:rsidRPr="00B85906">
        <w:rPr>
          <w:rFonts w:ascii="Arial" w:hAnsi="Arial" w:cs="Arial"/>
          <w:b/>
          <w:bCs/>
          <w:color w:val="000000"/>
          <w:sz w:val="18"/>
          <w:szCs w:val="18"/>
        </w:rPr>
        <w:tab/>
        <w:t>Inventories</w:t>
      </w:r>
      <w:r w:rsidR="007B22B0">
        <w:rPr>
          <w:rFonts w:ascii="Arial" w:hAnsi="Arial" w:cs="Arial"/>
          <w:b/>
          <w:bCs/>
          <w:color w:val="000000"/>
          <w:sz w:val="18"/>
          <w:szCs w:val="18"/>
        </w:rPr>
        <w:t xml:space="preserve"> </w:t>
      </w:r>
      <w:r w:rsidR="007B22B0" w:rsidRPr="007B22B0">
        <w:rPr>
          <w:rFonts w:ascii="Arial" w:hAnsi="Arial" w:cs="Arial"/>
          <w:color w:val="000000"/>
          <w:sz w:val="18"/>
          <w:szCs w:val="18"/>
        </w:rPr>
        <w:t>(</w:t>
      </w:r>
      <w:r w:rsidR="007B22B0">
        <w:rPr>
          <w:rFonts w:ascii="Arial" w:hAnsi="Arial" w:cs="Arial"/>
          <w:color w:val="000000"/>
          <w:sz w:val="18"/>
          <w:szCs w:val="18"/>
        </w:rPr>
        <w:t>C</w:t>
      </w:r>
      <w:r w:rsidR="007B22B0" w:rsidRPr="007B22B0">
        <w:rPr>
          <w:rFonts w:ascii="Arial" w:hAnsi="Arial" w:cs="Arial"/>
          <w:color w:val="000000"/>
          <w:sz w:val="18"/>
          <w:szCs w:val="18"/>
        </w:rPr>
        <w:t>ont’d)</w:t>
      </w:r>
    </w:p>
    <w:p w:rsidR="001F516B" w:rsidRDefault="001F516B" w:rsidP="00395F4B">
      <w:pPr>
        <w:ind w:left="540"/>
        <w:jc w:val="both"/>
        <w:outlineLvl w:val="0"/>
        <w:rPr>
          <w:rFonts w:ascii="Arial" w:hAnsi="Arial" w:cs="Arial"/>
          <w:color w:val="000000"/>
          <w:sz w:val="18"/>
          <w:szCs w:val="18"/>
        </w:rPr>
      </w:pPr>
    </w:p>
    <w:p w:rsidR="007B22B0" w:rsidRPr="001F516B" w:rsidRDefault="007B22B0" w:rsidP="00395F4B">
      <w:pPr>
        <w:ind w:left="540"/>
        <w:jc w:val="both"/>
        <w:outlineLvl w:val="0"/>
        <w:rPr>
          <w:rFonts w:ascii="Arial" w:hAnsi="Arial" w:cs="Arial"/>
          <w:color w:val="000000"/>
          <w:sz w:val="18"/>
          <w:szCs w:val="18"/>
        </w:rPr>
      </w:pPr>
    </w:p>
    <w:p w:rsidR="001F516B" w:rsidRDefault="001F516B" w:rsidP="00395F4B">
      <w:pPr>
        <w:ind w:left="540"/>
        <w:jc w:val="both"/>
        <w:outlineLvl w:val="0"/>
        <w:rPr>
          <w:rFonts w:ascii="Arial" w:hAnsi="Arial" w:cs="Arial"/>
          <w:color w:val="000000"/>
          <w:sz w:val="18"/>
          <w:szCs w:val="18"/>
        </w:rPr>
      </w:pPr>
      <w:r w:rsidRPr="001F516B">
        <w:rPr>
          <w:rFonts w:ascii="Arial" w:hAnsi="Arial" w:cs="Arial"/>
          <w:color w:val="000000"/>
          <w:sz w:val="18"/>
          <w:szCs w:val="18"/>
        </w:rPr>
        <w:t xml:space="preserve">As at </w:t>
      </w:r>
      <w:r>
        <w:rPr>
          <w:rFonts w:ascii="Arial" w:hAnsi="Arial" w:cs="Arial"/>
          <w:color w:val="000000"/>
          <w:sz w:val="18"/>
          <w:szCs w:val="18"/>
        </w:rPr>
        <w:t>31 December</w:t>
      </w:r>
      <w:r w:rsidRPr="001F516B">
        <w:rPr>
          <w:rFonts w:ascii="Arial" w:hAnsi="Arial" w:cs="Arial"/>
          <w:color w:val="000000"/>
          <w:sz w:val="18"/>
          <w:szCs w:val="18"/>
        </w:rPr>
        <w:t xml:space="preserve"> 2016, long-term borrowing from financial institution </w:t>
      </w:r>
      <w:r w:rsidRPr="00EC47FC">
        <w:rPr>
          <w:rFonts w:ascii="Arial" w:hAnsi="Arial" w:cs="Arial"/>
          <w:color w:val="000000"/>
          <w:sz w:val="18"/>
          <w:szCs w:val="18"/>
        </w:rPr>
        <w:t>(Note 1</w:t>
      </w:r>
      <w:r w:rsidR="00382D13">
        <w:rPr>
          <w:rFonts w:ascii="Arial" w:hAnsi="Arial" w:cs="Arial"/>
          <w:color w:val="000000"/>
          <w:sz w:val="18"/>
          <w:szCs w:val="18"/>
        </w:rPr>
        <w:t>8</w:t>
      </w:r>
      <w:r w:rsidRPr="00EC47FC">
        <w:rPr>
          <w:rFonts w:ascii="Arial" w:hAnsi="Arial" w:cs="Arial"/>
          <w:color w:val="000000"/>
          <w:sz w:val="18"/>
          <w:szCs w:val="18"/>
        </w:rPr>
        <w:t>)</w:t>
      </w:r>
      <w:r w:rsidRPr="001F516B">
        <w:rPr>
          <w:rFonts w:ascii="Arial" w:hAnsi="Arial" w:cs="Arial"/>
          <w:color w:val="000000"/>
          <w:sz w:val="18"/>
          <w:szCs w:val="18"/>
        </w:rPr>
        <w:t xml:space="preserve"> was secured by </w:t>
      </w:r>
      <w:r w:rsidR="005253FB">
        <w:rPr>
          <w:rFonts w:ascii="Arial" w:hAnsi="Arial" w:cs="Arial"/>
          <w:color w:val="000000"/>
          <w:sz w:val="18"/>
          <w:szCs w:val="18"/>
        </w:rPr>
        <w:t xml:space="preserve">condominium for sale </w:t>
      </w:r>
      <w:r w:rsidRPr="001F516B">
        <w:rPr>
          <w:rFonts w:ascii="Arial" w:hAnsi="Arial" w:cs="Arial"/>
          <w:color w:val="000000"/>
          <w:sz w:val="18"/>
          <w:szCs w:val="18"/>
        </w:rPr>
        <w:t xml:space="preserve">of the Company with the mortgaged amount </w:t>
      </w:r>
      <w:r w:rsidR="001F3D6C">
        <w:rPr>
          <w:rFonts w:ascii="Arial" w:hAnsi="Arial" w:cs="Arial"/>
          <w:color w:val="000000"/>
          <w:sz w:val="18"/>
          <w:szCs w:val="18"/>
        </w:rPr>
        <w:t>of Baht 300 million (</w:t>
      </w:r>
      <w:r w:rsidRPr="001F516B">
        <w:rPr>
          <w:rFonts w:ascii="Arial" w:hAnsi="Arial" w:cs="Arial"/>
          <w:color w:val="000000"/>
          <w:sz w:val="18"/>
          <w:szCs w:val="18"/>
        </w:rPr>
        <w:t>2015: Nil).</w:t>
      </w:r>
    </w:p>
    <w:p w:rsidR="001F516B" w:rsidRPr="00B85906" w:rsidRDefault="001F516B" w:rsidP="00395F4B">
      <w:pPr>
        <w:ind w:left="540"/>
        <w:jc w:val="both"/>
        <w:outlineLvl w:val="0"/>
        <w:rPr>
          <w:rFonts w:ascii="Arial" w:hAnsi="Arial" w:cs="Arial"/>
          <w:color w:val="000000"/>
          <w:sz w:val="18"/>
          <w:szCs w:val="18"/>
        </w:rPr>
      </w:pPr>
    </w:p>
    <w:p w:rsidR="005E65AF" w:rsidRPr="00B85906" w:rsidRDefault="005E65AF" w:rsidP="00395F4B">
      <w:pPr>
        <w:ind w:left="540"/>
        <w:jc w:val="both"/>
        <w:outlineLvl w:val="0"/>
        <w:rPr>
          <w:rFonts w:ascii="Arial" w:hAnsi="Arial" w:cs="Arial"/>
          <w:color w:val="000000"/>
          <w:sz w:val="18"/>
          <w:szCs w:val="18"/>
        </w:rPr>
      </w:pPr>
    </w:p>
    <w:p w:rsidR="001E73CF" w:rsidRPr="00B85906" w:rsidRDefault="001E73CF" w:rsidP="001E73CF">
      <w:pPr>
        <w:tabs>
          <w:tab w:val="left" w:pos="630"/>
        </w:tabs>
        <w:ind w:left="540" w:hanging="540"/>
        <w:jc w:val="thaiDistribute"/>
        <w:rPr>
          <w:rFonts w:ascii="Arial" w:hAnsi="Arial" w:cs="Arial"/>
          <w:b/>
          <w:bCs/>
          <w:color w:val="000000"/>
          <w:sz w:val="18"/>
          <w:szCs w:val="18"/>
        </w:rPr>
      </w:pPr>
      <w:r w:rsidRPr="00B85906">
        <w:rPr>
          <w:rFonts w:ascii="Arial" w:hAnsi="Arial" w:cs="Arial"/>
          <w:b/>
          <w:bCs/>
          <w:color w:val="000000"/>
          <w:sz w:val="18"/>
          <w:szCs w:val="18"/>
        </w:rPr>
        <w:t>12</w:t>
      </w:r>
      <w:r w:rsidRPr="00B85906">
        <w:rPr>
          <w:rFonts w:ascii="Arial" w:hAnsi="Arial" w:cs="Arial"/>
          <w:b/>
          <w:bCs/>
          <w:color w:val="000000"/>
          <w:sz w:val="18"/>
          <w:szCs w:val="18"/>
        </w:rPr>
        <w:tab/>
        <w:t>Other current assets</w:t>
      </w:r>
    </w:p>
    <w:p w:rsidR="001E73CF" w:rsidRPr="00B85906" w:rsidRDefault="001E73CF" w:rsidP="00590AFE">
      <w:pPr>
        <w:tabs>
          <w:tab w:val="left" w:pos="567"/>
        </w:tabs>
        <w:ind w:left="567"/>
        <w:jc w:val="both"/>
        <w:outlineLvl w:val="0"/>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4230"/>
        <w:gridCol w:w="1276"/>
        <w:gridCol w:w="1276"/>
        <w:gridCol w:w="1275"/>
        <w:gridCol w:w="1303"/>
      </w:tblGrid>
      <w:tr w:rsidR="00C41A85" w:rsidRPr="00B85906" w:rsidTr="00395F4B">
        <w:tc>
          <w:tcPr>
            <w:tcW w:w="4230" w:type="dxa"/>
            <w:vAlign w:val="bottom"/>
          </w:tcPr>
          <w:p w:rsidR="00C41A85" w:rsidRPr="00B85906" w:rsidRDefault="00C41A85" w:rsidP="008F1E60">
            <w:pPr>
              <w:ind w:left="342"/>
              <w:jc w:val="thaiDistribute"/>
              <w:rPr>
                <w:rFonts w:ascii="Arial" w:hAnsi="Arial" w:cs="Arial"/>
                <w:color w:val="000000"/>
                <w:sz w:val="18"/>
                <w:szCs w:val="18"/>
              </w:rPr>
            </w:pPr>
          </w:p>
        </w:tc>
        <w:tc>
          <w:tcPr>
            <w:tcW w:w="2552" w:type="dxa"/>
            <w:gridSpan w:val="2"/>
          </w:tcPr>
          <w:p w:rsidR="00C04166" w:rsidRDefault="008E4A5B" w:rsidP="005243D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E4A5B">
              <w:rPr>
                <w:rFonts w:ascii="Arial" w:hAnsi="Arial" w:cs="Arial"/>
                <w:b/>
                <w:bCs/>
                <w:color w:val="000000"/>
                <w:sz w:val="18"/>
                <w:szCs w:val="18"/>
                <w:shd w:val="clear" w:color="auto" w:fill="FFFFFF"/>
              </w:rPr>
              <w:t xml:space="preserve">Consolidated </w:t>
            </w:r>
          </w:p>
          <w:p w:rsidR="00C41A85" w:rsidRPr="00B85906" w:rsidRDefault="008E4A5B" w:rsidP="005243D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E4A5B">
              <w:rPr>
                <w:rFonts w:ascii="Arial" w:hAnsi="Arial" w:cs="Arial"/>
                <w:b/>
                <w:bCs/>
                <w:color w:val="000000"/>
                <w:sz w:val="18"/>
                <w:szCs w:val="18"/>
                <w:shd w:val="clear" w:color="auto" w:fill="FFFFFF"/>
              </w:rPr>
              <w:t>financial statements</w:t>
            </w:r>
          </w:p>
        </w:tc>
        <w:tc>
          <w:tcPr>
            <w:tcW w:w="2578" w:type="dxa"/>
            <w:gridSpan w:val="2"/>
            <w:vAlign w:val="bottom"/>
          </w:tcPr>
          <w:p w:rsidR="00C04166" w:rsidRDefault="008E4A5B" w:rsidP="005243D5">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E4A5B">
              <w:rPr>
                <w:rFonts w:ascii="Arial" w:hAnsi="Arial" w:cs="Arial"/>
                <w:b/>
                <w:bCs/>
                <w:color w:val="000000"/>
                <w:sz w:val="18"/>
                <w:szCs w:val="18"/>
                <w:shd w:val="clear" w:color="auto" w:fill="FFFFFF"/>
              </w:rPr>
              <w:t xml:space="preserve">Separate </w:t>
            </w:r>
          </w:p>
          <w:p w:rsidR="00C41A85" w:rsidRPr="00B85906" w:rsidRDefault="008E4A5B" w:rsidP="005243D5">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E4A5B">
              <w:rPr>
                <w:rFonts w:ascii="Arial" w:hAnsi="Arial" w:cs="Arial"/>
                <w:b/>
                <w:bCs/>
                <w:color w:val="000000"/>
                <w:sz w:val="18"/>
                <w:szCs w:val="18"/>
                <w:shd w:val="clear" w:color="auto" w:fill="FFFFFF"/>
              </w:rPr>
              <w:t>financial statements</w:t>
            </w:r>
          </w:p>
        </w:tc>
      </w:tr>
      <w:tr w:rsidR="00C41A85" w:rsidRPr="00B85906" w:rsidTr="00395F4B">
        <w:tc>
          <w:tcPr>
            <w:tcW w:w="4230" w:type="dxa"/>
            <w:vAlign w:val="bottom"/>
          </w:tcPr>
          <w:p w:rsidR="00C41A85" w:rsidRPr="00B85906" w:rsidRDefault="00C41A85" w:rsidP="00C41A85">
            <w:pPr>
              <w:ind w:left="342"/>
              <w:jc w:val="thaiDistribute"/>
              <w:rPr>
                <w:rFonts w:ascii="Arial" w:hAnsi="Arial" w:cs="Arial"/>
                <w:color w:val="000000"/>
                <w:sz w:val="18"/>
                <w:szCs w:val="18"/>
              </w:rPr>
            </w:pPr>
          </w:p>
        </w:tc>
        <w:tc>
          <w:tcPr>
            <w:tcW w:w="1276" w:type="dxa"/>
            <w:vAlign w:val="bottom"/>
          </w:tcPr>
          <w:p w:rsidR="00C41A85" w:rsidRPr="00B85906" w:rsidRDefault="00C41A85" w:rsidP="00C41A85">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276" w:type="dxa"/>
            <w:vAlign w:val="bottom"/>
          </w:tcPr>
          <w:p w:rsidR="00C41A85" w:rsidRPr="00B85906" w:rsidRDefault="00C41A85" w:rsidP="00C41A85">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c>
          <w:tcPr>
            <w:tcW w:w="1275" w:type="dxa"/>
            <w:vAlign w:val="bottom"/>
          </w:tcPr>
          <w:p w:rsidR="00C41A85" w:rsidRPr="00B85906" w:rsidRDefault="00C41A85" w:rsidP="00C41A85">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303" w:type="dxa"/>
            <w:vAlign w:val="bottom"/>
          </w:tcPr>
          <w:p w:rsidR="00C41A85" w:rsidRPr="00B85906" w:rsidRDefault="00C41A85" w:rsidP="00C41A85">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C41A85" w:rsidRPr="00B85906" w:rsidTr="00395F4B">
        <w:tc>
          <w:tcPr>
            <w:tcW w:w="4230" w:type="dxa"/>
            <w:vAlign w:val="bottom"/>
          </w:tcPr>
          <w:p w:rsidR="00C41A85" w:rsidRPr="00B85906" w:rsidRDefault="00C41A85" w:rsidP="00C41A85">
            <w:pPr>
              <w:ind w:left="342"/>
              <w:jc w:val="thaiDistribute"/>
              <w:rPr>
                <w:rFonts w:ascii="Arial" w:hAnsi="Arial" w:cs="Arial"/>
                <w:color w:val="000000"/>
                <w:sz w:val="18"/>
                <w:szCs w:val="18"/>
              </w:rPr>
            </w:pPr>
          </w:p>
        </w:tc>
        <w:tc>
          <w:tcPr>
            <w:tcW w:w="1276" w:type="dxa"/>
            <w:vAlign w:val="bottom"/>
          </w:tcPr>
          <w:p w:rsidR="00C41A85" w:rsidRPr="00B85906" w:rsidRDefault="00C41A85" w:rsidP="00C41A85">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76" w:type="dxa"/>
            <w:vAlign w:val="bottom"/>
          </w:tcPr>
          <w:p w:rsidR="00C41A85" w:rsidRPr="00B85906" w:rsidRDefault="00C41A85" w:rsidP="00C41A85">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75" w:type="dxa"/>
            <w:vAlign w:val="bottom"/>
          </w:tcPr>
          <w:p w:rsidR="00C41A85" w:rsidRPr="00B85906" w:rsidRDefault="00C41A85" w:rsidP="00C41A85">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303" w:type="dxa"/>
            <w:vAlign w:val="bottom"/>
          </w:tcPr>
          <w:p w:rsidR="00C41A85" w:rsidRPr="00B85906" w:rsidRDefault="00C41A85" w:rsidP="00C41A85">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C41A85" w:rsidRPr="00395F4B" w:rsidTr="00395F4B">
        <w:trPr>
          <w:trHeight w:val="80"/>
        </w:trPr>
        <w:tc>
          <w:tcPr>
            <w:tcW w:w="4230" w:type="dxa"/>
            <w:vAlign w:val="bottom"/>
          </w:tcPr>
          <w:p w:rsidR="00C41A85" w:rsidRPr="00395F4B" w:rsidRDefault="00C41A85" w:rsidP="00C41A85">
            <w:pPr>
              <w:ind w:left="342"/>
              <w:jc w:val="thaiDistribute"/>
              <w:rPr>
                <w:rFonts w:ascii="Arial" w:hAnsi="Arial" w:cs="Arial"/>
                <w:color w:val="000000"/>
                <w:sz w:val="12"/>
                <w:szCs w:val="12"/>
              </w:rPr>
            </w:pPr>
          </w:p>
        </w:tc>
        <w:tc>
          <w:tcPr>
            <w:tcW w:w="1276" w:type="dxa"/>
            <w:vAlign w:val="bottom"/>
          </w:tcPr>
          <w:p w:rsidR="00C41A85" w:rsidRPr="00395F4B" w:rsidRDefault="00C41A85" w:rsidP="00C41A85">
            <w:pPr>
              <w:ind w:left="342" w:hanging="63"/>
              <w:jc w:val="thaiDistribute"/>
              <w:rPr>
                <w:rFonts w:ascii="Arial" w:hAnsi="Arial" w:cs="Arial"/>
                <w:color w:val="000000"/>
                <w:sz w:val="12"/>
                <w:szCs w:val="12"/>
              </w:rPr>
            </w:pPr>
          </w:p>
        </w:tc>
        <w:tc>
          <w:tcPr>
            <w:tcW w:w="1276" w:type="dxa"/>
            <w:vAlign w:val="bottom"/>
          </w:tcPr>
          <w:p w:rsidR="00C41A85" w:rsidRPr="00395F4B" w:rsidRDefault="00C41A85" w:rsidP="00C41A85">
            <w:pPr>
              <w:ind w:left="342" w:hanging="63"/>
              <w:jc w:val="thaiDistribute"/>
              <w:rPr>
                <w:rFonts w:ascii="Arial" w:hAnsi="Arial" w:cs="Arial"/>
                <w:color w:val="000000"/>
                <w:sz w:val="12"/>
                <w:szCs w:val="12"/>
              </w:rPr>
            </w:pPr>
          </w:p>
        </w:tc>
        <w:tc>
          <w:tcPr>
            <w:tcW w:w="1275" w:type="dxa"/>
            <w:vAlign w:val="bottom"/>
          </w:tcPr>
          <w:p w:rsidR="00C41A85" w:rsidRPr="00395F4B" w:rsidRDefault="00C41A85" w:rsidP="00C41A85">
            <w:pPr>
              <w:ind w:left="342" w:hanging="63"/>
              <w:jc w:val="thaiDistribute"/>
              <w:rPr>
                <w:rFonts w:ascii="Arial" w:hAnsi="Arial" w:cs="Arial"/>
                <w:color w:val="000000"/>
                <w:sz w:val="12"/>
                <w:szCs w:val="12"/>
              </w:rPr>
            </w:pPr>
          </w:p>
        </w:tc>
        <w:tc>
          <w:tcPr>
            <w:tcW w:w="1303" w:type="dxa"/>
            <w:vAlign w:val="bottom"/>
          </w:tcPr>
          <w:p w:rsidR="00C41A85" w:rsidRPr="00395F4B" w:rsidRDefault="00C41A85" w:rsidP="00C41A85">
            <w:pPr>
              <w:ind w:left="342" w:hanging="63"/>
              <w:jc w:val="thaiDistribute"/>
              <w:rPr>
                <w:rFonts w:ascii="Arial" w:hAnsi="Arial" w:cs="Arial"/>
                <w:color w:val="000000"/>
                <w:sz w:val="12"/>
                <w:szCs w:val="12"/>
              </w:rPr>
            </w:pPr>
          </w:p>
        </w:tc>
      </w:tr>
      <w:tr w:rsidR="00C41A85" w:rsidRPr="00B85906" w:rsidTr="00395F4B">
        <w:tc>
          <w:tcPr>
            <w:tcW w:w="4230" w:type="dxa"/>
            <w:vAlign w:val="bottom"/>
          </w:tcPr>
          <w:p w:rsidR="00C41A85" w:rsidRPr="00B85906" w:rsidRDefault="00C41A85" w:rsidP="00C41A8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rPr>
            </w:pPr>
            <w:r w:rsidRPr="00B85906">
              <w:rPr>
                <w:rFonts w:ascii="Arial" w:hAnsi="Arial" w:cs="Arial"/>
                <w:color w:val="000000"/>
                <w:sz w:val="18"/>
                <w:szCs w:val="18"/>
              </w:rPr>
              <w:t>Revenue department receivable</w:t>
            </w:r>
          </w:p>
        </w:tc>
        <w:tc>
          <w:tcPr>
            <w:tcW w:w="1276" w:type="dxa"/>
            <w:vAlign w:val="bottom"/>
          </w:tcPr>
          <w:p w:rsidR="00C41A85" w:rsidRPr="00B85906" w:rsidRDefault="00C41A85" w:rsidP="00C41A85">
            <w:pPr>
              <w:ind w:right="-72"/>
              <w:jc w:val="right"/>
              <w:rPr>
                <w:rFonts w:ascii="Arial" w:hAnsi="Arial" w:cs="Arial"/>
                <w:color w:val="000000"/>
                <w:sz w:val="18"/>
                <w:szCs w:val="18"/>
              </w:rPr>
            </w:pPr>
            <w:r w:rsidRPr="00B85906">
              <w:rPr>
                <w:rFonts w:ascii="Arial" w:hAnsi="Arial" w:cs="Arial"/>
                <w:color w:val="000000"/>
                <w:sz w:val="18"/>
                <w:szCs w:val="18"/>
              </w:rPr>
              <w:t>8,803,610</w:t>
            </w:r>
          </w:p>
        </w:tc>
        <w:tc>
          <w:tcPr>
            <w:tcW w:w="1276" w:type="dxa"/>
            <w:shd w:val="clear" w:color="auto" w:fill="auto"/>
            <w:vAlign w:val="bottom"/>
          </w:tcPr>
          <w:p w:rsidR="00C41A85" w:rsidRPr="00B85906" w:rsidRDefault="00C41A85" w:rsidP="00C41A85">
            <w:pPr>
              <w:ind w:right="-72"/>
              <w:jc w:val="right"/>
              <w:rPr>
                <w:rFonts w:ascii="Arial" w:hAnsi="Arial" w:cs="Arial"/>
                <w:color w:val="000000"/>
                <w:sz w:val="18"/>
                <w:szCs w:val="18"/>
              </w:rPr>
            </w:pPr>
            <w:r w:rsidRPr="00B85906">
              <w:rPr>
                <w:rFonts w:ascii="Arial" w:hAnsi="Arial" w:cs="Arial"/>
                <w:color w:val="000000"/>
                <w:sz w:val="18"/>
                <w:szCs w:val="18"/>
              </w:rPr>
              <w:t>7,516,430</w:t>
            </w:r>
          </w:p>
        </w:tc>
        <w:tc>
          <w:tcPr>
            <w:tcW w:w="1275" w:type="dxa"/>
            <w:shd w:val="clear" w:color="auto" w:fill="auto"/>
            <w:vAlign w:val="bottom"/>
          </w:tcPr>
          <w:p w:rsidR="00C41A85" w:rsidRPr="00B85906" w:rsidRDefault="00C41A85" w:rsidP="00C41A85">
            <w:pPr>
              <w:ind w:right="-72"/>
              <w:jc w:val="right"/>
              <w:rPr>
                <w:rFonts w:ascii="Arial" w:hAnsi="Arial" w:cs="Arial"/>
                <w:color w:val="000000"/>
                <w:sz w:val="18"/>
                <w:szCs w:val="18"/>
              </w:rPr>
            </w:pPr>
            <w:r w:rsidRPr="00B85906">
              <w:rPr>
                <w:rFonts w:ascii="Arial" w:hAnsi="Arial" w:cs="Arial"/>
                <w:color w:val="000000"/>
                <w:sz w:val="18"/>
                <w:szCs w:val="18"/>
              </w:rPr>
              <w:t>8,803,610</w:t>
            </w:r>
          </w:p>
        </w:tc>
        <w:tc>
          <w:tcPr>
            <w:tcW w:w="1303" w:type="dxa"/>
            <w:vAlign w:val="bottom"/>
          </w:tcPr>
          <w:p w:rsidR="00C41A85" w:rsidRPr="00B85906" w:rsidRDefault="00C41A85" w:rsidP="00C41A85">
            <w:pPr>
              <w:ind w:right="-72"/>
              <w:jc w:val="right"/>
              <w:rPr>
                <w:rFonts w:ascii="Arial" w:hAnsi="Arial" w:cs="Arial"/>
                <w:color w:val="000000"/>
                <w:sz w:val="18"/>
                <w:szCs w:val="18"/>
              </w:rPr>
            </w:pPr>
            <w:r w:rsidRPr="00B85906">
              <w:rPr>
                <w:rFonts w:ascii="Arial" w:hAnsi="Arial" w:cs="Arial"/>
                <w:color w:val="000000"/>
                <w:sz w:val="18"/>
                <w:szCs w:val="18"/>
              </w:rPr>
              <w:t>7,516,430</w:t>
            </w:r>
          </w:p>
        </w:tc>
      </w:tr>
      <w:tr w:rsidR="00C41A85" w:rsidRPr="00B85906" w:rsidTr="00395F4B">
        <w:trPr>
          <w:trHeight w:val="80"/>
        </w:trPr>
        <w:tc>
          <w:tcPr>
            <w:tcW w:w="4230" w:type="dxa"/>
            <w:vAlign w:val="bottom"/>
          </w:tcPr>
          <w:p w:rsidR="00C41A85" w:rsidRPr="00B85906" w:rsidRDefault="00C41A85" w:rsidP="00C41A8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lang w:val="en-GB"/>
              </w:rPr>
            </w:pPr>
            <w:r w:rsidRPr="00B85906">
              <w:rPr>
                <w:rFonts w:ascii="Arial" w:hAnsi="Arial" w:cs="Arial"/>
                <w:color w:val="000000"/>
                <w:sz w:val="18"/>
                <w:szCs w:val="18"/>
                <w:lang w:val="en-GB"/>
              </w:rPr>
              <w:t>Other</w:t>
            </w:r>
            <w:r w:rsidR="008B51A0">
              <w:rPr>
                <w:rFonts w:ascii="Arial" w:hAnsi="Arial" w:cs="Arial"/>
                <w:color w:val="000000"/>
                <w:sz w:val="18"/>
                <w:szCs w:val="18"/>
                <w:lang w:val="en-GB"/>
              </w:rPr>
              <w:t>s</w:t>
            </w:r>
          </w:p>
        </w:tc>
        <w:tc>
          <w:tcPr>
            <w:tcW w:w="1276" w:type="dxa"/>
            <w:vAlign w:val="bottom"/>
          </w:tcPr>
          <w:p w:rsidR="00C41A85" w:rsidRPr="00B85906" w:rsidRDefault="00C41A85" w:rsidP="00C41A85">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3,767,615</w:t>
            </w:r>
          </w:p>
        </w:tc>
        <w:tc>
          <w:tcPr>
            <w:tcW w:w="1276" w:type="dxa"/>
            <w:vAlign w:val="bottom"/>
          </w:tcPr>
          <w:p w:rsidR="00C41A85" w:rsidRPr="00B85906" w:rsidRDefault="008E4A5B" w:rsidP="00C41A85">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3,073,891</w:t>
            </w:r>
          </w:p>
        </w:tc>
        <w:tc>
          <w:tcPr>
            <w:tcW w:w="1275" w:type="dxa"/>
            <w:vAlign w:val="bottom"/>
          </w:tcPr>
          <w:p w:rsidR="00C41A85" w:rsidRPr="00B85906" w:rsidRDefault="00C41A85" w:rsidP="00C41A85">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3,767,615</w:t>
            </w:r>
          </w:p>
        </w:tc>
        <w:tc>
          <w:tcPr>
            <w:tcW w:w="1303" w:type="dxa"/>
            <w:vAlign w:val="bottom"/>
          </w:tcPr>
          <w:p w:rsidR="00C41A85" w:rsidRPr="00B85906" w:rsidRDefault="00C41A85" w:rsidP="00C41A85">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3,073,859</w:t>
            </w:r>
          </w:p>
        </w:tc>
      </w:tr>
      <w:tr w:rsidR="00C41A85" w:rsidRPr="00395F4B" w:rsidTr="00395F4B">
        <w:trPr>
          <w:trHeight w:val="81"/>
        </w:trPr>
        <w:tc>
          <w:tcPr>
            <w:tcW w:w="4230" w:type="dxa"/>
            <w:vAlign w:val="bottom"/>
          </w:tcPr>
          <w:p w:rsidR="00C41A85" w:rsidRPr="00395F4B" w:rsidRDefault="00C41A85" w:rsidP="00C41A85">
            <w:pPr>
              <w:tabs>
                <w:tab w:val="left" w:pos="1134"/>
                <w:tab w:val="left" w:pos="1276"/>
                <w:tab w:val="center" w:pos="3402"/>
                <w:tab w:val="center" w:pos="4536"/>
                <w:tab w:val="center" w:pos="5670"/>
                <w:tab w:val="center" w:pos="6804"/>
                <w:tab w:val="right" w:pos="7655"/>
              </w:tabs>
              <w:ind w:left="342"/>
              <w:rPr>
                <w:rFonts w:ascii="Arial" w:hAnsi="Arial" w:cs="Arial"/>
                <w:color w:val="000000"/>
                <w:sz w:val="12"/>
                <w:szCs w:val="12"/>
                <w:lang w:val="en-GB"/>
              </w:rPr>
            </w:pPr>
          </w:p>
        </w:tc>
        <w:tc>
          <w:tcPr>
            <w:tcW w:w="1276" w:type="dxa"/>
            <w:vAlign w:val="bottom"/>
          </w:tcPr>
          <w:p w:rsidR="00C41A85" w:rsidRPr="00395F4B" w:rsidRDefault="00C41A85" w:rsidP="00C41A85">
            <w:pPr>
              <w:ind w:right="-72"/>
              <w:jc w:val="right"/>
              <w:rPr>
                <w:rFonts w:ascii="Arial" w:hAnsi="Arial" w:cs="Arial"/>
                <w:color w:val="000000"/>
                <w:sz w:val="12"/>
                <w:szCs w:val="12"/>
              </w:rPr>
            </w:pPr>
          </w:p>
        </w:tc>
        <w:tc>
          <w:tcPr>
            <w:tcW w:w="1276" w:type="dxa"/>
            <w:vAlign w:val="bottom"/>
          </w:tcPr>
          <w:p w:rsidR="00C41A85" w:rsidRPr="00395F4B" w:rsidRDefault="00C41A85" w:rsidP="00C41A85">
            <w:pPr>
              <w:ind w:right="-72"/>
              <w:jc w:val="right"/>
              <w:rPr>
                <w:rFonts w:ascii="Arial" w:hAnsi="Arial" w:cs="Arial"/>
                <w:color w:val="000000"/>
                <w:sz w:val="12"/>
                <w:szCs w:val="12"/>
              </w:rPr>
            </w:pPr>
          </w:p>
        </w:tc>
        <w:tc>
          <w:tcPr>
            <w:tcW w:w="1275" w:type="dxa"/>
            <w:vAlign w:val="bottom"/>
          </w:tcPr>
          <w:p w:rsidR="00C41A85" w:rsidRPr="00395F4B" w:rsidRDefault="00C41A85" w:rsidP="00C41A85">
            <w:pPr>
              <w:ind w:right="-72"/>
              <w:jc w:val="right"/>
              <w:rPr>
                <w:rFonts w:ascii="Arial" w:hAnsi="Arial" w:cs="Arial"/>
                <w:color w:val="000000"/>
                <w:sz w:val="12"/>
                <w:szCs w:val="12"/>
              </w:rPr>
            </w:pPr>
          </w:p>
        </w:tc>
        <w:tc>
          <w:tcPr>
            <w:tcW w:w="1303" w:type="dxa"/>
            <w:vAlign w:val="bottom"/>
          </w:tcPr>
          <w:p w:rsidR="00C41A85" w:rsidRPr="00395F4B" w:rsidRDefault="00C41A85" w:rsidP="00C41A85">
            <w:pPr>
              <w:ind w:right="-72"/>
              <w:jc w:val="right"/>
              <w:rPr>
                <w:rFonts w:ascii="Arial" w:hAnsi="Arial" w:cs="Arial"/>
                <w:color w:val="000000"/>
                <w:sz w:val="12"/>
                <w:szCs w:val="12"/>
              </w:rPr>
            </w:pPr>
          </w:p>
        </w:tc>
      </w:tr>
      <w:tr w:rsidR="00C41A85" w:rsidRPr="00B85906" w:rsidTr="00395F4B">
        <w:trPr>
          <w:trHeight w:val="255"/>
        </w:trPr>
        <w:tc>
          <w:tcPr>
            <w:tcW w:w="4230" w:type="dxa"/>
            <w:vAlign w:val="bottom"/>
          </w:tcPr>
          <w:p w:rsidR="00C41A85" w:rsidRPr="00B85906" w:rsidRDefault="00C41A85" w:rsidP="00C41A85">
            <w:pPr>
              <w:tabs>
                <w:tab w:val="left" w:pos="2160"/>
              </w:tabs>
              <w:ind w:left="342" w:right="-43"/>
              <w:jc w:val="both"/>
              <w:rPr>
                <w:rFonts w:ascii="Arial" w:hAnsi="Arial" w:cs="Arial"/>
                <w:color w:val="000000"/>
                <w:sz w:val="18"/>
                <w:szCs w:val="18"/>
              </w:rPr>
            </w:pPr>
            <w:r w:rsidRPr="00B85906">
              <w:rPr>
                <w:rFonts w:ascii="Arial" w:hAnsi="Arial" w:cs="Arial"/>
                <w:color w:val="000000"/>
                <w:sz w:val="18"/>
                <w:szCs w:val="18"/>
              </w:rPr>
              <w:t>Total other current assets</w:t>
            </w:r>
          </w:p>
        </w:tc>
        <w:tc>
          <w:tcPr>
            <w:tcW w:w="1276" w:type="dxa"/>
            <w:vAlign w:val="bottom"/>
          </w:tcPr>
          <w:p w:rsidR="00C41A85" w:rsidRPr="00B85906" w:rsidRDefault="00C41A85" w:rsidP="00C41A85">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12,571,225</w:t>
            </w:r>
          </w:p>
        </w:tc>
        <w:tc>
          <w:tcPr>
            <w:tcW w:w="1276" w:type="dxa"/>
            <w:vAlign w:val="bottom"/>
          </w:tcPr>
          <w:p w:rsidR="00C41A85" w:rsidRPr="00B85906" w:rsidRDefault="008E4A5B" w:rsidP="00C41A85">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10,590,321</w:t>
            </w:r>
          </w:p>
        </w:tc>
        <w:tc>
          <w:tcPr>
            <w:tcW w:w="1275" w:type="dxa"/>
            <w:vAlign w:val="bottom"/>
          </w:tcPr>
          <w:p w:rsidR="00C41A85" w:rsidRPr="00B85906" w:rsidRDefault="00C41A85" w:rsidP="00C41A85">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12,571,225</w:t>
            </w:r>
          </w:p>
        </w:tc>
        <w:tc>
          <w:tcPr>
            <w:tcW w:w="1303" w:type="dxa"/>
            <w:vAlign w:val="bottom"/>
          </w:tcPr>
          <w:p w:rsidR="00C41A85" w:rsidRPr="00B85906" w:rsidRDefault="00C41A85" w:rsidP="00C41A85">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10,590,289</w:t>
            </w:r>
          </w:p>
        </w:tc>
      </w:tr>
    </w:tbl>
    <w:p w:rsidR="005E65AF" w:rsidRDefault="005E65AF" w:rsidP="005416C1">
      <w:pPr>
        <w:tabs>
          <w:tab w:val="left" w:pos="567"/>
        </w:tabs>
        <w:jc w:val="both"/>
        <w:outlineLvl w:val="0"/>
        <w:rPr>
          <w:rFonts w:ascii="Arial" w:hAnsi="Arial" w:cs="Arial"/>
          <w:color w:val="000000"/>
          <w:sz w:val="18"/>
          <w:szCs w:val="18"/>
        </w:rPr>
      </w:pPr>
    </w:p>
    <w:p w:rsidR="00395F4B" w:rsidRPr="00B85906" w:rsidRDefault="00395F4B" w:rsidP="005416C1">
      <w:pPr>
        <w:tabs>
          <w:tab w:val="left" w:pos="567"/>
        </w:tabs>
        <w:jc w:val="both"/>
        <w:outlineLvl w:val="0"/>
        <w:rPr>
          <w:rFonts w:ascii="Arial" w:hAnsi="Arial" w:cs="Arial"/>
          <w:color w:val="000000"/>
          <w:sz w:val="18"/>
          <w:szCs w:val="18"/>
        </w:rPr>
      </w:pPr>
    </w:p>
    <w:p w:rsidR="004619E7" w:rsidRPr="00B85906" w:rsidRDefault="004619E7" w:rsidP="00590AFE">
      <w:pPr>
        <w:ind w:left="540" w:hanging="540"/>
        <w:jc w:val="thaiDistribute"/>
        <w:rPr>
          <w:rFonts w:ascii="Arial" w:hAnsi="Arial" w:cs="Arial"/>
          <w:b/>
          <w:bCs/>
          <w:color w:val="000000"/>
          <w:sz w:val="18"/>
          <w:szCs w:val="18"/>
        </w:rPr>
      </w:pPr>
      <w:r w:rsidRPr="00B85906">
        <w:rPr>
          <w:rFonts w:ascii="Arial" w:hAnsi="Arial" w:cs="Arial"/>
          <w:b/>
          <w:bCs/>
          <w:color w:val="000000"/>
          <w:sz w:val="18"/>
          <w:szCs w:val="18"/>
        </w:rPr>
        <w:t>13</w:t>
      </w:r>
      <w:r w:rsidRPr="00B85906">
        <w:rPr>
          <w:rFonts w:ascii="Arial" w:hAnsi="Arial" w:cs="Arial"/>
          <w:b/>
          <w:bCs/>
          <w:color w:val="000000"/>
          <w:sz w:val="18"/>
          <w:szCs w:val="18"/>
        </w:rPr>
        <w:tab/>
        <w:t>Available-for-sale investments</w:t>
      </w:r>
    </w:p>
    <w:p w:rsidR="004619E7" w:rsidRPr="00B85906" w:rsidRDefault="004619E7" w:rsidP="004619E7">
      <w:pPr>
        <w:ind w:left="540"/>
        <w:jc w:val="thaiDistribute"/>
        <w:rPr>
          <w:rFonts w:ascii="Arial" w:hAnsi="Arial" w:cs="Arial"/>
          <w:color w:val="000000"/>
          <w:sz w:val="18"/>
          <w:szCs w:val="18"/>
        </w:rPr>
      </w:pPr>
    </w:p>
    <w:p w:rsidR="008F1E60" w:rsidRPr="00B85906" w:rsidRDefault="008F1E60" w:rsidP="004619E7">
      <w:pPr>
        <w:ind w:left="540"/>
        <w:jc w:val="thaiDistribute"/>
        <w:rPr>
          <w:rFonts w:ascii="Arial" w:hAnsi="Arial" w:cs="Arial"/>
          <w:color w:val="000000"/>
          <w:sz w:val="18"/>
          <w:szCs w:val="18"/>
        </w:rPr>
      </w:pPr>
    </w:p>
    <w:p w:rsidR="004619E7" w:rsidRPr="00B85906" w:rsidRDefault="0057756A" w:rsidP="004619E7">
      <w:pPr>
        <w:ind w:left="540"/>
        <w:jc w:val="thaiDistribute"/>
        <w:rPr>
          <w:rFonts w:ascii="Arial" w:hAnsi="Arial" w:cs="Arial"/>
          <w:color w:val="000000"/>
          <w:sz w:val="18"/>
          <w:szCs w:val="18"/>
        </w:rPr>
      </w:pPr>
      <w:r w:rsidRPr="00B85906">
        <w:rPr>
          <w:rFonts w:ascii="Arial" w:hAnsi="Arial" w:cs="Arial"/>
          <w:color w:val="000000"/>
          <w:sz w:val="18"/>
          <w:szCs w:val="18"/>
        </w:rPr>
        <w:t>As at 31 December 2016 and 2015</w:t>
      </w:r>
      <w:r w:rsidR="004619E7" w:rsidRPr="00B85906">
        <w:rPr>
          <w:rFonts w:ascii="Arial" w:hAnsi="Arial" w:cs="Arial"/>
          <w:color w:val="000000"/>
          <w:sz w:val="18"/>
          <w:szCs w:val="18"/>
        </w:rPr>
        <w:t>, the summary of available-for-sale investments is as follows:</w:t>
      </w:r>
    </w:p>
    <w:p w:rsidR="00C41A85" w:rsidRPr="00B85906" w:rsidRDefault="00C41A85" w:rsidP="00590AFE">
      <w:pPr>
        <w:ind w:left="540"/>
        <w:jc w:val="thaiDistribute"/>
        <w:rPr>
          <w:rFonts w:ascii="Arial" w:hAnsi="Arial" w:cs="Arial"/>
          <w:color w:val="000000"/>
          <w:sz w:val="18"/>
          <w:szCs w:val="18"/>
        </w:rPr>
      </w:pPr>
    </w:p>
    <w:tbl>
      <w:tblPr>
        <w:tblW w:w="9157" w:type="dxa"/>
        <w:tblInd w:w="378" w:type="dxa"/>
        <w:tblLayout w:type="fixed"/>
        <w:tblLook w:val="0000" w:firstRow="0" w:lastRow="0" w:firstColumn="0" w:lastColumn="0" w:noHBand="0" w:noVBand="0"/>
      </w:tblPr>
      <w:tblGrid>
        <w:gridCol w:w="4230"/>
        <w:gridCol w:w="1276"/>
        <w:gridCol w:w="1275"/>
        <w:gridCol w:w="1169"/>
        <w:gridCol w:w="1207"/>
      </w:tblGrid>
      <w:tr w:rsidR="004619E7" w:rsidRPr="00B85906" w:rsidTr="00C92B2A">
        <w:tc>
          <w:tcPr>
            <w:tcW w:w="4230" w:type="dxa"/>
            <w:vAlign w:val="bottom"/>
          </w:tcPr>
          <w:p w:rsidR="004619E7" w:rsidRPr="00B85906" w:rsidRDefault="004619E7" w:rsidP="005243D5">
            <w:pPr>
              <w:pStyle w:val="Header"/>
              <w:tabs>
                <w:tab w:val="clear" w:pos="4153"/>
                <w:tab w:val="clear" w:pos="8306"/>
                <w:tab w:val="left" w:pos="1418"/>
                <w:tab w:val="center" w:pos="3402"/>
                <w:tab w:val="center" w:pos="4536"/>
                <w:tab w:val="center" w:pos="5670"/>
                <w:tab w:val="center" w:pos="6804"/>
                <w:tab w:val="right" w:pos="7655"/>
              </w:tabs>
              <w:ind w:left="162"/>
              <w:jc w:val="both"/>
              <w:rPr>
                <w:rFonts w:ascii="Arial" w:hAnsi="Arial" w:cs="Arial"/>
                <w:color w:val="000000"/>
                <w:sz w:val="18"/>
                <w:szCs w:val="18"/>
                <w:shd w:val="clear" w:color="auto" w:fill="FFFFFF"/>
              </w:rPr>
            </w:pPr>
          </w:p>
        </w:tc>
        <w:tc>
          <w:tcPr>
            <w:tcW w:w="4927" w:type="dxa"/>
            <w:gridSpan w:val="4"/>
            <w:vAlign w:val="bottom"/>
          </w:tcPr>
          <w:p w:rsidR="004619E7" w:rsidRPr="00B85906" w:rsidRDefault="004619E7" w:rsidP="005243D5">
            <w:pPr>
              <w:pBdr>
                <w:bottom w:val="single" w:sz="4" w:space="1" w:color="auto"/>
              </w:pBdr>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 xml:space="preserve">Consolidated and </w:t>
            </w:r>
            <w:r w:rsidR="005416C1">
              <w:rPr>
                <w:rFonts w:ascii="Arial" w:hAnsi="Arial" w:cs="Arial"/>
                <w:b/>
                <w:bCs/>
                <w:color w:val="000000"/>
                <w:sz w:val="18"/>
                <w:szCs w:val="18"/>
                <w:shd w:val="clear" w:color="auto" w:fill="FFFFFF"/>
              </w:rPr>
              <w:t>Separate financial statements</w:t>
            </w:r>
          </w:p>
        </w:tc>
      </w:tr>
      <w:tr w:rsidR="004619E7" w:rsidRPr="00B85906" w:rsidTr="00C92B2A">
        <w:tc>
          <w:tcPr>
            <w:tcW w:w="4230" w:type="dxa"/>
            <w:vAlign w:val="bottom"/>
          </w:tcPr>
          <w:p w:rsidR="004619E7" w:rsidRPr="00B85906" w:rsidRDefault="004619E7" w:rsidP="005243D5">
            <w:pPr>
              <w:pStyle w:val="Header"/>
              <w:tabs>
                <w:tab w:val="clear" w:pos="4153"/>
                <w:tab w:val="clear" w:pos="8306"/>
                <w:tab w:val="left" w:pos="1418"/>
                <w:tab w:val="center" w:pos="3402"/>
                <w:tab w:val="center" w:pos="4536"/>
                <w:tab w:val="center" w:pos="5670"/>
                <w:tab w:val="center" w:pos="6804"/>
                <w:tab w:val="right" w:pos="7655"/>
              </w:tabs>
              <w:ind w:left="162"/>
              <w:jc w:val="both"/>
              <w:rPr>
                <w:rFonts w:ascii="Arial" w:hAnsi="Arial" w:cs="Arial"/>
                <w:color w:val="000000"/>
                <w:sz w:val="18"/>
                <w:szCs w:val="18"/>
                <w:shd w:val="clear" w:color="auto" w:fill="FFFFFF"/>
              </w:rPr>
            </w:pPr>
          </w:p>
        </w:tc>
        <w:tc>
          <w:tcPr>
            <w:tcW w:w="2551" w:type="dxa"/>
            <w:gridSpan w:val="2"/>
            <w:vAlign w:val="bottom"/>
          </w:tcPr>
          <w:p w:rsidR="004619E7" w:rsidRPr="00B85906" w:rsidRDefault="0057756A" w:rsidP="005243D5">
            <w:pPr>
              <w:pStyle w:val="Heading4"/>
              <w:pBdr>
                <w:bottom w:val="single" w:sz="4" w:space="1" w:color="auto"/>
              </w:pBdr>
              <w:ind w:right="-72"/>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2016</w:t>
            </w:r>
          </w:p>
        </w:tc>
        <w:tc>
          <w:tcPr>
            <w:tcW w:w="2376" w:type="dxa"/>
            <w:gridSpan w:val="2"/>
            <w:vAlign w:val="bottom"/>
          </w:tcPr>
          <w:p w:rsidR="004619E7" w:rsidRPr="00B85906" w:rsidRDefault="0057756A" w:rsidP="005243D5">
            <w:pPr>
              <w:pStyle w:val="Heading4"/>
              <w:pBdr>
                <w:bottom w:val="single" w:sz="4" w:space="1" w:color="auto"/>
              </w:pBdr>
              <w:ind w:right="-72"/>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2015</w:t>
            </w:r>
          </w:p>
        </w:tc>
      </w:tr>
      <w:tr w:rsidR="004619E7" w:rsidRPr="00B85906" w:rsidTr="00C92B2A">
        <w:tc>
          <w:tcPr>
            <w:tcW w:w="4230" w:type="dxa"/>
            <w:vAlign w:val="bottom"/>
          </w:tcPr>
          <w:p w:rsidR="004619E7" w:rsidRPr="00B85906" w:rsidRDefault="004619E7" w:rsidP="005243D5">
            <w:pPr>
              <w:pStyle w:val="Header"/>
              <w:tabs>
                <w:tab w:val="clear" w:pos="4153"/>
                <w:tab w:val="clear" w:pos="8306"/>
                <w:tab w:val="left" w:pos="1418"/>
                <w:tab w:val="center" w:pos="3402"/>
                <w:tab w:val="center" w:pos="4536"/>
                <w:tab w:val="center" w:pos="5670"/>
                <w:tab w:val="center" w:pos="6804"/>
                <w:tab w:val="right" w:pos="7655"/>
              </w:tabs>
              <w:ind w:left="162"/>
              <w:jc w:val="both"/>
              <w:rPr>
                <w:rFonts w:ascii="Arial" w:hAnsi="Arial" w:cs="Arial"/>
                <w:color w:val="000000"/>
                <w:sz w:val="18"/>
                <w:szCs w:val="18"/>
                <w:shd w:val="clear" w:color="auto" w:fill="FFFFFF"/>
              </w:rPr>
            </w:pPr>
          </w:p>
        </w:tc>
        <w:tc>
          <w:tcPr>
            <w:tcW w:w="1276" w:type="dxa"/>
            <w:vAlign w:val="bottom"/>
          </w:tcPr>
          <w:p w:rsidR="004619E7" w:rsidRPr="00B85906" w:rsidRDefault="004619E7" w:rsidP="005243D5">
            <w:pPr>
              <w:ind w:right="-72"/>
              <w:jc w:val="right"/>
              <w:rPr>
                <w:rFonts w:ascii="Arial" w:hAnsi="Arial" w:cs="Arial"/>
                <w:b/>
                <w:bCs/>
                <w:color w:val="000000"/>
                <w:sz w:val="18"/>
                <w:szCs w:val="18"/>
                <w:shd w:val="clear" w:color="auto" w:fill="FFFFFF"/>
              </w:rPr>
            </w:pPr>
          </w:p>
        </w:tc>
        <w:tc>
          <w:tcPr>
            <w:tcW w:w="1275" w:type="dxa"/>
            <w:vAlign w:val="bottom"/>
          </w:tcPr>
          <w:p w:rsidR="004619E7" w:rsidRPr="00B85906" w:rsidRDefault="004619E7" w:rsidP="005243D5">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Fair</w:t>
            </w:r>
          </w:p>
        </w:tc>
        <w:tc>
          <w:tcPr>
            <w:tcW w:w="1169" w:type="dxa"/>
            <w:vAlign w:val="bottom"/>
          </w:tcPr>
          <w:p w:rsidR="004619E7" w:rsidRPr="00B85906" w:rsidRDefault="004619E7" w:rsidP="005243D5">
            <w:pPr>
              <w:ind w:right="-72"/>
              <w:jc w:val="right"/>
              <w:rPr>
                <w:rFonts w:ascii="Arial" w:hAnsi="Arial" w:cs="Arial"/>
                <w:b/>
                <w:bCs/>
                <w:color w:val="000000"/>
                <w:sz w:val="18"/>
                <w:szCs w:val="18"/>
                <w:shd w:val="clear" w:color="auto" w:fill="FFFFFF"/>
              </w:rPr>
            </w:pPr>
          </w:p>
        </w:tc>
        <w:tc>
          <w:tcPr>
            <w:tcW w:w="1207" w:type="dxa"/>
            <w:vAlign w:val="bottom"/>
          </w:tcPr>
          <w:p w:rsidR="004619E7" w:rsidRPr="00B85906" w:rsidRDefault="004619E7" w:rsidP="005243D5">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Fair</w:t>
            </w:r>
          </w:p>
        </w:tc>
      </w:tr>
      <w:tr w:rsidR="004619E7" w:rsidRPr="00B85906" w:rsidTr="00C92B2A">
        <w:tc>
          <w:tcPr>
            <w:tcW w:w="4230" w:type="dxa"/>
            <w:vAlign w:val="bottom"/>
          </w:tcPr>
          <w:p w:rsidR="004619E7" w:rsidRPr="00B85906" w:rsidRDefault="004619E7" w:rsidP="005243D5">
            <w:pPr>
              <w:pStyle w:val="Header"/>
              <w:tabs>
                <w:tab w:val="clear" w:pos="4153"/>
                <w:tab w:val="clear" w:pos="8306"/>
                <w:tab w:val="left" w:pos="1418"/>
                <w:tab w:val="center" w:pos="3402"/>
                <w:tab w:val="center" w:pos="4536"/>
                <w:tab w:val="center" w:pos="5670"/>
                <w:tab w:val="center" w:pos="6804"/>
                <w:tab w:val="right" w:pos="7655"/>
              </w:tabs>
              <w:ind w:left="162"/>
              <w:jc w:val="both"/>
              <w:rPr>
                <w:rFonts w:ascii="Arial" w:hAnsi="Arial" w:cs="Arial"/>
                <w:color w:val="000000"/>
                <w:sz w:val="18"/>
                <w:szCs w:val="18"/>
                <w:shd w:val="clear" w:color="auto" w:fill="FFFFFF"/>
              </w:rPr>
            </w:pPr>
          </w:p>
        </w:tc>
        <w:tc>
          <w:tcPr>
            <w:tcW w:w="1276" w:type="dxa"/>
            <w:vAlign w:val="bottom"/>
          </w:tcPr>
          <w:p w:rsidR="004619E7" w:rsidRPr="00B85906" w:rsidRDefault="004619E7" w:rsidP="005243D5">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Cost</w:t>
            </w:r>
          </w:p>
        </w:tc>
        <w:tc>
          <w:tcPr>
            <w:tcW w:w="1275" w:type="dxa"/>
            <w:vAlign w:val="bottom"/>
          </w:tcPr>
          <w:p w:rsidR="004619E7" w:rsidRPr="00B85906" w:rsidRDefault="004619E7" w:rsidP="005243D5">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Value</w:t>
            </w:r>
          </w:p>
        </w:tc>
        <w:tc>
          <w:tcPr>
            <w:tcW w:w="1169" w:type="dxa"/>
            <w:vAlign w:val="bottom"/>
          </w:tcPr>
          <w:p w:rsidR="004619E7" w:rsidRPr="00B85906" w:rsidRDefault="004619E7" w:rsidP="005243D5">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Cost</w:t>
            </w:r>
          </w:p>
        </w:tc>
        <w:tc>
          <w:tcPr>
            <w:tcW w:w="1207" w:type="dxa"/>
            <w:vAlign w:val="bottom"/>
          </w:tcPr>
          <w:p w:rsidR="004619E7" w:rsidRPr="00B85906" w:rsidRDefault="004619E7" w:rsidP="005243D5">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Value</w:t>
            </w:r>
          </w:p>
        </w:tc>
      </w:tr>
      <w:tr w:rsidR="004619E7" w:rsidRPr="00B85906" w:rsidTr="00C92B2A">
        <w:tc>
          <w:tcPr>
            <w:tcW w:w="4230" w:type="dxa"/>
            <w:vAlign w:val="bottom"/>
          </w:tcPr>
          <w:p w:rsidR="004619E7" w:rsidRPr="00B85906" w:rsidRDefault="004619E7" w:rsidP="005243D5">
            <w:pPr>
              <w:pStyle w:val="Header"/>
              <w:tabs>
                <w:tab w:val="clear" w:pos="4153"/>
                <w:tab w:val="clear" w:pos="8306"/>
                <w:tab w:val="left" w:pos="1418"/>
                <w:tab w:val="center" w:pos="3402"/>
                <w:tab w:val="center" w:pos="4536"/>
                <w:tab w:val="center" w:pos="5670"/>
                <w:tab w:val="center" w:pos="6804"/>
                <w:tab w:val="right" w:pos="7655"/>
              </w:tabs>
              <w:ind w:left="162"/>
              <w:jc w:val="both"/>
              <w:rPr>
                <w:rFonts w:ascii="Arial" w:hAnsi="Arial" w:cs="Arial"/>
                <w:color w:val="000000"/>
                <w:sz w:val="18"/>
                <w:szCs w:val="18"/>
                <w:shd w:val="clear" w:color="auto" w:fill="FFFFFF"/>
              </w:rPr>
            </w:pPr>
          </w:p>
        </w:tc>
        <w:tc>
          <w:tcPr>
            <w:tcW w:w="1276" w:type="dxa"/>
            <w:vAlign w:val="bottom"/>
          </w:tcPr>
          <w:p w:rsidR="004619E7" w:rsidRPr="00B85906" w:rsidRDefault="004619E7" w:rsidP="005243D5">
            <w:pPr>
              <w:pBdr>
                <w:bottom w:val="single" w:sz="4" w:space="1" w:color="auto"/>
              </w:pBd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Baht</w:t>
            </w:r>
          </w:p>
        </w:tc>
        <w:tc>
          <w:tcPr>
            <w:tcW w:w="1275" w:type="dxa"/>
            <w:vAlign w:val="bottom"/>
          </w:tcPr>
          <w:p w:rsidR="004619E7" w:rsidRPr="00B85906" w:rsidRDefault="004619E7" w:rsidP="005243D5">
            <w:pPr>
              <w:pStyle w:val="Heading4"/>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Baht</w:t>
            </w:r>
          </w:p>
        </w:tc>
        <w:tc>
          <w:tcPr>
            <w:tcW w:w="1169" w:type="dxa"/>
            <w:vAlign w:val="bottom"/>
          </w:tcPr>
          <w:p w:rsidR="004619E7" w:rsidRPr="00B85906" w:rsidRDefault="004619E7" w:rsidP="005243D5">
            <w:pPr>
              <w:pBdr>
                <w:bottom w:val="single" w:sz="4" w:space="1" w:color="auto"/>
              </w:pBd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Baht</w:t>
            </w:r>
          </w:p>
        </w:tc>
        <w:tc>
          <w:tcPr>
            <w:tcW w:w="1207" w:type="dxa"/>
            <w:vAlign w:val="bottom"/>
          </w:tcPr>
          <w:p w:rsidR="004619E7" w:rsidRPr="00B85906" w:rsidRDefault="004619E7" w:rsidP="005243D5">
            <w:pPr>
              <w:pStyle w:val="Heading4"/>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Baht</w:t>
            </w:r>
          </w:p>
        </w:tc>
      </w:tr>
      <w:tr w:rsidR="004619E7" w:rsidRPr="00395F4B" w:rsidTr="00C92B2A">
        <w:tc>
          <w:tcPr>
            <w:tcW w:w="4230" w:type="dxa"/>
            <w:vAlign w:val="bottom"/>
          </w:tcPr>
          <w:p w:rsidR="004619E7" w:rsidRPr="00395F4B" w:rsidRDefault="004619E7" w:rsidP="005243D5">
            <w:pPr>
              <w:pStyle w:val="Header"/>
              <w:tabs>
                <w:tab w:val="clear" w:pos="4153"/>
                <w:tab w:val="clear" w:pos="8306"/>
                <w:tab w:val="left" w:pos="1418"/>
                <w:tab w:val="center" w:pos="3402"/>
                <w:tab w:val="center" w:pos="4536"/>
                <w:tab w:val="center" w:pos="5670"/>
                <w:tab w:val="center" w:pos="6804"/>
                <w:tab w:val="right" w:pos="7655"/>
              </w:tabs>
              <w:ind w:left="162"/>
              <w:rPr>
                <w:rFonts w:ascii="Arial" w:hAnsi="Arial" w:cs="Arial"/>
                <w:color w:val="000000"/>
                <w:sz w:val="12"/>
                <w:szCs w:val="12"/>
                <w:shd w:val="clear" w:color="auto" w:fill="FFFFFF"/>
              </w:rPr>
            </w:pPr>
          </w:p>
        </w:tc>
        <w:tc>
          <w:tcPr>
            <w:tcW w:w="1276" w:type="dxa"/>
            <w:vAlign w:val="bottom"/>
          </w:tcPr>
          <w:p w:rsidR="004619E7" w:rsidRPr="00395F4B" w:rsidRDefault="004619E7" w:rsidP="005243D5">
            <w:pPr>
              <w:ind w:right="-72"/>
              <w:jc w:val="right"/>
              <w:rPr>
                <w:rFonts w:ascii="Arial" w:hAnsi="Arial" w:cs="Arial"/>
                <w:color w:val="000000"/>
                <w:sz w:val="12"/>
                <w:szCs w:val="12"/>
                <w:shd w:val="clear" w:color="auto" w:fill="FFFFFF"/>
              </w:rPr>
            </w:pPr>
          </w:p>
        </w:tc>
        <w:tc>
          <w:tcPr>
            <w:tcW w:w="1275" w:type="dxa"/>
            <w:vAlign w:val="bottom"/>
          </w:tcPr>
          <w:p w:rsidR="004619E7" w:rsidRPr="00395F4B" w:rsidRDefault="004619E7" w:rsidP="005243D5">
            <w:pPr>
              <w:pStyle w:val="Heading4"/>
              <w:ind w:right="-72"/>
              <w:jc w:val="right"/>
              <w:rPr>
                <w:rFonts w:ascii="Arial" w:hAnsi="Arial" w:cs="Arial"/>
                <w:b w:val="0"/>
                <w:bCs w:val="0"/>
                <w:color w:val="000000"/>
                <w:sz w:val="12"/>
                <w:szCs w:val="12"/>
                <w:shd w:val="clear" w:color="auto" w:fill="FFFFFF"/>
              </w:rPr>
            </w:pPr>
          </w:p>
        </w:tc>
        <w:tc>
          <w:tcPr>
            <w:tcW w:w="1169" w:type="dxa"/>
            <w:vAlign w:val="bottom"/>
          </w:tcPr>
          <w:p w:rsidR="004619E7" w:rsidRPr="00395F4B" w:rsidRDefault="004619E7" w:rsidP="005243D5">
            <w:pPr>
              <w:ind w:right="-72"/>
              <w:jc w:val="right"/>
              <w:rPr>
                <w:rFonts w:ascii="Arial" w:hAnsi="Arial" w:cs="Arial"/>
                <w:color w:val="000000"/>
                <w:sz w:val="12"/>
                <w:szCs w:val="12"/>
                <w:shd w:val="clear" w:color="auto" w:fill="FFFFFF"/>
              </w:rPr>
            </w:pPr>
          </w:p>
        </w:tc>
        <w:tc>
          <w:tcPr>
            <w:tcW w:w="1207" w:type="dxa"/>
            <w:vAlign w:val="bottom"/>
          </w:tcPr>
          <w:p w:rsidR="004619E7" w:rsidRPr="00395F4B" w:rsidRDefault="004619E7" w:rsidP="005243D5">
            <w:pPr>
              <w:pStyle w:val="Heading4"/>
              <w:ind w:right="-72"/>
              <w:jc w:val="right"/>
              <w:rPr>
                <w:rFonts w:ascii="Arial" w:hAnsi="Arial" w:cs="Arial"/>
                <w:b w:val="0"/>
                <w:bCs w:val="0"/>
                <w:color w:val="000000"/>
                <w:sz w:val="12"/>
                <w:szCs w:val="12"/>
                <w:shd w:val="clear" w:color="auto" w:fill="FFFFFF"/>
              </w:rPr>
            </w:pPr>
          </w:p>
        </w:tc>
      </w:tr>
      <w:tr w:rsidR="0057756A" w:rsidRPr="00B85906" w:rsidTr="00C92B2A">
        <w:tc>
          <w:tcPr>
            <w:tcW w:w="4230" w:type="dxa"/>
            <w:vAlign w:val="bottom"/>
          </w:tcPr>
          <w:p w:rsidR="0057756A" w:rsidRPr="00B85906" w:rsidRDefault="0057756A" w:rsidP="0057756A">
            <w:pPr>
              <w:pStyle w:val="Header"/>
              <w:tabs>
                <w:tab w:val="clear" w:pos="4153"/>
                <w:tab w:val="clear" w:pos="8306"/>
                <w:tab w:val="left" w:pos="604"/>
                <w:tab w:val="center" w:pos="3402"/>
                <w:tab w:val="center" w:pos="4536"/>
                <w:tab w:val="center" w:pos="5670"/>
                <w:tab w:val="center" w:pos="6804"/>
                <w:tab w:val="right" w:pos="7655"/>
              </w:tabs>
              <w:ind w:left="162"/>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Equity securities</w:t>
            </w:r>
          </w:p>
        </w:tc>
        <w:tc>
          <w:tcPr>
            <w:tcW w:w="1276" w:type="dxa"/>
            <w:vAlign w:val="bottom"/>
          </w:tcPr>
          <w:p w:rsidR="0057756A" w:rsidRPr="00B85906" w:rsidRDefault="00767233" w:rsidP="00767233">
            <w:pPr>
              <w:ind w:right="-72"/>
              <w:jc w:val="right"/>
              <w:rPr>
                <w:rFonts w:ascii="Arial" w:hAnsi="Arial" w:cs="Arial"/>
                <w:color w:val="000000"/>
                <w:sz w:val="18"/>
                <w:szCs w:val="18"/>
                <w:shd w:val="clear" w:color="auto" w:fill="FFFFFF"/>
                <w:lang w:val="en-GB"/>
              </w:rPr>
            </w:pPr>
            <w:r w:rsidRPr="00B85906">
              <w:rPr>
                <w:rFonts w:ascii="Arial" w:hAnsi="Arial" w:cs="Arial"/>
                <w:color w:val="000000"/>
                <w:sz w:val="18"/>
                <w:szCs w:val="18"/>
                <w:shd w:val="clear" w:color="auto" w:fill="FFFFFF"/>
                <w:lang w:val="en-GB"/>
              </w:rPr>
              <w:t>-</w:t>
            </w:r>
          </w:p>
        </w:tc>
        <w:tc>
          <w:tcPr>
            <w:tcW w:w="1275" w:type="dxa"/>
            <w:vAlign w:val="bottom"/>
          </w:tcPr>
          <w:p w:rsidR="0057756A" w:rsidRPr="00B85906" w:rsidRDefault="00767233" w:rsidP="0057756A">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w:t>
            </w:r>
          </w:p>
        </w:tc>
        <w:tc>
          <w:tcPr>
            <w:tcW w:w="1169" w:type="dxa"/>
            <w:vAlign w:val="bottom"/>
          </w:tcPr>
          <w:p w:rsidR="0057756A" w:rsidRPr="00B85906" w:rsidRDefault="0057756A" w:rsidP="0057756A">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6,850,400</w:t>
            </w:r>
          </w:p>
        </w:tc>
        <w:tc>
          <w:tcPr>
            <w:tcW w:w="1207" w:type="dxa"/>
            <w:vAlign w:val="bottom"/>
          </w:tcPr>
          <w:p w:rsidR="0057756A" w:rsidRPr="00B85906" w:rsidRDefault="0057756A" w:rsidP="0057756A">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5,917,200</w:t>
            </w:r>
          </w:p>
        </w:tc>
      </w:tr>
      <w:tr w:rsidR="0057756A" w:rsidRPr="00B85906" w:rsidTr="00C92B2A">
        <w:tc>
          <w:tcPr>
            <w:tcW w:w="4230" w:type="dxa"/>
            <w:vAlign w:val="bottom"/>
          </w:tcPr>
          <w:p w:rsidR="0057756A" w:rsidRPr="00B85906" w:rsidRDefault="0057756A" w:rsidP="0057756A">
            <w:pPr>
              <w:pStyle w:val="Header"/>
              <w:tabs>
                <w:tab w:val="clear" w:pos="4153"/>
                <w:tab w:val="clear" w:pos="8306"/>
                <w:tab w:val="left" w:pos="604"/>
                <w:tab w:val="center" w:pos="3402"/>
                <w:tab w:val="center" w:pos="4536"/>
                <w:tab w:val="center" w:pos="5670"/>
                <w:tab w:val="center" w:pos="6804"/>
                <w:tab w:val="right" w:pos="7655"/>
              </w:tabs>
              <w:ind w:left="162"/>
              <w:rPr>
                <w:rFonts w:ascii="Arial" w:hAnsi="Arial" w:cs="Arial"/>
                <w:color w:val="000000"/>
                <w:spacing w:val="-4"/>
                <w:sz w:val="18"/>
                <w:szCs w:val="18"/>
                <w:shd w:val="clear" w:color="auto" w:fill="FFFFFF"/>
              </w:rPr>
            </w:pPr>
            <w:r w:rsidRPr="00B85906">
              <w:rPr>
                <w:rFonts w:ascii="Arial" w:hAnsi="Arial" w:cs="Arial"/>
                <w:color w:val="000000"/>
                <w:sz w:val="18"/>
                <w:szCs w:val="18"/>
                <w:shd w:val="clear" w:color="auto" w:fill="FFFFFF"/>
              </w:rPr>
              <w:t>Debt securities</w:t>
            </w:r>
          </w:p>
        </w:tc>
        <w:tc>
          <w:tcPr>
            <w:tcW w:w="1276" w:type="dxa"/>
            <w:vAlign w:val="bottom"/>
          </w:tcPr>
          <w:p w:rsidR="0057756A" w:rsidRPr="00B85906" w:rsidRDefault="00767233" w:rsidP="00AE27FF">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19,801,980</w:t>
            </w:r>
          </w:p>
        </w:tc>
        <w:tc>
          <w:tcPr>
            <w:tcW w:w="1275" w:type="dxa"/>
            <w:vAlign w:val="bottom"/>
          </w:tcPr>
          <w:p w:rsidR="0057756A" w:rsidRPr="00B85906" w:rsidRDefault="00BD5AE8" w:rsidP="00AE27FF">
            <w:pPr>
              <w:ind w:right="-72"/>
              <w:jc w:val="right"/>
              <w:rPr>
                <w:rFonts w:ascii="Arial" w:hAnsi="Arial" w:cs="Arial"/>
                <w:color w:val="000000"/>
                <w:sz w:val="18"/>
                <w:szCs w:val="18"/>
                <w:shd w:val="clear" w:color="auto" w:fill="FFFFFF"/>
              </w:rPr>
            </w:pPr>
            <w:r w:rsidRPr="00BD5AE8">
              <w:rPr>
                <w:rFonts w:ascii="Arial" w:hAnsi="Arial" w:cs="Arial"/>
                <w:color w:val="000000"/>
                <w:sz w:val="18"/>
                <w:szCs w:val="18"/>
                <w:shd w:val="clear" w:color="auto" w:fill="FFFFFF"/>
              </w:rPr>
              <w:t>19,191,485</w:t>
            </w:r>
          </w:p>
        </w:tc>
        <w:tc>
          <w:tcPr>
            <w:tcW w:w="1169" w:type="dxa"/>
            <w:vAlign w:val="bottom"/>
          </w:tcPr>
          <w:p w:rsidR="0057756A" w:rsidRPr="00B85906" w:rsidRDefault="0057756A" w:rsidP="00AE27FF">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229,801,980</w:t>
            </w:r>
          </w:p>
        </w:tc>
        <w:tc>
          <w:tcPr>
            <w:tcW w:w="1207" w:type="dxa"/>
            <w:vAlign w:val="bottom"/>
          </w:tcPr>
          <w:p w:rsidR="0057756A" w:rsidRPr="00B85906" w:rsidRDefault="0057756A" w:rsidP="00AE27FF">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232,594,907</w:t>
            </w:r>
          </w:p>
        </w:tc>
      </w:tr>
      <w:tr w:rsidR="00AE27FF" w:rsidRPr="00B85906" w:rsidTr="00C92B2A">
        <w:tc>
          <w:tcPr>
            <w:tcW w:w="4230" w:type="dxa"/>
            <w:vAlign w:val="bottom"/>
          </w:tcPr>
          <w:p w:rsidR="00AE27FF" w:rsidRPr="00B85906" w:rsidRDefault="00AE27FF" w:rsidP="0057756A">
            <w:pPr>
              <w:pStyle w:val="Header"/>
              <w:tabs>
                <w:tab w:val="clear" w:pos="4153"/>
                <w:tab w:val="clear" w:pos="8306"/>
                <w:tab w:val="left" w:pos="604"/>
                <w:tab w:val="center" w:pos="3402"/>
                <w:tab w:val="center" w:pos="4536"/>
                <w:tab w:val="center" w:pos="5670"/>
                <w:tab w:val="center" w:pos="6804"/>
                <w:tab w:val="right" w:pos="7655"/>
              </w:tabs>
              <w:ind w:left="162"/>
              <w:rPr>
                <w:rFonts w:ascii="Arial" w:hAnsi="Arial" w:cs="Arial"/>
                <w:color w:val="000000"/>
                <w:sz w:val="18"/>
                <w:szCs w:val="18"/>
                <w:shd w:val="clear" w:color="auto" w:fill="FFFFFF"/>
                <w:cs/>
              </w:rPr>
            </w:pPr>
            <w:r w:rsidRPr="0096536B">
              <w:rPr>
                <w:rFonts w:ascii="Arial" w:hAnsi="Arial" w:cs="Arial"/>
                <w:color w:val="000000"/>
                <w:sz w:val="18"/>
                <w:szCs w:val="18"/>
                <w:u w:val="single"/>
                <w:shd w:val="clear" w:color="auto" w:fill="FFFFFF"/>
                <w:cs/>
              </w:rPr>
              <w:t>(</w:t>
            </w:r>
            <w:r w:rsidRPr="0096536B">
              <w:rPr>
                <w:rFonts w:ascii="Arial" w:hAnsi="Arial" w:cs="Arial"/>
                <w:color w:val="000000"/>
                <w:sz w:val="18"/>
                <w:szCs w:val="18"/>
                <w:u w:val="single"/>
                <w:shd w:val="clear" w:color="auto" w:fill="FFFFFF"/>
              </w:rPr>
              <w:t>Less)Add</w:t>
            </w:r>
            <w:r w:rsidRPr="00B85906">
              <w:rPr>
                <w:rFonts w:ascii="Arial" w:hAnsi="Arial" w:cs="Arial"/>
                <w:color w:val="000000"/>
                <w:sz w:val="18"/>
                <w:szCs w:val="18"/>
                <w:shd w:val="clear" w:color="auto" w:fill="FFFFFF"/>
              </w:rPr>
              <w:t xml:space="preserve">  Revaluation adjustments</w:t>
            </w:r>
          </w:p>
        </w:tc>
        <w:tc>
          <w:tcPr>
            <w:tcW w:w="1276" w:type="dxa"/>
            <w:vAlign w:val="bottom"/>
          </w:tcPr>
          <w:p w:rsidR="00AE27FF" w:rsidRPr="00B85906" w:rsidRDefault="00E31638" w:rsidP="00BD5AE8">
            <w:pPr>
              <w:pBdr>
                <w:bottom w:val="single" w:sz="4" w:space="1" w:color="auto"/>
              </w:pBd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w:t>
            </w:r>
            <w:r w:rsidR="00BD5AE8">
              <w:rPr>
                <w:rFonts w:ascii="Arial" w:hAnsi="Arial" w:cs="Arial"/>
                <w:color w:val="000000"/>
                <w:sz w:val="18"/>
                <w:szCs w:val="18"/>
                <w:shd w:val="clear" w:color="auto" w:fill="FFFFFF"/>
              </w:rPr>
              <w:t>610,495</w:t>
            </w:r>
            <w:r w:rsidR="00767233" w:rsidRPr="00B85906">
              <w:rPr>
                <w:rFonts w:ascii="Arial" w:hAnsi="Arial" w:cs="Arial"/>
                <w:color w:val="000000"/>
                <w:sz w:val="18"/>
                <w:szCs w:val="18"/>
                <w:shd w:val="clear" w:color="auto" w:fill="FFFFFF"/>
              </w:rPr>
              <w:t>)</w:t>
            </w:r>
          </w:p>
        </w:tc>
        <w:tc>
          <w:tcPr>
            <w:tcW w:w="1275" w:type="dxa"/>
            <w:vAlign w:val="bottom"/>
          </w:tcPr>
          <w:p w:rsidR="00AE27FF" w:rsidRPr="00B85906" w:rsidRDefault="00767233" w:rsidP="0057756A">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w:t>
            </w:r>
          </w:p>
        </w:tc>
        <w:tc>
          <w:tcPr>
            <w:tcW w:w="1169" w:type="dxa"/>
            <w:vAlign w:val="bottom"/>
          </w:tcPr>
          <w:p w:rsidR="00AE27FF" w:rsidRPr="00B85906" w:rsidRDefault="00C0324A" w:rsidP="0057756A">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1,859,727</w:t>
            </w:r>
          </w:p>
        </w:tc>
        <w:tc>
          <w:tcPr>
            <w:tcW w:w="1207" w:type="dxa"/>
            <w:vAlign w:val="bottom"/>
          </w:tcPr>
          <w:p w:rsidR="00AE27FF" w:rsidRPr="00B85906" w:rsidRDefault="00C0324A" w:rsidP="0057756A">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w:t>
            </w:r>
          </w:p>
        </w:tc>
      </w:tr>
      <w:tr w:rsidR="0057756A" w:rsidRPr="00395F4B" w:rsidTr="00C92B2A">
        <w:tc>
          <w:tcPr>
            <w:tcW w:w="4230" w:type="dxa"/>
            <w:vAlign w:val="bottom"/>
          </w:tcPr>
          <w:p w:rsidR="0057756A" w:rsidRPr="00395F4B" w:rsidRDefault="0057756A" w:rsidP="0057756A">
            <w:pPr>
              <w:tabs>
                <w:tab w:val="left" w:pos="1134"/>
                <w:tab w:val="left" w:pos="1276"/>
                <w:tab w:val="center" w:pos="3402"/>
                <w:tab w:val="center" w:pos="4536"/>
                <w:tab w:val="center" w:pos="5670"/>
                <w:tab w:val="center" w:pos="6804"/>
                <w:tab w:val="right" w:pos="7655"/>
              </w:tabs>
              <w:ind w:left="162"/>
              <w:rPr>
                <w:rFonts w:ascii="Arial" w:hAnsi="Arial" w:cs="Arial"/>
                <w:color w:val="000000"/>
                <w:sz w:val="12"/>
                <w:szCs w:val="12"/>
              </w:rPr>
            </w:pPr>
          </w:p>
        </w:tc>
        <w:tc>
          <w:tcPr>
            <w:tcW w:w="1276" w:type="dxa"/>
            <w:vAlign w:val="bottom"/>
          </w:tcPr>
          <w:p w:rsidR="0057756A" w:rsidRPr="00395F4B" w:rsidRDefault="0057756A" w:rsidP="0057756A">
            <w:pPr>
              <w:ind w:right="-72"/>
              <w:jc w:val="right"/>
              <w:rPr>
                <w:rFonts w:ascii="Arial" w:hAnsi="Arial" w:cs="Arial"/>
                <w:color w:val="000000"/>
                <w:sz w:val="12"/>
                <w:szCs w:val="12"/>
                <w:shd w:val="clear" w:color="auto" w:fill="FFFFFF"/>
              </w:rPr>
            </w:pPr>
          </w:p>
        </w:tc>
        <w:tc>
          <w:tcPr>
            <w:tcW w:w="1275" w:type="dxa"/>
            <w:vAlign w:val="bottom"/>
          </w:tcPr>
          <w:p w:rsidR="0057756A" w:rsidRPr="00395F4B" w:rsidRDefault="0057756A" w:rsidP="0057756A">
            <w:pPr>
              <w:pStyle w:val="Heading4"/>
              <w:tabs>
                <w:tab w:val="clear" w:pos="900"/>
                <w:tab w:val="clear" w:pos="1440"/>
                <w:tab w:val="clear" w:pos="2160"/>
                <w:tab w:val="clear" w:pos="6750"/>
                <w:tab w:val="clear" w:pos="8190"/>
              </w:tabs>
              <w:ind w:right="-72"/>
              <w:jc w:val="right"/>
              <w:rPr>
                <w:rFonts w:ascii="Arial" w:hAnsi="Arial" w:cs="Arial"/>
                <w:b w:val="0"/>
                <w:bCs w:val="0"/>
                <w:color w:val="000000"/>
                <w:sz w:val="12"/>
                <w:szCs w:val="12"/>
                <w:shd w:val="clear" w:color="auto" w:fill="FFFFFF"/>
              </w:rPr>
            </w:pPr>
          </w:p>
        </w:tc>
        <w:tc>
          <w:tcPr>
            <w:tcW w:w="1169" w:type="dxa"/>
            <w:vAlign w:val="bottom"/>
          </w:tcPr>
          <w:p w:rsidR="0057756A" w:rsidRPr="00395F4B" w:rsidRDefault="0057756A" w:rsidP="0057756A">
            <w:pPr>
              <w:ind w:right="-72"/>
              <w:jc w:val="right"/>
              <w:rPr>
                <w:rFonts w:ascii="Arial" w:hAnsi="Arial" w:cs="Arial"/>
                <w:color w:val="000000"/>
                <w:sz w:val="12"/>
                <w:szCs w:val="12"/>
                <w:shd w:val="clear" w:color="auto" w:fill="FFFFFF"/>
              </w:rPr>
            </w:pPr>
          </w:p>
        </w:tc>
        <w:tc>
          <w:tcPr>
            <w:tcW w:w="1207" w:type="dxa"/>
            <w:vAlign w:val="bottom"/>
          </w:tcPr>
          <w:p w:rsidR="0057756A" w:rsidRPr="00395F4B" w:rsidRDefault="0057756A" w:rsidP="0057756A">
            <w:pPr>
              <w:pStyle w:val="Heading4"/>
              <w:tabs>
                <w:tab w:val="clear" w:pos="900"/>
                <w:tab w:val="clear" w:pos="1440"/>
                <w:tab w:val="clear" w:pos="2160"/>
                <w:tab w:val="clear" w:pos="6750"/>
                <w:tab w:val="clear" w:pos="8190"/>
              </w:tabs>
              <w:ind w:right="-72"/>
              <w:jc w:val="right"/>
              <w:rPr>
                <w:rFonts w:ascii="Arial" w:hAnsi="Arial" w:cs="Arial"/>
                <w:b w:val="0"/>
                <w:bCs w:val="0"/>
                <w:color w:val="000000"/>
                <w:sz w:val="12"/>
                <w:szCs w:val="12"/>
                <w:shd w:val="clear" w:color="auto" w:fill="FFFFFF"/>
              </w:rPr>
            </w:pPr>
          </w:p>
        </w:tc>
      </w:tr>
      <w:tr w:rsidR="0057756A" w:rsidRPr="00B85906" w:rsidTr="00C92B2A">
        <w:trPr>
          <w:trHeight w:val="255"/>
        </w:trPr>
        <w:tc>
          <w:tcPr>
            <w:tcW w:w="4230" w:type="dxa"/>
            <w:vAlign w:val="bottom"/>
          </w:tcPr>
          <w:p w:rsidR="0057756A" w:rsidRPr="00B85906" w:rsidRDefault="0057756A" w:rsidP="0057756A">
            <w:pPr>
              <w:tabs>
                <w:tab w:val="left" w:pos="1134"/>
                <w:tab w:val="left" w:pos="1276"/>
                <w:tab w:val="center" w:pos="3402"/>
                <w:tab w:val="center" w:pos="4536"/>
                <w:tab w:val="center" w:pos="5670"/>
                <w:tab w:val="center" w:pos="6804"/>
                <w:tab w:val="right" w:pos="7655"/>
              </w:tabs>
              <w:spacing w:line="200" w:lineRule="exact"/>
              <w:ind w:left="162"/>
              <w:rPr>
                <w:rFonts w:ascii="Arial" w:hAnsi="Arial" w:cs="Arial"/>
                <w:color w:val="000000"/>
                <w:sz w:val="18"/>
                <w:szCs w:val="18"/>
              </w:rPr>
            </w:pPr>
            <w:r w:rsidRPr="00B85906">
              <w:rPr>
                <w:rFonts w:ascii="Arial" w:hAnsi="Arial" w:cs="Arial"/>
                <w:color w:val="000000"/>
                <w:sz w:val="18"/>
                <w:szCs w:val="18"/>
                <w:shd w:val="clear" w:color="auto" w:fill="FFFFFF"/>
              </w:rPr>
              <w:t>Total available-for-sale investments</w:t>
            </w:r>
          </w:p>
        </w:tc>
        <w:tc>
          <w:tcPr>
            <w:tcW w:w="1276" w:type="dxa"/>
            <w:vAlign w:val="bottom"/>
          </w:tcPr>
          <w:p w:rsidR="0057756A" w:rsidRPr="00B85906" w:rsidRDefault="00767233" w:rsidP="00BD5AE8">
            <w:pPr>
              <w:pBdr>
                <w:bottom w:val="doub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19,</w:t>
            </w:r>
            <w:r w:rsidR="00BD5AE8">
              <w:rPr>
                <w:rFonts w:ascii="Arial" w:hAnsi="Arial" w:cs="Arial"/>
                <w:color w:val="000000"/>
                <w:sz w:val="18"/>
                <w:szCs w:val="18"/>
                <w:shd w:val="clear" w:color="auto" w:fill="FFFFFF"/>
              </w:rPr>
              <w:t>191</w:t>
            </w:r>
            <w:r w:rsidR="00E31638">
              <w:rPr>
                <w:rFonts w:ascii="Arial" w:hAnsi="Arial" w:cs="Arial"/>
                <w:color w:val="000000"/>
                <w:sz w:val="18"/>
                <w:szCs w:val="18"/>
                <w:shd w:val="clear" w:color="auto" w:fill="FFFFFF"/>
              </w:rPr>
              <w:t>,</w:t>
            </w:r>
            <w:r w:rsidR="00BD5AE8">
              <w:rPr>
                <w:rFonts w:ascii="Arial" w:hAnsi="Arial" w:cs="Arial"/>
                <w:color w:val="000000"/>
                <w:sz w:val="18"/>
                <w:szCs w:val="18"/>
                <w:shd w:val="clear" w:color="auto" w:fill="FFFFFF"/>
              </w:rPr>
              <w:t>4</w:t>
            </w:r>
            <w:r w:rsidR="00E31638">
              <w:rPr>
                <w:rFonts w:ascii="Arial" w:hAnsi="Arial" w:cs="Arial"/>
                <w:color w:val="000000"/>
                <w:sz w:val="18"/>
                <w:szCs w:val="18"/>
                <w:shd w:val="clear" w:color="auto" w:fill="FFFFFF"/>
              </w:rPr>
              <w:t>8</w:t>
            </w:r>
            <w:r w:rsidR="00BD5AE8">
              <w:rPr>
                <w:rFonts w:ascii="Arial" w:hAnsi="Arial" w:cs="Arial"/>
                <w:color w:val="000000"/>
                <w:sz w:val="18"/>
                <w:szCs w:val="18"/>
                <w:shd w:val="clear" w:color="auto" w:fill="FFFFFF"/>
              </w:rPr>
              <w:t>5</w:t>
            </w:r>
          </w:p>
        </w:tc>
        <w:tc>
          <w:tcPr>
            <w:tcW w:w="1275" w:type="dxa"/>
            <w:vAlign w:val="bottom"/>
          </w:tcPr>
          <w:p w:rsidR="0057756A" w:rsidRPr="00B85906" w:rsidRDefault="00BD5AE8" w:rsidP="0057756A">
            <w:pPr>
              <w:pStyle w:val="Heading4"/>
              <w:pBdr>
                <w:bottom w:val="double" w:sz="4" w:space="1" w:color="auto"/>
              </w:pBdr>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D5AE8">
              <w:rPr>
                <w:rFonts w:ascii="Arial" w:hAnsi="Arial" w:cs="Arial"/>
                <w:b w:val="0"/>
                <w:bCs w:val="0"/>
                <w:color w:val="000000"/>
                <w:sz w:val="18"/>
                <w:szCs w:val="18"/>
                <w:shd w:val="clear" w:color="auto" w:fill="FFFFFF"/>
                <w:lang w:val="en-US"/>
              </w:rPr>
              <w:t>19,191,485</w:t>
            </w:r>
          </w:p>
        </w:tc>
        <w:tc>
          <w:tcPr>
            <w:tcW w:w="1169" w:type="dxa"/>
            <w:vAlign w:val="bottom"/>
          </w:tcPr>
          <w:p w:rsidR="0057756A" w:rsidRPr="00B85906" w:rsidRDefault="008B51A0" w:rsidP="0057756A">
            <w:pPr>
              <w:pBdr>
                <w:bottom w:val="double" w:sz="4" w:space="1" w:color="auto"/>
              </w:pBdr>
              <w:ind w:right="-72"/>
              <w:jc w:val="right"/>
              <w:rPr>
                <w:rFonts w:ascii="Arial" w:hAnsi="Arial" w:cs="Arial"/>
                <w:color w:val="000000"/>
                <w:sz w:val="18"/>
                <w:szCs w:val="18"/>
                <w:shd w:val="clear" w:color="auto" w:fill="FFFFFF"/>
              </w:rPr>
            </w:pPr>
            <w:r w:rsidRPr="008B51A0">
              <w:rPr>
                <w:rFonts w:ascii="Arial" w:hAnsi="Arial" w:cs="Arial"/>
                <w:color w:val="000000"/>
                <w:sz w:val="18"/>
                <w:szCs w:val="18"/>
                <w:shd w:val="clear" w:color="auto" w:fill="FFFFFF"/>
              </w:rPr>
              <w:t>238,512,107</w:t>
            </w:r>
          </w:p>
        </w:tc>
        <w:tc>
          <w:tcPr>
            <w:tcW w:w="1207" w:type="dxa"/>
            <w:vAlign w:val="bottom"/>
          </w:tcPr>
          <w:p w:rsidR="0057756A" w:rsidRPr="00B85906" w:rsidRDefault="0057756A" w:rsidP="0057756A">
            <w:pPr>
              <w:pStyle w:val="Heading4"/>
              <w:pBdr>
                <w:bottom w:val="double" w:sz="4" w:space="1" w:color="auto"/>
              </w:pBdr>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238,512,107</w:t>
            </w:r>
          </w:p>
        </w:tc>
      </w:tr>
    </w:tbl>
    <w:p w:rsidR="00395F4B" w:rsidRDefault="00395F4B" w:rsidP="00066A17">
      <w:pPr>
        <w:tabs>
          <w:tab w:val="left" w:pos="8080"/>
        </w:tabs>
        <w:ind w:left="540"/>
        <w:jc w:val="both"/>
        <w:rPr>
          <w:rFonts w:ascii="Arial" w:hAnsi="Arial" w:cs="Arial"/>
          <w:color w:val="000000"/>
          <w:sz w:val="18"/>
          <w:szCs w:val="18"/>
          <w:shd w:val="clear" w:color="auto" w:fill="FFFFFF"/>
        </w:rPr>
      </w:pPr>
    </w:p>
    <w:p w:rsidR="00652983" w:rsidRPr="00B85906" w:rsidRDefault="00652983" w:rsidP="00066A17">
      <w:pPr>
        <w:tabs>
          <w:tab w:val="left" w:pos="8080"/>
        </w:tabs>
        <w:ind w:left="540"/>
        <w:jc w:val="both"/>
        <w:rPr>
          <w:rFonts w:ascii="Arial" w:hAnsi="Arial" w:cs="Arial"/>
          <w:color w:val="000000"/>
          <w:sz w:val="18"/>
          <w:szCs w:val="18"/>
          <w:shd w:val="clear" w:color="auto" w:fill="FFFFFF"/>
        </w:rPr>
      </w:pPr>
    </w:p>
    <w:p w:rsidR="00066A17" w:rsidRPr="00C41A85" w:rsidRDefault="00066A17" w:rsidP="00066A17">
      <w:pPr>
        <w:tabs>
          <w:tab w:val="left" w:pos="8080"/>
        </w:tabs>
        <w:ind w:left="540"/>
        <w:jc w:val="both"/>
        <w:rPr>
          <w:rFonts w:ascii="Arial" w:hAnsi="Arial" w:cs="Arial"/>
          <w:color w:val="000000"/>
          <w:spacing w:val="-6"/>
          <w:sz w:val="18"/>
          <w:szCs w:val="18"/>
          <w:shd w:val="clear" w:color="auto" w:fill="FFFFFF"/>
        </w:rPr>
      </w:pPr>
      <w:r w:rsidRPr="00C41A85">
        <w:rPr>
          <w:rFonts w:ascii="Arial" w:hAnsi="Arial" w:cs="Arial"/>
          <w:color w:val="000000"/>
          <w:spacing w:val="-6"/>
          <w:sz w:val="18"/>
          <w:szCs w:val="18"/>
          <w:shd w:val="clear" w:color="auto" w:fill="FFFFFF"/>
        </w:rPr>
        <w:t>During the year</w:t>
      </w:r>
      <w:r w:rsidR="00521190" w:rsidRPr="00C41A85">
        <w:rPr>
          <w:rFonts w:ascii="Arial" w:hAnsi="Arial" w:cs="Arial"/>
          <w:color w:val="000000"/>
          <w:spacing w:val="-6"/>
          <w:sz w:val="18"/>
          <w:szCs w:val="18"/>
          <w:shd w:val="clear" w:color="auto" w:fill="FFFFFF"/>
        </w:rPr>
        <w:t>s</w:t>
      </w:r>
      <w:r w:rsidR="0057756A" w:rsidRPr="00C41A85">
        <w:rPr>
          <w:rFonts w:ascii="Arial" w:hAnsi="Arial" w:cs="Arial"/>
          <w:color w:val="000000"/>
          <w:spacing w:val="-6"/>
          <w:sz w:val="18"/>
          <w:szCs w:val="18"/>
          <w:shd w:val="clear" w:color="auto" w:fill="FFFFFF"/>
        </w:rPr>
        <w:t xml:space="preserve"> ended 31 December 2016 and 2015</w:t>
      </w:r>
      <w:r w:rsidRPr="00C41A85">
        <w:rPr>
          <w:rFonts w:ascii="Arial" w:hAnsi="Arial" w:cs="Arial"/>
          <w:color w:val="000000"/>
          <w:spacing w:val="-6"/>
          <w:sz w:val="18"/>
          <w:szCs w:val="18"/>
          <w:shd w:val="clear" w:color="auto" w:fill="FFFFFF"/>
        </w:rPr>
        <w:t xml:space="preserve">, the movement of </w:t>
      </w:r>
      <w:r w:rsidR="00C41A85" w:rsidRPr="00C41A85">
        <w:rPr>
          <w:rFonts w:ascii="Arial" w:hAnsi="Arial" w:cs="Arial"/>
          <w:color w:val="000000"/>
          <w:spacing w:val="-6"/>
          <w:sz w:val="18"/>
          <w:szCs w:val="18"/>
        </w:rPr>
        <w:t xml:space="preserve">available-for-sale investments </w:t>
      </w:r>
      <w:r w:rsidRPr="00C41A85">
        <w:rPr>
          <w:rFonts w:ascii="Arial" w:hAnsi="Arial" w:cs="Arial"/>
          <w:color w:val="000000"/>
          <w:spacing w:val="-6"/>
          <w:sz w:val="18"/>
          <w:szCs w:val="18"/>
          <w:shd w:val="clear" w:color="auto" w:fill="FFFFFF"/>
        </w:rPr>
        <w:t>is as follows:</w:t>
      </w:r>
    </w:p>
    <w:p w:rsidR="005416C1" w:rsidRDefault="005416C1" w:rsidP="005E65AF">
      <w:pPr>
        <w:tabs>
          <w:tab w:val="left" w:pos="567"/>
        </w:tabs>
        <w:ind w:left="567"/>
        <w:jc w:val="both"/>
        <w:outlineLvl w:val="0"/>
        <w:rPr>
          <w:rFonts w:ascii="Arial" w:hAnsi="Arial" w:cs="Arial"/>
          <w:color w:val="000000"/>
          <w:sz w:val="18"/>
          <w:szCs w:val="18"/>
        </w:rPr>
      </w:pPr>
    </w:p>
    <w:tbl>
      <w:tblPr>
        <w:tblW w:w="9328" w:type="dxa"/>
        <w:tblInd w:w="198" w:type="dxa"/>
        <w:tblLayout w:type="fixed"/>
        <w:tblLook w:val="0000" w:firstRow="0" w:lastRow="0" w:firstColumn="0" w:lastColumn="0" w:noHBand="0" w:noVBand="0"/>
      </w:tblPr>
      <w:tblGrid>
        <w:gridCol w:w="6147"/>
        <w:gridCol w:w="1590"/>
        <w:gridCol w:w="1591"/>
      </w:tblGrid>
      <w:tr w:rsidR="008B51A0" w:rsidRPr="00FF3536" w:rsidTr="008B51A0">
        <w:trPr>
          <w:trHeight w:val="87"/>
        </w:trPr>
        <w:tc>
          <w:tcPr>
            <w:tcW w:w="6147" w:type="dxa"/>
            <w:vAlign w:val="bottom"/>
          </w:tcPr>
          <w:p w:rsidR="008B51A0" w:rsidRPr="00FF3536" w:rsidRDefault="008B51A0" w:rsidP="00395F4B">
            <w:pPr>
              <w:ind w:left="342"/>
              <w:jc w:val="thaiDistribute"/>
              <w:rPr>
                <w:rFonts w:ascii="Arial" w:hAnsi="Arial" w:cs="Arial"/>
                <w:color w:val="000000"/>
                <w:sz w:val="18"/>
                <w:szCs w:val="18"/>
                <w:shd w:val="clear" w:color="auto" w:fill="FFFFFF"/>
              </w:rPr>
            </w:pPr>
          </w:p>
        </w:tc>
        <w:tc>
          <w:tcPr>
            <w:tcW w:w="3181" w:type="dxa"/>
            <w:gridSpan w:val="2"/>
            <w:vAlign w:val="bottom"/>
          </w:tcPr>
          <w:p w:rsidR="008B51A0" w:rsidRPr="00FF3536" w:rsidRDefault="008B51A0" w:rsidP="004E0A36">
            <w:pPr>
              <w:keepNext/>
              <w:pBdr>
                <w:bottom w:val="single" w:sz="4" w:space="1" w:color="auto"/>
              </w:pBdr>
              <w:tabs>
                <w:tab w:val="left" w:pos="900"/>
                <w:tab w:val="left" w:pos="2160"/>
                <w:tab w:val="center" w:pos="4680"/>
                <w:tab w:val="center" w:pos="6120"/>
                <w:tab w:val="left" w:pos="7020"/>
                <w:tab w:val="center" w:pos="7380"/>
                <w:tab w:val="center" w:pos="7920"/>
                <w:tab w:val="center" w:pos="8820"/>
                <w:tab w:val="right" w:pos="9620"/>
              </w:tabs>
              <w:ind w:left="360" w:right="-72" w:hanging="360"/>
              <w:jc w:val="center"/>
              <w:outlineLvl w:val="1"/>
              <w:rPr>
                <w:rFonts w:ascii="Arial" w:hAnsi="Arial" w:cs="Arial"/>
                <w:b/>
                <w:bCs/>
                <w:color w:val="000000"/>
                <w:sz w:val="18"/>
                <w:szCs w:val="18"/>
                <w:shd w:val="clear" w:color="auto" w:fill="FFFFFF"/>
                <w:lang w:val="en-GB" w:eastAsia="x-none"/>
              </w:rPr>
            </w:pPr>
            <w:r w:rsidRPr="00FF3536">
              <w:rPr>
                <w:rFonts w:ascii="Arial" w:hAnsi="Arial" w:cs="Arial"/>
                <w:b/>
                <w:bCs/>
                <w:color w:val="000000"/>
                <w:sz w:val="18"/>
                <w:szCs w:val="18"/>
                <w:shd w:val="clear" w:color="auto" w:fill="FFFFFF"/>
                <w:lang w:val="x-none" w:eastAsia="x-none"/>
              </w:rPr>
              <w:t>Consolidated and Sep</w:t>
            </w:r>
            <w:r w:rsidRPr="00FF3536">
              <w:rPr>
                <w:rFonts w:ascii="Arial" w:hAnsi="Arial" w:cs="Arial"/>
                <w:b/>
                <w:bCs/>
                <w:color w:val="000000"/>
                <w:sz w:val="18"/>
                <w:szCs w:val="18"/>
                <w:shd w:val="clear" w:color="auto" w:fill="FFFFFF"/>
                <w:lang w:val="en-GB" w:eastAsia="x-none"/>
              </w:rPr>
              <w:t>arate financial statements</w:t>
            </w:r>
          </w:p>
        </w:tc>
      </w:tr>
      <w:tr w:rsidR="008B51A0" w:rsidRPr="00FF3536" w:rsidTr="008B51A0">
        <w:trPr>
          <w:trHeight w:val="312"/>
        </w:trPr>
        <w:tc>
          <w:tcPr>
            <w:tcW w:w="6147" w:type="dxa"/>
            <w:vAlign w:val="center"/>
          </w:tcPr>
          <w:p w:rsidR="008B51A0" w:rsidRPr="00FF3536" w:rsidRDefault="008B51A0" w:rsidP="00395F4B">
            <w:pPr>
              <w:ind w:left="342"/>
              <w:jc w:val="right"/>
              <w:rPr>
                <w:rFonts w:ascii="Arial" w:hAnsi="Arial" w:cs="Arial"/>
                <w:color w:val="000000"/>
                <w:sz w:val="18"/>
                <w:szCs w:val="18"/>
                <w:shd w:val="clear" w:color="auto" w:fill="FFFFFF"/>
              </w:rPr>
            </w:pPr>
          </w:p>
        </w:tc>
        <w:tc>
          <w:tcPr>
            <w:tcW w:w="1590" w:type="dxa"/>
            <w:vAlign w:val="center"/>
          </w:tcPr>
          <w:p w:rsidR="008B51A0" w:rsidRPr="00FF3536" w:rsidRDefault="008B51A0" w:rsidP="001B6086">
            <w:pPr>
              <w:ind w:right="-72"/>
              <w:jc w:val="right"/>
              <w:rPr>
                <w:rFonts w:ascii="Arial" w:hAnsi="Arial" w:cs="Arial"/>
                <w:b/>
                <w:bCs/>
                <w:color w:val="000000"/>
                <w:sz w:val="18"/>
                <w:szCs w:val="18"/>
              </w:rPr>
            </w:pPr>
            <w:r>
              <w:rPr>
                <w:rFonts w:ascii="Arial" w:hAnsi="Arial" w:cs="Arial"/>
                <w:b/>
                <w:bCs/>
                <w:color w:val="000000"/>
                <w:sz w:val="18"/>
                <w:szCs w:val="18"/>
              </w:rPr>
              <w:t>2016</w:t>
            </w:r>
          </w:p>
        </w:tc>
        <w:tc>
          <w:tcPr>
            <w:tcW w:w="1591" w:type="dxa"/>
            <w:vAlign w:val="center"/>
          </w:tcPr>
          <w:p w:rsidR="008B51A0" w:rsidRPr="00FF3536" w:rsidRDefault="008B51A0" w:rsidP="001B6086">
            <w:pPr>
              <w:ind w:right="-72"/>
              <w:jc w:val="right"/>
              <w:rPr>
                <w:rFonts w:ascii="Arial" w:hAnsi="Arial" w:cs="Arial"/>
                <w:b/>
                <w:bCs/>
                <w:color w:val="000000"/>
                <w:sz w:val="18"/>
                <w:szCs w:val="18"/>
              </w:rPr>
            </w:pPr>
            <w:r>
              <w:rPr>
                <w:rFonts w:ascii="Arial" w:hAnsi="Arial" w:cs="Arial"/>
                <w:b/>
                <w:bCs/>
                <w:color w:val="000000"/>
                <w:sz w:val="18"/>
                <w:szCs w:val="18"/>
              </w:rPr>
              <w:t>2015</w:t>
            </w:r>
          </w:p>
        </w:tc>
      </w:tr>
      <w:tr w:rsidR="008B51A0" w:rsidRPr="00FF3536" w:rsidTr="008B51A0">
        <w:tc>
          <w:tcPr>
            <w:tcW w:w="6147" w:type="dxa"/>
            <w:vAlign w:val="bottom"/>
          </w:tcPr>
          <w:p w:rsidR="008B51A0" w:rsidRPr="00FF3536" w:rsidRDefault="008B51A0" w:rsidP="00395F4B">
            <w:pPr>
              <w:ind w:left="342" w:right="-72"/>
              <w:jc w:val="thaiDistribute"/>
              <w:rPr>
                <w:rFonts w:ascii="Arial" w:hAnsi="Arial" w:cs="Arial"/>
                <w:color w:val="000000"/>
                <w:sz w:val="18"/>
                <w:szCs w:val="18"/>
                <w:shd w:val="clear" w:color="auto" w:fill="FFFFFF"/>
              </w:rPr>
            </w:pPr>
            <w:r>
              <w:rPr>
                <w:rFonts w:ascii="Arial" w:hAnsi="Arial" w:cs="Arial"/>
                <w:color w:val="000000"/>
                <w:sz w:val="18"/>
                <w:szCs w:val="18"/>
                <w:shd w:val="clear" w:color="auto" w:fill="FFFFFF"/>
              </w:rPr>
              <w:t xml:space="preserve"> </w:t>
            </w:r>
          </w:p>
        </w:tc>
        <w:tc>
          <w:tcPr>
            <w:tcW w:w="1590" w:type="dxa"/>
            <w:vAlign w:val="bottom"/>
          </w:tcPr>
          <w:p w:rsidR="008B51A0" w:rsidRPr="00FF3536" w:rsidRDefault="008B51A0" w:rsidP="004E0A36">
            <w:pPr>
              <w:pBdr>
                <w:bottom w:val="single" w:sz="4" w:space="1" w:color="auto"/>
              </w:pBdr>
              <w:ind w:right="-72"/>
              <w:jc w:val="right"/>
              <w:rPr>
                <w:rFonts w:ascii="Arial" w:hAnsi="Arial" w:cs="Arial"/>
                <w:b/>
                <w:bCs/>
                <w:color w:val="000000"/>
                <w:sz w:val="18"/>
                <w:szCs w:val="18"/>
              </w:rPr>
            </w:pPr>
            <w:r w:rsidRPr="00FF3536">
              <w:rPr>
                <w:rFonts w:ascii="Arial" w:hAnsi="Arial" w:cs="Arial"/>
                <w:b/>
                <w:bCs/>
                <w:color w:val="000000"/>
                <w:sz w:val="18"/>
                <w:szCs w:val="18"/>
              </w:rPr>
              <w:t>Baht</w:t>
            </w:r>
          </w:p>
        </w:tc>
        <w:tc>
          <w:tcPr>
            <w:tcW w:w="1591" w:type="dxa"/>
            <w:vAlign w:val="bottom"/>
          </w:tcPr>
          <w:p w:rsidR="008B51A0" w:rsidRPr="00FF3536" w:rsidRDefault="008B51A0" w:rsidP="004E0A36">
            <w:pPr>
              <w:pBdr>
                <w:bottom w:val="single" w:sz="4" w:space="1" w:color="auto"/>
              </w:pBdr>
              <w:ind w:right="-72"/>
              <w:jc w:val="right"/>
              <w:rPr>
                <w:rFonts w:ascii="Arial" w:hAnsi="Arial" w:cs="Arial"/>
                <w:color w:val="000000"/>
                <w:sz w:val="18"/>
                <w:szCs w:val="18"/>
                <w:shd w:val="clear" w:color="auto" w:fill="FFFFFF"/>
              </w:rPr>
            </w:pPr>
            <w:r w:rsidRPr="00FF3536">
              <w:rPr>
                <w:rFonts w:ascii="Arial" w:hAnsi="Arial" w:cs="Arial"/>
                <w:b/>
                <w:bCs/>
                <w:color w:val="000000"/>
                <w:sz w:val="18"/>
                <w:szCs w:val="18"/>
                <w:shd w:val="clear" w:color="auto" w:fill="FFFFFF"/>
              </w:rPr>
              <w:t>Baht</w:t>
            </w:r>
          </w:p>
        </w:tc>
      </w:tr>
      <w:tr w:rsidR="008B51A0" w:rsidRPr="00395F4B" w:rsidTr="008B51A0">
        <w:trPr>
          <w:trHeight w:val="85"/>
        </w:trPr>
        <w:tc>
          <w:tcPr>
            <w:tcW w:w="6147" w:type="dxa"/>
            <w:vAlign w:val="bottom"/>
          </w:tcPr>
          <w:p w:rsidR="008B51A0" w:rsidRPr="00395F4B" w:rsidRDefault="008B51A0" w:rsidP="00395F4B">
            <w:pPr>
              <w:ind w:left="342"/>
              <w:jc w:val="thaiDistribute"/>
              <w:rPr>
                <w:rFonts w:ascii="Arial" w:hAnsi="Arial" w:cs="Arial"/>
                <w:color w:val="000000"/>
                <w:sz w:val="12"/>
                <w:szCs w:val="12"/>
                <w:shd w:val="clear" w:color="auto" w:fill="FFFFFF"/>
              </w:rPr>
            </w:pPr>
          </w:p>
        </w:tc>
        <w:tc>
          <w:tcPr>
            <w:tcW w:w="1590" w:type="dxa"/>
            <w:vAlign w:val="bottom"/>
          </w:tcPr>
          <w:p w:rsidR="008B51A0" w:rsidRPr="00395F4B" w:rsidRDefault="008B51A0" w:rsidP="004E0A36">
            <w:pPr>
              <w:ind w:right="-72"/>
              <w:jc w:val="right"/>
              <w:rPr>
                <w:rFonts w:ascii="Arial" w:hAnsi="Arial" w:cs="Arial"/>
                <w:color w:val="000000"/>
                <w:sz w:val="12"/>
                <w:szCs w:val="12"/>
              </w:rPr>
            </w:pPr>
          </w:p>
        </w:tc>
        <w:tc>
          <w:tcPr>
            <w:tcW w:w="1591" w:type="dxa"/>
            <w:vAlign w:val="bottom"/>
          </w:tcPr>
          <w:p w:rsidR="008B51A0" w:rsidRPr="00395F4B" w:rsidRDefault="008B51A0" w:rsidP="004E0A36">
            <w:pPr>
              <w:ind w:right="-72"/>
              <w:jc w:val="right"/>
              <w:rPr>
                <w:rFonts w:ascii="Arial" w:hAnsi="Arial" w:cs="Arial"/>
                <w:color w:val="000000"/>
                <w:sz w:val="12"/>
                <w:szCs w:val="12"/>
              </w:rPr>
            </w:pPr>
          </w:p>
        </w:tc>
      </w:tr>
      <w:tr w:rsidR="008B51A0" w:rsidRPr="00FF3536" w:rsidTr="008B51A0">
        <w:tc>
          <w:tcPr>
            <w:tcW w:w="6147" w:type="dxa"/>
            <w:vAlign w:val="bottom"/>
          </w:tcPr>
          <w:p w:rsidR="008B51A0" w:rsidRPr="00FF3536" w:rsidRDefault="008B51A0" w:rsidP="00395F4B">
            <w:pPr>
              <w:ind w:left="342"/>
              <w:jc w:val="thaiDistribute"/>
              <w:rPr>
                <w:rFonts w:ascii="Arial" w:hAnsi="Arial" w:cs="Arial"/>
                <w:color w:val="000000"/>
                <w:sz w:val="18"/>
                <w:szCs w:val="18"/>
                <w:shd w:val="clear" w:color="auto" w:fill="FFFFFF"/>
              </w:rPr>
            </w:pPr>
            <w:r w:rsidRPr="005416C1">
              <w:rPr>
                <w:rFonts w:ascii="Arial" w:hAnsi="Arial" w:cs="Arial"/>
                <w:color w:val="000000"/>
                <w:sz w:val="18"/>
                <w:szCs w:val="18"/>
                <w:shd w:val="clear" w:color="auto" w:fill="FFFFFF"/>
              </w:rPr>
              <w:t>Book value - beginning balance, net</w:t>
            </w:r>
          </w:p>
        </w:tc>
        <w:tc>
          <w:tcPr>
            <w:tcW w:w="1590" w:type="dxa"/>
            <w:vAlign w:val="bottom"/>
          </w:tcPr>
          <w:p w:rsidR="008B51A0" w:rsidRPr="00FF3536" w:rsidRDefault="008B51A0" w:rsidP="004E0A36">
            <w:pPr>
              <w:ind w:left="-43" w:right="-72"/>
              <w:jc w:val="right"/>
              <w:rPr>
                <w:rFonts w:ascii="Arial" w:eastAsia="Arial Unicode MS" w:hAnsi="Arial" w:cs="Arial"/>
                <w:color w:val="000000"/>
                <w:sz w:val="18"/>
                <w:szCs w:val="18"/>
              </w:rPr>
            </w:pPr>
            <w:r w:rsidRPr="005416C1">
              <w:rPr>
                <w:rFonts w:ascii="Arial" w:eastAsia="Arial Unicode MS" w:hAnsi="Arial" w:cs="Arial"/>
                <w:color w:val="000000"/>
                <w:sz w:val="18"/>
                <w:szCs w:val="18"/>
              </w:rPr>
              <w:t>238,512,107</w:t>
            </w:r>
          </w:p>
        </w:tc>
        <w:tc>
          <w:tcPr>
            <w:tcW w:w="1591" w:type="dxa"/>
            <w:vAlign w:val="bottom"/>
          </w:tcPr>
          <w:p w:rsidR="008B51A0" w:rsidRPr="00FF3536" w:rsidRDefault="008B51A0" w:rsidP="004E0A36">
            <w:pPr>
              <w:ind w:left="-43" w:right="-72"/>
              <w:jc w:val="right"/>
              <w:rPr>
                <w:rFonts w:ascii="Arial" w:eastAsia="Arial Unicode MS" w:hAnsi="Arial" w:cs="Arial"/>
                <w:color w:val="000000"/>
                <w:sz w:val="18"/>
                <w:szCs w:val="18"/>
              </w:rPr>
            </w:pPr>
            <w:r w:rsidRPr="005416C1">
              <w:rPr>
                <w:rFonts w:ascii="Arial" w:eastAsia="Arial Unicode MS" w:hAnsi="Arial" w:cs="Arial"/>
                <w:color w:val="000000"/>
                <w:sz w:val="18"/>
                <w:szCs w:val="18"/>
              </w:rPr>
              <w:t>40,093,613</w:t>
            </w:r>
          </w:p>
        </w:tc>
      </w:tr>
      <w:tr w:rsidR="008B51A0" w:rsidRPr="00FF3536" w:rsidTr="008B51A0">
        <w:tc>
          <w:tcPr>
            <w:tcW w:w="6147" w:type="dxa"/>
            <w:vAlign w:val="bottom"/>
          </w:tcPr>
          <w:p w:rsidR="008B51A0" w:rsidRPr="00FF3536" w:rsidRDefault="008B51A0" w:rsidP="00395F4B">
            <w:pPr>
              <w:ind w:left="342"/>
              <w:jc w:val="thaiDistribute"/>
              <w:rPr>
                <w:rFonts w:ascii="Arial" w:hAnsi="Arial" w:cs="Arial"/>
                <w:color w:val="000000"/>
                <w:sz w:val="18"/>
                <w:szCs w:val="18"/>
                <w:shd w:val="clear" w:color="auto" w:fill="FFFFFF"/>
              </w:rPr>
            </w:pPr>
            <w:r w:rsidRPr="005416C1">
              <w:rPr>
                <w:rFonts w:ascii="Arial" w:hAnsi="Arial" w:cs="Arial"/>
                <w:color w:val="000000"/>
                <w:sz w:val="18"/>
                <w:szCs w:val="18"/>
                <w:shd w:val="clear" w:color="auto" w:fill="FFFFFF"/>
              </w:rPr>
              <w:t>Addition</w:t>
            </w:r>
          </w:p>
        </w:tc>
        <w:tc>
          <w:tcPr>
            <w:tcW w:w="1590" w:type="dxa"/>
            <w:vAlign w:val="bottom"/>
          </w:tcPr>
          <w:p w:rsidR="008B51A0" w:rsidRPr="00FF3536" w:rsidRDefault="008B51A0" w:rsidP="004E0A36">
            <w:pPr>
              <w:ind w:left="-43"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591" w:type="dxa"/>
            <w:vAlign w:val="bottom"/>
          </w:tcPr>
          <w:p w:rsidR="008B51A0" w:rsidRPr="00FF3536" w:rsidRDefault="008B51A0" w:rsidP="004E0A36">
            <w:pPr>
              <w:ind w:left="-43" w:right="-72"/>
              <w:jc w:val="right"/>
              <w:rPr>
                <w:rFonts w:ascii="Arial" w:eastAsia="Arial Unicode MS" w:hAnsi="Arial" w:cs="Arial"/>
                <w:color w:val="000000"/>
                <w:sz w:val="18"/>
                <w:szCs w:val="18"/>
              </w:rPr>
            </w:pPr>
            <w:r w:rsidRPr="005416C1">
              <w:rPr>
                <w:rFonts w:ascii="Arial" w:eastAsia="Arial Unicode MS" w:hAnsi="Arial" w:cs="Arial"/>
                <w:color w:val="000000"/>
                <w:sz w:val="18"/>
                <w:szCs w:val="18"/>
              </w:rPr>
              <w:t>256,652,380</w:t>
            </w:r>
          </w:p>
        </w:tc>
      </w:tr>
      <w:tr w:rsidR="008B51A0" w:rsidRPr="00FF3536" w:rsidTr="008B51A0">
        <w:tc>
          <w:tcPr>
            <w:tcW w:w="6147" w:type="dxa"/>
            <w:vAlign w:val="bottom"/>
          </w:tcPr>
          <w:p w:rsidR="008B51A0" w:rsidRPr="00FF3536" w:rsidRDefault="008B51A0" w:rsidP="00395F4B">
            <w:pPr>
              <w:ind w:left="342" w:right="51"/>
              <w:jc w:val="thaiDistribute"/>
              <w:rPr>
                <w:rFonts w:ascii="Arial" w:hAnsi="Arial" w:cs="Arial"/>
                <w:color w:val="000000"/>
                <w:sz w:val="18"/>
                <w:szCs w:val="18"/>
                <w:shd w:val="clear" w:color="auto" w:fill="FFFFFF"/>
              </w:rPr>
            </w:pPr>
            <w:r w:rsidRPr="005416C1">
              <w:rPr>
                <w:rFonts w:ascii="Arial" w:hAnsi="Arial" w:cs="Arial"/>
                <w:color w:val="000000"/>
                <w:sz w:val="18"/>
                <w:szCs w:val="18"/>
                <w:shd w:val="clear" w:color="auto" w:fill="FFFFFF"/>
              </w:rPr>
              <w:t>Disposa</w:t>
            </w:r>
            <w:r>
              <w:rPr>
                <w:rFonts w:ascii="Arial" w:hAnsi="Arial" w:cs="Arial"/>
                <w:color w:val="000000"/>
                <w:sz w:val="18"/>
                <w:szCs w:val="18"/>
                <w:shd w:val="clear" w:color="auto" w:fill="FFFFFF"/>
              </w:rPr>
              <w:t>l</w:t>
            </w:r>
          </w:p>
        </w:tc>
        <w:tc>
          <w:tcPr>
            <w:tcW w:w="1590" w:type="dxa"/>
            <w:vAlign w:val="bottom"/>
          </w:tcPr>
          <w:p w:rsidR="008B51A0" w:rsidRPr="00FF3536" w:rsidRDefault="008B51A0" w:rsidP="005416C1">
            <w:pPr>
              <w:ind w:left="-43" w:right="-72"/>
              <w:jc w:val="right"/>
              <w:rPr>
                <w:rFonts w:ascii="Arial" w:eastAsia="Arial Unicode MS" w:hAnsi="Arial" w:cs="Arial"/>
                <w:color w:val="000000"/>
                <w:sz w:val="18"/>
                <w:szCs w:val="18"/>
              </w:rPr>
            </w:pPr>
            <w:r w:rsidRPr="005416C1">
              <w:rPr>
                <w:rFonts w:ascii="Arial" w:eastAsia="Arial Unicode MS" w:hAnsi="Arial" w:cs="Arial"/>
                <w:color w:val="000000"/>
                <w:sz w:val="18"/>
                <w:szCs w:val="18"/>
              </w:rPr>
              <w:t>(217,311,267)</w:t>
            </w:r>
          </w:p>
        </w:tc>
        <w:tc>
          <w:tcPr>
            <w:tcW w:w="1591" w:type="dxa"/>
            <w:vAlign w:val="bottom"/>
          </w:tcPr>
          <w:p w:rsidR="008B51A0" w:rsidRPr="00FF3536" w:rsidRDefault="008B51A0" w:rsidP="005416C1">
            <w:pPr>
              <w:ind w:left="-43" w:right="-72"/>
              <w:jc w:val="right"/>
              <w:rPr>
                <w:rFonts w:ascii="Arial" w:eastAsia="Arial Unicode MS" w:hAnsi="Arial" w:cs="Browallia New"/>
                <w:color w:val="000000"/>
                <w:sz w:val="18"/>
                <w:szCs w:val="22"/>
                <w:lang w:val="en-GB"/>
              </w:rPr>
            </w:pPr>
            <w:r w:rsidRPr="005416C1">
              <w:rPr>
                <w:rFonts w:ascii="Arial" w:eastAsia="Arial Unicode MS" w:hAnsi="Arial" w:cs="Browallia New"/>
                <w:color w:val="000000"/>
                <w:sz w:val="18"/>
                <w:szCs w:val="22"/>
                <w:lang w:val="en-GB"/>
              </w:rPr>
              <w:t>(59,539,133)</w:t>
            </w:r>
          </w:p>
        </w:tc>
      </w:tr>
      <w:tr w:rsidR="008B51A0" w:rsidRPr="00FF3536" w:rsidTr="008B51A0">
        <w:tc>
          <w:tcPr>
            <w:tcW w:w="6147" w:type="dxa"/>
            <w:vAlign w:val="bottom"/>
          </w:tcPr>
          <w:p w:rsidR="008B51A0" w:rsidRPr="005416C1" w:rsidRDefault="008B51A0" w:rsidP="00395F4B">
            <w:pPr>
              <w:ind w:left="342" w:right="51"/>
              <w:jc w:val="thaiDistribute"/>
              <w:rPr>
                <w:rFonts w:ascii="Arial" w:hAnsi="Arial" w:cs="Arial"/>
                <w:color w:val="000000"/>
                <w:sz w:val="18"/>
                <w:szCs w:val="18"/>
                <w:shd w:val="clear" w:color="auto" w:fill="FFFFFF"/>
              </w:rPr>
            </w:pPr>
            <w:r w:rsidRPr="005416C1">
              <w:rPr>
                <w:rFonts w:ascii="Arial" w:hAnsi="Arial" w:cs="Arial"/>
                <w:color w:val="000000"/>
                <w:sz w:val="18"/>
                <w:szCs w:val="18"/>
                <w:shd w:val="clear" w:color="auto" w:fill="FFFFFF"/>
              </w:rPr>
              <w:t>Change in fair value of available-for-sale securities</w:t>
            </w:r>
          </w:p>
        </w:tc>
        <w:tc>
          <w:tcPr>
            <w:tcW w:w="1590" w:type="dxa"/>
            <w:vAlign w:val="bottom"/>
          </w:tcPr>
          <w:p w:rsidR="008B51A0" w:rsidRPr="00D76249" w:rsidRDefault="008B51A0" w:rsidP="005416C1">
            <w:pPr>
              <w:pBdr>
                <w:bottom w:val="single" w:sz="4" w:space="1" w:color="auto"/>
              </w:pBdr>
              <w:ind w:left="-43" w:right="-72"/>
              <w:jc w:val="right"/>
              <w:rPr>
                <w:rFonts w:ascii="Arial" w:hAnsi="Arial" w:cs="Arial"/>
                <w:color w:val="000000"/>
                <w:sz w:val="18"/>
                <w:szCs w:val="18"/>
              </w:rPr>
            </w:pPr>
            <w:r w:rsidRPr="005416C1">
              <w:rPr>
                <w:rFonts w:ascii="Arial" w:hAnsi="Arial" w:cs="Arial"/>
                <w:color w:val="000000"/>
                <w:sz w:val="18"/>
                <w:szCs w:val="18"/>
              </w:rPr>
              <w:t>(2,009,355)</w:t>
            </w:r>
          </w:p>
        </w:tc>
        <w:tc>
          <w:tcPr>
            <w:tcW w:w="1591" w:type="dxa"/>
            <w:vAlign w:val="bottom"/>
          </w:tcPr>
          <w:p w:rsidR="008B51A0" w:rsidRDefault="008B51A0" w:rsidP="005416C1">
            <w:pPr>
              <w:pBdr>
                <w:bottom w:val="single" w:sz="4" w:space="1" w:color="auto"/>
              </w:pBdr>
              <w:ind w:left="-43" w:right="-72"/>
              <w:jc w:val="right"/>
              <w:rPr>
                <w:rFonts w:ascii="Arial" w:eastAsia="Arial Unicode MS" w:hAnsi="Arial" w:cs="Browallia New"/>
                <w:color w:val="000000"/>
                <w:sz w:val="18"/>
                <w:szCs w:val="22"/>
                <w:lang w:val="en-GB"/>
              </w:rPr>
            </w:pPr>
            <w:r w:rsidRPr="005416C1">
              <w:rPr>
                <w:rFonts w:ascii="Arial" w:eastAsia="Arial Unicode MS" w:hAnsi="Arial" w:cs="Browallia New"/>
                <w:color w:val="000000"/>
                <w:sz w:val="18"/>
                <w:szCs w:val="22"/>
                <w:lang w:val="en-GB"/>
              </w:rPr>
              <w:t>1,305,247</w:t>
            </w:r>
          </w:p>
        </w:tc>
      </w:tr>
      <w:tr w:rsidR="008B51A0" w:rsidRPr="00395F4B" w:rsidTr="008B51A0">
        <w:tc>
          <w:tcPr>
            <w:tcW w:w="6147" w:type="dxa"/>
            <w:vAlign w:val="bottom"/>
          </w:tcPr>
          <w:p w:rsidR="008B51A0" w:rsidRPr="00395F4B" w:rsidRDefault="008B51A0" w:rsidP="00395F4B">
            <w:pPr>
              <w:ind w:left="342" w:right="51"/>
              <w:jc w:val="thaiDistribute"/>
              <w:rPr>
                <w:rFonts w:ascii="Arial" w:hAnsi="Arial" w:cs="Arial"/>
                <w:color w:val="000000"/>
                <w:sz w:val="12"/>
                <w:szCs w:val="12"/>
                <w:shd w:val="clear" w:color="auto" w:fill="FFFFFF"/>
              </w:rPr>
            </w:pPr>
          </w:p>
        </w:tc>
        <w:tc>
          <w:tcPr>
            <w:tcW w:w="1590" w:type="dxa"/>
            <w:vAlign w:val="bottom"/>
          </w:tcPr>
          <w:p w:rsidR="008B51A0" w:rsidRPr="00395F4B" w:rsidRDefault="008B51A0" w:rsidP="004E0A36">
            <w:pPr>
              <w:ind w:left="-43" w:right="-72"/>
              <w:jc w:val="right"/>
              <w:rPr>
                <w:rFonts w:ascii="Arial" w:eastAsia="Arial Unicode MS" w:hAnsi="Arial" w:cs="Arial"/>
                <w:color w:val="000000"/>
                <w:sz w:val="12"/>
                <w:szCs w:val="12"/>
              </w:rPr>
            </w:pPr>
          </w:p>
        </w:tc>
        <w:tc>
          <w:tcPr>
            <w:tcW w:w="1591" w:type="dxa"/>
            <w:vAlign w:val="bottom"/>
          </w:tcPr>
          <w:p w:rsidR="008B51A0" w:rsidRPr="00395F4B" w:rsidRDefault="008B51A0" w:rsidP="004E0A36">
            <w:pPr>
              <w:ind w:left="-43" w:right="-72"/>
              <w:jc w:val="right"/>
              <w:rPr>
                <w:rFonts w:ascii="Arial" w:eastAsia="Arial Unicode MS" w:hAnsi="Arial" w:cs="Arial"/>
                <w:color w:val="000000"/>
                <w:sz w:val="12"/>
                <w:szCs w:val="12"/>
              </w:rPr>
            </w:pPr>
          </w:p>
        </w:tc>
      </w:tr>
      <w:tr w:rsidR="008B51A0" w:rsidRPr="00B85906" w:rsidTr="008B51A0">
        <w:tc>
          <w:tcPr>
            <w:tcW w:w="6147" w:type="dxa"/>
            <w:vAlign w:val="bottom"/>
          </w:tcPr>
          <w:p w:rsidR="008B51A0" w:rsidRPr="00FF3536" w:rsidRDefault="008B51A0" w:rsidP="00395F4B">
            <w:pPr>
              <w:ind w:left="342" w:right="51"/>
              <w:jc w:val="thaiDistribute"/>
              <w:rPr>
                <w:rFonts w:ascii="Arial" w:hAnsi="Arial" w:cs="Arial"/>
                <w:color w:val="000000"/>
                <w:sz w:val="18"/>
                <w:szCs w:val="18"/>
                <w:shd w:val="clear" w:color="auto" w:fill="FFFFFF"/>
              </w:rPr>
            </w:pPr>
            <w:r w:rsidRPr="005416C1">
              <w:rPr>
                <w:rFonts w:ascii="Arial" w:hAnsi="Arial" w:cs="Arial"/>
                <w:color w:val="000000"/>
                <w:sz w:val="18"/>
                <w:szCs w:val="18"/>
                <w:shd w:val="clear" w:color="auto" w:fill="FFFFFF"/>
              </w:rPr>
              <w:t>Book value - ending balance, net</w:t>
            </w:r>
          </w:p>
        </w:tc>
        <w:tc>
          <w:tcPr>
            <w:tcW w:w="1590" w:type="dxa"/>
            <w:vAlign w:val="bottom"/>
          </w:tcPr>
          <w:p w:rsidR="008B51A0" w:rsidRPr="00FF3536" w:rsidRDefault="008B51A0" w:rsidP="00D15DBF">
            <w:pPr>
              <w:pBdr>
                <w:bottom w:val="double" w:sz="4" w:space="1" w:color="auto"/>
              </w:pBdr>
              <w:ind w:left="-43" w:right="-72"/>
              <w:jc w:val="right"/>
              <w:rPr>
                <w:rFonts w:ascii="Arial" w:eastAsia="Arial Unicode MS" w:hAnsi="Arial" w:cs="Arial"/>
                <w:color w:val="000000"/>
                <w:sz w:val="18"/>
                <w:szCs w:val="18"/>
              </w:rPr>
            </w:pPr>
            <w:r w:rsidRPr="005416C1">
              <w:rPr>
                <w:rFonts w:ascii="Arial" w:eastAsia="Arial Unicode MS" w:hAnsi="Arial" w:cs="Arial"/>
                <w:color w:val="000000"/>
                <w:sz w:val="18"/>
                <w:szCs w:val="18"/>
              </w:rPr>
              <w:t>19,191,485</w:t>
            </w:r>
          </w:p>
        </w:tc>
        <w:tc>
          <w:tcPr>
            <w:tcW w:w="1591" w:type="dxa"/>
            <w:vAlign w:val="bottom"/>
          </w:tcPr>
          <w:p w:rsidR="008B51A0" w:rsidRPr="00B85906" w:rsidRDefault="008B51A0" w:rsidP="00D15DBF">
            <w:pPr>
              <w:pBdr>
                <w:bottom w:val="double" w:sz="4" w:space="1" w:color="auto"/>
              </w:pBdr>
              <w:ind w:right="-72"/>
              <w:jc w:val="right"/>
              <w:rPr>
                <w:rFonts w:ascii="Arial" w:hAnsi="Arial" w:cs="Arial"/>
                <w:color w:val="000000"/>
                <w:sz w:val="18"/>
                <w:szCs w:val="18"/>
              </w:rPr>
            </w:pPr>
            <w:r w:rsidRPr="005416C1">
              <w:rPr>
                <w:rFonts w:ascii="Arial" w:hAnsi="Arial" w:cs="Arial"/>
                <w:color w:val="000000"/>
                <w:sz w:val="18"/>
                <w:szCs w:val="18"/>
              </w:rPr>
              <w:t>238,512,107</w:t>
            </w:r>
          </w:p>
        </w:tc>
      </w:tr>
    </w:tbl>
    <w:p w:rsidR="00C83CB0" w:rsidRDefault="00C83CB0" w:rsidP="00590AFE">
      <w:pPr>
        <w:tabs>
          <w:tab w:val="left" w:pos="567"/>
        </w:tabs>
        <w:ind w:left="540"/>
        <w:jc w:val="both"/>
        <w:outlineLvl w:val="0"/>
        <w:rPr>
          <w:rFonts w:ascii="Arial" w:hAnsi="Arial" w:cs="Arial"/>
          <w:color w:val="000000"/>
          <w:sz w:val="18"/>
          <w:szCs w:val="18"/>
        </w:rPr>
      </w:pPr>
    </w:p>
    <w:p w:rsidR="00926180" w:rsidRDefault="00C83CB0" w:rsidP="00590AFE">
      <w:pPr>
        <w:tabs>
          <w:tab w:val="left" w:pos="567"/>
        </w:tabs>
        <w:ind w:left="540"/>
        <w:jc w:val="both"/>
        <w:outlineLvl w:val="0"/>
        <w:rPr>
          <w:rFonts w:ascii="Arial" w:hAnsi="Arial" w:cs="Arial"/>
          <w:color w:val="000000"/>
          <w:sz w:val="18"/>
          <w:szCs w:val="18"/>
        </w:rPr>
      </w:pPr>
      <w:r>
        <w:rPr>
          <w:rFonts w:ascii="Arial" w:hAnsi="Arial" w:cs="Arial"/>
          <w:color w:val="000000"/>
          <w:sz w:val="18"/>
          <w:szCs w:val="18"/>
        </w:rPr>
        <w:br w:type="page"/>
      </w:r>
    </w:p>
    <w:p w:rsidR="00395F4B" w:rsidRPr="00B85906" w:rsidRDefault="00395F4B" w:rsidP="00590AFE">
      <w:pPr>
        <w:tabs>
          <w:tab w:val="left" w:pos="567"/>
        </w:tabs>
        <w:ind w:left="540"/>
        <w:jc w:val="both"/>
        <w:outlineLvl w:val="0"/>
        <w:rPr>
          <w:rFonts w:ascii="Arial" w:hAnsi="Arial" w:cs="Arial"/>
          <w:color w:val="000000"/>
          <w:sz w:val="18"/>
          <w:szCs w:val="18"/>
        </w:rPr>
      </w:pPr>
    </w:p>
    <w:p w:rsidR="00F13C44" w:rsidRPr="00B85906" w:rsidRDefault="00F13C44" w:rsidP="00F13C44">
      <w:pPr>
        <w:ind w:left="540" w:hanging="540"/>
        <w:jc w:val="thaiDistribute"/>
        <w:rPr>
          <w:rFonts w:ascii="Arial" w:hAnsi="Arial" w:cs="Arial"/>
          <w:b/>
          <w:bCs/>
          <w:color w:val="000000"/>
          <w:sz w:val="18"/>
          <w:szCs w:val="18"/>
        </w:rPr>
      </w:pPr>
      <w:r w:rsidRPr="00B85906">
        <w:rPr>
          <w:rFonts w:ascii="Arial" w:hAnsi="Arial" w:cs="Arial"/>
          <w:b/>
          <w:bCs/>
          <w:color w:val="000000"/>
          <w:sz w:val="18"/>
          <w:szCs w:val="18"/>
        </w:rPr>
        <w:t>14</w:t>
      </w:r>
      <w:r w:rsidRPr="00B85906">
        <w:rPr>
          <w:rFonts w:ascii="Arial" w:hAnsi="Arial" w:cs="Arial"/>
          <w:b/>
          <w:bCs/>
          <w:color w:val="000000"/>
          <w:sz w:val="18"/>
          <w:szCs w:val="18"/>
        </w:rPr>
        <w:tab/>
        <w:t xml:space="preserve">Investments in </w:t>
      </w:r>
      <w:r w:rsidR="00D76249">
        <w:rPr>
          <w:rFonts w:ascii="Arial" w:hAnsi="Arial" w:cs="Arial"/>
          <w:b/>
          <w:bCs/>
          <w:color w:val="000000"/>
          <w:sz w:val="18"/>
          <w:szCs w:val="18"/>
        </w:rPr>
        <w:t xml:space="preserve">a </w:t>
      </w:r>
      <w:r w:rsidRPr="00B85906">
        <w:rPr>
          <w:rFonts w:ascii="Arial" w:hAnsi="Arial" w:cs="Arial"/>
          <w:b/>
          <w:bCs/>
          <w:color w:val="000000"/>
          <w:sz w:val="18"/>
          <w:szCs w:val="18"/>
        </w:rPr>
        <w:t>subsidiary</w:t>
      </w:r>
    </w:p>
    <w:p w:rsidR="00A113EE" w:rsidRDefault="00A113EE" w:rsidP="00F13C44">
      <w:pPr>
        <w:tabs>
          <w:tab w:val="left" w:pos="630"/>
        </w:tabs>
        <w:ind w:left="540"/>
        <w:jc w:val="thaiDistribute"/>
        <w:rPr>
          <w:rFonts w:ascii="Arial" w:hAnsi="Arial" w:cs="Arial"/>
          <w:color w:val="000000"/>
          <w:sz w:val="18"/>
          <w:szCs w:val="18"/>
        </w:rPr>
      </w:pPr>
    </w:p>
    <w:p w:rsidR="007B22B0" w:rsidRPr="00B85906" w:rsidRDefault="007B22B0" w:rsidP="00F13C44">
      <w:pPr>
        <w:tabs>
          <w:tab w:val="left" w:pos="630"/>
        </w:tabs>
        <w:ind w:left="540"/>
        <w:jc w:val="thaiDistribute"/>
        <w:rPr>
          <w:rFonts w:ascii="Arial" w:hAnsi="Arial" w:cs="Arial"/>
          <w:color w:val="000000"/>
          <w:sz w:val="18"/>
          <w:szCs w:val="18"/>
        </w:rPr>
      </w:pPr>
    </w:p>
    <w:p w:rsidR="00FE7377" w:rsidRPr="00B85906" w:rsidRDefault="00FE7377" w:rsidP="00FE7377">
      <w:pPr>
        <w:tabs>
          <w:tab w:val="left" w:pos="630"/>
        </w:tabs>
        <w:ind w:left="540"/>
        <w:jc w:val="thaiDistribute"/>
        <w:rPr>
          <w:rFonts w:ascii="Arial" w:hAnsi="Arial" w:cs="Arial"/>
          <w:sz w:val="18"/>
          <w:szCs w:val="18"/>
        </w:rPr>
      </w:pPr>
      <w:r w:rsidRPr="00B85906">
        <w:rPr>
          <w:rFonts w:ascii="Arial" w:hAnsi="Arial" w:cs="Arial"/>
          <w:sz w:val="18"/>
          <w:szCs w:val="18"/>
        </w:rPr>
        <w:t xml:space="preserve">Investments in </w:t>
      </w:r>
      <w:r w:rsidR="00D76249">
        <w:rPr>
          <w:rFonts w:ascii="Arial" w:hAnsi="Arial" w:cs="Arial"/>
          <w:sz w:val="18"/>
          <w:szCs w:val="18"/>
        </w:rPr>
        <w:t xml:space="preserve">a </w:t>
      </w:r>
      <w:r w:rsidRPr="00B85906">
        <w:rPr>
          <w:rFonts w:ascii="Arial" w:hAnsi="Arial" w:cs="Arial"/>
          <w:sz w:val="18"/>
          <w:szCs w:val="18"/>
          <w:lang w:val="en-GB"/>
        </w:rPr>
        <w:t>subsidiary</w:t>
      </w:r>
      <w:r w:rsidRPr="00B85906">
        <w:rPr>
          <w:rFonts w:ascii="Arial" w:hAnsi="Arial" w:cs="Arial"/>
          <w:sz w:val="18"/>
          <w:szCs w:val="18"/>
        </w:rPr>
        <w:t xml:space="preserve"> as at </w:t>
      </w:r>
      <w:r w:rsidR="0051108A">
        <w:rPr>
          <w:rFonts w:ascii="Arial" w:hAnsi="Arial" w:cs="Arial"/>
          <w:sz w:val="18"/>
          <w:szCs w:val="18"/>
          <w:lang w:val="en-GB"/>
        </w:rPr>
        <w:t>31 December</w:t>
      </w:r>
      <w:r w:rsidRPr="00B85906">
        <w:rPr>
          <w:rFonts w:ascii="Arial" w:hAnsi="Arial" w:cs="Arial"/>
          <w:sz w:val="18"/>
          <w:szCs w:val="18"/>
          <w:lang w:val="en-GB"/>
        </w:rPr>
        <w:t xml:space="preserve"> </w:t>
      </w:r>
      <w:r w:rsidRPr="00B85906">
        <w:rPr>
          <w:rFonts w:ascii="Arial" w:hAnsi="Arial" w:cs="Arial"/>
          <w:sz w:val="18"/>
          <w:szCs w:val="18"/>
        </w:rPr>
        <w:t>2016 and 2015 are as follow:</w:t>
      </w:r>
    </w:p>
    <w:p w:rsidR="00FE7377" w:rsidRPr="00B85906" w:rsidRDefault="00FE7377" w:rsidP="00FE7377">
      <w:pPr>
        <w:tabs>
          <w:tab w:val="left" w:pos="630"/>
        </w:tabs>
        <w:ind w:left="540"/>
        <w:jc w:val="thaiDistribute"/>
        <w:rPr>
          <w:rFonts w:ascii="Arial" w:hAnsi="Arial" w:cs="Arial"/>
          <w:sz w:val="18"/>
          <w:szCs w:val="18"/>
        </w:rPr>
      </w:pPr>
    </w:p>
    <w:tbl>
      <w:tblPr>
        <w:tblW w:w="9437" w:type="dxa"/>
        <w:tblInd w:w="108" w:type="dxa"/>
        <w:tblLayout w:type="fixed"/>
        <w:tblLook w:val="0000" w:firstRow="0" w:lastRow="0" w:firstColumn="0" w:lastColumn="0" w:noHBand="0" w:noVBand="0"/>
      </w:tblPr>
      <w:tblGrid>
        <w:gridCol w:w="4050"/>
        <w:gridCol w:w="1417"/>
        <w:gridCol w:w="1276"/>
        <w:gridCol w:w="1418"/>
        <w:gridCol w:w="1276"/>
      </w:tblGrid>
      <w:tr w:rsidR="0051108A" w:rsidRPr="00B85906" w:rsidTr="00395F4B">
        <w:tc>
          <w:tcPr>
            <w:tcW w:w="4050" w:type="dxa"/>
            <w:vAlign w:val="bottom"/>
          </w:tcPr>
          <w:p w:rsidR="0051108A" w:rsidRPr="00B85906" w:rsidRDefault="0051108A" w:rsidP="00936F62">
            <w:pPr>
              <w:ind w:left="459"/>
              <w:rPr>
                <w:rFonts w:ascii="Arial" w:hAnsi="Arial" w:cs="Arial"/>
                <w:b/>
                <w:bCs/>
                <w:sz w:val="18"/>
                <w:szCs w:val="18"/>
                <w:shd w:val="clear" w:color="auto" w:fill="FFFFFF"/>
                <w:lang w:val="en-GB"/>
              </w:rPr>
            </w:pPr>
          </w:p>
        </w:tc>
        <w:tc>
          <w:tcPr>
            <w:tcW w:w="5387" w:type="dxa"/>
            <w:gridSpan w:val="4"/>
            <w:vAlign w:val="bottom"/>
          </w:tcPr>
          <w:p w:rsidR="0051108A" w:rsidRPr="00B85906" w:rsidRDefault="0051108A" w:rsidP="00A960DC">
            <w:pPr>
              <w:ind w:right="-72"/>
              <w:jc w:val="center"/>
              <w:rPr>
                <w:rFonts w:ascii="Arial" w:hAnsi="Arial" w:cs="Arial"/>
                <w:b/>
                <w:bCs/>
                <w:sz w:val="18"/>
                <w:szCs w:val="18"/>
                <w:shd w:val="clear" w:color="auto" w:fill="FFFFFF"/>
                <w:lang w:val="en-GB"/>
              </w:rPr>
            </w:pPr>
          </w:p>
        </w:tc>
      </w:tr>
      <w:tr w:rsidR="00FE7377" w:rsidRPr="00B85906" w:rsidTr="00395F4B">
        <w:tc>
          <w:tcPr>
            <w:tcW w:w="4050" w:type="dxa"/>
            <w:vAlign w:val="bottom"/>
          </w:tcPr>
          <w:p w:rsidR="00FE7377" w:rsidRPr="00B85906" w:rsidRDefault="00FE7377" w:rsidP="00936F62">
            <w:pPr>
              <w:ind w:left="459"/>
              <w:rPr>
                <w:rFonts w:ascii="Arial" w:hAnsi="Arial" w:cs="Arial"/>
                <w:b/>
                <w:bCs/>
                <w:sz w:val="18"/>
                <w:szCs w:val="18"/>
                <w:shd w:val="clear" w:color="auto" w:fill="FFFFFF"/>
                <w:lang w:val="en-GB"/>
              </w:rPr>
            </w:pPr>
          </w:p>
        </w:tc>
        <w:tc>
          <w:tcPr>
            <w:tcW w:w="2693" w:type="dxa"/>
            <w:gridSpan w:val="2"/>
            <w:vAlign w:val="bottom"/>
          </w:tcPr>
          <w:p w:rsidR="00FE7377" w:rsidRPr="00B85906" w:rsidRDefault="00FE7377" w:rsidP="009121A7">
            <w:pPr>
              <w:ind w:right="-72"/>
              <w:jc w:val="center"/>
              <w:rPr>
                <w:rFonts w:ascii="Arial" w:hAnsi="Arial" w:cs="Arial"/>
                <w:b/>
                <w:bCs/>
                <w:sz w:val="18"/>
                <w:szCs w:val="18"/>
                <w:shd w:val="clear" w:color="auto" w:fill="FFFFFF"/>
                <w:lang w:val="en-GB"/>
              </w:rPr>
            </w:pPr>
          </w:p>
        </w:tc>
        <w:tc>
          <w:tcPr>
            <w:tcW w:w="2694" w:type="dxa"/>
            <w:gridSpan w:val="2"/>
            <w:vAlign w:val="bottom"/>
          </w:tcPr>
          <w:p w:rsidR="00FE7377" w:rsidRPr="00B85906" w:rsidRDefault="00FA66CC" w:rsidP="00FA66CC">
            <w:pPr>
              <w:pBdr>
                <w:bottom w:val="single" w:sz="4" w:space="1" w:color="auto"/>
              </w:pBdr>
              <w:ind w:right="-72"/>
              <w:jc w:val="center"/>
              <w:rPr>
                <w:rFonts w:ascii="Arial" w:hAnsi="Arial" w:cs="Arial"/>
                <w:b/>
                <w:bCs/>
                <w:sz w:val="18"/>
                <w:szCs w:val="18"/>
                <w:shd w:val="clear" w:color="auto" w:fill="FFFFFF"/>
                <w:lang w:val="en-GB"/>
              </w:rPr>
            </w:pPr>
            <w:r w:rsidRPr="00FA66CC">
              <w:rPr>
                <w:rFonts w:ascii="Arial" w:hAnsi="Arial" w:cs="Arial"/>
                <w:b/>
                <w:bCs/>
                <w:sz w:val="18"/>
                <w:szCs w:val="18"/>
                <w:shd w:val="clear" w:color="auto" w:fill="FFFFFF"/>
                <w:lang w:val="en-GB"/>
              </w:rPr>
              <w:t>% Ownership interest</w:t>
            </w:r>
          </w:p>
        </w:tc>
      </w:tr>
      <w:tr w:rsidR="00FE7377" w:rsidRPr="00B85906" w:rsidTr="00395F4B">
        <w:tc>
          <w:tcPr>
            <w:tcW w:w="4050" w:type="dxa"/>
            <w:vAlign w:val="bottom"/>
          </w:tcPr>
          <w:p w:rsidR="00FE7377" w:rsidRPr="00B85906" w:rsidRDefault="00FE7377" w:rsidP="00936F62">
            <w:pPr>
              <w:ind w:left="459"/>
              <w:rPr>
                <w:rFonts w:ascii="Arial" w:hAnsi="Arial" w:cs="Arial"/>
                <w:b/>
                <w:bCs/>
                <w:sz w:val="18"/>
                <w:szCs w:val="18"/>
                <w:shd w:val="clear" w:color="auto" w:fill="FFFFFF"/>
                <w:lang w:val="en-GB"/>
              </w:rPr>
            </w:pPr>
          </w:p>
        </w:tc>
        <w:tc>
          <w:tcPr>
            <w:tcW w:w="1417" w:type="dxa"/>
            <w:vAlign w:val="bottom"/>
          </w:tcPr>
          <w:p w:rsidR="00FE7377" w:rsidRPr="00DA11AB" w:rsidRDefault="00E27088" w:rsidP="00936F62">
            <w:pPr>
              <w:pBdr>
                <w:bottom w:val="single" w:sz="4" w:space="1" w:color="auto"/>
              </w:pBdr>
              <w:ind w:right="-72"/>
              <w:jc w:val="center"/>
              <w:rPr>
                <w:rFonts w:ascii="Arial" w:hAnsi="Arial" w:cs="Cordia New"/>
                <w:b/>
                <w:bCs/>
                <w:sz w:val="18"/>
                <w:szCs w:val="18"/>
                <w:shd w:val="clear" w:color="auto" w:fill="FFFFFF"/>
                <w:cs/>
                <w:lang w:val="en-GB"/>
              </w:rPr>
            </w:pPr>
            <w:r w:rsidRPr="00DA11AB">
              <w:rPr>
                <w:rFonts w:ascii="Arial" w:hAnsi="Arial" w:cs="Cordia New"/>
                <w:b/>
                <w:bCs/>
                <w:sz w:val="18"/>
                <w:szCs w:val="18"/>
                <w:shd w:val="clear" w:color="auto" w:fill="FFFFFF"/>
                <w:lang w:val="en-GB"/>
              </w:rPr>
              <w:t>Type of business</w:t>
            </w:r>
          </w:p>
        </w:tc>
        <w:tc>
          <w:tcPr>
            <w:tcW w:w="1276" w:type="dxa"/>
            <w:vAlign w:val="bottom"/>
          </w:tcPr>
          <w:p w:rsidR="00FE7377" w:rsidRPr="00B85906" w:rsidRDefault="00FA66CC" w:rsidP="00FA66CC">
            <w:pPr>
              <w:pBdr>
                <w:bottom w:val="single" w:sz="4" w:space="1" w:color="auto"/>
              </w:pBdr>
              <w:ind w:left="-108" w:right="-72" w:firstLine="108"/>
              <w:jc w:val="center"/>
              <w:rPr>
                <w:rFonts w:ascii="Arial" w:hAnsi="Arial" w:cs="Arial"/>
                <w:b/>
                <w:bCs/>
                <w:sz w:val="18"/>
                <w:szCs w:val="18"/>
                <w:shd w:val="clear" w:color="auto" w:fill="FFFFFF"/>
                <w:lang w:val="en-GB"/>
              </w:rPr>
            </w:pPr>
            <w:r w:rsidRPr="00FA66CC">
              <w:rPr>
                <w:rFonts w:ascii="Arial" w:hAnsi="Arial" w:cs="Arial"/>
                <w:b/>
                <w:bCs/>
                <w:sz w:val="18"/>
                <w:szCs w:val="18"/>
                <w:shd w:val="clear" w:color="auto" w:fill="FFFFFF"/>
                <w:lang w:val="en-GB"/>
              </w:rPr>
              <w:t>Country of incorporation</w:t>
            </w:r>
          </w:p>
        </w:tc>
        <w:tc>
          <w:tcPr>
            <w:tcW w:w="1418" w:type="dxa"/>
            <w:vAlign w:val="bottom"/>
          </w:tcPr>
          <w:p w:rsidR="00FE7377" w:rsidRPr="00B85906" w:rsidRDefault="00FE7377" w:rsidP="00936F62">
            <w:pPr>
              <w:pBdr>
                <w:bottom w:val="single" w:sz="4" w:space="1" w:color="auto"/>
              </w:pBdr>
              <w:ind w:right="-72"/>
              <w:jc w:val="center"/>
              <w:rPr>
                <w:rFonts w:ascii="Arial" w:hAnsi="Arial" w:cs="Arial"/>
                <w:b/>
                <w:bCs/>
                <w:sz w:val="18"/>
                <w:szCs w:val="18"/>
                <w:shd w:val="clear" w:color="auto" w:fill="FFFFFF"/>
                <w:lang w:val="en-GB"/>
              </w:rPr>
            </w:pPr>
          </w:p>
          <w:p w:rsidR="00FE7377" w:rsidRPr="00B85906" w:rsidRDefault="00A960DC" w:rsidP="00A960DC">
            <w:pPr>
              <w:pBdr>
                <w:bottom w:val="single" w:sz="4" w:space="1" w:color="auto"/>
              </w:pBdr>
              <w:ind w:right="-72"/>
              <w:jc w:val="right"/>
              <w:rPr>
                <w:rFonts w:ascii="Arial" w:hAnsi="Arial" w:cs="Arial"/>
                <w:b/>
                <w:bCs/>
                <w:sz w:val="18"/>
                <w:szCs w:val="18"/>
                <w:shd w:val="clear" w:color="auto" w:fill="FFFFFF"/>
                <w:lang w:val="en-GB"/>
              </w:rPr>
            </w:pPr>
            <w:r>
              <w:rPr>
                <w:rFonts w:ascii="Arial" w:hAnsi="Arial" w:cs="Arial"/>
                <w:b/>
                <w:bCs/>
                <w:sz w:val="18"/>
                <w:szCs w:val="18"/>
                <w:shd w:val="clear" w:color="auto" w:fill="FFFFFF"/>
                <w:lang w:val="en-GB"/>
              </w:rPr>
              <w:t>2016</w:t>
            </w:r>
          </w:p>
        </w:tc>
        <w:tc>
          <w:tcPr>
            <w:tcW w:w="1276" w:type="dxa"/>
            <w:vAlign w:val="bottom"/>
          </w:tcPr>
          <w:p w:rsidR="00FE7377" w:rsidRPr="00B85906" w:rsidRDefault="00A960DC" w:rsidP="006A3C0C">
            <w:pPr>
              <w:pBdr>
                <w:bottom w:val="single" w:sz="4" w:space="1" w:color="auto"/>
              </w:pBdr>
              <w:ind w:right="-72"/>
              <w:jc w:val="right"/>
              <w:rPr>
                <w:rFonts w:ascii="Arial" w:hAnsi="Arial" w:cs="Arial"/>
                <w:b/>
                <w:bCs/>
                <w:sz w:val="18"/>
                <w:szCs w:val="18"/>
                <w:shd w:val="clear" w:color="auto" w:fill="FFFFFF"/>
                <w:lang w:val="en-GB"/>
              </w:rPr>
            </w:pPr>
            <w:r>
              <w:rPr>
                <w:rFonts w:ascii="Arial" w:hAnsi="Arial" w:cs="Arial"/>
                <w:b/>
                <w:bCs/>
                <w:sz w:val="18"/>
                <w:szCs w:val="18"/>
                <w:shd w:val="clear" w:color="auto" w:fill="FFFFFF"/>
                <w:lang w:val="en-GB"/>
              </w:rPr>
              <w:t>2015</w:t>
            </w:r>
          </w:p>
        </w:tc>
      </w:tr>
      <w:tr w:rsidR="00FE7377" w:rsidRPr="00395F4B" w:rsidTr="00395F4B">
        <w:trPr>
          <w:trHeight w:val="20"/>
        </w:trPr>
        <w:tc>
          <w:tcPr>
            <w:tcW w:w="4050" w:type="dxa"/>
            <w:vAlign w:val="bottom"/>
          </w:tcPr>
          <w:p w:rsidR="00FE7377" w:rsidRPr="00395F4B" w:rsidRDefault="00FE7377" w:rsidP="00936F62">
            <w:pPr>
              <w:ind w:left="459"/>
              <w:rPr>
                <w:rFonts w:ascii="Arial" w:hAnsi="Arial" w:cs="Arial"/>
                <w:b/>
                <w:bCs/>
                <w:sz w:val="12"/>
                <w:szCs w:val="12"/>
                <w:shd w:val="clear" w:color="auto" w:fill="FFFFFF"/>
                <w:lang w:val="en-GB"/>
              </w:rPr>
            </w:pPr>
          </w:p>
        </w:tc>
        <w:tc>
          <w:tcPr>
            <w:tcW w:w="1417" w:type="dxa"/>
            <w:vAlign w:val="bottom"/>
          </w:tcPr>
          <w:p w:rsidR="00FE7377" w:rsidRPr="00395F4B" w:rsidRDefault="00FE7377" w:rsidP="00936F62">
            <w:pPr>
              <w:ind w:right="-72"/>
              <w:jc w:val="right"/>
              <w:rPr>
                <w:rFonts w:ascii="Arial" w:hAnsi="Arial" w:cs="Arial"/>
                <w:b/>
                <w:bCs/>
                <w:sz w:val="12"/>
                <w:szCs w:val="12"/>
                <w:shd w:val="clear" w:color="auto" w:fill="FFFFFF"/>
                <w:lang w:val="en-GB"/>
              </w:rPr>
            </w:pPr>
          </w:p>
        </w:tc>
        <w:tc>
          <w:tcPr>
            <w:tcW w:w="1276" w:type="dxa"/>
            <w:vAlign w:val="bottom"/>
          </w:tcPr>
          <w:p w:rsidR="00FE7377" w:rsidRPr="00395F4B" w:rsidRDefault="00FE7377" w:rsidP="00936F62">
            <w:pPr>
              <w:ind w:right="-72"/>
              <w:jc w:val="right"/>
              <w:rPr>
                <w:rFonts w:ascii="Arial" w:hAnsi="Arial" w:cs="Arial"/>
                <w:b/>
                <w:bCs/>
                <w:sz w:val="12"/>
                <w:szCs w:val="12"/>
                <w:shd w:val="clear" w:color="auto" w:fill="FFFFFF"/>
                <w:lang w:val="en-GB"/>
              </w:rPr>
            </w:pPr>
          </w:p>
        </w:tc>
        <w:tc>
          <w:tcPr>
            <w:tcW w:w="1418" w:type="dxa"/>
            <w:vAlign w:val="bottom"/>
          </w:tcPr>
          <w:p w:rsidR="00FE7377" w:rsidRPr="00395F4B" w:rsidRDefault="00FE7377" w:rsidP="00936F62">
            <w:pPr>
              <w:ind w:right="-72"/>
              <w:jc w:val="right"/>
              <w:rPr>
                <w:rFonts w:ascii="Arial" w:hAnsi="Arial" w:cs="Arial"/>
                <w:b/>
                <w:bCs/>
                <w:sz w:val="12"/>
                <w:szCs w:val="12"/>
                <w:shd w:val="clear" w:color="auto" w:fill="FFFFFF"/>
                <w:lang w:val="en-GB"/>
              </w:rPr>
            </w:pPr>
          </w:p>
        </w:tc>
        <w:tc>
          <w:tcPr>
            <w:tcW w:w="1276" w:type="dxa"/>
            <w:vAlign w:val="bottom"/>
          </w:tcPr>
          <w:p w:rsidR="00FE7377" w:rsidRPr="00395F4B" w:rsidRDefault="00FE7377" w:rsidP="00936F62">
            <w:pPr>
              <w:ind w:right="-72"/>
              <w:jc w:val="right"/>
              <w:rPr>
                <w:rFonts w:ascii="Arial" w:hAnsi="Arial" w:cs="Arial"/>
                <w:b/>
                <w:bCs/>
                <w:sz w:val="12"/>
                <w:szCs w:val="12"/>
                <w:shd w:val="clear" w:color="auto" w:fill="FFFFFF"/>
                <w:lang w:val="en-GB"/>
              </w:rPr>
            </w:pPr>
          </w:p>
        </w:tc>
      </w:tr>
      <w:tr w:rsidR="00395F4B" w:rsidRPr="00B85906" w:rsidTr="00395F4B">
        <w:tc>
          <w:tcPr>
            <w:tcW w:w="4050" w:type="dxa"/>
            <w:vAlign w:val="bottom"/>
          </w:tcPr>
          <w:p w:rsidR="00395F4B" w:rsidRDefault="00395F4B" w:rsidP="00395F4B">
            <w:pPr>
              <w:ind w:left="459"/>
              <w:rPr>
                <w:rFonts w:ascii="Arial" w:hAnsi="Arial" w:cs="Arial"/>
                <w:b/>
                <w:bCs/>
                <w:sz w:val="18"/>
                <w:szCs w:val="18"/>
                <w:shd w:val="clear" w:color="auto" w:fill="FFFFFF"/>
                <w:lang w:val="en-GB"/>
              </w:rPr>
            </w:pPr>
            <w:r w:rsidRPr="00B85906">
              <w:rPr>
                <w:rFonts w:ascii="Arial" w:hAnsi="Arial" w:cs="Arial"/>
                <w:sz w:val="18"/>
                <w:szCs w:val="18"/>
              </w:rPr>
              <w:t>ABC Innovation Company Limited</w:t>
            </w:r>
          </w:p>
        </w:tc>
        <w:tc>
          <w:tcPr>
            <w:tcW w:w="1417" w:type="dxa"/>
            <w:vAlign w:val="bottom"/>
          </w:tcPr>
          <w:p w:rsidR="00395F4B" w:rsidRPr="00B85906" w:rsidRDefault="00395F4B" w:rsidP="00395F4B">
            <w:pPr>
              <w:ind w:right="-72"/>
              <w:jc w:val="center"/>
              <w:rPr>
                <w:rFonts w:ascii="Arial" w:hAnsi="Arial" w:cs="Arial"/>
                <w:b/>
                <w:bCs/>
                <w:sz w:val="18"/>
                <w:szCs w:val="18"/>
                <w:shd w:val="clear" w:color="auto" w:fill="FFFFFF"/>
                <w:lang w:val="en-GB"/>
              </w:rPr>
            </w:pPr>
            <w:r>
              <w:rPr>
                <w:rFonts w:ascii="Arial" w:hAnsi="Arial" w:cs="Browallia New"/>
                <w:sz w:val="18"/>
                <w:szCs w:val="22"/>
                <w:shd w:val="clear" w:color="auto" w:fill="FFFFFF"/>
                <w:lang w:val="en-GB"/>
              </w:rPr>
              <w:t>Technology</w:t>
            </w:r>
          </w:p>
        </w:tc>
        <w:tc>
          <w:tcPr>
            <w:tcW w:w="1276" w:type="dxa"/>
            <w:vAlign w:val="bottom"/>
          </w:tcPr>
          <w:p w:rsidR="00395F4B" w:rsidRPr="00B85906" w:rsidRDefault="00395F4B" w:rsidP="00395F4B">
            <w:pPr>
              <w:ind w:right="-72"/>
              <w:jc w:val="center"/>
              <w:rPr>
                <w:rFonts w:ascii="Arial" w:hAnsi="Arial" w:cs="Arial"/>
                <w:sz w:val="18"/>
                <w:szCs w:val="18"/>
                <w:shd w:val="clear" w:color="auto" w:fill="FFFFFF"/>
                <w:lang w:val="en-GB"/>
              </w:rPr>
            </w:pPr>
            <w:r>
              <w:rPr>
                <w:rFonts w:ascii="Arial" w:hAnsi="Arial" w:cs="Arial"/>
                <w:sz w:val="18"/>
                <w:szCs w:val="18"/>
                <w:shd w:val="clear" w:color="auto" w:fill="FFFFFF"/>
                <w:lang w:val="en-GB"/>
              </w:rPr>
              <w:t>Thailand</w:t>
            </w:r>
          </w:p>
        </w:tc>
        <w:tc>
          <w:tcPr>
            <w:tcW w:w="1418" w:type="dxa"/>
            <w:vAlign w:val="bottom"/>
          </w:tcPr>
          <w:p w:rsidR="00395F4B" w:rsidRPr="00B85906" w:rsidRDefault="00395F4B" w:rsidP="00395F4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w:t>
            </w:r>
          </w:p>
        </w:tc>
        <w:tc>
          <w:tcPr>
            <w:tcW w:w="1276" w:type="dxa"/>
            <w:vAlign w:val="bottom"/>
          </w:tcPr>
          <w:p w:rsidR="00395F4B" w:rsidRPr="00B85906" w:rsidRDefault="00395F4B" w:rsidP="00395F4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hAnsi="Arial" w:cs="Arial"/>
                <w:sz w:val="18"/>
                <w:szCs w:val="18"/>
                <w:shd w:val="clear" w:color="auto" w:fill="FFFFFF"/>
                <w:lang w:val="en-GB"/>
              </w:rPr>
            </w:pPr>
            <w:r w:rsidRPr="00B85906">
              <w:rPr>
                <w:rFonts w:ascii="Arial" w:hAnsi="Arial" w:cs="Arial"/>
                <w:sz w:val="18"/>
                <w:szCs w:val="18"/>
                <w:shd w:val="clear" w:color="auto" w:fill="FFFFFF"/>
                <w:lang w:val="en-GB"/>
              </w:rPr>
              <w:t>51</w:t>
            </w:r>
          </w:p>
        </w:tc>
      </w:tr>
      <w:tr w:rsidR="00395F4B" w:rsidRPr="00B85906" w:rsidTr="00395F4B">
        <w:trPr>
          <w:trHeight w:val="80"/>
        </w:trPr>
        <w:tc>
          <w:tcPr>
            <w:tcW w:w="4050" w:type="dxa"/>
            <w:vAlign w:val="bottom"/>
          </w:tcPr>
          <w:p w:rsidR="00395F4B" w:rsidRPr="00B85906" w:rsidRDefault="00395F4B" w:rsidP="00395F4B">
            <w:pPr>
              <w:ind w:left="459"/>
              <w:rPr>
                <w:rFonts w:ascii="Arial" w:hAnsi="Arial" w:cs="Arial"/>
                <w:sz w:val="18"/>
                <w:szCs w:val="18"/>
                <w:shd w:val="clear" w:color="auto" w:fill="FFFFFF"/>
                <w:lang w:val="en-GB"/>
              </w:rPr>
            </w:pPr>
          </w:p>
        </w:tc>
        <w:tc>
          <w:tcPr>
            <w:tcW w:w="1417" w:type="dxa"/>
            <w:vAlign w:val="bottom"/>
          </w:tcPr>
          <w:p w:rsidR="00395F4B" w:rsidRPr="00FA66CC" w:rsidRDefault="00395F4B" w:rsidP="00395F4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center"/>
              <w:rPr>
                <w:rFonts w:ascii="Arial" w:hAnsi="Arial" w:cs="Browallia New"/>
                <w:sz w:val="18"/>
                <w:szCs w:val="22"/>
                <w:shd w:val="clear" w:color="auto" w:fill="FFFFFF"/>
                <w:lang w:val="en-GB"/>
              </w:rPr>
            </w:pPr>
            <w:r>
              <w:rPr>
                <w:rFonts w:ascii="Arial" w:hAnsi="Arial" w:cs="Browallia New"/>
                <w:sz w:val="18"/>
                <w:szCs w:val="22"/>
                <w:shd w:val="clear" w:color="auto" w:fill="FFFFFF"/>
                <w:lang w:val="en-GB"/>
              </w:rPr>
              <w:t>and information</w:t>
            </w:r>
          </w:p>
        </w:tc>
        <w:tc>
          <w:tcPr>
            <w:tcW w:w="1276" w:type="dxa"/>
            <w:vAlign w:val="bottom"/>
          </w:tcPr>
          <w:p w:rsidR="00395F4B" w:rsidRPr="00B85906" w:rsidRDefault="00395F4B" w:rsidP="00395F4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center"/>
              <w:rPr>
                <w:rFonts w:ascii="Arial" w:hAnsi="Arial" w:cs="Arial"/>
                <w:sz w:val="18"/>
                <w:szCs w:val="18"/>
                <w:shd w:val="clear" w:color="auto" w:fill="FFFFFF"/>
                <w:lang w:val="en-GB"/>
              </w:rPr>
            </w:pPr>
          </w:p>
        </w:tc>
        <w:tc>
          <w:tcPr>
            <w:tcW w:w="1418" w:type="dxa"/>
            <w:vAlign w:val="bottom"/>
          </w:tcPr>
          <w:p w:rsidR="00395F4B" w:rsidRPr="00B85906" w:rsidRDefault="00395F4B" w:rsidP="00395F4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hAnsi="Arial" w:cs="Arial"/>
                <w:sz w:val="18"/>
                <w:szCs w:val="18"/>
                <w:shd w:val="clear" w:color="auto" w:fill="FFFFFF"/>
                <w:lang w:val="en-GB"/>
              </w:rPr>
            </w:pPr>
          </w:p>
        </w:tc>
        <w:tc>
          <w:tcPr>
            <w:tcW w:w="1276" w:type="dxa"/>
            <w:vAlign w:val="bottom"/>
          </w:tcPr>
          <w:p w:rsidR="00395F4B" w:rsidRPr="00B85906" w:rsidRDefault="00395F4B" w:rsidP="00395F4B">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hAnsi="Arial" w:cs="Arial"/>
                <w:sz w:val="18"/>
                <w:szCs w:val="18"/>
                <w:shd w:val="clear" w:color="auto" w:fill="FFFFFF"/>
                <w:lang w:val="en-GB"/>
              </w:rPr>
            </w:pPr>
          </w:p>
        </w:tc>
      </w:tr>
    </w:tbl>
    <w:p w:rsidR="00FE7377" w:rsidRDefault="00FE7377" w:rsidP="00FE7377">
      <w:pPr>
        <w:tabs>
          <w:tab w:val="left" w:pos="630"/>
        </w:tabs>
        <w:ind w:left="540"/>
        <w:jc w:val="thaiDistribute"/>
        <w:rPr>
          <w:rFonts w:ascii="Arial" w:hAnsi="Arial" w:cs="Arial"/>
          <w:sz w:val="18"/>
          <w:szCs w:val="18"/>
          <w:lang w:val="en-GB"/>
        </w:rPr>
      </w:pPr>
    </w:p>
    <w:p w:rsidR="0051108A" w:rsidRPr="00B85906" w:rsidRDefault="0051108A" w:rsidP="00FE7377">
      <w:pPr>
        <w:tabs>
          <w:tab w:val="left" w:pos="630"/>
        </w:tabs>
        <w:ind w:left="540"/>
        <w:jc w:val="thaiDistribute"/>
        <w:rPr>
          <w:rFonts w:ascii="Arial" w:hAnsi="Arial" w:cs="Arial"/>
          <w:sz w:val="18"/>
          <w:szCs w:val="18"/>
          <w:lang w:val="en-GB"/>
        </w:rPr>
      </w:pPr>
    </w:p>
    <w:p w:rsidR="00FE7377" w:rsidRPr="00B85906" w:rsidRDefault="00FE7377" w:rsidP="00FE7377">
      <w:pPr>
        <w:tabs>
          <w:tab w:val="left" w:pos="630"/>
        </w:tabs>
        <w:ind w:left="540"/>
        <w:jc w:val="thaiDistribute"/>
        <w:rPr>
          <w:rFonts w:ascii="Arial" w:hAnsi="Arial" w:cs="Arial"/>
          <w:sz w:val="18"/>
          <w:szCs w:val="18"/>
          <w:lang w:val="en-GB"/>
        </w:rPr>
      </w:pPr>
      <w:r w:rsidRPr="00B85906">
        <w:rPr>
          <w:rFonts w:ascii="Arial" w:hAnsi="Arial" w:cs="Arial"/>
          <w:sz w:val="18"/>
          <w:szCs w:val="18"/>
          <w:lang w:val="en-GB"/>
        </w:rPr>
        <w:t xml:space="preserve">The movement of investment in </w:t>
      </w:r>
      <w:r w:rsidR="00511687">
        <w:rPr>
          <w:rFonts w:ascii="Arial" w:hAnsi="Arial" w:cs="Arial"/>
          <w:sz w:val="18"/>
          <w:szCs w:val="18"/>
          <w:lang w:val="en-GB"/>
        </w:rPr>
        <w:t xml:space="preserve">a </w:t>
      </w:r>
      <w:r w:rsidRPr="00B85906">
        <w:rPr>
          <w:rFonts w:ascii="Arial" w:hAnsi="Arial" w:cs="Arial"/>
          <w:sz w:val="18"/>
          <w:szCs w:val="18"/>
          <w:lang w:val="en-GB"/>
        </w:rPr>
        <w:t xml:space="preserve">subsidiary for the </w:t>
      </w:r>
      <w:r w:rsidR="0051108A">
        <w:rPr>
          <w:rFonts w:ascii="Arial" w:hAnsi="Arial" w:cs="Arial"/>
          <w:sz w:val="18"/>
          <w:szCs w:val="18"/>
          <w:lang w:val="en-GB"/>
        </w:rPr>
        <w:t xml:space="preserve">years </w:t>
      </w:r>
      <w:r w:rsidRPr="00B85906">
        <w:rPr>
          <w:rFonts w:ascii="Arial" w:hAnsi="Arial" w:cs="Arial"/>
          <w:sz w:val="18"/>
          <w:szCs w:val="18"/>
          <w:lang w:val="en-GB"/>
        </w:rPr>
        <w:t>ended 31 December 2016 and 2015 are as follows:</w:t>
      </w:r>
    </w:p>
    <w:p w:rsidR="00FE7377" w:rsidRPr="00B85906" w:rsidRDefault="00FE7377" w:rsidP="00FE7377">
      <w:pPr>
        <w:ind w:left="540"/>
        <w:jc w:val="both"/>
        <w:rPr>
          <w:rFonts w:ascii="Arial" w:hAnsi="Arial" w:cs="Arial"/>
          <w:sz w:val="18"/>
          <w:szCs w:val="18"/>
          <w:lang w:val="en-GB"/>
        </w:rPr>
      </w:pPr>
    </w:p>
    <w:tbl>
      <w:tblPr>
        <w:tblW w:w="9442" w:type="dxa"/>
        <w:tblInd w:w="116" w:type="dxa"/>
        <w:tblLayout w:type="fixed"/>
        <w:tblLook w:val="0000" w:firstRow="0" w:lastRow="0" w:firstColumn="0" w:lastColumn="0" w:noHBand="0" w:noVBand="0"/>
      </w:tblPr>
      <w:tblGrid>
        <w:gridCol w:w="6292"/>
        <w:gridCol w:w="1620"/>
        <w:gridCol w:w="1530"/>
      </w:tblGrid>
      <w:tr w:rsidR="00FE7377" w:rsidRPr="00B85906" w:rsidTr="00395F4B">
        <w:trPr>
          <w:cantSplit/>
          <w:trHeight w:val="20"/>
        </w:trPr>
        <w:tc>
          <w:tcPr>
            <w:tcW w:w="6292" w:type="dxa"/>
            <w:vAlign w:val="bottom"/>
          </w:tcPr>
          <w:p w:rsidR="00FE7377" w:rsidRPr="00B85906" w:rsidRDefault="00FE7377" w:rsidP="00936F62">
            <w:pPr>
              <w:ind w:left="424"/>
              <w:rPr>
                <w:rFonts w:ascii="Arial" w:hAnsi="Arial" w:cs="Arial"/>
                <w:b/>
                <w:bCs/>
                <w:sz w:val="18"/>
                <w:szCs w:val="18"/>
                <w:cs/>
              </w:rPr>
            </w:pPr>
          </w:p>
        </w:tc>
        <w:tc>
          <w:tcPr>
            <w:tcW w:w="3150" w:type="dxa"/>
            <w:gridSpan w:val="2"/>
          </w:tcPr>
          <w:p w:rsidR="00FE7377" w:rsidRPr="00B85906" w:rsidRDefault="00511687" w:rsidP="00511687">
            <w:pPr>
              <w:pBdr>
                <w:bottom w:val="single" w:sz="4" w:space="1" w:color="auto"/>
              </w:pBdr>
              <w:tabs>
                <w:tab w:val="left" w:pos="1560"/>
              </w:tabs>
              <w:ind w:right="-72"/>
              <w:jc w:val="center"/>
              <w:rPr>
                <w:rFonts w:ascii="Arial" w:hAnsi="Arial" w:cs="Arial"/>
                <w:b/>
                <w:bCs/>
                <w:sz w:val="18"/>
                <w:szCs w:val="18"/>
                <w:cs/>
              </w:rPr>
            </w:pPr>
            <w:r>
              <w:rPr>
                <w:rFonts w:ascii="Arial" w:hAnsi="Arial" w:cs="Arial"/>
                <w:b/>
                <w:bCs/>
                <w:sz w:val="18"/>
                <w:szCs w:val="18"/>
              </w:rPr>
              <w:t>Separate financial statements</w:t>
            </w:r>
          </w:p>
        </w:tc>
      </w:tr>
      <w:tr w:rsidR="00FE7377" w:rsidRPr="00B85906" w:rsidTr="00395F4B">
        <w:trPr>
          <w:cantSplit/>
          <w:trHeight w:val="20"/>
        </w:trPr>
        <w:tc>
          <w:tcPr>
            <w:tcW w:w="6292" w:type="dxa"/>
            <w:vAlign w:val="bottom"/>
          </w:tcPr>
          <w:p w:rsidR="00FE7377" w:rsidRPr="00B85906" w:rsidRDefault="00FE7377" w:rsidP="00936F62">
            <w:pPr>
              <w:ind w:left="424"/>
              <w:rPr>
                <w:rFonts w:ascii="Arial" w:hAnsi="Arial" w:cs="Arial"/>
                <w:b/>
                <w:bCs/>
                <w:sz w:val="18"/>
                <w:szCs w:val="18"/>
                <w:cs/>
              </w:rPr>
            </w:pPr>
          </w:p>
        </w:tc>
        <w:tc>
          <w:tcPr>
            <w:tcW w:w="1620" w:type="dxa"/>
          </w:tcPr>
          <w:p w:rsidR="00FE7377" w:rsidRPr="00B85906" w:rsidRDefault="00FE7377" w:rsidP="00936F62">
            <w:pPr>
              <w:ind w:right="-72"/>
              <w:jc w:val="right"/>
              <w:rPr>
                <w:rFonts w:ascii="Arial" w:hAnsi="Arial" w:cs="Arial"/>
                <w:b/>
                <w:bCs/>
                <w:sz w:val="18"/>
                <w:szCs w:val="18"/>
                <w:shd w:val="clear" w:color="auto" w:fill="FFFFFF"/>
              </w:rPr>
            </w:pPr>
            <w:r w:rsidRPr="00B85906">
              <w:rPr>
                <w:rFonts w:ascii="Arial" w:hAnsi="Arial" w:cs="Arial"/>
                <w:b/>
                <w:bCs/>
                <w:sz w:val="18"/>
                <w:szCs w:val="18"/>
                <w:shd w:val="clear" w:color="auto" w:fill="FFFFFF"/>
              </w:rPr>
              <w:t xml:space="preserve">31 December </w:t>
            </w:r>
          </w:p>
          <w:p w:rsidR="00FE7377" w:rsidRPr="00B85906" w:rsidRDefault="00FE7377" w:rsidP="00936F62">
            <w:pPr>
              <w:ind w:right="-72"/>
              <w:jc w:val="right"/>
              <w:rPr>
                <w:rFonts w:ascii="Arial" w:hAnsi="Arial" w:cs="Arial"/>
                <w:b/>
                <w:bCs/>
                <w:sz w:val="18"/>
                <w:szCs w:val="18"/>
                <w:cs/>
                <w:lang w:val="en-GB"/>
              </w:rPr>
            </w:pPr>
            <w:r w:rsidRPr="00B85906">
              <w:rPr>
                <w:rFonts w:ascii="Arial" w:hAnsi="Arial" w:cs="Arial"/>
                <w:b/>
                <w:bCs/>
                <w:sz w:val="18"/>
                <w:szCs w:val="18"/>
                <w:lang w:val="en-GB"/>
              </w:rPr>
              <w:t>2016</w:t>
            </w:r>
          </w:p>
        </w:tc>
        <w:tc>
          <w:tcPr>
            <w:tcW w:w="1530" w:type="dxa"/>
          </w:tcPr>
          <w:p w:rsidR="00FE7377" w:rsidRPr="00B85906" w:rsidRDefault="00FE7377" w:rsidP="00FE7377">
            <w:pPr>
              <w:ind w:right="-72"/>
              <w:jc w:val="right"/>
              <w:rPr>
                <w:rFonts w:ascii="Arial" w:hAnsi="Arial" w:cs="Arial"/>
                <w:b/>
                <w:bCs/>
                <w:sz w:val="18"/>
                <w:szCs w:val="18"/>
                <w:shd w:val="clear" w:color="auto" w:fill="FFFFFF"/>
              </w:rPr>
            </w:pPr>
            <w:r w:rsidRPr="00B85906">
              <w:rPr>
                <w:rFonts w:ascii="Arial" w:hAnsi="Arial" w:cs="Arial"/>
                <w:b/>
                <w:bCs/>
                <w:sz w:val="18"/>
                <w:szCs w:val="18"/>
                <w:shd w:val="clear" w:color="auto" w:fill="FFFFFF"/>
              </w:rPr>
              <w:t>3</w:t>
            </w:r>
            <w:r w:rsidR="0051108A">
              <w:rPr>
                <w:rFonts w:ascii="Arial" w:hAnsi="Arial" w:cs="Arial"/>
                <w:b/>
                <w:bCs/>
                <w:sz w:val="18"/>
                <w:szCs w:val="18"/>
                <w:shd w:val="clear" w:color="auto" w:fill="FFFFFF"/>
              </w:rPr>
              <w:t>1</w:t>
            </w:r>
            <w:r w:rsidRPr="00B85906">
              <w:rPr>
                <w:rFonts w:ascii="Arial" w:hAnsi="Arial" w:cs="Arial"/>
                <w:b/>
                <w:bCs/>
                <w:sz w:val="18"/>
                <w:szCs w:val="18"/>
                <w:shd w:val="clear" w:color="auto" w:fill="FFFFFF"/>
              </w:rPr>
              <w:t xml:space="preserve"> December </w:t>
            </w:r>
          </w:p>
          <w:p w:rsidR="00FE7377" w:rsidRPr="00B85906" w:rsidRDefault="00FE7377" w:rsidP="00936F62">
            <w:pPr>
              <w:ind w:right="-72"/>
              <w:jc w:val="right"/>
              <w:rPr>
                <w:rFonts w:ascii="Arial" w:hAnsi="Arial" w:cs="Arial"/>
                <w:b/>
                <w:bCs/>
                <w:sz w:val="18"/>
                <w:szCs w:val="18"/>
                <w:cs/>
                <w:lang w:val="en-GB"/>
              </w:rPr>
            </w:pPr>
            <w:r w:rsidRPr="00B85906">
              <w:rPr>
                <w:rFonts w:ascii="Arial" w:hAnsi="Arial" w:cs="Arial"/>
                <w:b/>
                <w:bCs/>
                <w:sz w:val="18"/>
                <w:szCs w:val="18"/>
                <w:shd w:val="clear" w:color="auto" w:fill="FFFFFF"/>
              </w:rPr>
              <w:t>2</w:t>
            </w:r>
            <w:r w:rsidRPr="00B85906">
              <w:rPr>
                <w:rFonts w:ascii="Arial" w:hAnsi="Arial" w:cs="Arial"/>
                <w:b/>
                <w:bCs/>
                <w:sz w:val="18"/>
                <w:szCs w:val="18"/>
                <w:lang w:val="en-GB"/>
              </w:rPr>
              <w:t>015</w:t>
            </w:r>
          </w:p>
        </w:tc>
      </w:tr>
      <w:tr w:rsidR="00FE7377" w:rsidRPr="00B85906" w:rsidTr="00395F4B">
        <w:trPr>
          <w:cantSplit/>
          <w:trHeight w:val="20"/>
        </w:trPr>
        <w:tc>
          <w:tcPr>
            <w:tcW w:w="6292" w:type="dxa"/>
            <w:vAlign w:val="bottom"/>
          </w:tcPr>
          <w:p w:rsidR="00FE7377" w:rsidRPr="00B85906" w:rsidRDefault="00FE7377" w:rsidP="00936F62">
            <w:pPr>
              <w:ind w:left="424"/>
              <w:rPr>
                <w:rFonts w:ascii="Arial" w:hAnsi="Arial" w:cs="Arial"/>
                <w:b/>
                <w:bCs/>
                <w:sz w:val="18"/>
                <w:szCs w:val="18"/>
                <w:cs/>
              </w:rPr>
            </w:pPr>
          </w:p>
        </w:tc>
        <w:tc>
          <w:tcPr>
            <w:tcW w:w="1620" w:type="dxa"/>
            <w:vAlign w:val="bottom"/>
          </w:tcPr>
          <w:p w:rsidR="00FE7377" w:rsidRPr="00B85906" w:rsidRDefault="00FE7377" w:rsidP="00936F62">
            <w:pPr>
              <w:pBdr>
                <w:bottom w:val="single" w:sz="4" w:space="1" w:color="000000"/>
              </w:pBdr>
              <w:ind w:right="-72"/>
              <w:jc w:val="right"/>
              <w:rPr>
                <w:rFonts w:ascii="Arial" w:hAnsi="Arial" w:cs="Arial"/>
                <w:sz w:val="18"/>
                <w:szCs w:val="18"/>
              </w:rPr>
            </w:pPr>
            <w:r w:rsidRPr="00B85906">
              <w:rPr>
                <w:rFonts w:ascii="Arial" w:hAnsi="Arial" w:cs="Arial"/>
                <w:b/>
                <w:bCs/>
                <w:sz w:val="18"/>
                <w:szCs w:val="18"/>
              </w:rPr>
              <w:t>Baht</w:t>
            </w:r>
          </w:p>
        </w:tc>
        <w:tc>
          <w:tcPr>
            <w:tcW w:w="1530" w:type="dxa"/>
            <w:vAlign w:val="bottom"/>
          </w:tcPr>
          <w:p w:rsidR="00FE7377" w:rsidRPr="00B85906" w:rsidRDefault="00FE7377" w:rsidP="00936F62">
            <w:pPr>
              <w:pBdr>
                <w:bottom w:val="single" w:sz="4" w:space="1" w:color="000000"/>
              </w:pBdr>
              <w:ind w:right="-72"/>
              <w:jc w:val="right"/>
              <w:rPr>
                <w:rFonts w:ascii="Arial" w:hAnsi="Arial" w:cs="Arial"/>
                <w:sz w:val="18"/>
                <w:szCs w:val="18"/>
              </w:rPr>
            </w:pPr>
            <w:r w:rsidRPr="00B85906">
              <w:rPr>
                <w:rFonts w:ascii="Arial" w:hAnsi="Arial" w:cs="Arial"/>
                <w:b/>
                <w:bCs/>
                <w:sz w:val="18"/>
                <w:szCs w:val="18"/>
              </w:rPr>
              <w:t>Baht</w:t>
            </w:r>
          </w:p>
        </w:tc>
      </w:tr>
      <w:tr w:rsidR="00FE7377" w:rsidRPr="00395F4B" w:rsidTr="00395F4B">
        <w:trPr>
          <w:cantSplit/>
          <w:trHeight w:val="20"/>
        </w:trPr>
        <w:tc>
          <w:tcPr>
            <w:tcW w:w="6292" w:type="dxa"/>
            <w:vAlign w:val="bottom"/>
          </w:tcPr>
          <w:p w:rsidR="00FE7377" w:rsidRPr="00395F4B" w:rsidRDefault="00FE7377" w:rsidP="00936F62">
            <w:pPr>
              <w:ind w:left="424"/>
              <w:rPr>
                <w:rFonts w:ascii="Arial" w:hAnsi="Arial" w:cs="Arial"/>
                <w:b/>
                <w:bCs/>
                <w:sz w:val="12"/>
                <w:szCs w:val="12"/>
                <w:cs/>
              </w:rPr>
            </w:pPr>
          </w:p>
        </w:tc>
        <w:tc>
          <w:tcPr>
            <w:tcW w:w="1620" w:type="dxa"/>
            <w:vAlign w:val="bottom"/>
          </w:tcPr>
          <w:p w:rsidR="00FE7377" w:rsidRPr="00395F4B" w:rsidRDefault="00FE7377" w:rsidP="00936F62">
            <w:pPr>
              <w:ind w:right="-72"/>
              <w:jc w:val="right"/>
              <w:rPr>
                <w:rFonts w:ascii="Arial" w:hAnsi="Arial" w:cs="Arial"/>
                <w:sz w:val="12"/>
                <w:szCs w:val="12"/>
              </w:rPr>
            </w:pPr>
          </w:p>
        </w:tc>
        <w:tc>
          <w:tcPr>
            <w:tcW w:w="1530" w:type="dxa"/>
            <w:vAlign w:val="bottom"/>
          </w:tcPr>
          <w:p w:rsidR="00FE7377" w:rsidRPr="00395F4B" w:rsidRDefault="00FE7377" w:rsidP="00936F62">
            <w:pPr>
              <w:ind w:right="-72"/>
              <w:jc w:val="right"/>
              <w:rPr>
                <w:rFonts w:ascii="Arial" w:hAnsi="Arial" w:cs="Arial"/>
                <w:sz w:val="12"/>
                <w:szCs w:val="12"/>
              </w:rPr>
            </w:pPr>
          </w:p>
        </w:tc>
      </w:tr>
      <w:tr w:rsidR="00FE7377" w:rsidRPr="00B85906" w:rsidTr="00395F4B">
        <w:trPr>
          <w:cantSplit/>
          <w:trHeight w:val="20"/>
        </w:trPr>
        <w:tc>
          <w:tcPr>
            <w:tcW w:w="6292" w:type="dxa"/>
            <w:vAlign w:val="bottom"/>
          </w:tcPr>
          <w:p w:rsidR="00FE7377" w:rsidRPr="00B85906" w:rsidRDefault="00FE7377" w:rsidP="00936F62">
            <w:pPr>
              <w:ind w:left="424"/>
              <w:rPr>
                <w:rFonts w:ascii="Arial" w:hAnsi="Arial" w:cs="Arial"/>
                <w:sz w:val="18"/>
                <w:szCs w:val="18"/>
                <w:cs/>
              </w:rPr>
            </w:pPr>
            <w:r w:rsidRPr="00B85906">
              <w:rPr>
                <w:rFonts w:ascii="Arial" w:hAnsi="Arial" w:cs="Arial"/>
                <w:sz w:val="18"/>
                <w:szCs w:val="18"/>
              </w:rPr>
              <w:t>Beginning balance</w:t>
            </w:r>
          </w:p>
        </w:tc>
        <w:tc>
          <w:tcPr>
            <w:tcW w:w="1620" w:type="dxa"/>
            <w:vAlign w:val="bottom"/>
          </w:tcPr>
          <w:p w:rsidR="00FE7377" w:rsidRPr="00B85906" w:rsidRDefault="00FE7377" w:rsidP="00936F62">
            <w:pPr>
              <w:ind w:right="-72"/>
              <w:jc w:val="right"/>
              <w:rPr>
                <w:rFonts w:ascii="Arial" w:hAnsi="Arial" w:cs="Arial"/>
                <w:sz w:val="18"/>
                <w:szCs w:val="18"/>
              </w:rPr>
            </w:pPr>
            <w:r w:rsidRPr="00B85906">
              <w:rPr>
                <w:rFonts w:ascii="Arial" w:hAnsi="Arial" w:cs="Arial"/>
                <w:sz w:val="18"/>
                <w:szCs w:val="18"/>
              </w:rPr>
              <w:t>510,000</w:t>
            </w:r>
          </w:p>
        </w:tc>
        <w:tc>
          <w:tcPr>
            <w:tcW w:w="1530" w:type="dxa"/>
            <w:vAlign w:val="bottom"/>
          </w:tcPr>
          <w:p w:rsidR="00FE7377" w:rsidRPr="00B85906" w:rsidRDefault="00FE7377" w:rsidP="00936F62">
            <w:pPr>
              <w:ind w:right="-72"/>
              <w:jc w:val="right"/>
              <w:rPr>
                <w:rFonts w:ascii="Arial" w:hAnsi="Arial" w:cs="Arial"/>
                <w:sz w:val="18"/>
                <w:szCs w:val="18"/>
              </w:rPr>
            </w:pPr>
            <w:r w:rsidRPr="00B85906">
              <w:rPr>
                <w:rFonts w:ascii="Arial" w:hAnsi="Arial" w:cs="Arial"/>
                <w:sz w:val="18"/>
                <w:szCs w:val="18"/>
              </w:rPr>
              <w:t>-</w:t>
            </w:r>
          </w:p>
        </w:tc>
      </w:tr>
      <w:tr w:rsidR="00FE7377" w:rsidRPr="00B85906" w:rsidTr="00395F4B">
        <w:trPr>
          <w:cantSplit/>
          <w:trHeight w:val="20"/>
        </w:trPr>
        <w:tc>
          <w:tcPr>
            <w:tcW w:w="6292" w:type="dxa"/>
            <w:vAlign w:val="bottom"/>
          </w:tcPr>
          <w:p w:rsidR="00FE7377" w:rsidRPr="00B85906" w:rsidRDefault="00FE7377" w:rsidP="00936F62">
            <w:pPr>
              <w:ind w:left="424"/>
              <w:rPr>
                <w:rFonts w:ascii="Arial" w:hAnsi="Arial" w:cs="Arial"/>
                <w:sz w:val="18"/>
                <w:szCs w:val="18"/>
                <w:cs/>
              </w:rPr>
            </w:pPr>
            <w:r w:rsidRPr="00B85906">
              <w:rPr>
                <w:rFonts w:ascii="Arial" w:hAnsi="Arial" w:cs="Arial"/>
                <w:sz w:val="18"/>
                <w:szCs w:val="18"/>
              </w:rPr>
              <w:t xml:space="preserve">Investment in </w:t>
            </w:r>
            <w:r w:rsidR="00511687">
              <w:rPr>
                <w:rFonts w:ascii="Arial" w:hAnsi="Arial" w:cs="Arial"/>
                <w:sz w:val="18"/>
                <w:szCs w:val="18"/>
              </w:rPr>
              <w:t xml:space="preserve">a </w:t>
            </w:r>
            <w:r w:rsidRPr="00B85906">
              <w:rPr>
                <w:rFonts w:ascii="Arial" w:hAnsi="Arial" w:cs="Arial"/>
                <w:sz w:val="18"/>
                <w:szCs w:val="18"/>
              </w:rPr>
              <w:t>subsidiary</w:t>
            </w:r>
          </w:p>
        </w:tc>
        <w:tc>
          <w:tcPr>
            <w:tcW w:w="1620" w:type="dxa"/>
            <w:vAlign w:val="bottom"/>
          </w:tcPr>
          <w:p w:rsidR="00FE7377" w:rsidRPr="00B85906" w:rsidRDefault="00FE7377" w:rsidP="00936F62">
            <w:pPr>
              <w:ind w:right="-72"/>
              <w:jc w:val="right"/>
              <w:rPr>
                <w:rFonts w:ascii="Arial" w:hAnsi="Arial" w:cs="Arial"/>
                <w:sz w:val="18"/>
                <w:szCs w:val="18"/>
                <w:lang w:val="en-GB"/>
              </w:rPr>
            </w:pPr>
            <w:r w:rsidRPr="00B85906">
              <w:rPr>
                <w:rFonts w:ascii="Arial" w:hAnsi="Arial" w:cs="Arial"/>
                <w:sz w:val="18"/>
                <w:szCs w:val="18"/>
                <w:lang w:val="en-GB"/>
              </w:rPr>
              <w:t>-</w:t>
            </w:r>
          </w:p>
        </w:tc>
        <w:tc>
          <w:tcPr>
            <w:tcW w:w="1530" w:type="dxa"/>
            <w:vAlign w:val="bottom"/>
          </w:tcPr>
          <w:p w:rsidR="00FE7377" w:rsidRPr="00B85906" w:rsidRDefault="00FE7377" w:rsidP="00936F62">
            <w:pPr>
              <w:ind w:right="-72"/>
              <w:jc w:val="right"/>
              <w:rPr>
                <w:rFonts w:ascii="Arial" w:hAnsi="Arial" w:cs="Arial"/>
                <w:sz w:val="18"/>
                <w:szCs w:val="18"/>
              </w:rPr>
            </w:pPr>
            <w:r w:rsidRPr="00B85906">
              <w:rPr>
                <w:rFonts w:ascii="Arial" w:hAnsi="Arial" w:cs="Arial"/>
                <w:sz w:val="18"/>
                <w:szCs w:val="18"/>
              </w:rPr>
              <w:t>510,000</w:t>
            </w:r>
          </w:p>
        </w:tc>
      </w:tr>
      <w:tr w:rsidR="00FE7377" w:rsidRPr="00B85906" w:rsidTr="00395F4B">
        <w:trPr>
          <w:cantSplit/>
          <w:trHeight w:val="20"/>
        </w:trPr>
        <w:tc>
          <w:tcPr>
            <w:tcW w:w="6292" w:type="dxa"/>
            <w:vAlign w:val="bottom"/>
          </w:tcPr>
          <w:p w:rsidR="00FE7377" w:rsidRPr="00B85906" w:rsidRDefault="00FE7377" w:rsidP="00936F62">
            <w:pPr>
              <w:ind w:left="424"/>
              <w:rPr>
                <w:rFonts w:ascii="Arial" w:hAnsi="Arial" w:cs="Arial"/>
                <w:sz w:val="18"/>
                <w:szCs w:val="18"/>
              </w:rPr>
            </w:pPr>
            <w:r w:rsidRPr="00B85906">
              <w:rPr>
                <w:rFonts w:ascii="Arial" w:hAnsi="Arial" w:cs="Arial"/>
                <w:sz w:val="18"/>
                <w:szCs w:val="18"/>
                <w:u w:val="single"/>
              </w:rPr>
              <w:t>Less</w:t>
            </w:r>
            <w:r w:rsidRPr="00B85906">
              <w:rPr>
                <w:rFonts w:ascii="Arial" w:hAnsi="Arial" w:cs="Arial"/>
                <w:sz w:val="18"/>
                <w:szCs w:val="18"/>
              </w:rPr>
              <w:t xml:space="preserve">  Proceeds from dissolution of a subsidiary</w:t>
            </w:r>
          </w:p>
        </w:tc>
        <w:tc>
          <w:tcPr>
            <w:tcW w:w="1620" w:type="dxa"/>
            <w:vAlign w:val="bottom"/>
          </w:tcPr>
          <w:p w:rsidR="00FE7377" w:rsidRPr="00B85906" w:rsidRDefault="00FE7377" w:rsidP="00936F62">
            <w:pPr>
              <w:ind w:right="-72"/>
              <w:jc w:val="right"/>
              <w:rPr>
                <w:rFonts w:ascii="Arial" w:hAnsi="Arial" w:cs="Arial"/>
                <w:sz w:val="18"/>
                <w:szCs w:val="18"/>
              </w:rPr>
            </w:pPr>
            <w:r w:rsidRPr="00B85906">
              <w:rPr>
                <w:rFonts w:ascii="Arial" w:hAnsi="Arial" w:cs="Arial"/>
                <w:sz w:val="18"/>
                <w:szCs w:val="18"/>
              </w:rPr>
              <w:t>(248,647)</w:t>
            </w:r>
          </w:p>
        </w:tc>
        <w:tc>
          <w:tcPr>
            <w:tcW w:w="1530" w:type="dxa"/>
            <w:vAlign w:val="bottom"/>
          </w:tcPr>
          <w:p w:rsidR="00FE7377" w:rsidRPr="00B85906" w:rsidRDefault="00FE7377" w:rsidP="00936F62">
            <w:pPr>
              <w:ind w:right="-72"/>
              <w:jc w:val="right"/>
              <w:rPr>
                <w:rFonts w:ascii="Arial" w:hAnsi="Arial" w:cs="Arial"/>
                <w:sz w:val="18"/>
                <w:szCs w:val="18"/>
              </w:rPr>
            </w:pPr>
            <w:r w:rsidRPr="00B85906">
              <w:rPr>
                <w:rFonts w:ascii="Arial" w:hAnsi="Arial" w:cs="Arial"/>
                <w:sz w:val="18"/>
                <w:szCs w:val="18"/>
              </w:rPr>
              <w:t>-</w:t>
            </w:r>
          </w:p>
        </w:tc>
      </w:tr>
      <w:tr w:rsidR="00FE7377" w:rsidRPr="00B85906" w:rsidTr="00395F4B">
        <w:trPr>
          <w:cantSplit/>
          <w:trHeight w:val="20"/>
        </w:trPr>
        <w:tc>
          <w:tcPr>
            <w:tcW w:w="6292" w:type="dxa"/>
            <w:vAlign w:val="bottom"/>
          </w:tcPr>
          <w:p w:rsidR="00FE7377" w:rsidRPr="00B85906" w:rsidRDefault="00FE7377" w:rsidP="00936F62">
            <w:pPr>
              <w:ind w:left="424"/>
              <w:rPr>
                <w:rFonts w:ascii="Arial" w:hAnsi="Arial" w:cs="Arial"/>
                <w:sz w:val="18"/>
                <w:szCs w:val="18"/>
                <w:u w:val="single"/>
              </w:rPr>
            </w:pPr>
            <w:r w:rsidRPr="00B85906">
              <w:rPr>
                <w:rFonts w:ascii="Arial" w:hAnsi="Arial" w:cs="Arial"/>
                <w:sz w:val="18"/>
                <w:szCs w:val="18"/>
                <w:u w:val="single"/>
              </w:rPr>
              <w:t>Less</w:t>
            </w:r>
            <w:r w:rsidRPr="00B85906">
              <w:rPr>
                <w:rFonts w:ascii="Arial" w:hAnsi="Arial" w:cs="Arial"/>
                <w:sz w:val="18"/>
                <w:szCs w:val="18"/>
              </w:rPr>
              <w:t xml:space="preserve">  Loss from dissolution of a subsidiary</w:t>
            </w:r>
          </w:p>
        </w:tc>
        <w:tc>
          <w:tcPr>
            <w:tcW w:w="1620" w:type="dxa"/>
            <w:vAlign w:val="bottom"/>
          </w:tcPr>
          <w:p w:rsidR="00FE7377" w:rsidRPr="00B85906" w:rsidRDefault="00FE7377" w:rsidP="00936F62">
            <w:pPr>
              <w:pBdr>
                <w:bottom w:val="single" w:sz="4" w:space="1" w:color="auto"/>
              </w:pBdr>
              <w:ind w:right="-72"/>
              <w:jc w:val="right"/>
              <w:rPr>
                <w:rFonts w:ascii="Arial" w:hAnsi="Arial" w:cs="Arial"/>
                <w:sz w:val="18"/>
                <w:szCs w:val="18"/>
              </w:rPr>
            </w:pPr>
            <w:r w:rsidRPr="00B85906">
              <w:rPr>
                <w:rFonts w:ascii="Arial" w:hAnsi="Arial" w:cs="Arial"/>
                <w:sz w:val="18"/>
                <w:szCs w:val="18"/>
              </w:rPr>
              <w:t>(261,353)</w:t>
            </w:r>
          </w:p>
        </w:tc>
        <w:tc>
          <w:tcPr>
            <w:tcW w:w="1530" w:type="dxa"/>
            <w:vAlign w:val="bottom"/>
          </w:tcPr>
          <w:p w:rsidR="00FE7377" w:rsidRPr="00B85906" w:rsidRDefault="00FE7377" w:rsidP="00936F62">
            <w:pPr>
              <w:pBdr>
                <w:bottom w:val="single" w:sz="4" w:space="1" w:color="auto"/>
              </w:pBdr>
              <w:ind w:right="-72"/>
              <w:jc w:val="right"/>
              <w:rPr>
                <w:rFonts w:ascii="Arial" w:hAnsi="Arial" w:cs="Arial"/>
                <w:sz w:val="18"/>
                <w:szCs w:val="18"/>
              </w:rPr>
            </w:pPr>
            <w:r w:rsidRPr="00B85906">
              <w:rPr>
                <w:rFonts w:ascii="Arial" w:hAnsi="Arial" w:cs="Arial"/>
                <w:sz w:val="18"/>
                <w:szCs w:val="18"/>
              </w:rPr>
              <w:t>-</w:t>
            </w:r>
          </w:p>
        </w:tc>
      </w:tr>
      <w:tr w:rsidR="00FE7377" w:rsidRPr="00395F4B" w:rsidTr="00395F4B">
        <w:trPr>
          <w:cantSplit/>
          <w:trHeight w:val="20"/>
        </w:trPr>
        <w:tc>
          <w:tcPr>
            <w:tcW w:w="6292" w:type="dxa"/>
            <w:vAlign w:val="bottom"/>
          </w:tcPr>
          <w:p w:rsidR="00FE7377" w:rsidRPr="00395F4B" w:rsidRDefault="00FE7377" w:rsidP="00936F62">
            <w:pPr>
              <w:rPr>
                <w:rFonts w:ascii="Arial" w:hAnsi="Arial" w:cs="Arial"/>
                <w:sz w:val="12"/>
                <w:szCs w:val="12"/>
              </w:rPr>
            </w:pPr>
          </w:p>
        </w:tc>
        <w:tc>
          <w:tcPr>
            <w:tcW w:w="1620" w:type="dxa"/>
            <w:vAlign w:val="bottom"/>
          </w:tcPr>
          <w:p w:rsidR="00FE7377" w:rsidRPr="00395F4B" w:rsidRDefault="00FE7377" w:rsidP="00936F62">
            <w:pPr>
              <w:ind w:right="-72"/>
              <w:jc w:val="right"/>
              <w:rPr>
                <w:rFonts w:ascii="Arial" w:hAnsi="Arial" w:cs="Arial"/>
                <w:sz w:val="12"/>
                <w:szCs w:val="12"/>
                <w:lang w:val="en-GB"/>
              </w:rPr>
            </w:pPr>
          </w:p>
        </w:tc>
        <w:tc>
          <w:tcPr>
            <w:tcW w:w="1530" w:type="dxa"/>
            <w:vAlign w:val="bottom"/>
          </w:tcPr>
          <w:p w:rsidR="00FE7377" w:rsidRPr="00395F4B" w:rsidRDefault="00FE7377" w:rsidP="00936F62">
            <w:pPr>
              <w:ind w:right="-72"/>
              <w:jc w:val="right"/>
              <w:rPr>
                <w:rFonts w:ascii="Arial" w:hAnsi="Arial" w:cs="Arial"/>
                <w:sz w:val="12"/>
                <w:szCs w:val="12"/>
              </w:rPr>
            </w:pPr>
          </w:p>
        </w:tc>
      </w:tr>
      <w:tr w:rsidR="00FE7377" w:rsidRPr="00B85906" w:rsidTr="00395F4B">
        <w:trPr>
          <w:cantSplit/>
          <w:trHeight w:val="20"/>
        </w:trPr>
        <w:tc>
          <w:tcPr>
            <w:tcW w:w="6292" w:type="dxa"/>
            <w:vAlign w:val="bottom"/>
          </w:tcPr>
          <w:p w:rsidR="00FE7377" w:rsidRPr="00B85906" w:rsidRDefault="00FE7377" w:rsidP="00936F62">
            <w:pPr>
              <w:ind w:left="424"/>
              <w:rPr>
                <w:rFonts w:ascii="Arial" w:hAnsi="Arial" w:cs="Arial"/>
                <w:sz w:val="18"/>
                <w:szCs w:val="18"/>
              </w:rPr>
            </w:pPr>
            <w:r w:rsidRPr="00B85906">
              <w:rPr>
                <w:rFonts w:ascii="Arial" w:hAnsi="Arial" w:cs="Arial"/>
                <w:sz w:val="18"/>
                <w:szCs w:val="18"/>
              </w:rPr>
              <w:t>Ending balance</w:t>
            </w:r>
          </w:p>
        </w:tc>
        <w:tc>
          <w:tcPr>
            <w:tcW w:w="1620" w:type="dxa"/>
            <w:vAlign w:val="bottom"/>
          </w:tcPr>
          <w:p w:rsidR="00FE7377" w:rsidRPr="00B85906" w:rsidRDefault="00FE7377" w:rsidP="00936F62">
            <w:pPr>
              <w:pBdr>
                <w:bottom w:val="double" w:sz="4" w:space="1" w:color="auto"/>
              </w:pBdr>
              <w:ind w:right="-72"/>
              <w:jc w:val="right"/>
              <w:rPr>
                <w:rFonts w:ascii="Arial" w:hAnsi="Arial" w:cs="Arial"/>
                <w:sz w:val="18"/>
                <w:szCs w:val="18"/>
              </w:rPr>
            </w:pPr>
            <w:r w:rsidRPr="00B85906">
              <w:rPr>
                <w:rFonts w:ascii="Arial" w:hAnsi="Arial" w:cs="Arial"/>
                <w:sz w:val="18"/>
                <w:szCs w:val="18"/>
              </w:rPr>
              <w:t>-</w:t>
            </w:r>
          </w:p>
        </w:tc>
        <w:tc>
          <w:tcPr>
            <w:tcW w:w="1530" w:type="dxa"/>
            <w:vAlign w:val="bottom"/>
          </w:tcPr>
          <w:p w:rsidR="00FE7377" w:rsidRPr="00B85906" w:rsidRDefault="00FE7377" w:rsidP="00936F62">
            <w:pPr>
              <w:pBdr>
                <w:bottom w:val="double" w:sz="4" w:space="1" w:color="auto"/>
              </w:pBdr>
              <w:ind w:right="-72"/>
              <w:jc w:val="right"/>
              <w:rPr>
                <w:rFonts w:ascii="Arial" w:hAnsi="Arial" w:cs="Arial"/>
                <w:sz w:val="18"/>
                <w:szCs w:val="18"/>
              </w:rPr>
            </w:pPr>
            <w:r w:rsidRPr="00B85906">
              <w:rPr>
                <w:rFonts w:ascii="Arial" w:hAnsi="Arial" w:cs="Arial"/>
                <w:sz w:val="18"/>
                <w:szCs w:val="18"/>
              </w:rPr>
              <w:t>510,000</w:t>
            </w:r>
          </w:p>
        </w:tc>
      </w:tr>
    </w:tbl>
    <w:p w:rsidR="00FE7377" w:rsidRPr="00B85906" w:rsidRDefault="00FE7377" w:rsidP="00FE7377">
      <w:pPr>
        <w:ind w:left="540"/>
        <w:jc w:val="both"/>
        <w:rPr>
          <w:rFonts w:ascii="Arial" w:hAnsi="Arial" w:cs="Arial"/>
          <w:sz w:val="18"/>
          <w:szCs w:val="18"/>
        </w:rPr>
      </w:pPr>
    </w:p>
    <w:p w:rsidR="00FE7377" w:rsidRPr="00B85906" w:rsidRDefault="00FE7377" w:rsidP="00FE7377">
      <w:pPr>
        <w:tabs>
          <w:tab w:val="left" w:pos="630"/>
        </w:tabs>
        <w:ind w:left="540"/>
        <w:jc w:val="thaiDistribute"/>
        <w:rPr>
          <w:rFonts w:ascii="Arial" w:hAnsi="Arial" w:cs="Arial"/>
          <w:spacing w:val="-2"/>
          <w:sz w:val="18"/>
          <w:szCs w:val="18"/>
          <w:lang w:val="en-GB"/>
        </w:rPr>
      </w:pPr>
      <w:r w:rsidRPr="00B85906">
        <w:rPr>
          <w:rFonts w:ascii="Arial" w:hAnsi="Arial" w:cs="Arial"/>
          <w:spacing w:val="-2"/>
          <w:sz w:val="18"/>
          <w:szCs w:val="18"/>
          <w:lang w:val="en-GB"/>
        </w:rPr>
        <w:t xml:space="preserve">On 11 February 2015, the Company invested in ABC Innovation Company Limited by subscribing 51,000 ordinary shares at paid-up value of Baht 10 each, </w:t>
      </w:r>
      <w:proofErr w:type="spellStart"/>
      <w:r w:rsidR="00EA77CB">
        <w:rPr>
          <w:rFonts w:ascii="Arial" w:hAnsi="Arial" w:cs="Arial"/>
          <w:spacing w:val="-2"/>
          <w:sz w:val="18"/>
          <w:szCs w:val="18"/>
          <w:lang w:val="en-GB"/>
        </w:rPr>
        <w:t>totaling</w:t>
      </w:r>
      <w:proofErr w:type="spellEnd"/>
      <w:r w:rsidRPr="00B85906">
        <w:rPr>
          <w:rFonts w:ascii="Arial" w:hAnsi="Arial" w:cs="Arial"/>
          <w:spacing w:val="-2"/>
          <w:sz w:val="18"/>
          <w:szCs w:val="18"/>
          <w:lang w:val="en-GB"/>
        </w:rPr>
        <w:t xml:space="preserve"> subscription amount of Baht 510,000 or representing 51 percent of total registered ordinary shares and paid-up shares of the ABC Innovation Company Limited. The company registered the issued and paid-up share capital with the Ministry of Commerce on 26 January 2015.</w:t>
      </w:r>
    </w:p>
    <w:p w:rsidR="00FE7377" w:rsidRPr="00B85906" w:rsidRDefault="00FE7377" w:rsidP="00FE7377">
      <w:pPr>
        <w:tabs>
          <w:tab w:val="left" w:pos="630"/>
        </w:tabs>
        <w:ind w:left="540"/>
        <w:jc w:val="thaiDistribute"/>
        <w:rPr>
          <w:rFonts w:ascii="Arial" w:hAnsi="Arial" w:cs="Arial"/>
          <w:sz w:val="18"/>
          <w:szCs w:val="18"/>
          <w:lang w:val="en-GB"/>
        </w:rPr>
      </w:pPr>
    </w:p>
    <w:p w:rsidR="00FE7377" w:rsidRPr="00B85906" w:rsidRDefault="00FE7377" w:rsidP="00FE7377">
      <w:pPr>
        <w:tabs>
          <w:tab w:val="left" w:pos="630"/>
        </w:tabs>
        <w:ind w:left="540"/>
        <w:jc w:val="thaiDistribute"/>
        <w:rPr>
          <w:rFonts w:ascii="Arial" w:hAnsi="Arial" w:cs="Arial"/>
          <w:sz w:val="18"/>
          <w:szCs w:val="18"/>
          <w:lang w:val="en-GB"/>
        </w:rPr>
      </w:pPr>
      <w:r w:rsidRPr="00B85906">
        <w:rPr>
          <w:rFonts w:ascii="Arial" w:hAnsi="Arial" w:cs="Arial"/>
          <w:sz w:val="18"/>
          <w:szCs w:val="18"/>
          <w:lang w:val="en-GB"/>
        </w:rPr>
        <w:t xml:space="preserve">At the General Meeting of Shareholders of ABC Innovation Company Limited No. 1/2016, held on 4 April 2016, the shareholders approved the Company’s liquidation. Moreover, ABC Innovation Company Limited registered the dissolution with the Ministry of Commerce on 21 April 2016 and </w:t>
      </w:r>
      <w:r w:rsidRPr="00B85906">
        <w:rPr>
          <w:rFonts w:ascii="Arial" w:hAnsi="Arial" w:cs="Arial"/>
          <w:spacing w:val="-2"/>
          <w:sz w:val="18"/>
          <w:szCs w:val="18"/>
          <w:lang w:val="en-GB"/>
        </w:rPr>
        <w:t>registered</w:t>
      </w:r>
      <w:r w:rsidRPr="00B85906">
        <w:rPr>
          <w:rFonts w:ascii="Arial" w:hAnsi="Arial" w:cs="Arial"/>
          <w:sz w:val="18"/>
          <w:szCs w:val="18"/>
          <w:lang w:val="en-GB"/>
        </w:rPr>
        <w:t xml:space="preserve"> the completed liquidation</w:t>
      </w:r>
      <w:r w:rsidRPr="00B85906">
        <w:rPr>
          <w:rFonts w:ascii="Arial" w:hAnsi="Arial" w:cs="Arial"/>
          <w:spacing w:val="-2"/>
          <w:sz w:val="18"/>
          <w:szCs w:val="18"/>
          <w:lang w:val="en-GB"/>
        </w:rPr>
        <w:t xml:space="preserve"> with the Ministry of Commerce on 13 June 2016</w:t>
      </w:r>
      <w:r w:rsidRPr="00B85906">
        <w:rPr>
          <w:rFonts w:ascii="Arial" w:hAnsi="Arial" w:cs="Arial"/>
          <w:sz w:val="18"/>
          <w:szCs w:val="18"/>
          <w:lang w:val="en-GB"/>
        </w:rPr>
        <w:t>.</w:t>
      </w:r>
    </w:p>
    <w:p w:rsidR="00FE7377" w:rsidRDefault="0051108A" w:rsidP="008D4C20">
      <w:pPr>
        <w:ind w:left="540"/>
        <w:jc w:val="thaiDistribute"/>
        <w:rPr>
          <w:rFonts w:ascii="Arial" w:hAnsi="Arial" w:cs="Arial"/>
          <w:color w:val="000000"/>
          <w:sz w:val="18"/>
          <w:szCs w:val="18"/>
        </w:rPr>
      </w:pPr>
      <w:r>
        <w:rPr>
          <w:rFonts w:ascii="Arial" w:hAnsi="Arial" w:cs="Arial"/>
          <w:color w:val="000000"/>
          <w:sz w:val="18"/>
          <w:szCs w:val="18"/>
        </w:rPr>
        <w:br w:type="page"/>
      </w:r>
    </w:p>
    <w:p w:rsidR="0051108A" w:rsidRPr="00B85906" w:rsidRDefault="0051108A" w:rsidP="008D4C20">
      <w:pPr>
        <w:ind w:left="540"/>
        <w:jc w:val="thaiDistribute"/>
        <w:rPr>
          <w:rFonts w:ascii="Arial" w:hAnsi="Arial" w:cs="Arial"/>
          <w:color w:val="000000"/>
          <w:sz w:val="18"/>
          <w:szCs w:val="18"/>
        </w:rPr>
      </w:pPr>
    </w:p>
    <w:p w:rsidR="005E65AF" w:rsidRPr="00B85906" w:rsidRDefault="005E65AF" w:rsidP="005E65AF">
      <w:pPr>
        <w:ind w:left="540" w:hanging="540"/>
        <w:jc w:val="thaiDistribute"/>
        <w:rPr>
          <w:rFonts w:ascii="Arial" w:hAnsi="Arial" w:cs="Arial"/>
          <w:b/>
          <w:bCs/>
          <w:color w:val="000000"/>
          <w:sz w:val="18"/>
          <w:szCs w:val="18"/>
        </w:rPr>
      </w:pPr>
      <w:bookmarkStart w:id="2" w:name="_Toc311790805"/>
      <w:bookmarkStart w:id="3" w:name="_Toc311790923"/>
      <w:bookmarkStart w:id="4" w:name="_Toc437937836"/>
      <w:r w:rsidRPr="00B85906">
        <w:rPr>
          <w:rFonts w:ascii="Arial" w:hAnsi="Arial" w:cs="Arial"/>
          <w:b/>
          <w:bCs/>
          <w:color w:val="000000"/>
          <w:sz w:val="18"/>
          <w:szCs w:val="18"/>
        </w:rPr>
        <w:t>15</w:t>
      </w:r>
      <w:r w:rsidRPr="00B85906">
        <w:rPr>
          <w:rFonts w:ascii="Arial" w:hAnsi="Arial" w:cs="Arial"/>
          <w:b/>
          <w:bCs/>
          <w:color w:val="000000"/>
          <w:sz w:val="18"/>
          <w:szCs w:val="18"/>
        </w:rPr>
        <w:tab/>
      </w:r>
      <w:r w:rsidR="008B51A0">
        <w:rPr>
          <w:rFonts w:ascii="Arial" w:hAnsi="Arial" w:cs="Arial"/>
          <w:b/>
          <w:bCs/>
          <w:color w:val="000000"/>
          <w:sz w:val="18"/>
          <w:szCs w:val="18"/>
        </w:rPr>
        <w:t>Building improvement and</w:t>
      </w:r>
      <w:r w:rsidRPr="00B85906">
        <w:rPr>
          <w:rFonts w:ascii="Arial" w:hAnsi="Arial" w:cs="Arial"/>
          <w:b/>
          <w:bCs/>
          <w:color w:val="000000"/>
          <w:sz w:val="18"/>
          <w:szCs w:val="18"/>
        </w:rPr>
        <w:t xml:space="preserve"> equipment</w:t>
      </w:r>
      <w:bookmarkEnd w:id="2"/>
      <w:bookmarkEnd w:id="3"/>
      <w:bookmarkEnd w:id="4"/>
      <w:r w:rsidRPr="00B85906">
        <w:rPr>
          <w:rFonts w:ascii="Arial" w:hAnsi="Arial" w:cs="Arial"/>
          <w:b/>
          <w:bCs/>
          <w:color w:val="000000"/>
          <w:sz w:val="18"/>
          <w:szCs w:val="18"/>
        </w:rPr>
        <w:t>, net</w:t>
      </w:r>
    </w:p>
    <w:p w:rsidR="005E65AF" w:rsidRDefault="005E65AF" w:rsidP="008D4C20">
      <w:pPr>
        <w:ind w:left="540"/>
        <w:jc w:val="thaiDistribute"/>
        <w:rPr>
          <w:rFonts w:ascii="Arial" w:hAnsi="Arial" w:cs="Arial"/>
          <w:color w:val="000000"/>
          <w:sz w:val="18"/>
          <w:szCs w:val="18"/>
        </w:rPr>
      </w:pPr>
    </w:p>
    <w:p w:rsidR="008033E6" w:rsidRPr="00B85906" w:rsidRDefault="008033E6" w:rsidP="008D4C20">
      <w:pPr>
        <w:ind w:left="540"/>
        <w:jc w:val="thaiDistribute"/>
        <w:rPr>
          <w:rFonts w:ascii="Arial" w:hAnsi="Arial" w:cs="Arial"/>
          <w:color w:val="000000"/>
          <w:sz w:val="18"/>
          <w:szCs w:val="18"/>
        </w:rPr>
      </w:pPr>
    </w:p>
    <w:tbl>
      <w:tblPr>
        <w:tblW w:w="4950" w:type="pct"/>
        <w:tblLayout w:type="fixed"/>
        <w:tblLook w:val="04A0" w:firstRow="1" w:lastRow="0" w:firstColumn="1" w:lastColumn="0" w:noHBand="0" w:noVBand="1"/>
      </w:tblPr>
      <w:tblGrid>
        <w:gridCol w:w="3077"/>
        <w:gridCol w:w="1169"/>
        <w:gridCol w:w="1019"/>
        <w:gridCol w:w="1021"/>
        <w:gridCol w:w="1019"/>
        <w:gridCol w:w="1169"/>
        <w:gridCol w:w="1106"/>
      </w:tblGrid>
      <w:tr w:rsidR="00380A91" w:rsidRPr="00B85906" w:rsidTr="00395F4B">
        <w:trPr>
          <w:cantSplit/>
        </w:trPr>
        <w:tc>
          <w:tcPr>
            <w:tcW w:w="1606" w:type="pct"/>
            <w:vAlign w:val="bottom"/>
          </w:tcPr>
          <w:p w:rsidR="00380A91" w:rsidRPr="00380A91" w:rsidRDefault="00380A91" w:rsidP="00395F4B">
            <w:pPr>
              <w:tabs>
                <w:tab w:val="left" w:pos="3564"/>
              </w:tabs>
              <w:ind w:left="999" w:hanging="459"/>
              <w:rPr>
                <w:rFonts w:ascii="Arial" w:hAnsi="Arial" w:cs="Arial"/>
                <w:color w:val="000000"/>
                <w:sz w:val="16"/>
                <w:szCs w:val="16"/>
              </w:rPr>
            </w:pPr>
          </w:p>
        </w:tc>
        <w:tc>
          <w:tcPr>
            <w:tcW w:w="3394" w:type="pct"/>
            <w:gridSpan w:val="6"/>
          </w:tcPr>
          <w:p w:rsidR="00380A91" w:rsidRPr="00380A91" w:rsidRDefault="00A208C9" w:rsidP="000E7D10">
            <w:pPr>
              <w:pBdr>
                <w:bottom w:val="single" w:sz="4" w:space="1" w:color="auto"/>
              </w:pBdr>
              <w:tabs>
                <w:tab w:val="left" w:pos="3564"/>
              </w:tabs>
              <w:ind w:right="-72"/>
              <w:jc w:val="center"/>
              <w:rPr>
                <w:rFonts w:ascii="Arial" w:hAnsi="Arial" w:cs="Arial"/>
                <w:b/>
                <w:bCs/>
                <w:color w:val="000000"/>
                <w:sz w:val="16"/>
                <w:szCs w:val="16"/>
              </w:rPr>
            </w:pPr>
            <w:r w:rsidRPr="00A208C9">
              <w:rPr>
                <w:rFonts w:ascii="Arial" w:hAnsi="Arial" w:cs="Arial"/>
                <w:b/>
                <w:bCs/>
                <w:color w:val="000000"/>
                <w:sz w:val="16"/>
                <w:szCs w:val="16"/>
              </w:rPr>
              <w:t>Consolidated and Separate financial statements</w:t>
            </w:r>
          </w:p>
        </w:tc>
      </w:tr>
      <w:tr w:rsidR="00380A91" w:rsidRPr="00B85906" w:rsidTr="00D373C7">
        <w:trPr>
          <w:cantSplit/>
        </w:trPr>
        <w:tc>
          <w:tcPr>
            <w:tcW w:w="1606" w:type="pct"/>
            <w:vAlign w:val="bottom"/>
          </w:tcPr>
          <w:p w:rsidR="00380A91" w:rsidRPr="00380A91" w:rsidRDefault="00380A91" w:rsidP="00395F4B">
            <w:pPr>
              <w:tabs>
                <w:tab w:val="left" w:pos="3564"/>
              </w:tabs>
              <w:ind w:left="999" w:hanging="459"/>
              <w:rPr>
                <w:rFonts w:ascii="Arial" w:hAnsi="Arial" w:cs="Arial"/>
                <w:color w:val="000000"/>
                <w:sz w:val="16"/>
                <w:szCs w:val="16"/>
              </w:rPr>
            </w:pPr>
          </w:p>
        </w:tc>
        <w:tc>
          <w:tcPr>
            <w:tcW w:w="610" w:type="pct"/>
            <w:vAlign w:val="bottom"/>
          </w:tcPr>
          <w:p w:rsidR="00380A91" w:rsidRPr="00380A91" w:rsidRDefault="00380A91" w:rsidP="000E7D10">
            <w:pPr>
              <w:tabs>
                <w:tab w:val="left" w:pos="3564"/>
              </w:tabs>
              <w:ind w:right="-72"/>
              <w:jc w:val="right"/>
              <w:rPr>
                <w:rFonts w:ascii="Arial" w:hAnsi="Arial" w:cs="Arial"/>
                <w:b/>
                <w:bCs/>
                <w:color w:val="000000"/>
                <w:sz w:val="16"/>
                <w:szCs w:val="16"/>
              </w:rPr>
            </w:pPr>
          </w:p>
          <w:p w:rsidR="00380A91" w:rsidRPr="00380A91" w:rsidRDefault="00380A91" w:rsidP="00D373C7">
            <w:pPr>
              <w:tabs>
                <w:tab w:val="left" w:pos="3564"/>
              </w:tabs>
              <w:ind w:left="-109" w:right="-72"/>
              <w:jc w:val="right"/>
              <w:rPr>
                <w:rFonts w:ascii="Arial" w:hAnsi="Arial" w:cs="Arial"/>
                <w:b/>
                <w:bCs/>
                <w:color w:val="000000"/>
                <w:sz w:val="16"/>
                <w:szCs w:val="16"/>
              </w:rPr>
            </w:pPr>
            <w:r w:rsidRPr="00380A91">
              <w:rPr>
                <w:rFonts w:ascii="Arial" w:hAnsi="Arial" w:cs="Arial"/>
                <w:b/>
                <w:bCs/>
                <w:color w:val="000000"/>
                <w:sz w:val="16"/>
                <w:szCs w:val="16"/>
              </w:rPr>
              <w:t xml:space="preserve">Building improvement </w:t>
            </w:r>
          </w:p>
        </w:tc>
        <w:tc>
          <w:tcPr>
            <w:tcW w:w="532" w:type="pct"/>
            <w:vAlign w:val="bottom"/>
          </w:tcPr>
          <w:p w:rsidR="00380A91" w:rsidRPr="00380A91" w:rsidRDefault="00380A91" w:rsidP="000E7D10">
            <w:pPr>
              <w:tabs>
                <w:tab w:val="left" w:pos="3564"/>
              </w:tabs>
              <w:ind w:right="-72"/>
              <w:jc w:val="right"/>
              <w:rPr>
                <w:rFonts w:ascii="Arial" w:hAnsi="Arial" w:cs="Arial"/>
                <w:b/>
                <w:bCs/>
                <w:color w:val="000000"/>
                <w:sz w:val="16"/>
                <w:szCs w:val="16"/>
              </w:rPr>
            </w:pPr>
            <w:r w:rsidRPr="00380A91">
              <w:rPr>
                <w:rFonts w:ascii="Arial" w:hAnsi="Arial" w:cs="Arial"/>
                <w:b/>
                <w:bCs/>
                <w:color w:val="000000"/>
                <w:sz w:val="16"/>
                <w:szCs w:val="16"/>
              </w:rPr>
              <w:t>Machine and</w:t>
            </w:r>
          </w:p>
          <w:p w:rsidR="00380A91" w:rsidRPr="00380A91" w:rsidRDefault="00380A91" w:rsidP="000E7D10">
            <w:pPr>
              <w:tabs>
                <w:tab w:val="left" w:pos="3564"/>
              </w:tabs>
              <w:ind w:right="-72"/>
              <w:jc w:val="right"/>
              <w:rPr>
                <w:rFonts w:ascii="Arial" w:hAnsi="Arial" w:cs="Arial"/>
                <w:b/>
                <w:bCs/>
                <w:color w:val="000000"/>
                <w:sz w:val="16"/>
                <w:szCs w:val="16"/>
              </w:rPr>
            </w:pPr>
            <w:r w:rsidRPr="00380A91">
              <w:rPr>
                <w:rFonts w:ascii="Arial" w:hAnsi="Arial" w:cs="Arial"/>
                <w:b/>
                <w:bCs/>
                <w:color w:val="000000"/>
                <w:sz w:val="16"/>
                <w:szCs w:val="16"/>
              </w:rPr>
              <w:t>equipment</w:t>
            </w:r>
          </w:p>
        </w:tc>
        <w:tc>
          <w:tcPr>
            <w:tcW w:w="533" w:type="pct"/>
            <w:vAlign w:val="bottom"/>
          </w:tcPr>
          <w:p w:rsidR="00380A91" w:rsidRPr="00380A91" w:rsidRDefault="00294D81" w:rsidP="000E7D10">
            <w:pPr>
              <w:tabs>
                <w:tab w:val="left" w:pos="3564"/>
              </w:tabs>
              <w:ind w:right="-72"/>
              <w:jc w:val="right"/>
              <w:rPr>
                <w:rFonts w:ascii="Arial" w:hAnsi="Arial" w:cs="Arial"/>
                <w:b/>
                <w:bCs/>
                <w:color w:val="000000"/>
                <w:sz w:val="16"/>
                <w:szCs w:val="16"/>
              </w:rPr>
            </w:pPr>
            <w:r>
              <w:rPr>
                <w:rFonts w:ascii="Arial" w:hAnsi="Arial" w:cs="Arial"/>
                <w:b/>
                <w:bCs/>
                <w:color w:val="000000"/>
                <w:sz w:val="16"/>
                <w:szCs w:val="16"/>
              </w:rPr>
              <w:t xml:space="preserve">Fixtures, </w:t>
            </w:r>
            <w:r w:rsidR="00380A91" w:rsidRPr="00380A91">
              <w:rPr>
                <w:rFonts w:ascii="Arial" w:hAnsi="Arial" w:cs="Arial"/>
                <w:b/>
                <w:bCs/>
                <w:color w:val="000000"/>
                <w:sz w:val="16"/>
                <w:szCs w:val="16"/>
              </w:rPr>
              <w:t>Furniture</w:t>
            </w:r>
          </w:p>
          <w:p w:rsidR="00380A91" w:rsidRPr="00380A91" w:rsidRDefault="00380A91" w:rsidP="000E7D10">
            <w:pPr>
              <w:tabs>
                <w:tab w:val="left" w:pos="3564"/>
              </w:tabs>
              <w:ind w:right="-72"/>
              <w:jc w:val="right"/>
              <w:rPr>
                <w:rFonts w:ascii="Arial" w:hAnsi="Arial" w:cs="Arial"/>
                <w:b/>
                <w:bCs/>
                <w:color w:val="000000"/>
                <w:sz w:val="16"/>
                <w:szCs w:val="16"/>
              </w:rPr>
            </w:pPr>
            <w:r w:rsidRPr="00380A91">
              <w:rPr>
                <w:rFonts w:ascii="Arial" w:hAnsi="Arial" w:cs="Arial"/>
                <w:b/>
                <w:bCs/>
                <w:color w:val="000000"/>
                <w:sz w:val="16"/>
                <w:szCs w:val="16"/>
              </w:rPr>
              <w:t>and office equipment</w:t>
            </w:r>
          </w:p>
        </w:tc>
        <w:tc>
          <w:tcPr>
            <w:tcW w:w="532" w:type="pct"/>
            <w:vAlign w:val="bottom"/>
          </w:tcPr>
          <w:p w:rsidR="00380A91" w:rsidRPr="00380A91" w:rsidRDefault="00380A91" w:rsidP="000E7D10">
            <w:pPr>
              <w:tabs>
                <w:tab w:val="left" w:pos="3564"/>
              </w:tabs>
              <w:ind w:right="-72"/>
              <w:jc w:val="right"/>
              <w:rPr>
                <w:rFonts w:ascii="Arial" w:hAnsi="Arial" w:cs="Arial"/>
                <w:b/>
                <w:bCs/>
                <w:color w:val="000000"/>
                <w:sz w:val="16"/>
                <w:szCs w:val="16"/>
              </w:rPr>
            </w:pPr>
            <w:r w:rsidRPr="00380A91">
              <w:rPr>
                <w:rFonts w:ascii="Arial" w:hAnsi="Arial" w:cs="Arial"/>
                <w:b/>
                <w:bCs/>
                <w:color w:val="000000"/>
                <w:sz w:val="16"/>
                <w:szCs w:val="16"/>
              </w:rPr>
              <w:t>Vehicle</w:t>
            </w:r>
          </w:p>
        </w:tc>
        <w:tc>
          <w:tcPr>
            <w:tcW w:w="610" w:type="pct"/>
          </w:tcPr>
          <w:p w:rsidR="00D76249" w:rsidRDefault="00D76249" w:rsidP="00380A91">
            <w:pPr>
              <w:tabs>
                <w:tab w:val="left" w:pos="3564"/>
              </w:tabs>
              <w:ind w:left="-107" w:right="-72"/>
              <w:jc w:val="right"/>
              <w:rPr>
                <w:rFonts w:ascii="Arial" w:hAnsi="Arial" w:cs="Arial"/>
                <w:b/>
                <w:bCs/>
                <w:color w:val="000000"/>
                <w:sz w:val="16"/>
                <w:szCs w:val="16"/>
              </w:rPr>
            </w:pPr>
          </w:p>
          <w:p w:rsidR="00D76249" w:rsidRDefault="00D76249" w:rsidP="00380A91">
            <w:pPr>
              <w:tabs>
                <w:tab w:val="left" w:pos="3564"/>
              </w:tabs>
              <w:ind w:left="-107" w:right="-72"/>
              <w:jc w:val="right"/>
              <w:rPr>
                <w:rFonts w:ascii="Arial" w:hAnsi="Arial" w:cs="Arial"/>
                <w:b/>
                <w:bCs/>
                <w:color w:val="000000"/>
                <w:sz w:val="16"/>
                <w:szCs w:val="16"/>
              </w:rPr>
            </w:pPr>
          </w:p>
          <w:p w:rsidR="00380A91" w:rsidRPr="00380A91" w:rsidRDefault="00380A91" w:rsidP="00380A91">
            <w:pPr>
              <w:tabs>
                <w:tab w:val="left" w:pos="3564"/>
              </w:tabs>
              <w:ind w:left="-107" w:right="-72"/>
              <w:jc w:val="right"/>
              <w:rPr>
                <w:rFonts w:ascii="Arial" w:hAnsi="Arial" w:cs="Arial"/>
                <w:b/>
                <w:bCs/>
                <w:color w:val="000000"/>
                <w:sz w:val="16"/>
                <w:szCs w:val="16"/>
              </w:rPr>
            </w:pPr>
            <w:r w:rsidRPr="00380A91">
              <w:rPr>
                <w:rFonts w:ascii="Arial" w:hAnsi="Arial" w:cs="Arial"/>
                <w:b/>
                <w:bCs/>
                <w:color w:val="000000"/>
                <w:sz w:val="16"/>
                <w:szCs w:val="16"/>
              </w:rPr>
              <w:t xml:space="preserve">Construction </w:t>
            </w:r>
          </w:p>
          <w:p w:rsidR="00380A91" w:rsidRPr="00380A91" w:rsidRDefault="00380A91" w:rsidP="00380A91">
            <w:pPr>
              <w:tabs>
                <w:tab w:val="left" w:pos="3564"/>
              </w:tabs>
              <w:ind w:left="-107" w:right="-72"/>
              <w:jc w:val="right"/>
              <w:rPr>
                <w:rFonts w:ascii="Arial" w:hAnsi="Arial" w:cs="Arial"/>
                <w:b/>
                <w:bCs/>
                <w:color w:val="000000"/>
                <w:sz w:val="16"/>
                <w:szCs w:val="16"/>
              </w:rPr>
            </w:pPr>
            <w:r w:rsidRPr="00380A91">
              <w:rPr>
                <w:rFonts w:ascii="Arial" w:hAnsi="Arial" w:cs="Arial"/>
                <w:b/>
                <w:bCs/>
                <w:color w:val="000000"/>
                <w:sz w:val="16"/>
                <w:szCs w:val="16"/>
              </w:rPr>
              <w:t>In Progress</w:t>
            </w:r>
          </w:p>
        </w:tc>
        <w:tc>
          <w:tcPr>
            <w:tcW w:w="577" w:type="pct"/>
            <w:vAlign w:val="bottom"/>
          </w:tcPr>
          <w:p w:rsidR="00380A91" w:rsidRPr="00380A91" w:rsidRDefault="00380A91" w:rsidP="000E7D10">
            <w:pPr>
              <w:tabs>
                <w:tab w:val="left" w:pos="3564"/>
              </w:tabs>
              <w:ind w:right="-72"/>
              <w:jc w:val="right"/>
              <w:rPr>
                <w:rFonts w:ascii="Arial" w:hAnsi="Arial" w:cs="Arial"/>
                <w:b/>
                <w:bCs/>
                <w:color w:val="000000"/>
                <w:sz w:val="16"/>
                <w:szCs w:val="16"/>
              </w:rPr>
            </w:pPr>
            <w:r w:rsidRPr="00380A91">
              <w:rPr>
                <w:rFonts w:ascii="Arial" w:hAnsi="Arial" w:cs="Arial"/>
                <w:b/>
                <w:bCs/>
                <w:color w:val="000000"/>
                <w:sz w:val="16"/>
                <w:szCs w:val="16"/>
              </w:rPr>
              <w:t>Total</w:t>
            </w:r>
          </w:p>
        </w:tc>
      </w:tr>
      <w:tr w:rsidR="00380A91" w:rsidRPr="00B85906" w:rsidTr="00D373C7">
        <w:trPr>
          <w:cantSplit/>
        </w:trPr>
        <w:tc>
          <w:tcPr>
            <w:tcW w:w="1606" w:type="pct"/>
            <w:vAlign w:val="bottom"/>
          </w:tcPr>
          <w:p w:rsidR="00380A91" w:rsidRPr="00380A91" w:rsidRDefault="00380A91" w:rsidP="00395F4B">
            <w:pPr>
              <w:tabs>
                <w:tab w:val="left" w:pos="3564"/>
              </w:tabs>
              <w:ind w:left="999" w:hanging="459"/>
              <w:rPr>
                <w:rFonts w:ascii="Arial" w:hAnsi="Arial" w:cs="Arial"/>
                <w:color w:val="000000"/>
                <w:sz w:val="16"/>
                <w:szCs w:val="16"/>
              </w:rPr>
            </w:pPr>
          </w:p>
        </w:tc>
        <w:tc>
          <w:tcPr>
            <w:tcW w:w="610" w:type="pct"/>
          </w:tcPr>
          <w:p w:rsidR="00380A91" w:rsidRPr="00380A91" w:rsidRDefault="00380A91" w:rsidP="000E7D10">
            <w:pPr>
              <w:pBdr>
                <w:bottom w:val="single" w:sz="4" w:space="1" w:color="auto"/>
              </w:pBdr>
              <w:tabs>
                <w:tab w:val="left" w:pos="3564"/>
              </w:tabs>
              <w:ind w:right="-72"/>
              <w:jc w:val="right"/>
              <w:rPr>
                <w:rFonts w:ascii="Arial" w:hAnsi="Arial" w:cs="Arial"/>
                <w:b/>
                <w:bCs/>
                <w:color w:val="000000"/>
                <w:sz w:val="16"/>
                <w:szCs w:val="16"/>
              </w:rPr>
            </w:pPr>
            <w:r w:rsidRPr="00380A91">
              <w:rPr>
                <w:rFonts w:ascii="Arial" w:hAnsi="Arial" w:cs="Arial"/>
                <w:b/>
                <w:bCs/>
                <w:color w:val="000000"/>
                <w:sz w:val="16"/>
                <w:szCs w:val="16"/>
              </w:rPr>
              <w:t>Baht</w:t>
            </w:r>
          </w:p>
        </w:tc>
        <w:tc>
          <w:tcPr>
            <w:tcW w:w="532" w:type="pct"/>
            <w:vAlign w:val="bottom"/>
          </w:tcPr>
          <w:p w:rsidR="00380A91" w:rsidRPr="00380A91" w:rsidRDefault="00380A91" w:rsidP="000E7D10">
            <w:pPr>
              <w:pBdr>
                <w:bottom w:val="single" w:sz="4" w:space="1" w:color="auto"/>
              </w:pBdr>
              <w:tabs>
                <w:tab w:val="left" w:pos="3564"/>
              </w:tabs>
              <w:ind w:right="-72"/>
              <w:jc w:val="right"/>
              <w:rPr>
                <w:rFonts w:ascii="Arial" w:hAnsi="Arial" w:cs="Arial"/>
                <w:b/>
                <w:bCs/>
                <w:color w:val="000000"/>
                <w:sz w:val="16"/>
                <w:szCs w:val="16"/>
              </w:rPr>
            </w:pPr>
            <w:r w:rsidRPr="00380A91">
              <w:rPr>
                <w:rFonts w:ascii="Arial" w:hAnsi="Arial" w:cs="Arial"/>
                <w:b/>
                <w:bCs/>
                <w:color w:val="000000"/>
                <w:sz w:val="16"/>
                <w:szCs w:val="16"/>
              </w:rPr>
              <w:t>Baht</w:t>
            </w:r>
          </w:p>
        </w:tc>
        <w:tc>
          <w:tcPr>
            <w:tcW w:w="533" w:type="pct"/>
            <w:vAlign w:val="bottom"/>
          </w:tcPr>
          <w:p w:rsidR="00380A91" w:rsidRPr="00380A91" w:rsidRDefault="00380A91" w:rsidP="000E7D10">
            <w:pPr>
              <w:pBdr>
                <w:bottom w:val="single" w:sz="4" w:space="1" w:color="auto"/>
              </w:pBdr>
              <w:tabs>
                <w:tab w:val="left" w:pos="3564"/>
              </w:tabs>
              <w:ind w:right="-72"/>
              <w:jc w:val="right"/>
              <w:rPr>
                <w:rFonts w:ascii="Arial" w:hAnsi="Arial" w:cs="Arial"/>
                <w:b/>
                <w:bCs/>
                <w:color w:val="000000"/>
                <w:sz w:val="16"/>
                <w:szCs w:val="16"/>
              </w:rPr>
            </w:pPr>
            <w:r w:rsidRPr="00380A91">
              <w:rPr>
                <w:rFonts w:ascii="Arial" w:hAnsi="Arial" w:cs="Arial"/>
                <w:b/>
                <w:bCs/>
                <w:color w:val="000000"/>
                <w:sz w:val="16"/>
                <w:szCs w:val="16"/>
              </w:rPr>
              <w:t>Baht</w:t>
            </w:r>
          </w:p>
        </w:tc>
        <w:tc>
          <w:tcPr>
            <w:tcW w:w="532" w:type="pct"/>
            <w:vAlign w:val="bottom"/>
          </w:tcPr>
          <w:p w:rsidR="00380A91" w:rsidRPr="00380A91" w:rsidRDefault="00380A91" w:rsidP="000E7D10">
            <w:pPr>
              <w:pBdr>
                <w:bottom w:val="single" w:sz="4" w:space="1" w:color="auto"/>
              </w:pBdr>
              <w:tabs>
                <w:tab w:val="left" w:pos="3564"/>
              </w:tabs>
              <w:ind w:right="-72"/>
              <w:jc w:val="right"/>
              <w:rPr>
                <w:rFonts w:ascii="Arial" w:hAnsi="Arial" w:cs="Arial"/>
                <w:b/>
                <w:bCs/>
                <w:color w:val="000000"/>
                <w:sz w:val="16"/>
                <w:szCs w:val="16"/>
              </w:rPr>
            </w:pPr>
            <w:r w:rsidRPr="00380A91">
              <w:rPr>
                <w:rFonts w:ascii="Arial" w:hAnsi="Arial" w:cs="Arial"/>
                <w:b/>
                <w:bCs/>
                <w:color w:val="000000"/>
                <w:sz w:val="16"/>
                <w:szCs w:val="16"/>
              </w:rPr>
              <w:t>Baht</w:t>
            </w:r>
          </w:p>
        </w:tc>
        <w:tc>
          <w:tcPr>
            <w:tcW w:w="610" w:type="pct"/>
          </w:tcPr>
          <w:p w:rsidR="00380A91" w:rsidRPr="00380A91" w:rsidRDefault="00380A91" w:rsidP="000E7D10">
            <w:pPr>
              <w:pBdr>
                <w:bottom w:val="single" w:sz="4" w:space="1" w:color="auto"/>
              </w:pBdr>
              <w:tabs>
                <w:tab w:val="left" w:pos="3564"/>
              </w:tabs>
              <w:ind w:right="-72"/>
              <w:jc w:val="right"/>
              <w:rPr>
                <w:rFonts w:ascii="Arial" w:hAnsi="Arial" w:cs="Arial"/>
                <w:b/>
                <w:bCs/>
                <w:color w:val="000000"/>
                <w:sz w:val="16"/>
                <w:szCs w:val="16"/>
              </w:rPr>
            </w:pPr>
            <w:r w:rsidRPr="00380A91">
              <w:rPr>
                <w:rFonts w:ascii="Arial" w:hAnsi="Arial" w:cs="Arial"/>
                <w:b/>
                <w:bCs/>
                <w:color w:val="000000"/>
                <w:sz w:val="16"/>
                <w:szCs w:val="16"/>
              </w:rPr>
              <w:t>Baht</w:t>
            </w:r>
          </w:p>
        </w:tc>
        <w:tc>
          <w:tcPr>
            <w:tcW w:w="577" w:type="pct"/>
            <w:vAlign w:val="bottom"/>
          </w:tcPr>
          <w:p w:rsidR="00380A91" w:rsidRPr="00380A91" w:rsidRDefault="00380A91" w:rsidP="000E7D10">
            <w:pPr>
              <w:pBdr>
                <w:bottom w:val="single" w:sz="4" w:space="1" w:color="auto"/>
              </w:pBdr>
              <w:tabs>
                <w:tab w:val="left" w:pos="3564"/>
              </w:tabs>
              <w:ind w:right="-72"/>
              <w:jc w:val="right"/>
              <w:rPr>
                <w:rFonts w:ascii="Arial" w:hAnsi="Arial" w:cs="Arial"/>
                <w:b/>
                <w:bCs/>
                <w:color w:val="000000"/>
                <w:sz w:val="16"/>
                <w:szCs w:val="16"/>
              </w:rPr>
            </w:pPr>
            <w:r w:rsidRPr="00380A91">
              <w:rPr>
                <w:rFonts w:ascii="Arial" w:hAnsi="Arial" w:cs="Arial"/>
                <w:b/>
                <w:bCs/>
                <w:color w:val="000000"/>
                <w:sz w:val="16"/>
                <w:szCs w:val="16"/>
              </w:rPr>
              <w:t>Baht</w:t>
            </w:r>
          </w:p>
        </w:tc>
      </w:tr>
      <w:tr w:rsidR="00380A91" w:rsidRPr="00395F4B" w:rsidTr="00D373C7">
        <w:trPr>
          <w:cantSplit/>
        </w:trPr>
        <w:tc>
          <w:tcPr>
            <w:tcW w:w="1606" w:type="pct"/>
            <w:vAlign w:val="bottom"/>
          </w:tcPr>
          <w:p w:rsidR="00380A91" w:rsidRPr="00395F4B" w:rsidRDefault="00380A91" w:rsidP="00395F4B">
            <w:pPr>
              <w:tabs>
                <w:tab w:val="left" w:pos="3564"/>
              </w:tabs>
              <w:ind w:left="999" w:hanging="459"/>
              <w:rPr>
                <w:rFonts w:ascii="Arial" w:hAnsi="Arial" w:cs="Arial"/>
                <w:color w:val="000000"/>
                <w:sz w:val="12"/>
                <w:szCs w:val="12"/>
              </w:rPr>
            </w:pPr>
          </w:p>
        </w:tc>
        <w:tc>
          <w:tcPr>
            <w:tcW w:w="610" w:type="pct"/>
            <w:vAlign w:val="bottom"/>
          </w:tcPr>
          <w:p w:rsidR="00380A91" w:rsidRPr="00395F4B" w:rsidRDefault="00380A91" w:rsidP="000E7D10">
            <w:pPr>
              <w:tabs>
                <w:tab w:val="left" w:pos="3564"/>
              </w:tabs>
              <w:ind w:right="-72"/>
              <w:jc w:val="right"/>
              <w:rPr>
                <w:rFonts w:ascii="Arial" w:hAnsi="Arial" w:cs="Arial"/>
                <w:color w:val="000000"/>
                <w:sz w:val="12"/>
                <w:szCs w:val="12"/>
              </w:rPr>
            </w:pPr>
          </w:p>
        </w:tc>
        <w:tc>
          <w:tcPr>
            <w:tcW w:w="532" w:type="pct"/>
            <w:vAlign w:val="bottom"/>
          </w:tcPr>
          <w:p w:rsidR="00380A91" w:rsidRPr="00395F4B" w:rsidRDefault="00380A91" w:rsidP="000E7D10">
            <w:pPr>
              <w:tabs>
                <w:tab w:val="left" w:pos="3564"/>
              </w:tabs>
              <w:ind w:right="-72"/>
              <w:jc w:val="right"/>
              <w:rPr>
                <w:rFonts w:ascii="Arial" w:hAnsi="Arial" w:cs="Arial"/>
                <w:color w:val="000000"/>
                <w:sz w:val="12"/>
                <w:szCs w:val="12"/>
              </w:rPr>
            </w:pPr>
          </w:p>
        </w:tc>
        <w:tc>
          <w:tcPr>
            <w:tcW w:w="533" w:type="pct"/>
            <w:vAlign w:val="bottom"/>
          </w:tcPr>
          <w:p w:rsidR="00380A91" w:rsidRPr="00395F4B" w:rsidRDefault="00380A91" w:rsidP="000E7D10">
            <w:pPr>
              <w:tabs>
                <w:tab w:val="left" w:pos="3564"/>
              </w:tabs>
              <w:ind w:right="-72"/>
              <w:jc w:val="right"/>
              <w:rPr>
                <w:rFonts w:ascii="Arial" w:hAnsi="Arial" w:cs="Arial"/>
                <w:color w:val="000000"/>
                <w:sz w:val="12"/>
                <w:szCs w:val="12"/>
              </w:rPr>
            </w:pPr>
          </w:p>
        </w:tc>
        <w:tc>
          <w:tcPr>
            <w:tcW w:w="532" w:type="pct"/>
            <w:vAlign w:val="bottom"/>
          </w:tcPr>
          <w:p w:rsidR="00380A91" w:rsidRPr="00395F4B" w:rsidRDefault="00380A91" w:rsidP="000E7D10">
            <w:pPr>
              <w:tabs>
                <w:tab w:val="left" w:pos="3564"/>
              </w:tabs>
              <w:ind w:right="-72"/>
              <w:jc w:val="right"/>
              <w:rPr>
                <w:rFonts w:ascii="Arial" w:hAnsi="Arial" w:cs="Arial"/>
                <w:color w:val="000000"/>
                <w:sz w:val="12"/>
                <w:szCs w:val="12"/>
              </w:rPr>
            </w:pPr>
          </w:p>
        </w:tc>
        <w:tc>
          <w:tcPr>
            <w:tcW w:w="610" w:type="pct"/>
          </w:tcPr>
          <w:p w:rsidR="00380A91" w:rsidRPr="00395F4B" w:rsidRDefault="00380A91" w:rsidP="000E7D10">
            <w:pPr>
              <w:tabs>
                <w:tab w:val="left" w:pos="3564"/>
              </w:tabs>
              <w:ind w:right="-72"/>
              <w:jc w:val="right"/>
              <w:rPr>
                <w:rFonts w:ascii="Arial" w:hAnsi="Arial" w:cs="Arial"/>
                <w:color w:val="000000"/>
                <w:sz w:val="12"/>
                <w:szCs w:val="12"/>
              </w:rPr>
            </w:pPr>
          </w:p>
        </w:tc>
        <w:tc>
          <w:tcPr>
            <w:tcW w:w="577" w:type="pct"/>
            <w:vAlign w:val="bottom"/>
          </w:tcPr>
          <w:p w:rsidR="00380A91" w:rsidRPr="00395F4B" w:rsidRDefault="00380A91" w:rsidP="000E7D10">
            <w:pPr>
              <w:tabs>
                <w:tab w:val="left" w:pos="3564"/>
              </w:tabs>
              <w:ind w:right="-72"/>
              <w:jc w:val="right"/>
              <w:rPr>
                <w:rFonts w:ascii="Arial" w:hAnsi="Arial" w:cs="Arial"/>
                <w:color w:val="000000"/>
                <w:sz w:val="12"/>
                <w:szCs w:val="12"/>
              </w:rPr>
            </w:pPr>
          </w:p>
        </w:tc>
      </w:tr>
      <w:tr w:rsidR="00380A91" w:rsidRPr="00B85906" w:rsidTr="00D373C7">
        <w:trPr>
          <w:cantSplit/>
        </w:trPr>
        <w:tc>
          <w:tcPr>
            <w:tcW w:w="1606" w:type="pct"/>
            <w:vAlign w:val="bottom"/>
          </w:tcPr>
          <w:p w:rsidR="00380A91" w:rsidRPr="00380A91" w:rsidRDefault="00380A91" w:rsidP="00395F4B">
            <w:pPr>
              <w:tabs>
                <w:tab w:val="left" w:pos="3564"/>
              </w:tabs>
              <w:ind w:left="999" w:hanging="459"/>
              <w:rPr>
                <w:rFonts w:ascii="Arial" w:hAnsi="Arial" w:cs="Arial"/>
                <w:b/>
                <w:bCs/>
                <w:color w:val="000000"/>
                <w:sz w:val="16"/>
                <w:szCs w:val="16"/>
              </w:rPr>
            </w:pPr>
            <w:r w:rsidRPr="00380A91">
              <w:rPr>
                <w:rFonts w:ascii="Arial" w:hAnsi="Arial" w:cs="Arial"/>
                <w:b/>
                <w:bCs/>
                <w:color w:val="000000"/>
                <w:sz w:val="16"/>
                <w:szCs w:val="16"/>
              </w:rPr>
              <w:t>As at 1 January 2016</w:t>
            </w:r>
          </w:p>
        </w:tc>
        <w:tc>
          <w:tcPr>
            <w:tcW w:w="610" w:type="pct"/>
            <w:vAlign w:val="bottom"/>
          </w:tcPr>
          <w:p w:rsidR="00380A91" w:rsidRPr="00380A91"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p>
        </w:tc>
        <w:tc>
          <w:tcPr>
            <w:tcW w:w="532" w:type="pct"/>
            <w:vAlign w:val="bottom"/>
          </w:tcPr>
          <w:p w:rsidR="00380A91" w:rsidRPr="00380A91"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p>
        </w:tc>
        <w:tc>
          <w:tcPr>
            <w:tcW w:w="533" w:type="pct"/>
            <w:vAlign w:val="bottom"/>
          </w:tcPr>
          <w:p w:rsidR="00380A91" w:rsidRPr="00380A91" w:rsidRDefault="00380A91" w:rsidP="000E7D10">
            <w:pPr>
              <w:tabs>
                <w:tab w:val="left" w:pos="3564"/>
              </w:tabs>
              <w:ind w:right="-72"/>
              <w:jc w:val="right"/>
              <w:rPr>
                <w:rFonts w:ascii="Arial" w:hAnsi="Arial" w:cs="Arial"/>
                <w:color w:val="000000"/>
                <w:sz w:val="16"/>
                <w:szCs w:val="16"/>
              </w:rPr>
            </w:pPr>
          </w:p>
        </w:tc>
        <w:tc>
          <w:tcPr>
            <w:tcW w:w="532" w:type="pct"/>
            <w:vAlign w:val="bottom"/>
          </w:tcPr>
          <w:p w:rsidR="00380A91" w:rsidRPr="00380A91" w:rsidRDefault="00380A91" w:rsidP="000E7D10">
            <w:pPr>
              <w:tabs>
                <w:tab w:val="left" w:pos="3564"/>
              </w:tabs>
              <w:ind w:right="-72"/>
              <w:jc w:val="right"/>
              <w:rPr>
                <w:rFonts w:ascii="Arial" w:hAnsi="Arial" w:cs="Arial"/>
                <w:color w:val="000000"/>
                <w:sz w:val="16"/>
                <w:szCs w:val="16"/>
              </w:rPr>
            </w:pPr>
          </w:p>
        </w:tc>
        <w:tc>
          <w:tcPr>
            <w:tcW w:w="610" w:type="pct"/>
          </w:tcPr>
          <w:p w:rsidR="00380A91" w:rsidRPr="00380A91"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p>
        </w:tc>
        <w:tc>
          <w:tcPr>
            <w:tcW w:w="577" w:type="pct"/>
            <w:vAlign w:val="bottom"/>
          </w:tcPr>
          <w:p w:rsidR="00380A91" w:rsidRPr="00380A91"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p>
        </w:tc>
      </w:tr>
      <w:tr w:rsidR="00380A91" w:rsidRPr="00B85906" w:rsidTr="00D373C7">
        <w:trPr>
          <w:cantSplit/>
          <w:trHeight w:val="74"/>
        </w:trPr>
        <w:tc>
          <w:tcPr>
            <w:tcW w:w="1606" w:type="pct"/>
            <w:vAlign w:val="bottom"/>
          </w:tcPr>
          <w:p w:rsidR="00380A91" w:rsidRPr="00380A91" w:rsidRDefault="00380A91" w:rsidP="00395F4B">
            <w:pPr>
              <w:pStyle w:val="Heading8"/>
              <w:tabs>
                <w:tab w:val="left" w:pos="3564"/>
                <w:tab w:val="left" w:pos="5812"/>
              </w:tabs>
              <w:ind w:left="999" w:right="-146" w:hanging="459"/>
              <w:rPr>
                <w:rFonts w:ascii="Arial" w:hAnsi="Arial" w:cs="Arial"/>
                <w:i w:val="0"/>
                <w:iCs w:val="0"/>
                <w:color w:val="000000"/>
                <w:sz w:val="16"/>
                <w:szCs w:val="16"/>
              </w:rPr>
            </w:pPr>
            <w:r w:rsidRPr="00380A91">
              <w:rPr>
                <w:rFonts w:ascii="Arial" w:hAnsi="Arial" w:cs="Arial"/>
                <w:i w:val="0"/>
                <w:iCs w:val="0"/>
                <w:color w:val="000000"/>
                <w:sz w:val="16"/>
                <w:szCs w:val="16"/>
              </w:rPr>
              <w:t xml:space="preserve">Cost </w:t>
            </w:r>
          </w:p>
        </w:tc>
        <w:tc>
          <w:tcPr>
            <w:tcW w:w="610" w:type="pct"/>
            <w:vAlign w:val="center"/>
          </w:tcPr>
          <w:p w:rsidR="00380A91" w:rsidRPr="00380A91" w:rsidRDefault="00380A91" w:rsidP="00380A91">
            <w:pPr>
              <w:tabs>
                <w:tab w:val="left" w:pos="3564"/>
              </w:tabs>
              <w:ind w:right="-72"/>
              <w:jc w:val="right"/>
              <w:rPr>
                <w:rFonts w:ascii="Arial" w:hAnsi="Arial" w:cs="Arial"/>
                <w:color w:val="000000"/>
                <w:sz w:val="16"/>
                <w:szCs w:val="16"/>
              </w:rPr>
            </w:pPr>
            <w:r w:rsidRPr="00380A91">
              <w:rPr>
                <w:rFonts w:ascii="Arial" w:hAnsi="Arial" w:cs="Arial"/>
                <w:color w:val="000000"/>
                <w:sz w:val="16"/>
                <w:szCs w:val="16"/>
              </w:rPr>
              <w:t>-</w:t>
            </w:r>
          </w:p>
        </w:tc>
        <w:tc>
          <w:tcPr>
            <w:tcW w:w="532" w:type="pct"/>
            <w:vAlign w:val="center"/>
          </w:tcPr>
          <w:p w:rsidR="00380A91" w:rsidRPr="00380A91" w:rsidRDefault="00380A91" w:rsidP="00380A91">
            <w:pPr>
              <w:tabs>
                <w:tab w:val="left" w:pos="3564"/>
              </w:tabs>
              <w:ind w:right="-72"/>
              <w:jc w:val="right"/>
              <w:rPr>
                <w:rFonts w:ascii="Arial" w:hAnsi="Arial" w:cs="Arial"/>
                <w:color w:val="000000"/>
                <w:sz w:val="16"/>
                <w:szCs w:val="16"/>
              </w:rPr>
            </w:pPr>
            <w:r w:rsidRPr="00380A91">
              <w:rPr>
                <w:rFonts w:ascii="Arial" w:hAnsi="Arial" w:cs="Arial"/>
                <w:color w:val="000000"/>
                <w:sz w:val="16"/>
                <w:szCs w:val="16"/>
              </w:rPr>
              <w:t>2,177,708</w:t>
            </w:r>
          </w:p>
        </w:tc>
        <w:tc>
          <w:tcPr>
            <w:tcW w:w="533" w:type="pct"/>
            <w:vAlign w:val="center"/>
          </w:tcPr>
          <w:p w:rsidR="00380A91" w:rsidRPr="00380A91" w:rsidRDefault="00380A91" w:rsidP="00380A91">
            <w:pPr>
              <w:tabs>
                <w:tab w:val="left" w:pos="3564"/>
              </w:tabs>
              <w:ind w:right="-72"/>
              <w:jc w:val="right"/>
              <w:rPr>
                <w:rFonts w:ascii="Arial" w:hAnsi="Arial" w:cs="Arial"/>
                <w:color w:val="000000"/>
                <w:sz w:val="16"/>
                <w:szCs w:val="16"/>
              </w:rPr>
            </w:pPr>
            <w:r w:rsidRPr="00380A91">
              <w:rPr>
                <w:rFonts w:ascii="Arial" w:hAnsi="Arial" w:cs="Arial"/>
                <w:color w:val="000000"/>
                <w:sz w:val="16"/>
                <w:szCs w:val="16"/>
              </w:rPr>
              <w:t>2,837,895</w:t>
            </w:r>
          </w:p>
        </w:tc>
        <w:tc>
          <w:tcPr>
            <w:tcW w:w="532" w:type="pct"/>
            <w:vAlign w:val="center"/>
          </w:tcPr>
          <w:p w:rsidR="00380A91" w:rsidRPr="00380A91" w:rsidRDefault="00380A91" w:rsidP="00380A91">
            <w:pPr>
              <w:tabs>
                <w:tab w:val="left" w:pos="3564"/>
              </w:tabs>
              <w:ind w:right="-72"/>
              <w:jc w:val="right"/>
              <w:rPr>
                <w:rFonts w:ascii="Arial" w:hAnsi="Arial" w:cs="Arial"/>
                <w:color w:val="000000"/>
                <w:sz w:val="16"/>
                <w:szCs w:val="16"/>
              </w:rPr>
            </w:pPr>
            <w:r w:rsidRPr="00380A91">
              <w:rPr>
                <w:rFonts w:ascii="Arial" w:hAnsi="Arial" w:cs="Arial"/>
                <w:color w:val="000000"/>
                <w:sz w:val="16"/>
                <w:szCs w:val="16"/>
              </w:rPr>
              <w:t>2,616,822</w:t>
            </w:r>
          </w:p>
        </w:tc>
        <w:tc>
          <w:tcPr>
            <w:tcW w:w="610" w:type="pct"/>
          </w:tcPr>
          <w:p w:rsidR="00380A91" w:rsidRPr="00380A91" w:rsidRDefault="00380A91" w:rsidP="00380A91">
            <w:pPr>
              <w:tabs>
                <w:tab w:val="left" w:pos="3564"/>
              </w:tabs>
              <w:ind w:right="-72"/>
              <w:jc w:val="right"/>
              <w:rPr>
                <w:rFonts w:ascii="Arial" w:hAnsi="Arial" w:cs="Arial"/>
                <w:color w:val="000000"/>
                <w:sz w:val="16"/>
                <w:szCs w:val="16"/>
              </w:rPr>
            </w:pPr>
            <w:r>
              <w:rPr>
                <w:rFonts w:ascii="Arial" w:hAnsi="Arial" w:cs="Arial"/>
                <w:color w:val="000000"/>
                <w:sz w:val="16"/>
                <w:szCs w:val="16"/>
              </w:rPr>
              <w:t>-</w:t>
            </w:r>
          </w:p>
        </w:tc>
        <w:tc>
          <w:tcPr>
            <w:tcW w:w="577" w:type="pct"/>
            <w:vAlign w:val="center"/>
          </w:tcPr>
          <w:p w:rsidR="00380A91" w:rsidRPr="00380A91" w:rsidRDefault="00380A91" w:rsidP="00380A91">
            <w:pPr>
              <w:tabs>
                <w:tab w:val="left" w:pos="3564"/>
              </w:tabs>
              <w:ind w:right="-72"/>
              <w:jc w:val="right"/>
              <w:rPr>
                <w:rFonts w:ascii="Arial" w:hAnsi="Arial" w:cs="Arial"/>
                <w:color w:val="000000"/>
                <w:sz w:val="16"/>
                <w:szCs w:val="16"/>
              </w:rPr>
            </w:pPr>
            <w:r w:rsidRPr="00380A91">
              <w:rPr>
                <w:rFonts w:ascii="Arial" w:hAnsi="Arial" w:cs="Arial"/>
                <w:color w:val="000000"/>
                <w:sz w:val="16"/>
                <w:szCs w:val="16"/>
              </w:rPr>
              <w:t>7,632,425</w:t>
            </w:r>
          </w:p>
        </w:tc>
      </w:tr>
      <w:tr w:rsidR="00380A91" w:rsidRPr="00B85906" w:rsidTr="00D373C7">
        <w:trPr>
          <w:cantSplit/>
        </w:trPr>
        <w:tc>
          <w:tcPr>
            <w:tcW w:w="1606" w:type="pct"/>
            <w:vAlign w:val="bottom"/>
          </w:tcPr>
          <w:p w:rsidR="00380A91" w:rsidRPr="00380A91" w:rsidRDefault="00380A91" w:rsidP="00395F4B">
            <w:pPr>
              <w:pStyle w:val="Heading8"/>
              <w:tabs>
                <w:tab w:val="left" w:pos="3564"/>
                <w:tab w:val="left" w:pos="5812"/>
              </w:tabs>
              <w:ind w:left="999" w:right="-146" w:hanging="459"/>
              <w:rPr>
                <w:rFonts w:ascii="Arial" w:hAnsi="Arial" w:cs="Arial"/>
                <w:i w:val="0"/>
                <w:iCs w:val="0"/>
                <w:color w:val="000000"/>
                <w:sz w:val="16"/>
                <w:szCs w:val="16"/>
              </w:rPr>
            </w:pPr>
            <w:r w:rsidRPr="00380A91">
              <w:rPr>
                <w:rFonts w:ascii="Arial" w:hAnsi="Arial" w:cs="Arial"/>
                <w:i w:val="0"/>
                <w:iCs w:val="0"/>
                <w:color w:val="000000"/>
                <w:sz w:val="16"/>
                <w:szCs w:val="16"/>
                <w:u w:val="single"/>
              </w:rPr>
              <w:t>Less</w:t>
            </w:r>
            <w:r w:rsidRPr="00380A91">
              <w:rPr>
                <w:rFonts w:ascii="Arial" w:hAnsi="Arial" w:cs="Arial"/>
                <w:i w:val="0"/>
                <w:iCs w:val="0"/>
                <w:color w:val="000000"/>
                <w:sz w:val="16"/>
                <w:szCs w:val="16"/>
              </w:rPr>
              <w:t xml:space="preserve">  Accumulated depreciation</w:t>
            </w:r>
          </w:p>
        </w:tc>
        <w:tc>
          <w:tcPr>
            <w:tcW w:w="610" w:type="pct"/>
            <w:vAlign w:val="center"/>
          </w:tcPr>
          <w:p w:rsidR="00380A91" w:rsidRPr="00380A91" w:rsidRDefault="00380A91" w:rsidP="00380A91">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w:t>
            </w:r>
          </w:p>
        </w:tc>
        <w:tc>
          <w:tcPr>
            <w:tcW w:w="532" w:type="pct"/>
            <w:vAlign w:val="center"/>
          </w:tcPr>
          <w:p w:rsidR="00380A91" w:rsidRPr="00380A91" w:rsidRDefault="00380A91" w:rsidP="00380A91">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(501,505)</w:t>
            </w:r>
          </w:p>
        </w:tc>
        <w:tc>
          <w:tcPr>
            <w:tcW w:w="533" w:type="pct"/>
            <w:vAlign w:val="center"/>
          </w:tcPr>
          <w:p w:rsidR="00380A91" w:rsidRPr="00380A91" w:rsidRDefault="00380A91" w:rsidP="00380A91">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(856,543)</w:t>
            </w:r>
          </w:p>
        </w:tc>
        <w:tc>
          <w:tcPr>
            <w:tcW w:w="532" w:type="pct"/>
            <w:vAlign w:val="center"/>
          </w:tcPr>
          <w:p w:rsidR="00380A91" w:rsidRPr="00380A91" w:rsidRDefault="00380A91" w:rsidP="00380A91">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(634,513)</w:t>
            </w:r>
          </w:p>
        </w:tc>
        <w:tc>
          <w:tcPr>
            <w:tcW w:w="610" w:type="pct"/>
          </w:tcPr>
          <w:p w:rsidR="00380A91" w:rsidRPr="00380A91" w:rsidRDefault="00380A91" w:rsidP="00380A91">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Pr>
                <w:rFonts w:ascii="Arial" w:hAnsi="Arial" w:cs="Arial"/>
                <w:color w:val="000000"/>
                <w:sz w:val="16"/>
                <w:szCs w:val="16"/>
              </w:rPr>
              <w:t>-</w:t>
            </w:r>
          </w:p>
        </w:tc>
        <w:tc>
          <w:tcPr>
            <w:tcW w:w="577" w:type="pct"/>
            <w:vAlign w:val="center"/>
          </w:tcPr>
          <w:p w:rsidR="00380A91" w:rsidRPr="00380A91" w:rsidRDefault="00380A91" w:rsidP="00380A91">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(1,992,561)</w:t>
            </w:r>
          </w:p>
        </w:tc>
      </w:tr>
      <w:tr w:rsidR="00380A91" w:rsidRPr="00395F4B" w:rsidTr="00D373C7">
        <w:trPr>
          <w:cantSplit/>
        </w:trPr>
        <w:tc>
          <w:tcPr>
            <w:tcW w:w="1606" w:type="pct"/>
            <w:vAlign w:val="bottom"/>
          </w:tcPr>
          <w:p w:rsidR="00380A91" w:rsidRPr="00395F4B" w:rsidRDefault="00380A91" w:rsidP="00395F4B">
            <w:pPr>
              <w:tabs>
                <w:tab w:val="left" w:pos="3564"/>
              </w:tabs>
              <w:ind w:left="999" w:hanging="459"/>
              <w:rPr>
                <w:rFonts w:ascii="Arial" w:hAnsi="Arial" w:cs="Arial"/>
                <w:color w:val="000000"/>
                <w:sz w:val="12"/>
                <w:szCs w:val="12"/>
              </w:rPr>
            </w:pPr>
          </w:p>
        </w:tc>
        <w:tc>
          <w:tcPr>
            <w:tcW w:w="610" w:type="pct"/>
            <w:vAlign w:val="center"/>
          </w:tcPr>
          <w:p w:rsidR="00380A91" w:rsidRPr="00395F4B" w:rsidRDefault="00380A91" w:rsidP="00380A91">
            <w:pPr>
              <w:tabs>
                <w:tab w:val="left" w:pos="3564"/>
              </w:tabs>
              <w:ind w:right="-72"/>
              <w:jc w:val="right"/>
              <w:rPr>
                <w:rFonts w:ascii="Arial" w:hAnsi="Arial" w:cs="Arial"/>
                <w:color w:val="000000"/>
                <w:sz w:val="12"/>
                <w:szCs w:val="12"/>
              </w:rPr>
            </w:pPr>
          </w:p>
        </w:tc>
        <w:tc>
          <w:tcPr>
            <w:tcW w:w="532" w:type="pct"/>
            <w:vAlign w:val="center"/>
          </w:tcPr>
          <w:p w:rsidR="00380A91" w:rsidRPr="00395F4B" w:rsidRDefault="00380A91" w:rsidP="00380A91">
            <w:pPr>
              <w:tabs>
                <w:tab w:val="left" w:pos="3564"/>
              </w:tabs>
              <w:ind w:right="-72"/>
              <w:jc w:val="right"/>
              <w:rPr>
                <w:rFonts w:ascii="Arial" w:hAnsi="Arial" w:cs="Arial"/>
                <w:color w:val="000000"/>
                <w:sz w:val="12"/>
                <w:szCs w:val="12"/>
              </w:rPr>
            </w:pPr>
          </w:p>
        </w:tc>
        <w:tc>
          <w:tcPr>
            <w:tcW w:w="533" w:type="pct"/>
            <w:vAlign w:val="center"/>
          </w:tcPr>
          <w:p w:rsidR="00380A91" w:rsidRPr="00395F4B" w:rsidRDefault="00380A91" w:rsidP="00380A91">
            <w:pPr>
              <w:tabs>
                <w:tab w:val="left" w:pos="3564"/>
              </w:tabs>
              <w:ind w:right="-72"/>
              <w:jc w:val="right"/>
              <w:rPr>
                <w:rFonts w:ascii="Arial" w:hAnsi="Arial" w:cs="Arial"/>
                <w:color w:val="000000"/>
                <w:sz w:val="12"/>
                <w:szCs w:val="12"/>
              </w:rPr>
            </w:pPr>
          </w:p>
        </w:tc>
        <w:tc>
          <w:tcPr>
            <w:tcW w:w="532" w:type="pct"/>
            <w:vAlign w:val="center"/>
          </w:tcPr>
          <w:p w:rsidR="00380A91" w:rsidRPr="00395F4B" w:rsidRDefault="00380A91" w:rsidP="00380A91">
            <w:pPr>
              <w:tabs>
                <w:tab w:val="left" w:pos="3564"/>
              </w:tabs>
              <w:ind w:right="-72"/>
              <w:jc w:val="right"/>
              <w:rPr>
                <w:rFonts w:ascii="Arial" w:hAnsi="Arial" w:cs="Arial"/>
                <w:color w:val="000000"/>
                <w:sz w:val="12"/>
                <w:szCs w:val="12"/>
              </w:rPr>
            </w:pPr>
          </w:p>
        </w:tc>
        <w:tc>
          <w:tcPr>
            <w:tcW w:w="610" w:type="pct"/>
          </w:tcPr>
          <w:p w:rsidR="00380A91" w:rsidRPr="00395F4B" w:rsidRDefault="00380A91" w:rsidP="00380A91">
            <w:pPr>
              <w:tabs>
                <w:tab w:val="left" w:pos="3564"/>
              </w:tabs>
              <w:ind w:right="-72"/>
              <w:jc w:val="right"/>
              <w:rPr>
                <w:rFonts w:ascii="Arial" w:hAnsi="Arial" w:cs="Arial"/>
                <w:color w:val="000000"/>
                <w:sz w:val="12"/>
                <w:szCs w:val="12"/>
              </w:rPr>
            </w:pPr>
          </w:p>
        </w:tc>
        <w:tc>
          <w:tcPr>
            <w:tcW w:w="577" w:type="pct"/>
            <w:vAlign w:val="center"/>
          </w:tcPr>
          <w:p w:rsidR="00380A91" w:rsidRPr="00395F4B" w:rsidRDefault="00380A91" w:rsidP="00380A91">
            <w:pPr>
              <w:tabs>
                <w:tab w:val="left" w:pos="3564"/>
              </w:tabs>
              <w:ind w:right="-72"/>
              <w:jc w:val="right"/>
              <w:rPr>
                <w:rFonts w:ascii="Arial" w:hAnsi="Arial" w:cs="Arial"/>
                <w:color w:val="000000"/>
                <w:sz w:val="12"/>
                <w:szCs w:val="12"/>
              </w:rPr>
            </w:pPr>
          </w:p>
        </w:tc>
      </w:tr>
      <w:tr w:rsidR="00380A91" w:rsidRPr="00B85906" w:rsidTr="00D373C7">
        <w:trPr>
          <w:cantSplit/>
        </w:trPr>
        <w:tc>
          <w:tcPr>
            <w:tcW w:w="1606" w:type="pct"/>
            <w:vAlign w:val="bottom"/>
          </w:tcPr>
          <w:p w:rsidR="00380A91" w:rsidRPr="00380A91" w:rsidRDefault="00380A91" w:rsidP="00395F4B">
            <w:pPr>
              <w:tabs>
                <w:tab w:val="left" w:pos="3564"/>
              </w:tabs>
              <w:ind w:left="999" w:hanging="459"/>
              <w:rPr>
                <w:rFonts w:ascii="Arial" w:hAnsi="Arial" w:cs="Arial"/>
                <w:color w:val="000000"/>
                <w:sz w:val="16"/>
                <w:szCs w:val="16"/>
              </w:rPr>
            </w:pPr>
            <w:r w:rsidRPr="00380A91">
              <w:rPr>
                <w:rFonts w:ascii="Arial" w:hAnsi="Arial" w:cs="Arial"/>
                <w:color w:val="000000"/>
                <w:sz w:val="16"/>
                <w:szCs w:val="16"/>
              </w:rPr>
              <w:t>Net book amount</w:t>
            </w:r>
          </w:p>
        </w:tc>
        <w:tc>
          <w:tcPr>
            <w:tcW w:w="610" w:type="pct"/>
            <w:vAlign w:val="center"/>
          </w:tcPr>
          <w:p w:rsidR="00380A91" w:rsidRPr="00380A91" w:rsidRDefault="00380A91" w:rsidP="00380A9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w:t>
            </w:r>
          </w:p>
        </w:tc>
        <w:tc>
          <w:tcPr>
            <w:tcW w:w="532" w:type="pct"/>
            <w:vAlign w:val="center"/>
          </w:tcPr>
          <w:p w:rsidR="00380A91" w:rsidRPr="00380A91" w:rsidRDefault="00380A91" w:rsidP="00380A9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1,676,203</w:t>
            </w:r>
          </w:p>
        </w:tc>
        <w:tc>
          <w:tcPr>
            <w:tcW w:w="533" w:type="pct"/>
            <w:vAlign w:val="center"/>
          </w:tcPr>
          <w:p w:rsidR="00380A91" w:rsidRPr="00380A91" w:rsidRDefault="00380A91" w:rsidP="00380A91">
            <w:pPr>
              <w:pBdr>
                <w:bottom w:val="double" w:sz="4" w:space="1" w:color="auto"/>
              </w:pBdr>
              <w:ind w:right="-72"/>
              <w:jc w:val="right"/>
              <w:rPr>
                <w:rFonts w:ascii="Arial" w:hAnsi="Arial" w:cs="Arial"/>
                <w:color w:val="000000"/>
                <w:sz w:val="16"/>
                <w:szCs w:val="16"/>
              </w:rPr>
            </w:pPr>
            <w:r w:rsidRPr="00380A91">
              <w:rPr>
                <w:rFonts w:ascii="Arial" w:hAnsi="Arial" w:cs="Arial"/>
                <w:color w:val="000000"/>
                <w:sz w:val="16"/>
                <w:szCs w:val="16"/>
              </w:rPr>
              <w:t>1,981,352</w:t>
            </w:r>
          </w:p>
        </w:tc>
        <w:tc>
          <w:tcPr>
            <w:tcW w:w="532" w:type="pct"/>
            <w:vAlign w:val="center"/>
          </w:tcPr>
          <w:p w:rsidR="00380A91" w:rsidRPr="00380A91" w:rsidRDefault="00380A91" w:rsidP="00380A91">
            <w:pPr>
              <w:pBdr>
                <w:bottom w:val="double" w:sz="4" w:space="1" w:color="auto"/>
              </w:pBdr>
              <w:ind w:right="-72"/>
              <w:jc w:val="right"/>
              <w:rPr>
                <w:rFonts w:ascii="Arial" w:hAnsi="Arial" w:cs="Arial"/>
                <w:color w:val="000000"/>
                <w:sz w:val="16"/>
                <w:szCs w:val="16"/>
              </w:rPr>
            </w:pPr>
            <w:r w:rsidRPr="00380A91">
              <w:rPr>
                <w:rFonts w:ascii="Arial" w:hAnsi="Arial" w:cs="Arial"/>
                <w:color w:val="000000"/>
                <w:sz w:val="16"/>
                <w:szCs w:val="16"/>
              </w:rPr>
              <w:t>1,982,309</w:t>
            </w:r>
          </w:p>
        </w:tc>
        <w:tc>
          <w:tcPr>
            <w:tcW w:w="610" w:type="pct"/>
          </w:tcPr>
          <w:p w:rsidR="00380A91" w:rsidRPr="00380A91" w:rsidRDefault="00380A91" w:rsidP="00380A9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Pr>
                <w:rFonts w:ascii="Arial" w:hAnsi="Arial" w:cs="Arial"/>
                <w:color w:val="000000"/>
                <w:sz w:val="16"/>
                <w:szCs w:val="16"/>
              </w:rPr>
              <w:t>-</w:t>
            </w:r>
          </w:p>
        </w:tc>
        <w:tc>
          <w:tcPr>
            <w:tcW w:w="577" w:type="pct"/>
            <w:vAlign w:val="center"/>
          </w:tcPr>
          <w:p w:rsidR="00380A91" w:rsidRPr="00380A91" w:rsidRDefault="00380A91" w:rsidP="00380A9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5,639,864</w:t>
            </w:r>
          </w:p>
        </w:tc>
      </w:tr>
      <w:tr w:rsidR="00380A91" w:rsidRPr="00B85906" w:rsidTr="00D373C7">
        <w:trPr>
          <w:cantSplit/>
        </w:trPr>
        <w:tc>
          <w:tcPr>
            <w:tcW w:w="1606" w:type="pct"/>
            <w:vAlign w:val="bottom"/>
          </w:tcPr>
          <w:p w:rsidR="00380A91" w:rsidRPr="00380A91" w:rsidRDefault="00380A91" w:rsidP="00395F4B">
            <w:pPr>
              <w:tabs>
                <w:tab w:val="left" w:pos="3564"/>
              </w:tabs>
              <w:ind w:left="999" w:hanging="459"/>
              <w:rPr>
                <w:rFonts w:ascii="Arial" w:hAnsi="Arial" w:cs="Arial"/>
                <w:b/>
                <w:bCs/>
                <w:color w:val="000000"/>
                <w:sz w:val="16"/>
                <w:szCs w:val="16"/>
              </w:rPr>
            </w:pPr>
          </w:p>
        </w:tc>
        <w:tc>
          <w:tcPr>
            <w:tcW w:w="610" w:type="pct"/>
          </w:tcPr>
          <w:p w:rsidR="00380A91" w:rsidRPr="00380A91" w:rsidRDefault="00380A91" w:rsidP="000E7D10">
            <w:pPr>
              <w:tabs>
                <w:tab w:val="left" w:pos="3564"/>
              </w:tabs>
              <w:ind w:right="-72"/>
              <w:jc w:val="right"/>
              <w:rPr>
                <w:rFonts w:ascii="Arial" w:hAnsi="Arial" w:cs="Arial"/>
                <w:color w:val="000000"/>
                <w:sz w:val="16"/>
                <w:szCs w:val="16"/>
              </w:rPr>
            </w:pPr>
          </w:p>
        </w:tc>
        <w:tc>
          <w:tcPr>
            <w:tcW w:w="532" w:type="pct"/>
            <w:vAlign w:val="bottom"/>
          </w:tcPr>
          <w:p w:rsidR="00380A91" w:rsidRPr="00380A91" w:rsidRDefault="00380A91" w:rsidP="000E7D10">
            <w:pPr>
              <w:tabs>
                <w:tab w:val="left" w:pos="3564"/>
              </w:tabs>
              <w:ind w:right="-72"/>
              <w:jc w:val="right"/>
              <w:rPr>
                <w:rFonts w:ascii="Arial" w:hAnsi="Arial" w:cs="Arial"/>
                <w:color w:val="000000"/>
                <w:sz w:val="16"/>
                <w:szCs w:val="16"/>
              </w:rPr>
            </w:pPr>
          </w:p>
        </w:tc>
        <w:tc>
          <w:tcPr>
            <w:tcW w:w="533" w:type="pct"/>
            <w:vAlign w:val="bottom"/>
          </w:tcPr>
          <w:p w:rsidR="00380A91" w:rsidRPr="00380A91" w:rsidRDefault="00380A91" w:rsidP="000E7D10">
            <w:pPr>
              <w:tabs>
                <w:tab w:val="left" w:pos="3564"/>
              </w:tabs>
              <w:ind w:right="-72"/>
              <w:jc w:val="right"/>
              <w:rPr>
                <w:rFonts w:ascii="Arial" w:hAnsi="Arial" w:cs="Arial"/>
                <w:color w:val="000000"/>
                <w:sz w:val="16"/>
                <w:szCs w:val="16"/>
              </w:rPr>
            </w:pPr>
          </w:p>
        </w:tc>
        <w:tc>
          <w:tcPr>
            <w:tcW w:w="532" w:type="pct"/>
            <w:vAlign w:val="bottom"/>
          </w:tcPr>
          <w:p w:rsidR="00380A91" w:rsidRPr="00380A91" w:rsidRDefault="00380A91" w:rsidP="000E7D10">
            <w:pPr>
              <w:tabs>
                <w:tab w:val="left" w:pos="3564"/>
              </w:tabs>
              <w:ind w:right="-72"/>
              <w:jc w:val="right"/>
              <w:rPr>
                <w:rFonts w:ascii="Arial" w:hAnsi="Arial" w:cs="Arial"/>
                <w:color w:val="000000"/>
                <w:sz w:val="16"/>
                <w:szCs w:val="16"/>
              </w:rPr>
            </w:pPr>
          </w:p>
        </w:tc>
        <w:tc>
          <w:tcPr>
            <w:tcW w:w="610" w:type="pct"/>
          </w:tcPr>
          <w:p w:rsidR="00380A91" w:rsidRPr="00380A91" w:rsidRDefault="00380A91" w:rsidP="000E7D10">
            <w:pPr>
              <w:tabs>
                <w:tab w:val="left" w:pos="3564"/>
              </w:tabs>
              <w:ind w:right="-72"/>
              <w:jc w:val="right"/>
              <w:rPr>
                <w:rFonts w:ascii="Arial" w:hAnsi="Arial" w:cs="Arial"/>
                <w:color w:val="000000"/>
                <w:sz w:val="16"/>
                <w:szCs w:val="16"/>
              </w:rPr>
            </w:pPr>
          </w:p>
        </w:tc>
        <w:tc>
          <w:tcPr>
            <w:tcW w:w="577" w:type="pct"/>
            <w:vAlign w:val="bottom"/>
          </w:tcPr>
          <w:p w:rsidR="00380A91" w:rsidRPr="00380A91" w:rsidRDefault="00380A91" w:rsidP="000E7D10">
            <w:pPr>
              <w:tabs>
                <w:tab w:val="left" w:pos="3564"/>
              </w:tabs>
              <w:ind w:right="-72"/>
              <w:jc w:val="right"/>
              <w:rPr>
                <w:rFonts w:ascii="Arial" w:hAnsi="Arial" w:cs="Arial"/>
                <w:color w:val="000000"/>
                <w:sz w:val="16"/>
                <w:szCs w:val="16"/>
              </w:rPr>
            </w:pPr>
          </w:p>
        </w:tc>
      </w:tr>
      <w:tr w:rsidR="00380A91" w:rsidRPr="00B85906" w:rsidTr="00D373C7">
        <w:trPr>
          <w:cantSplit/>
        </w:trPr>
        <w:tc>
          <w:tcPr>
            <w:tcW w:w="1606" w:type="pct"/>
            <w:vAlign w:val="center"/>
          </w:tcPr>
          <w:p w:rsidR="00380A91" w:rsidRPr="00380A91" w:rsidRDefault="00380A91" w:rsidP="00395F4B">
            <w:pPr>
              <w:tabs>
                <w:tab w:val="left" w:pos="3564"/>
              </w:tabs>
              <w:ind w:left="999" w:hanging="459"/>
              <w:rPr>
                <w:rFonts w:ascii="Arial" w:hAnsi="Arial" w:cs="Arial"/>
                <w:b/>
                <w:bCs/>
                <w:color w:val="000000"/>
                <w:sz w:val="16"/>
                <w:szCs w:val="16"/>
              </w:rPr>
            </w:pPr>
            <w:r w:rsidRPr="00380A91">
              <w:rPr>
                <w:rFonts w:ascii="Arial" w:hAnsi="Arial" w:cs="Arial"/>
                <w:b/>
                <w:bCs/>
                <w:color w:val="000000"/>
                <w:sz w:val="16"/>
                <w:szCs w:val="16"/>
              </w:rPr>
              <w:t xml:space="preserve">For the year ended </w:t>
            </w:r>
          </w:p>
          <w:p w:rsidR="00380A91" w:rsidRPr="00380A91" w:rsidRDefault="00380A91" w:rsidP="00395F4B">
            <w:pPr>
              <w:tabs>
                <w:tab w:val="left" w:pos="3564"/>
              </w:tabs>
              <w:ind w:left="999" w:hanging="459"/>
              <w:rPr>
                <w:rFonts w:ascii="Arial" w:hAnsi="Arial" w:cs="Arial"/>
                <w:b/>
                <w:bCs/>
                <w:color w:val="000000"/>
                <w:sz w:val="16"/>
                <w:szCs w:val="16"/>
              </w:rPr>
            </w:pPr>
            <w:r w:rsidRPr="00380A91">
              <w:rPr>
                <w:rFonts w:ascii="Arial" w:hAnsi="Arial" w:cs="Arial"/>
                <w:b/>
                <w:bCs/>
                <w:color w:val="000000"/>
                <w:sz w:val="16"/>
                <w:szCs w:val="16"/>
              </w:rPr>
              <w:t xml:space="preserve">   31 December 2016</w:t>
            </w:r>
          </w:p>
        </w:tc>
        <w:tc>
          <w:tcPr>
            <w:tcW w:w="610" w:type="pct"/>
            <w:vAlign w:val="center"/>
          </w:tcPr>
          <w:p w:rsidR="00380A91" w:rsidRPr="00380A91"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p>
        </w:tc>
        <w:tc>
          <w:tcPr>
            <w:tcW w:w="532" w:type="pct"/>
            <w:vAlign w:val="center"/>
          </w:tcPr>
          <w:p w:rsidR="00380A91" w:rsidRPr="00380A91"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p>
        </w:tc>
        <w:tc>
          <w:tcPr>
            <w:tcW w:w="533" w:type="pct"/>
            <w:vAlign w:val="center"/>
          </w:tcPr>
          <w:p w:rsidR="00380A91" w:rsidRPr="00380A91"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p>
        </w:tc>
        <w:tc>
          <w:tcPr>
            <w:tcW w:w="532" w:type="pct"/>
            <w:vAlign w:val="center"/>
          </w:tcPr>
          <w:p w:rsidR="00380A91" w:rsidRPr="00380A91"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p>
        </w:tc>
        <w:tc>
          <w:tcPr>
            <w:tcW w:w="610" w:type="pct"/>
          </w:tcPr>
          <w:p w:rsidR="00380A91" w:rsidRPr="00380A91"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p>
        </w:tc>
        <w:tc>
          <w:tcPr>
            <w:tcW w:w="577" w:type="pct"/>
            <w:vAlign w:val="center"/>
          </w:tcPr>
          <w:p w:rsidR="00380A91" w:rsidRPr="00380A91"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p>
        </w:tc>
      </w:tr>
      <w:tr w:rsidR="00380A91" w:rsidRPr="00B85906" w:rsidTr="00D373C7">
        <w:trPr>
          <w:cantSplit/>
        </w:trPr>
        <w:tc>
          <w:tcPr>
            <w:tcW w:w="1606" w:type="pct"/>
            <w:vAlign w:val="center"/>
          </w:tcPr>
          <w:p w:rsidR="00380A91" w:rsidRPr="00380A91" w:rsidRDefault="00380A91" w:rsidP="00395F4B">
            <w:pPr>
              <w:pStyle w:val="Heading8"/>
              <w:tabs>
                <w:tab w:val="left" w:pos="3564"/>
                <w:tab w:val="left" w:pos="5812"/>
              </w:tabs>
              <w:ind w:left="999" w:right="-146" w:hanging="459"/>
              <w:rPr>
                <w:rFonts w:ascii="Arial" w:hAnsi="Arial" w:cs="Arial"/>
                <w:i w:val="0"/>
                <w:iCs w:val="0"/>
                <w:color w:val="000000"/>
                <w:sz w:val="16"/>
                <w:szCs w:val="16"/>
              </w:rPr>
            </w:pPr>
            <w:r w:rsidRPr="00380A91">
              <w:rPr>
                <w:rFonts w:ascii="Arial" w:hAnsi="Arial" w:cs="Arial"/>
                <w:i w:val="0"/>
                <w:iCs w:val="0"/>
                <w:color w:val="000000"/>
                <w:sz w:val="16"/>
                <w:szCs w:val="16"/>
              </w:rPr>
              <w:t>Opening net book amount</w:t>
            </w:r>
          </w:p>
        </w:tc>
        <w:tc>
          <w:tcPr>
            <w:tcW w:w="610" w:type="pct"/>
            <w:vAlign w:val="center"/>
          </w:tcPr>
          <w:p w:rsidR="00380A91" w:rsidRPr="00380A91" w:rsidRDefault="00380A91" w:rsidP="00380A91">
            <w:pPr>
              <w:tabs>
                <w:tab w:val="left" w:pos="1026"/>
                <w:tab w:val="left" w:pos="1168"/>
                <w:tab w:val="center" w:pos="3402"/>
                <w:tab w:val="left" w:pos="3564"/>
                <w:tab w:val="center" w:pos="4536"/>
                <w:tab w:val="center" w:pos="5670"/>
                <w:tab w:val="center" w:pos="6804"/>
                <w:tab w:val="right" w:pos="7655"/>
              </w:tabs>
              <w:ind w:left="176" w:right="-72"/>
              <w:jc w:val="right"/>
              <w:rPr>
                <w:rFonts w:ascii="Arial" w:hAnsi="Arial" w:cs="Arial"/>
                <w:color w:val="000000"/>
                <w:sz w:val="16"/>
                <w:szCs w:val="16"/>
              </w:rPr>
            </w:pPr>
            <w:r w:rsidRPr="00380A91">
              <w:rPr>
                <w:rFonts w:ascii="Arial" w:hAnsi="Arial" w:cs="Arial"/>
                <w:color w:val="000000"/>
                <w:sz w:val="16"/>
                <w:szCs w:val="16"/>
              </w:rPr>
              <w:t>-</w:t>
            </w:r>
          </w:p>
        </w:tc>
        <w:tc>
          <w:tcPr>
            <w:tcW w:w="532" w:type="pct"/>
            <w:vAlign w:val="center"/>
          </w:tcPr>
          <w:p w:rsidR="00380A91" w:rsidRPr="00380A91" w:rsidRDefault="00380A91" w:rsidP="00380A91">
            <w:pPr>
              <w:tabs>
                <w:tab w:val="left" w:pos="1026"/>
                <w:tab w:val="left" w:pos="1168"/>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1,676,203</w:t>
            </w:r>
          </w:p>
        </w:tc>
        <w:tc>
          <w:tcPr>
            <w:tcW w:w="533" w:type="pct"/>
          </w:tcPr>
          <w:p w:rsidR="00380A91" w:rsidRPr="00380A91" w:rsidRDefault="00097D26" w:rsidP="00630F0A">
            <w:pPr>
              <w:tabs>
                <w:tab w:val="left" w:pos="3564"/>
              </w:tabs>
              <w:ind w:right="-72"/>
              <w:jc w:val="right"/>
              <w:rPr>
                <w:rFonts w:ascii="Arial" w:hAnsi="Arial" w:cs="Arial"/>
                <w:color w:val="000000"/>
                <w:sz w:val="16"/>
                <w:szCs w:val="16"/>
              </w:rPr>
            </w:pPr>
            <w:r w:rsidRPr="00380A91">
              <w:rPr>
                <w:rFonts w:ascii="Arial" w:hAnsi="Arial" w:cs="Arial"/>
                <w:color w:val="000000"/>
                <w:sz w:val="16"/>
                <w:szCs w:val="16"/>
              </w:rPr>
              <w:t>1,981,352</w:t>
            </w:r>
          </w:p>
        </w:tc>
        <w:tc>
          <w:tcPr>
            <w:tcW w:w="532" w:type="pct"/>
            <w:vAlign w:val="center"/>
          </w:tcPr>
          <w:p w:rsidR="00380A91" w:rsidRPr="00380A91" w:rsidRDefault="00097D26" w:rsidP="00380A91">
            <w:pPr>
              <w:tabs>
                <w:tab w:val="left" w:pos="3564"/>
              </w:tabs>
              <w:ind w:left="34" w:right="-108"/>
              <w:jc w:val="right"/>
              <w:rPr>
                <w:rFonts w:ascii="Arial" w:hAnsi="Arial" w:cs="Arial"/>
                <w:color w:val="000000"/>
                <w:sz w:val="16"/>
                <w:szCs w:val="16"/>
              </w:rPr>
            </w:pPr>
            <w:r w:rsidRPr="00380A91">
              <w:rPr>
                <w:rFonts w:ascii="Arial" w:hAnsi="Arial" w:cs="Arial"/>
                <w:color w:val="000000"/>
                <w:sz w:val="16"/>
                <w:szCs w:val="16"/>
              </w:rPr>
              <w:t>1,982,309</w:t>
            </w:r>
          </w:p>
        </w:tc>
        <w:tc>
          <w:tcPr>
            <w:tcW w:w="610" w:type="pct"/>
          </w:tcPr>
          <w:p w:rsidR="00380A91" w:rsidRPr="00380A91" w:rsidRDefault="00380A91" w:rsidP="00380A91">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Pr>
                <w:rFonts w:ascii="Arial" w:hAnsi="Arial" w:cs="Arial"/>
                <w:color w:val="000000"/>
                <w:sz w:val="16"/>
                <w:szCs w:val="16"/>
              </w:rPr>
              <w:t>-</w:t>
            </w:r>
          </w:p>
        </w:tc>
        <w:tc>
          <w:tcPr>
            <w:tcW w:w="577" w:type="pct"/>
            <w:vAlign w:val="center"/>
          </w:tcPr>
          <w:p w:rsidR="00380A91" w:rsidRPr="00380A91" w:rsidRDefault="00097D26" w:rsidP="00380A91">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5,639,864</w:t>
            </w:r>
          </w:p>
        </w:tc>
      </w:tr>
      <w:tr w:rsidR="00380A91" w:rsidRPr="00B85906" w:rsidTr="00D373C7">
        <w:trPr>
          <w:cantSplit/>
          <w:trHeight w:val="74"/>
        </w:trPr>
        <w:tc>
          <w:tcPr>
            <w:tcW w:w="1606" w:type="pct"/>
            <w:vAlign w:val="center"/>
          </w:tcPr>
          <w:p w:rsidR="00380A91" w:rsidRPr="00380A91" w:rsidRDefault="00380A91" w:rsidP="00395F4B">
            <w:pPr>
              <w:pStyle w:val="Heading8"/>
              <w:tabs>
                <w:tab w:val="left" w:pos="3564"/>
                <w:tab w:val="left" w:pos="5812"/>
              </w:tabs>
              <w:ind w:left="999" w:right="-146" w:hanging="459"/>
              <w:rPr>
                <w:rFonts w:ascii="Arial" w:hAnsi="Arial" w:cs="Arial"/>
                <w:i w:val="0"/>
                <w:iCs w:val="0"/>
                <w:color w:val="000000"/>
                <w:sz w:val="16"/>
                <w:szCs w:val="16"/>
              </w:rPr>
            </w:pPr>
            <w:r w:rsidRPr="00380A91">
              <w:rPr>
                <w:rFonts w:ascii="Arial" w:hAnsi="Arial" w:cs="Arial"/>
                <w:i w:val="0"/>
                <w:iCs w:val="0"/>
                <w:color w:val="000000"/>
                <w:sz w:val="16"/>
                <w:szCs w:val="16"/>
              </w:rPr>
              <w:t>Additions</w:t>
            </w:r>
          </w:p>
        </w:tc>
        <w:tc>
          <w:tcPr>
            <w:tcW w:w="610" w:type="pct"/>
            <w:vAlign w:val="center"/>
          </w:tcPr>
          <w:p w:rsidR="00380A91" w:rsidRPr="00380A91" w:rsidRDefault="00380A91" w:rsidP="00380A91">
            <w:pPr>
              <w:tabs>
                <w:tab w:val="left" w:pos="3564"/>
              </w:tabs>
              <w:ind w:right="-72"/>
              <w:jc w:val="right"/>
              <w:rPr>
                <w:rFonts w:ascii="Arial" w:hAnsi="Arial" w:cs="Arial"/>
                <w:color w:val="000000"/>
                <w:sz w:val="16"/>
                <w:szCs w:val="16"/>
              </w:rPr>
            </w:pPr>
            <w:r w:rsidRPr="00380A91">
              <w:rPr>
                <w:rFonts w:ascii="Arial" w:hAnsi="Arial" w:cs="Arial"/>
                <w:color w:val="000000"/>
                <w:sz w:val="16"/>
                <w:szCs w:val="16"/>
              </w:rPr>
              <w:t>21,856,750</w:t>
            </w:r>
          </w:p>
        </w:tc>
        <w:tc>
          <w:tcPr>
            <w:tcW w:w="532" w:type="pct"/>
            <w:vAlign w:val="center"/>
          </w:tcPr>
          <w:p w:rsidR="00380A91" w:rsidRPr="00380A91" w:rsidRDefault="00EC03F4" w:rsidP="00D373C7">
            <w:pPr>
              <w:tabs>
                <w:tab w:val="left" w:pos="1026"/>
                <w:tab w:val="left" w:pos="1168"/>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Pr>
                <w:rFonts w:ascii="Arial" w:hAnsi="Arial" w:cs="Arial"/>
                <w:color w:val="000000"/>
                <w:sz w:val="16"/>
                <w:szCs w:val="16"/>
              </w:rPr>
              <w:t xml:space="preserve"> </w:t>
            </w:r>
            <w:r w:rsidR="00380A91" w:rsidRPr="00380A91">
              <w:rPr>
                <w:rFonts w:ascii="Arial" w:hAnsi="Arial" w:cs="Arial"/>
                <w:color w:val="000000"/>
                <w:sz w:val="16"/>
                <w:szCs w:val="16"/>
              </w:rPr>
              <w:t>3,284,898</w:t>
            </w:r>
          </w:p>
        </w:tc>
        <w:tc>
          <w:tcPr>
            <w:tcW w:w="533" w:type="pct"/>
          </w:tcPr>
          <w:p w:rsidR="00380A91" w:rsidRPr="00380A91" w:rsidRDefault="00294D81" w:rsidP="00630F0A">
            <w:pPr>
              <w:tabs>
                <w:tab w:val="left" w:pos="3564"/>
              </w:tabs>
              <w:ind w:right="-72"/>
              <w:jc w:val="right"/>
              <w:rPr>
                <w:rFonts w:ascii="Arial" w:hAnsi="Arial" w:cs="Arial"/>
                <w:color w:val="000000"/>
                <w:sz w:val="16"/>
                <w:szCs w:val="16"/>
              </w:rPr>
            </w:pPr>
            <w:r>
              <w:rPr>
                <w:rFonts w:ascii="Arial" w:hAnsi="Arial" w:cs="Arial"/>
                <w:color w:val="000000"/>
                <w:sz w:val="16"/>
                <w:szCs w:val="16"/>
              </w:rPr>
              <w:t>1,364,92</w:t>
            </w:r>
            <w:r w:rsidR="00097D26">
              <w:rPr>
                <w:rFonts w:ascii="Arial" w:hAnsi="Arial" w:cs="Arial"/>
                <w:color w:val="000000"/>
                <w:sz w:val="16"/>
                <w:szCs w:val="16"/>
              </w:rPr>
              <w:t>0</w:t>
            </w:r>
          </w:p>
        </w:tc>
        <w:tc>
          <w:tcPr>
            <w:tcW w:w="532" w:type="pct"/>
            <w:vAlign w:val="center"/>
          </w:tcPr>
          <w:p w:rsidR="00380A91" w:rsidRPr="00380A91" w:rsidRDefault="00294D81" w:rsidP="00380A91">
            <w:pPr>
              <w:tabs>
                <w:tab w:val="left" w:pos="3564"/>
              </w:tabs>
              <w:ind w:left="34" w:right="-108"/>
              <w:jc w:val="right"/>
              <w:rPr>
                <w:rFonts w:ascii="Arial" w:hAnsi="Arial" w:cs="Arial"/>
                <w:color w:val="000000"/>
                <w:sz w:val="16"/>
                <w:szCs w:val="16"/>
              </w:rPr>
            </w:pPr>
            <w:r>
              <w:rPr>
                <w:rFonts w:ascii="Arial" w:hAnsi="Arial" w:cs="Arial"/>
                <w:color w:val="000000"/>
                <w:sz w:val="16"/>
                <w:szCs w:val="16"/>
              </w:rPr>
              <w:t>-</w:t>
            </w:r>
          </w:p>
        </w:tc>
        <w:tc>
          <w:tcPr>
            <w:tcW w:w="610" w:type="pct"/>
          </w:tcPr>
          <w:p w:rsidR="00380A91" w:rsidRPr="00380A91" w:rsidRDefault="00380A91" w:rsidP="00380A91">
            <w:pPr>
              <w:tabs>
                <w:tab w:val="left" w:pos="3564"/>
              </w:tabs>
              <w:ind w:right="-72"/>
              <w:jc w:val="right"/>
              <w:rPr>
                <w:rFonts w:ascii="Arial" w:hAnsi="Arial" w:cs="Arial"/>
                <w:color w:val="000000"/>
                <w:sz w:val="16"/>
                <w:szCs w:val="16"/>
              </w:rPr>
            </w:pPr>
            <w:r w:rsidRPr="00380A91">
              <w:rPr>
                <w:rFonts w:ascii="Arial" w:hAnsi="Arial" w:cs="Arial"/>
                <w:color w:val="000000"/>
                <w:sz w:val="16"/>
                <w:szCs w:val="16"/>
              </w:rPr>
              <w:t>749,000</w:t>
            </w:r>
          </w:p>
        </w:tc>
        <w:tc>
          <w:tcPr>
            <w:tcW w:w="577" w:type="pct"/>
            <w:vAlign w:val="center"/>
          </w:tcPr>
          <w:p w:rsidR="00380A91" w:rsidRPr="00380A91" w:rsidRDefault="00380A91" w:rsidP="00380A91">
            <w:pPr>
              <w:tabs>
                <w:tab w:val="left" w:pos="3564"/>
              </w:tabs>
              <w:ind w:right="-72"/>
              <w:jc w:val="right"/>
              <w:rPr>
                <w:rFonts w:ascii="Arial" w:hAnsi="Arial" w:cs="Arial"/>
                <w:color w:val="000000"/>
                <w:sz w:val="16"/>
                <w:szCs w:val="16"/>
              </w:rPr>
            </w:pPr>
            <w:r w:rsidRPr="00380A91">
              <w:rPr>
                <w:rFonts w:ascii="Arial" w:hAnsi="Arial" w:cs="Arial"/>
                <w:color w:val="000000"/>
                <w:sz w:val="16"/>
                <w:szCs w:val="16"/>
              </w:rPr>
              <w:t>27,255,56</w:t>
            </w:r>
            <w:r>
              <w:rPr>
                <w:rFonts w:ascii="Arial" w:hAnsi="Arial" w:cs="Arial"/>
                <w:color w:val="000000"/>
                <w:sz w:val="16"/>
                <w:szCs w:val="16"/>
              </w:rPr>
              <w:t>8</w:t>
            </w:r>
          </w:p>
        </w:tc>
      </w:tr>
      <w:tr w:rsidR="00380A91" w:rsidRPr="00B85906" w:rsidTr="00D373C7">
        <w:trPr>
          <w:cantSplit/>
        </w:trPr>
        <w:tc>
          <w:tcPr>
            <w:tcW w:w="1606" w:type="pct"/>
            <w:vAlign w:val="center"/>
          </w:tcPr>
          <w:p w:rsidR="00380A91" w:rsidRPr="00380A91" w:rsidRDefault="00380A91" w:rsidP="00395F4B">
            <w:pPr>
              <w:pStyle w:val="Heading8"/>
              <w:tabs>
                <w:tab w:val="left" w:pos="3564"/>
                <w:tab w:val="left" w:pos="5812"/>
              </w:tabs>
              <w:ind w:left="999" w:right="-146" w:hanging="459"/>
              <w:rPr>
                <w:rFonts w:ascii="Arial" w:hAnsi="Arial" w:cs="Arial"/>
                <w:i w:val="0"/>
                <w:iCs w:val="0"/>
                <w:color w:val="000000"/>
                <w:sz w:val="16"/>
                <w:szCs w:val="16"/>
              </w:rPr>
            </w:pPr>
            <w:r w:rsidRPr="00380A91">
              <w:rPr>
                <w:rFonts w:ascii="Arial" w:hAnsi="Arial" w:cs="Arial"/>
                <w:i w:val="0"/>
                <w:iCs w:val="0"/>
                <w:color w:val="000000"/>
                <w:sz w:val="16"/>
                <w:szCs w:val="16"/>
              </w:rPr>
              <w:t>Depreciation charge (Note 2</w:t>
            </w:r>
            <w:r w:rsidRPr="00380A91">
              <w:rPr>
                <w:rFonts w:ascii="Arial" w:hAnsi="Arial" w:cs="Arial"/>
                <w:i w:val="0"/>
                <w:iCs w:val="0"/>
                <w:color w:val="000000"/>
                <w:sz w:val="16"/>
                <w:szCs w:val="16"/>
                <w:lang w:val="en-US"/>
              </w:rPr>
              <w:t>3</w:t>
            </w:r>
            <w:r w:rsidRPr="00380A91">
              <w:rPr>
                <w:rFonts w:ascii="Arial" w:hAnsi="Arial" w:cs="Arial"/>
                <w:i w:val="0"/>
                <w:iCs w:val="0"/>
                <w:color w:val="000000"/>
                <w:sz w:val="16"/>
                <w:szCs w:val="16"/>
              </w:rPr>
              <w:t>)</w:t>
            </w:r>
          </w:p>
        </w:tc>
        <w:tc>
          <w:tcPr>
            <w:tcW w:w="610" w:type="pct"/>
            <w:vAlign w:val="center"/>
          </w:tcPr>
          <w:p w:rsidR="00380A91" w:rsidRPr="00380A91" w:rsidRDefault="000A165D" w:rsidP="000E7D10">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(228,191)</w:t>
            </w:r>
          </w:p>
        </w:tc>
        <w:tc>
          <w:tcPr>
            <w:tcW w:w="532" w:type="pct"/>
            <w:vAlign w:val="center"/>
          </w:tcPr>
          <w:p w:rsidR="00380A91" w:rsidRPr="00380A91" w:rsidRDefault="000A165D" w:rsidP="000E7D10">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Pr>
                <w:rFonts w:ascii="Arial" w:hAnsi="Arial" w:cs="Arial"/>
                <w:color w:val="000000"/>
                <w:sz w:val="16"/>
                <w:szCs w:val="16"/>
              </w:rPr>
              <w:t>(549,096</w:t>
            </w:r>
            <w:r w:rsidR="00380A91" w:rsidRPr="00380A91">
              <w:rPr>
                <w:rFonts w:ascii="Arial" w:hAnsi="Arial" w:cs="Arial"/>
                <w:color w:val="000000"/>
                <w:sz w:val="16"/>
                <w:szCs w:val="16"/>
              </w:rPr>
              <w:t>)</w:t>
            </w:r>
          </w:p>
        </w:tc>
        <w:tc>
          <w:tcPr>
            <w:tcW w:w="533" w:type="pct"/>
            <w:vAlign w:val="center"/>
          </w:tcPr>
          <w:p w:rsidR="00380A91" w:rsidRPr="00380A91" w:rsidRDefault="00380A91" w:rsidP="00097D26">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w:t>
            </w:r>
            <w:r w:rsidR="00EC03F4">
              <w:rPr>
                <w:rFonts w:ascii="Arial" w:hAnsi="Arial" w:cs="Arial"/>
                <w:color w:val="000000"/>
                <w:sz w:val="16"/>
                <w:szCs w:val="16"/>
              </w:rPr>
              <w:t>594,408</w:t>
            </w:r>
            <w:r w:rsidRPr="00380A91">
              <w:rPr>
                <w:rFonts w:ascii="Arial" w:hAnsi="Arial" w:cs="Arial"/>
                <w:color w:val="000000"/>
                <w:sz w:val="16"/>
                <w:szCs w:val="16"/>
              </w:rPr>
              <w:t>)</w:t>
            </w:r>
          </w:p>
        </w:tc>
        <w:tc>
          <w:tcPr>
            <w:tcW w:w="532" w:type="pct"/>
            <w:vAlign w:val="center"/>
          </w:tcPr>
          <w:p w:rsidR="00380A91" w:rsidRPr="00380A91" w:rsidRDefault="00EC03F4" w:rsidP="000E7D10">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Pr>
                <w:rFonts w:ascii="Arial" w:hAnsi="Arial" w:cs="Arial"/>
                <w:color w:val="000000"/>
                <w:sz w:val="16"/>
                <w:szCs w:val="16"/>
              </w:rPr>
              <w:t>(419,948</w:t>
            </w:r>
            <w:r w:rsidR="00380A91" w:rsidRPr="00380A91">
              <w:rPr>
                <w:rFonts w:ascii="Arial" w:hAnsi="Arial" w:cs="Arial"/>
                <w:color w:val="000000"/>
                <w:sz w:val="16"/>
                <w:szCs w:val="16"/>
              </w:rPr>
              <w:t>)</w:t>
            </w:r>
          </w:p>
        </w:tc>
        <w:tc>
          <w:tcPr>
            <w:tcW w:w="610" w:type="pct"/>
          </w:tcPr>
          <w:p w:rsidR="00380A91" w:rsidRPr="00380A91" w:rsidRDefault="00380A91" w:rsidP="000E7D10">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Pr>
                <w:rFonts w:ascii="Arial" w:hAnsi="Arial" w:cs="Arial"/>
                <w:color w:val="000000"/>
                <w:sz w:val="16"/>
                <w:szCs w:val="16"/>
              </w:rPr>
              <w:t>-</w:t>
            </w:r>
          </w:p>
        </w:tc>
        <w:tc>
          <w:tcPr>
            <w:tcW w:w="577" w:type="pct"/>
            <w:vAlign w:val="center"/>
          </w:tcPr>
          <w:p w:rsidR="00380A91" w:rsidRPr="00380A91" w:rsidRDefault="00F075C2" w:rsidP="000E7D10">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Pr>
                <w:rFonts w:ascii="Arial" w:hAnsi="Arial" w:cs="Arial"/>
                <w:color w:val="000000"/>
                <w:sz w:val="16"/>
                <w:szCs w:val="16"/>
              </w:rPr>
              <w:t>(1,791,643</w:t>
            </w:r>
            <w:r w:rsidR="00380A91" w:rsidRPr="00380A91">
              <w:rPr>
                <w:rFonts w:ascii="Arial" w:hAnsi="Arial" w:cs="Arial"/>
                <w:color w:val="000000"/>
                <w:sz w:val="16"/>
                <w:szCs w:val="16"/>
              </w:rPr>
              <w:t>)</w:t>
            </w:r>
          </w:p>
        </w:tc>
      </w:tr>
      <w:tr w:rsidR="00380A91" w:rsidRPr="00395F4B" w:rsidTr="00D373C7">
        <w:trPr>
          <w:cantSplit/>
        </w:trPr>
        <w:tc>
          <w:tcPr>
            <w:tcW w:w="1606" w:type="pct"/>
            <w:vAlign w:val="center"/>
          </w:tcPr>
          <w:p w:rsidR="00380A91" w:rsidRPr="00395F4B" w:rsidRDefault="00380A91" w:rsidP="00395F4B">
            <w:pPr>
              <w:tabs>
                <w:tab w:val="left" w:pos="3564"/>
                <w:tab w:val="left" w:pos="5812"/>
              </w:tabs>
              <w:ind w:left="319" w:right="-146" w:hanging="459"/>
              <w:rPr>
                <w:rFonts w:ascii="Arial" w:hAnsi="Arial" w:cs="Arial"/>
                <w:color w:val="000000"/>
                <w:sz w:val="12"/>
                <w:szCs w:val="12"/>
              </w:rPr>
            </w:pPr>
          </w:p>
        </w:tc>
        <w:tc>
          <w:tcPr>
            <w:tcW w:w="610" w:type="pct"/>
            <w:vAlign w:val="center"/>
          </w:tcPr>
          <w:p w:rsidR="00380A91" w:rsidRPr="00395F4B" w:rsidRDefault="00380A91" w:rsidP="000E7D10">
            <w:pPr>
              <w:tabs>
                <w:tab w:val="left" w:pos="3564"/>
              </w:tabs>
              <w:ind w:right="-72"/>
              <w:jc w:val="right"/>
              <w:rPr>
                <w:rFonts w:ascii="Arial" w:hAnsi="Arial" w:cs="Arial"/>
                <w:color w:val="000000"/>
                <w:sz w:val="12"/>
                <w:szCs w:val="12"/>
              </w:rPr>
            </w:pPr>
          </w:p>
        </w:tc>
        <w:tc>
          <w:tcPr>
            <w:tcW w:w="532" w:type="pct"/>
            <w:vAlign w:val="center"/>
          </w:tcPr>
          <w:p w:rsidR="00380A91" w:rsidRPr="00395F4B" w:rsidRDefault="00380A91" w:rsidP="000E7D10">
            <w:pPr>
              <w:tabs>
                <w:tab w:val="left" w:pos="3564"/>
              </w:tabs>
              <w:ind w:right="-72"/>
              <w:jc w:val="right"/>
              <w:rPr>
                <w:rFonts w:ascii="Arial" w:hAnsi="Arial" w:cs="Arial"/>
                <w:color w:val="000000"/>
                <w:sz w:val="12"/>
                <w:szCs w:val="12"/>
              </w:rPr>
            </w:pPr>
          </w:p>
        </w:tc>
        <w:tc>
          <w:tcPr>
            <w:tcW w:w="533" w:type="pct"/>
            <w:vAlign w:val="center"/>
          </w:tcPr>
          <w:p w:rsidR="00380A91" w:rsidRPr="00395F4B" w:rsidRDefault="00380A91" w:rsidP="000E7D10">
            <w:pPr>
              <w:tabs>
                <w:tab w:val="left" w:pos="3564"/>
              </w:tabs>
              <w:ind w:right="-72"/>
              <w:jc w:val="right"/>
              <w:rPr>
                <w:rFonts w:ascii="Arial" w:hAnsi="Arial" w:cs="Arial"/>
                <w:color w:val="000000"/>
                <w:sz w:val="12"/>
                <w:szCs w:val="12"/>
              </w:rPr>
            </w:pPr>
          </w:p>
        </w:tc>
        <w:tc>
          <w:tcPr>
            <w:tcW w:w="532" w:type="pct"/>
            <w:vAlign w:val="center"/>
          </w:tcPr>
          <w:p w:rsidR="00380A91" w:rsidRPr="00395F4B" w:rsidRDefault="00380A91" w:rsidP="000E7D10">
            <w:pPr>
              <w:tabs>
                <w:tab w:val="left" w:pos="3564"/>
              </w:tabs>
              <w:ind w:right="-72"/>
              <w:jc w:val="right"/>
              <w:rPr>
                <w:rFonts w:ascii="Arial" w:hAnsi="Arial" w:cs="Arial"/>
                <w:color w:val="000000"/>
                <w:sz w:val="12"/>
                <w:szCs w:val="12"/>
              </w:rPr>
            </w:pPr>
          </w:p>
        </w:tc>
        <w:tc>
          <w:tcPr>
            <w:tcW w:w="610" w:type="pct"/>
          </w:tcPr>
          <w:p w:rsidR="00380A91" w:rsidRPr="00395F4B"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2"/>
                <w:szCs w:val="12"/>
              </w:rPr>
            </w:pPr>
          </w:p>
        </w:tc>
        <w:tc>
          <w:tcPr>
            <w:tcW w:w="577" w:type="pct"/>
            <w:vAlign w:val="center"/>
          </w:tcPr>
          <w:p w:rsidR="00380A91" w:rsidRPr="00395F4B" w:rsidRDefault="00380A91" w:rsidP="000E7D10">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2"/>
                <w:szCs w:val="12"/>
              </w:rPr>
            </w:pPr>
          </w:p>
        </w:tc>
      </w:tr>
      <w:tr w:rsidR="00380A91" w:rsidRPr="00B85906" w:rsidTr="00D373C7">
        <w:trPr>
          <w:cantSplit/>
        </w:trPr>
        <w:tc>
          <w:tcPr>
            <w:tcW w:w="1606" w:type="pct"/>
            <w:vAlign w:val="center"/>
          </w:tcPr>
          <w:p w:rsidR="00380A91" w:rsidRPr="00380A91" w:rsidRDefault="00380A91" w:rsidP="00395F4B">
            <w:pPr>
              <w:tabs>
                <w:tab w:val="left" w:pos="3564"/>
              </w:tabs>
              <w:ind w:left="999" w:hanging="459"/>
              <w:rPr>
                <w:rFonts w:ascii="Arial" w:hAnsi="Arial" w:cs="Arial"/>
                <w:color w:val="000000"/>
                <w:sz w:val="16"/>
                <w:szCs w:val="16"/>
              </w:rPr>
            </w:pPr>
            <w:r w:rsidRPr="00380A91">
              <w:rPr>
                <w:rFonts w:ascii="Arial" w:hAnsi="Arial" w:cs="Arial"/>
                <w:color w:val="000000"/>
                <w:sz w:val="16"/>
                <w:szCs w:val="16"/>
              </w:rPr>
              <w:t>Closing net book amount</w:t>
            </w:r>
          </w:p>
        </w:tc>
        <w:tc>
          <w:tcPr>
            <w:tcW w:w="610" w:type="pct"/>
            <w:vAlign w:val="center"/>
          </w:tcPr>
          <w:p w:rsidR="00380A91" w:rsidRPr="00380A91" w:rsidRDefault="000A165D" w:rsidP="000E7D10">
            <w:pPr>
              <w:pBdr>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21,628,559</w:t>
            </w:r>
          </w:p>
        </w:tc>
        <w:tc>
          <w:tcPr>
            <w:tcW w:w="532" w:type="pct"/>
            <w:vAlign w:val="center"/>
          </w:tcPr>
          <w:p w:rsidR="00380A91" w:rsidRPr="00380A91" w:rsidRDefault="000A165D" w:rsidP="000E7D10">
            <w:pPr>
              <w:pBdr>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4,412,005</w:t>
            </w:r>
          </w:p>
        </w:tc>
        <w:tc>
          <w:tcPr>
            <w:tcW w:w="533" w:type="pct"/>
            <w:vAlign w:val="center"/>
          </w:tcPr>
          <w:p w:rsidR="00380A91" w:rsidRPr="00380A91" w:rsidRDefault="00097D26" w:rsidP="000E7D10">
            <w:pPr>
              <w:pBdr>
                <w:bottom w:val="double" w:sz="4" w:space="1" w:color="auto"/>
              </w:pBdr>
              <w:tabs>
                <w:tab w:val="left" w:pos="3564"/>
              </w:tabs>
              <w:ind w:right="-72"/>
              <w:jc w:val="right"/>
              <w:rPr>
                <w:rFonts w:ascii="Arial" w:hAnsi="Arial" w:cs="Arial"/>
                <w:color w:val="000000"/>
                <w:sz w:val="16"/>
                <w:szCs w:val="16"/>
              </w:rPr>
            </w:pPr>
            <w:r>
              <w:rPr>
                <w:rFonts w:ascii="Arial" w:hAnsi="Arial" w:cs="Arial"/>
                <w:color w:val="000000"/>
                <w:sz w:val="16"/>
                <w:szCs w:val="16"/>
              </w:rPr>
              <w:t>2,751,864</w:t>
            </w:r>
          </w:p>
        </w:tc>
        <w:tc>
          <w:tcPr>
            <w:tcW w:w="532" w:type="pct"/>
            <w:vAlign w:val="center"/>
          </w:tcPr>
          <w:p w:rsidR="00380A91" w:rsidRPr="00380A91" w:rsidRDefault="00097D26" w:rsidP="000E7D10">
            <w:pPr>
              <w:pBdr>
                <w:bottom w:val="double" w:sz="4" w:space="1" w:color="auto"/>
              </w:pBdr>
              <w:tabs>
                <w:tab w:val="left" w:pos="3564"/>
              </w:tabs>
              <w:ind w:right="-72"/>
              <w:jc w:val="right"/>
              <w:rPr>
                <w:rFonts w:ascii="Arial" w:hAnsi="Arial" w:cs="Arial"/>
                <w:color w:val="000000"/>
                <w:sz w:val="16"/>
                <w:szCs w:val="16"/>
              </w:rPr>
            </w:pPr>
            <w:r w:rsidRPr="000A165D">
              <w:rPr>
                <w:rFonts w:ascii="Arial" w:hAnsi="Arial" w:cs="Arial"/>
                <w:color w:val="000000"/>
                <w:sz w:val="16"/>
                <w:szCs w:val="16"/>
              </w:rPr>
              <w:t>1,562,361</w:t>
            </w:r>
          </w:p>
        </w:tc>
        <w:tc>
          <w:tcPr>
            <w:tcW w:w="610" w:type="pct"/>
          </w:tcPr>
          <w:p w:rsidR="00380A91" w:rsidRPr="00380A91" w:rsidRDefault="00380A91" w:rsidP="000E7D10">
            <w:pPr>
              <w:pBdr>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749,000</w:t>
            </w:r>
          </w:p>
        </w:tc>
        <w:tc>
          <w:tcPr>
            <w:tcW w:w="577" w:type="pct"/>
            <w:vAlign w:val="center"/>
          </w:tcPr>
          <w:p w:rsidR="00380A91" w:rsidRPr="00380A91" w:rsidRDefault="00380A91" w:rsidP="000E7D10">
            <w:pPr>
              <w:pBdr>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380A91">
              <w:rPr>
                <w:rFonts w:ascii="Arial" w:hAnsi="Arial" w:cs="Arial"/>
                <w:color w:val="000000"/>
                <w:sz w:val="16"/>
                <w:szCs w:val="16"/>
              </w:rPr>
              <w:t>31,103,789</w:t>
            </w:r>
          </w:p>
        </w:tc>
      </w:tr>
      <w:tr w:rsidR="00380A91" w:rsidRPr="00B85906" w:rsidTr="00D373C7">
        <w:trPr>
          <w:cantSplit/>
        </w:trPr>
        <w:tc>
          <w:tcPr>
            <w:tcW w:w="1606" w:type="pct"/>
            <w:vAlign w:val="center"/>
          </w:tcPr>
          <w:p w:rsidR="00380A91" w:rsidRPr="00380A91" w:rsidRDefault="00380A91" w:rsidP="00395F4B">
            <w:pPr>
              <w:tabs>
                <w:tab w:val="left" w:pos="3564"/>
                <w:tab w:val="left" w:pos="5812"/>
              </w:tabs>
              <w:ind w:left="319" w:right="-146" w:hanging="459"/>
              <w:rPr>
                <w:rFonts w:ascii="Arial" w:hAnsi="Arial" w:cs="Arial"/>
                <w:color w:val="000000"/>
                <w:sz w:val="16"/>
                <w:szCs w:val="16"/>
              </w:rPr>
            </w:pPr>
          </w:p>
        </w:tc>
        <w:tc>
          <w:tcPr>
            <w:tcW w:w="610" w:type="pct"/>
            <w:vAlign w:val="center"/>
          </w:tcPr>
          <w:p w:rsidR="00380A91" w:rsidRPr="00380A91" w:rsidRDefault="00380A91" w:rsidP="000E7D10">
            <w:pPr>
              <w:tabs>
                <w:tab w:val="left" w:pos="3564"/>
              </w:tabs>
              <w:ind w:right="-72"/>
              <w:jc w:val="right"/>
              <w:rPr>
                <w:rFonts w:ascii="Arial" w:hAnsi="Arial" w:cs="Arial"/>
                <w:color w:val="000000"/>
                <w:sz w:val="16"/>
                <w:szCs w:val="16"/>
              </w:rPr>
            </w:pPr>
          </w:p>
        </w:tc>
        <w:tc>
          <w:tcPr>
            <w:tcW w:w="532" w:type="pct"/>
            <w:vAlign w:val="center"/>
          </w:tcPr>
          <w:p w:rsidR="00380A91" w:rsidRPr="00380A91" w:rsidRDefault="00380A91" w:rsidP="000E7D10">
            <w:pPr>
              <w:tabs>
                <w:tab w:val="left" w:pos="3564"/>
              </w:tabs>
              <w:ind w:right="-72"/>
              <w:jc w:val="right"/>
              <w:rPr>
                <w:rFonts w:ascii="Arial" w:hAnsi="Arial" w:cs="Arial"/>
                <w:color w:val="000000"/>
                <w:sz w:val="16"/>
                <w:szCs w:val="16"/>
              </w:rPr>
            </w:pPr>
          </w:p>
        </w:tc>
        <w:tc>
          <w:tcPr>
            <w:tcW w:w="533" w:type="pct"/>
            <w:vAlign w:val="center"/>
          </w:tcPr>
          <w:p w:rsidR="00380A91" w:rsidRPr="00380A91" w:rsidRDefault="00380A91" w:rsidP="000E7D10">
            <w:pPr>
              <w:tabs>
                <w:tab w:val="left" w:pos="3564"/>
              </w:tabs>
              <w:ind w:right="-72"/>
              <w:jc w:val="right"/>
              <w:rPr>
                <w:rFonts w:ascii="Arial" w:hAnsi="Arial" w:cs="Arial"/>
                <w:color w:val="000000"/>
                <w:sz w:val="16"/>
                <w:szCs w:val="16"/>
              </w:rPr>
            </w:pPr>
          </w:p>
        </w:tc>
        <w:tc>
          <w:tcPr>
            <w:tcW w:w="532" w:type="pct"/>
            <w:vAlign w:val="center"/>
          </w:tcPr>
          <w:p w:rsidR="00380A91" w:rsidRPr="00380A91" w:rsidRDefault="00380A91" w:rsidP="000E7D10">
            <w:pPr>
              <w:tabs>
                <w:tab w:val="left" w:pos="3564"/>
              </w:tabs>
              <w:ind w:right="-72"/>
              <w:jc w:val="right"/>
              <w:rPr>
                <w:rFonts w:ascii="Arial" w:hAnsi="Arial" w:cs="Arial"/>
                <w:color w:val="000000"/>
                <w:sz w:val="16"/>
                <w:szCs w:val="16"/>
              </w:rPr>
            </w:pPr>
          </w:p>
        </w:tc>
        <w:tc>
          <w:tcPr>
            <w:tcW w:w="610" w:type="pct"/>
          </w:tcPr>
          <w:p w:rsidR="00380A91" w:rsidRPr="00380A91" w:rsidRDefault="00380A91" w:rsidP="000E7D10">
            <w:pPr>
              <w:tabs>
                <w:tab w:val="left" w:pos="3564"/>
              </w:tabs>
              <w:ind w:right="-72"/>
              <w:jc w:val="right"/>
              <w:rPr>
                <w:rFonts w:ascii="Arial" w:hAnsi="Arial" w:cs="Arial"/>
                <w:color w:val="000000"/>
                <w:sz w:val="16"/>
                <w:szCs w:val="16"/>
              </w:rPr>
            </w:pPr>
          </w:p>
        </w:tc>
        <w:tc>
          <w:tcPr>
            <w:tcW w:w="577" w:type="pct"/>
            <w:vAlign w:val="center"/>
          </w:tcPr>
          <w:p w:rsidR="00380A91" w:rsidRPr="00380A91" w:rsidRDefault="00380A91" w:rsidP="000E7D10">
            <w:pPr>
              <w:tabs>
                <w:tab w:val="left" w:pos="3564"/>
              </w:tabs>
              <w:ind w:right="-72"/>
              <w:jc w:val="right"/>
              <w:rPr>
                <w:rFonts w:ascii="Arial" w:hAnsi="Arial" w:cs="Arial"/>
                <w:color w:val="000000"/>
                <w:sz w:val="16"/>
                <w:szCs w:val="16"/>
              </w:rPr>
            </w:pPr>
          </w:p>
        </w:tc>
      </w:tr>
      <w:tr w:rsidR="00380A91" w:rsidRPr="00B85906" w:rsidTr="00D373C7">
        <w:trPr>
          <w:cantSplit/>
        </w:trPr>
        <w:tc>
          <w:tcPr>
            <w:tcW w:w="1606" w:type="pct"/>
            <w:vAlign w:val="center"/>
          </w:tcPr>
          <w:p w:rsidR="00380A91" w:rsidRPr="00380A91" w:rsidRDefault="00380A91" w:rsidP="00395F4B">
            <w:pPr>
              <w:tabs>
                <w:tab w:val="left" w:pos="3564"/>
              </w:tabs>
              <w:ind w:left="999" w:hanging="459"/>
              <w:rPr>
                <w:rFonts w:ascii="Arial" w:hAnsi="Arial" w:cs="Arial"/>
                <w:b/>
                <w:bCs/>
                <w:color w:val="000000"/>
                <w:sz w:val="16"/>
                <w:szCs w:val="16"/>
              </w:rPr>
            </w:pPr>
            <w:r w:rsidRPr="00380A91">
              <w:rPr>
                <w:rFonts w:ascii="Arial" w:hAnsi="Arial" w:cs="Arial"/>
                <w:b/>
                <w:bCs/>
                <w:color w:val="000000"/>
                <w:sz w:val="16"/>
                <w:szCs w:val="16"/>
              </w:rPr>
              <w:t>As at 31 December 2016</w:t>
            </w:r>
          </w:p>
        </w:tc>
        <w:tc>
          <w:tcPr>
            <w:tcW w:w="610" w:type="pct"/>
            <w:vAlign w:val="center"/>
          </w:tcPr>
          <w:p w:rsidR="00380A91" w:rsidRPr="00380A91" w:rsidRDefault="00380A91" w:rsidP="000E7D10">
            <w:pPr>
              <w:tabs>
                <w:tab w:val="left" w:pos="3564"/>
              </w:tabs>
              <w:ind w:right="-72"/>
              <w:jc w:val="right"/>
              <w:rPr>
                <w:rFonts w:ascii="Arial" w:hAnsi="Arial" w:cs="Arial"/>
                <w:color w:val="000000"/>
                <w:sz w:val="16"/>
                <w:szCs w:val="16"/>
              </w:rPr>
            </w:pPr>
          </w:p>
        </w:tc>
        <w:tc>
          <w:tcPr>
            <w:tcW w:w="532" w:type="pct"/>
            <w:vAlign w:val="center"/>
          </w:tcPr>
          <w:p w:rsidR="00380A91" w:rsidRPr="00380A91" w:rsidRDefault="00380A91" w:rsidP="000E7D10">
            <w:pPr>
              <w:tabs>
                <w:tab w:val="left" w:pos="3564"/>
              </w:tabs>
              <w:ind w:right="-72"/>
              <w:jc w:val="right"/>
              <w:rPr>
                <w:rFonts w:ascii="Arial" w:hAnsi="Arial" w:cs="Arial"/>
                <w:color w:val="000000"/>
                <w:sz w:val="16"/>
                <w:szCs w:val="16"/>
              </w:rPr>
            </w:pPr>
          </w:p>
        </w:tc>
        <w:tc>
          <w:tcPr>
            <w:tcW w:w="533" w:type="pct"/>
            <w:vAlign w:val="center"/>
          </w:tcPr>
          <w:p w:rsidR="00380A91" w:rsidRPr="00380A91" w:rsidRDefault="00380A91" w:rsidP="000E7D10">
            <w:pPr>
              <w:tabs>
                <w:tab w:val="left" w:pos="3564"/>
              </w:tabs>
              <w:ind w:right="-72"/>
              <w:jc w:val="right"/>
              <w:rPr>
                <w:rFonts w:ascii="Arial" w:hAnsi="Arial" w:cs="Arial"/>
                <w:color w:val="000000"/>
                <w:sz w:val="16"/>
                <w:szCs w:val="16"/>
              </w:rPr>
            </w:pPr>
          </w:p>
        </w:tc>
        <w:tc>
          <w:tcPr>
            <w:tcW w:w="532" w:type="pct"/>
            <w:vAlign w:val="center"/>
          </w:tcPr>
          <w:p w:rsidR="00380A91" w:rsidRPr="00380A91" w:rsidRDefault="00380A91" w:rsidP="000E7D10">
            <w:pPr>
              <w:tabs>
                <w:tab w:val="left" w:pos="3564"/>
              </w:tabs>
              <w:ind w:right="-72"/>
              <w:jc w:val="right"/>
              <w:rPr>
                <w:rFonts w:ascii="Arial" w:hAnsi="Arial" w:cs="Arial"/>
                <w:color w:val="000000"/>
                <w:sz w:val="16"/>
                <w:szCs w:val="16"/>
              </w:rPr>
            </w:pPr>
          </w:p>
        </w:tc>
        <w:tc>
          <w:tcPr>
            <w:tcW w:w="610" w:type="pct"/>
          </w:tcPr>
          <w:p w:rsidR="00380A91" w:rsidRPr="00380A91" w:rsidRDefault="00380A91" w:rsidP="000E7D10">
            <w:pPr>
              <w:tabs>
                <w:tab w:val="left" w:pos="3564"/>
              </w:tabs>
              <w:ind w:right="-72"/>
              <w:jc w:val="right"/>
              <w:rPr>
                <w:rFonts w:ascii="Arial" w:hAnsi="Arial" w:cs="Arial"/>
                <w:color w:val="000000"/>
                <w:sz w:val="16"/>
                <w:szCs w:val="16"/>
              </w:rPr>
            </w:pPr>
          </w:p>
        </w:tc>
        <w:tc>
          <w:tcPr>
            <w:tcW w:w="577" w:type="pct"/>
            <w:vAlign w:val="center"/>
          </w:tcPr>
          <w:p w:rsidR="00380A91" w:rsidRPr="00380A91" w:rsidRDefault="00380A91" w:rsidP="000E7D10">
            <w:pPr>
              <w:tabs>
                <w:tab w:val="left" w:pos="3564"/>
              </w:tabs>
              <w:ind w:right="-72"/>
              <w:jc w:val="right"/>
              <w:rPr>
                <w:rFonts w:ascii="Arial" w:hAnsi="Arial" w:cs="Arial"/>
                <w:color w:val="000000"/>
                <w:sz w:val="16"/>
                <w:szCs w:val="16"/>
              </w:rPr>
            </w:pPr>
          </w:p>
        </w:tc>
      </w:tr>
      <w:tr w:rsidR="000A165D" w:rsidRPr="00B85906" w:rsidTr="00D373C7">
        <w:trPr>
          <w:cantSplit/>
        </w:trPr>
        <w:tc>
          <w:tcPr>
            <w:tcW w:w="1606" w:type="pct"/>
            <w:vAlign w:val="center"/>
          </w:tcPr>
          <w:p w:rsidR="000A165D" w:rsidRPr="00380A91" w:rsidRDefault="000A165D" w:rsidP="00395F4B">
            <w:pPr>
              <w:pStyle w:val="Heading8"/>
              <w:tabs>
                <w:tab w:val="left" w:pos="3564"/>
                <w:tab w:val="left" w:pos="5812"/>
              </w:tabs>
              <w:ind w:left="999" w:right="-146" w:hanging="459"/>
              <w:rPr>
                <w:rFonts w:ascii="Arial" w:hAnsi="Arial" w:cs="Arial"/>
                <w:i w:val="0"/>
                <w:iCs w:val="0"/>
                <w:color w:val="000000"/>
                <w:sz w:val="16"/>
                <w:szCs w:val="16"/>
              </w:rPr>
            </w:pPr>
            <w:r w:rsidRPr="00380A91">
              <w:rPr>
                <w:rFonts w:ascii="Arial" w:hAnsi="Arial" w:cs="Arial"/>
                <w:i w:val="0"/>
                <w:iCs w:val="0"/>
                <w:color w:val="000000"/>
                <w:sz w:val="16"/>
                <w:szCs w:val="16"/>
              </w:rPr>
              <w:t xml:space="preserve">Cost </w:t>
            </w:r>
          </w:p>
        </w:tc>
        <w:tc>
          <w:tcPr>
            <w:tcW w:w="610" w:type="pct"/>
            <w:vAlign w:val="center"/>
          </w:tcPr>
          <w:p w:rsidR="000A165D" w:rsidRPr="00294D81" w:rsidRDefault="000A165D" w:rsidP="000A165D">
            <w:pPr>
              <w:tabs>
                <w:tab w:val="left" w:pos="3564"/>
              </w:tabs>
              <w:ind w:right="-72"/>
              <w:jc w:val="right"/>
              <w:rPr>
                <w:rFonts w:ascii="Arial" w:hAnsi="Arial" w:cs="Arial"/>
                <w:color w:val="000000"/>
                <w:sz w:val="16"/>
                <w:szCs w:val="16"/>
              </w:rPr>
            </w:pPr>
            <w:r w:rsidRPr="00294D81">
              <w:rPr>
                <w:rFonts w:ascii="Arial" w:hAnsi="Arial" w:cs="Arial"/>
                <w:color w:val="000000"/>
                <w:sz w:val="16"/>
                <w:szCs w:val="16"/>
              </w:rPr>
              <w:t>21,856,750</w:t>
            </w:r>
          </w:p>
        </w:tc>
        <w:tc>
          <w:tcPr>
            <w:tcW w:w="532" w:type="pct"/>
            <w:vAlign w:val="center"/>
          </w:tcPr>
          <w:p w:rsidR="000A165D" w:rsidRPr="00294D81" w:rsidRDefault="000A165D" w:rsidP="000A165D">
            <w:pPr>
              <w:tabs>
                <w:tab w:val="left" w:pos="3564"/>
              </w:tabs>
              <w:ind w:right="-72"/>
              <w:jc w:val="right"/>
              <w:rPr>
                <w:rFonts w:ascii="Arial" w:hAnsi="Arial" w:cs="Arial"/>
                <w:color w:val="000000"/>
                <w:sz w:val="16"/>
                <w:szCs w:val="16"/>
              </w:rPr>
            </w:pPr>
            <w:r w:rsidRPr="00294D81">
              <w:rPr>
                <w:rFonts w:ascii="Arial" w:hAnsi="Arial" w:cs="Arial"/>
                <w:color w:val="000000"/>
                <w:sz w:val="16"/>
                <w:szCs w:val="16"/>
              </w:rPr>
              <w:t>5,462,606</w:t>
            </w:r>
          </w:p>
        </w:tc>
        <w:tc>
          <w:tcPr>
            <w:tcW w:w="533" w:type="pct"/>
            <w:vAlign w:val="center"/>
          </w:tcPr>
          <w:p w:rsidR="000A165D" w:rsidRPr="00380A91" w:rsidRDefault="000A165D" w:rsidP="000A165D">
            <w:pPr>
              <w:tabs>
                <w:tab w:val="left" w:pos="3564"/>
              </w:tabs>
              <w:ind w:right="-72"/>
              <w:jc w:val="right"/>
              <w:rPr>
                <w:rFonts w:ascii="Arial" w:hAnsi="Arial" w:cs="Arial"/>
                <w:color w:val="000000"/>
                <w:sz w:val="16"/>
                <w:szCs w:val="16"/>
              </w:rPr>
            </w:pPr>
            <w:r>
              <w:rPr>
                <w:rFonts w:ascii="Arial" w:hAnsi="Arial" w:cs="Arial"/>
                <w:color w:val="000000"/>
                <w:sz w:val="16"/>
                <w:szCs w:val="16"/>
              </w:rPr>
              <w:t>4,202,815</w:t>
            </w:r>
          </w:p>
        </w:tc>
        <w:tc>
          <w:tcPr>
            <w:tcW w:w="532" w:type="pct"/>
            <w:vAlign w:val="center"/>
          </w:tcPr>
          <w:p w:rsidR="000A165D" w:rsidRPr="000A165D" w:rsidRDefault="000A165D" w:rsidP="000A165D">
            <w:pPr>
              <w:tabs>
                <w:tab w:val="left" w:pos="3564"/>
              </w:tabs>
              <w:ind w:right="-72"/>
              <w:jc w:val="right"/>
              <w:rPr>
                <w:rFonts w:ascii="Arial" w:hAnsi="Arial" w:cs="Arial"/>
                <w:color w:val="000000"/>
                <w:sz w:val="16"/>
                <w:szCs w:val="16"/>
              </w:rPr>
            </w:pPr>
            <w:r w:rsidRPr="000A165D">
              <w:rPr>
                <w:rFonts w:ascii="Arial" w:hAnsi="Arial" w:cs="Arial"/>
                <w:color w:val="000000"/>
                <w:sz w:val="16"/>
                <w:szCs w:val="16"/>
              </w:rPr>
              <w:t>2,616,822</w:t>
            </w:r>
          </w:p>
        </w:tc>
        <w:tc>
          <w:tcPr>
            <w:tcW w:w="610" w:type="pct"/>
          </w:tcPr>
          <w:p w:rsidR="000A165D" w:rsidRPr="000A165D" w:rsidRDefault="00097D26" w:rsidP="000A165D">
            <w:pPr>
              <w:tabs>
                <w:tab w:val="left" w:pos="3564"/>
              </w:tabs>
              <w:ind w:right="-72"/>
              <w:jc w:val="right"/>
              <w:rPr>
                <w:rFonts w:ascii="Arial" w:hAnsi="Arial" w:cs="Arial"/>
                <w:color w:val="000000"/>
                <w:sz w:val="16"/>
                <w:szCs w:val="16"/>
              </w:rPr>
            </w:pPr>
            <w:r>
              <w:rPr>
                <w:rFonts w:ascii="Arial" w:hAnsi="Arial" w:cs="Arial"/>
                <w:color w:val="000000"/>
                <w:sz w:val="16"/>
                <w:szCs w:val="16"/>
              </w:rPr>
              <w:t>749,00</w:t>
            </w:r>
            <w:r w:rsidR="000A165D" w:rsidRPr="000A165D">
              <w:rPr>
                <w:rFonts w:ascii="Arial" w:hAnsi="Arial" w:cs="Arial"/>
                <w:color w:val="000000"/>
                <w:sz w:val="16"/>
                <w:szCs w:val="16"/>
              </w:rPr>
              <w:t>0</w:t>
            </w:r>
          </w:p>
        </w:tc>
        <w:tc>
          <w:tcPr>
            <w:tcW w:w="577" w:type="pct"/>
            <w:vAlign w:val="center"/>
          </w:tcPr>
          <w:p w:rsidR="000A165D" w:rsidRPr="000A165D" w:rsidRDefault="000A165D" w:rsidP="000A165D">
            <w:pPr>
              <w:tabs>
                <w:tab w:val="left" w:pos="3564"/>
              </w:tabs>
              <w:ind w:right="-72"/>
              <w:jc w:val="right"/>
              <w:rPr>
                <w:rFonts w:ascii="Arial" w:hAnsi="Arial" w:cs="Arial"/>
                <w:color w:val="000000"/>
                <w:sz w:val="16"/>
                <w:szCs w:val="16"/>
              </w:rPr>
            </w:pPr>
            <w:r w:rsidRPr="000A165D">
              <w:rPr>
                <w:rFonts w:ascii="Arial" w:hAnsi="Arial" w:cs="Arial"/>
                <w:color w:val="000000"/>
                <w:sz w:val="16"/>
                <w:szCs w:val="16"/>
              </w:rPr>
              <w:t>34,887,993</w:t>
            </w:r>
          </w:p>
        </w:tc>
      </w:tr>
      <w:tr w:rsidR="000A165D" w:rsidRPr="00B85906" w:rsidTr="00D373C7">
        <w:trPr>
          <w:cantSplit/>
        </w:trPr>
        <w:tc>
          <w:tcPr>
            <w:tcW w:w="1606" w:type="pct"/>
            <w:vAlign w:val="center"/>
          </w:tcPr>
          <w:p w:rsidR="000A165D" w:rsidRPr="00380A91" w:rsidRDefault="000A165D" w:rsidP="00395F4B">
            <w:pPr>
              <w:pStyle w:val="Heading8"/>
              <w:tabs>
                <w:tab w:val="left" w:pos="3564"/>
                <w:tab w:val="left" w:pos="5812"/>
              </w:tabs>
              <w:ind w:left="999" w:right="-146" w:hanging="459"/>
              <w:rPr>
                <w:rFonts w:ascii="Arial" w:hAnsi="Arial" w:cs="Arial"/>
                <w:i w:val="0"/>
                <w:iCs w:val="0"/>
                <w:color w:val="000000"/>
                <w:sz w:val="16"/>
                <w:szCs w:val="16"/>
              </w:rPr>
            </w:pPr>
            <w:r w:rsidRPr="00380A91">
              <w:rPr>
                <w:rFonts w:ascii="Arial" w:hAnsi="Arial" w:cs="Arial"/>
                <w:i w:val="0"/>
                <w:iCs w:val="0"/>
                <w:color w:val="000000"/>
                <w:sz w:val="16"/>
                <w:szCs w:val="16"/>
                <w:u w:val="single"/>
              </w:rPr>
              <w:t>Less</w:t>
            </w:r>
            <w:r w:rsidRPr="00380A91">
              <w:rPr>
                <w:rFonts w:ascii="Arial" w:hAnsi="Arial" w:cs="Arial"/>
                <w:i w:val="0"/>
                <w:iCs w:val="0"/>
                <w:color w:val="000000"/>
                <w:sz w:val="16"/>
                <w:szCs w:val="16"/>
              </w:rPr>
              <w:t xml:space="preserve">  Accumulated depreciation</w:t>
            </w:r>
          </w:p>
        </w:tc>
        <w:tc>
          <w:tcPr>
            <w:tcW w:w="610" w:type="pct"/>
            <w:vAlign w:val="center"/>
          </w:tcPr>
          <w:p w:rsidR="000A165D" w:rsidRPr="000A165D" w:rsidRDefault="000A165D" w:rsidP="000A165D">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(228,191)</w:t>
            </w:r>
          </w:p>
        </w:tc>
        <w:tc>
          <w:tcPr>
            <w:tcW w:w="532" w:type="pct"/>
            <w:vAlign w:val="center"/>
          </w:tcPr>
          <w:p w:rsidR="000A165D" w:rsidRPr="000A165D" w:rsidRDefault="000A165D" w:rsidP="000A165D">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(1,050,601)</w:t>
            </w:r>
          </w:p>
        </w:tc>
        <w:tc>
          <w:tcPr>
            <w:tcW w:w="533" w:type="pct"/>
            <w:vAlign w:val="center"/>
          </w:tcPr>
          <w:p w:rsidR="000A165D" w:rsidRPr="00380A91" w:rsidRDefault="000A165D" w:rsidP="000A165D">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Pr>
                <w:rFonts w:ascii="Arial" w:hAnsi="Arial" w:cs="Arial"/>
                <w:color w:val="000000"/>
                <w:sz w:val="16"/>
                <w:szCs w:val="16"/>
              </w:rPr>
              <w:t>(1,450,951)</w:t>
            </w:r>
          </w:p>
        </w:tc>
        <w:tc>
          <w:tcPr>
            <w:tcW w:w="532" w:type="pct"/>
            <w:vAlign w:val="center"/>
          </w:tcPr>
          <w:p w:rsidR="000A165D" w:rsidRPr="000A165D" w:rsidRDefault="000A165D" w:rsidP="000A165D">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(1,054,461)</w:t>
            </w:r>
          </w:p>
        </w:tc>
        <w:tc>
          <w:tcPr>
            <w:tcW w:w="610" w:type="pct"/>
          </w:tcPr>
          <w:p w:rsidR="000A165D" w:rsidRPr="000A165D" w:rsidRDefault="000A165D" w:rsidP="000A165D">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w:t>
            </w:r>
          </w:p>
        </w:tc>
        <w:tc>
          <w:tcPr>
            <w:tcW w:w="577" w:type="pct"/>
            <w:vAlign w:val="center"/>
          </w:tcPr>
          <w:p w:rsidR="000A165D" w:rsidRPr="000A165D" w:rsidRDefault="000A165D" w:rsidP="000A165D">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(3,784,204)</w:t>
            </w:r>
          </w:p>
        </w:tc>
      </w:tr>
      <w:tr w:rsidR="000A165D" w:rsidRPr="00395F4B" w:rsidTr="00D373C7">
        <w:trPr>
          <w:cantSplit/>
        </w:trPr>
        <w:tc>
          <w:tcPr>
            <w:tcW w:w="1606" w:type="pct"/>
            <w:vAlign w:val="center"/>
          </w:tcPr>
          <w:p w:rsidR="000A165D" w:rsidRPr="00395F4B" w:rsidRDefault="000A165D" w:rsidP="00395F4B">
            <w:pPr>
              <w:tabs>
                <w:tab w:val="left" w:pos="3564"/>
                <w:tab w:val="left" w:pos="5812"/>
              </w:tabs>
              <w:ind w:left="319" w:right="-146" w:hanging="459"/>
              <w:rPr>
                <w:rFonts w:ascii="Arial" w:hAnsi="Arial" w:cs="Arial"/>
                <w:color w:val="000000"/>
                <w:sz w:val="12"/>
                <w:szCs w:val="12"/>
              </w:rPr>
            </w:pPr>
          </w:p>
        </w:tc>
        <w:tc>
          <w:tcPr>
            <w:tcW w:w="610" w:type="pct"/>
            <w:vAlign w:val="center"/>
          </w:tcPr>
          <w:p w:rsidR="000A165D" w:rsidRPr="00395F4B" w:rsidRDefault="000A165D" w:rsidP="000A165D">
            <w:pPr>
              <w:tabs>
                <w:tab w:val="left" w:pos="3564"/>
              </w:tabs>
              <w:ind w:right="-72"/>
              <w:jc w:val="right"/>
              <w:rPr>
                <w:rFonts w:ascii="Arial" w:hAnsi="Arial" w:cs="Arial"/>
                <w:color w:val="000000"/>
                <w:sz w:val="12"/>
                <w:szCs w:val="12"/>
              </w:rPr>
            </w:pPr>
          </w:p>
        </w:tc>
        <w:tc>
          <w:tcPr>
            <w:tcW w:w="532" w:type="pct"/>
            <w:vAlign w:val="center"/>
          </w:tcPr>
          <w:p w:rsidR="000A165D" w:rsidRPr="00395F4B" w:rsidRDefault="000A165D" w:rsidP="000A165D">
            <w:pPr>
              <w:tabs>
                <w:tab w:val="left" w:pos="3564"/>
              </w:tabs>
              <w:ind w:right="-72"/>
              <w:jc w:val="right"/>
              <w:rPr>
                <w:rFonts w:ascii="Arial" w:hAnsi="Arial" w:cs="Arial"/>
                <w:color w:val="000000"/>
                <w:sz w:val="12"/>
                <w:szCs w:val="12"/>
              </w:rPr>
            </w:pPr>
          </w:p>
        </w:tc>
        <w:tc>
          <w:tcPr>
            <w:tcW w:w="533" w:type="pct"/>
            <w:vAlign w:val="center"/>
          </w:tcPr>
          <w:p w:rsidR="000A165D" w:rsidRPr="00395F4B" w:rsidRDefault="000A165D" w:rsidP="000A165D">
            <w:pPr>
              <w:tabs>
                <w:tab w:val="left" w:pos="3564"/>
              </w:tabs>
              <w:ind w:right="-72"/>
              <w:jc w:val="right"/>
              <w:rPr>
                <w:rFonts w:ascii="Arial" w:hAnsi="Arial" w:cs="Arial"/>
                <w:color w:val="000000"/>
                <w:sz w:val="12"/>
                <w:szCs w:val="12"/>
              </w:rPr>
            </w:pPr>
          </w:p>
        </w:tc>
        <w:tc>
          <w:tcPr>
            <w:tcW w:w="532" w:type="pct"/>
            <w:vAlign w:val="center"/>
          </w:tcPr>
          <w:p w:rsidR="000A165D" w:rsidRPr="00395F4B" w:rsidRDefault="000A165D" w:rsidP="000A165D">
            <w:pPr>
              <w:tabs>
                <w:tab w:val="left" w:pos="3564"/>
              </w:tabs>
              <w:ind w:right="-72"/>
              <w:jc w:val="right"/>
              <w:rPr>
                <w:rFonts w:ascii="Arial" w:hAnsi="Arial" w:cs="Arial"/>
                <w:color w:val="000000"/>
                <w:sz w:val="12"/>
                <w:szCs w:val="12"/>
              </w:rPr>
            </w:pPr>
          </w:p>
        </w:tc>
        <w:tc>
          <w:tcPr>
            <w:tcW w:w="610" w:type="pct"/>
          </w:tcPr>
          <w:p w:rsidR="000A165D" w:rsidRPr="00395F4B" w:rsidRDefault="000A165D" w:rsidP="000A165D">
            <w:pPr>
              <w:tabs>
                <w:tab w:val="left" w:pos="3564"/>
              </w:tabs>
              <w:ind w:right="-72"/>
              <w:jc w:val="right"/>
              <w:rPr>
                <w:rFonts w:ascii="Arial" w:hAnsi="Arial" w:cs="Arial"/>
                <w:color w:val="000000"/>
                <w:sz w:val="12"/>
                <w:szCs w:val="12"/>
              </w:rPr>
            </w:pPr>
          </w:p>
        </w:tc>
        <w:tc>
          <w:tcPr>
            <w:tcW w:w="577" w:type="pct"/>
            <w:vAlign w:val="center"/>
          </w:tcPr>
          <w:p w:rsidR="000A165D" w:rsidRPr="00395F4B" w:rsidRDefault="000A165D" w:rsidP="000A165D">
            <w:pPr>
              <w:tabs>
                <w:tab w:val="left" w:pos="3564"/>
              </w:tabs>
              <w:ind w:right="-72"/>
              <w:jc w:val="right"/>
              <w:rPr>
                <w:rFonts w:ascii="Arial" w:hAnsi="Arial" w:cs="Arial"/>
                <w:color w:val="000000"/>
                <w:sz w:val="12"/>
                <w:szCs w:val="12"/>
              </w:rPr>
            </w:pPr>
          </w:p>
        </w:tc>
      </w:tr>
      <w:tr w:rsidR="000A165D" w:rsidRPr="00B85906" w:rsidTr="00D373C7">
        <w:trPr>
          <w:cantSplit/>
        </w:trPr>
        <w:tc>
          <w:tcPr>
            <w:tcW w:w="1606" w:type="pct"/>
            <w:vAlign w:val="center"/>
          </w:tcPr>
          <w:p w:rsidR="000A165D" w:rsidRPr="00380A91" w:rsidRDefault="000A165D" w:rsidP="00395F4B">
            <w:pPr>
              <w:ind w:left="999" w:hanging="459"/>
              <w:rPr>
                <w:rFonts w:ascii="Arial" w:hAnsi="Arial" w:cs="Arial"/>
                <w:color w:val="000000"/>
                <w:sz w:val="16"/>
                <w:szCs w:val="16"/>
              </w:rPr>
            </w:pPr>
            <w:r w:rsidRPr="00380A91">
              <w:rPr>
                <w:rFonts w:ascii="Arial" w:hAnsi="Arial" w:cs="Arial"/>
                <w:color w:val="000000"/>
                <w:sz w:val="16"/>
                <w:szCs w:val="16"/>
              </w:rPr>
              <w:t>Net book amount</w:t>
            </w:r>
          </w:p>
        </w:tc>
        <w:tc>
          <w:tcPr>
            <w:tcW w:w="610" w:type="pct"/>
            <w:vAlign w:val="center"/>
          </w:tcPr>
          <w:p w:rsidR="000A165D" w:rsidRPr="00380A91" w:rsidRDefault="000A165D" w:rsidP="000A165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21,628,559</w:t>
            </w:r>
          </w:p>
        </w:tc>
        <w:tc>
          <w:tcPr>
            <w:tcW w:w="532" w:type="pct"/>
            <w:vAlign w:val="center"/>
          </w:tcPr>
          <w:p w:rsidR="000A165D" w:rsidRPr="00380A91" w:rsidRDefault="000A165D" w:rsidP="000A165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4,412,005</w:t>
            </w:r>
          </w:p>
        </w:tc>
        <w:tc>
          <w:tcPr>
            <w:tcW w:w="533" w:type="pct"/>
            <w:vAlign w:val="center"/>
          </w:tcPr>
          <w:p w:rsidR="000A165D" w:rsidRPr="00380A91" w:rsidRDefault="000A165D" w:rsidP="000A165D">
            <w:pPr>
              <w:pBdr>
                <w:bottom w:val="double" w:sz="4" w:space="1" w:color="auto"/>
              </w:pBdr>
              <w:ind w:right="-72"/>
              <w:jc w:val="right"/>
              <w:rPr>
                <w:rFonts w:ascii="Arial" w:hAnsi="Arial" w:cs="Arial"/>
                <w:color w:val="000000"/>
                <w:sz w:val="16"/>
                <w:szCs w:val="16"/>
              </w:rPr>
            </w:pPr>
            <w:r>
              <w:rPr>
                <w:rFonts w:ascii="Arial" w:hAnsi="Arial" w:cs="Arial"/>
                <w:color w:val="000000"/>
                <w:sz w:val="16"/>
                <w:szCs w:val="16"/>
              </w:rPr>
              <w:t>2,751,864</w:t>
            </w:r>
          </w:p>
        </w:tc>
        <w:tc>
          <w:tcPr>
            <w:tcW w:w="532" w:type="pct"/>
            <w:vAlign w:val="center"/>
          </w:tcPr>
          <w:p w:rsidR="000A165D" w:rsidRPr="00380A91" w:rsidRDefault="000A165D" w:rsidP="000A165D">
            <w:pPr>
              <w:pBdr>
                <w:bottom w:val="double" w:sz="4" w:space="1" w:color="auto"/>
              </w:pBdr>
              <w:ind w:right="-72"/>
              <w:jc w:val="right"/>
              <w:rPr>
                <w:rFonts w:ascii="Arial" w:hAnsi="Arial" w:cs="Arial"/>
                <w:color w:val="000000"/>
                <w:sz w:val="16"/>
                <w:szCs w:val="16"/>
              </w:rPr>
            </w:pPr>
            <w:r w:rsidRPr="000A165D">
              <w:rPr>
                <w:rFonts w:ascii="Arial" w:hAnsi="Arial" w:cs="Arial"/>
                <w:color w:val="000000"/>
                <w:sz w:val="16"/>
                <w:szCs w:val="16"/>
              </w:rPr>
              <w:t>1,562,361</w:t>
            </w:r>
          </w:p>
        </w:tc>
        <w:tc>
          <w:tcPr>
            <w:tcW w:w="610" w:type="pct"/>
          </w:tcPr>
          <w:p w:rsidR="000A165D" w:rsidRPr="00380A91" w:rsidRDefault="000A165D" w:rsidP="000A165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749,000</w:t>
            </w:r>
          </w:p>
        </w:tc>
        <w:tc>
          <w:tcPr>
            <w:tcW w:w="577" w:type="pct"/>
            <w:vAlign w:val="center"/>
          </w:tcPr>
          <w:p w:rsidR="000A165D" w:rsidRPr="00380A91" w:rsidRDefault="000A165D" w:rsidP="000A165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r w:rsidRPr="000A165D">
              <w:rPr>
                <w:rFonts w:ascii="Arial" w:hAnsi="Arial" w:cs="Arial"/>
                <w:color w:val="000000"/>
                <w:sz w:val="16"/>
                <w:szCs w:val="16"/>
              </w:rPr>
              <w:t>31,103,789</w:t>
            </w:r>
          </w:p>
        </w:tc>
      </w:tr>
    </w:tbl>
    <w:p w:rsidR="00704326" w:rsidRDefault="00704326" w:rsidP="008D4C20">
      <w:pPr>
        <w:ind w:left="540"/>
        <w:jc w:val="thaiDistribute"/>
        <w:rPr>
          <w:rFonts w:ascii="Arial" w:hAnsi="Arial" w:cs="Arial"/>
          <w:color w:val="000000"/>
          <w:sz w:val="18"/>
          <w:szCs w:val="18"/>
        </w:rPr>
      </w:pPr>
    </w:p>
    <w:tbl>
      <w:tblPr>
        <w:tblW w:w="4939" w:type="pct"/>
        <w:tblLayout w:type="fixed"/>
        <w:tblLook w:val="04A0" w:firstRow="1" w:lastRow="0" w:firstColumn="1" w:lastColumn="0" w:noHBand="0" w:noVBand="1"/>
      </w:tblPr>
      <w:tblGrid>
        <w:gridCol w:w="4051"/>
        <w:gridCol w:w="1367"/>
        <w:gridCol w:w="1430"/>
        <w:gridCol w:w="1457"/>
        <w:gridCol w:w="1254"/>
      </w:tblGrid>
      <w:tr w:rsidR="008033E6" w:rsidRPr="00B85906" w:rsidTr="00E02995">
        <w:trPr>
          <w:cantSplit/>
        </w:trPr>
        <w:tc>
          <w:tcPr>
            <w:tcW w:w="2119" w:type="pct"/>
            <w:vAlign w:val="bottom"/>
          </w:tcPr>
          <w:p w:rsidR="008033E6" w:rsidRPr="00B85906" w:rsidRDefault="008033E6" w:rsidP="00E02995">
            <w:pPr>
              <w:tabs>
                <w:tab w:val="left" w:pos="3564"/>
              </w:tabs>
              <w:ind w:left="999" w:hanging="459"/>
              <w:rPr>
                <w:rFonts w:ascii="Arial" w:hAnsi="Arial" w:cs="Arial"/>
                <w:color w:val="000000"/>
                <w:sz w:val="18"/>
                <w:szCs w:val="18"/>
              </w:rPr>
            </w:pPr>
          </w:p>
        </w:tc>
        <w:tc>
          <w:tcPr>
            <w:tcW w:w="2881" w:type="pct"/>
            <w:gridSpan w:val="4"/>
          </w:tcPr>
          <w:p w:rsidR="008033E6" w:rsidRPr="00B85906" w:rsidRDefault="008033E6" w:rsidP="00E02995">
            <w:pPr>
              <w:pBdr>
                <w:bottom w:val="single" w:sz="4" w:space="1" w:color="auto"/>
              </w:pBdr>
              <w:tabs>
                <w:tab w:val="left" w:pos="3564"/>
              </w:tabs>
              <w:ind w:right="-72"/>
              <w:jc w:val="center"/>
              <w:rPr>
                <w:rFonts w:ascii="Arial" w:hAnsi="Arial" w:cs="Arial"/>
                <w:b/>
                <w:bCs/>
                <w:color w:val="000000"/>
                <w:sz w:val="18"/>
                <w:szCs w:val="18"/>
              </w:rPr>
            </w:pPr>
            <w:r>
              <w:rPr>
                <w:rFonts w:ascii="Arial" w:hAnsi="Arial" w:cs="Arial"/>
                <w:b/>
                <w:bCs/>
                <w:color w:val="000000"/>
                <w:sz w:val="18"/>
                <w:szCs w:val="18"/>
              </w:rPr>
              <w:t>Consolidated and Separate financial statements</w:t>
            </w:r>
          </w:p>
        </w:tc>
      </w:tr>
      <w:tr w:rsidR="008033E6" w:rsidRPr="00B85906" w:rsidTr="008033E6">
        <w:trPr>
          <w:cantSplit/>
        </w:trPr>
        <w:tc>
          <w:tcPr>
            <w:tcW w:w="2119" w:type="pct"/>
            <w:vAlign w:val="bottom"/>
          </w:tcPr>
          <w:p w:rsidR="008033E6" w:rsidRPr="00B85906" w:rsidRDefault="008033E6" w:rsidP="00E02995">
            <w:pPr>
              <w:tabs>
                <w:tab w:val="left" w:pos="3564"/>
              </w:tabs>
              <w:ind w:left="999" w:hanging="459"/>
              <w:rPr>
                <w:rFonts w:ascii="Arial" w:hAnsi="Arial" w:cs="Arial"/>
                <w:color w:val="000000"/>
                <w:sz w:val="18"/>
                <w:szCs w:val="18"/>
              </w:rPr>
            </w:pPr>
          </w:p>
        </w:tc>
        <w:tc>
          <w:tcPr>
            <w:tcW w:w="715" w:type="pct"/>
            <w:vAlign w:val="bottom"/>
          </w:tcPr>
          <w:p w:rsidR="008033E6" w:rsidRDefault="008033E6" w:rsidP="00E02995">
            <w:pPr>
              <w:pBdr>
                <w:bottom w:val="single" w:sz="4" w:space="1" w:color="auto"/>
              </w:pBdr>
              <w:tabs>
                <w:tab w:val="left" w:pos="3564"/>
              </w:tabs>
              <w:ind w:right="-72"/>
              <w:jc w:val="right"/>
              <w:rPr>
                <w:rFonts w:ascii="Arial" w:hAnsi="Arial" w:cs="Arial"/>
                <w:b/>
                <w:bCs/>
                <w:color w:val="000000"/>
                <w:sz w:val="18"/>
                <w:szCs w:val="18"/>
              </w:rPr>
            </w:pPr>
          </w:p>
          <w:p w:rsidR="008033E6" w:rsidRDefault="008033E6" w:rsidP="00E02995">
            <w:pPr>
              <w:pBdr>
                <w:bottom w:val="single" w:sz="4" w:space="1" w:color="auto"/>
              </w:pBdr>
              <w:tabs>
                <w:tab w:val="left" w:pos="3564"/>
              </w:tabs>
              <w:ind w:right="-72"/>
              <w:jc w:val="right"/>
              <w:rPr>
                <w:rFonts w:ascii="Arial" w:hAnsi="Arial" w:cs="Arial"/>
                <w:b/>
                <w:bCs/>
                <w:color w:val="000000"/>
                <w:sz w:val="18"/>
                <w:szCs w:val="18"/>
              </w:rPr>
            </w:pPr>
            <w:r>
              <w:rPr>
                <w:rFonts w:ascii="Arial" w:hAnsi="Arial" w:cs="Arial"/>
                <w:b/>
                <w:bCs/>
                <w:color w:val="000000"/>
                <w:sz w:val="18"/>
                <w:szCs w:val="18"/>
              </w:rPr>
              <w:t>Machine and equi</w:t>
            </w:r>
            <w:r w:rsidR="008B51A0">
              <w:rPr>
                <w:rFonts w:ascii="Arial" w:hAnsi="Arial" w:cs="Arial"/>
                <w:b/>
                <w:bCs/>
                <w:color w:val="000000"/>
                <w:sz w:val="18"/>
                <w:szCs w:val="18"/>
              </w:rPr>
              <w:t>p</w:t>
            </w:r>
            <w:r>
              <w:rPr>
                <w:rFonts w:ascii="Arial" w:hAnsi="Arial" w:cs="Arial"/>
                <w:b/>
                <w:bCs/>
                <w:color w:val="000000"/>
                <w:sz w:val="18"/>
                <w:szCs w:val="18"/>
              </w:rPr>
              <w:t>ment</w:t>
            </w:r>
          </w:p>
          <w:p w:rsidR="008033E6" w:rsidRPr="00B85906" w:rsidRDefault="008033E6" w:rsidP="00E02995">
            <w:pPr>
              <w:pBdr>
                <w:bottom w:val="single" w:sz="4" w:space="1" w:color="auto"/>
              </w:pBdr>
              <w:tabs>
                <w:tab w:val="left" w:pos="3564"/>
              </w:tabs>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748" w:type="pct"/>
            <w:vAlign w:val="bottom"/>
          </w:tcPr>
          <w:p w:rsidR="008033E6" w:rsidRDefault="008033E6" w:rsidP="00E02995">
            <w:pPr>
              <w:pBdr>
                <w:bottom w:val="single" w:sz="4" w:space="1" w:color="auto"/>
              </w:pBdr>
              <w:tabs>
                <w:tab w:val="left" w:pos="3564"/>
              </w:tabs>
              <w:ind w:right="-72"/>
              <w:jc w:val="right"/>
              <w:rPr>
                <w:rFonts w:ascii="Arial" w:hAnsi="Arial" w:cs="Arial"/>
                <w:b/>
                <w:bCs/>
                <w:color w:val="000000"/>
                <w:sz w:val="18"/>
                <w:szCs w:val="18"/>
              </w:rPr>
            </w:pPr>
            <w:r>
              <w:rPr>
                <w:rFonts w:ascii="Arial" w:hAnsi="Arial" w:cs="Arial"/>
                <w:b/>
                <w:bCs/>
                <w:color w:val="000000"/>
                <w:sz w:val="18"/>
                <w:szCs w:val="18"/>
              </w:rPr>
              <w:t xml:space="preserve">Furniture and office equipment </w:t>
            </w:r>
          </w:p>
          <w:p w:rsidR="008033E6" w:rsidRPr="00B85906" w:rsidRDefault="008033E6" w:rsidP="00E02995">
            <w:pPr>
              <w:pBdr>
                <w:bottom w:val="single" w:sz="4" w:space="1" w:color="auto"/>
              </w:pBdr>
              <w:tabs>
                <w:tab w:val="left" w:pos="3564"/>
              </w:tabs>
              <w:ind w:right="-72"/>
              <w:jc w:val="right"/>
              <w:rPr>
                <w:rFonts w:ascii="Arial" w:hAnsi="Arial" w:cs="Arial"/>
                <w:b/>
                <w:bCs/>
                <w:color w:val="000000"/>
                <w:sz w:val="18"/>
                <w:szCs w:val="18"/>
              </w:rPr>
            </w:pPr>
            <w:r>
              <w:rPr>
                <w:rFonts w:ascii="Arial" w:hAnsi="Arial" w:cs="Arial"/>
                <w:b/>
                <w:bCs/>
                <w:color w:val="000000"/>
                <w:sz w:val="18"/>
                <w:szCs w:val="18"/>
              </w:rPr>
              <w:t>Baht</w:t>
            </w:r>
          </w:p>
        </w:tc>
        <w:tc>
          <w:tcPr>
            <w:tcW w:w="762" w:type="pct"/>
            <w:vAlign w:val="bottom"/>
          </w:tcPr>
          <w:p w:rsidR="008033E6" w:rsidRDefault="008033E6" w:rsidP="00E02995">
            <w:pPr>
              <w:pBdr>
                <w:bottom w:val="single" w:sz="4" w:space="1" w:color="auto"/>
              </w:pBdr>
              <w:tabs>
                <w:tab w:val="left" w:pos="3564"/>
              </w:tabs>
              <w:ind w:right="-72"/>
              <w:jc w:val="right"/>
              <w:rPr>
                <w:rFonts w:ascii="Arial" w:hAnsi="Arial" w:cs="Arial"/>
                <w:b/>
                <w:bCs/>
                <w:color w:val="000000"/>
                <w:sz w:val="18"/>
                <w:szCs w:val="18"/>
              </w:rPr>
            </w:pPr>
            <w:r>
              <w:rPr>
                <w:rFonts w:ascii="Arial" w:hAnsi="Arial" w:cs="Arial"/>
                <w:b/>
                <w:bCs/>
                <w:color w:val="000000"/>
                <w:sz w:val="18"/>
                <w:szCs w:val="18"/>
              </w:rPr>
              <w:t>Vehicle</w:t>
            </w:r>
          </w:p>
          <w:p w:rsidR="008033E6" w:rsidRPr="00B85906" w:rsidRDefault="008033E6" w:rsidP="00E02995">
            <w:pPr>
              <w:pBdr>
                <w:bottom w:val="single" w:sz="4" w:space="1" w:color="auto"/>
              </w:pBdr>
              <w:tabs>
                <w:tab w:val="left" w:pos="3564"/>
              </w:tabs>
              <w:ind w:right="-72"/>
              <w:jc w:val="right"/>
              <w:rPr>
                <w:rFonts w:ascii="Arial" w:hAnsi="Arial" w:cs="Arial"/>
                <w:b/>
                <w:bCs/>
                <w:color w:val="000000"/>
                <w:sz w:val="18"/>
                <w:szCs w:val="18"/>
              </w:rPr>
            </w:pPr>
            <w:r>
              <w:rPr>
                <w:rFonts w:ascii="Arial" w:hAnsi="Arial" w:cs="Arial"/>
                <w:b/>
                <w:bCs/>
                <w:color w:val="000000"/>
                <w:sz w:val="18"/>
                <w:szCs w:val="18"/>
              </w:rPr>
              <w:t>Baht</w:t>
            </w:r>
          </w:p>
        </w:tc>
        <w:tc>
          <w:tcPr>
            <w:tcW w:w="656" w:type="pct"/>
            <w:vAlign w:val="bottom"/>
          </w:tcPr>
          <w:p w:rsidR="008033E6" w:rsidRDefault="008033E6" w:rsidP="00E02995">
            <w:pPr>
              <w:pBdr>
                <w:bottom w:val="single" w:sz="4" w:space="1" w:color="auto"/>
              </w:pBdr>
              <w:tabs>
                <w:tab w:val="left" w:pos="3564"/>
              </w:tabs>
              <w:ind w:right="-72"/>
              <w:jc w:val="right"/>
              <w:rPr>
                <w:rFonts w:ascii="Arial" w:hAnsi="Arial" w:cs="Arial"/>
                <w:b/>
                <w:bCs/>
                <w:color w:val="000000"/>
                <w:sz w:val="18"/>
                <w:szCs w:val="18"/>
              </w:rPr>
            </w:pPr>
            <w:r>
              <w:rPr>
                <w:rFonts w:ascii="Arial" w:hAnsi="Arial" w:cs="Arial"/>
                <w:b/>
                <w:bCs/>
                <w:color w:val="000000"/>
                <w:sz w:val="18"/>
                <w:szCs w:val="18"/>
              </w:rPr>
              <w:t xml:space="preserve">Total </w:t>
            </w:r>
          </w:p>
          <w:p w:rsidR="008033E6" w:rsidRPr="00B85906" w:rsidRDefault="008033E6" w:rsidP="00E02995">
            <w:pPr>
              <w:pBdr>
                <w:bottom w:val="single" w:sz="4" w:space="1" w:color="auto"/>
              </w:pBdr>
              <w:tabs>
                <w:tab w:val="left" w:pos="3564"/>
              </w:tabs>
              <w:ind w:right="-72"/>
              <w:jc w:val="right"/>
              <w:rPr>
                <w:rFonts w:ascii="Arial" w:hAnsi="Arial" w:cs="Arial"/>
                <w:b/>
                <w:bCs/>
                <w:color w:val="000000"/>
                <w:sz w:val="18"/>
                <w:szCs w:val="18"/>
              </w:rPr>
            </w:pPr>
            <w:r>
              <w:rPr>
                <w:rFonts w:ascii="Arial" w:hAnsi="Arial" w:cs="Arial"/>
                <w:b/>
                <w:bCs/>
                <w:color w:val="000000"/>
                <w:sz w:val="18"/>
                <w:szCs w:val="18"/>
              </w:rPr>
              <w:t>Baht</w:t>
            </w:r>
          </w:p>
        </w:tc>
      </w:tr>
      <w:tr w:rsidR="008033E6" w:rsidRPr="00395F4B" w:rsidTr="008033E6">
        <w:trPr>
          <w:cantSplit/>
        </w:trPr>
        <w:tc>
          <w:tcPr>
            <w:tcW w:w="2119" w:type="pct"/>
            <w:vAlign w:val="bottom"/>
          </w:tcPr>
          <w:p w:rsidR="008033E6" w:rsidRPr="00395F4B" w:rsidRDefault="008033E6" w:rsidP="00E02995">
            <w:pPr>
              <w:tabs>
                <w:tab w:val="left" w:pos="3564"/>
              </w:tabs>
              <w:ind w:left="999" w:hanging="459"/>
              <w:rPr>
                <w:rFonts w:ascii="Arial" w:hAnsi="Arial" w:cs="Arial"/>
                <w:color w:val="000000"/>
                <w:sz w:val="12"/>
                <w:szCs w:val="12"/>
              </w:rPr>
            </w:pPr>
          </w:p>
        </w:tc>
        <w:tc>
          <w:tcPr>
            <w:tcW w:w="715" w:type="pct"/>
            <w:vAlign w:val="bottom"/>
          </w:tcPr>
          <w:p w:rsidR="008033E6" w:rsidRPr="00395F4B" w:rsidRDefault="008033E6" w:rsidP="00E02995">
            <w:pPr>
              <w:tabs>
                <w:tab w:val="left" w:pos="3564"/>
              </w:tabs>
              <w:ind w:right="-72"/>
              <w:jc w:val="right"/>
              <w:rPr>
                <w:rFonts w:ascii="Arial" w:hAnsi="Arial" w:cs="Arial"/>
                <w:color w:val="000000"/>
                <w:sz w:val="12"/>
                <w:szCs w:val="12"/>
              </w:rPr>
            </w:pPr>
          </w:p>
        </w:tc>
        <w:tc>
          <w:tcPr>
            <w:tcW w:w="748" w:type="pct"/>
            <w:vAlign w:val="bottom"/>
          </w:tcPr>
          <w:p w:rsidR="008033E6" w:rsidRPr="00395F4B" w:rsidRDefault="008033E6" w:rsidP="00E02995">
            <w:pPr>
              <w:tabs>
                <w:tab w:val="left" w:pos="3564"/>
              </w:tabs>
              <w:ind w:right="-72"/>
              <w:jc w:val="right"/>
              <w:rPr>
                <w:rFonts w:ascii="Arial" w:hAnsi="Arial" w:cs="Arial"/>
                <w:color w:val="000000"/>
                <w:sz w:val="12"/>
                <w:szCs w:val="12"/>
              </w:rPr>
            </w:pPr>
          </w:p>
        </w:tc>
        <w:tc>
          <w:tcPr>
            <w:tcW w:w="762" w:type="pct"/>
            <w:vAlign w:val="bottom"/>
          </w:tcPr>
          <w:p w:rsidR="008033E6" w:rsidRPr="00395F4B" w:rsidRDefault="008033E6" w:rsidP="00E02995">
            <w:pPr>
              <w:tabs>
                <w:tab w:val="left" w:pos="3564"/>
              </w:tabs>
              <w:ind w:right="-72"/>
              <w:jc w:val="right"/>
              <w:rPr>
                <w:rFonts w:ascii="Arial" w:hAnsi="Arial" w:cs="Arial"/>
                <w:color w:val="000000"/>
                <w:sz w:val="12"/>
                <w:szCs w:val="12"/>
              </w:rPr>
            </w:pPr>
          </w:p>
        </w:tc>
        <w:tc>
          <w:tcPr>
            <w:tcW w:w="656" w:type="pct"/>
            <w:vAlign w:val="bottom"/>
          </w:tcPr>
          <w:p w:rsidR="008033E6" w:rsidRPr="00395F4B" w:rsidRDefault="008033E6" w:rsidP="00E02995">
            <w:pPr>
              <w:tabs>
                <w:tab w:val="left" w:pos="3564"/>
              </w:tabs>
              <w:ind w:right="-72"/>
              <w:jc w:val="right"/>
              <w:rPr>
                <w:rFonts w:ascii="Arial" w:hAnsi="Arial" w:cs="Arial"/>
                <w:color w:val="000000"/>
                <w:sz w:val="12"/>
                <w:szCs w:val="12"/>
              </w:rPr>
            </w:pPr>
          </w:p>
        </w:tc>
      </w:tr>
      <w:tr w:rsidR="008033E6" w:rsidRPr="00B85906" w:rsidTr="008033E6">
        <w:trPr>
          <w:cantSplit/>
        </w:trPr>
        <w:tc>
          <w:tcPr>
            <w:tcW w:w="2119" w:type="pct"/>
            <w:vAlign w:val="bottom"/>
          </w:tcPr>
          <w:p w:rsidR="008033E6" w:rsidRPr="00B85906" w:rsidRDefault="008033E6" w:rsidP="00E02995">
            <w:pPr>
              <w:tabs>
                <w:tab w:val="left" w:pos="3564"/>
              </w:tabs>
              <w:ind w:left="999" w:hanging="459"/>
              <w:rPr>
                <w:rFonts w:ascii="Arial" w:hAnsi="Arial" w:cs="Arial"/>
                <w:b/>
                <w:bCs/>
                <w:color w:val="000000"/>
                <w:sz w:val="18"/>
                <w:szCs w:val="18"/>
              </w:rPr>
            </w:pPr>
            <w:r w:rsidRPr="00B85906">
              <w:rPr>
                <w:rFonts w:ascii="Arial" w:hAnsi="Arial" w:cs="Arial"/>
                <w:b/>
                <w:bCs/>
                <w:color w:val="000000"/>
                <w:sz w:val="18"/>
                <w:szCs w:val="18"/>
              </w:rPr>
              <w:t>As at 1 January 2015</w:t>
            </w:r>
          </w:p>
        </w:tc>
        <w:tc>
          <w:tcPr>
            <w:tcW w:w="715" w:type="pct"/>
            <w:vAlign w:val="bottom"/>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p>
        </w:tc>
        <w:tc>
          <w:tcPr>
            <w:tcW w:w="748" w:type="pct"/>
            <w:vAlign w:val="bottom"/>
          </w:tcPr>
          <w:p w:rsidR="008033E6" w:rsidRPr="00B85906" w:rsidRDefault="008033E6" w:rsidP="00E02995">
            <w:pPr>
              <w:tabs>
                <w:tab w:val="left" w:pos="3564"/>
              </w:tabs>
              <w:ind w:right="-72"/>
              <w:jc w:val="right"/>
              <w:rPr>
                <w:rFonts w:ascii="Arial" w:hAnsi="Arial" w:cs="Arial"/>
                <w:color w:val="000000"/>
                <w:sz w:val="18"/>
                <w:szCs w:val="18"/>
              </w:rPr>
            </w:pPr>
          </w:p>
        </w:tc>
        <w:tc>
          <w:tcPr>
            <w:tcW w:w="762" w:type="pct"/>
            <w:vAlign w:val="bottom"/>
          </w:tcPr>
          <w:p w:rsidR="008033E6" w:rsidRPr="00B85906" w:rsidRDefault="008033E6" w:rsidP="00E02995">
            <w:pPr>
              <w:tabs>
                <w:tab w:val="left" w:pos="3564"/>
              </w:tabs>
              <w:ind w:right="-72"/>
              <w:jc w:val="right"/>
              <w:rPr>
                <w:rFonts w:ascii="Arial" w:hAnsi="Arial" w:cs="Arial"/>
                <w:color w:val="000000"/>
                <w:sz w:val="18"/>
                <w:szCs w:val="18"/>
              </w:rPr>
            </w:pPr>
          </w:p>
        </w:tc>
        <w:tc>
          <w:tcPr>
            <w:tcW w:w="656" w:type="pct"/>
            <w:vAlign w:val="bottom"/>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p>
        </w:tc>
      </w:tr>
      <w:tr w:rsidR="008033E6" w:rsidRPr="00B85906" w:rsidTr="008033E6">
        <w:trPr>
          <w:cantSplit/>
          <w:trHeight w:val="74"/>
        </w:trPr>
        <w:tc>
          <w:tcPr>
            <w:tcW w:w="2119" w:type="pct"/>
            <w:vAlign w:val="bottom"/>
          </w:tcPr>
          <w:p w:rsidR="008033E6" w:rsidRPr="00B85906" w:rsidRDefault="008033E6" w:rsidP="00E02995">
            <w:pPr>
              <w:pStyle w:val="Heading8"/>
              <w:tabs>
                <w:tab w:val="left" w:pos="3564"/>
                <w:tab w:val="left" w:pos="5812"/>
              </w:tabs>
              <w:ind w:left="999" w:right="-146" w:hanging="459"/>
              <w:rPr>
                <w:rFonts w:ascii="Arial" w:hAnsi="Arial" w:cs="Arial"/>
                <w:i w:val="0"/>
                <w:iCs w:val="0"/>
                <w:color w:val="000000"/>
                <w:sz w:val="18"/>
                <w:szCs w:val="18"/>
              </w:rPr>
            </w:pPr>
            <w:r w:rsidRPr="00B85906">
              <w:rPr>
                <w:rFonts w:ascii="Arial" w:hAnsi="Arial" w:cs="Arial"/>
                <w:i w:val="0"/>
                <w:iCs w:val="0"/>
                <w:color w:val="000000"/>
                <w:sz w:val="18"/>
                <w:szCs w:val="18"/>
              </w:rPr>
              <w:t xml:space="preserve">Cost </w:t>
            </w:r>
          </w:p>
        </w:tc>
        <w:tc>
          <w:tcPr>
            <w:tcW w:w="715" w:type="pct"/>
            <w:vAlign w:val="bottom"/>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2,036,600</w:t>
            </w:r>
          </w:p>
        </w:tc>
        <w:tc>
          <w:tcPr>
            <w:tcW w:w="748" w:type="pct"/>
            <w:vAlign w:val="bottom"/>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2,102,045</w:t>
            </w:r>
          </w:p>
        </w:tc>
        <w:tc>
          <w:tcPr>
            <w:tcW w:w="762" w:type="pct"/>
            <w:vAlign w:val="bottom"/>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2,616,822</w:t>
            </w:r>
          </w:p>
        </w:tc>
        <w:tc>
          <w:tcPr>
            <w:tcW w:w="656" w:type="pct"/>
            <w:vAlign w:val="bottom"/>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6,755,467</w:t>
            </w:r>
          </w:p>
        </w:tc>
      </w:tr>
      <w:tr w:rsidR="008033E6" w:rsidRPr="00B85906" w:rsidTr="008033E6">
        <w:trPr>
          <w:cantSplit/>
        </w:trPr>
        <w:tc>
          <w:tcPr>
            <w:tcW w:w="2119" w:type="pct"/>
            <w:vAlign w:val="bottom"/>
          </w:tcPr>
          <w:p w:rsidR="008033E6" w:rsidRPr="00B85906" w:rsidRDefault="008033E6" w:rsidP="00E02995">
            <w:pPr>
              <w:pStyle w:val="Heading8"/>
              <w:tabs>
                <w:tab w:val="left" w:pos="3564"/>
                <w:tab w:val="left" w:pos="5812"/>
              </w:tabs>
              <w:ind w:left="999" w:right="-146" w:hanging="459"/>
              <w:rPr>
                <w:rFonts w:ascii="Arial" w:hAnsi="Arial" w:cs="Arial"/>
                <w:i w:val="0"/>
                <w:iCs w:val="0"/>
                <w:color w:val="000000"/>
                <w:sz w:val="18"/>
                <w:szCs w:val="18"/>
              </w:rPr>
            </w:pPr>
            <w:r w:rsidRPr="00B85906">
              <w:rPr>
                <w:rFonts w:ascii="Arial" w:hAnsi="Arial" w:cs="Arial"/>
                <w:i w:val="0"/>
                <w:iCs w:val="0"/>
                <w:color w:val="000000"/>
                <w:sz w:val="18"/>
                <w:szCs w:val="18"/>
                <w:u w:val="single"/>
              </w:rPr>
              <w:t>Less</w:t>
            </w:r>
            <w:r w:rsidRPr="00B85906">
              <w:rPr>
                <w:rFonts w:ascii="Arial" w:hAnsi="Arial" w:cs="Arial"/>
                <w:i w:val="0"/>
                <w:iCs w:val="0"/>
                <w:color w:val="000000"/>
                <w:sz w:val="18"/>
                <w:szCs w:val="18"/>
              </w:rPr>
              <w:t xml:space="preserve">  Accumulated depreciation</w:t>
            </w:r>
          </w:p>
        </w:tc>
        <w:tc>
          <w:tcPr>
            <w:tcW w:w="715" w:type="pct"/>
            <w:vAlign w:val="bottom"/>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(74,685)</w:t>
            </w:r>
          </w:p>
        </w:tc>
        <w:tc>
          <w:tcPr>
            <w:tcW w:w="748" w:type="pct"/>
            <w:vAlign w:val="bottom"/>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(360,357)</w:t>
            </w:r>
          </w:p>
        </w:tc>
        <w:tc>
          <w:tcPr>
            <w:tcW w:w="762" w:type="pct"/>
            <w:vAlign w:val="bottom"/>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(215,711)</w:t>
            </w:r>
          </w:p>
        </w:tc>
        <w:tc>
          <w:tcPr>
            <w:tcW w:w="656" w:type="pct"/>
            <w:vAlign w:val="bottom"/>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(650,753)</w:t>
            </w:r>
          </w:p>
        </w:tc>
      </w:tr>
      <w:tr w:rsidR="008033E6" w:rsidRPr="00395F4B" w:rsidTr="008033E6">
        <w:trPr>
          <w:cantSplit/>
        </w:trPr>
        <w:tc>
          <w:tcPr>
            <w:tcW w:w="2119" w:type="pct"/>
            <w:vAlign w:val="bottom"/>
          </w:tcPr>
          <w:p w:rsidR="008033E6" w:rsidRPr="00395F4B" w:rsidRDefault="008033E6" w:rsidP="00E02995">
            <w:pPr>
              <w:tabs>
                <w:tab w:val="left" w:pos="3564"/>
              </w:tabs>
              <w:ind w:left="999" w:hanging="459"/>
              <w:rPr>
                <w:rFonts w:ascii="Arial" w:hAnsi="Arial" w:cs="Arial"/>
                <w:color w:val="000000"/>
                <w:sz w:val="12"/>
                <w:szCs w:val="12"/>
              </w:rPr>
            </w:pPr>
          </w:p>
        </w:tc>
        <w:tc>
          <w:tcPr>
            <w:tcW w:w="715" w:type="pct"/>
            <w:vAlign w:val="bottom"/>
          </w:tcPr>
          <w:p w:rsidR="008033E6" w:rsidRPr="00395F4B" w:rsidRDefault="008033E6" w:rsidP="00E02995">
            <w:pPr>
              <w:tabs>
                <w:tab w:val="left" w:pos="3564"/>
              </w:tabs>
              <w:ind w:right="-72"/>
              <w:jc w:val="right"/>
              <w:rPr>
                <w:rFonts w:ascii="Arial" w:hAnsi="Arial" w:cs="Arial"/>
                <w:color w:val="000000"/>
                <w:sz w:val="12"/>
                <w:szCs w:val="12"/>
              </w:rPr>
            </w:pPr>
          </w:p>
        </w:tc>
        <w:tc>
          <w:tcPr>
            <w:tcW w:w="748" w:type="pct"/>
            <w:vAlign w:val="bottom"/>
          </w:tcPr>
          <w:p w:rsidR="008033E6" w:rsidRPr="00395F4B" w:rsidRDefault="008033E6" w:rsidP="00E02995">
            <w:pPr>
              <w:tabs>
                <w:tab w:val="left" w:pos="3564"/>
              </w:tabs>
              <w:ind w:right="-72"/>
              <w:jc w:val="right"/>
              <w:rPr>
                <w:rFonts w:ascii="Arial" w:hAnsi="Arial" w:cs="Arial"/>
                <w:color w:val="000000"/>
                <w:sz w:val="12"/>
                <w:szCs w:val="12"/>
              </w:rPr>
            </w:pPr>
          </w:p>
        </w:tc>
        <w:tc>
          <w:tcPr>
            <w:tcW w:w="762" w:type="pct"/>
            <w:vAlign w:val="bottom"/>
          </w:tcPr>
          <w:p w:rsidR="008033E6" w:rsidRPr="00395F4B" w:rsidRDefault="008033E6" w:rsidP="00E02995">
            <w:pPr>
              <w:tabs>
                <w:tab w:val="left" w:pos="3564"/>
              </w:tabs>
              <w:ind w:right="-72"/>
              <w:jc w:val="right"/>
              <w:rPr>
                <w:rFonts w:ascii="Arial" w:hAnsi="Arial" w:cs="Arial"/>
                <w:color w:val="000000"/>
                <w:sz w:val="12"/>
                <w:szCs w:val="12"/>
              </w:rPr>
            </w:pPr>
          </w:p>
        </w:tc>
        <w:tc>
          <w:tcPr>
            <w:tcW w:w="656" w:type="pct"/>
            <w:vAlign w:val="bottom"/>
          </w:tcPr>
          <w:p w:rsidR="008033E6" w:rsidRPr="00395F4B" w:rsidRDefault="008033E6" w:rsidP="00E02995">
            <w:pPr>
              <w:tabs>
                <w:tab w:val="left" w:pos="3564"/>
              </w:tabs>
              <w:ind w:right="-72"/>
              <w:jc w:val="right"/>
              <w:rPr>
                <w:rFonts w:ascii="Arial" w:hAnsi="Arial" w:cs="Arial"/>
                <w:color w:val="000000"/>
                <w:sz w:val="12"/>
                <w:szCs w:val="12"/>
              </w:rPr>
            </w:pPr>
          </w:p>
        </w:tc>
      </w:tr>
      <w:tr w:rsidR="008033E6" w:rsidRPr="00B85906" w:rsidTr="008033E6">
        <w:trPr>
          <w:cantSplit/>
        </w:trPr>
        <w:tc>
          <w:tcPr>
            <w:tcW w:w="2119" w:type="pct"/>
            <w:vAlign w:val="bottom"/>
          </w:tcPr>
          <w:p w:rsidR="008033E6" w:rsidRPr="00B85906" w:rsidRDefault="008033E6" w:rsidP="00E02995">
            <w:pPr>
              <w:tabs>
                <w:tab w:val="left" w:pos="3564"/>
              </w:tabs>
              <w:ind w:left="999" w:hanging="459"/>
              <w:rPr>
                <w:rFonts w:ascii="Arial" w:hAnsi="Arial" w:cs="Arial"/>
                <w:color w:val="000000"/>
                <w:sz w:val="18"/>
                <w:szCs w:val="18"/>
              </w:rPr>
            </w:pPr>
            <w:r w:rsidRPr="00B85906">
              <w:rPr>
                <w:rFonts w:ascii="Arial" w:hAnsi="Arial" w:cs="Arial"/>
                <w:color w:val="000000"/>
                <w:sz w:val="18"/>
                <w:szCs w:val="18"/>
              </w:rPr>
              <w:t>Net book amount</w:t>
            </w:r>
          </w:p>
        </w:tc>
        <w:tc>
          <w:tcPr>
            <w:tcW w:w="715" w:type="pct"/>
            <w:vAlign w:val="bottom"/>
          </w:tcPr>
          <w:p w:rsidR="008033E6" w:rsidRPr="00B85906" w:rsidRDefault="008033E6" w:rsidP="00E02995">
            <w:pPr>
              <w:pBdr>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1,961,915</w:t>
            </w:r>
          </w:p>
        </w:tc>
        <w:tc>
          <w:tcPr>
            <w:tcW w:w="748" w:type="pct"/>
            <w:vAlign w:val="bottom"/>
          </w:tcPr>
          <w:p w:rsidR="008033E6" w:rsidRPr="00B85906" w:rsidRDefault="008033E6" w:rsidP="00E02995">
            <w:pPr>
              <w:pBdr>
                <w:bottom w:val="double" w:sz="4" w:space="1" w:color="auto"/>
              </w:pBdr>
              <w:tabs>
                <w:tab w:val="left" w:pos="3564"/>
              </w:tabs>
              <w:ind w:right="-72"/>
              <w:jc w:val="right"/>
              <w:rPr>
                <w:rFonts w:ascii="Arial" w:hAnsi="Arial" w:cs="Arial"/>
                <w:color w:val="000000"/>
                <w:sz w:val="18"/>
                <w:szCs w:val="18"/>
              </w:rPr>
            </w:pPr>
            <w:r w:rsidRPr="00B85906">
              <w:rPr>
                <w:rFonts w:ascii="Arial" w:hAnsi="Arial" w:cs="Arial"/>
                <w:color w:val="000000"/>
                <w:sz w:val="18"/>
                <w:szCs w:val="18"/>
              </w:rPr>
              <w:t>1,741,688</w:t>
            </w:r>
          </w:p>
        </w:tc>
        <w:tc>
          <w:tcPr>
            <w:tcW w:w="762" w:type="pct"/>
            <w:vAlign w:val="bottom"/>
          </w:tcPr>
          <w:p w:rsidR="008033E6" w:rsidRPr="00B85906" w:rsidRDefault="008033E6" w:rsidP="00E02995">
            <w:pPr>
              <w:pBdr>
                <w:bottom w:val="double" w:sz="4" w:space="1" w:color="auto"/>
              </w:pBdr>
              <w:tabs>
                <w:tab w:val="left" w:pos="3564"/>
              </w:tabs>
              <w:ind w:right="-72"/>
              <w:jc w:val="right"/>
              <w:rPr>
                <w:rFonts w:ascii="Arial" w:hAnsi="Arial" w:cs="Arial"/>
                <w:color w:val="000000"/>
                <w:sz w:val="18"/>
                <w:szCs w:val="18"/>
              </w:rPr>
            </w:pPr>
            <w:r w:rsidRPr="00B85906">
              <w:rPr>
                <w:rFonts w:ascii="Arial" w:hAnsi="Arial" w:cs="Arial"/>
                <w:color w:val="000000"/>
                <w:sz w:val="18"/>
                <w:szCs w:val="18"/>
              </w:rPr>
              <w:t>2,401,111</w:t>
            </w:r>
          </w:p>
        </w:tc>
        <w:tc>
          <w:tcPr>
            <w:tcW w:w="656" w:type="pct"/>
            <w:vAlign w:val="bottom"/>
          </w:tcPr>
          <w:p w:rsidR="008033E6" w:rsidRPr="00B85906" w:rsidRDefault="008033E6" w:rsidP="00E02995">
            <w:pPr>
              <w:pBdr>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6,104,714</w:t>
            </w:r>
          </w:p>
        </w:tc>
      </w:tr>
      <w:tr w:rsidR="008033E6" w:rsidRPr="00B85906" w:rsidTr="008033E6">
        <w:trPr>
          <w:cantSplit/>
        </w:trPr>
        <w:tc>
          <w:tcPr>
            <w:tcW w:w="2119" w:type="pct"/>
            <w:vAlign w:val="bottom"/>
          </w:tcPr>
          <w:p w:rsidR="008033E6" w:rsidRPr="00B85906" w:rsidRDefault="008033E6" w:rsidP="00E02995">
            <w:pPr>
              <w:tabs>
                <w:tab w:val="left" w:pos="3564"/>
              </w:tabs>
              <w:ind w:left="999" w:hanging="459"/>
              <w:rPr>
                <w:rFonts w:ascii="Arial" w:hAnsi="Arial" w:cs="Arial"/>
                <w:b/>
                <w:bCs/>
                <w:color w:val="000000"/>
                <w:sz w:val="18"/>
                <w:szCs w:val="18"/>
              </w:rPr>
            </w:pPr>
          </w:p>
        </w:tc>
        <w:tc>
          <w:tcPr>
            <w:tcW w:w="715" w:type="pct"/>
            <w:vAlign w:val="bottom"/>
          </w:tcPr>
          <w:p w:rsidR="008033E6" w:rsidRPr="00B85906" w:rsidRDefault="008033E6" w:rsidP="00E02995">
            <w:pPr>
              <w:tabs>
                <w:tab w:val="left" w:pos="3564"/>
              </w:tabs>
              <w:ind w:right="-72"/>
              <w:jc w:val="right"/>
              <w:rPr>
                <w:rFonts w:ascii="Arial" w:hAnsi="Arial" w:cs="Arial"/>
                <w:color w:val="000000"/>
                <w:sz w:val="18"/>
                <w:szCs w:val="18"/>
              </w:rPr>
            </w:pPr>
          </w:p>
        </w:tc>
        <w:tc>
          <w:tcPr>
            <w:tcW w:w="748" w:type="pct"/>
            <w:vAlign w:val="bottom"/>
          </w:tcPr>
          <w:p w:rsidR="008033E6" w:rsidRPr="00B85906" w:rsidRDefault="008033E6" w:rsidP="00E02995">
            <w:pPr>
              <w:tabs>
                <w:tab w:val="left" w:pos="3564"/>
              </w:tabs>
              <w:ind w:right="-72"/>
              <w:jc w:val="right"/>
              <w:rPr>
                <w:rFonts w:ascii="Arial" w:hAnsi="Arial" w:cs="Arial"/>
                <w:color w:val="000000"/>
                <w:sz w:val="18"/>
                <w:szCs w:val="18"/>
              </w:rPr>
            </w:pPr>
          </w:p>
        </w:tc>
        <w:tc>
          <w:tcPr>
            <w:tcW w:w="762" w:type="pct"/>
            <w:vAlign w:val="bottom"/>
          </w:tcPr>
          <w:p w:rsidR="008033E6" w:rsidRPr="00B85906" w:rsidRDefault="008033E6" w:rsidP="00E02995">
            <w:pPr>
              <w:tabs>
                <w:tab w:val="left" w:pos="3564"/>
              </w:tabs>
              <w:ind w:right="-72"/>
              <w:jc w:val="right"/>
              <w:rPr>
                <w:rFonts w:ascii="Arial" w:hAnsi="Arial" w:cs="Arial"/>
                <w:color w:val="000000"/>
                <w:sz w:val="18"/>
                <w:szCs w:val="18"/>
              </w:rPr>
            </w:pPr>
          </w:p>
        </w:tc>
        <w:tc>
          <w:tcPr>
            <w:tcW w:w="656" w:type="pct"/>
            <w:vAlign w:val="bottom"/>
          </w:tcPr>
          <w:p w:rsidR="008033E6" w:rsidRPr="00B85906" w:rsidRDefault="008033E6" w:rsidP="00E02995">
            <w:pPr>
              <w:tabs>
                <w:tab w:val="left" w:pos="3564"/>
              </w:tabs>
              <w:ind w:right="-72"/>
              <w:jc w:val="right"/>
              <w:rPr>
                <w:rFonts w:ascii="Arial" w:hAnsi="Arial" w:cs="Arial"/>
                <w:color w:val="000000"/>
                <w:sz w:val="18"/>
                <w:szCs w:val="18"/>
              </w:rPr>
            </w:pPr>
          </w:p>
        </w:tc>
      </w:tr>
      <w:tr w:rsidR="008033E6" w:rsidRPr="00B85906" w:rsidTr="008033E6">
        <w:trPr>
          <w:cantSplit/>
        </w:trPr>
        <w:tc>
          <w:tcPr>
            <w:tcW w:w="2119" w:type="pct"/>
            <w:vAlign w:val="bottom"/>
          </w:tcPr>
          <w:p w:rsidR="008033E6" w:rsidRPr="00B85906" w:rsidRDefault="008033E6" w:rsidP="00E02995">
            <w:pPr>
              <w:tabs>
                <w:tab w:val="left" w:pos="3564"/>
              </w:tabs>
              <w:ind w:left="999" w:hanging="459"/>
              <w:rPr>
                <w:rFonts w:ascii="Arial" w:hAnsi="Arial" w:cs="Arial"/>
                <w:b/>
                <w:bCs/>
                <w:color w:val="000000"/>
                <w:sz w:val="18"/>
                <w:szCs w:val="18"/>
              </w:rPr>
            </w:pPr>
            <w:r w:rsidRPr="00B85906">
              <w:rPr>
                <w:rFonts w:ascii="Arial" w:hAnsi="Arial" w:cs="Arial"/>
                <w:b/>
                <w:bCs/>
                <w:color w:val="000000"/>
                <w:sz w:val="18"/>
                <w:szCs w:val="18"/>
              </w:rPr>
              <w:t xml:space="preserve">For the year ended </w:t>
            </w:r>
          </w:p>
        </w:tc>
        <w:tc>
          <w:tcPr>
            <w:tcW w:w="715" w:type="pct"/>
            <w:vAlign w:val="bottom"/>
          </w:tcPr>
          <w:p w:rsidR="008033E6" w:rsidRPr="00B85906" w:rsidRDefault="008033E6" w:rsidP="00E02995">
            <w:pPr>
              <w:tabs>
                <w:tab w:val="left" w:pos="3564"/>
              </w:tabs>
              <w:ind w:right="-72"/>
              <w:jc w:val="right"/>
              <w:rPr>
                <w:rFonts w:ascii="Arial" w:hAnsi="Arial" w:cs="Arial"/>
                <w:color w:val="000000"/>
                <w:sz w:val="18"/>
                <w:szCs w:val="18"/>
              </w:rPr>
            </w:pPr>
          </w:p>
        </w:tc>
        <w:tc>
          <w:tcPr>
            <w:tcW w:w="748" w:type="pct"/>
            <w:vAlign w:val="bottom"/>
          </w:tcPr>
          <w:p w:rsidR="008033E6" w:rsidRPr="00B85906" w:rsidRDefault="008033E6" w:rsidP="00E02995">
            <w:pPr>
              <w:tabs>
                <w:tab w:val="left" w:pos="3564"/>
              </w:tabs>
              <w:ind w:right="-72"/>
              <w:jc w:val="right"/>
              <w:rPr>
                <w:rFonts w:ascii="Arial" w:hAnsi="Arial" w:cs="Arial"/>
                <w:color w:val="000000"/>
                <w:sz w:val="18"/>
                <w:szCs w:val="18"/>
              </w:rPr>
            </w:pPr>
          </w:p>
        </w:tc>
        <w:tc>
          <w:tcPr>
            <w:tcW w:w="762" w:type="pct"/>
            <w:vAlign w:val="bottom"/>
          </w:tcPr>
          <w:p w:rsidR="008033E6" w:rsidRPr="00B85906" w:rsidRDefault="008033E6" w:rsidP="00E02995">
            <w:pPr>
              <w:tabs>
                <w:tab w:val="left" w:pos="3564"/>
              </w:tabs>
              <w:ind w:right="-72"/>
              <w:jc w:val="right"/>
              <w:rPr>
                <w:rFonts w:ascii="Arial" w:hAnsi="Arial" w:cs="Arial"/>
                <w:color w:val="000000"/>
                <w:sz w:val="18"/>
                <w:szCs w:val="18"/>
              </w:rPr>
            </w:pPr>
          </w:p>
        </w:tc>
        <w:tc>
          <w:tcPr>
            <w:tcW w:w="656" w:type="pct"/>
            <w:vAlign w:val="bottom"/>
          </w:tcPr>
          <w:p w:rsidR="008033E6" w:rsidRPr="00B85906" w:rsidRDefault="008033E6" w:rsidP="00E02995">
            <w:pPr>
              <w:tabs>
                <w:tab w:val="left" w:pos="3564"/>
              </w:tabs>
              <w:ind w:right="-72"/>
              <w:jc w:val="right"/>
              <w:rPr>
                <w:rFonts w:ascii="Arial" w:hAnsi="Arial" w:cs="Arial"/>
                <w:color w:val="000000"/>
                <w:sz w:val="18"/>
                <w:szCs w:val="18"/>
              </w:rPr>
            </w:pPr>
          </w:p>
        </w:tc>
      </w:tr>
      <w:tr w:rsidR="008033E6" w:rsidRPr="00B85906" w:rsidTr="008033E6">
        <w:trPr>
          <w:cantSplit/>
        </w:trPr>
        <w:tc>
          <w:tcPr>
            <w:tcW w:w="2119" w:type="pct"/>
            <w:vAlign w:val="center"/>
          </w:tcPr>
          <w:p w:rsidR="008033E6" w:rsidRPr="00B85906" w:rsidRDefault="008033E6" w:rsidP="00E02995">
            <w:pPr>
              <w:tabs>
                <w:tab w:val="left" w:pos="3564"/>
              </w:tabs>
              <w:ind w:left="999" w:hanging="459"/>
              <w:rPr>
                <w:rFonts w:ascii="Arial" w:hAnsi="Arial" w:cs="Arial"/>
                <w:b/>
                <w:bCs/>
                <w:color w:val="000000"/>
                <w:sz w:val="18"/>
                <w:szCs w:val="18"/>
              </w:rPr>
            </w:pPr>
            <w:r>
              <w:rPr>
                <w:rFonts w:ascii="Arial" w:hAnsi="Arial" w:cs="Arial"/>
                <w:b/>
                <w:bCs/>
                <w:color w:val="000000"/>
                <w:sz w:val="18"/>
                <w:szCs w:val="18"/>
              </w:rPr>
              <w:t xml:space="preserve">   </w:t>
            </w:r>
            <w:r w:rsidRPr="00B85906">
              <w:rPr>
                <w:rFonts w:ascii="Arial" w:hAnsi="Arial" w:cs="Arial"/>
                <w:b/>
                <w:bCs/>
                <w:color w:val="000000"/>
                <w:sz w:val="18"/>
                <w:szCs w:val="18"/>
              </w:rPr>
              <w:t>31 December 2015</w:t>
            </w:r>
          </w:p>
        </w:tc>
        <w:tc>
          <w:tcPr>
            <w:tcW w:w="715" w:type="pct"/>
            <w:vAlign w:val="center"/>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p>
        </w:tc>
        <w:tc>
          <w:tcPr>
            <w:tcW w:w="748" w:type="pct"/>
            <w:vAlign w:val="center"/>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p>
        </w:tc>
        <w:tc>
          <w:tcPr>
            <w:tcW w:w="762" w:type="pct"/>
            <w:vAlign w:val="center"/>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p>
        </w:tc>
        <w:tc>
          <w:tcPr>
            <w:tcW w:w="656" w:type="pct"/>
            <w:vAlign w:val="center"/>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p>
        </w:tc>
      </w:tr>
      <w:tr w:rsidR="008033E6" w:rsidRPr="00B85906" w:rsidTr="008033E6">
        <w:trPr>
          <w:cantSplit/>
        </w:trPr>
        <w:tc>
          <w:tcPr>
            <w:tcW w:w="2119" w:type="pct"/>
            <w:vAlign w:val="center"/>
          </w:tcPr>
          <w:p w:rsidR="008033E6" w:rsidRPr="00B85906" w:rsidRDefault="008033E6" w:rsidP="00E02995">
            <w:pPr>
              <w:pStyle w:val="Heading8"/>
              <w:tabs>
                <w:tab w:val="left" w:pos="3564"/>
                <w:tab w:val="left" w:pos="5812"/>
              </w:tabs>
              <w:ind w:left="999" w:right="-146" w:hanging="459"/>
              <w:rPr>
                <w:rFonts w:ascii="Arial" w:hAnsi="Arial" w:cs="Arial"/>
                <w:i w:val="0"/>
                <w:iCs w:val="0"/>
                <w:color w:val="000000"/>
                <w:sz w:val="18"/>
                <w:szCs w:val="18"/>
              </w:rPr>
            </w:pPr>
            <w:r w:rsidRPr="00B85906">
              <w:rPr>
                <w:rFonts w:ascii="Arial" w:hAnsi="Arial" w:cs="Arial"/>
                <w:i w:val="0"/>
                <w:iCs w:val="0"/>
                <w:color w:val="000000"/>
                <w:sz w:val="18"/>
                <w:szCs w:val="18"/>
              </w:rPr>
              <w:t>Opening net book amount</w:t>
            </w:r>
          </w:p>
        </w:tc>
        <w:tc>
          <w:tcPr>
            <w:tcW w:w="715"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1,961,915</w:t>
            </w:r>
          </w:p>
        </w:tc>
        <w:tc>
          <w:tcPr>
            <w:tcW w:w="748"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1,741,688</w:t>
            </w:r>
          </w:p>
        </w:tc>
        <w:tc>
          <w:tcPr>
            <w:tcW w:w="762" w:type="pct"/>
            <w:vAlign w:val="center"/>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2,401,111</w:t>
            </w:r>
          </w:p>
        </w:tc>
        <w:tc>
          <w:tcPr>
            <w:tcW w:w="656" w:type="pct"/>
            <w:vAlign w:val="center"/>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6,104,714</w:t>
            </w:r>
          </w:p>
        </w:tc>
      </w:tr>
      <w:tr w:rsidR="008033E6" w:rsidRPr="00B85906" w:rsidTr="008033E6">
        <w:trPr>
          <w:cantSplit/>
          <w:trHeight w:val="74"/>
        </w:trPr>
        <w:tc>
          <w:tcPr>
            <w:tcW w:w="2119" w:type="pct"/>
            <w:vAlign w:val="center"/>
          </w:tcPr>
          <w:p w:rsidR="008033E6" w:rsidRPr="00B85906" w:rsidRDefault="008033E6" w:rsidP="00E02995">
            <w:pPr>
              <w:pStyle w:val="Heading8"/>
              <w:tabs>
                <w:tab w:val="left" w:pos="3564"/>
                <w:tab w:val="left" w:pos="5812"/>
              </w:tabs>
              <w:ind w:left="999" w:right="-146" w:hanging="459"/>
              <w:rPr>
                <w:rFonts w:ascii="Arial" w:hAnsi="Arial" w:cs="Arial"/>
                <w:i w:val="0"/>
                <w:iCs w:val="0"/>
                <w:color w:val="000000"/>
                <w:sz w:val="18"/>
                <w:szCs w:val="18"/>
              </w:rPr>
            </w:pPr>
            <w:r w:rsidRPr="00B85906">
              <w:rPr>
                <w:rFonts w:ascii="Arial" w:hAnsi="Arial" w:cs="Arial"/>
                <w:i w:val="0"/>
                <w:iCs w:val="0"/>
                <w:color w:val="000000"/>
                <w:sz w:val="18"/>
                <w:szCs w:val="18"/>
              </w:rPr>
              <w:t>Additions</w:t>
            </w:r>
          </w:p>
        </w:tc>
        <w:tc>
          <w:tcPr>
            <w:tcW w:w="715"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141,108</w:t>
            </w:r>
          </w:p>
        </w:tc>
        <w:tc>
          <w:tcPr>
            <w:tcW w:w="748"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751,717</w:t>
            </w:r>
          </w:p>
        </w:tc>
        <w:tc>
          <w:tcPr>
            <w:tcW w:w="762"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w:t>
            </w:r>
          </w:p>
        </w:tc>
        <w:tc>
          <w:tcPr>
            <w:tcW w:w="656" w:type="pct"/>
            <w:vAlign w:val="center"/>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892,825</w:t>
            </w:r>
          </w:p>
        </w:tc>
      </w:tr>
      <w:tr w:rsidR="008033E6" w:rsidRPr="00B85906" w:rsidTr="008033E6">
        <w:trPr>
          <w:cantSplit/>
        </w:trPr>
        <w:tc>
          <w:tcPr>
            <w:tcW w:w="2119" w:type="pct"/>
            <w:vAlign w:val="center"/>
          </w:tcPr>
          <w:p w:rsidR="008033E6" w:rsidRPr="00B85906" w:rsidRDefault="008033E6" w:rsidP="00E02995">
            <w:pPr>
              <w:pStyle w:val="Heading8"/>
              <w:tabs>
                <w:tab w:val="left" w:pos="3564"/>
                <w:tab w:val="left" w:pos="5812"/>
              </w:tabs>
              <w:ind w:left="999" w:right="-146" w:hanging="459"/>
              <w:rPr>
                <w:rFonts w:ascii="Arial" w:hAnsi="Arial" w:cs="Arial"/>
                <w:i w:val="0"/>
                <w:iCs w:val="0"/>
                <w:color w:val="000000"/>
                <w:sz w:val="18"/>
                <w:szCs w:val="18"/>
              </w:rPr>
            </w:pPr>
            <w:r w:rsidRPr="00B85906">
              <w:rPr>
                <w:rFonts w:ascii="Arial" w:hAnsi="Arial" w:cs="Arial"/>
                <w:i w:val="0"/>
                <w:iCs w:val="0"/>
                <w:color w:val="000000"/>
                <w:sz w:val="18"/>
                <w:szCs w:val="18"/>
              </w:rPr>
              <w:t>Disposals</w:t>
            </w:r>
          </w:p>
        </w:tc>
        <w:tc>
          <w:tcPr>
            <w:tcW w:w="715"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p>
        </w:tc>
        <w:tc>
          <w:tcPr>
            <w:tcW w:w="748"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p>
        </w:tc>
        <w:tc>
          <w:tcPr>
            <w:tcW w:w="762"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p>
        </w:tc>
        <w:tc>
          <w:tcPr>
            <w:tcW w:w="656" w:type="pct"/>
            <w:vAlign w:val="center"/>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p>
        </w:tc>
      </w:tr>
      <w:tr w:rsidR="008033E6" w:rsidRPr="00B85906" w:rsidTr="008033E6">
        <w:trPr>
          <w:cantSplit/>
        </w:trPr>
        <w:tc>
          <w:tcPr>
            <w:tcW w:w="2119" w:type="pct"/>
            <w:vAlign w:val="center"/>
          </w:tcPr>
          <w:p w:rsidR="008033E6" w:rsidRPr="00B85906" w:rsidRDefault="008033E6" w:rsidP="00E02995">
            <w:pPr>
              <w:numPr>
                <w:ilvl w:val="0"/>
                <w:numId w:val="9"/>
              </w:numPr>
              <w:ind w:left="900" w:right="-146"/>
              <w:rPr>
                <w:rFonts w:ascii="Arial" w:hAnsi="Arial" w:cs="Arial"/>
                <w:color w:val="000000"/>
                <w:sz w:val="18"/>
                <w:szCs w:val="18"/>
              </w:rPr>
            </w:pPr>
            <w:r w:rsidRPr="00B85906">
              <w:rPr>
                <w:rFonts w:ascii="Arial" w:hAnsi="Arial" w:cs="Arial"/>
                <w:color w:val="000000"/>
                <w:sz w:val="18"/>
                <w:szCs w:val="18"/>
              </w:rPr>
              <w:t>Cost</w:t>
            </w:r>
          </w:p>
        </w:tc>
        <w:tc>
          <w:tcPr>
            <w:tcW w:w="715"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w:t>
            </w:r>
          </w:p>
        </w:tc>
        <w:tc>
          <w:tcPr>
            <w:tcW w:w="748"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(16,729)</w:t>
            </w:r>
          </w:p>
        </w:tc>
        <w:tc>
          <w:tcPr>
            <w:tcW w:w="762"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w:t>
            </w:r>
          </w:p>
        </w:tc>
        <w:tc>
          <w:tcPr>
            <w:tcW w:w="656" w:type="pct"/>
            <w:vAlign w:val="center"/>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(16,729)</w:t>
            </w:r>
          </w:p>
        </w:tc>
      </w:tr>
      <w:tr w:rsidR="008033E6" w:rsidRPr="00B85906" w:rsidTr="008033E6">
        <w:trPr>
          <w:cantSplit/>
        </w:trPr>
        <w:tc>
          <w:tcPr>
            <w:tcW w:w="2119" w:type="pct"/>
            <w:vAlign w:val="center"/>
          </w:tcPr>
          <w:p w:rsidR="008033E6" w:rsidRPr="00B85906" w:rsidRDefault="008033E6" w:rsidP="00E02995">
            <w:pPr>
              <w:numPr>
                <w:ilvl w:val="0"/>
                <w:numId w:val="9"/>
              </w:numPr>
              <w:ind w:left="900" w:right="-146"/>
              <w:rPr>
                <w:rFonts w:ascii="Arial" w:hAnsi="Arial" w:cs="Arial"/>
                <w:color w:val="000000"/>
                <w:sz w:val="18"/>
                <w:szCs w:val="18"/>
              </w:rPr>
            </w:pPr>
            <w:r w:rsidRPr="00B85906">
              <w:rPr>
                <w:rFonts w:ascii="Arial" w:hAnsi="Arial" w:cs="Arial"/>
                <w:color w:val="000000"/>
                <w:sz w:val="18"/>
                <w:szCs w:val="18"/>
              </w:rPr>
              <w:t>Accumulated depreciation</w:t>
            </w:r>
          </w:p>
        </w:tc>
        <w:tc>
          <w:tcPr>
            <w:tcW w:w="715"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w:t>
            </w:r>
          </w:p>
        </w:tc>
        <w:tc>
          <w:tcPr>
            <w:tcW w:w="748"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862</w:t>
            </w:r>
          </w:p>
        </w:tc>
        <w:tc>
          <w:tcPr>
            <w:tcW w:w="762" w:type="pct"/>
            <w:vAlign w:val="center"/>
          </w:tcPr>
          <w:p w:rsidR="008033E6" w:rsidRPr="00B85906" w:rsidRDefault="008033E6" w:rsidP="00630F0A">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w:t>
            </w:r>
          </w:p>
        </w:tc>
        <w:tc>
          <w:tcPr>
            <w:tcW w:w="656" w:type="pct"/>
            <w:vAlign w:val="center"/>
          </w:tcPr>
          <w:p w:rsidR="008033E6" w:rsidRPr="00B85906"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862</w:t>
            </w:r>
          </w:p>
        </w:tc>
      </w:tr>
      <w:tr w:rsidR="008033E6" w:rsidRPr="00B85906" w:rsidTr="008033E6">
        <w:trPr>
          <w:cantSplit/>
        </w:trPr>
        <w:tc>
          <w:tcPr>
            <w:tcW w:w="2119" w:type="pct"/>
            <w:vAlign w:val="center"/>
          </w:tcPr>
          <w:p w:rsidR="008033E6" w:rsidRPr="00B85906" w:rsidRDefault="008033E6" w:rsidP="00E02995">
            <w:pPr>
              <w:pStyle w:val="Heading8"/>
              <w:tabs>
                <w:tab w:val="left" w:pos="3564"/>
                <w:tab w:val="left" w:pos="5812"/>
              </w:tabs>
              <w:ind w:left="999" w:right="-146" w:hanging="459"/>
              <w:rPr>
                <w:rFonts w:ascii="Arial" w:hAnsi="Arial" w:cs="Arial"/>
                <w:i w:val="0"/>
                <w:iCs w:val="0"/>
                <w:color w:val="000000"/>
                <w:sz w:val="18"/>
                <w:szCs w:val="18"/>
              </w:rPr>
            </w:pPr>
            <w:r w:rsidRPr="00B85906">
              <w:rPr>
                <w:rFonts w:ascii="Arial" w:hAnsi="Arial" w:cs="Arial"/>
                <w:i w:val="0"/>
                <w:iCs w:val="0"/>
                <w:color w:val="000000"/>
                <w:sz w:val="18"/>
                <w:szCs w:val="18"/>
              </w:rPr>
              <w:t>Depreciation charge (Note 2</w:t>
            </w:r>
            <w:r w:rsidRPr="00B85906">
              <w:rPr>
                <w:rFonts w:ascii="Arial" w:hAnsi="Arial" w:cs="Arial"/>
                <w:i w:val="0"/>
                <w:iCs w:val="0"/>
                <w:color w:val="000000"/>
                <w:sz w:val="18"/>
                <w:szCs w:val="18"/>
                <w:lang w:val="en-US"/>
              </w:rPr>
              <w:t>3</w:t>
            </w:r>
            <w:r w:rsidRPr="00B85906">
              <w:rPr>
                <w:rFonts w:ascii="Arial" w:hAnsi="Arial" w:cs="Arial"/>
                <w:i w:val="0"/>
                <w:iCs w:val="0"/>
                <w:color w:val="000000"/>
                <w:sz w:val="18"/>
                <w:szCs w:val="18"/>
              </w:rPr>
              <w:t>)</w:t>
            </w:r>
          </w:p>
        </w:tc>
        <w:tc>
          <w:tcPr>
            <w:tcW w:w="715" w:type="pct"/>
            <w:vAlign w:val="center"/>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(426,820)</w:t>
            </w:r>
          </w:p>
        </w:tc>
        <w:tc>
          <w:tcPr>
            <w:tcW w:w="748" w:type="pct"/>
            <w:vAlign w:val="center"/>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(496,186)</w:t>
            </w:r>
          </w:p>
        </w:tc>
        <w:tc>
          <w:tcPr>
            <w:tcW w:w="762" w:type="pct"/>
            <w:vAlign w:val="center"/>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(418,802)</w:t>
            </w:r>
          </w:p>
        </w:tc>
        <w:tc>
          <w:tcPr>
            <w:tcW w:w="656" w:type="pct"/>
            <w:vAlign w:val="center"/>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(1,341,808)</w:t>
            </w:r>
          </w:p>
        </w:tc>
      </w:tr>
      <w:tr w:rsidR="008033E6" w:rsidRPr="00395F4B" w:rsidTr="008033E6">
        <w:trPr>
          <w:cantSplit/>
        </w:trPr>
        <w:tc>
          <w:tcPr>
            <w:tcW w:w="2119" w:type="pct"/>
            <w:vAlign w:val="center"/>
          </w:tcPr>
          <w:p w:rsidR="008033E6" w:rsidRPr="00395F4B" w:rsidRDefault="008033E6" w:rsidP="00E02995">
            <w:pPr>
              <w:tabs>
                <w:tab w:val="left" w:pos="3564"/>
                <w:tab w:val="left" w:pos="5812"/>
              </w:tabs>
              <w:ind w:left="319" w:right="-146" w:hanging="459"/>
              <w:rPr>
                <w:rFonts w:ascii="Arial" w:hAnsi="Arial" w:cs="Arial"/>
                <w:color w:val="000000"/>
                <w:sz w:val="12"/>
                <w:szCs w:val="12"/>
              </w:rPr>
            </w:pPr>
          </w:p>
        </w:tc>
        <w:tc>
          <w:tcPr>
            <w:tcW w:w="715" w:type="pct"/>
            <w:vAlign w:val="center"/>
          </w:tcPr>
          <w:p w:rsidR="008033E6" w:rsidRPr="00395F4B" w:rsidRDefault="008033E6" w:rsidP="00E02995">
            <w:pPr>
              <w:tabs>
                <w:tab w:val="left" w:pos="3564"/>
              </w:tabs>
              <w:ind w:right="-72"/>
              <w:jc w:val="right"/>
              <w:rPr>
                <w:rFonts w:ascii="Arial" w:hAnsi="Arial" w:cs="Arial"/>
                <w:color w:val="000000"/>
                <w:sz w:val="12"/>
                <w:szCs w:val="12"/>
              </w:rPr>
            </w:pPr>
          </w:p>
        </w:tc>
        <w:tc>
          <w:tcPr>
            <w:tcW w:w="748" w:type="pct"/>
            <w:vAlign w:val="center"/>
          </w:tcPr>
          <w:p w:rsidR="008033E6" w:rsidRPr="00395F4B" w:rsidRDefault="008033E6" w:rsidP="00E02995">
            <w:pPr>
              <w:tabs>
                <w:tab w:val="left" w:pos="3564"/>
              </w:tabs>
              <w:ind w:right="-72"/>
              <w:jc w:val="right"/>
              <w:rPr>
                <w:rFonts w:ascii="Arial" w:hAnsi="Arial" w:cs="Arial"/>
                <w:color w:val="000000"/>
                <w:sz w:val="12"/>
                <w:szCs w:val="12"/>
              </w:rPr>
            </w:pPr>
          </w:p>
        </w:tc>
        <w:tc>
          <w:tcPr>
            <w:tcW w:w="762" w:type="pct"/>
            <w:vAlign w:val="center"/>
          </w:tcPr>
          <w:p w:rsidR="008033E6" w:rsidRPr="00395F4B" w:rsidRDefault="008033E6" w:rsidP="00E02995">
            <w:pPr>
              <w:tabs>
                <w:tab w:val="left" w:pos="3564"/>
              </w:tabs>
              <w:ind w:right="-72"/>
              <w:jc w:val="right"/>
              <w:rPr>
                <w:rFonts w:ascii="Arial" w:hAnsi="Arial" w:cs="Arial"/>
                <w:color w:val="000000"/>
                <w:sz w:val="12"/>
                <w:szCs w:val="12"/>
              </w:rPr>
            </w:pPr>
          </w:p>
        </w:tc>
        <w:tc>
          <w:tcPr>
            <w:tcW w:w="656" w:type="pct"/>
            <w:vAlign w:val="center"/>
          </w:tcPr>
          <w:p w:rsidR="008033E6" w:rsidRPr="00395F4B" w:rsidRDefault="008033E6" w:rsidP="00E02995">
            <w:pP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2"/>
                <w:szCs w:val="12"/>
              </w:rPr>
            </w:pPr>
          </w:p>
        </w:tc>
      </w:tr>
      <w:tr w:rsidR="008033E6" w:rsidRPr="00B85906" w:rsidTr="008033E6">
        <w:trPr>
          <w:cantSplit/>
        </w:trPr>
        <w:tc>
          <w:tcPr>
            <w:tcW w:w="2119" w:type="pct"/>
            <w:vAlign w:val="center"/>
          </w:tcPr>
          <w:p w:rsidR="008033E6" w:rsidRPr="00B85906" w:rsidRDefault="008033E6" w:rsidP="00E02995">
            <w:pPr>
              <w:tabs>
                <w:tab w:val="left" w:pos="3564"/>
              </w:tabs>
              <w:ind w:left="999" w:hanging="459"/>
              <w:rPr>
                <w:rFonts w:ascii="Arial" w:hAnsi="Arial" w:cs="Arial"/>
                <w:color w:val="000000"/>
                <w:sz w:val="18"/>
                <w:szCs w:val="18"/>
              </w:rPr>
            </w:pPr>
            <w:r w:rsidRPr="00B85906">
              <w:rPr>
                <w:rFonts w:ascii="Arial" w:hAnsi="Arial" w:cs="Arial"/>
                <w:color w:val="000000"/>
                <w:sz w:val="18"/>
                <w:szCs w:val="18"/>
              </w:rPr>
              <w:t>Closing net book amount</w:t>
            </w:r>
          </w:p>
        </w:tc>
        <w:tc>
          <w:tcPr>
            <w:tcW w:w="715" w:type="pct"/>
            <w:vAlign w:val="center"/>
          </w:tcPr>
          <w:p w:rsidR="008033E6" w:rsidRPr="00B85906" w:rsidRDefault="008033E6" w:rsidP="00E02995">
            <w:pPr>
              <w:pBdr>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1,676,203</w:t>
            </w:r>
          </w:p>
        </w:tc>
        <w:tc>
          <w:tcPr>
            <w:tcW w:w="748" w:type="pct"/>
            <w:vAlign w:val="center"/>
          </w:tcPr>
          <w:p w:rsidR="008033E6" w:rsidRPr="00B85906" w:rsidRDefault="008033E6" w:rsidP="00E02995">
            <w:pPr>
              <w:pBdr>
                <w:bottom w:val="double" w:sz="4" w:space="1" w:color="auto"/>
              </w:pBdr>
              <w:tabs>
                <w:tab w:val="left" w:pos="3564"/>
              </w:tabs>
              <w:ind w:right="-72"/>
              <w:jc w:val="right"/>
              <w:rPr>
                <w:rFonts w:ascii="Arial" w:hAnsi="Arial" w:cs="Arial"/>
                <w:color w:val="000000"/>
                <w:sz w:val="18"/>
                <w:szCs w:val="18"/>
              </w:rPr>
            </w:pPr>
            <w:r w:rsidRPr="00B85906">
              <w:rPr>
                <w:rFonts w:ascii="Arial" w:hAnsi="Arial" w:cs="Arial"/>
                <w:color w:val="000000"/>
                <w:sz w:val="18"/>
                <w:szCs w:val="18"/>
              </w:rPr>
              <w:t>1,981,352</w:t>
            </w:r>
          </w:p>
        </w:tc>
        <w:tc>
          <w:tcPr>
            <w:tcW w:w="762" w:type="pct"/>
            <w:vAlign w:val="center"/>
          </w:tcPr>
          <w:p w:rsidR="008033E6" w:rsidRPr="00B85906" w:rsidRDefault="008033E6" w:rsidP="00E02995">
            <w:pPr>
              <w:pBdr>
                <w:bottom w:val="double" w:sz="4" w:space="1" w:color="auto"/>
              </w:pBdr>
              <w:tabs>
                <w:tab w:val="left" w:pos="3564"/>
              </w:tabs>
              <w:ind w:right="-72"/>
              <w:jc w:val="right"/>
              <w:rPr>
                <w:rFonts w:ascii="Arial" w:hAnsi="Arial" w:cs="Arial"/>
                <w:color w:val="000000"/>
                <w:sz w:val="18"/>
                <w:szCs w:val="18"/>
              </w:rPr>
            </w:pPr>
            <w:r w:rsidRPr="00B85906">
              <w:rPr>
                <w:rFonts w:ascii="Arial" w:hAnsi="Arial" w:cs="Arial"/>
                <w:color w:val="000000"/>
                <w:sz w:val="18"/>
                <w:szCs w:val="18"/>
              </w:rPr>
              <w:t>1,928,309</w:t>
            </w:r>
          </w:p>
        </w:tc>
        <w:tc>
          <w:tcPr>
            <w:tcW w:w="656" w:type="pct"/>
            <w:vAlign w:val="center"/>
          </w:tcPr>
          <w:p w:rsidR="008033E6" w:rsidRPr="00B85906" w:rsidRDefault="008033E6" w:rsidP="00E02995">
            <w:pPr>
              <w:pBdr>
                <w:bottom w:val="doub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5,639,864</w:t>
            </w:r>
          </w:p>
        </w:tc>
      </w:tr>
      <w:tr w:rsidR="008033E6" w:rsidRPr="00B85906" w:rsidTr="008033E6">
        <w:trPr>
          <w:cantSplit/>
        </w:trPr>
        <w:tc>
          <w:tcPr>
            <w:tcW w:w="2119" w:type="pct"/>
            <w:vAlign w:val="center"/>
          </w:tcPr>
          <w:p w:rsidR="008033E6" w:rsidRPr="00B85906" w:rsidRDefault="008033E6" w:rsidP="00E02995">
            <w:pPr>
              <w:tabs>
                <w:tab w:val="left" w:pos="3564"/>
                <w:tab w:val="left" w:pos="5812"/>
              </w:tabs>
              <w:ind w:left="319" w:right="-146" w:hanging="459"/>
              <w:rPr>
                <w:rFonts w:ascii="Arial" w:hAnsi="Arial" w:cs="Arial"/>
                <w:color w:val="000000"/>
                <w:sz w:val="18"/>
                <w:szCs w:val="18"/>
              </w:rPr>
            </w:pPr>
          </w:p>
        </w:tc>
        <w:tc>
          <w:tcPr>
            <w:tcW w:w="715" w:type="pct"/>
            <w:vAlign w:val="center"/>
          </w:tcPr>
          <w:p w:rsidR="008033E6" w:rsidRPr="00B85906" w:rsidRDefault="008033E6" w:rsidP="00E02995">
            <w:pPr>
              <w:tabs>
                <w:tab w:val="left" w:pos="3564"/>
              </w:tabs>
              <w:ind w:right="-72"/>
              <w:jc w:val="right"/>
              <w:rPr>
                <w:rFonts w:ascii="Arial" w:hAnsi="Arial" w:cs="Arial"/>
                <w:color w:val="000000"/>
                <w:sz w:val="18"/>
                <w:szCs w:val="18"/>
              </w:rPr>
            </w:pPr>
          </w:p>
        </w:tc>
        <w:tc>
          <w:tcPr>
            <w:tcW w:w="748" w:type="pct"/>
            <w:vAlign w:val="center"/>
          </w:tcPr>
          <w:p w:rsidR="008033E6" w:rsidRPr="00B85906" w:rsidRDefault="008033E6" w:rsidP="00E02995">
            <w:pPr>
              <w:tabs>
                <w:tab w:val="left" w:pos="3564"/>
              </w:tabs>
              <w:ind w:right="-72"/>
              <w:jc w:val="right"/>
              <w:rPr>
                <w:rFonts w:ascii="Arial" w:hAnsi="Arial" w:cs="Arial"/>
                <w:color w:val="000000"/>
                <w:sz w:val="18"/>
                <w:szCs w:val="18"/>
              </w:rPr>
            </w:pPr>
          </w:p>
        </w:tc>
        <w:tc>
          <w:tcPr>
            <w:tcW w:w="762" w:type="pct"/>
            <w:vAlign w:val="center"/>
          </w:tcPr>
          <w:p w:rsidR="008033E6" w:rsidRPr="00B85906" w:rsidRDefault="008033E6" w:rsidP="00E02995">
            <w:pPr>
              <w:tabs>
                <w:tab w:val="left" w:pos="3564"/>
              </w:tabs>
              <w:ind w:right="-72"/>
              <w:jc w:val="right"/>
              <w:rPr>
                <w:rFonts w:ascii="Arial" w:hAnsi="Arial" w:cs="Arial"/>
                <w:color w:val="000000"/>
                <w:sz w:val="18"/>
                <w:szCs w:val="18"/>
              </w:rPr>
            </w:pPr>
          </w:p>
        </w:tc>
        <w:tc>
          <w:tcPr>
            <w:tcW w:w="656" w:type="pct"/>
            <w:vAlign w:val="center"/>
          </w:tcPr>
          <w:p w:rsidR="008033E6" w:rsidRPr="00B85906" w:rsidRDefault="008033E6" w:rsidP="00E02995">
            <w:pPr>
              <w:tabs>
                <w:tab w:val="left" w:pos="3564"/>
              </w:tabs>
              <w:ind w:right="-72"/>
              <w:jc w:val="right"/>
              <w:rPr>
                <w:rFonts w:ascii="Arial" w:hAnsi="Arial" w:cs="Arial"/>
                <w:color w:val="000000"/>
                <w:sz w:val="18"/>
                <w:szCs w:val="18"/>
              </w:rPr>
            </w:pPr>
          </w:p>
        </w:tc>
      </w:tr>
      <w:tr w:rsidR="008033E6" w:rsidRPr="00B85906" w:rsidTr="008033E6">
        <w:trPr>
          <w:cantSplit/>
        </w:trPr>
        <w:tc>
          <w:tcPr>
            <w:tcW w:w="2119" w:type="pct"/>
            <w:vAlign w:val="center"/>
          </w:tcPr>
          <w:p w:rsidR="008033E6" w:rsidRPr="00B85906" w:rsidRDefault="008033E6" w:rsidP="00E02995">
            <w:pPr>
              <w:tabs>
                <w:tab w:val="left" w:pos="3564"/>
              </w:tabs>
              <w:ind w:left="999" w:hanging="459"/>
              <w:rPr>
                <w:rFonts w:ascii="Arial" w:hAnsi="Arial" w:cs="Arial"/>
                <w:b/>
                <w:bCs/>
                <w:color w:val="000000"/>
                <w:sz w:val="18"/>
                <w:szCs w:val="18"/>
              </w:rPr>
            </w:pPr>
            <w:r w:rsidRPr="00B85906">
              <w:rPr>
                <w:rFonts w:ascii="Arial" w:hAnsi="Arial" w:cs="Arial"/>
                <w:b/>
                <w:bCs/>
                <w:color w:val="000000"/>
                <w:sz w:val="18"/>
                <w:szCs w:val="18"/>
              </w:rPr>
              <w:t>As at 31 December 2015</w:t>
            </w:r>
          </w:p>
        </w:tc>
        <w:tc>
          <w:tcPr>
            <w:tcW w:w="715" w:type="pct"/>
            <w:vAlign w:val="center"/>
          </w:tcPr>
          <w:p w:rsidR="008033E6" w:rsidRPr="00B85906" w:rsidRDefault="008033E6" w:rsidP="00E02995">
            <w:pPr>
              <w:tabs>
                <w:tab w:val="left" w:pos="3564"/>
              </w:tabs>
              <w:ind w:right="-72"/>
              <w:jc w:val="right"/>
              <w:rPr>
                <w:rFonts w:ascii="Arial" w:hAnsi="Arial" w:cs="Arial"/>
                <w:color w:val="000000"/>
                <w:sz w:val="18"/>
                <w:szCs w:val="18"/>
              </w:rPr>
            </w:pPr>
          </w:p>
        </w:tc>
        <w:tc>
          <w:tcPr>
            <w:tcW w:w="748" w:type="pct"/>
            <w:vAlign w:val="center"/>
          </w:tcPr>
          <w:p w:rsidR="008033E6" w:rsidRPr="00B85906" w:rsidRDefault="008033E6" w:rsidP="00E02995">
            <w:pPr>
              <w:tabs>
                <w:tab w:val="left" w:pos="3564"/>
              </w:tabs>
              <w:ind w:right="-72"/>
              <w:jc w:val="right"/>
              <w:rPr>
                <w:rFonts w:ascii="Arial" w:hAnsi="Arial" w:cs="Arial"/>
                <w:color w:val="000000"/>
                <w:sz w:val="18"/>
                <w:szCs w:val="18"/>
              </w:rPr>
            </w:pPr>
          </w:p>
        </w:tc>
        <w:tc>
          <w:tcPr>
            <w:tcW w:w="762" w:type="pct"/>
            <w:vAlign w:val="center"/>
          </w:tcPr>
          <w:p w:rsidR="008033E6" w:rsidRPr="00B85906" w:rsidRDefault="008033E6" w:rsidP="00E02995">
            <w:pPr>
              <w:tabs>
                <w:tab w:val="left" w:pos="3564"/>
              </w:tabs>
              <w:ind w:right="-72"/>
              <w:jc w:val="right"/>
              <w:rPr>
                <w:rFonts w:ascii="Arial" w:hAnsi="Arial" w:cs="Arial"/>
                <w:color w:val="000000"/>
                <w:sz w:val="18"/>
                <w:szCs w:val="18"/>
              </w:rPr>
            </w:pPr>
          </w:p>
        </w:tc>
        <w:tc>
          <w:tcPr>
            <w:tcW w:w="656" w:type="pct"/>
            <w:vAlign w:val="center"/>
          </w:tcPr>
          <w:p w:rsidR="008033E6" w:rsidRPr="00B85906" w:rsidRDefault="008033E6" w:rsidP="00E02995">
            <w:pPr>
              <w:tabs>
                <w:tab w:val="left" w:pos="3564"/>
              </w:tabs>
              <w:ind w:right="-72"/>
              <w:jc w:val="right"/>
              <w:rPr>
                <w:rFonts w:ascii="Arial" w:hAnsi="Arial" w:cs="Arial"/>
                <w:color w:val="000000"/>
                <w:sz w:val="18"/>
                <w:szCs w:val="18"/>
              </w:rPr>
            </w:pPr>
          </w:p>
        </w:tc>
      </w:tr>
      <w:tr w:rsidR="008033E6" w:rsidRPr="00B85906" w:rsidTr="008033E6">
        <w:trPr>
          <w:cantSplit/>
        </w:trPr>
        <w:tc>
          <w:tcPr>
            <w:tcW w:w="2119" w:type="pct"/>
            <w:vAlign w:val="center"/>
          </w:tcPr>
          <w:p w:rsidR="008033E6" w:rsidRPr="00B85906" w:rsidRDefault="008033E6" w:rsidP="00E02995">
            <w:pPr>
              <w:pStyle w:val="Heading8"/>
              <w:tabs>
                <w:tab w:val="left" w:pos="3564"/>
                <w:tab w:val="left" w:pos="5812"/>
              </w:tabs>
              <w:ind w:left="999" w:right="-146" w:hanging="459"/>
              <w:rPr>
                <w:rFonts w:ascii="Arial" w:hAnsi="Arial" w:cs="Arial"/>
                <w:i w:val="0"/>
                <w:iCs w:val="0"/>
                <w:color w:val="000000"/>
                <w:sz w:val="18"/>
                <w:szCs w:val="18"/>
              </w:rPr>
            </w:pPr>
            <w:r w:rsidRPr="00B85906">
              <w:rPr>
                <w:rFonts w:ascii="Arial" w:hAnsi="Arial" w:cs="Arial"/>
                <w:i w:val="0"/>
                <w:iCs w:val="0"/>
                <w:color w:val="000000"/>
                <w:sz w:val="18"/>
                <w:szCs w:val="18"/>
              </w:rPr>
              <w:t xml:space="preserve">Cost </w:t>
            </w:r>
          </w:p>
        </w:tc>
        <w:tc>
          <w:tcPr>
            <w:tcW w:w="715" w:type="pct"/>
            <w:vAlign w:val="center"/>
          </w:tcPr>
          <w:p w:rsidR="008033E6" w:rsidRPr="00B85906" w:rsidRDefault="008033E6" w:rsidP="00E02995">
            <w:pPr>
              <w:tabs>
                <w:tab w:val="left" w:pos="3564"/>
              </w:tabs>
              <w:ind w:right="-72"/>
              <w:jc w:val="right"/>
              <w:rPr>
                <w:rFonts w:ascii="Arial" w:hAnsi="Arial" w:cs="Arial"/>
                <w:color w:val="000000"/>
                <w:sz w:val="18"/>
                <w:szCs w:val="18"/>
              </w:rPr>
            </w:pPr>
            <w:r w:rsidRPr="00B85906">
              <w:rPr>
                <w:rFonts w:ascii="Arial" w:hAnsi="Arial" w:cs="Arial"/>
                <w:color w:val="000000"/>
                <w:sz w:val="18"/>
                <w:szCs w:val="18"/>
              </w:rPr>
              <w:t>2,177,708</w:t>
            </w:r>
          </w:p>
        </w:tc>
        <w:tc>
          <w:tcPr>
            <w:tcW w:w="748" w:type="pct"/>
            <w:vAlign w:val="center"/>
          </w:tcPr>
          <w:p w:rsidR="008033E6" w:rsidRPr="00B85906" w:rsidRDefault="008033E6" w:rsidP="00E02995">
            <w:pPr>
              <w:tabs>
                <w:tab w:val="left" w:pos="3564"/>
              </w:tabs>
              <w:ind w:right="-72"/>
              <w:jc w:val="right"/>
              <w:rPr>
                <w:rFonts w:ascii="Arial" w:hAnsi="Arial" w:cs="Arial"/>
                <w:color w:val="000000"/>
                <w:sz w:val="18"/>
                <w:szCs w:val="18"/>
              </w:rPr>
            </w:pPr>
            <w:r w:rsidRPr="00B85906">
              <w:rPr>
                <w:rFonts w:ascii="Arial" w:hAnsi="Arial" w:cs="Arial"/>
                <w:color w:val="000000"/>
                <w:sz w:val="18"/>
                <w:szCs w:val="18"/>
              </w:rPr>
              <w:t>2,837,895</w:t>
            </w:r>
          </w:p>
        </w:tc>
        <w:tc>
          <w:tcPr>
            <w:tcW w:w="762" w:type="pct"/>
            <w:vAlign w:val="center"/>
          </w:tcPr>
          <w:p w:rsidR="008033E6" w:rsidRPr="00B85906" w:rsidRDefault="008033E6" w:rsidP="00E02995">
            <w:pPr>
              <w:tabs>
                <w:tab w:val="left" w:pos="3564"/>
              </w:tabs>
              <w:ind w:right="-72"/>
              <w:jc w:val="right"/>
              <w:rPr>
                <w:rFonts w:ascii="Arial" w:hAnsi="Arial" w:cs="Arial"/>
                <w:color w:val="000000"/>
                <w:sz w:val="18"/>
                <w:szCs w:val="18"/>
              </w:rPr>
            </w:pPr>
            <w:r w:rsidRPr="00B85906">
              <w:rPr>
                <w:rFonts w:ascii="Arial" w:hAnsi="Arial" w:cs="Arial"/>
                <w:color w:val="000000"/>
                <w:sz w:val="18"/>
                <w:szCs w:val="18"/>
              </w:rPr>
              <w:t>2,616,822</w:t>
            </w:r>
          </w:p>
        </w:tc>
        <w:tc>
          <w:tcPr>
            <w:tcW w:w="656" w:type="pct"/>
            <w:vAlign w:val="center"/>
          </w:tcPr>
          <w:p w:rsidR="008033E6" w:rsidRPr="00B85906" w:rsidRDefault="008033E6" w:rsidP="00E02995">
            <w:pPr>
              <w:tabs>
                <w:tab w:val="left" w:pos="3564"/>
              </w:tabs>
              <w:ind w:right="-72"/>
              <w:jc w:val="right"/>
              <w:rPr>
                <w:rFonts w:ascii="Arial" w:hAnsi="Arial" w:cs="Arial"/>
                <w:color w:val="000000"/>
                <w:sz w:val="18"/>
                <w:szCs w:val="18"/>
              </w:rPr>
            </w:pPr>
            <w:r w:rsidRPr="00B85906">
              <w:rPr>
                <w:rFonts w:ascii="Arial" w:hAnsi="Arial" w:cs="Arial"/>
                <w:color w:val="000000"/>
                <w:sz w:val="18"/>
                <w:szCs w:val="18"/>
              </w:rPr>
              <w:t>7,632,425</w:t>
            </w:r>
          </w:p>
        </w:tc>
      </w:tr>
      <w:tr w:rsidR="008033E6" w:rsidRPr="00B85906" w:rsidTr="008033E6">
        <w:trPr>
          <w:cantSplit/>
        </w:trPr>
        <w:tc>
          <w:tcPr>
            <w:tcW w:w="2119" w:type="pct"/>
            <w:vAlign w:val="center"/>
          </w:tcPr>
          <w:p w:rsidR="008033E6" w:rsidRPr="00B85906" w:rsidRDefault="008033E6" w:rsidP="00E02995">
            <w:pPr>
              <w:pStyle w:val="Heading8"/>
              <w:tabs>
                <w:tab w:val="left" w:pos="3564"/>
                <w:tab w:val="left" w:pos="5812"/>
              </w:tabs>
              <w:ind w:left="999" w:right="-146" w:hanging="459"/>
              <w:rPr>
                <w:rFonts w:ascii="Arial" w:hAnsi="Arial" w:cs="Arial"/>
                <w:i w:val="0"/>
                <w:iCs w:val="0"/>
                <w:color w:val="000000"/>
                <w:sz w:val="18"/>
                <w:szCs w:val="18"/>
              </w:rPr>
            </w:pPr>
            <w:r w:rsidRPr="00B85906">
              <w:rPr>
                <w:rFonts w:ascii="Arial" w:hAnsi="Arial" w:cs="Arial"/>
                <w:i w:val="0"/>
                <w:iCs w:val="0"/>
                <w:color w:val="000000"/>
                <w:sz w:val="18"/>
                <w:szCs w:val="18"/>
                <w:u w:val="single"/>
              </w:rPr>
              <w:t>Less</w:t>
            </w:r>
            <w:r w:rsidRPr="00B85906">
              <w:rPr>
                <w:rFonts w:ascii="Arial" w:hAnsi="Arial" w:cs="Arial"/>
                <w:i w:val="0"/>
                <w:iCs w:val="0"/>
                <w:color w:val="000000"/>
                <w:sz w:val="18"/>
                <w:szCs w:val="18"/>
              </w:rPr>
              <w:t xml:space="preserve">  Accumulated depreciation</w:t>
            </w:r>
          </w:p>
        </w:tc>
        <w:tc>
          <w:tcPr>
            <w:tcW w:w="715" w:type="pct"/>
            <w:vAlign w:val="center"/>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(501,505)</w:t>
            </w:r>
          </w:p>
        </w:tc>
        <w:tc>
          <w:tcPr>
            <w:tcW w:w="748" w:type="pct"/>
            <w:vAlign w:val="center"/>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(856,543)</w:t>
            </w:r>
          </w:p>
        </w:tc>
        <w:tc>
          <w:tcPr>
            <w:tcW w:w="762" w:type="pct"/>
            <w:vAlign w:val="center"/>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(634,513)</w:t>
            </w:r>
          </w:p>
        </w:tc>
        <w:tc>
          <w:tcPr>
            <w:tcW w:w="656" w:type="pct"/>
            <w:vAlign w:val="center"/>
          </w:tcPr>
          <w:p w:rsidR="008033E6" w:rsidRPr="00B85906" w:rsidRDefault="008033E6" w:rsidP="00E02995">
            <w:pPr>
              <w:pBdr>
                <w:bottom w:val="single" w:sz="4" w:space="1" w:color="auto"/>
              </w:pBdr>
              <w:tabs>
                <w:tab w:val="left" w:pos="1134"/>
                <w:tab w:val="left" w:pos="1276"/>
                <w:tab w:val="center" w:pos="3402"/>
                <w:tab w:val="left" w:pos="3564"/>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(1,992,561)</w:t>
            </w:r>
          </w:p>
        </w:tc>
      </w:tr>
      <w:tr w:rsidR="008033E6" w:rsidRPr="00395F4B" w:rsidTr="008033E6">
        <w:trPr>
          <w:cantSplit/>
        </w:trPr>
        <w:tc>
          <w:tcPr>
            <w:tcW w:w="2119" w:type="pct"/>
            <w:vAlign w:val="center"/>
          </w:tcPr>
          <w:p w:rsidR="008033E6" w:rsidRPr="00395F4B" w:rsidRDefault="008033E6" w:rsidP="00E02995">
            <w:pPr>
              <w:tabs>
                <w:tab w:val="left" w:pos="3564"/>
                <w:tab w:val="left" w:pos="5812"/>
              </w:tabs>
              <w:ind w:left="319" w:right="-146" w:hanging="459"/>
              <w:rPr>
                <w:rFonts w:ascii="Arial" w:hAnsi="Arial" w:cs="Arial"/>
                <w:color w:val="000000"/>
                <w:sz w:val="12"/>
                <w:szCs w:val="12"/>
              </w:rPr>
            </w:pPr>
          </w:p>
        </w:tc>
        <w:tc>
          <w:tcPr>
            <w:tcW w:w="715" w:type="pct"/>
            <w:vAlign w:val="center"/>
          </w:tcPr>
          <w:p w:rsidR="008033E6" w:rsidRPr="00395F4B" w:rsidRDefault="008033E6" w:rsidP="00E02995">
            <w:pPr>
              <w:tabs>
                <w:tab w:val="left" w:pos="3564"/>
              </w:tabs>
              <w:ind w:right="-72"/>
              <w:jc w:val="right"/>
              <w:rPr>
                <w:rFonts w:ascii="Arial" w:hAnsi="Arial" w:cs="Arial"/>
                <w:color w:val="000000"/>
                <w:sz w:val="12"/>
                <w:szCs w:val="12"/>
              </w:rPr>
            </w:pPr>
          </w:p>
        </w:tc>
        <w:tc>
          <w:tcPr>
            <w:tcW w:w="748" w:type="pct"/>
            <w:vAlign w:val="center"/>
          </w:tcPr>
          <w:p w:rsidR="008033E6" w:rsidRPr="00395F4B" w:rsidRDefault="008033E6" w:rsidP="00E02995">
            <w:pPr>
              <w:tabs>
                <w:tab w:val="left" w:pos="3564"/>
              </w:tabs>
              <w:ind w:right="-72"/>
              <w:jc w:val="right"/>
              <w:rPr>
                <w:rFonts w:ascii="Arial" w:hAnsi="Arial" w:cs="Arial"/>
                <w:color w:val="000000"/>
                <w:sz w:val="12"/>
                <w:szCs w:val="12"/>
              </w:rPr>
            </w:pPr>
          </w:p>
        </w:tc>
        <w:tc>
          <w:tcPr>
            <w:tcW w:w="762" w:type="pct"/>
            <w:vAlign w:val="center"/>
          </w:tcPr>
          <w:p w:rsidR="008033E6" w:rsidRPr="00395F4B" w:rsidRDefault="008033E6" w:rsidP="00E02995">
            <w:pPr>
              <w:tabs>
                <w:tab w:val="left" w:pos="3564"/>
              </w:tabs>
              <w:ind w:right="-72"/>
              <w:jc w:val="right"/>
              <w:rPr>
                <w:rFonts w:ascii="Arial" w:hAnsi="Arial" w:cs="Arial"/>
                <w:color w:val="000000"/>
                <w:sz w:val="12"/>
                <w:szCs w:val="12"/>
              </w:rPr>
            </w:pPr>
          </w:p>
        </w:tc>
        <w:tc>
          <w:tcPr>
            <w:tcW w:w="656" w:type="pct"/>
            <w:vAlign w:val="center"/>
          </w:tcPr>
          <w:p w:rsidR="008033E6" w:rsidRPr="00395F4B" w:rsidRDefault="008033E6" w:rsidP="00E02995">
            <w:pPr>
              <w:tabs>
                <w:tab w:val="left" w:pos="3564"/>
              </w:tabs>
              <w:ind w:right="-72"/>
              <w:jc w:val="right"/>
              <w:rPr>
                <w:rFonts w:ascii="Arial" w:hAnsi="Arial" w:cs="Arial"/>
                <w:color w:val="000000"/>
                <w:sz w:val="12"/>
                <w:szCs w:val="12"/>
              </w:rPr>
            </w:pPr>
          </w:p>
        </w:tc>
      </w:tr>
      <w:tr w:rsidR="008033E6" w:rsidRPr="00B85906" w:rsidTr="008033E6">
        <w:trPr>
          <w:cantSplit/>
        </w:trPr>
        <w:tc>
          <w:tcPr>
            <w:tcW w:w="2119" w:type="pct"/>
            <w:vAlign w:val="center"/>
          </w:tcPr>
          <w:p w:rsidR="008033E6" w:rsidRPr="00B85906" w:rsidRDefault="008033E6" w:rsidP="00E02995">
            <w:pPr>
              <w:ind w:left="999" w:hanging="459"/>
              <w:rPr>
                <w:rFonts w:ascii="Arial" w:hAnsi="Arial" w:cs="Arial"/>
                <w:color w:val="000000"/>
                <w:sz w:val="18"/>
                <w:szCs w:val="18"/>
              </w:rPr>
            </w:pPr>
            <w:r w:rsidRPr="00B85906">
              <w:rPr>
                <w:rFonts w:ascii="Arial" w:hAnsi="Arial" w:cs="Arial"/>
                <w:color w:val="000000"/>
                <w:sz w:val="18"/>
                <w:szCs w:val="18"/>
              </w:rPr>
              <w:t>Net book amount</w:t>
            </w:r>
          </w:p>
        </w:tc>
        <w:tc>
          <w:tcPr>
            <w:tcW w:w="715" w:type="pct"/>
            <w:vAlign w:val="center"/>
          </w:tcPr>
          <w:p w:rsidR="008033E6" w:rsidRPr="00B85906" w:rsidRDefault="008033E6" w:rsidP="00E0299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1,676,203</w:t>
            </w:r>
          </w:p>
        </w:tc>
        <w:tc>
          <w:tcPr>
            <w:tcW w:w="748" w:type="pct"/>
            <w:vAlign w:val="center"/>
          </w:tcPr>
          <w:p w:rsidR="008033E6" w:rsidRPr="00B85906" w:rsidRDefault="008033E6" w:rsidP="00E02995">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1,981,352</w:t>
            </w:r>
          </w:p>
        </w:tc>
        <w:tc>
          <w:tcPr>
            <w:tcW w:w="762" w:type="pct"/>
            <w:vAlign w:val="center"/>
          </w:tcPr>
          <w:p w:rsidR="008033E6" w:rsidRPr="00B85906" w:rsidRDefault="008033E6" w:rsidP="00E02995">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1,982,309</w:t>
            </w:r>
          </w:p>
        </w:tc>
        <w:tc>
          <w:tcPr>
            <w:tcW w:w="656" w:type="pct"/>
            <w:vAlign w:val="center"/>
          </w:tcPr>
          <w:p w:rsidR="008033E6" w:rsidRPr="00B85906" w:rsidRDefault="008033E6" w:rsidP="00E0299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5,639,864</w:t>
            </w:r>
          </w:p>
        </w:tc>
      </w:tr>
    </w:tbl>
    <w:p w:rsidR="008033E6" w:rsidRPr="00B85906" w:rsidRDefault="008033E6" w:rsidP="008D4C20">
      <w:pPr>
        <w:ind w:left="540"/>
        <w:jc w:val="thaiDistribute"/>
        <w:rPr>
          <w:rFonts w:ascii="Arial" w:hAnsi="Arial" w:cs="Arial"/>
          <w:color w:val="000000"/>
          <w:sz w:val="18"/>
          <w:szCs w:val="18"/>
        </w:rPr>
      </w:pPr>
    </w:p>
    <w:p w:rsidR="00486C9E" w:rsidRPr="00B85906" w:rsidRDefault="00C66323" w:rsidP="00B63E0E">
      <w:pPr>
        <w:ind w:left="540"/>
        <w:jc w:val="thaiDistribute"/>
        <w:rPr>
          <w:rFonts w:ascii="Arial" w:hAnsi="Arial" w:cs="Arial"/>
          <w:color w:val="000000"/>
          <w:sz w:val="18"/>
          <w:szCs w:val="18"/>
        </w:rPr>
      </w:pPr>
      <w:r w:rsidRPr="00B85906">
        <w:rPr>
          <w:rFonts w:ascii="Arial" w:hAnsi="Arial" w:cs="Arial"/>
          <w:color w:val="000000"/>
          <w:sz w:val="18"/>
          <w:szCs w:val="18"/>
        </w:rPr>
        <w:t xml:space="preserve">In the consolidated and </w:t>
      </w:r>
      <w:r w:rsidR="008B51A0">
        <w:rPr>
          <w:rFonts w:ascii="Arial" w:hAnsi="Arial" w:cs="Arial"/>
          <w:color w:val="000000"/>
          <w:sz w:val="18"/>
          <w:szCs w:val="18"/>
        </w:rPr>
        <w:t>separate</w:t>
      </w:r>
      <w:r w:rsidRPr="00B85906">
        <w:rPr>
          <w:rFonts w:ascii="Arial" w:hAnsi="Arial" w:cs="Arial"/>
          <w:color w:val="000000"/>
          <w:sz w:val="18"/>
          <w:szCs w:val="18"/>
        </w:rPr>
        <w:t xml:space="preserve"> financial statements, depreciation </w:t>
      </w:r>
      <w:r w:rsidR="0039609F" w:rsidRPr="00B85906">
        <w:rPr>
          <w:rFonts w:ascii="Arial" w:hAnsi="Arial" w:cs="Arial"/>
          <w:color w:val="000000"/>
          <w:sz w:val="18"/>
          <w:szCs w:val="18"/>
        </w:rPr>
        <w:t xml:space="preserve">expense of Baht </w:t>
      </w:r>
      <w:r w:rsidR="000A165D">
        <w:rPr>
          <w:rFonts w:ascii="Arial" w:hAnsi="Arial" w:cs="Arial"/>
          <w:color w:val="000000"/>
          <w:sz w:val="18"/>
          <w:szCs w:val="18"/>
        </w:rPr>
        <w:t>228,191</w:t>
      </w:r>
      <w:r w:rsidR="0039609F" w:rsidRPr="00B85906">
        <w:rPr>
          <w:rFonts w:ascii="Arial" w:hAnsi="Arial" w:cs="Arial"/>
          <w:color w:val="000000"/>
          <w:sz w:val="18"/>
          <w:szCs w:val="18"/>
        </w:rPr>
        <w:t xml:space="preserve"> (</w:t>
      </w:r>
      <w:r w:rsidR="0057756A" w:rsidRPr="00B85906">
        <w:rPr>
          <w:rFonts w:ascii="Arial" w:hAnsi="Arial" w:cs="Arial"/>
          <w:color w:val="000000"/>
          <w:sz w:val="18"/>
          <w:szCs w:val="18"/>
        </w:rPr>
        <w:t>2015</w:t>
      </w:r>
      <w:r w:rsidR="0039609F" w:rsidRPr="00B85906">
        <w:rPr>
          <w:rFonts w:ascii="Arial" w:hAnsi="Arial" w:cs="Arial"/>
          <w:color w:val="000000"/>
          <w:sz w:val="18"/>
          <w:szCs w:val="18"/>
        </w:rPr>
        <w:t xml:space="preserve">: </w:t>
      </w:r>
      <w:r w:rsidR="00B63E0E">
        <w:rPr>
          <w:rFonts w:ascii="Arial" w:hAnsi="Arial" w:cs="Arial"/>
          <w:color w:val="000000"/>
          <w:sz w:val="18"/>
          <w:szCs w:val="18"/>
        </w:rPr>
        <w:t>Nil</w:t>
      </w:r>
      <w:r w:rsidR="00C83CB0">
        <w:rPr>
          <w:rFonts w:ascii="Arial" w:hAnsi="Arial" w:cs="Arial"/>
          <w:color w:val="000000"/>
          <w:sz w:val="18"/>
          <w:szCs w:val="18"/>
        </w:rPr>
        <w:t xml:space="preserve">) was </w:t>
      </w:r>
      <w:r w:rsidR="0039609F" w:rsidRPr="00B85906">
        <w:rPr>
          <w:rFonts w:ascii="Arial" w:hAnsi="Arial" w:cs="Arial"/>
          <w:color w:val="000000"/>
          <w:sz w:val="18"/>
          <w:szCs w:val="18"/>
        </w:rPr>
        <w:t>charged in ‘</w:t>
      </w:r>
      <w:r w:rsidR="00B63E0E">
        <w:rPr>
          <w:rFonts w:ascii="Arial" w:hAnsi="Arial" w:cs="Arial"/>
          <w:color w:val="000000"/>
          <w:sz w:val="18"/>
          <w:szCs w:val="18"/>
        </w:rPr>
        <w:t>cost of rental and services</w:t>
      </w:r>
      <w:r w:rsidR="0039609F" w:rsidRPr="00B85906">
        <w:rPr>
          <w:rFonts w:ascii="Arial" w:hAnsi="Arial" w:cs="Arial"/>
          <w:color w:val="000000"/>
          <w:sz w:val="18"/>
          <w:szCs w:val="18"/>
        </w:rPr>
        <w:t>’</w:t>
      </w:r>
      <w:r w:rsidR="008B51A0">
        <w:rPr>
          <w:rFonts w:ascii="Arial" w:hAnsi="Arial" w:cs="Arial"/>
          <w:color w:val="000000"/>
          <w:sz w:val="18"/>
          <w:szCs w:val="18"/>
        </w:rPr>
        <w:t xml:space="preserve"> and</w:t>
      </w:r>
      <w:r w:rsidR="00B63E0E" w:rsidRPr="00B63E0E">
        <w:rPr>
          <w:rFonts w:ascii="Arial" w:hAnsi="Arial" w:cs="Arial"/>
          <w:color w:val="000000"/>
          <w:sz w:val="18"/>
          <w:szCs w:val="18"/>
        </w:rPr>
        <w:t xml:space="preserve"> </w:t>
      </w:r>
      <w:r w:rsidR="00B63E0E" w:rsidRPr="00B85906">
        <w:rPr>
          <w:rFonts w:ascii="Arial" w:hAnsi="Arial" w:cs="Arial"/>
          <w:color w:val="000000"/>
          <w:sz w:val="18"/>
          <w:szCs w:val="18"/>
        </w:rPr>
        <w:t xml:space="preserve">Baht </w:t>
      </w:r>
      <w:r w:rsidR="00B63E0E">
        <w:rPr>
          <w:rFonts w:ascii="Arial" w:hAnsi="Arial" w:cs="Arial"/>
          <w:color w:val="000000"/>
          <w:sz w:val="18"/>
          <w:szCs w:val="18"/>
        </w:rPr>
        <w:t>1,563,452</w:t>
      </w:r>
      <w:r w:rsidR="00C83CB0">
        <w:rPr>
          <w:rFonts w:ascii="Arial" w:hAnsi="Arial" w:cs="Arial"/>
          <w:color w:val="000000"/>
          <w:sz w:val="18"/>
          <w:szCs w:val="18"/>
        </w:rPr>
        <w:t xml:space="preserve"> (2015: Baht 1,341,808) was</w:t>
      </w:r>
      <w:r w:rsidR="00B63E0E" w:rsidRPr="00B85906">
        <w:rPr>
          <w:rFonts w:ascii="Arial" w:hAnsi="Arial" w:cs="Arial"/>
          <w:color w:val="000000"/>
          <w:sz w:val="18"/>
          <w:szCs w:val="18"/>
        </w:rPr>
        <w:t xml:space="preserve"> charged in ‘administrative expense’</w:t>
      </w:r>
      <w:r w:rsidR="00B63E0E">
        <w:rPr>
          <w:rFonts w:ascii="Arial" w:hAnsi="Arial" w:cs="Arial"/>
          <w:color w:val="000000"/>
          <w:sz w:val="18"/>
          <w:szCs w:val="18"/>
        </w:rPr>
        <w:t>.</w:t>
      </w:r>
    </w:p>
    <w:p w:rsidR="00486C9E" w:rsidRPr="00B85906" w:rsidRDefault="00486C9E" w:rsidP="008D4C20">
      <w:pPr>
        <w:ind w:left="540"/>
        <w:jc w:val="thaiDistribute"/>
        <w:rPr>
          <w:rFonts w:ascii="Arial" w:hAnsi="Arial" w:cs="Arial"/>
          <w:color w:val="000000"/>
          <w:sz w:val="18"/>
          <w:szCs w:val="18"/>
        </w:rPr>
      </w:pPr>
    </w:p>
    <w:p w:rsidR="00704326" w:rsidRPr="00B85906" w:rsidRDefault="00112E70" w:rsidP="0039609F">
      <w:pPr>
        <w:ind w:left="540"/>
        <w:jc w:val="thaiDistribute"/>
        <w:rPr>
          <w:rFonts w:ascii="Arial" w:hAnsi="Arial" w:cs="Arial"/>
          <w:color w:val="000000"/>
          <w:sz w:val="18"/>
          <w:szCs w:val="18"/>
        </w:rPr>
      </w:pPr>
      <w:r>
        <w:rPr>
          <w:rFonts w:ascii="Arial" w:hAnsi="Arial" w:cs="Arial"/>
          <w:color w:val="000000"/>
          <w:sz w:val="18"/>
          <w:szCs w:val="18"/>
        </w:rPr>
        <w:br w:type="page"/>
      </w:r>
    </w:p>
    <w:p w:rsidR="00486C9E" w:rsidRPr="00B85906" w:rsidRDefault="00486C9E" w:rsidP="0039609F">
      <w:pPr>
        <w:ind w:left="540"/>
        <w:jc w:val="thaiDistribute"/>
        <w:rPr>
          <w:rFonts w:ascii="Arial" w:hAnsi="Arial" w:cs="Arial"/>
          <w:color w:val="000000"/>
          <w:sz w:val="18"/>
          <w:szCs w:val="18"/>
        </w:rPr>
      </w:pPr>
    </w:p>
    <w:p w:rsidR="0039609F" w:rsidRPr="00B85906" w:rsidRDefault="0039609F" w:rsidP="0039609F">
      <w:pPr>
        <w:ind w:left="540" w:hanging="540"/>
        <w:jc w:val="thaiDistribute"/>
        <w:rPr>
          <w:rFonts w:ascii="Arial" w:hAnsi="Arial" w:cs="Arial"/>
          <w:b/>
          <w:bCs/>
          <w:color w:val="000000"/>
          <w:sz w:val="18"/>
          <w:szCs w:val="18"/>
        </w:rPr>
      </w:pPr>
      <w:r w:rsidRPr="00B85906">
        <w:rPr>
          <w:rFonts w:ascii="Arial" w:hAnsi="Arial" w:cs="Arial"/>
          <w:b/>
          <w:bCs/>
          <w:color w:val="000000"/>
          <w:sz w:val="18"/>
          <w:szCs w:val="18"/>
        </w:rPr>
        <w:t>15</w:t>
      </w:r>
      <w:r w:rsidRPr="00B85906">
        <w:rPr>
          <w:rFonts w:ascii="Arial" w:hAnsi="Arial" w:cs="Arial"/>
          <w:b/>
          <w:bCs/>
          <w:color w:val="000000"/>
          <w:sz w:val="18"/>
          <w:szCs w:val="18"/>
        </w:rPr>
        <w:tab/>
      </w:r>
      <w:r w:rsidR="00A60BDF">
        <w:rPr>
          <w:rFonts w:ascii="Arial" w:hAnsi="Arial" w:cs="Arial"/>
          <w:b/>
          <w:bCs/>
          <w:color w:val="000000"/>
          <w:sz w:val="18"/>
          <w:szCs w:val="18"/>
        </w:rPr>
        <w:t>Building improvement and equipment,</w:t>
      </w:r>
      <w:r w:rsidR="00865C6E">
        <w:rPr>
          <w:rFonts w:ascii="Arial" w:hAnsi="Arial" w:cs="Arial"/>
          <w:b/>
          <w:bCs/>
          <w:color w:val="000000"/>
          <w:sz w:val="18"/>
          <w:szCs w:val="18"/>
        </w:rPr>
        <w:t xml:space="preserve"> </w:t>
      </w:r>
      <w:r w:rsidRPr="00B85906">
        <w:rPr>
          <w:rFonts w:ascii="Arial" w:hAnsi="Arial" w:cs="Arial"/>
          <w:b/>
          <w:bCs/>
          <w:color w:val="000000"/>
          <w:sz w:val="18"/>
          <w:szCs w:val="18"/>
        </w:rPr>
        <w:t xml:space="preserve">net </w:t>
      </w:r>
      <w:r w:rsidRPr="00B85906">
        <w:rPr>
          <w:rFonts w:ascii="Arial" w:hAnsi="Arial" w:cs="Arial"/>
          <w:color w:val="000000"/>
          <w:sz w:val="18"/>
          <w:szCs w:val="18"/>
          <w:shd w:val="clear" w:color="auto" w:fill="FFFFFF"/>
          <w:lang w:val="en-GB"/>
        </w:rPr>
        <w:t>(Cont’d)</w:t>
      </w:r>
    </w:p>
    <w:p w:rsidR="0039609F" w:rsidRPr="00B85906" w:rsidRDefault="0039609F" w:rsidP="0039609F">
      <w:pPr>
        <w:ind w:left="540"/>
        <w:jc w:val="thaiDistribute"/>
        <w:rPr>
          <w:rFonts w:ascii="Arial" w:hAnsi="Arial" w:cs="Arial"/>
          <w:color w:val="000000"/>
          <w:sz w:val="18"/>
          <w:szCs w:val="18"/>
        </w:rPr>
      </w:pPr>
    </w:p>
    <w:p w:rsidR="00521190" w:rsidRPr="00B85906" w:rsidRDefault="00521190" w:rsidP="0039609F">
      <w:pPr>
        <w:ind w:left="540"/>
        <w:jc w:val="thaiDistribute"/>
        <w:rPr>
          <w:rFonts w:ascii="Arial" w:hAnsi="Arial" w:cs="Arial"/>
          <w:color w:val="000000"/>
          <w:sz w:val="18"/>
          <w:szCs w:val="18"/>
        </w:rPr>
      </w:pPr>
    </w:p>
    <w:p w:rsidR="00152B13" w:rsidRPr="00B85906" w:rsidRDefault="0039609F" w:rsidP="008D4C20">
      <w:pPr>
        <w:ind w:left="540"/>
        <w:jc w:val="thaiDistribute"/>
        <w:rPr>
          <w:rFonts w:ascii="Arial" w:hAnsi="Arial" w:cs="Arial"/>
          <w:color w:val="000000"/>
          <w:sz w:val="18"/>
          <w:szCs w:val="18"/>
        </w:rPr>
      </w:pPr>
      <w:r w:rsidRPr="00B85906">
        <w:rPr>
          <w:rFonts w:ascii="Arial" w:hAnsi="Arial" w:cs="Arial"/>
          <w:color w:val="000000"/>
          <w:sz w:val="18"/>
          <w:szCs w:val="18"/>
        </w:rPr>
        <w:t xml:space="preserve">Leased assets included above, where the Group and the Company is a lessee under a finance lease, comprise </w:t>
      </w:r>
      <w:r w:rsidR="00C66323" w:rsidRPr="00B85906">
        <w:rPr>
          <w:rFonts w:ascii="Arial" w:hAnsi="Arial" w:cs="Arial"/>
          <w:color w:val="000000"/>
          <w:sz w:val="18"/>
          <w:szCs w:val="18"/>
        </w:rPr>
        <w:t>vehicle</w:t>
      </w:r>
      <w:r w:rsidRPr="00B85906">
        <w:rPr>
          <w:rFonts w:ascii="Arial" w:hAnsi="Arial" w:cs="Arial"/>
          <w:color w:val="000000"/>
          <w:sz w:val="18"/>
          <w:szCs w:val="18"/>
        </w:rPr>
        <w:t>:</w:t>
      </w:r>
    </w:p>
    <w:p w:rsidR="00395F4B" w:rsidRPr="00B85906" w:rsidRDefault="00395F4B" w:rsidP="008D4C20">
      <w:pPr>
        <w:ind w:left="540"/>
        <w:jc w:val="thaiDistribute"/>
        <w:rPr>
          <w:rFonts w:ascii="Arial" w:hAnsi="Arial" w:cs="Arial"/>
          <w:color w:val="000000"/>
          <w:sz w:val="18"/>
          <w:szCs w:val="18"/>
        </w:rPr>
      </w:pPr>
    </w:p>
    <w:tbl>
      <w:tblPr>
        <w:tblW w:w="9360" w:type="dxa"/>
        <w:tblInd w:w="198" w:type="dxa"/>
        <w:tblLayout w:type="fixed"/>
        <w:tblLook w:val="0000" w:firstRow="0" w:lastRow="0" w:firstColumn="0" w:lastColumn="0" w:noHBand="0" w:noVBand="0"/>
      </w:tblPr>
      <w:tblGrid>
        <w:gridCol w:w="6210"/>
        <w:gridCol w:w="1620"/>
        <w:gridCol w:w="1530"/>
      </w:tblGrid>
      <w:tr w:rsidR="004A220F" w:rsidRPr="00B85906" w:rsidTr="00395F4B">
        <w:tc>
          <w:tcPr>
            <w:tcW w:w="6210" w:type="dxa"/>
            <w:vAlign w:val="bottom"/>
          </w:tcPr>
          <w:p w:rsidR="004A220F" w:rsidRPr="00B85906" w:rsidRDefault="004A220F" w:rsidP="00395F4B">
            <w:pPr>
              <w:ind w:left="342"/>
              <w:jc w:val="thaiDistribute"/>
              <w:rPr>
                <w:rFonts w:ascii="Arial" w:hAnsi="Arial" w:cs="Arial"/>
                <w:color w:val="000000"/>
                <w:sz w:val="18"/>
                <w:szCs w:val="18"/>
              </w:rPr>
            </w:pPr>
          </w:p>
        </w:tc>
        <w:tc>
          <w:tcPr>
            <w:tcW w:w="3150" w:type="dxa"/>
            <w:gridSpan w:val="2"/>
            <w:vAlign w:val="bottom"/>
          </w:tcPr>
          <w:p w:rsidR="004A220F" w:rsidRPr="00B85906" w:rsidRDefault="008B5BE0" w:rsidP="005243D5">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8B5BE0">
              <w:rPr>
                <w:rFonts w:ascii="Arial" w:hAnsi="Arial" w:cs="Arial"/>
                <w:b/>
                <w:bCs/>
                <w:color w:val="000000"/>
                <w:sz w:val="18"/>
                <w:szCs w:val="18"/>
                <w:shd w:val="clear" w:color="auto" w:fill="FFFFFF"/>
              </w:rPr>
              <w:t>Consolidated and Separate financial statements</w:t>
            </w:r>
          </w:p>
        </w:tc>
      </w:tr>
      <w:tr w:rsidR="004A220F" w:rsidRPr="00B85906" w:rsidTr="00395F4B">
        <w:tc>
          <w:tcPr>
            <w:tcW w:w="6210" w:type="dxa"/>
            <w:vAlign w:val="bottom"/>
          </w:tcPr>
          <w:p w:rsidR="004A220F" w:rsidRPr="00B85906" w:rsidRDefault="004A220F" w:rsidP="00395F4B">
            <w:pPr>
              <w:ind w:left="342"/>
              <w:jc w:val="thaiDistribute"/>
              <w:rPr>
                <w:rFonts w:ascii="Arial" w:hAnsi="Arial" w:cs="Arial"/>
                <w:color w:val="000000"/>
                <w:sz w:val="18"/>
                <w:szCs w:val="18"/>
              </w:rPr>
            </w:pPr>
          </w:p>
        </w:tc>
        <w:tc>
          <w:tcPr>
            <w:tcW w:w="1620" w:type="dxa"/>
            <w:vAlign w:val="bottom"/>
          </w:tcPr>
          <w:p w:rsidR="004A220F" w:rsidRPr="00B85906" w:rsidRDefault="004A220F" w:rsidP="005243D5">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530" w:type="dxa"/>
            <w:vAlign w:val="bottom"/>
          </w:tcPr>
          <w:p w:rsidR="004A220F" w:rsidRPr="00B85906" w:rsidRDefault="004A220F" w:rsidP="005243D5">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4A220F" w:rsidRPr="00B85906" w:rsidTr="00395F4B">
        <w:tc>
          <w:tcPr>
            <w:tcW w:w="6210" w:type="dxa"/>
            <w:vAlign w:val="bottom"/>
          </w:tcPr>
          <w:p w:rsidR="004A220F" w:rsidRPr="00B85906" w:rsidRDefault="004A220F" w:rsidP="00395F4B">
            <w:pPr>
              <w:ind w:left="342"/>
              <w:jc w:val="thaiDistribute"/>
              <w:rPr>
                <w:rFonts w:ascii="Arial" w:hAnsi="Arial" w:cs="Arial"/>
                <w:color w:val="000000"/>
                <w:sz w:val="18"/>
                <w:szCs w:val="18"/>
              </w:rPr>
            </w:pPr>
          </w:p>
        </w:tc>
        <w:tc>
          <w:tcPr>
            <w:tcW w:w="1620" w:type="dxa"/>
            <w:vAlign w:val="bottom"/>
          </w:tcPr>
          <w:p w:rsidR="004A220F" w:rsidRPr="00B85906" w:rsidRDefault="004A220F" w:rsidP="005243D5">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30" w:type="dxa"/>
            <w:vAlign w:val="bottom"/>
          </w:tcPr>
          <w:p w:rsidR="004A220F" w:rsidRPr="00B85906" w:rsidRDefault="004A220F" w:rsidP="005243D5">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4A220F" w:rsidRPr="00395F4B" w:rsidTr="00395F4B">
        <w:trPr>
          <w:trHeight w:val="179"/>
        </w:trPr>
        <w:tc>
          <w:tcPr>
            <w:tcW w:w="6210" w:type="dxa"/>
            <w:vAlign w:val="bottom"/>
          </w:tcPr>
          <w:p w:rsidR="004A220F" w:rsidRPr="00395F4B" w:rsidRDefault="004A220F" w:rsidP="00395F4B">
            <w:pPr>
              <w:ind w:left="342"/>
              <w:jc w:val="thaiDistribute"/>
              <w:rPr>
                <w:rFonts w:ascii="Arial" w:hAnsi="Arial" w:cs="Arial"/>
                <w:color w:val="000000"/>
                <w:sz w:val="12"/>
                <w:szCs w:val="12"/>
              </w:rPr>
            </w:pPr>
          </w:p>
        </w:tc>
        <w:tc>
          <w:tcPr>
            <w:tcW w:w="1620" w:type="dxa"/>
            <w:vAlign w:val="bottom"/>
          </w:tcPr>
          <w:p w:rsidR="004A220F" w:rsidRPr="00395F4B" w:rsidRDefault="004A220F" w:rsidP="005243D5">
            <w:pPr>
              <w:ind w:left="342" w:hanging="63"/>
              <w:jc w:val="thaiDistribute"/>
              <w:rPr>
                <w:rFonts w:ascii="Arial" w:hAnsi="Arial" w:cs="Arial"/>
                <w:color w:val="000000"/>
                <w:sz w:val="12"/>
                <w:szCs w:val="12"/>
              </w:rPr>
            </w:pPr>
          </w:p>
        </w:tc>
        <w:tc>
          <w:tcPr>
            <w:tcW w:w="1530" w:type="dxa"/>
            <w:vAlign w:val="bottom"/>
          </w:tcPr>
          <w:p w:rsidR="004A220F" w:rsidRPr="00395F4B" w:rsidRDefault="004A220F" w:rsidP="005243D5">
            <w:pPr>
              <w:ind w:left="342" w:hanging="63"/>
              <w:jc w:val="thaiDistribute"/>
              <w:rPr>
                <w:rFonts w:ascii="Arial" w:hAnsi="Arial" w:cs="Arial"/>
                <w:color w:val="000000"/>
                <w:sz w:val="12"/>
                <w:szCs w:val="12"/>
              </w:rPr>
            </w:pPr>
          </w:p>
        </w:tc>
      </w:tr>
      <w:tr w:rsidR="004A220F" w:rsidRPr="00B85906" w:rsidTr="00395F4B">
        <w:tc>
          <w:tcPr>
            <w:tcW w:w="6210" w:type="dxa"/>
            <w:vAlign w:val="bottom"/>
          </w:tcPr>
          <w:p w:rsidR="004A220F" w:rsidRPr="00B85906" w:rsidRDefault="004A220F" w:rsidP="00395F4B">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rPr>
              <w:t xml:space="preserve">Cost - </w:t>
            </w:r>
            <w:proofErr w:type="spellStart"/>
            <w:r w:rsidRPr="00B85906">
              <w:rPr>
                <w:rFonts w:ascii="Arial" w:hAnsi="Arial" w:cs="Arial"/>
                <w:color w:val="000000"/>
                <w:sz w:val="18"/>
                <w:szCs w:val="18"/>
              </w:rPr>
              <w:t>capitalised</w:t>
            </w:r>
            <w:proofErr w:type="spellEnd"/>
            <w:r w:rsidRPr="00B85906">
              <w:rPr>
                <w:rFonts w:ascii="Arial" w:hAnsi="Arial" w:cs="Arial"/>
                <w:color w:val="000000"/>
                <w:sz w:val="18"/>
                <w:szCs w:val="18"/>
              </w:rPr>
              <w:t xml:space="preserve"> finance leases</w:t>
            </w:r>
          </w:p>
        </w:tc>
        <w:tc>
          <w:tcPr>
            <w:tcW w:w="1620" w:type="dxa"/>
            <w:shd w:val="clear" w:color="auto" w:fill="auto"/>
            <w:vAlign w:val="bottom"/>
          </w:tcPr>
          <w:p w:rsidR="004A220F" w:rsidRPr="00B85906" w:rsidRDefault="004A220F" w:rsidP="0057756A">
            <w:pPr>
              <w:ind w:right="-72"/>
              <w:jc w:val="right"/>
              <w:rPr>
                <w:rFonts w:ascii="Arial" w:hAnsi="Arial" w:cs="Arial"/>
                <w:color w:val="000000"/>
                <w:sz w:val="18"/>
                <w:szCs w:val="18"/>
              </w:rPr>
            </w:pPr>
            <w:r w:rsidRPr="004A220F">
              <w:rPr>
                <w:rFonts w:ascii="Arial" w:hAnsi="Arial" w:cs="Arial"/>
                <w:color w:val="000000"/>
                <w:sz w:val="18"/>
                <w:szCs w:val="18"/>
              </w:rPr>
              <w:t>2,616,822</w:t>
            </w:r>
          </w:p>
        </w:tc>
        <w:tc>
          <w:tcPr>
            <w:tcW w:w="1530" w:type="dxa"/>
            <w:vAlign w:val="bottom"/>
          </w:tcPr>
          <w:p w:rsidR="004A220F" w:rsidRPr="00B85906" w:rsidRDefault="004A220F" w:rsidP="0057756A">
            <w:pPr>
              <w:ind w:right="-72"/>
              <w:jc w:val="right"/>
              <w:rPr>
                <w:rFonts w:ascii="Arial" w:hAnsi="Arial" w:cs="Arial"/>
                <w:color w:val="000000"/>
                <w:sz w:val="18"/>
                <w:szCs w:val="18"/>
              </w:rPr>
            </w:pPr>
            <w:r w:rsidRPr="00B85906">
              <w:rPr>
                <w:rFonts w:ascii="Arial" w:hAnsi="Arial" w:cs="Arial"/>
                <w:color w:val="000000"/>
                <w:sz w:val="18"/>
                <w:szCs w:val="18"/>
              </w:rPr>
              <w:t>2,616,822</w:t>
            </w:r>
          </w:p>
        </w:tc>
      </w:tr>
      <w:tr w:rsidR="004A220F" w:rsidRPr="00B85906" w:rsidTr="00395F4B">
        <w:trPr>
          <w:trHeight w:val="162"/>
        </w:trPr>
        <w:tc>
          <w:tcPr>
            <w:tcW w:w="6210" w:type="dxa"/>
            <w:vAlign w:val="bottom"/>
          </w:tcPr>
          <w:p w:rsidR="004A220F" w:rsidRPr="00B85906" w:rsidRDefault="004A220F" w:rsidP="00395F4B">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lang w:val="en-GB"/>
              </w:rPr>
            </w:pPr>
            <w:r w:rsidRPr="00B85906">
              <w:rPr>
                <w:rFonts w:ascii="Arial" w:hAnsi="Arial" w:cs="Arial"/>
                <w:color w:val="000000"/>
                <w:sz w:val="18"/>
                <w:szCs w:val="18"/>
                <w:u w:val="single"/>
              </w:rPr>
              <w:t>Less</w:t>
            </w:r>
            <w:r w:rsidRPr="00B85906">
              <w:rPr>
                <w:rFonts w:ascii="Arial" w:hAnsi="Arial" w:cs="Arial"/>
                <w:color w:val="000000"/>
                <w:sz w:val="18"/>
                <w:szCs w:val="18"/>
              </w:rPr>
              <w:t xml:space="preserve">  Accumulated depreciation</w:t>
            </w:r>
          </w:p>
        </w:tc>
        <w:tc>
          <w:tcPr>
            <w:tcW w:w="1620" w:type="dxa"/>
            <w:vAlign w:val="bottom"/>
          </w:tcPr>
          <w:p w:rsidR="004A220F" w:rsidRPr="00B85906" w:rsidRDefault="004A220F" w:rsidP="0057756A">
            <w:pPr>
              <w:pBdr>
                <w:bottom w:val="single" w:sz="4" w:space="1" w:color="auto"/>
              </w:pBdr>
              <w:ind w:right="-72"/>
              <w:jc w:val="right"/>
              <w:rPr>
                <w:rFonts w:ascii="Arial" w:hAnsi="Arial" w:cs="Arial"/>
                <w:color w:val="000000"/>
                <w:sz w:val="18"/>
                <w:szCs w:val="18"/>
              </w:rPr>
            </w:pPr>
            <w:r w:rsidRPr="004A220F">
              <w:rPr>
                <w:rFonts w:ascii="Arial" w:hAnsi="Arial" w:cs="Arial"/>
                <w:color w:val="000000"/>
                <w:sz w:val="18"/>
                <w:szCs w:val="18"/>
              </w:rPr>
              <w:t>(1,054,461)</w:t>
            </w:r>
          </w:p>
        </w:tc>
        <w:tc>
          <w:tcPr>
            <w:tcW w:w="1530" w:type="dxa"/>
            <w:vAlign w:val="bottom"/>
          </w:tcPr>
          <w:p w:rsidR="004A220F" w:rsidRPr="00B85906" w:rsidRDefault="004A220F" w:rsidP="0057756A">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(634,513)</w:t>
            </w:r>
          </w:p>
        </w:tc>
      </w:tr>
      <w:tr w:rsidR="004A220F" w:rsidRPr="00395F4B" w:rsidTr="00395F4B">
        <w:trPr>
          <w:trHeight w:val="162"/>
        </w:trPr>
        <w:tc>
          <w:tcPr>
            <w:tcW w:w="6210" w:type="dxa"/>
            <w:vAlign w:val="bottom"/>
          </w:tcPr>
          <w:p w:rsidR="004A220F" w:rsidRPr="00395F4B" w:rsidRDefault="004A220F" w:rsidP="00395F4B">
            <w:pPr>
              <w:tabs>
                <w:tab w:val="left" w:pos="1134"/>
                <w:tab w:val="left" w:pos="1276"/>
                <w:tab w:val="center" w:pos="3402"/>
                <w:tab w:val="center" w:pos="4536"/>
                <w:tab w:val="center" w:pos="5670"/>
                <w:tab w:val="center" w:pos="6804"/>
                <w:tab w:val="right" w:pos="7655"/>
              </w:tabs>
              <w:ind w:left="342"/>
              <w:rPr>
                <w:rFonts w:ascii="Arial" w:hAnsi="Arial" w:cs="Arial"/>
                <w:color w:val="000000"/>
                <w:sz w:val="12"/>
                <w:szCs w:val="12"/>
                <w:u w:val="single"/>
              </w:rPr>
            </w:pPr>
          </w:p>
        </w:tc>
        <w:tc>
          <w:tcPr>
            <w:tcW w:w="1620" w:type="dxa"/>
            <w:vAlign w:val="bottom"/>
          </w:tcPr>
          <w:p w:rsidR="004A220F" w:rsidRPr="00395F4B" w:rsidRDefault="004A220F" w:rsidP="0057756A">
            <w:pPr>
              <w:ind w:right="-72"/>
              <w:jc w:val="right"/>
              <w:rPr>
                <w:rFonts w:ascii="Arial" w:hAnsi="Arial" w:cs="Arial"/>
                <w:color w:val="000000"/>
                <w:sz w:val="12"/>
                <w:szCs w:val="12"/>
              </w:rPr>
            </w:pPr>
          </w:p>
        </w:tc>
        <w:tc>
          <w:tcPr>
            <w:tcW w:w="1530" w:type="dxa"/>
            <w:vAlign w:val="bottom"/>
          </w:tcPr>
          <w:p w:rsidR="004A220F" w:rsidRPr="00395F4B" w:rsidRDefault="004A220F" w:rsidP="0057756A">
            <w:pPr>
              <w:ind w:right="-72"/>
              <w:jc w:val="right"/>
              <w:rPr>
                <w:rFonts w:ascii="Arial" w:hAnsi="Arial" w:cs="Arial"/>
                <w:color w:val="000000"/>
                <w:sz w:val="12"/>
                <w:szCs w:val="12"/>
              </w:rPr>
            </w:pPr>
          </w:p>
        </w:tc>
      </w:tr>
      <w:tr w:rsidR="004A220F" w:rsidRPr="00B85906" w:rsidTr="00395F4B">
        <w:trPr>
          <w:trHeight w:val="85"/>
        </w:trPr>
        <w:tc>
          <w:tcPr>
            <w:tcW w:w="6210" w:type="dxa"/>
            <w:vAlign w:val="bottom"/>
          </w:tcPr>
          <w:p w:rsidR="004A220F" w:rsidRPr="00B85906" w:rsidRDefault="004A220F" w:rsidP="00395F4B">
            <w:pPr>
              <w:tabs>
                <w:tab w:val="left" w:pos="2160"/>
              </w:tabs>
              <w:ind w:left="342" w:right="-43"/>
              <w:jc w:val="both"/>
              <w:rPr>
                <w:rFonts w:ascii="Arial" w:hAnsi="Arial" w:cs="Arial"/>
                <w:color w:val="000000"/>
                <w:sz w:val="18"/>
                <w:szCs w:val="18"/>
              </w:rPr>
            </w:pPr>
            <w:r w:rsidRPr="00B85906">
              <w:rPr>
                <w:rFonts w:ascii="Arial" w:hAnsi="Arial" w:cs="Arial"/>
                <w:color w:val="000000"/>
                <w:sz w:val="18"/>
                <w:szCs w:val="18"/>
              </w:rPr>
              <w:t>Net book amount</w:t>
            </w:r>
          </w:p>
        </w:tc>
        <w:tc>
          <w:tcPr>
            <w:tcW w:w="1620" w:type="dxa"/>
            <w:vAlign w:val="bottom"/>
          </w:tcPr>
          <w:p w:rsidR="004A220F" w:rsidRPr="00B85906" w:rsidRDefault="004A220F" w:rsidP="0057756A">
            <w:pPr>
              <w:pBdr>
                <w:bottom w:val="double" w:sz="4" w:space="1" w:color="auto"/>
              </w:pBdr>
              <w:ind w:right="-72"/>
              <w:jc w:val="right"/>
              <w:rPr>
                <w:rFonts w:ascii="Arial" w:hAnsi="Arial" w:cs="Arial"/>
                <w:color w:val="000000"/>
                <w:sz w:val="18"/>
                <w:szCs w:val="18"/>
              </w:rPr>
            </w:pPr>
            <w:r w:rsidRPr="004A220F">
              <w:rPr>
                <w:rFonts w:ascii="Arial" w:hAnsi="Arial" w:cs="Arial"/>
                <w:color w:val="000000"/>
                <w:sz w:val="18"/>
                <w:szCs w:val="18"/>
              </w:rPr>
              <w:t>1,562,361</w:t>
            </w:r>
          </w:p>
        </w:tc>
        <w:tc>
          <w:tcPr>
            <w:tcW w:w="1530" w:type="dxa"/>
            <w:vAlign w:val="bottom"/>
          </w:tcPr>
          <w:p w:rsidR="004A220F" w:rsidRPr="00B85906" w:rsidRDefault="004A220F" w:rsidP="0057756A">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1,982,309</w:t>
            </w:r>
          </w:p>
        </w:tc>
      </w:tr>
    </w:tbl>
    <w:p w:rsidR="000A0EC0" w:rsidRPr="00B85906" w:rsidRDefault="000A0EC0" w:rsidP="001F16FA">
      <w:pPr>
        <w:tabs>
          <w:tab w:val="left" w:pos="567"/>
        </w:tabs>
        <w:ind w:left="567"/>
        <w:jc w:val="both"/>
        <w:outlineLvl w:val="0"/>
        <w:rPr>
          <w:rFonts w:ascii="Arial" w:hAnsi="Arial" w:cs="Arial"/>
          <w:color w:val="000000"/>
          <w:sz w:val="18"/>
          <w:szCs w:val="18"/>
        </w:rPr>
      </w:pPr>
    </w:p>
    <w:p w:rsidR="002328D4" w:rsidRPr="00B85906" w:rsidRDefault="002328D4" w:rsidP="001F16FA">
      <w:pPr>
        <w:tabs>
          <w:tab w:val="left" w:pos="567"/>
        </w:tabs>
        <w:ind w:left="567"/>
        <w:jc w:val="both"/>
        <w:outlineLvl w:val="0"/>
        <w:rPr>
          <w:rFonts w:ascii="Arial" w:hAnsi="Arial" w:cs="Arial"/>
          <w:color w:val="000000"/>
          <w:sz w:val="18"/>
          <w:szCs w:val="18"/>
        </w:rPr>
      </w:pPr>
    </w:p>
    <w:p w:rsidR="00C157B9" w:rsidRDefault="00C157B9" w:rsidP="00C157B9">
      <w:pPr>
        <w:pStyle w:val="a1"/>
        <w:ind w:left="540" w:right="0" w:hanging="540"/>
        <w:jc w:val="thaiDistribute"/>
        <w:rPr>
          <w:rFonts w:ascii="Arial" w:hAnsi="Arial" w:cs="Arial"/>
          <w:b/>
          <w:bCs/>
          <w:color w:val="000000"/>
          <w:sz w:val="18"/>
          <w:szCs w:val="18"/>
          <w:lang w:val="en-US"/>
        </w:rPr>
      </w:pPr>
      <w:r w:rsidRPr="00B85906">
        <w:rPr>
          <w:rFonts w:ascii="Arial" w:hAnsi="Arial" w:cs="Arial"/>
          <w:b/>
          <w:bCs/>
          <w:color w:val="000000"/>
          <w:sz w:val="18"/>
          <w:szCs w:val="18"/>
          <w:lang w:val="en-US"/>
        </w:rPr>
        <w:t>16</w:t>
      </w:r>
      <w:r w:rsidRPr="00B85906">
        <w:rPr>
          <w:rFonts w:ascii="Arial" w:hAnsi="Arial" w:cs="Arial"/>
          <w:b/>
          <w:bCs/>
          <w:color w:val="000000"/>
          <w:sz w:val="18"/>
          <w:szCs w:val="18"/>
          <w:lang w:val="en-US"/>
        </w:rPr>
        <w:tab/>
        <w:t>Intangible assets, net</w:t>
      </w:r>
    </w:p>
    <w:p w:rsidR="008033E6" w:rsidRDefault="008033E6" w:rsidP="00C157B9">
      <w:pPr>
        <w:pStyle w:val="a1"/>
        <w:ind w:left="540" w:right="0" w:hanging="540"/>
        <w:jc w:val="thaiDistribute"/>
        <w:rPr>
          <w:rFonts w:ascii="Arial" w:hAnsi="Arial" w:cs="Arial"/>
          <w:b/>
          <w:bCs/>
          <w:color w:val="000000"/>
          <w:sz w:val="18"/>
          <w:szCs w:val="18"/>
          <w:lang w:val="en-US"/>
        </w:rPr>
      </w:pPr>
    </w:p>
    <w:tbl>
      <w:tblPr>
        <w:tblW w:w="9394" w:type="dxa"/>
        <w:tblInd w:w="198" w:type="dxa"/>
        <w:tblLayout w:type="fixed"/>
        <w:tblLook w:val="0000" w:firstRow="0" w:lastRow="0" w:firstColumn="0" w:lastColumn="0" w:noHBand="0" w:noVBand="0"/>
      </w:tblPr>
      <w:tblGrid>
        <w:gridCol w:w="4950"/>
        <w:gridCol w:w="1431"/>
        <w:gridCol w:w="1454"/>
        <w:gridCol w:w="1559"/>
      </w:tblGrid>
      <w:tr w:rsidR="008033E6" w:rsidRPr="00B85906" w:rsidTr="00E02995">
        <w:tc>
          <w:tcPr>
            <w:tcW w:w="4950" w:type="dxa"/>
            <w:vAlign w:val="bottom"/>
          </w:tcPr>
          <w:p w:rsidR="008033E6" w:rsidRPr="00B85906" w:rsidRDefault="008033E6" w:rsidP="00E02995">
            <w:pPr>
              <w:ind w:left="342"/>
              <w:jc w:val="thaiDistribute"/>
              <w:rPr>
                <w:rFonts w:ascii="Arial" w:hAnsi="Arial" w:cs="Arial"/>
                <w:color w:val="000000"/>
                <w:sz w:val="18"/>
                <w:szCs w:val="18"/>
              </w:rPr>
            </w:pPr>
          </w:p>
        </w:tc>
        <w:tc>
          <w:tcPr>
            <w:tcW w:w="4444" w:type="dxa"/>
            <w:gridSpan w:val="3"/>
            <w:vAlign w:val="bottom"/>
          </w:tcPr>
          <w:p w:rsidR="008033E6" w:rsidRPr="00B85906" w:rsidRDefault="008033E6" w:rsidP="00E02995">
            <w:pPr>
              <w:pBdr>
                <w:bottom w:val="single" w:sz="4" w:space="1" w:color="auto"/>
              </w:pBdr>
              <w:ind w:right="-72"/>
              <w:jc w:val="center"/>
              <w:rPr>
                <w:rFonts w:ascii="Arial" w:hAnsi="Arial" w:cs="Arial"/>
                <w:b/>
                <w:bCs/>
                <w:color w:val="000000"/>
                <w:sz w:val="18"/>
                <w:szCs w:val="18"/>
              </w:rPr>
            </w:pPr>
            <w:r w:rsidRPr="009E1993">
              <w:rPr>
                <w:rFonts w:ascii="Arial" w:hAnsi="Arial" w:cs="Arial"/>
                <w:b/>
                <w:bCs/>
                <w:color w:val="000000"/>
                <w:sz w:val="18"/>
                <w:szCs w:val="18"/>
              </w:rPr>
              <w:t>Consolidated and Separate financial statements</w:t>
            </w:r>
          </w:p>
        </w:tc>
      </w:tr>
      <w:tr w:rsidR="008033E6" w:rsidRPr="00B85906" w:rsidTr="00E02995">
        <w:tc>
          <w:tcPr>
            <w:tcW w:w="4950" w:type="dxa"/>
            <w:vAlign w:val="bottom"/>
          </w:tcPr>
          <w:p w:rsidR="008033E6" w:rsidRPr="00B85906" w:rsidRDefault="008033E6" w:rsidP="00E02995">
            <w:pPr>
              <w:ind w:left="342"/>
              <w:jc w:val="thaiDistribute"/>
              <w:rPr>
                <w:rFonts w:ascii="Arial" w:hAnsi="Arial" w:cs="Arial"/>
                <w:color w:val="000000"/>
                <w:sz w:val="18"/>
                <w:szCs w:val="18"/>
              </w:rPr>
            </w:pPr>
          </w:p>
        </w:tc>
        <w:tc>
          <w:tcPr>
            <w:tcW w:w="1431" w:type="dxa"/>
            <w:vAlign w:val="bottom"/>
          </w:tcPr>
          <w:p w:rsidR="008033E6" w:rsidRPr="00B85906" w:rsidRDefault="008033E6" w:rsidP="00E02995">
            <w:pPr>
              <w:ind w:right="-72"/>
              <w:jc w:val="right"/>
              <w:rPr>
                <w:rFonts w:ascii="Arial" w:hAnsi="Arial" w:cs="Arial"/>
                <w:b/>
                <w:bCs/>
                <w:color w:val="000000"/>
                <w:sz w:val="18"/>
                <w:szCs w:val="18"/>
              </w:rPr>
            </w:pPr>
            <w:r w:rsidRPr="00B85906">
              <w:rPr>
                <w:rFonts w:ascii="Arial" w:hAnsi="Arial" w:cs="Arial"/>
                <w:b/>
                <w:bCs/>
                <w:color w:val="000000"/>
                <w:sz w:val="18"/>
                <w:szCs w:val="18"/>
              </w:rPr>
              <w:t>Computer software</w:t>
            </w:r>
          </w:p>
        </w:tc>
        <w:tc>
          <w:tcPr>
            <w:tcW w:w="1454" w:type="dxa"/>
            <w:vAlign w:val="bottom"/>
          </w:tcPr>
          <w:p w:rsidR="008033E6" w:rsidRPr="00B85906" w:rsidRDefault="008033E6" w:rsidP="00E02995">
            <w:pPr>
              <w:ind w:right="-72"/>
              <w:jc w:val="right"/>
              <w:rPr>
                <w:rFonts w:ascii="Arial" w:hAnsi="Arial" w:cs="Arial"/>
                <w:b/>
                <w:bCs/>
                <w:color w:val="000000"/>
                <w:sz w:val="18"/>
                <w:szCs w:val="18"/>
              </w:rPr>
            </w:pPr>
            <w:r w:rsidRPr="00B85906">
              <w:rPr>
                <w:rFonts w:ascii="Arial" w:hAnsi="Arial" w:cs="Arial"/>
                <w:b/>
                <w:bCs/>
                <w:color w:val="000000"/>
                <w:sz w:val="18"/>
                <w:szCs w:val="18"/>
              </w:rPr>
              <w:t>Software-in-progress</w:t>
            </w:r>
          </w:p>
        </w:tc>
        <w:tc>
          <w:tcPr>
            <w:tcW w:w="1559" w:type="dxa"/>
            <w:vAlign w:val="bottom"/>
          </w:tcPr>
          <w:p w:rsidR="008033E6" w:rsidRPr="00B85906" w:rsidRDefault="008033E6" w:rsidP="00E02995">
            <w:pPr>
              <w:ind w:right="-72"/>
              <w:jc w:val="right"/>
              <w:rPr>
                <w:rFonts w:ascii="Arial" w:hAnsi="Arial" w:cs="Arial"/>
                <w:b/>
                <w:bCs/>
                <w:color w:val="000000"/>
                <w:sz w:val="18"/>
                <w:szCs w:val="18"/>
              </w:rPr>
            </w:pPr>
            <w:r w:rsidRPr="00B85906">
              <w:rPr>
                <w:rFonts w:ascii="Arial" w:hAnsi="Arial" w:cs="Arial"/>
                <w:b/>
                <w:bCs/>
                <w:color w:val="000000"/>
                <w:sz w:val="18"/>
                <w:szCs w:val="18"/>
              </w:rPr>
              <w:t>Total</w:t>
            </w:r>
          </w:p>
        </w:tc>
      </w:tr>
      <w:tr w:rsidR="008033E6" w:rsidRPr="00B85906" w:rsidTr="00E02995">
        <w:tc>
          <w:tcPr>
            <w:tcW w:w="4950" w:type="dxa"/>
            <w:vAlign w:val="bottom"/>
          </w:tcPr>
          <w:p w:rsidR="008033E6" w:rsidRPr="00B85906" w:rsidRDefault="008033E6" w:rsidP="00E02995">
            <w:pPr>
              <w:ind w:left="342"/>
              <w:jc w:val="thaiDistribute"/>
              <w:rPr>
                <w:rFonts w:ascii="Arial" w:hAnsi="Arial" w:cs="Arial"/>
                <w:color w:val="000000"/>
                <w:sz w:val="18"/>
                <w:szCs w:val="18"/>
              </w:rPr>
            </w:pPr>
          </w:p>
        </w:tc>
        <w:tc>
          <w:tcPr>
            <w:tcW w:w="1431" w:type="dxa"/>
            <w:vAlign w:val="bottom"/>
          </w:tcPr>
          <w:p w:rsidR="008033E6" w:rsidRPr="00B85906" w:rsidRDefault="008033E6" w:rsidP="00E02995">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54" w:type="dxa"/>
            <w:vAlign w:val="bottom"/>
          </w:tcPr>
          <w:p w:rsidR="008033E6" w:rsidRPr="00B85906" w:rsidRDefault="008033E6" w:rsidP="00E02995">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59" w:type="dxa"/>
            <w:vAlign w:val="bottom"/>
          </w:tcPr>
          <w:p w:rsidR="008033E6" w:rsidRPr="00B85906" w:rsidRDefault="008033E6" w:rsidP="00E02995">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8033E6" w:rsidRPr="00395F4B" w:rsidTr="00E02995">
        <w:trPr>
          <w:trHeight w:val="80"/>
        </w:trPr>
        <w:tc>
          <w:tcPr>
            <w:tcW w:w="4950" w:type="dxa"/>
            <w:vAlign w:val="bottom"/>
          </w:tcPr>
          <w:p w:rsidR="008033E6" w:rsidRPr="00395F4B" w:rsidRDefault="008033E6" w:rsidP="00E02995">
            <w:pPr>
              <w:ind w:left="342"/>
              <w:jc w:val="thaiDistribute"/>
              <w:rPr>
                <w:rFonts w:ascii="Arial" w:hAnsi="Arial" w:cs="Arial"/>
                <w:color w:val="000000"/>
                <w:sz w:val="12"/>
                <w:szCs w:val="12"/>
              </w:rPr>
            </w:pPr>
          </w:p>
        </w:tc>
        <w:tc>
          <w:tcPr>
            <w:tcW w:w="1431" w:type="dxa"/>
            <w:vAlign w:val="bottom"/>
          </w:tcPr>
          <w:p w:rsidR="008033E6" w:rsidRPr="00395F4B" w:rsidRDefault="008033E6" w:rsidP="00E02995">
            <w:pPr>
              <w:ind w:left="342" w:hanging="63"/>
              <w:jc w:val="thaiDistribute"/>
              <w:rPr>
                <w:rFonts w:ascii="Arial" w:hAnsi="Arial" w:cs="Arial"/>
                <w:color w:val="000000"/>
                <w:sz w:val="12"/>
                <w:szCs w:val="12"/>
              </w:rPr>
            </w:pPr>
          </w:p>
        </w:tc>
        <w:tc>
          <w:tcPr>
            <w:tcW w:w="1454" w:type="dxa"/>
            <w:vAlign w:val="bottom"/>
          </w:tcPr>
          <w:p w:rsidR="008033E6" w:rsidRPr="00395F4B" w:rsidRDefault="008033E6" w:rsidP="00E02995">
            <w:pPr>
              <w:ind w:left="342" w:hanging="63"/>
              <w:jc w:val="thaiDistribute"/>
              <w:rPr>
                <w:rFonts w:ascii="Arial" w:hAnsi="Arial" w:cs="Arial"/>
                <w:color w:val="000000"/>
                <w:sz w:val="12"/>
                <w:szCs w:val="12"/>
              </w:rPr>
            </w:pPr>
          </w:p>
        </w:tc>
        <w:tc>
          <w:tcPr>
            <w:tcW w:w="1559" w:type="dxa"/>
            <w:vAlign w:val="bottom"/>
          </w:tcPr>
          <w:p w:rsidR="008033E6" w:rsidRPr="00395F4B" w:rsidRDefault="008033E6" w:rsidP="00E02995">
            <w:pPr>
              <w:ind w:left="342" w:hanging="63"/>
              <w:jc w:val="thaiDistribute"/>
              <w:rPr>
                <w:rFonts w:ascii="Arial" w:hAnsi="Arial" w:cs="Arial"/>
                <w:color w:val="000000"/>
                <w:sz w:val="12"/>
                <w:szCs w:val="12"/>
              </w:rPr>
            </w:pP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lang w:val="en-GB"/>
              </w:rPr>
            </w:pPr>
            <w:r w:rsidRPr="00B85906">
              <w:rPr>
                <w:rFonts w:ascii="Arial" w:hAnsi="Arial" w:cs="Arial"/>
                <w:b/>
                <w:bCs/>
                <w:color w:val="000000"/>
                <w:sz w:val="18"/>
                <w:szCs w:val="18"/>
              </w:rPr>
              <w:t>As at 1 January 2016</w:t>
            </w:r>
          </w:p>
        </w:tc>
        <w:tc>
          <w:tcPr>
            <w:tcW w:w="1431" w:type="dxa"/>
            <w:shd w:val="clear" w:color="auto" w:fill="auto"/>
            <w:vAlign w:val="bottom"/>
          </w:tcPr>
          <w:p w:rsidR="008033E6" w:rsidRPr="00B85906" w:rsidRDefault="008033E6" w:rsidP="00E02995">
            <w:pPr>
              <w:ind w:right="-72"/>
              <w:jc w:val="right"/>
              <w:rPr>
                <w:rFonts w:ascii="Arial" w:hAnsi="Arial" w:cs="Arial"/>
                <w:color w:val="000000"/>
                <w:sz w:val="18"/>
                <w:szCs w:val="18"/>
              </w:rPr>
            </w:pPr>
          </w:p>
        </w:tc>
        <w:tc>
          <w:tcPr>
            <w:tcW w:w="1454" w:type="dxa"/>
            <w:shd w:val="clear" w:color="auto" w:fill="auto"/>
            <w:vAlign w:val="bottom"/>
          </w:tcPr>
          <w:p w:rsidR="008033E6" w:rsidRPr="00B85906" w:rsidRDefault="008033E6" w:rsidP="00E02995">
            <w:pPr>
              <w:ind w:right="-72"/>
              <w:jc w:val="right"/>
              <w:rPr>
                <w:rFonts w:ascii="Arial" w:hAnsi="Arial" w:cs="Arial"/>
                <w:color w:val="000000"/>
                <w:sz w:val="18"/>
                <w:szCs w:val="18"/>
              </w:rPr>
            </w:pPr>
          </w:p>
        </w:tc>
        <w:tc>
          <w:tcPr>
            <w:tcW w:w="1559" w:type="dxa"/>
            <w:vAlign w:val="bottom"/>
          </w:tcPr>
          <w:p w:rsidR="008033E6" w:rsidRPr="00B85906" w:rsidRDefault="008033E6" w:rsidP="00E02995">
            <w:pPr>
              <w:ind w:right="-72"/>
              <w:jc w:val="right"/>
              <w:rPr>
                <w:rFonts w:ascii="Arial" w:hAnsi="Arial" w:cs="Arial"/>
                <w:color w:val="000000"/>
                <w:sz w:val="18"/>
                <w:szCs w:val="18"/>
              </w:rPr>
            </w:pP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lang w:val="en-GB"/>
              </w:rPr>
            </w:pPr>
            <w:r w:rsidRPr="00B85906">
              <w:rPr>
                <w:rFonts w:ascii="Arial" w:hAnsi="Arial" w:cs="Arial"/>
                <w:color w:val="000000"/>
                <w:sz w:val="18"/>
                <w:szCs w:val="18"/>
              </w:rPr>
              <w:t>Cost</w:t>
            </w:r>
          </w:p>
        </w:tc>
        <w:tc>
          <w:tcPr>
            <w:tcW w:w="1431" w:type="dxa"/>
            <w:shd w:val="clear" w:color="auto" w:fill="auto"/>
            <w:vAlign w:val="bottom"/>
          </w:tcPr>
          <w:p w:rsidR="008033E6" w:rsidRPr="00B85906" w:rsidRDefault="008033E6" w:rsidP="00E02995">
            <w:pPr>
              <w:ind w:right="-72"/>
              <w:jc w:val="right"/>
              <w:rPr>
                <w:rFonts w:ascii="Arial" w:hAnsi="Arial" w:cs="Arial"/>
                <w:color w:val="000000"/>
                <w:sz w:val="18"/>
                <w:szCs w:val="18"/>
                <w:lang w:val="en-GB"/>
              </w:rPr>
            </w:pPr>
            <w:r w:rsidRPr="00B85906">
              <w:rPr>
                <w:rFonts w:ascii="Arial" w:hAnsi="Arial" w:cs="Arial"/>
                <w:color w:val="000000"/>
                <w:sz w:val="18"/>
                <w:szCs w:val="18"/>
                <w:cs/>
                <w:lang w:val="en-GB"/>
              </w:rPr>
              <w:t>27</w:t>
            </w:r>
            <w:r w:rsidRPr="00B85906">
              <w:rPr>
                <w:rFonts w:ascii="Arial" w:hAnsi="Arial" w:cs="Arial"/>
                <w:color w:val="000000"/>
                <w:sz w:val="18"/>
                <w:szCs w:val="18"/>
                <w:lang w:val="en-GB"/>
              </w:rPr>
              <w:t>,</w:t>
            </w:r>
            <w:r w:rsidRPr="00B85906">
              <w:rPr>
                <w:rFonts w:ascii="Arial" w:hAnsi="Arial" w:cs="Arial"/>
                <w:color w:val="000000"/>
                <w:sz w:val="18"/>
                <w:szCs w:val="18"/>
                <w:cs/>
                <w:lang w:val="en-GB"/>
              </w:rPr>
              <w:t>158</w:t>
            </w:r>
            <w:r w:rsidRPr="00B85906">
              <w:rPr>
                <w:rFonts w:ascii="Arial" w:hAnsi="Arial" w:cs="Arial"/>
                <w:color w:val="000000"/>
                <w:sz w:val="18"/>
                <w:szCs w:val="18"/>
                <w:lang w:val="en-GB"/>
              </w:rPr>
              <w:t>,</w:t>
            </w:r>
            <w:r w:rsidRPr="00B85906">
              <w:rPr>
                <w:rFonts w:ascii="Arial" w:hAnsi="Arial" w:cs="Arial"/>
                <w:color w:val="000000"/>
                <w:sz w:val="18"/>
                <w:szCs w:val="18"/>
                <w:cs/>
                <w:lang w:val="en-GB"/>
              </w:rPr>
              <w:t>975</w:t>
            </w:r>
          </w:p>
        </w:tc>
        <w:tc>
          <w:tcPr>
            <w:tcW w:w="1454" w:type="dxa"/>
            <w:shd w:val="clear" w:color="auto" w:fill="auto"/>
            <w:vAlign w:val="bottom"/>
          </w:tcPr>
          <w:p w:rsidR="008033E6" w:rsidRPr="00B85906" w:rsidRDefault="008033E6" w:rsidP="00E02995">
            <w:pPr>
              <w:ind w:right="-72"/>
              <w:jc w:val="right"/>
              <w:rPr>
                <w:rFonts w:ascii="Arial" w:hAnsi="Arial" w:cs="Arial"/>
                <w:color w:val="000000"/>
                <w:sz w:val="18"/>
                <w:szCs w:val="18"/>
                <w:lang w:val="en-GB"/>
              </w:rPr>
            </w:pPr>
            <w:r w:rsidRPr="00B85906">
              <w:rPr>
                <w:rFonts w:ascii="Arial" w:hAnsi="Arial" w:cs="Arial"/>
                <w:color w:val="000000"/>
                <w:sz w:val="18"/>
                <w:szCs w:val="18"/>
                <w:lang w:val="en-GB"/>
              </w:rPr>
              <w:t>2,325,000</w:t>
            </w:r>
          </w:p>
        </w:tc>
        <w:tc>
          <w:tcPr>
            <w:tcW w:w="1559" w:type="dxa"/>
            <w:vAlign w:val="bottom"/>
          </w:tcPr>
          <w:p w:rsidR="008033E6" w:rsidRPr="00B85906" w:rsidRDefault="008033E6" w:rsidP="00E02995">
            <w:pPr>
              <w:ind w:right="-72"/>
              <w:jc w:val="right"/>
              <w:rPr>
                <w:rFonts w:ascii="Arial" w:hAnsi="Arial" w:cs="Arial"/>
                <w:color w:val="000000"/>
                <w:sz w:val="18"/>
                <w:szCs w:val="18"/>
                <w:lang w:val="en-GB"/>
              </w:rPr>
            </w:pPr>
            <w:r w:rsidRPr="00B85906">
              <w:rPr>
                <w:rFonts w:ascii="Arial" w:hAnsi="Arial" w:cs="Arial"/>
                <w:color w:val="000000"/>
                <w:sz w:val="18"/>
                <w:szCs w:val="18"/>
                <w:lang w:val="en-GB"/>
              </w:rPr>
              <w:t>29,483,975</w:t>
            </w: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lang w:val="en-GB"/>
              </w:rPr>
            </w:pPr>
            <w:r w:rsidRPr="00B85906">
              <w:rPr>
                <w:rFonts w:ascii="Arial" w:hAnsi="Arial" w:cs="Arial"/>
                <w:color w:val="000000"/>
                <w:sz w:val="18"/>
                <w:szCs w:val="18"/>
                <w:u w:val="single"/>
              </w:rPr>
              <w:t>Less</w:t>
            </w:r>
            <w:r>
              <w:rPr>
                <w:rFonts w:ascii="Arial" w:hAnsi="Arial" w:cs="Arial"/>
                <w:color w:val="000000"/>
                <w:sz w:val="18"/>
                <w:szCs w:val="18"/>
              </w:rPr>
              <w:t xml:space="preserve"> Accumulated </w:t>
            </w:r>
            <w:proofErr w:type="spellStart"/>
            <w:r>
              <w:rPr>
                <w:rFonts w:ascii="Arial" w:hAnsi="Arial" w:cs="Arial"/>
                <w:color w:val="000000"/>
                <w:sz w:val="18"/>
                <w:szCs w:val="18"/>
              </w:rPr>
              <w:t>amortis</w:t>
            </w:r>
            <w:r w:rsidRPr="00B85906">
              <w:rPr>
                <w:rFonts w:ascii="Arial" w:hAnsi="Arial" w:cs="Arial"/>
                <w:color w:val="000000"/>
                <w:sz w:val="18"/>
                <w:szCs w:val="18"/>
              </w:rPr>
              <w:t>ation</w:t>
            </w:r>
            <w:proofErr w:type="spellEnd"/>
          </w:p>
        </w:tc>
        <w:tc>
          <w:tcPr>
            <w:tcW w:w="1431" w:type="dxa"/>
            <w:shd w:val="clear" w:color="auto" w:fill="auto"/>
            <w:vAlign w:val="bottom"/>
          </w:tcPr>
          <w:p w:rsidR="008033E6" w:rsidRPr="00B85906" w:rsidRDefault="008033E6" w:rsidP="00E02995">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cs/>
                <w:lang w:val="en-GB"/>
              </w:rPr>
              <w:t>(3</w:t>
            </w:r>
            <w:r w:rsidRPr="00B85906">
              <w:rPr>
                <w:rFonts w:ascii="Arial" w:hAnsi="Arial" w:cs="Arial"/>
                <w:color w:val="000000"/>
                <w:sz w:val="18"/>
                <w:szCs w:val="18"/>
                <w:lang w:val="en-GB"/>
              </w:rPr>
              <w:t>,</w:t>
            </w:r>
            <w:r w:rsidRPr="00B85906">
              <w:rPr>
                <w:rFonts w:ascii="Arial" w:hAnsi="Arial" w:cs="Arial"/>
                <w:color w:val="000000"/>
                <w:sz w:val="18"/>
                <w:szCs w:val="18"/>
                <w:cs/>
                <w:lang w:val="en-GB"/>
              </w:rPr>
              <w:t>145</w:t>
            </w:r>
            <w:r w:rsidRPr="00B85906">
              <w:rPr>
                <w:rFonts w:ascii="Arial" w:hAnsi="Arial" w:cs="Arial"/>
                <w:color w:val="000000"/>
                <w:sz w:val="18"/>
                <w:szCs w:val="18"/>
                <w:lang w:val="en-GB"/>
              </w:rPr>
              <w:t>,</w:t>
            </w:r>
            <w:r w:rsidRPr="00B85906">
              <w:rPr>
                <w:rFonts w:ascii="Arial" w:hAnsi="Arial" w:cs="Arial"/>
                <w:color w:val="000000"/>
                <w:sz w:val="18"/>
                <w:szCs w:val="18"/>
                <w:cs/>
                <w:lang w:val="en-GB"/>
              </w:rPr>
              <w:t>636)</w:t>
            </w:r>
          </w:p>
        </w:tc>
        <w:tc>
          <w:tcPr>
            <w:tcW w:w="1454" w:type="dxa"/>
            <w:shd w:val="clear" w:color="auto" w:fill="auto"/>
            <w:vAlign w:val="bottom"/>
          </w:tcPr>
          <w:p w:rsidR="008033E6" w:rsidRPr="00B85906" w:rsidRDefault="008033E6" w:rsidP="00E02995">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w:t>
            </w:r>
          </w:p>
        </w:tc>
        <w:tc>
          <w:tcPr>
            <w:tcW w:w="1559" w:type="dxa"/>
            <w:vAlign w:val="bottom"/>
          </w:tcPr>
          <w:p w:rsidR="008033E6" w:rsidRPr="00B85906" w:rsidRDefault="008033E6" w:rsidP="00E02995">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cs/>
                <w:lang w:val="en-GB"/>
              </w:rPr>
              <w:t>(</w:t>
            </w:r>
            <w:r w:rsidRPr="00B85906">
              <w:rPr>
                <w:rFonts w:ascii="Arial" w:hAnsi="Arial" w:cs="Arial"/>
                <w:color w:val="000000"/>
                <w:sz w:val="18"/>
                <w:szCs w:val="18"/>
                <w:lang w:val="en-GB"/>
              </w:rPr>
              <w:t>3,145,636</w:t>
            </w:r>
            <w:r w:rsidRPr="00B85906">
              <w:rPr>
                <w:rFonts w:ascii="Arial" w:hAnsi="Arial" w:cs="Arial"/>
                <w:color w:val="000000"/>
                <w:sz w:val="18"/>
                <w:szCs w:val="18"/>
                <w:cs/>
                <w:lang w:val="en-GB"/>
              </w:rPr>
              <w:t>)</w:t>
            </w:r>
          </w:p>
        </w:tc>
      </w:tr>
      <w:tr w:rsidR="008033E6" w:rsidRPr="00395F4B" w:rsidTr="00E02995">
        <w:tc>
          <w:tcPr>
            <w:tcW w:w="4950" w:type="dxa"/>
            <w:vAlign w:val="bottom"/>
          </w:tcPr>
          <w:p w:rsidR="008033E6" w:rsidRPr="00395F4B"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2"/>
                <w:szCs w:val="12"/>
                <w:lang w:val="en-GB"/>
              </w:rPr>
            </w:pPr>
          </w:p>
        </w:tc>
        <w:tc>
          <w:tcPr>
            <w:tcW w:w="1431" w:type="dxa"/>
            <w:shd w:val="clear" w:color="auto" w:fill="auto"/>
            <w:vAlign w:val="bottom"/>
          </w:tcPr>
          <w:p w:rsidR="008033E6" w:rsidRPr="00395F4B" w:rsidRDefault="008033E6" w:rsidP="00E02995">
            <w:pPr>
              <w:ind w:right="-72"/>
              <w:jc w:val="right"/>
              <w:rPr>
                <w:rFonts w:ascii="Arial" w:hAnsi="Arial" w:cs="Arial"/>
                <w:color w:val="000000"/>
                <w:sz w:val="12"/>
                <w:szCs w:val="12"/>
              </w:rPr>
            </w:pPr>
          </w:p>
        </w:tc>
        <w:tc>
          <w:tcPr>
            <w:tcW w:w="1454" w:type="dxa"/>
            <w:shd w:val="clear" w:color="auto" w:fill="auto"/>
            <w:vAlign w:val="bottom"/>
          </w:tcPr>
          <w:p w:rsidR="008033E6" w:rsidRPr="00395F4B" w:rsidRDefault="008033E6" w:rsidP="00E02995">
            <w:pPr>
              <w:ind w:right="-72"/>
              <w:jc w:val="right"/>
              <w:rPr>
                <w:rFonts w:ascii="Arial" w:hAnsi="Arial" w:cs="Arial"/>
                <w:color w:val="000000"/>
                <w:sz w:val="12"/>
                <w:szCs w:val="12"/>
              </w:rPr>
            </w:pPr>
          </w:p>
        </w:tc>
        <w:tc>
          <w:tcPr>
            <w:tcW w:w="1559" w:type="dxa"/>
            <w:vAlign w:val="bottom"/>
          </w:tcPr>
          <w:p w:rsidR="008033E6" w:rsidRPr="00395F4B" w:rsidRDefault="008033E6" w:rsidP="00E02995">
            <w:pPr>
              <w:ind w:right="-72"/>
              <w:jc w:val="right"/>
              <w:rPr>
                <w:rFonts w:ascii="Arial" w:hAnsi="Arial" w:cs="Arial"/>
                <w:color w:val="000000"/>
                <w:sz w:val="12"/>
                <w:szCs w:val="12"/>
              </w:rPr>
            </w:pP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lang w:val="en-GB"/>
              </w:rPr>
            </w:pPr>
            <w:r w:rsidRPr="00B85906">
              <w:rPr>
                <w:rFonts w:ascii="Arial" w:hAnsi="Arial" w:cs="Arial"/>
                <w:color w:val="000000"/>
                <w:sz w:val="18"/>
                <w:szCs w:val="18"/>
              </w:rPr>
              <w:t>Net book value</w:t>
            </w:r>
          </w:p>
        </w:tc>
        <w:tc>
          <w:tcPr>
            <w:tcW w:w="1431" w:type="dxa"/>
            <w:shd w:val="clear" w:color="auto" w:fill="auto"/>
            <w:vAlign w:val="bottom"/>
          </w:tcPr>
          <w:p w:rsidR="008033E6" w:rsidRPr="00B85906" w:rsidRDefault="008033E6" w:rsidP="00E02995">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cs/>
                <w:lang w:val="en-GB"/>
              </w:rPr>
              <w:t>24</w:t>
            </w:r>
            <w:r w:rsidRPr="00B85906">
              <w:rPr>
                <w:rFonts w:ascii="Arial" w:hAnsi="Arial" w:cs="Arial"/>
                <w:color w:val="000000"/>
                <w:sz w:val="18"/>
                <w:szCs w:val="18"/>
                <w:lang w:val="en-GB"/>
              </w:rPr>
              <w:t>,</w:t>
            </w:r>
            <w:r w:rsidRPr="00B85906">
              <w:rPr>
                <w:rFonts w:ascii="Arial" w:hAnsi="Arial" w:cs="Arial"/>
                <w:color w:val="000000"/>
                <w:sz w:val="18"/>
                <w:szCs w:val="18"/>
                <w:cs/>
                <w:lang w:val="en-GB"/>
              </w:rPr>
              <w:t>013</w:t>
            </w:r>
            <w:r w:rsidRPr="00B85906">
              <w:rPr>
                <w:rFonts w:ascii="Arial" w:hAnsi="Arial" w:cs="Arial"/>
                <w:color w:val="000000"/>
                <w:sz w:val="18"/>
                <w:szCs w:val="18"/>
                <w:lang w:val="en-GB"/>
              </w:rPr>
              <w:t>,</w:t>
            </w:r>
            <w:r w:rsidRPr="00B85906">
              <w:rPr>
                <w:rFonts w:ascii="Arial" w:hAnsi="Arial" w:cs="Arial"/>
                <w:color w:val="000000"/>
                <w:sz w:val="18"/>
                <w:szCs w:val="18"/>
                <w:cs/>
                <w:lang w:val="en-GB"/>
              </w:rPr>
              <w:t>339</w:t>
            </w:r>
          </w:p>
        </w:tc>
        <w:tc>
          <w:tcPr>
            <w:tcW w:w="1454" w:type="dxa"/>
            <w:shd w:val="clear" w:color="auto" w:fill="auto"/>
            <w:vAlign w:val="bottom"/>
          </w:tcPr>
          <w:p w:rsidR="008033E6" w:rsidRPr="00B85906" w:rsidRDefault="008033E6" w:rsidP="00E02995">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2,325,000</w:t>
            </w:r>
          </w:p>
        </w:tc>
        <w:tc>
          <w:tcPr>
            <w:tcW w:w="1559" w:type="dxa"/>
            <w:vAlign w:val="bottom"/>
          </w:tcPr>
          <w:p w:rsidR="008033E6" w:rsidRPr="00B85906" w:rsidRDefault="008033E6" w:rsidP="00E02995">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cs/>
                <w:lang w:val="en-GB"/>
              </w:rPr>
              <w:t>26</w:t>
            </w:r>
            <w:r w:rsidRPr="00B85906">
              <w:rPr>
                <w:rFonts w:ascii="Arial" w:hAnsi="Arial" w:cs="Arial"/>
                <w:color w:val="000000"/>
                <w:sz w:val="18"/>
                <w:szCs w:val="18"/>
                <w:lang w:val="en-GB"/>
              </w:rPr>
              <w:t>,</w:t>
            </w:r>
            <w:r w:rsidRPr="00B85906">
              <w:rPr>
                <w:rFonts w:ascii="Arial" w:hAnsi="Arial" w:cs="Arial"/>
                <w:color w:val="000000"/>
                <w:sz w:val="18"/>
                <w:szCs w:val="18"/>
                <w:cs/>
                <w:lang w:val="en-GB"/>
              </w:rPr>
              <w:t>338</w:t>
            </w:r>
            <w:r w:rsidRPr="00B85906">
              <w:rPr>
                <w:rFonts w:ascii="Arial" w:hAnsi="Arial" w:cs="Arial"/>
                <w:color w:val="000000"/>
                <w:sz w:val="18"/>
                <w:szCs w:val="18"/>
                <w:lang w:val="en-GB"/>
              </w:rPr>
              <w:t>,</w:t>
            </w:r>
            <w:r w:rsidRPr="00B85906">
              <w:rPr>
                <w:rFonts w:ascii="Arial" w:hAnsi="Arial" w:cs="Arial"/>
                <w:color w:val="000000"/>
                <w:sz w:val="18"/>
                <w:szCs w:val="18"/>
                <w:cs/>
                <w:lang w:val="en-GB"/>
              </w:rPr>
              <w:t>339</w:t>
            </w: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b/>
                <w:bCs/>
                <w:color w:val="000000"/>
                <w:sz w:val="18"/>
                <w:szCs w:val="18"/>
                <w:lang w:val="en-GB"/>
              </w:rPr>
            </w:pPr>
          </w:p>
        </w:tc>
        <w:tc>
          <w:tcPr>
            <w:tcW w:w="1431" w:type="dxa"/>
            <w:shd w:val="clear" w:color="auto" w:fill="auto"/>
            <w:vAlign w:val="bottom"/>
          </w:tcPr>
          <w:p w:rsidR="008033E6" w:rsidRPr="00B85906" w:rsidRDefault="008033E6" w:rsidP="00E02995">
            <w:pPr>
              <w:ind w:right="-72"/>
              <w:jc w:val="right"/>
              <w:rPr>
                <w:rFonts w:ascii="Arial" w:hAnsi="Arial" w:cs="Arial"/>
                <w:color w:val="000000"/>
                <w:sz w:val="18"/>
                <w:szCs w:val="18"/>
              </w:rPr>
            </w:pPr>
          </w:p>
        </w:tc>
        <w:tc>
          <w:tcPr>
            <w:tcW w:w="1454" w:type="dxa"/>
            <w:shd w:val="clear" w:color="auto" w:fill="auto"/>
            <w:vAlign w:val="bottom"/>
          </w:tcPr>
          <w:p w:rsidR="008033E6" w:rsidRPr="00B85906" w:rsidRDefault="008033E6" w:rsidP="00E02995">
            <w:pPr>
              <w:ind w:right="-72"/>
              <w:jc w:val="right"/>
              <w:rPr>
                <w:rFonts w:ascii="Arial" w:hAnsi="Arial" w:cs="Arial"/>
                <w:color w:val="000000"/>
                <w:sz w:val="18"/>
                <w:szCs w:val="18"/>
              </w:rPr>
            </w:pPr>
          </w:p>
        </w:tc>
        <w:tc>
          <w:tcPr>
            <w:tcW w:w="1559" w:type="dxa"/>
            <w:vAlign w:val="bottom"/>
          </w:tcPr>
          <w:p w:rsidR="008033E6" w:rsidRPr="00B85906" w:rsidRDefault="008033E6" w:rsidP="00E02995">
            <w:pPr>
              <w:ind w:right="-72"/>
              <w:jc w:val="right"/>
              <w:rPr>
                <w:rFonts w:ascii="Arial" w:hAnsi="Arial" w:cs="Arial"/>
                <w:color w:val="000000"/>
                <w:sz w:val="18"/>
                <w:szCs w:val="18"/>
              </w:rPr>
            </w:pP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b/>
                <w:bCs/>
                <w:color w:val="000000"/>
                <w:sz w:val="18"/>
                <w:szCs w:val="18"/>
                <w:lang w:val="en-GB"/>
              </w:rPr>
              <w:t>For the year ended 31 December 2016</w:t>
            </w:r>
          </w:p>
        </w:tc>
        <w:tc>
          <w:tcPr>
            <w:tcW w:w="1431" w:type="dxa"/>
            <w:shd w:val="clear" w:color="auto" w:fill="auto"/>
            <w:vAlign w:val="bottom"/>
          </w:tcPr>
          <w:p w:rsidR="008033E6" w:rsidRPr="00B85906" w:rsidRDefault="008033E6" w:rsidP="00E02995">
            <w:pPr>
              <w:ind w:right="-72"/>
              <w:jc w:val="right"/>
              <w:rPr>
                <w:rFonts w:ascii="Arial" w:hAnsi="Arial" w:cs="Arial"/>
                <w:color w:val="000000"/>
                <w:sz w:val="18"/>
                <w:szCs w:val="18"/>
              </w:rPr>
            </w:pPr>
          </w:p>
        </w:tc>
        <w:tc>
          <w:tcPr>
            <w:tcW w:w="1454" w:type="dxa"/>
            <w:shd w:val="clear" w:color="auto" w:fill="auto"/>
            <w:vAlign w:val="bottom"/>
          </w:tcPr>
          <w:p w:rsidR="008033E6" w:rsidRPr="00B85906" w:rsidRDefault="008033E6" w:rsidP="00E02995">
            <w:pPr>
              <w:ind w:right="-72"/>
              <w:jc w:val="right"/>
              <w:rPr>
                <w:rFonts w:ascii="Arial" w:hAnsi="Arial" w:cs="Arial"/>
                <w:color w:val="000000"/>
                <w:sz w:val="18"/>
                <w:szCs w:val="18"/>
              </w:rPr>
            </w:pPr>
          </w:p>
        </w:tc>
        <w:tc>
          <w:tcPr>
            <w:tcW w:w="1559" w:type="dxa"/>
            <w:vAlign w:val="bottom"/>
          </w:tcPr>
          <w:p w:rsidR="008033E6" w:rsidRPr="00B85906" w:rsidRDefault="008033E6" w:rsidP="00E02995">
            <w:pPr>
              <w:ind w:right="-72"/>
              <w:jc w:val="right"/>
              <w:rPr>
                <w:rFonts w:ascii="Arial" w:hAnsi="Arial" w:cs="Arial"/>
                <w:color w:val="000000"/>
                <w:sz w:val="18"/>
                <w:szCs w:val="18"/>
              </w:rPr>
            </w:pP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lang w:val="en-GB"/>
              </w:rPr>
              <w:t>Opening net book value</w:t>
            </w:r>
          </w:p>
        </w:tc>
        <w:tc>
          <w:tcPr>
            <w:tcW w:w="1431" w:type="dxa"/>
            <w:shd w:val="clear" w:color="auto" w:fill="auto"/>
            <w:vAlign w:val="bottom"/>
          </w:tcPr>
          <w:p w:rsidR="008033E6" w:rsidRPr="00B85906" w:rsidRDefault="008033E6" w:rsidP="00E02995">
            <w:pPr>
              <w:ind w:right="-72"/>
              <w:jc w:val="right"/>
              <w:rPr>
                <w:rFonts w:ascii="Arial" w:hAnsi="Arial" w:cs="Arial"/>
                <w:color w:val="000000"/>
                <w:sz w:val="18"/>
                <w:szCs w:val="18"/>
                <w:lang w:val="en-GB"/>
              </w:rPr>
            </w:pPr>
            <w:r w:rsidRPr="00B85906">
              <w:rPr>
                <w:rFonts w:ascii="Arial" w:hAnsi="Arial" w:cs="Arial"/>
                <w:color w:val="000000"/>
                <w:sz w:val="18"/>
                <w:szCs w:val="18"/>
                <w:lang w:val="en-GB"/>
              </w:rPr>
              <w:t>24,013,339</w:t>
            </w:r>
          </w:p>
        </w:tc>
        <w:tc>
          <w:tcPr>
            <w:tcW w:w="1454" w:type="dxa"/>
            <w:shd w:val="clear" w:color="auto" w:fill="auto"/>
            <w:vAlign w:val="bottom"/>
          </w:tcPr>
          <w:p w:rsidR="008033E6" w:rsidRPr="00B85906" w:rsidRDefault="008033E6" w:rsidP="00E02995">
            <w:pPr>
              <w:ind w:right="-72"/>
              <w:jc w:val="right"/>
              <w:rPr>
                <w:rFonts w:ascii="Arial" w:hAnsi="Arial" w:cs="Arial"/>
                <w:color w:val="000000"/>
                <w:sz w:val="18"/>
                <w:szCs w:val="18"/>
                <w:lang w:val="en-GB"/>
              </w:rPr>
            </w:pPr>
            <w:r w:rsidRPr="00B85906">
              <w:rPr>
                <w:rFonts w:ascii="Arial" w:hAnsi="Arial" w:cs="Arial"/>
                <w:color w:val="000000"/>
                <w:sz w:val="18"/>
                <w:szCs w:val="18"/>
                <w:lang w:val="en-GB"/>
              </w:rPr>
              <w:t>2,325,000</w:t>
            </w:r>
          </w:p>
        </w:tc>
        <w:tc>
          <w:tcPr>
            <w:tcW w:w="1559" w:type="dxa"/>
            <w:vAlign w:val="bottom"/>
          </w:tcPr>
          <w:p w:rsidR="008033E6" w:rsidRPr="00B85906" w:rsidRDefault="008033E6" w:rsidP="00E02995">
            <w:pPr>
              <w:ind w:right="-72"/>
              <w:jc w:val="right"/>
              <w:rPr>
                <w:rFonts w:ascii="Arial" w:hAnsi="Arial" w:cs="Arial"/>
                <w:color w:val="000000"/>
                <w:sz w:val="18"/>
                <w:szCs w:val="18"/>
                <w:lang w:val="en-GB"/>
              </w:rPr>
            </w:pPr>
            <w:r w:rsidRPr="00B85906">
              <w:rPr>
                <w:rFonts w:ascii="Arial" w:hAnsi="Arial" w:cs="Arial"/>
                <w:color w:val="000000"/>
                <w:sz w:val="18"/>
                <w:szCs w:val="18"/>
                <w:lang w:val="en-GB"/>
              </w:rPr>
              <w:t>26,338,339</w:t>
            </w: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lang w:val="en-GB"/>
              </w:rPr>
              <w:t>Additions</w:t>
            </w:r>
          </w:p>
        </w:tc>
        <w:tc>
          <w:tcPr>
            <w:tcW w:w="1431" w:type="dxa"/>
            <w:shd w:val="clear" w:color="auto" w:fill="auto"/>
            <w:vAlign w:val="bottom"/>
          </w:tcPr>
          <w:p w:rsidR="008033E6" w:rsidRPr="00B85906" w:rsidRDefault="008033E6" w:rsidP="00E02995">
            <w:pPr>
              <w:ind w:right="-72"/>
              <w:jc w:val="right"/>
              <w:rPr>
                <w:rFonts w:ascii="Arial" w:hAnsi="Arial" w:cs="Arial"/>
                <w:color w:val="000000"/>
                <w:sz w:val="18"/>
                <w:szCs w:val="18"/>
                <w:lang w:val="en-GB"/>
              </w:rPr>
            </w:pPr>
            <w:r w:rsidRPr="00B85906">
              <w:rPr>
                <w:rFonts w:ascii="Arial" w:hAnsi="Arial" w:cs="Arial"/>
                <w:color w:val="000000"/>
                <w:sz w:val="18"/>
                <w:szCs w:val="18"/>
                <w:lang w:val="en-GB"/>
              </w:rPr>
              <w:t>308,161</w:t>
            </w:r>
          </w:p>
        </w:tc>
        <w:tc>
          <w:tcPr>
            <w:tcW w:w="1454" w:type="dxa"/>
            <w:shd w:val="clear" w:color="auto" w:fill="auto"/>
            <w:vAlign w:val="bottom"/>
          </w:tcPr>
          <w:p w:rsidR="008033E6" w:rsidRPr="00B85906" w:rsidRDefault="008033E6" w:rsidP="00E02995">
            <w:pPr>
              <w:ind w:right="-72"/>
              <w:jc w:val="right"/>
              <w:rPr>
                <w:rFonts w:ascii="Arial" w:hAnsi="Arial" w:cs="Arial"/>
                <w:color w:val="000000"/>
                <w:sz w:val="18"/>
                <w:szCs w:val="18"/>
                <w:lang w:val="en-GB"/>
              </w:rPr>
            </w:pPr>
            <w:r w:rsidRPr="00B85906">
              <w:rPr>
                <w:rFonts w:ascii="Arial" w:hAnsi="Arial" w:cs="Arial"/>
                <w:color w:val="000000"/>
                <w:sz w:val="18"/>
                <w:szCs w:val="18"/>
                <w:lang w:val="en-GB"/>
              </w:rPr>
              <w:t>1,211,000</w:t>
            </w:r>
          </w:p>
        </w:tc>
        <w:tc>
          <w:tcPr>
            <w:tcW w:w="1559" w:type="dxa"/>
            <w:vAlign w:val="bottom"/>
          </w:tcPr>
          <w:p w:rsidR="008033E6" w:rsidRPr="00B85906" w:rsidRDefault="008033E6" w:rsidP="00E02995">
            <w:pPr>
              <w:ind w:right="-72"/>
              <w:jc w:val="right"/>
              <w:rPr>
                <w:rFonts w:ascii="Arial" w:hAnsi="Arial" w:cs="Arial"/>
                <w:color w:val="000000"/>
                <w:sz w:val="18"/>
                <w:szCs w:val="18"/>
                <w:cs/>
                <w:lang w:val="en-GB"/>
              </w:rPr>
            </w:pPr>
            <w:r w:rsidRPr="00B85906">
              <w:rPr>
                <w:rFonts w:ascii="Arial" w:hAnsi="Arial" w:cs="Arial"/>
                <w:color w:val="000000"/>
                <w:sz w:val="18"/>
                <w:szCs w:val="18"/>
                <w:lang w:val="en-GB"/>
              </w:rPr>
              <w:t>1,519,161</w:t>
            </w: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lang w:val="en-GB"/>
              </w:rPr>
              <w:t>Amortisation charge (Note 23)</w:t>
            </w:r>
          </w:p>
        </w:tc>
        <w:tc>
          <w:tcPr>
            <w:tcW w:w="1431" w:type="dxa"/>
            <w:shd w:val="clear" w:color="auto" w:fill="auto"/>
            <w:vAlign w:val="bottom"/>
          </w:tcPr>
          <w:p w:rsidR="008033E6" w:rsidRPr="00B85906" w:rsidRDefault="008033E6" w:rsidP="00E02995">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cs/>
                <w:lang w:val="en-GB"/>
              </w:rPr>
              <w:t>(</w:t>
            </w:r>
            <w:r w:rsidRPr="00B85906">
              <w:rPr>
                <w:rFonts w:ascii="Arial" w:hAnsi="Arial" w:cs="Arial"/>
                <w:color w:val="000000"/>
                <w:sz w:val="18"/>
                <w:szCs w:val="18"/>
                <w:lang w:val="en-GB"/>
              </w:rPr>
              <w:t>5,596,148</w:t>
            </w:r>
            <w:r w:rsidRPr="00B85906">
              <w:rPr>
                <w:rFonts w:ascii="Arial" w:hAnsi="Arial" w:cs="Arial"/>
                <w:color w:val="000000"/>
                <w:sz w:val="18"/>
                <w:szCs w:val="18"/>
                <w:cs/>
                <w:lang w:val="en-GB"/>
              </w:rPr>
              <w:t>)</w:t>
            </w:r>
          </w:p>
        </w:tc>
        <w:tc>
          <w:tcPr>
            <w:tcW w:w="1454" w:type="dxa"/>
            <w:shd w:val="clear" w:color="auto" w:fill="auto"/>
            <w:vAlign w:val="bottom"/>
          </w:tcPr>
          <w:p w:rsidR="008033E6" w:rsidRPr="00B85906" w:rsidRDefault="008033E6" w:rsidP="00E02995">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w:t>
            </w:r>
          </w:p>
        </w:tc>
        <w:tc>
          <w:tcPr>
            <w:tcW w:w="1559" w:type="dxa"/>
            <w:vAlign w:val="bottom"/>
          </w:tcPr>
          <w:p w:rsidR="008033E6" w:rsidRPr="00B85906" w:rsidRDefault="008033E6" w:rsidP="00E02995">
            <w:pPr>
              <w:pBdr>
                <w:bottom w:val="single" w:sz="4" w:space="1" w:color="auto"/>
              </w:pBdr>
              <w:ind w:right="-72"/>
              <w:jc w:val="right"/>
              <w:rPr>
                <w:rFonts w:ascii="Arial" w:hAnsi="Arial" w:cs="Arial"/>
                <w:color w:val="000000"/>
                <w:sz w:val="18"/>
                <w:szCs w:val="18"/>
                <w:cs/>
                <w:lang w:val="en-GB"/>
              </w:rPr>
            </w:pPr>
            <w:r w:rsidRPr="00B85906">
              <w:rPr>
                <w:rFonts w:ascii="Arial" w:hAnsi="Arial" w:cs="Arial"/>
                <w:color w:val="000000"/>
                <w:sz w:val="18"/>
                <w:szCs w:val="18"/>
                <w:cs/>
                <w:lang w:val="en-GB"/>
              </w:rPr>
              <w:t>(</w:t>
            </w:r>
            <w:r w:rsidRPr="00B85906">
              <w:rPr>
                <w:rFonts w:ascii="Arial" w:hAnsi="Arial" w:cs="Arial"/>
                <w:color w:val="000000"/>
                <w:sz w:val="18"/>
                <w:szCs w:val="18"/>
                <w:lang w:val="en-GB"/>
              </w:rPr>
              <w:t>5,596,148</w:t>
            </w:r>
            <w:r w:rsidRPr="00B85906">
              <w:rPr>
                <w:rFonts w:ascii="Arial" w:hAnsi="Arial" w:cs="Arial"/>
                <w:color w:val="000000"/>
                <w:sz w:val="18"/>
                <w:szCs w:val="18"/>
                <w:cs/>
                <w:lang w:val="en-GB"/>
              </w:rPr>
              <w:t>)</w:t>
            </w:r>
          </w:p>
        </w:tc>
      </w:tr>
      <w:tr w:rsidR="008033E6" w:rsidRPr="00395F4B" w:rsidTr="00E02995">
        <w:tc>
          <w:tcPr>
            <w:tcW w:w="4950" w:type="dxa"/>
            <w:vAlign w:val="bottom"/>
          </w:tcPr>
          <w:p w:rsidR="008033E6" w:rsidRPr="00395F4B"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2"/>
                <w:szCs w:val="12"/>
                <w:cs/>
              </w:rPr>
            </w:pPr>
          </w:p>
        </w:tc>
        <w:tc>
          <w:tcPr>
            <w:tcW w:w="1431" w:type="dxa"/>
            <w:shd w:val="clear" w:color="auto" w:fill="auto"/>
            <w:vAlign w:val="bottom"/>
          </w:tcPr>
          <w:p w:rsidR="008033E6" w:rsidRPr="00395F4B" w:rsidRDefault="008033E6" w:rsidP="00E02995">
            <w:pPr>
              <w:ind w:right="-72"/>
              <w:jc w:val="right"/>
              <w:rPr>
                <w:rFonts w:ascii="Arial" w:hAnsi="Arial" w:cs="Arial"/>
                <w:color w:val="000000"/>
                <w:sz w:val="12"/>
                <w:szCs w:val="12"/>
              </w:rPr>
            </w:pPr>
          </w:p>
        </w:tc>
        <w:tc>
          <w:tcPr>
            <w:tcW w:w="1454" w:type="dxa"/>
            <w:shd w:val="clear" w:color="auto" w:fill="auto"/>
            <w:vAlign w:val="bottom"/>
          </w:tcPr>
          <w:p w:rsidR="008033E6" w:rsidRPr="00395F4B" w:rsidRDefault="008033E6" w:rsidP="00E02995">
            <w:pPr>
              <w:ind w:right="-72"/>
              <w:jc w:val="right"/>
              <w:rPr>
                <w:rFonts w:ascii="Arial" w:hAnsi="Arial" w:cs="Arial"/>
                <w:color w:val="000000"/>
                <w:sz w:val="12"/>
                <w:szCs w:val="12"/>
              </w:rPr>
            </w:pPr>
          </w:p>
        </w:tc>
        <w:tc>
          <w:tcPr>
            <w:tcW w:w="1559" w:type="dxa"/>
            <w:vAlign w:val="bottom"/>
          </w:tcPr>
          <w:p w:rsidR="008033E6" w:rsidRPr="00395F4B" w:rsidRDefault="008033E6" w:rsidP="00E02995">
            <w:pPr>
              <w:ind w:right="-72"/>
              <w:jc w:val="right"/>
              <w:rPr>
                <w:rFonts w:ascii="Arial" w:hAnsi="Arial" w:cs="Arial"/>
                <w:color w:val="000000"/>
                <w:sz w:val="12"/>
                <w:szCs w:val="12"/>
              </w:rPr>
            </w:pP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rPr>
              <w:t>Closing net book value</w:t>
            </w:r>
          </w:p>
        </w:tc>
        <w:tc>
          <w:tcPr>
            <w:tcW w:w="1431" w:type="dxa"/>
            <w:shd w:val="clear" w:color="auto" w:fill="auto"/>
            <w:vAlign w:val="bottom"/>
          </w:tcPr>
          <w:p w:rsidR="008033E6" w:rsidRPr="00B85906" w:rsidRDefault="008033E6" w:rsidP="00E02995">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18,725,352</w:t>
            </w:r>
          </w:p>
        </w:tc>
        <w:tc>
          <w:tcPr>
            <w:tcW w:w="1454" w:type="dxa"/>
            <w:shd w:val="clear" w:color="auto" w:fill="auto"/>
            <w:vAlign w:val="bottom"/>
          </w:tcPr>
          <w:p w:rsidR="008033E6" w:rsidRPr="00B85906" w:rsidRDefault="008033E6" w:rsidP="00E02995">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3,536,000</w:t>
            </w:r>
          </w:p>
        </w:tc>
        <w:tc>
          <w:tcPr>
            <w:tcW w:w="1559" w:type="dxa"/>
            <w:vAlign w:val="bottom"/>
          </w:tcPr>
          <w:p w:rsidR="008033E6" w:rsidRPr="00B85906" w:rsidRDefault="008033E6" w:rsidP="00E02995">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22,261,352</w:t>
            </w: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p>
        </w:tc>
        <w:tc>
          <w:tcPr>
            <w:tcW w:w="1431" w:type="dxa"/>
            <w:shd w:val="clear" w:color="auto" w:fill="auto"/>
            <w:vAlign w:val="bottom"/>
          </w:tcPr>
          <w:p w:rsidR="008033E6" w:rsidRPr="00B85906" w:rsidRDefault="008033E6" w:rsidP="00E02995">
            <w:pPr>
              <w:ind w:right="-72"/>
              <w:jc w:val="right"/>
              <w:rPr>
                <w:rFonts w:ascii="Arial" w:hAnsi="Arial" w:cs="Arial"/>
                <w:color w:val="000000"/>
                <w:sz w:val="18"/>
                <w:szCs w:val="18"/>
              </w:rPr>
            </w:pPr>
          </w:p>
        </w:tc>
        <w:tc>
          <w:tcPr>
            <w:tcW w:w="1454" w:type="dxa"/>
            <w:shd w:val="clear" w:color="auto" w:fill="auto"/>
            <w:vAlign w:val="bottom"/>
          </w:tcPr>
          <w:p w:rsidR="008033E6" w:rsidRPr="00B85906" w:rsidRDefault="008033E6" w:rsidP="00E02995">
            <w:pPr>
              <w:ind w:right="-72"/>
              <w:jc w:val="right"/>
              <w:rPr>
                <w:rFonts w:ascii="Arial" w:hAnsi="Arial" w:cs="Arial"/>
                <w:color w:val="000000"/>
                <w:sz w:val="18"/>
                <w:szCs w:val="18"/>
              </w:rPr>
            </w:pPr>
          </w:p>
        </w:tc>
        <w:tc>
          <w:tcPr>
            <w:tcW w:w="1559" w:type="dxa"/>
            <w:vAlign w:val="bottom"/>
          </w:tcPr>
          <w:p w:rsidR="008033E6" w:rsidRPr="00B85906" w:rsidRDefault="008033E6" w:rsidP="00E02995">
            <w:pPr>
              <w:ind w:right="-72"/>
              <w:jc w:val="right"/>
              <w:rPr>
                <w:rFonts w:ascii="Arial" w:hAnsi="Arial" w:cs="Arial"/>
                <w:color w:val="000000"/>
                <w:sz w:val="18"/>
                <w:szCs w:val="18"/>
              </w:rPr>
            </w:pP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b/>
                <w:bCs/>
                <w:color w:val="000000"/>
                <w:sz w:val="18"/>
                <w:szCs w:val="18"/>
              </w:rPr>
              <w:t>As at 31 December 2016</w:t>
            </w:r>
          </w:p>
        </w:tc>
        <w:tc>
          <w:tcPr>
            <w:tcW w:w="1431" w:type="dxa"/>
            <w:shd w:val="clear" w:color="auto" w:fill="auto"/>
            <w:vAlign w:val="bottom"/>
          </w:tcPr>
          <w:p w:rsidR="008033E6" w:rsidRPr="00B85906" w:rsidRDefault="008033E6" w:rsidP="00E02995">
            <w:pPr>
              <w:ind w:right="-72"/>
              <w:jc w:val="right"/>
              <w:rPr>
                <w:rFonts w:ascii="Arial" w:hAnsi="Arial" w:cs="Arial"/>
                <w:color w:val="000000"/>
                <w:sz w:val="18"/>
                <w:szCs w:val="18"/>
              </w:rPr>
            </w:pPr>
          </w:p>
        </w:tc>
        <w:tc>
          <w:tcPr>
            <w:tcW w:w="1454" w:type="dxa"/>
            <w:shd w:val="clear" w:color="auto" w:fill="auto"/>
            <w:vAlign w:val="bottom"/>
          </w:tcPr>
          <w:p w:rsidR="008033E6" w:rsidRPr="00B85906" w:rsidRDefault="008033E6" w:rsidP="00E02995">
            <w:pPr>
              <w:ind w:right="-72"/>
              <w:jc w:val="right"/>
              <w:rPr>
                <w:rFonts w:ascii="Arial" w:hAnsi="Arial" w:cs="Arial"/>
                <w:color w:val="000000"/>
                <w:sz w:val="18"/>
                <w:szCs w:val="18"/>
              </w:rPr>
            </w:pPr>
          </w:p>
        </w:tc>
        <w:tc>
          <w:tcPr>
            <w:tcW w:w="1559" w:type="dxa"/>
            <w:vAlign w:val="bottom"/>
          </w:tcPr>
          <w:p w:rsidR="008033E6" w:rsidRPr="00B85906" w:rsidRDefault="008033E6" w:rsidP="00E02995">
            <w:pPr>
              <w:ind w:right="-72"/>
              <w:jc w:val="right"/>
              <w:rPr>
                <w:rFonts w:ascii="Arial" w:hAnsi="Arial" w:cs="Arial"/>
                <w:color w:val="000000"/>
                <w:sz w:val="18"/>
                <w:szCs w:val="18"/>
              </w:rPr>
            </w:pP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b/>
                <w:bCs/>
                <w:color w:val="000000"/>
                <w:sz w:val="18"/>
                <w:szCs w:val="18"/>
              </w:rPr>
            </w:pPr>
            <w:r w:rsidRPr="00B85906">
              <w:rPr>
                <w:rFonts w:ascii="Arial" w:hAnsi="Arial" w:cs="Arial"/>
                <w:color w:val="000000"/>
                <w:sz w:val="18"/>
                <w:szCs w:val="18"/>
              </w:rPr>
              <w:t>Cost</w:t>
            </w:r>
          </w:p>
        </w:tc>
        <w:tc>
          <w:tcPr>
            <w:tcW w:w="1431" w:type="dxa"/>
            <w:shd w:val="clear" w:color="auto" w:fill="auto"/>
            <w:vAlign w:val="bottom"/>
          </w:tcPr>
          <w:p w:rsidR="008033E6" w:rsidRPr="00B85906" w:rsidRDefault="008033E6" w:rsidP="00E02995">
            <w:pPr>
              <w:ind w:right="-72"/>
              <w:jc w:val="right"/>
              <w:rPr>
                <w:rFonts w:ascii="Arial" w:hAnsi="Arial" w:cs="Arial"/>
                <w:color w:val="000000"/>
                <w:sz w:val="18"/>
                <w:szCs w:val="18"/>
                <w:lang w:val="en-GB"/>
              </w:rPr>
            </w:pPr>
            <w:r w:rsidRPr="00B85906">
              <w:rPr>
                <w:rFonts w:ascii="Arial" w:hAnsi="Arial" w:cs="Arial"/>
                <w:color w:val="000000"/>
                <w:sz w:val="18"/>
                <w:szCs w:val="18"/>
                <w:lang w:val="en-GB"/>
              </w:rPr>
              <w:t>27,467,136</w:t>
            </w:r>
          </w:p>
        </w:tc>
        <w:tc>
          <w:tcPr>
            <w:tcW w:w="1454" w:type="dxa"/>
            <w:shd w:val="clear" w:color="auto" w:fill="auto"/>
            <w:vAlign w:val="bottom"/>
          </w:tcPr>
          <w:p w:rsidR="008033E6" w:rsidRPr="00B85906" w:rsidRDefault="008033E6" w:rsidP="00E02995">
            <w:pPr>
              <w:ind w:right="-72"/>
              <w:jc w:val="right"/>
              <w:rPr>
                <w:rFonts w:ascii="Arial" w:hAnsi="Arial" w:cs="Arial"/>
                <w:color w:val="000000"/>
                <w:sz w:val="18"/>
                <w:szCs w:val="18"/>
                <w:lang w:val="en-GB"/>
              </w:rPr>
            </w:pPr>
            <w:r w:rsidRPr="00B85906">
              <w:rPr>
                <w:rFonts w:ascii="Arial" w:hAnsi="Arial" w:cs="Arial"/>
                <w:color w:val="000000"/>
                <w:sz w:val="18"/>
                <w:szCs w:val="18"/>
                <w:lang w:val="en-GB"/>
              </w:rPr>
              <w:t>3,536,000</w:t>
            </w:r>
          </w:p>
        </w:tc>
        <w:tc>
          <w:tcPr>
            <w:tcW w:w="1559" w:type="dxa"/>
            <w:vAlign w:val="bottom"/>
          </w:tcPr>
          <w:p w:rsidR="008033E6" w:rsidRPr="00B85906" w:rsidRDefault="008033E6" w:rsidP="00E02995">
            <w:pPr>
              <w:ind w:right="-72"/>
              <w:jc w:val="right"/>
              <w:rPr>
                <w:rFonts w:ascii="Arial" w:hAnsi="Arial" w:cs="Arial"/>
                <w:color w:val="000000"/>
                <w:sz w:val="18"/>
                <w:szCs w:val="18"/>
                <w:lang w:val="en-GB"/>
              </w:rPr>
            </w:pPr>
            <w:r w:rsidRPr="00B85906">
              <w:rPr>
                <w:rFonts w:ascii="Arial" w:hAnsi="Arial" w:cs="Arial"/>
                <w:color w:val="000000"/>
                <w:sz w:val="18"/>
                <w:szCs w:val="18"/>
                <w:lang w:val="en-GB"/>
              </w:rPr>
              <w:t>31,003,136</w:t>
            </w: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b/>
                <w:bCs/>
                <w:color w:val="000000"/>
                <w:sz w:val="18"/>
                <w:szCs w:val="18"/>
              </w:rPr>
            </w:pPr>
            <w:r w:rsidRPr="00B85906">
              <w:rPr>
                <w:rFonts w:ascii="Arial" w:hAnsi="Arial" w:cs="Arial"/>
                <w:color w:val="000000"/>
                <w:sz w:val="18"/>
                <w:szCs w:val="18"/>
                <w:u w:val="single"/>
              </w:rPr>
              <w:t>Less</w:t>
            </w:r>
            <w:r w:rsidRPr="00B85906">
              <w:rPr>
                <w:rFonts w:ascii="Arial" w:hAnsi="Arial" w:cs="Arial"/>
                <w:color w:val="000000"/>
                <w:sz w:val="18"/>
                <w:szCs w:val="18"/>
              </w:rPr>
              <w:t xml:space="preserve"> Accumulated </w:t>
            </w:r>
            <w:proofErr w:type="spellStart"/>
            <w:r w:rsidRPr="00B85906">
              <w:rPr>
                <w:rFonts w:ascii="Arial" w:hAnsi="Arial" w:cs="Arial"/>
                <w:color w:val="000000"/>
                <w:sz w:val="18"/>
                <w:szCs w:val="18"/>
              </w:rPr>
              <w:t>amortisation</w:t>
            </w:r>
            <w:proofErr w:type="spellEnd"/>
          </w:p>
        </w:tc>
        <w:tc>
          <w:tcPr>
            <w:tcW w:w="1431" w:type="dxa"/>
            <w:shd w:val="clear" w:color="auto" w:fill="auto"/>
            <w:vAlign w:val="bottom"/>
          </w:tcPr>
          <w:p w:rsidR="008033E6" w:rsidRPr="00B85906" w:rsidRDefault="008033E6" w:rsidP="00E02995">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cs/>
                <w:lang w:val="en-GB"/>
              </w:rPr>
              <w:t>(</w:t>
            </w:r>
            <w:r w:rsidRPr="00B85906">
              <w:rPr>
                <w:rFonts w:ascii="Arial" w:hAnsi="Arial" w:cs="Arial"/>
                <w:color w:val="000000"/>
                <w:sz w:val="18"/>
                <w:szCs w:val="18"/>
                <w:lang w:val="en-GB"/>
              </w:rPr>
              <w:t>8,741,784</w:t>
            </w:r>
            <w:r w:rsidRPr="00B85906">
              <w:rPr>
                <w:rFonts w:ascii="Arial" w:hAnsi="Arial" w:cs="Arial"/>
                <w:color w:val="000000"/>
                <w:sz w:val="18"/>
                <w:szCs w:val="18"/>
                <w:cs/>
                <w:lang w:val="en-GB"/>
              </w:rPr>
              <w:t>)</w:t>
            </w:r>
          </w:p>
        </w:tc>
        <w:tc>
          <w:tcPr>
            <w:tcW w:w="1454" w:type="dxa"/>
            <w:shd w:val="clear" w:color="auto" w:fill="auto"/>
            <w:vAlign w:val="bottom"/>
          </w:tcPr>
          <w:p w:rsidR="008033E6" w:rsidRPr="00B85906" w:rsidRDefault="008033E6" w:rsidP="00E02995">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w:t>
            </w:r>
          </w:p>
        </w:tc>
        <w:tc>
          <w:tcPr>
            <w:tcW w:w="1559" w:type="dxa"/>
            <w:vAlign w:val="bottom"/>
          </w:tcPr>
          <w:p w:rsidR="008033E6" w:rsidRPr="00B85906" w:rsidRDefault="008033E6" w:rsidP="00E02995">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cs/>
                <w:lang w:val="en-GB"/>
              </w:rPr>
              <w:t>(</w:t>
            </w:r>
            <w:r w:rsidRPr="00B85906">
              <w:rPr>
                <w:rFonts w:ascii="Arial" w:hAnsi="Arial" w:cs="Arial"/>
                <w:color w:val="000000"/>
                <w:sz w:val="18"/>
                <w:szCs w:val="18"/>
                <w:lang w:val="en-GB"/>
              </w:rPr>
              <w:t>8,741,784</w:t>
            </w:r>
            <w:r w:rsidRPr="00B85906">
              <w:rPr>
                <w:rFonts w:ascii="Arial" w:hAnsi="Arial" w:cs="Arial"/>
                <w:color w:val="000000"/>
                <w:sz w:val="18"/>
                <w:szCs w:val="18"/>
                <w:cs/>
                <w:lang w:val="en-GB"/>
              </w:rPr>
              <w:t>)</w:t>
            </w:r>
          </w:p>
        </w:tc>
      </w:tr>
      <w:tr w:rsidR="008033E6" w:rsidRPr="00395F4B" w:rsidTr="00E02995">
        <w:tc>
          <w:tcPr>
            <w:tcW w:w="4950" w:type="dxa"/>
            <w:vAlign w:val="bottom"/>
          </w:tcPr>
          <w:p w:rsidR="008033E6" w:rsidRPr="00395F4B"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b/>
                <w:bCs/>
                <w:color w:val="000000"/>
                <w:sz w:val="12"/>
                <w:szCs w:val="12"/>
              </w:rPr>
            </w:pPr>
          </w:p>
        </w:tc>
        <w:tc>
          <w:tcPr>
            <w:tcW w:w="1431" w:type="dxa"/>
            <w:shd w:val="clear" w:color="auto" w:fill="auto"/>
            <w:vAlign w:val="bottom"/>
          </w:tcPr>
          <w:p w:rsidR="008033E6" w:rsidRPr="00395F4B" w:rsidRDefault="008033E6" w:rsidP="00E02995">
            <w:pPr>
              <w:ind w:right="-72"/>
              <w:jc w:val="right"/>
              <w:rPr>
                <w:rFonts w:ascii="Arial" w:hAnsi="Arial" w:cs="Arial"/>
                <w:color w:val="000000"/>
                <w:sz w:val="12"/>
                <w:szCs w:val="12"/>
              </w:rPr>
            </w:pPr>
          </w:p>
        </w:tc>
        <w:tc>
          <w:tcPr>
            <w:tcW w:w="1454" w:type="dxa"/>
            <w:shd w:val="clear" w:color="auto" w:fill="auto"/>
            <w:vAlign w:val="bottom"/>
          </w:tcPr>
          <w:p w:rsidR="008033E6" w:rsidRPr="00395F4B" w:rsidRDefault="008033E6" w:rsidP="00E02995">
            <w:pPr>
              <w:ind w:right="-72"/>
              <w:jc w:val="right"/>
              <w:rPr>
                <w:rFonts w:ascii="Arial" w:hAnsi="Arial" w:cs="Arial"/>
                <w:color w:val="000000"/>
                <w:sz w:val="12"/>
                <w:szCs w:val="12"/>
              </w:rPr>
            </w:pPr>
          </w:p>
        </w:tc>
        <w:tc>
          <w:tcPr>
            <w:tcW w:w="1559" w:type="dxa"/>
            <w:vAlign w:val="bottom"/>
          </w:tcPr>
          <w:p w:rsidR="008033E6" w:rsidRPr="00395F4B" w:rsidRDefault="008033E6" w:rsidP="00E02995">
            <w:pPr>
              <w:ind w:right="-72"/>
              <w:jc w:val="right"/>
              <w:rPr>
                <w:rFonts w:ascii="Arial" w:hAnsi="Arial" w:cs="Arial"/>
                <w:color w:val="000000"/>
                <w:sz w:val="12"/>
                <w:szCs w:val="12"/>
              </w:rPr>
            </w:pPr>
          </w:p>
        </w:tc>
      </w:tr>
      <w:tr w:rsidR="008033E6" w:rsidRPr="00B85906" w:rsidTr="00E02995">
        <w:tc>
          <w:tcPr>
            <w:tcW w:w="4950" w:type="dxa"/>
            <w:vAlign w:val="bottom"/>
          </w:tcPr>
          <w:p w:rsidR="008033E6" w:rsidRPr="00B85906" w:rsidRDefault="008033E6" w:rsidP="00E02995">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rPr>
              <w:t>Net book value</w:t>
            </w:r>
          </w:p>
        </w:tc>
        <w:tc>
          <w:tcPr>
            <w:tcW w:w="1431" w:type="dxa"/>
            <w:shd w:val="clear" w:color="auto" w:fill="auto"/>
            <w:vAlign w:val="bottom"/>
          </w:tcPr>
          <w:p w:rsidR="008033E6" w:rsidRPr="00B85906" w:rsidRDefault="008033E6" w:rsidP="00E02995">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cs/>
                <w:lang w:val="en-GB"/>
              </w:rPr>
              <w:t>18</w:t>
            </w:r>
            <w:r w:rsidRPr="00B85906">
              <w:rPr>
                <w:rFonts w:ascii="Arial" w:hAnsi="Arial" w:cs="Arial"/>
                <w:color w:val="000000"/>
                <w:sz w:val="18"/>
                <w:szCs w:val="18"/>
                <w:lang w:val="en-GB"/>
              </w:rPr>
              <w:t>,</w:t>
            </w:r>
            <w:r w:rsidRPr="00B85906">
              <w:rPr>
                <w:rFonts w:ascii="Arial" w:hAnsi="Arial" w:cs="Arial"/>
                <w:color w:val="000000"/>
                <w:sz w:val="18"/>
                <w:szCs w:val="18"/>
                <w:cs/>
                <w:lang w:val="en-GB"/>
              </w:rPr>
              <w:t>725</w:t>
            </w:r>
            <w:r w:rsidRPr="00B85906">
              <w:rPr>
                <w:rFonts w:ascii="Arial" w:hAnsi="Arial" w:cs="Arial"/>
                <w:color w:val="000000"/>
                <w:sz w:val="18"/>
                <w:szCs w:val="18"/>
                <w:lang w:val="en-GB"/>
              </w:rPr>
              <w:t>,</w:t>
            </w:r>
            <w:r w:rsidRPr="00B85906">
              <w:rPr>
                <w:rFonts w:ascii="Arial" w:hAnsi="Arial" w:cs="Arial"/>
                <w:color w:val="000000"/>
                <w:sz w:val="18"/>
                <w:szCs w:val="18"/>
                <w:cs/>
                <w:lang w:val="en-GB"/>
              </w:rPr>
              <w:t>352</w:t>
            </w:r>
          </w:p>
        </w:tc>
        <w:tc>
          <w:tcPr>
            <w:tcW w:w="1454" w:type="dxa"/>
            <w:shd w:val="clear" w:color="auto" w:fill="auto"/>
            <w:vAlign w:val="bottom"/>
          </w:tcPr>
          <w:p w:rsidR="008033E6" w:rsidRPr="00B85906" w:rsidRDefault="008033E6" w:rsidP="00E02995">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3,536,000</w:t>
            </w:r>
          </w:p>
        </w:tc>
        <w:tc>
          <w:tcPr>
            <w:tcW w:w="1559" w:type="dxa"/>
            <w:vAlign w:val="bottom"/>
          </w:tcPr>
          <w:p w:rsidR="008033E6" w:rsidRPr="00B85906" w:rsidRDefault="008033E6" w:rsidP="00E02995">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cs/>
                <w:lang w:val="en-GB"/>
              </w:rPr>
              <w:t>22</w:t>
            </w:r>
            <w:r w:rsidRPr="00B85906">
              <w:rPr>
                <w:rFonts w:ascii="Arial" w:hAnsi="Arial" w:cs="Arial"/>
                <w:color w:val="000000"/>
                <w:sz w:val="18"/>
                <w:szCs w:val="18"/>
                <w:lang w:val="en-GB"/>
              </w:rPr>
              <w:t>,</w:t>
            </w:r>
            <w:r w:rsidRPr="00B85906">
              <w:rPr>
                <w:rFonts w:ascii="Arial" w:hAnsi="Arial" w:cs="Arial"/>
                <w:color w:val="000000"/>
                <w:sz w:val="18"/>
                <w:szCs w:val="18"/>
                <w:cs/>
                <w:lang w:val="en-GB"/>
              </w:rPr>
              <w:t>261</w:t>
            </w:r>
            <w:r w:rsidRPr="00B85906">
              <w:rPr>
                <w:rFonts w:ascii="Arial" w:hAnsi="Arial" w:cs="Arial"/>
                <w:color w:val="000000"/>
                <w:sz w:val="18"/>
                <w:szCs w:val="18"/>
                <w:lang w:val="en-GB"/>
              </w:rPr>
              <w:t>,</w:t>
            </w:r>
            <w:r w:rsidRPr="00B85906">
              <w:rPr>
                <w:rFonts w:ascii="Arial" w:hAnsi="Arial" w:cs="Arial"/>
                <w:color w:val="000000"/>
                <w:sz w:val="18"/>
                <w:szCs w:val="18"/>
                <w:cs/>
                <w:lang w:val="en-GB"/>
              </w:rPr>
              <w:t>352</w:t>
            </w:r>
          </w:p>
        </w:tc>
      </w:tr>
      <w:tr w:rsidR="0057756A" w:rsidRPr="00395F4B" w:rsidTr="000A6260">
        <w:trPr>
          <w:trHeight w:val="80"/>
        </w:trPr>
        <w:tc>
          <w:tcPr>
            <w:tcW w:w="4950" w:type="dxa"/>
            <w:vAlign w:val="bottom"/>
          </w:tcPr>
          <w:p w:rsidR="0057756A" w:rsidRPr="008033E6" w:rsidRDefault="0057756A" w:rsidP="000A6260">
            <w:pPr>
              <w:ind w:left="342"/>
              <w:jc w:val="thaiDistribute"/>
              <w:rPr>
                <w:rFonts w:ascii="Arial" w:hAnsi="Arial" w:cs="Arial"/>
                <w:color w:val="000000"/>
                <w:sz w:val="18"/>
                <w:szCs w:val="18"/>
              </w:rPr>
            </w:pPr>
          </w:p>
        </w:tc>
        <w:tc>
          <w:tcPr>
            <w:tcW w:w="1431" w:type="dxa"/>
            <w:vAlign w:val="bottom"/>
          </w:tcPr>
          <w:p w:rsidR="0057756A" w:rsidRPr="008033E6" w:rsidRDefault="0057756A" w:rsidP="000A6260">
            <w:pPr>
              <w:ind w:left="342" w:hanging="63"/>
              <w:jc w:val="thaiDistribute"/>
              <w:rPr>
                <w:rFonts w:ascii="Arial" w:hAnsi="Arial" w:cs="Arial"/>
                <w:color w:val="000000"/>
                <w:sz w:val="18"/>
                <w:szCs w:val="18"/>
              </w:rPr>
            </w:pPr>
          </w:p>
        </w:tc>
        <w:tc>
          <w:tcPr>
            <w:tcW w:w="1454" w:type="dxa"/>
            <w:vAlign w:val="bottom"/>
          </w:tcPr>
          <w:p w:rsidR="0057756A" w:rsidRPr="008033E6" w:rsidRDefault="0057756A" w:rsidP="000A6260">
            <w:pPr>
              <w:ind w:left="342" w:hanging="63"/>
              <w:jc w:val="thaiDistribute"/>
              <w:rPr>
                <w:rFonts w:ascii="Arial" w:hAnsi="Arial" w:cs="Arial"/>
                <w:color w:val="000000"/>
                <w:sz w:val="18"/>
                <w:szCs w:val="18"/>
              </w:rPr>
            </w:pPr>
          </w:p>
        </w:tc>
        <w:tc>
          <w:tcPr>
            <w:tcW w:w="1559" w:type="dxa"/>
            <w:vAlign w:val="bottom"/>
          </w:tcPr>
          <w:p w:rsidR="0057756A" w:rsidRPr="008033E6" w:rsidRDefault="0057756A" w:rsidP="000A6260">
            <w:pPr>
              <w:ind w:left="342" w:hanging="63"/>
              <w:jc w:val="thaiDistribute"/>
              <w:rPr>
                <w:rFonts w:ascii="Arial" w:hAnsi="Arial" w:cs="Arial"/>
                <w:color w:val="000000"/>
                <w:sz w:val="18"/>
                <w:szCs w:val="18"/>
              </w:rPr>
            </w:pP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lang w:val="en-GB"/>
              </w:rPr>
            </w:pPr>
            <w:r w:rsidRPr="00B85906">
              <w:rPr>
                <w:rFonts w:ascii="Arial" w:hAnsi="Arial" w:cs="Arial"/>
                <w:b/>
                <w:bCs/>
                <w:color w:val="000000"/>
                <w:sz w:val="18"/>
                <w:szCs w:val="18"/>
              </w:rPr>
              <w:t>As at 1 January 2015</w:t>
            </w:r>
          </w:p>
        </w:tc>
        <w:tc>
          <w:tcPr>
            <w:tcW w:w="1431" w:type="dxa"/>
            <w:shd w:val="clear" w:color="auto" w:fill="auto"/>
            <w:vAlign w:val="bottom"/>
          </w:tcPr>
          <w:p w:rsidR="0057756A" w:rsidRPr="00B85906" w:rsidRDefault="0057756A" w:rsidP="000A6260">
            <w:pPr>
              <w:ind w:right="-72"/>
              <w:jc w:val="right"/>
              <w:rPr>
                <w:rFonts w:ascii="Arial" w:hAnsi="Arial" w:cs="Arial"/>
                <w:color w:val="000000"/>
                <w:sz w:val="18"/>
                <w:szCs w:val="18"/>
              </w:rPr>
            </w:pPr>
          </w:p>
        </w:tc>
        <w:tc>
          <w:tcPr>
            <w:tcW w:w="1454" w:type="dxa"/>
            <w:shd w:val="clear" w:color="auto" w:fill="auto"/>
            <w:vAlign w:val="bottom"/>
          </w:tcPr>
          <w:p w:rsidR="0057756A" w:rsidRPr="00B85906" w:rsidRDefault="0057756A" w:rsidP="000A6260">
            <w:pPr>
              <w:ind w:right="-72"/>
              <w:jc w:val="right"/>
              <w:rPr>
                <w:rFonts w:ascii="Arial" w:hAnsi="Arial" w:cs="Arial"/>
                <w:color w:val="000000"/>
                <w:sz w:val="18"/>
                <w:szCs w:val="18"/>
              </w:rPr>
            </w:pPr>
          </w:p>
        </w:tc>
        <w:tc>
          <w:tcPr>
            <w:tcW w:w="1559" w:type="dxa"/>
            <w:vAlign w:val="bottom"/>
          </w:tcPr>
          <w:p w:rsidR="0057756A" w:rsidRPr="00B85906" w:rsidRDefault="0057756A" w:rsidP="000A6260">
            <w:pPr>
              <w:ind w:right="-72"/>
              <w:jc w:val="right"/>
              <w:rPr>
                <w:rFonts w:ascii="Arial" w:hAnsi="Arial" w:cs="Arial"/>
                <w:color w:val="000000"/>
                <w:sz w:val="18"/>
                <w:szCs w:val="18"/>
              </w:rPr>
            </w:pP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lang w:val="en-GB"/>
              </w:rPr>
            </w:pPr>
            <w:r w:rsidRPr="00B85906">
              <w:rPr>
                <w:rFonts w:ascii="Arial" w:hAnsi="Arial" w:cs="Arial"/>
                <w:color w:val="000000"/>
                <w:sz w:val="18"/>
                <w:szCs w:val="18"/>
              </w:rPr>
              <w:t>Cost</w:t>
            </w:r>
          </w:p>
        </w:tc>
        <w:tc>
          <w:tcPr>
            <w:tcW w:w="1431" w:type="dxa"/>
            <w:shd w:val="clear" w:color="auto" w:fill="auto"/>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1,513,650</w:t>
            </w:r>
          </w:p>
        </w:tc>
        <w:tc>
          <w:tcPr>
            <w:tcW w:w="1454" w:type="dxa"/>
            <w:shd w:val="clear" w:color="auto" w:fill="auto"/>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634,250</w:t>
            </w:r>
          </w:p>
        </w:tc>
        <w:tc>
          <w:tcPr>
            <w:tcW w:w="1559" w:type="dxa"/>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2,147,900</w:t>
            </w: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lang w:val="en-GB"/>
              </w:rPr>
            </w:pPr>
            <w:r w:rsidRPr="00B85906">
              <w:rPr>
                <w:rFonts w:ascii="Arial" w:hAnsi="Arial" w:cs="Arial"/>
                <w:color w:val="000000"/>
                <w:sz w:val="18"/>
                <w:szCs w:val="18"/>
                <w:u w:val="single"/>
              </w:rPr>
              <w:t>Less</w:t>
            </w:r>
            <w:r w:rsidR="00565979">
              <w:rPr>
                <w:rFonts w:ascii="Arial" w:hAnsi="Arial" w:cs="Arial"/>
                <w:color w:val="000000"/>
                <w:sz w:val="18"/>
                <w:szCs w:val="18"/>
              </w:rPr>
              <w:t xml:space="preserve"> Accumulated </w:t>
            </w:r>
            <w:proofErr w:type="spellStart"/>
            <w:r w:rsidR="00565979">
              <w:rPr>
                <w:rFonts w:ascii="Arial" w:hAnsi="Arial" w:cs="Arial"/>
                <w:color w:val="000000"/>
                <w:sz w:val="18"/>
                <w:szCs w:val="18"/>
              </w:rPr>
              <w:t>amortis</w:t>
            </w:r>
            <w:r w:rsidRPr="00B85906">
              <w:rPr>
                <w:rFonts w:ascii="Arial" w:hAnsi="Arial" w:cs="Arial"/>
                <w:color w:val="000000"/>
                <w:sz w:val="18"/>
                <w:szCs w:val="18"/>
              </w:rPr>
              <w:t>ation</w:t>
            </w:r>
            <w:proofErr w:type="spellEnd"/>
          </w:p>
        </w:tc>
        <w:tc>
          <w:tcPr>
            <w:tcW w:w="1431" w:type="dxa"/>
            <w:shd w:val="clear" w:color="auto" w:fill="auto"/>
            <w:vAlign w:val="bottom"/>
          </w:tcPr>
          <w:p w:rsidR="0057756A" w:rsidRPr="00B85906" w:rsidRDefault="0057756A" w:rsidP="000A6260">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(70,639)</w:t>
            </w:r>
          </w:p>
        </w:tc>
        <w:tc>
          <w:tcPr>
            <w:tcW w:w="1454" w:type="dxa"/>
            <w:shd w:val="clear" w:color="auto" w:fill="auto"/>
            <w:vAlign w:val="bottom"/>
          </w:tcPr>
          <w:p w:rsidR="0057756A" w:rsidRPr="00B85906" w:rsidRDefault="0057756A" w:rsidP="000A6260">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w:t>
            </w:r>
          </w:p>
        </w:tc>
        <w:tc>
          <w:tcPr>
            <w:tcW w:w="1559" w:type="dxa"/>
            <w:vAlign w:val="bottom"/>
          </w:tcPr>
          <w:p w:rsidR="0057756A" w:rsidRPr="00B85906" w:rsidRDefault="0057756A" w:rsidP="000A6260">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(70,639)</w:t>
            </w:r>
          </w:p>
        </w:tc>
      </w:tr>
      <w:tr w:rsidR="0057756A" w:rsidRPr="00395F4B" w:rsidTr="000A6260">
        <w:tc>
          <w:tcPr>
            <w:tcW w:w="4950" w:type="dxa"/>
            <w:vAlign w:val="bottom"/>
          </w:tcPr>
          <w:p w:rsidR="0057756A" w:rsidRPr="00395F4B"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2"/>
                <w:szCs w:val="12"/>
                <w:lang w:val="en-GB"/>
              </w:rPr>
            </w:pPr>
          </w:p>
        </w:tc>
        <w:tc>
          <w:tcPr>
            <w:tcW w:w="1431" w:type="dxa"/>
            <w:shd w:val="clear" w:color="auto" w:fill="auto"/>
            <w:vAlign w:val="bottom"/>
          </w:tcPr>
          <w:p w:rsidR="0057756A" w:rsidRPr="00395F4B" w:rsidRDefault="0057756A" w:rsidP="000A6260">
            <w:pPr>
              <w:ind w:right="-72"/>
              <w:jc w:val="right"/>
              <w:rPr>
                <w:rFonts w:ascii="Arial" w:hAnsi="Arial" w:cs="Arial"/>
                <w:color w:val="000000"/>
                <w:sz w:val="12"/>
                <w:szCs w:val="12"/>
              </w:rPr>
            </w:pPr>
          </w:p>
        </w:tc>
        <w:tc>
          <w:tcPr>
            <w:tcW w:w="1454" w:type="dxa"/>
            <w:shd w:val="clear" w:color="auto" w:fill="auto"/>
            <w:vAlign w:val="bottom"/>
          </w:tcPr>
          <w:p w:rsidR="0057756A" w:rsidRPr="00395F4B" w:rsidRDefault="0057756A" w:rsidP="000A6260">
            <w:pPr>
              <w:ind w:right="-72"/>
              <w:jc w:val="right"/>
              <w:rPr>
                <w:rFonts w:ascii="Arial" w:hAnsi="Arial" w:cs="Arial"/>
                <w:color w:val="000000"/>
                <w:sz w:val="12"/>
                <w:szCs w:val="12"/>
              </w:rPr>
            </w:pPr>
          </w:p>
        </w:tc>
        <w:tc>
          <w:tcPr>
            <w:tcW w:w="1559" w:type="dxa"/>
            <w:vAlign w:val="bottom"/>
          </w:tcPr>
          <w:p w:rsidR="0057756A" w:rsidRPr="00395F4B" w:rsidRDefault="0057756A" w:rsidP="000A6260">
            <w:pPr>
              <w:ind w:right="-72"/>
              <w:jc w:val="right"/>
              <w:rPr>
                <w:rFonts w:ascii="Arial" w:hAnsi="Arial" w:cs="Arial"/>
                <w:color w:val="000000"/>
                <w:sz w:val="12"/>
                <w:szCs w:val="12"/>
              </w:rPr>
            </w:pP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lang w:val="en-GB"/>
              </w:rPr>
            </w:pPr>
            <w:r w:rsidRPr="00B85906">
              <w:rPr>
                <w:rFonts w:ascii="Arial" w:hAnsi="Arial" w:cs="Arial"/>
                <w:color w:val="000000"/>
                <w:sz w:val="18"/>
                <w:szCs w:val="18"/>
              </w:rPr>
              <w:t>Net book value</w:t>
            </w:r>
          </w:p>
        </w:tc>
        <w:tc>
          <w:tcPr>
            <w:tcW w:w="1431" w:type="dxa"/>
            <w:shd w:val="clear" w:color="auto" w:fill="auto"/>
            <w:vAlign w:val="bottom"/>
          </w:tcPr>
          <w:p w:rsidR="0057756A" w:rsidRPr="00B85906" w:rsidRDefault="0057756A" w:rsidP="000A6260">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1,443,011</w:t>
            </w:r>
          </w:p>
        </w:tc>
        <w:tc>
          <w:tcPr>
            <w:tcW w:w="1454" w:type="dxa"/>
            <w:shd w:val="clear" w:color="auto" w:fill="auto"/>
            <w:vAlign w:val="bottom"/>
          </w:tcPr>
          <w:p w:rsidR="0057756A" w:rsidRPr="00B85906" w:rsidRDefault="0057756A" w:rsidP="000A6260">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634,250</w:t>
            </w:r>
          </w:p>
        </w:tc>
        <w:tc>
          <w:tcPr>
            <w:tcW w:w="1559" w:type="dxa"/>
            <w:vAlign w:val="bottom"/>
          </w:tcPr>
          <w:p w:rsidR="0057756A" w:rsidRPr="00B85906" w:rsidRDefault="0057756A" w:rsidP="000A6260">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2,077,261</w:t>
            </w: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b/>
                <w:bCs/>
                <w:color w:val="000000"/>
                <w:sz w:val="18"/>
                <w:szCs w:val="18"/>
                <w:lang w:val="en-GB"/>
              </w:rPr>
            </w:pPr>
          </w:p>
        </w:tc>
        <w:tc>
          <w:tcPr>
            <w:tcW w:w="1431" w:type="dxa"/>
            <w:shd w:val="clear" w:color="auto" w:fill="auto"/>
            <w:vAlign w:val="bottom"/>
          </w:tcPr>
          <w:p w:rsidR="0057756A" w:rsidRPr="00B85906" w:rsidRDefault="0057756A" w:rsidP="000A6260">
            <w:pPr>
              <w:ind w:right="-72"/>
              <w:jc w:val="right"/>
              <w:rPr>
                <w:rFonts w:ascii="Arial" w:hAnsi="Arial" w:cs="Arial"/>
                <w:color w:val="000000"/>
                <w:sz w:val="18"/>
                <w:szCs w:val="18"/>
              </w:rPr>
            </w:pPr>
          </w:p>
        </w:tc>
        <w:tc>
          <w:tcPr>
            <w:tcW w:w="1454" w:type="dxa"/>
            <w:shd w:val="clear" w:color="auto" w:fill="auto"/>
            <w:vAlign w:val="bottom"/>
          </w:tcPr>
          <w:p w:rsidR="0057756A" w:rsidRPr="00B85906" w:rsidRDefault="0057756A" w:rsidP="000A6260">
            <w:pPr>
              <w:ind w:right="-72"/>
              <w:jc w:val="right"/>
              <w:rPr>
                <w:rFonts w:ascii="Arial" w:hAnsi="Arial" w:cs="Arial"/>
                <w:color w:val="000000"/>
                <w:sz w:val="18"/>
                <w:szCs w:val="18"/>
              </w:rPr>
            </w:pPr>
          </w:p>
        </w:tc>
        <w:tc>
          <w:tcPr>
            <w:tcW w:w="1559" w:type="dxa"/>
            <w:vAlign w:val="bottom"/>
          </w:tcPr>
          <w:p w:rsidR="0057756A" w:rsidRPr="00B85906" w:rsidRDefault="0057756A" w:rsidP="000A6260">
            <w:pPr>
              <w:ind w:right="-72"/>
              <w:jc w:val="right"/>
              <w:rPr>
                <w:rFonts w:ascii="Arial" w:hAnsi="Arial" w:cs="Arial"/>
                <w:color w:val="000000"/>
                <w:sz w:val="18"/>
                <w:szCs w:val="18"/>
              </w:rPr>
            </w:pP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b/>
                <w:bCs/>
                <w:color w:val="000000"/>
                <w:sz w:val="18"/>
                <w:szCs w:val="18"/>
                <w:lang w:val="en-GB"/>
              </w:rPr>
              <w:t>For the year ended 31 December 2015</w:t>
            </w:r>
          </w:p>
        </w:tc>
        <w:tc>
          <w:tcPr>
            <w:tcW w:w="1431" w:type="dxa"/>
            <w:shd w:val="clear" w:color="auto" w:fill="auto"/>
            <w:vAlign w:val="bottom"/>
          </w:tcPr>
          <w:p w:rsidR="0057756A" w:rsidRPr="00B85906" w:rsidRDefault="0057756A" w:rsidP="000A6260">
            <w:pPr>
              <w:ind w:right="-72"/>
              <w:jc w:val="right"/>
              <w:rPr>
                <w:rFonts w:ascii="Arial" w:hAnsi="Arial" w:cs="Arial"/>
                <w:color w:val="000000"/>
                <w:sz w:val="18"/>
                <w:szCs w:val="18"/>
              </w:rPr>
            </w:pPr>
          </w:p>
        </w:tc>
        <w:tc>
          <w:tcPr>
            <w:tcW w:w="1454" w:type="dxa"/>
            <w:shd w:val="clear" w:color="auto" w:fill="auto"/>
            <w:vAlign w:val="bottom"/>
          </w:tcPr>
          <w:p w:rsidR="0057756A" w:rsidRPr="00B85906" w:rsidRDefault="0057756A" w:rsidP="000A6260">
            <w:pPr>
              <w:ind w:right="-72"/>
              <w:jc w:val="right"/>
              <w:rPr>
                <w:rFonts w:ascii="Arial" w:hAnsi="Arial" w:cs="Arial"/>
                <w:color w:val="000000"/>
                <w:sz w:val="18"/>
                <w:szCs w:val="18"/>
              </w:rPr>
            </w:pPr>
          </w:p>
        </w:tc>
        <w:tc>
          <w:tcPr>
            <w:tcW w:w="1559" w:type="dxa"/>
            <w:vAlign w:val="bottom"/>
          </w:tcPr>
          <w:p w:rsidR="0057756A" w:rsidRPr="00B85906" w:rsidRDefault="0057756A" w:rsidP="000A6260">
            <w:pPr>
              <w:ind w:right="-72"/>
              <w:jc w:val="right"/>
              <w:rPr>
                <w:rFonts w:ascii="Arial" w:hAnsi="Arial" w:cs="Arial"/>
                <w:color w:val="000000"/>
                <w:sz w:val="18"/>
                <w:szCs w:val="18"/>
              </w:rPr>
            </w:pP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lang w:val="en-GB"/>
              </w:rPr>
              <w:t>Opening net book value</w:t>
            </w:r>
          </w:p>
        </w:tc>
        <w:tc>
          <w:tcPr>
            <w:tcW w:w="1431" w:type="dxa"/>
            <w:shd w:val="clear" w:color="auto" w:fill="auto"/>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1,443,011</w:t>
            </w:r>
          </w:p>
        </w:tc>
        <w:tc>
          <w:tcPr>
            <w:tcW w:w="1454" w:type="dxa"/>
            <w:shd w:val="clear" w:color="auto" w:fill="auto"/>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634,250</w:t>
            </w:r>
          </w:p>
        </w:tc>
        <w:tc>
          <w:tcPr>
            <w:tcW w:w="1559" w:type="dxa"/>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2,077,261</w:t>
            </w: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lang w:val="en-GB"/>
              </w:rPr>
              <w:t>Additions</w:t>
            </w:r>
          </w:p>
        </w:tc>
        <w:tc>
          <w:tcPr>
            <w:tcW w:w="1431" w:type="dxa"/>
            <w:shd w:val="clear" w:color="auto" w:fill="auto"/>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25,011,075</w:t>
            </w:r>
          </w:p>
        </w:tc>
        <w:tc>
          <w:tcPr>
            <w:tcW w:w="1454" w:type="dxa"/>
            <w:shd w:val="clear" w:color="auto" w:fill="auto"/>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2,325,000</w:t>
            </w:r>
          </w:p>
        </w:tc>
        <w:tc>
          <w:tcPr>
            <w:tcW w:w="1559" w:type="dxa"/>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27,336,075</w:t>
            </w: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lang w:val="en-GB"/>
              </w:rPr>
              <w:t>Transfer</w:t>
            </w:r>
            <w:r w:rsidRPr="00B85906">
              <w:rPr>
                <w:rFonts w:ascii="Arial" w:hAnsi="Arial" w:cs="Arial"/>
                <w:color w:val="000000"/>
                <w:sz w:val="18"/>
                <w:szCs w:val="18"/>
              </w:rPr>
              <w:t>s in/(out)</w:t>
            </w:r>
          </w:p>
        </w:tc>
        <w:tc>
          <w:tcPr>
            <w:tcW w:w="1431" w:type="dxa"/>
            <w:shd w:val="clear" w:color="auto" w:fill="auto"/>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634,250</w:t>
            </w:r>
          </w:p>
        </w:tc>
        <w:tc>
          <w:tcPr>
            <w:tcW w:w="1454" w:type="dxa"/>
            <w:shd w:val="clear" w:color="auto" w:fill="auto"/>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(634,250)</w:t>
            </w:r>
          </w:p>
        </w:tc>
        <w:tc>
          <w:tcPr>
            <w:tcW w:w="1559" w:type="dxa"/>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w:t>
            </w: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lang w:val="en-GB"/>
              </w:rPr>
              <w:t>Amortisation charge (Note 23)</w:t>
            </w:r>
          </w:p>
        </w:tc>
        <w:tc>
          <w:tcPr>
            <w:tcW w:w="1431" w:type="dxa"/>
            <w:shd w:val="clear" w:color="auto" w:fill="auto"/>
            <w:vAlign w:val="bottom"/>
          </w:tcPr>
          <w:p w:rsidR="0057756A" w:rsidRPr="00B85906" w:rsidRDefault="0057756A" w:rsidP="000A6260">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(3,074,997)</w:t>
            </w:r>
          </w:p>
        </w:tc>
        <w:tc>
          <w:tcPr>
            <w:tcW w:w="1454" w:type="dxa"/>
            <w:shd w:val="clear" w:color="auto" w:fill="auto"/>
            <w:vAlign w:val="bottom"/>
          </w:tcPr>
          <w:p w:rsidR="0057756A" w:rsidRPr="00B85906" w:rsidRDefault="0057756A" w:rsidP="000A6260">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w:t>
            </w:r>
          </w:p>
        </w:tc>
        <w:tc>
          <w:tcPr>
            <w:tcW w:w="1559" w:type="dxa"/>
            <w:vAlign w:val="bottom"/>
          </w:tcPr>
          <w:p w:rsidR="0057756A" w:rsidRPr="00B85906" w:rsidRDefault="0057756A" w:rsidP="000A6260">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(3,074,997)</w:t>
            </w:r>
          </w:p>
        </w:tc>
      </w:tr>
      <w:tr w:rsidR="0057756A" w:rsidRPr="00395F4B" w:rsidTr="000A6260">
        <w:tc>
          <w:tcPr>
            <w:tcW w:w="4950" w:type="dxa"/>
            <w:vAlign w:val="bottom"/>
          </w:tcPr>
          <w:p w:rsidR="0057756A" w:rsidRPr="00395F4B"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2"/>
                <w:szCs w:val="12"/>
                <w:cs/>
              </w:rPr>
            </w:pPr>
          </w:p>
        </w:tc>
        <w:tc>
          <w:tcPr>
            <w:tcW w:w="1431" w:type="dxa"/>
            <w:shd w:val="clear" w:color="auto" w:fill="auto"/>
            <w:vAlign w:val="bottom"/>
          </w:tcPr>
          <w:p w:rsidR="0057756A" w:rsidRPr="00395F4B" w:rsidRDefault="0057756A" w:rsidP="000A6260">
            <w:pPr>
              <w:ind w:right="-72"/>
              <w:jc w:val="right"/>
              <w:rPr>
                <w:rFonts w:ascii="Arial" w:hAnsi="Arial" w:cs="Arial"/>
                <w:color w:val="000000"/>
                <w:sz w:val="12"/>
                <w:szCs w:val="12"/>
              </w:rPr>
            </w:pPr>
          </w:p>
        </w:tc>
        <w:tc>
          <w:tcPr>
            <w:tcW w:w="1454" w:type="dxa"/>
            <w:shd w:val="clear" w:color="auto" w:fill="auto"/>
            <w:vAlign w:val="bottom"/>
          </w:tcPr>
          <w:p w:rsidR="0057756A" w:rsidRPr="00395F4B" w:rsidRDefault="0057756A" w:rsidP="000A6260">
            <w:pPr>
              <w:ind w:right="-72"/>
              <w:jc w:val="right"/>
              <w:rPr>
                <w:rFonts w:ascii="Arial" w:hAnsi="Arial" w:cs="Arial"/>
                <w:color w:val="000000"/>
                <w:sz w:val="12"/>
                <w:szCs w:val="12"/>
              </w:rPr>
            </w:pPr>
          </w:p>
        </w:tc>
        <w:tc>
          <w:tcPr>
            <w:tcW w:w="1559" w:type="dxa"/>
            <w:vAlign w:val="bottom"/>
          </w:tcPr>
          <w:p w:rsidR="0057756A" w:rsidRPr="00395F4B" w:rsidRDefault="0057756A" w:rsidP="000A6260">
            <w:pPr>
              <w:ind w:right="-72"/>
              <w:jc w:val="right"/>
              <w:rPr>
                <w:rFonts w:ascii="Arial" w:hAnsi="Arial" w:cs="Arial"/>
                <w:color w:val="000000"/>
                <w:sz w:val="12"/>
                <w:szCs w:val="12"/>
              </w:rPr>
            </w:pP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rPr>
              <w:t>Closing net book value</w:t>
            </w:r>
          </w:p>
        </w:tc>
        <w:tc>
          <w:tcPr>
            <w:tcW w:w="1431" w:type="dxa"/>
            <w:shd w:val="clear" w:color="auto" w:fill="auto"/>
            <w:vAlign w:val="bottom"/>
          </w:tcPr>
          <w:p w:rsidR="0057756A" w:rsidRPr="00B85906" w:rsidRDefault="0057756A" w:rsidP="000A6260">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24,013,339</w:t>
            </w:r>
          </w:p>
        </w:tc>
        <w:tc>
          <w:tcPr>
            <w:tcW w:w="1454" w:type="dxa"/>
            <w:shd w:val="clear" w:color="auto" w:fill="auto"/>
            <w:vAlign w:val="bottom"/>
          </w:tcPr>
          <w:p w:rsidR="0057756A" w:rsidRPr="00B85906" w:rsidRDefault="0057756A" w:rsidP="000A6260">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2,325,000</w:t>
            </w:r>
          </w:p>
        </w:tc>
        <w:tc>
          <w:tcPr>
            <w:tcW w:w="1559" w:type="dxa"/>
            <w:vAlign w:val="bottom"/>
          </w:tcPr>
          <w:p w:rsidR="0057756A" w:rsidRPr="00B85906" w:rsidRDefault="0057756A" w:rsidP="000A6260">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26,338,339</w:t>
            </w: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p>
        </w:tc>
        <w:tc>
          <w:tcPr>
            <w:tcW w:w="1431" w:type="dxa"/>
            <w:shd w:val="clear" w:color="auto" w:fill="auto"/>
            <w:vAlign w:val="bottom"/>
          </w:tcPr>
          <w:p w:rsidR="0057756A" w:rsidRPr="00B85906" w:rsidRDefault="0057756A" w:rsidP="000A6260">
            <w:pPr>
              <w:ind w:right="-72"/>
              <w:jc w:val="right"/>
              <w:rPr>
                <w:rFonts w:ascii="Arial" w:hAnsi="Arial" w:cs="Arial"/>
                <w:color w:val="000000"/>
                <w:sz w:val="18"/>
                <w:szCs w:val="18"/>
              </w:rPr>
            </w:pPr>
          </w:p>
        </w:tc>
        <w:tc>
          <w:tcPr>
            <w:tcW w:w="1454" w:type="dxa"/>
            <w:shd w:val="clear" w:color="auto" w:fill="auto"/>
            <w:vAlign w:val="bottom"/>
          </w:tcPr>
          <w:p w:rsidR="0057756A" w:rsidRPr="00B85906" w:rsidRDefault="0057756A" w:rsidP="000A6260">
            <w:pPr>
              <w:ind w:right="-72"/>
              <w:jc w:val="right"/>
              <w:rPr>
                <w:rFonts w:ascii="Arial" w:hAnsi="Arial" w:cs="Arial"/>
                <w:color w:val="000000"/>
                <w:sz w:val="18"/>
                <w:szCs w:val="18"/>
              </w:rPr>
            </w:pPr>
          </w:p>
        </w:tc>
        <w:tc>
          <w:tcPr>
            <w:tcW w:w="1559" w:type="dxa"/>
            <w:vAlign w:val="bottom"/>
          </w:tcPr>
          <w:p w:rsidR="0057756A" w:rsidRPr="00B85906" w:rsidRDefault="0057756A" w:rsidP="000A6260">
            <w:pPr>
              <w:ind w:right="-72"/>
              <w:jc w:val="right"/>
              <w:rPr>
                <w:rFonts w:ascii="Arial" w:hAnsi="Arial" w:cs="Arial"/>
                <w:color w:val="000000"/>
                <w:sz w:val="18"/>
                <w:szCs w:val="18"/>
              </w:rPr>
            </w:pP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b/>
                <w:bCs/>
                <w:color w:val="000000"/>
                <w:sz w:val="18"/>
                <w:szCs w:val="18"/>
              </w:rPr>
              <w:t>As at 31 December 2015</w:t>
            </w:r>
          </w:p>
        </w:tc>
        <w:tc>
          <w:tcPr>
            <w:tcW w:w="1431" w:type="dxa"/>
            <w:shd w:val="clear" w:color="auto" w:fill="auto"/>
            <w:vAlign w:val="bottom"/>
          </w:tcPr>
          <w:p w:rsidR="0057756A" w:rsidRPr="00B85906" w:rsidRDefault="0057756A" w:rsidP="000A6260">
            <w:pPr>
              <w:ind w:right="-72"/>
              <w:jc w:val="right"/>
              <w:rPr>
                <w:rFonts w:ascii="Arial" w:hAnsi="Arial" w:cs="Arial"/>
                <w:color w:val="000000"/>
                <w:sz w:val="18"/>
                <w:szCs w:val="18"/>
              </w:rPr>
            </w:pPr>
          </w:p>
        </w:tc>
        <w:tc>
          <w:tcPr>
            <w:tcW w:w="1454" w:type="dxa"/>
            <w:shd w:val="clear" w:color="auto" w:fill="auto"/>
            <w:vAlign w:val="bottom"/>
          </w:tcPr>
          <w:p w:rsidR="0057756A" w:rsidRPr="00B85906" w:rsidRDefault="0057756A" w:rsidP="000A6260">
            <w:pPr>
              <w:ind w:right="-72"/>
              <w:jc w:val="right"/>
              <w:rPr>
                <w:rFonts w:ascii="Arial" w:hAnsi="Arial" w:cs="Arial"/>
                <w:color w:val="000000"/>
                <w:sz w:val="18"/>
                <w:szCs w:val="18"/>
              </w:rPr>
            </w:pPr>
          </w:p>
        </w:tc>
        <w:tc>
          <w:tcPr>
            <w:tcW w:w="1559" w:type="dxa"/>
            <w:vAlign w:val="bottom"/>
          </w:tcPr>
          <w:p w:rsidR="0057756A" w:rsidRPr="00B85906" w:rsidRDefault="0057756A" w:rsidP="000A6260">
            <w:pPr>
              <w:ind w:right="-72"/>
              <w:jc w:val="right"/>
              <w:rPr>
                <w:rFonts w:ascii="Arial" w:hAnsi="Arial" w:cs="Arial"/>
                <w:color w:val="000000"/>
                <w:sz w:val="18"/>
                <w:szCs w:val="18"/>
              </w:rPr>
            </w:pP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b/>
                <w:bCs/>
                <w:color w:val="000000"/>
                <w:sz w:val="18"/>
                <w:szCs w:val="18"/>
              </w:rPr>
            </w:pPr>
            <w:r w:rsidRPr="00B85906">
              <w:rPr>
                <w:rFonts w:ascii="Arial" w:hAnsi="Arial" w:cs="Arial"/>
                <w:color w:val="000000"/>
                <w:sz w:val="18"/>
                <w:szCs w:val="18"/>
              </w:rPr>
              <w:t>Cost</w:t>
            </w:r>
          </w:p>
        </w:tc>
        <w:tc>
          <w:tcPr>
            <w:tcW w:w="1431" w:type="dxa"/>
            <w:shd w:val="clear" w:color="auto" w:fill="auto"/>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27,158,975</w:t>
            </w:r>
          </w:p>
        </w:tc>
        <w:tc>
          <w:tcPr>
            <w:tcW w:w="1454" w:type="dxa"/>
            <w:shd w:val="clear" w:color="auto" w:fill="auto"/>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2,325,000</w:t>
            </w:r>
          </w:p>
        </w:tc>
        <w:tc>
          <w:tcPr>
            <w:tcW w:w="1559" w:type="dxa"/>
            <w:vAlign w:val="bottom"/>
          </w:tcPr>
          <w:p w:rsidR="0057756A" w:rsidRPr="00B85906" w:rsidRDefault="0057756A" w:rsidP="000A6260">
            <w:pPr>
              <w:ind w:right="-72"/>
              <w:jc w:val="right"/>
              <w:rPr>
                <w:rFonts w:ascii="Arial" w:hAnsi="Arial" w:cs="Arial"/>
                <w:color w:val="000000"/>
                <w:sz w:val="18"/>
                <w:szCs w:val="18"/>
                <w:lang w:val="en-GB"/>
              </w:rPr>
            </w:pPr>
            <w:r w:rsidRPr="00B85906">
              <w:rPr>
                <w:rFonts w:ascii="Arial" w:hAnsi="Arial" w:cs="Arial"/>
                <w:color w:val="000000"/>
                <w:sz w:val="18"/>
                <w:szCs w:val="18"/>
                <w:lang w:val="en-GB"/>
              </w:rPr>
              <w:t>29,483,975</w:t>
            </w: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b/>
                <w:bCs/>
                <w:color w:val="000000"/>
                <w:sz w:val="18"/>
                <w:szCs w:val="18"/>
              </w:rPr>
            </w:pPr>
            <w:r w:rsidRPr="00B85906">
              <w:rPr>
                <w:rFonts w:ascii="Arial" w:hAnsi="Arial" w:cs="Arial"/>
                <w:color w:val="000000"/>
                <w:sz w:val="18"/>
                <w:szCs w:val="18"/>
                <w:u w:val="single"/>
              </w:rPr>
              <w:t>Less</w:t>
            </w:r>
            <w:r w:rsidRPr="00B85906">
              <w:rPr>
                <w:rFonts w:ascii="Arial" w:hAnsi="Arial" w:cs="Arial"/>
                <w:color w:val="000000"/>
                <w:sz w:val="18"/>
                <w:szCs w:val="18"/>
              </w:rPr>
              <w:t xml:space="preserve"> Accumulated </w:t>
            </w:r>
            <w:proofErr w:type="spellStart"/>
            <w:r w:rsidRPr="00B85906">
              <w:rPr>
                <w:rFonts w:ascii="Arial" w:hAnsi="Arial" w:cs="Arial"/>
                <w:color w:val="000000"/>
                <w:sz w:val="18"/>
                <w:szCs w:val="18"/>
              </w:rPr>
              <w:t>amortisation</w:t>
            </w:r>
            <w:proofErr w:type="spellEnd"/>
          </w:p>
        </w:tc>
        <w:tc>
          <w:tcPr>
            <w:tcW w:w="1431" w:type="dxa"/>
            <w:shd w:val="clear" w:color="auto" w:fill="auto"/>
            <w:vAlign w:val="bottom"/>
          </w:tcPr>
          <w:p w:rsidR="0057756A" w:rsidRPr="00B85906" w:rsidRDefault="0057756A" w:rsidP="000A6260">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(3,145,636)</w:t>
            </w:r>
          </w:p>
        </w:tc>
        <w:tc>
          <w:tcPr>
            <w:tcW w:w="1454" w:type="dxa"/>
            <w:shd w:val="clear" w:color="auto" w:fill="auto"/>
            <w:vAlign w:val="bottom"/>
          </w:tcPr>
          <w:p w:rsidR="0057756A" w:rsidRPr="00B85906" w:rsidRDefault="0057756A" w:rsidP="000A6260">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w:t>
            </w:r>
          </w:p>
        </w:tc>
        <w:tc>
          <w:tcPr>
            <w:tcW w:w="1559" w:type="dxa"/>
            <w:vAlign w:val="bottom"/>
          </w:tcPr>
          <w:p w:rsidR="0057756A" w:rsidRPr="00B85906" w:rsidRDefault="0057756A" w:rsidP="000A6260">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(3,145,636)</w:t>
            </w:r>
          </w:p>
        </w:tc>
      </w:tr>
      <w:tr w:rsidR="0057756A" w:rsidRPr="00395F4B" w:rsidTr="000A6260">
        <w:tc>
          <w:tcPr>
            <w:tcW w:w="4950" w:type="dxa"/>
            <w:vAlign w:val="bottom"/>
          </w:tcPr>
          <w:p w:rsidR="0057756A" w:rsidRPr="00395F4B"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b/>
                <w:bCs/>
                <w:color w:val="000000"/>
                <w:sz w:val="12"/>
                <w:szCs w:val="12"/>
              </w:rPr>
            </w:pPr>
          </w:p>
        </w:tc>
        <w:tc>
          <w:tcPr>
            <w:tcW w:w="1431" w:type="dxa"/>
            <w:shd w:val="clear" w:color="auto" w:fill="auto"/>
            <w:vAlign w:val="bottom"/>
          </w:tcPr>
          <w:p w:rsidR="0057756A" w:rsidRPr="00395F4B" w:rsidRDefault="0057756A" w:rsidP="000A6260">
            <w:pPr>
              <w:ind w:right="-72"/>
              <w:jc w:val="right"/>
              <w:rPr>
                <w:rFonts w:ascii="Arial" w:hAnsi="Arial" w:cs="Arial"/>
                <w:color w:val="000000"/>
                <w:sz w:val="12"/>
                <w:szCs w:val="12"/>
              </w:rPr>
            </w:pPr>
          </w:p>
        </w:tc>
        <w:tc>
          <w:tcPr>
            <w:tcW w:w="1454" w:type="dxa"/>
            <w:shd w:val="clear" w:color="auto" w:fill="auto"/>
            <w:vAlign w:val="bottom"/>
          </w:tcPr>
          <w:p w:rsidR="0057756A" w:rsidRPr="00395F4B" w:rsidRDefault="0057756A" w:rsidP="000A6260">
            <w:pPr>
              <w:ind w:right="-72"/>
              <w:jc w:val="right"/>
              <w:rPr>
                <w:rFonts w:ascii="Arial" w:hAnsi="Arial" w:cs="Arial"/>
                <w:color w:val="000000"/>
                <w:sz w:val="12"/>
                <w:szCs w:val="12"/>
              </w:rPr>
            </w:pPr>
          </w:p>
        </w:tc>
        <w:tc>
          <w:tcPr>
            <w:tcW w:w="1559" w:type="dxa"/>
            <w:vAlign w:val="bottom"/>
          </w:tcPr>
          <w:p w:rsidR="0057756A" w:rsidRPr="00395F4B" w:rsidRDefault="0057756A" w:rsidP="000A6260">
            <w:pPr>
              <w:ind w:right="-72"/>
              <w:jc w:val="right"/>
              <w:rPr>
                <w:rFonts w:ascii="Arial" w:hAnsi="Arial" w:cs="Arial"/>
                <w:color w:val="000000"/>
                <w:sz w:val="12"/>
                <w:szCs w:val="12"/>
              </w:rPr>
            </w:pPr>
          </w:p>
        </w:tc>
      </w:tr>
      <w:tr w:rsidR="0057756A" w:rsidRPr="00B85906" w:rsidTr="000A6260">
        <w:tc>
          <w:tcPr>
            <w:tcW w:w="4950" w:type="dxa"/>
            <w:vAlign w:val="bottom"/>
          </w:tcPr>
          <w:p w:rsidR="0057756A" w:rsidRPr="00B85906" w:rsidRDefault="0057756A" w:rsidP="000A626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cs/>
              </w:rPr>
            </w:pPr>
            <w:r w:rsidRPr="00B85906">
              <w:rPr>
                <w:rFonts w:ascii="Arial" w:hAnsi="Arial" w:cs="Arial"/>
                <w:color w:val="000000"/>
                <w:sz w:val="18"/>
                <w:szCs w:val="18"/>
              </w:rPr>
              <w:t>Net book value</w:t>
            </w:r>
          </w:p>
        </w:tc>
        <w:tc>
          <w:tcPr>
            <w:tcW w:w="1431" w:type="dxa"/>
            <w:shd w:val="clear" w:color="auto" w:fill="auto"/>
            <w:vAlign w:val="bottom"/>
          </w:tcPr>
          <w:p w:rsidR="0057756A" w:rsidRPr="00B85906" w:rsidRDefault="0057756A" w:rsidP="000A6260">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24,013,339</w:t>
            </w:r>
          </w:p>
        </w:tc>
        <w:tc>
          <w:tcPr>
            <w:tcW w:w="1454" w:type="dxa"/>
            <w:shd w:val="clear" w:color="auto" w:fill="auto"/>
            <w:vAlign w:val="bottom"/>
          </w:tcPr>
          <w:p w:rsidR="0057756A" w:rsidRPr="00B85906" w:rsidRDefault="0057756A" w:rsidP="000A6260">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2,325,000</w:t>
            </w:r>
          </w:p>
        </w:tc>
        <w:tc>
          <w:tcPr>
            <w:tcW w:w="1559" w:type="dxa"/>
            <w:vAlign w:val="bottom"/>
          </w:tcPr>
          <w:p w:rsidR="0057756A" w:rsidRPr="00B85906" w:rsidRDefault="0057756A" w:rsidP="000A6260">
            <w:pPr>
              <w:pBdr>
                <w:bottom w:val="doub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26,338,339</w:t>
            </w:r>
          </w:p>
        </w:tc>
      </w:tr>
    </w:tbl>
    <w:p w:rsidR="00C83CB0" w:rsidRPr="00B85906" w:rsidRDefault="00C83CB0" w:rsidP="00C83CB0">
      <w:pPr>
        <w:ind w:left="540"/>
        <w:jc w:val="thaiDistribute"/>
        <w:rPr>
          <w:rFonts w:ascii="Arial" w:hAnsi="Arial" w:cs="Arial"/>
          <w:color w:val="000000"/>
          <w:sz w:val="18"/>
          <w:szCs w:val="18"/>
        </w:rPr>
      </w:pPr>
    </w:p>
    <w:p w:rsidR="00C83CB0" w:rsidRPr="00B85906" w:rsidRDefault="00C83CB0" w:rsidP="00C83CB0">
      <w:pPr>
        <w:ind w:left="540"/>
        <w:jc w:val="thaiDistribute"/>
        <w:rPr>
          <w:rFonts w:ascii="Arial" w:hAnsi="Arial" w:cs="Arial"/>
          <w:color w:val="000000"/>
          <w:sz w:val="18"/>
          <w:szCs w:val="18"/>
        </w:rPr>
      </w:pPr>
      <w:r w:rsidRPr="00B85906">
        <w:rPr>
          <w:rFonts w:ascii="Arial" w:hAnsi="Arial" w:cs="Arial"/>
          <w:color w:val="000000"/>
          <w:sz w:val="18"/>
          <w:szCs w:val="18"/>
        </w:rPr>
        <w:t xml:space="preserve">In the consolidated and </w:t>
      </w:r>
      <w:r>
        <w:rPr>
          <w:rFonts w:ascii="Arial" w:hAnsi="Arial" w:cs="Arial"/>
          <w:color w:val="000000"/>
          <w:sz w:val="18"/>
          <w:szCs w:val="18"/>
        </w:rPr>
        <w:t>separate</w:t>
      </w:r>
      <w:r w:rsidRPr="00B85906">
        <w:rPr>
          <w:rFonts w:ascii="Arial" w:hAnsi="Arial" w:cs="Arial"/>
          <w:color w:val="000000"/>
          <w:sz w:val="18"/>
          <w:szCs w:val="18"/>
        </w:rPr>
        <w:t xml:space="preserve"> financial statements, </w:t>
      </w:r>
      <w:proofErr w:type="spellStart"/>
      <w:r>
        <w:rPr>
          <w:rFonts w:ascii="Arial" w:hAnsi="Arial" w:cs="Arial"/>
          <w:color w:val="000000"/>
          <w:sz w:val="18"/>
          <w:szCs w:val="18"/>
        </w:rPr>
        <w:t>amortisation</w:t>
      </w:r>
      <w:proofErr w:type="spellEnd"/>
      <w:r w:rsidRPr="00B85906">
        <w:rPr>
          <w:rFonts w:ascii="Arial" w:hAnsi="Arial" w:cs="Arial"/>
          <w:color w:val="000000"/>
          <w:sz w:val="18"/>
          <w:szCs w:val="18"/>
        </w:rPr>
        <w:t xml:space="preserve"> expense of Baht </w:t>
      </w:r>
      <w:r>
        <w:rPr>
          <w:rFonts w:ascii="Arial" w:hAnsi="Arial" w:cs="Arial"/>
          <w:color w:val="000000"/>
          <w:sz w:val="18"/>
          <w:szCs w:val="18"/>
        </w:rPr>
        <w:t>5,596,148</w:t>
      </w:r>
      <w:r w:rsidRPr="00B85906">
        <w:rPr>
          <w:rFonts w:ascii="Arial" w:hAnsi="Arial" w:cs="Arial"/>
          <w:color w:val="000000"/>
          <w:sz w:val="18"/>
          <w:szCs w:val="18"/>
        </w:rPr>
        <w:t xml:space="preserve"> </w:t>
      </w:r>
      <w:r>
        <w:rPr>
          <w:rFonts w:ascii="Arial" w:hAnsi="Arial" w:cs="Arial"/>
          <w:color w:val="000000"/>
          <w:sz w:val="18"/>
          <w:szCs w:val="18"/>
        </w:rPr>
        <w:t>(2015: Baht 3,074,997) was</w:t>
      </w:r>
      <w:r w:rsidRPr="00B85906">
        <w:rPr>
          <w:rFonts w:ascii="Arial" w:hAnsi="Arial" w:cs="Arial"/>
          <w:color w:val="000000"/>
          <w:sz w:val="18"/>
          <w:szCs w:val="18"/>
        </w:rPr>
        <w:t xml:space="preserve"> charged in ‘administrative expense’</w:t>
      </w:r>
      <w:r>
        <w:rPr>
          <w:rFonts w:ascii="Arial" w:hAnsi="Arial" w:cs="Arial"/>
          <w:color w:val="000000"/>
          <w:sz w:val="18"/>
          <w:szCs w:val="18"/>
        </w:rPr>
        <w:t>.</w:t>
      </w:r>
    </w:p>
    <w:p w:rsidR="00813BF4" w:rsidRPr="00B85906" w:rsidRDefault="00395F4B" w:rsidP="00A11AE7">
      <w:pPr>
        <w:pStyle w:val="a1"/>
        <w:ind w:left="540" w:right="0" w:hanging="540"/>
        <w:jc w:val="thaiDistribute"/>
        <w:rPr>
          <w:rFonts w:ascii="Arial" w:hAnsi="Arial" w:cs="Arial"/>
          <w:b/>
          <w:bCs/>
          <w:color w:val="000000"/>
          <w:sz w:val="18"/>
          <w:szCs w:val="18"/>
          <w:lang w:val="en-US"/>
        </w:rPr>
      </w:pPr>
      <w:r>
        <w:rPr>
          <w:rFonts w:ascii="Arial" w:hAnsi="Arial" w:cs="Arial"/>
          <w:b/>
          <w:bCs/>
          <w:color w:val="000000"/>
          <w:sz w:val="18"/>
          <w:szCs w:val="18"/>
          <w:lang w:val="en-US"/>
        </w:rPr>
        <w:br w:type="page"/>
      </w:r>
    </w:p>
    <w:p w:rsidR="00AE4E72" w:rsidRPr="00B85906" w:rsidRDefault="00AE4E72" w:rsidP="00A11AE7">
      <w:pPr>
        <w:pStyle w:val="a1"/>
        <w:ind w:left="540" w:right="0" w:hanging="540"/>
        <w:jc w:val="thaiDistribute"/>
        <w:rPr>
          <w:rFonts w:ascii="Arial" w:hAnsi="Arial" w:cs="Arial"/>
          <w:b/>
          <w:bCs/>
          <w:color w:val="000000"/>
          <w:sz w:val="18"/>
          <w:szCs w:val="18"/>
          <w:lang w:val="en-US"/>
        </w:rPr>
      </w:pPr>
    </w:p>
    <w:p w:rsidR="00502FED" w:rsidRPr="00B85906" w:rsidRDefault="00502FED" w:rsidP="00502FED">
      <w:pPr>
        <w:tabs>
          <w:tab w:val="left" w:pos="540"/>
        </w:tabs>
        <w:ind w:left="540" w:hanging="540"/>
        <w:jc w:val="thaiDistribute"/>
        <w:outlineLvl w:val="0"/>
        <w:rPr>
          <w:rFonts w:ascii="Arial" w:hAnsi="Arial" w:cs="Arial"/>
          <w:b/>
          <w:bCs/>
          <w:color w:val="000000"/>
          <w:sz w:val="18"/>
          <w:szCs w:val="18"/>
        </w:rPr>
      </w:pPr>
      <w:r w:rsidRPr="00B85906">
        <w:rPr>
          <w:rFonts w:ascii="Arial" w:hAnsi="Arial" w:cs="Arial"/>
          <w:b/>
          <w:bCs/>
          <w:color w:val="000000"/>
          <w:sz w:val="18"/>
          <w:szCs w:val="18"/>
        </w:rPr>
        <w:t>1</w:t>
      </w:r>
      <w:r w:rsidR="00C73BA7" w:rsidRPr="00B85906">
        <w:rPr>
          <w:rFonts w:ascii="Arial" w:hAnsi="Arial" w:cs="Arial"/>
          <w:b/>
          <w:bCs/>
          <w:color w:val="000000"/>
          <w:sz w:val="18"/>
          <w:szCs w:val="18"/>
        </w:rPr>
        <w:t>7</w:t>
      </w:r>
      <w:r w:rsidRPr="00B85906">
        <w:rPr>
          <w:rFonts w:ascii="Arial" w:hAnsi="Arial" w:cs="Arial"/>
          <w:b/>
          <w:bCs/>
          <w:color w:val="000000"/>
          <w:sz w:val="18"/>
          <w:szCs w:val="18"/>
          <w:cs/>
        </w:rPr>
        <w:tab/>
      </w:r>
      <w:r w:rsidRPr="00B85906">
        <w:rPr>
          <w:rFonts w:ascii="Arial" w:hAnsi="Arial" w:cs="Arial"/>
          <w:b/>
          <w:bCs/>
          <w:color w:val="000000"/>
          <w:sz w:val="18"/>
          <w:szCs w:val="18"/>
        </w:rPr>
        <w:t xml:space="preserve">Trade and other payables  </w:t>
      </w:r>
    </w:p>
    <w:p w:rsidR="00502FED" w:rsidRPr="00B85906" w:rsidRDefault="00502FED" w:rsidP="00502FED">
      <w:pPr>
        <w:tabs>
          <w:tab w:val="left" w:pos="540"/>
        </w:tabs>
        <w:ind w:left="540"/>
        <w:jc w:val="both"/>
        <w:rPr>
          <w:rFonts w:ascii="Arial" w:hAnsi="Arial" w:cs="Arial"/>
          <w:color w:val="000000"/>
          <w:sz w:val="18"/>
          <w:szCs w:val="18"/>
          <w:lang w:val="en"/>
        </w:rPr>
      </w:pPr>
    </w:p>
    <w:tbl>
      <w:tblPr>
        <w:tblW w:w="9407" w:type="dxa"/>
        <w:tblInd w:w="198" w:type="dxa"/>
        <w:tblLayout w:type="fixed"/>
        <w:tblLook w:val="0000" w:firstRow="0" w:lastRow="0" w:firstColumn="0" w:lastColumn="0" w:noHBand="0" w:noVBand="0"/>
      </w:tblPr>
      <w:tblGrid>
        <w:gridCol w:w="4305"/>
        <w:gridCol w:w="1276"/>
        <w:gridCol w:w="1275"/>
        <w:gridCol w:w="1276"/>
        <w:gridCol w:w="1275"/>
      </w:tblGrid>
      <w:tr w:rsidR="008A742C" w:rsidRPr="00B85906" w:rsidTr="008A742C">
        <w:tc>
          <w:tcPr>
            <w:tcW w:w="4305" w:type="dxa"/>
            <w:vAlign w:val="bottom"/>
          </w:tcPr>
          <w:p w:rsidR="008A742C" w:rsidRPr="00B85906" w:rsidRDefault="008A742C" w:rsidP="005243D5">
            <w:pPr>
              <w:ind w:left="342"/>
              <w:jc w:val="thaiDistribute"/>
              <w:rPr>
                <w:rFonts w:ascii="Arial" w:hAnsi="Arial" w:cs="Arial"/>
                <w:color w:val="000000"/>
                <w:sz w:val="18"/>
                <w:szCs w:val="18"/>
              </w:rPr>
            </w:pPr>
          </w:p>
        </w:tc>
        <w:tc>
          <w:tcPr>
            <w:tcW w:w="2551" w:type="dxa"/>
            <w:gridSpan w:val="2"/>
          </w:tcPr>
          <w:p w:rsidR="00C04166" w:rsidRDefault="008A742C" w:rsidP="005243D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Consolidated</w:t>
            </w:r>
            <w:r w:rsidR="00EF200A">
              <w:rPr>
                <w:rFonts w:ascii="Arial" w:hAnsi="Arial" w:cs="Arial"/>
                <w:b/>
                <w:bCs/>
                <w:color w:val="000000"/>
                <w:sz w:val="18"/>
                <w:szCs w:val="18"/>
                <w:shd w:val="clear" w:color="auto" w:fill="FFFFFF"/>
              </w:rPr>
              <w:t xml:space="preserve"> </w:t>
            </w:r>
          </w:p>
          <w:p w:rsidR="008A742C" w:rsidRPr="00B85906" w:rsidRDefault="00EF200A" w:rsidP="005243D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financial statements</w:t>
            </w:r>
          </w:p>
        </w:tc>
        <w:tc>
          <w:tcPr>
            <w:tcW w:w="2551" w:type="dxa"/>
            <w:gridSpan w:val="2"/>
            <w:vAlign w:val="bottom"/>
          </w:tcPr>
          <w:p w:rsidR="00C04166" w:rsidRDefault="00EF200A" w:rsidP="005243D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EF200A">
              <w:rPr>
                <w:rFonts w:ascii="Arial" w:hAnsi="Arial" w:cs="Arial"/>
                <w:b/>
                <w:bCs/>
                <w:color w:val="000000"/>
                <w:sz w:val="18"/>
                <w:szCs w:val="18"/>
                <w:shd w:val="clear" w:color="auto" w:fill="FFFFFF"/>
              </w:rPr>
              <w:t xml:space="preserve">Separate </w:t>
            </w:r>
          </w:p>
          <w:p w:rsidR="008A742C" w:rsidRPr="00B85906" w:rsidRDefault="00EF200A" w:rsidP="005243D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EF200A">
              <w:rPr>
                <w:rFonts w:ascii="Arial" w:hAnsi="Arial" w:cs="Arial"/>
                <w:b/>
                <w:bCs/>
                <w:color w:val="000000"/>
                <w:sz w:val="18"/>
                <w:szCs w:val="18"/>
                <w:shd w:val="clear" w:color="auto" w:fill="FFFFFF"/>
              </w:rPr>
              <w:t>financial statements</w:t>
            </w:r>
          </w:p>
        </w:tc>
      </w:tr>
      <w:tr w:rsidR="008A742C" w:rsidRPr="00B85906" w:rsidTr="008A742C">
        <w:tc>
          <w:tcPr>
            <w:tcW w:w="4305" w:type="dxa"/>
            <w:vAlign w:val="bottom"/>
          </w:tcPr>
          <w:p w:rsidR="008A742C" w:rsidRPr="00B85906" w:rsidRDefault="008A742C" w:rsidP="008A742C">
            <w:pPr>
              <w:ind w:left="342"/>
              <w:jc w:val="thaiDistribute"/>
              <w:rPr>
                <w:rFonts w:ascii="Arial" w:hAnsi="Arial" w:cs="Arial"/>
                <w:color w:val="000000"/>
                <w:sz w:val="18"/>
                <w:szCs w:val="18"/>
              </w:rPr>
            </w:pPr>
          </w:p>
        </w:tc>
        <w:tc>
          <w:tcPr>
            <w:tcW w:w="1276" w:type="dxa"/>
            <w:vAlign w:val="bottom"/>
          </w:tcPr>
          <w:p w:rsidR="008A742C" w:rsidRPr="00B85906" w:rsidRDefault="008A742C" w:rsidP="008A742C">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275" w:type="dxa"/>
            <w:vAlign w:val="bottom"/>
          </w:tcPr>
          <w:p w:rsidR="008A742C" w:rsidRPr="00B85906" w:rsidRDefault="008A742C" w:rsidP="008A742C">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c>
          <w:tcPr>
            <w:tcW w:w="1276" w:type="dxa"/>
            <w:vAlign w:val="bottom"/>
          </w:tcPr>
          <w:p w:rsidR="008A742C" w:rsidRPr="00B85906" w:rsidRDefault="008A742C" w:rsidP="008A742C">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275" w:type="dxa"/>
            <w:vAlign w:val="bottom"/>
          </w:tcPr>
          <w:p w:rsidR="008A742C" w:rsidRPr="00B85906" w:rsidRDefault="008A742C" w:rsidP="008A742C">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8A742C" w:rsidRPr="00B85906" w:rsidTr="008A742C">
        <w:tc>
          <w:tcPr>
            <w:tcW w:w="4305" w:type="dxa"/>
            <w:vAlign w:val="bottom"/>
          </w:tcPr>
          <w:p w:rsidR="008A742C" w:rsidRPr="00B85906" w:rsidRDefault="008A742C" w:rsidP="008A742C">
            <w:pPr>
              <w:ind w:left="342"/>
              <w:jc w:val="thaiDistribute"/>
              <w:rPr>
                <w:rFonts w:ascii="Arial" w:hAnsi="Arial" w:cs="Arial"/>
                <w:color w:val="000000"/>
                <w:sz w:val="18"/>
                <w:szCs w:val="18"/>
              </w:rPr>
            </w:pPr>
          </w:p>
        </w:tc>
        <w:tc>
          <w:tcPr>
            <w:tcW w:w="1276" w:type="dxa"/>
            <w:vAlign w:val="bottom"/>
          </w:tcPr>
          <w:p w:rsidR="008A742C" w:rsidRPr="00B85906" w:rsidRDefault="008A742C" w:rsidP="008A742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75" w:type="dxa"/>
            <w:vAlign w:val="bottom"/>
          </w:tcPr>
          <w:p w:rsidR="008A742C" w:rsidRPr="00B85906" w:rsidRDefault="008A742C" w:rsidP="008A742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76" w:type="dxa"/>
            <w:vAlign w:val="bottom"/>
          </w:tcPr>
          <w:p w:rsidR="008A742C" w:rsidRPr="00B85906" w:rsidRDefault="008A742C" w:rsidP="008A742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75" w:type="dxa"/>
            <w:vAlign w:val="bottom"/>
          </w:tcPr>
          <w:p w:rsidR="008A742C" w:rsidRPr="00B85906" w:rsidRDefault="008A742C" w:rsidP="008A742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8A742C" w:rsidRPr="00395F4B" w:rsidTr="008A742C">
        <w:trPr>
          <w:trHeight w:val="80"/>
        </w:trPr>
        <w:tc>
          <w:tcPr>
            <w:tcW w:w="4305" w:type="dxa"/>
            <w:vAlign w:val="bottom"/>
          </w:tcPr>
          <w:p w:rsidR="008A742C" w:rsidRPr="00395F4B" w:rsidRDefault="008A742C" w:rsidP="008A742C">
            <w:pPr>
              <w:ind w:left="342"/>
              <w:jc w:val="thaiDistribute"/>
              <w:rPr>
                <w:rFonts w:ascii="Arial" w:hAnsi="Arial" w:cs="Arial"/>
                <w:color w:val="000000"/>
                <w:sz w:val="12"/>
                <w:szCs w:val="12"/>
              </w:rPr>
            </w:pPr>
          </w:p>
        </w:tc>
        <w:tc>
          <w:tcPr>
            <w:tcW w:w="1276" w:type="dxa"/>
            <w:vAlign w:val="bottom"/>
          </w:tcPr>
          <w:p w:rsidR="008A742C" w:rsidRPr="00395F4B" w:rsidRDefault="008A742C" w:rsidP="008A742C">
            <w:pPr>
              <w:ind w:right="-72"/>
              <w:jc w:val="right"/>
              <w:rPr>
                <w:rFonts w:ascii="Arial" w:hAnsi="Arial" w:cs="Arial"/>
                <w:b/>
                <w:bCs/>
                <w:color w:val="000000"/>
                <w:sz w:val="12"/>
                <w:szCs w:val="12"/>
              </w:rPr>
            </w:pPr>
          </w:p>
        </w:tc>
        <w:tc>
          <w:tcPr>
            <w:tcW w:w="1275" w:type="dxa"/>
            <w:vAlign w:val="bottom"/>
          </w:tcPr>
          <w:p w:rsidR="008A742C" w:rsidRPr="00395F4B" w:rsidRDefault="008A742C" w:rsidP="008A742C">
            <w:pPr>
              <w:ind w:right="-72"/>
              <w:jc w:val="right"/>
              <w:rPr>
                <w:rFonts w:ascii="Arial" w:hAnsi="Arial" w:cs="Arial"/>
                <w:b/>
                <w:bCs/>
                <w:color w:val="000000"/>
                <w:sz w:val="12"/>
                <w:szCs w:val="12"/>
              </w:rPr>
            </w:pPr>
          </w:p>
        </w:tc>
        <w:tc>
          <w:tcPr>
            <w:tcW w:w="1276" w:type="dxa"/>
            <w:vAlign w:val="bottom"/>
          </w:tcPr>
          <w:p w:rsidR="008A742C" w:rsidRPr="00395F4B" w:rsidRDefault="008A742C" w:rsidP="008A742C">
            <w:pPr>
              <w:ind w:right="-72"/>
              <w:jc w:val="right"/>
              <w:rPr>
                <w:rFonts w:ascii="Arial" w:hAnsi="Arial" w:cs="Arial"/>
                <w:b/>
                <w:bCs/>
                <w:color w:val="000000"/>
                <w:sz w:val="12"/>
                <w:szCs w:val="12"/>
              </w:rPr>
            </w:pPr>
          </w:p>
        </w:tc>
        <w:tc>
          <w:tcPr>
            <w:tcW w:w="1275" w:type="dxa"/>
            <w:vAlign w:val="bottom"/>
          </w:tcPr>
          <w:p w:rsidR="008A742C" w:rsidRPr="00395F4B" w:rsidRDefault="008A742C" w:rsidP="008A742C">
            <w:pPr>
              <w:ind w:right="-72"/>
              <w:jc w:val="right"/>
              <w:rPr>
                <w:rFonts w:ascii="Arial" w:hAnsi="Arial" w:cs="Arial"/>
                <w:b/>
                <w:bCs/>
                <w:color w:val="000000"/>
                <w:sz w:val="12"/>
                <w:szCs w:val="12"/>
              </w:rPr>
            </w:pPr>
          </w:p>
        </w:tc>
      </w:tr>
      <w:tr w:rsidR="008A742C" w:rsidRPr="00B85906" w:rsidTr="008A742C">
        <w:tc>
          <w:tcPr>
            <w:tcW w:w="4305" w:type="dxa"/>
            <w:vAlign w:val="bottom"/>
          </w:tcPr>
          <w:p w:rsidR="008A742C" w:rsidRPr="00B85906" w:rsidRDefault="008A742C" w:rsidP="008A742C">
            <w:pPr>
              <w:ind w:left="342" w:right="-14"/>
              <w:rPr>
                <w:rFonts w:ascii="Arial" w:hAnsi="Arial" w:cs="Arial"/>
                <w:color w:val="000000"/>
                <w:sz w:val="18"/>
                <w:szCs w:val="18"/>
                <w:shd w:val="clear" w:color="auto" w:fill="FFFFFF"/>
                <w:cs/>
              </w:rPr>
            </w:pPr>
            <w:r w:rsidRPr="00B85906">
              <w:rPr>
                <w:rFonts w:ascii="Arial" w:hAnsi="Arial" w:cs="Arial"/>
                <w:color w:val="000000"/>
                <w:sz w:val="18"/>
                <w:szCs w:val="18"/>
                <w:shd w:val="clear" w:color="auto" w:fill="FFFFFF"/>
              </w:rPr>
              <w:t>Trade payables</w:t>
            </w:r>
          </w:p>
        </w:tc>
        <w:tc>
          <w:tcPr>
            <w:tcW w:w="1276" w:type="dxa"/>
            <w:vAlign w:val="bottom"/>
          </w:tcPr>
          <w:p w:rsidR="008A742C" w:rsidRPr="00B85906" w:rsidRDefault="008A742C" w:rsidP="008A742C">
            <w:pPr>
              <w:pStyle w:val="Heading1"/>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1,622,144</w:t>
            </w:r>
          </w:p>
        </w:tc>
        <w:tc>
          <w:tcPr>
            <w:tcW w:w="1275" w:type="dxa"/>
            <w:vAlign w:val="bottom"/>
          </w:tcPr>
          <w:p w:rsidR="008A742C" w:rsidRPr="00B85906" w:rsidRDefault="008A742C" w:rsidP="008A742C">
            <w:pPr>
              <w:pStyle w:val="Heading1"/>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199</w:t>
            </w:r>
          </w:p>
        </w:tc>
        <w:tc>
          <w:tcPr>
            <w:tcW w:w="1276" w:type="dxa"/>
            <w:vAlign w:val="bottom"/>
          </w:tcPr>
          <w:p w:rsidR="008A742C" w:rsidRPr="00B85906" w:rsidRDefault="008A742C" w:rsidP="008A742C">
            <w:pPr>
              <w:pStyle w:val="Heading1"/>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1,622,144</w:t>
            </w:r>
          </w:p>
        </w:tc>
        <w:tc>
          <w:tcPr>
            <w:tcW w:w="1275" w:type="dxa"/>
            <w:vAlign w:val="bottom"/>
          </w:tcPr>
          <w:p w:rsidR="008A742C" w:rsidRPr="00B85906" w:rsidRDefault="008A742C" w:rsidP="008A742C">
            <w:pPr>
              <w:pStyle w:val="Heading1"/>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199</w:t>
            </w:r>
          </w:p>
        </w:tc>
      </w:tr>
      <w:tr w:rsidR="008A742C" w:rsidRPr="00B85906" w:rsidTr="008A742C">
        <w:tc>
          <w:tcPr>
            <w:tcW w:w="4305" w:type="dxa"/>
            <w:vAlign w:val="bottom"/>
          </w:tcPr>
          <w:p w:rsidR="008A742C" w:rsidRPr="00B85906" w:rsidRDefault="008A742C" w:rsidP="008A742C">
            <w:pPr>
              <w:ind w:left="342" w:right="-14"/>
              <w:rPr>
                <w:rFonts w:ascii="Arial" w:hAnsi="Arial" w:cs="Arial"/>
                <w:color w:val="000000"/>
                <w:sz w:val="18"/>
                <w:szCs w:val="18"/>
                <w:shd w:val="clear" w:color="auto" w:fill="FFFFFF"/>
                <w:cs/>
              </w:rPr>
            </w:pPr>
            <w:r w:rsidRPr="00B85906">
              <w:rPr>
                <w:rFonts w:ascii="Arial" w:hAnsi="Arial" w:cs="Arial"/>
                <w:color w:val="000000"/>
                <w:sz w:val="18"/>
                <w:szCs w:val="18"/>
                <w:shd w:val="clear" w:color="auto" w:fill="FFFFFF"/>
              </w:rPr>
              <w:t>Accrued expenses</w:t>
            </w:r>
          </w:p>
        </w:tc>
        <w:tc>
          <w:tcPr>
            <w:tcW w:w="1276" w:type="dxa"/>
            <w:vAlign w:val="bottom"/>
          </w:tcPr>
          <w:p w:rsidR="008A742C" w:rsidRPr="00B85906" w:rsidRDefault="0094721E" w:rsidP="008A742C">
            <w:pPr>
              <w:pStyle w:val="Heading1"/>
              <w:ind w:right="-72"/>
              <w:jc w:val="right"/>
              <w:rPr>
                <w:rFonts w:ascii="Arial" w:hAnsi="Arial" w:cs="Arial"/>
                <w:b w:val="0"/>
                <w:bCs w:val="0"/>
                <w:color w:val="000000"/>
                <w:sz w:val="18"/>
                <w:szCs w:val="18"/>
                <w:cs/>
                <w:lang w:val="en-US"/>
              </w:rPr>
            </w:pPr>
            <w:r>
              <w:rPr>
                <w:rFonts w:ascii="Arial" w:hAnsi="Arial" w:cs="Arial"/>
                <w:b w:val="0"/>
                <w:bCs w:val="0"/>
                <w:color w:val="000000"/>
                <w:sz w:val="18"/>
                <w:szCs w:val="18"/>
                <w:lang w:val="en-US"/>
              </w:rPr>
              <w:t>2,587</w:t>
            </w:r>
            <w:r w:rsidR="008A742C" w:rsidRPr="00B85906">
              <w:rPr>
                <w:rFonts w:ascii="Arial" w:hAnsi="Arial" w:cs="Arial"/>
                <w:b w:val="0"/>
                <w:bCs w:val="0"/>
                <w:color w:val="000000"/>
                <w:sz w:val="18"/>
                <w:szCs w:val="18"/>
                <w:lang w:val="en-US"/>
              </w:rPr>
              <w:t>,</w:t>
            </w:r>
            <w:r w:rsidR="008B7F3B">
              <w:rPr>
                <w:rFonts w:ascii="Arial" w:hAnsi="Arial" w:cs="Arial"/>
                <w:b w:val="0"/>
                <w:bCs w:val="0"/>
                <w:color w:val="000000"/>
                <w:sz w:val="18"/>
                <w:szCs w:val="18"/>
                <w:lang w:val="en-US"/>
              </w:rPr>
              <w:t>959</w:t>
            </w:r>
          </w:p>
        </w:tc>
        <w:tc>
          <w:tcPr>
            <w:tcW w:w="1275" w:type="dxa"/>
            <w:vAlign w:val="bottom"/>
          </w:tcPr>
          <w:p w:rsidR="008A742C" w:rsidRPr="00B85906" w:rsidRDefault="000336DC" w:rsidP="008A742C">
            <w:pPr>
              <w:pStyle w:val="Heading1"/>
              <w:ind w:right="-72"/>
              <w:jc w:val="right"/>
              <w:rPr>
                <w:rFonts w:ascii="Arial" w:hAnsi="Arial" w:cs="Arial"/>
                <w:b w:val="0"/>
                <w:bCs w:val="0"/>
                <w:color w:val="000000"/>
                <w:sz w:val="18"/>
                <w:szCs w:val="18"/>
                <w:cs/>
                <w:lang w:val="en-US"/>
              </w:rPr>
            </w:pPr>
            <w:r w:rsidRPr="000336DC">
              <w:rPr>
                <w:rFonts w:ascii="Arial" w:hAnsi="Arial" w:cs="Arial"/>
                <w:b w:val="0"/>
                <w:bCs w:val="0"/>
                <w:color w:val="000000"/>
                <w:sz w:val="18"/>
                <w:szCs w:val="18"/>
                <w:lang w:val="en-US"/>
              </w:rPr>
              <w:t>1,361,419</w:t>
            </w:r>
          </w:p>
        </w:tc>
        <w:tc>
          <w:tcPr>
            <w:tcW w:w="1276" w:type="dxa"/>
            <w:vAlign w:val="bottom"/>
          </w:tcPr>
          <w:p w:rsidR="008A742C" w:rsidRPr="00B85906" w:rsidRDefault="003513E9" w:rsidP="008A742C">
            <w:pPr>
              <w:pStyle w:val="Heading1"/>
              <w:ind w:right="-72"/>
              <w:jc w:val="right"/>
              <w:rPr>
                <w:rFonts w:ascii="Arial" w:hAnsi="Arial" w:cs="Arial"/>
                <w:b w:val="0"/>
                <w:bCs w:val="0"/>
                <w:color w:val="000000"/>
                <w:sz w:val="18"/>
                <w:szCs w:val="18"/>
                <w:cs/>
                <w:lang w:val="en-US"/>
              </w:rPr>
            </w:pPr>
            <w:r>
              <w:rPr>
                <w:rFonts w:ascii="Arial" w:hAnsi="Arial" w:cs="Arial"/>
                <w:b w:val="0"/>
                <w:bCs w:val="0"/>
                <w:color w:val="000000"/>
                <w:sz w:val="18"/>
                <w:szCs w:val="18"/>
                <w:lang w:val="en-US"/>
              </w:rPr>
              <w:t>2,587,959</w:t>
            </w:r>
          </w:p>
        </w:tc>
        <w:tc>
          <w:tcPr>
            <w:tcW w:w="1275" w:type="dxa"/>
            <w:vAlign w:val="bottom"/>
          </w:tcPr>
          <w:p w:rsidR="008A742C" w:rsidRPr="00B85906" w:rsidRDefault="008A742C" w:rsidP="008A742C">
            <w:pPr>
              <w:pStyle w:val="Heading1"/>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940,718</w:t>
            </w:r>
          </w:p>
        </w:tc>
      </w:tr>
      <w:tr w:rsidR="0037702B" w:rsidRPr="00B85906" w:rsidTr="008A742C">
        <w:tc>
          <w:tcPr>
            <w:tcW w:w="4305" w:type="dxa"/>
            <w:vAlign w:val="bottom"/>
          </w:tcPr>
          <w:p w:rsidR="0037702B" w:rsidRPr="00B85906" w:rsidRDefault="0037702B" w:rsidP="0037702B">
            <w:pPr>
              <w:ind w:left="342" w:right="-14"/>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 xml:space="preserve">Advance received for points </w:t>
            </w:r>
          </w:p>
        </w:tc>
        <w:tc>
          <w:tcPr>
            <w:tcW w:w="1276" w:type="dxa"/>
            <w:vAlign w:val="bottom"/>
          </w:tcPr>
          <w:p w:rsidR="0037702B" w:rsidRPr="00B85906" w:rsidRDefault="0037702B" w:rsidP="0037702B">
            <w:pPr>
              <w:pStyle w:val="Heading1"/>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138,204</w:t>
            </w:r>
          </w:p>
        </w:tc>
        <w:tc>
          <w:tcPr>
            <w:tcW w:w="1275" w:type="dxa"/>
            <w:vAlign w:val="bottom"/>
          </w:tcPr>
          <w:p w:rsidR="0037702B" w:rsidRPr="000336DC" w:rsidRDefault="0037702B" w:rsidP="0037702B">
            <w:pPr>
              <w:pStyle w:val="Heading1"/>
              <w:ind w:right="-72"/>
              <w:jc w:val="right"/>
              <w:rPr>
                <w:rFonts w:ascii="Arial" w:hAnsi="Arial" w:cs="Browallia New"/>
                <w:b w:val="0"/>
                <w:bCs w:val="0"/>
                <w:color w:val="000000"/>
                <w:sz w:val="18"/>
                <w:szCs w:val="22"/>
                <w:lang w:val="en-GB"/>
              </w:rPr>
            </w:pPr>
            <w:r w:rsidRPr="000336DC">
              <w:rPr>
                <w:rFonts w:ascii="Arial" w:hAnsi="Arial" w:cs="Arial"/>
                <w:b w:val="0"/>
                <w:bCs w:val="0"/>
                <w:color w:val="000000"/>
                <w:sz w:val="18"/>
                <w:szCs w:val="18"/>
                <w:lang w:val="en-US"/>
              </w:rPr>
              <w:t>132,041</w:t>
            </w:r>
          </w:p>
        </w:tc>
        <w:tc>
          <w:tcPr>
            <w:tcW w:w="1276" w:type="dxa"/>
            <w:vAlign w:val="bottom"/>
          </w:tcPr>
          <w:p w:rsidR="0037702B" w:rsidRPr="00B85906" w:rsidRDefault="0037702B" w:rsidP="0037702B">
            <w:pPr>
              <w:pStyle w:val="Heading1"/>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138,204</w:t>
            </w:r>
          </w:p>
        </w:tc>
        <w:tc>
          <w:tcPr>
            <w:tcW w:w="1275" w:type="dxa"/>
            <w:vAlign w:val="bottom"/>
          </w:tcPr>
          <w:p w:rsidR="0037702B" w:rsidRPr="00B85906" w:rsidRDefault="0037702B" w:rsidP="0037702B">
            <w:pPr>
              <w:pStyle w:val="Heading1"/>
              <w:ind w:right="-72"/>
              <w:jc w:val="right"/>
              <w:rPr>
                <w:rFonts w:ascii="Arial" w:hAnsi="Arial" w:cs="Arial"/>
                <w:b w:val="0"/>
                <w:bCs w:val="0"/>
                <w:color w:val="000000"/>
                <w:sz w:val="18"/>
                <w:szCs w:val="18"/>
                <w:cs/>
                <w:lang w:val="en-US"/>
              </w:rPr>
            </w:pPr>
            <w:r w:rsidRPr="0037702B">
              <w:rPr>
                <w:rFonts w:ascii="Arial" w:hAnsi="Arial" w:cs="Arial"/>
                <w:b w:val="0"/>
                <w:bCs w:val="0"/>
                <w:color w:val="000000"/>
                <w:sz w:val="18"/>
                <w:szCs w:val="18"/>
                <w:lang w:val="en-US"/>
              </w:rPr>
              <w:t>132,041</w:t>
            </w:r>
          </w:p>
        </w:tc>
      </w:tr>
      <w:tr w:rsidR="0037702B" w:rsidRPr="00B85906" w:rsidTr="008A742C">
        <w:tc>
          <w:tcPr>
            <w:tcW w:w="4305" w:type="dxa"/>
            <w:vAlign w:val="bottom"/>
          </w:tcPr>
          <w:p w:rsidR="0037702B" w:rsidRPr="00B85906" w:rsidRDefault="0037702B" w:rsidP="0037702B">
            <w:pPr>
              <w:ind w:left="342" w:right="-14"/>
              <w:rPr>
                <w:rFonts w:ascii="Arial" w:hAnsi="Arial" w:cs="Arial"/>
                <w:color w:val="000000"/>
                <w:sz w:val="18"/>
                <w:szCs w:val="18"/>
                <w:shd w:val="clear" w:color="auto" w:fill="FFFFFF"/>
                <w:cs/>
              </w:rPr>
            </w:pPr>
            <w:r>
              <w:rPr>
                <w:rFonts w:ascii="Arial" w:hAnsi="Arial" w:cs="Arial"/>
                <w:color w:val="000000"/>
                <w:sz w:val="18"/>
                <w:szCs w:val="18"/>
                <w:shd w:val="clear" w:color="auto" w:fill="FFFFFF"/>
              </w:rPr>
              <w:t>Unearned revenues</w:t>
            </w:r>
          </w:p>
        </w:tc>
        <w:tc>
          <w:tcPr>
            <w:tcW w:w="1276" w:type="dxa"/>
            <w:vAlign w:val="bottom"/>
          </w:tcPr>
          <w:p w:rsidR="0037702B" w:rsidRPr="00B85906" w:rsidRDefault="0037702B" w:rsidP="0037702B">
            <w:pPr>
              <w:pStyle w:val="Heading1"/>
              <w:ind w:right="-72"/>
              <w:jc w:val="right"/>
              <w:rPr>
                <w:rFonts w:ascii="Arial" w:hAnsi="Arial" w:cs="Arial"/>
                <w:b w:val="0"/>
                <w:bCs w:val="0"/>
                <w:color w:val="000000"/>
                <w:sz w:val="18"/>
                <w:szCs w:val="18"/>
                <w:cs/>
                <w:lang w:val="en-US"/>
              </w:rPr>
            </w:pPr>
            <w:r>
              <w:rPr>
                <w:rFonts w:ascii="Arial" w:hAnsi="Arial" w:cs="Arial"/>
                <w:b w:val="0"/>
                <w:bCs w:val="0"/>
                <w:color w:val="000000"/>
                <w:sz w:val="18"/>
                <w:szCs w:val="18"/>
                <w:lang w:val="en-US"/>
              </w:rPr>
              <w:t>223,331</w:t>
            </w:r>
          </w:p>
        </w:tc>
        <w:tc>
          <w:tcPr>
            <w:tcW w:w="1275" w:type="dxa"/>
            <w:vAlign w:val="bottom"/>
          </w:tcPr>
          <w:p w:rsidR="0037702B" w:rsidRPr="00B85906" w:rsidRDefault="0037702B" w:rsidP="0037702B">
            <w:pPr>
              <w:pStyle w:val="Heading1"/>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w:t>
            </w:r>
          </w:p>
        </w:tc>
        <w:tc>
          <w:tcPr>
            <w:tcW w:w="1276" w:type="dxa"/>
            <w:vAlign w:val="bottom"/>
          </w:tcPr>
          <w:p w:rsidR="0037702B" w:rsidRPr="00B85906" w:rsidRDefault="0037702B" w:rsidP="0037702B">
            <w:pPr>
              <w:pStyle w:val="Heading1"/>
              <w:ind w:right="-72"/>
              <w:jc w:val="right"/>
              <w:rPr>
                <w:rFonts w:ascii="Arial" w:hAnsi="Arial" w:cs="Arial"/>
                <w:b w:val="0"/>
                <w:bCs w:val="0"/>
                <w:color w:val="000000"/>
                <w:sz w:val="18"/>
                <w:szCs w:val="18"/>
                <w:cs/>
                <w:lang w:val="en-US"/>
              </w:rPr>
            </w:pPr>
            <w:r>
              <w:rPr>
                <w:rFonts w:ascii="Arial" w:hAnsi="Arial" w:cs="Arial"/>
                <w:b w:val="0"/>
                <w:bCs w:val="0"/>
                <w:color w:val="000000"/>
                <w:sz w:val="18"/>
                <w:szCs w:val="18"/>
                <w:lang w:val="en-US"/>
              </w:rPr>
              <w:t>223,331</w:t>
            </w:r>
          </w:p>
        </w:tc>
        <w:tc>
          <w:tcPr>
            <w:tcW w:w="1275" w:type="dxa"/>
            <w:vAlign w:val="bottom"/>
          </w:tcPr>
          <w:p w:rsidR="0037702B" w:rsidRPr="00B85906" w:rsidRDefault="0037702B" w:rsidP="0037702B">
            <w:pPr>
              <w:pStyle w:val="Heading1"/>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w:t>
            </w:r>
          </w:p>
        </w:tc>
      </w:tr>
      <w:tr w:rsidR="0037702B" w:rsidRPr="00B85906" w:rsidTr="008A742C">
        <w:tc>
          <w:tcPr>
            <w:tcW w:w="4305" w:type="dxa"/>
            <w:vAlign w:val="bottom"/>
          </w:tcPr>
          <w:p w:rsidR="0037702B" w:rsidRPr="00B85906" w:rsidRDefault="0037702B" w:rsidP="0037702B">
            <w:pPr>
              <w:ind w:left="342" w:right="-14"/>
              <w:rPr>
                <w:rFonts w:ascii="Arial" w:hAnsi="Arial" w:cs="Arial"/>
                <w:color w:val="000000"/>
                <w:sz w:val="18"/>
                <w:szCs w:val="18"/>
                <w:shd w:val="clear" w:color="auto" w:fill="FFFFFF"/>
                <w:cs/>
              </w:rPr>
            </w:pPr>
            <w:r w:rsidRPr="00B85906">
              <w:rPr>
                <w:rFonts w:ascii="Arial" w:hAnsi="Arial" w:cs="Arial"/>
                <w:color w:val="000000"/>
                <w:sz w:val="18"/>
                <w:szCs w:val="18"/>
                <w:shd w:val="clear" w:color="auto" w:fill="FFFFFF"/>
              </w:rPr>
              <w:t>Retention</w:t>
            </w:r>
          </w:p>
        </w:tc>
        <w:tc>
          <w:tcPr>
            <w:tcW w:w="1276" w:type="dxa"/>
            <w:vAlign w:val="bottom"/>
          </w:tcPr>
          <w:p w:rsidR="0037702B" w:rsidRPr="00B85906" w:rsidRDefault="0037702B" w:rsidP="0037702B">
            <w:pPr>
              <w:pStyle w:val="Heading1"/>
              <w:ind w:right="-72"/>
              <w:jc w:val="right"/>
              <w:rPr>
                <w:rFonts w:ascii="Arial" w:hAnsi="Arial" w:cs="Arial"/>
                <w:b w:val="0"/>
                <w:bCs w:val="0"/>
                <w:color w:val="000000"/>
                <w:sz w:val="18"/>
                <w:szCs w:val="18"/>
                <w:lang w:val="en-GB"/>
              </w:rPr>
            </w:pPr>
            <w:r w:rsidRPr="00B85906">
              <w:rPr>
                <w:rFonts w:ascii="Arial" w:hAnsi="Arial" w:cs="Arial"/>
                <w:b w:val="0"/>
                <w:bCs w:val="0"/>
                <w:color w:val="000000"/>
                <w:sz w:val="18"/>
                <w:szCs w:val="18"/>
                <w:lang w:val="en-GB"/>
              </w:rPr>
              <w:t>3,091,963</w:t>
            </w:r>
          </w:p>
        </w:tc>
        <w:tc>
          <w:tcPr>
            <w:tcW w:w="1275" w:type="dxa"/>
            <w:vAlign w:val="bottom"/>
          </w:tcPr>
          <w:p w:rsidR="0037702B" w:rsidRPr="00B85906" w:rsidRDefault="0037702B" w:rsidP="0037702B">
            <w:pPr>
              <w:pStyle w:val="Heading1"/>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1,168,200</w:t>
            </w:r>
          </w:p>
        </w:tc>
        <w:tc>
          <w:tcPr>
            <w:tcW w:w="1276" w:type="dxa"/>
            <w:vAlign w:val="bottom"/>
          </w:tcPr>
          <w:p w:rsidR="0037702B" w:rsidRPr="00B85906" w:rsidRDefault="0037702B" w:rsidP="0037702B">
            <w:pPr>
              <w:pStyle w:val="Heading1"/>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3,091,963</w:t>
            </w:r>
          </w:p>
        </w:tc>
        <w:tc>
          <w:tcPr>
            <w:tcW w:w="1275" w:type="dxa"/>
            <w:vAlign w:val="bottom"/>
          </w:tcPr>
          <w:p w:rsidR="0037702B" w:rsidRPr="00B85906" w:rsidRDefault="0037702B" w:rsidP="0037702B">
            <w:pPr>
              <w:pStyle w:val="Heading1"/>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1,168,200</w:t>
            </w:r>
          </w:p>
        </w:tc>
      </w:tr>
      <w:tr w:rsidR="0037702B" w:rsidRPr="00B85906" w:rsidTr="008A742C">
        <w:tc>
          <w:tcPr>
            <w:tcW w:w="4305" w:type="dxa"/>
            <w:vAlign w:val="bottom"/>
          </w:tcPr>
          <w:p w:rsidR="0037702B" w:rsidRPr="00B85906" w:rsidRDefault="0037702B" w:rsidP="0037702B">
            <w:pPr>
              <w:ind w:left="342" w:right="-14"/>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Other payables</w:t>
            </w:r>
          </w:p>
        </w:tc>
        <w:tc>
          <w:tcPr>
            <w:tcW w:w="1276" w:type="dxa"/>
            <w:vAlign w:val="bottom"/>
          </w:tcPr>
          <w:p w:rsidR="0037702B" w:rsidRPr="00B85906" w:rsidRDefault="0037702B" w:rsidP="0037702B">
            <w:pPr>
              <w:pStyle w:val="Heading1"/>
              <w:pBdr>
                <w:bottom w:val="single" w:sz="4" w:space="1" w:color="auto"/>
              </w:pBdr>
              <w:ind w:right="-72"/>
              <w:jc w:val="right"/>
              <w:rPr>
                <w:rFonts w:ascii="Arial" w:hAnsi="Arial" w:cs="Arial"/>
                <w:b w:val="0"/>
                <w:bCs w:val="0"/>
                <w:color w:val="000000"/>
                <w:sz w:val="18"/>
                <w:szCs w:val="18"/>
                <w:lang w:val="en-US"/>
              </w:rPr>
            </w:pPr>
            <w:r>
              <w:rPr>
                <w:rFonts w:ascii="Arial" w:hAnsi="Arial" w:cs="Arial"/>
                <w:b w:val="0"/>
                <w:bCs w:val="0"/>
                <w:color w:val="000000"/>
                <w:sz w:val="18"/>
                <w:szCs w:val="18"/>
                <w:lang w:val="en-US"/>
              </w:rPr>
              <w:t>1,685,707</w:t>
            </w:r>
          </w:p>
        </w:tc>
        <w:tc>
          <w:tcPr>
            <w:tcW w:w="1275" w:type="dxa"/>
            <w:vAlign w:val="bottom"/>
          </w:tcPr>
          <w:p w:rsidR="0037702B" w:rsidRPr="00B85906" w:rsidRDefault="0037702B" w:rsidP="0037702B">
            <w:pPr>
              <w:pStyle w:val="Heading1"/>
              <w:pBdr>
                <w:bottom w:val="single" w:sz="4" w:space="1" w:color="auto"/>
              </w:pBdr>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1,025,811</w:t>
            </w:r>
          </w:p>
        </w:tc>
        <w:tc>
          <w:tcPr>
            <w:tcW w:w="1276" w:type="dxa"/>
            <w:vAlign w:val="bottom"/>
          </w:tcPr>
          <w:p w:rsidR="0037702B" w:rsidRPr="00B85906" w:rsidRDefault="0037702B" w:rsidP="0037702B">
            <w:pPr>
              <w:pStyle w:val="Heading1"/>
              <w:pBdr>
                <w:bottom w:val="single" w:sz="4" w:space="1" w:color="auto"/>
              </w:pBdr>
              <w:ind w:right="-72"/>
              <w:jc w:val="right"/>
              <w:rPr>
                <w:rFonts w:ascii="Arial" w:hAnsi="Arial" w:cs="Arial"/>
                <w:b w:val="0"/>
                <w:bCs w:val="0"/>
                <w:color w:val="000000"/>
                <w:sz w:val="18"/>
                <w:szCs w:val="18"/>
                <w:lang w:val="en-US"/>
              </w:rPr>
            </w:pPr>
            <w:r>
              <w:rPr>
                <w:rFonts w:ascii="Arial" w:hAnsi="Arial" w:cs="Arial"/>
                <w:b w:val="0"/>
                <w:bCs w:val="0"/>
                <w:color w:val="000000"/>
                <w:sz w:val="18"/>
                <w:szCs w:val="18"/>
                <w:lang w:val="en-US"/>
              </w:rPr>
              <w:t>1,685,707</w:t>
            </w:r>
          </w:p>
        </w:tc>
        <w:tc>
          <w:tcPr>
            <w:tcW w:w="1275" w:type="dxa"/>
            <w:vAlign w:val="bottom"/>
          </w:tcPr>
          <w:p w:rsidR="0037702B" w:rsidRPr="00B85906" w:rsidRDefault="0037702B" w:rsidP="0037702B">
            <w:pPr>
              <w:pStyle w:val="Heading1"/>
              <w:pBdr>
                <w:bottom w:val="single" w:sz="4" w:space="1" w:color="auto"/>
              </w:pBdr>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1,025,811</w:t>
            </w:r>
          </w:p>
        </w:tc>
      </w:tr>
      <w:tr w:rsidR="0037702B" w:rsidRPr="00395F4B" w:rsidTr="008A742C">
        <w:tc>
          <w:tcPr>
            <w:tcW w:w="4305" w:type="dxa"/>
            <w:vAlign w:val="bottom"/>
          </w:tcPr>
          <w:p w:rsidR="0037702B" w:rsidRPr="00395F4B" w:rsidRDefault="0037702B" w:rsidP="0037702B">
            <w:pPr>
              <w:ind w:left="342" w:right="-14"/>
              <w:rPr>
                <w:rFonts w:ascii="Arial" w:hAnsi="Arial" w:cs="Arial"/>
                <w:color w:val="000000"/>
                <w:sz w:val="12"/>
                <w:szCs w:val="12"/>
                <w:shd w:val="clear" w:color="auto" w:fill="FFFFFF"/>
              </w:rPr>
            </w:pPr>
          </w:p>
        </w:tc>
        <w:tc>
          <w:tcPr>
            <w:tcW w:w="1276" w:type="dxa"/>
            <w:vAlign w:val="bottom"/>
          </w:tcPr>
          <w:p w:rsidR="0037702B" w:rsidRPr="00395F4B" w:rsidRDefault="0037702B" w:rsidP="0037702B">
            <w:pPr>
              <w:pStyle w:val="Heading1"/>
              <w:ind w:right="-72"/>
              <w:jc w:val="right"/>
              <w:rPr>
                <w:rFonts w:ascii="Arial" w:hAnsi="Arial" w:cs="Arial"/>
                <w:b w:val="0"/>
                <w:bCs w:val="0"/>
                <w:color w:val="000000"/>
                <w:sz w:val="12"/>
                <w:szCs w:val="12"/>
              </w:rPr>
            </w:pPr>
          </w:p>
        </w:tc>
        <w:tc>
          <w:tcPr>
            <w:tcW w:w="1275" w:type="dxa"/>
            <w:vAlign w:val="bottom"/>
          </w:tcPr>
          <w:p w:rsidR="0037702B" w:rsidRPr="00395F4B" w:rsidRDefault="0037702B" w:rsidP="0037702B">
            <w:pPr>
              <w:pStyle w:val="Heading1"/>
              <w:ind w:right="-72"/>
              <w:jc w:val="right"/>
              <w:rPr>
                <w:rFonts w:ascii="Arial" w:hAnsi="Arial" w:cs="Arial"/>
                <w:b w:val="0"/>
                <w:bCs w:val="0"/>
                <w:color w:val="000000"/>
                <w:sz w:val="12"/>
                <w:szCs w:val="12"/>
              </w:rPr>
            </w:pPr>
          </w:p>
        </w:tc>
        <w:tc>
          <w:tcPr>
            <w:tcW w:w="1276" w:type="dxa"/>
            <w:vAlign w:val="bottom"/>
          </w:tcPr>
          <w:p w:rsidR="0037702B" w:rsidRPr="00395F4B" w:rsidRDefault="0037702B" w:rsidP="0037702B">
            <w:pPr>
              <w:pStyle w:val="Heading1"/>
              <w:ind w:right="-72"/>
              <w:jc w:val="right"/>
              <w:rPr>
                <w:rFonts w:ascii="Arial" w:hAnsi="Arial" w:cs="Arial"/>
                <w:b w:val="0"/>
                <w:bCs w:val="0"/>
                <w:color w:val="000000"/>
                <w:sz w:val="12"/>
                <w:szCs w:val="12"/>
              </w:rPr>
            </w:pPr>
          </w:p>
        </w:tc>
        <w:tc>
          <w:tcPr>
            <w:tcW w:w="1275" w:type="dxa"/>
            <w:vAlign w:val="bottom"/>
          </w:tcPr>
          <w:p w:rsidR="0037702B" w:rsidRPr="00395F4B" w:rsidRDefault="0037702B" w:rsidP="0037702B">
            <w:pPr>
              <w:pStyle w:val="Heading1"/>
              <w:ind w:right="-72"/>
              <w:jc w:val="right"/>
              <w:rPr>
                <w:rFonts w:ascii="Arial" w:hAnsi="Arial" w:cs="Arial"/>
                <w:b w:val="0"/>
                <w:bCs w:val="0"/>
                <w:color w:val="000000"/>
                <w:sz w:val="12"/>
                <w:szCs w:val="12"/>
              </w:rPr>
            </w:pPr>
          </w:p>
        </w:tc>
      </w:tr>
      <w:tr w:rsidR="0037702B" w:rsidRPr="00B85906" w:rsidTr="008A742C">
        <w:tc>
          <w:tcPr>
            <w:tcW w:w="4305" w:type="dxa"/>
            <w:vAlign w:val="bottom"/>
          </w:tcPr>
          <w:p w:rsidR="0037702B" w:rsidRPr="00B85906" w:rsidRDefault="0037702B" w:rsidP="0037702B">
            <w:pPr>
              <w:ind w:left="342" w:right="-14"/>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Total trade payables and other payables</w:t>
            </w:r>
          </w:p>
        </w:tc>
        <w:tc>
          <w:tcPr>
            <w:tcW w:w="1276" w:type="dxa"/>
            <w:vAlign w:val="bottom"/>
          </w:tcPr>
          <w:p w:rsidR="0037702B" w:rsidRPr="00B85906" w:rsidRDefault="0037702B" w:rsidP="0037702B">
            <w:pPr>
              <w:pStyle w:val="Heading1"/>
              <w:pBdr>
                <w:bottom w:val="double" w:sz="4" w:space="1" w:color="auto"/>
              </w:pBdr>
              <w:ind w:right="-72"/>
              <w:jc w:val="right"/>
              <w:rPr>
                <w:rFonts w:ascii="Arial" w:hAnsi="Arial" w:cs="Arial"/>
                <w:b w:val="0"/>
                <w:bCs w:val="0"/>
                <w:color w:val="000000"/>
                <w:sz w:val="18"/>
                <w:szCs w:val="18"/>
                <w:cs/>
                <w:lang w:val="en-US"/>
              </w:rPr>
            </w:pPr>
            <w:r>
              <w:rPr>
                <w:rFonts w:ascii="Arial" w:hAnsi="Arial" w:cs="Arial"/>
                <w:b w:val="0"/>
                <w:bCs w:val="0"/>
                <w:color w:val="000000"/>
                <w:sz w:val="18"/>
                <w:szCs w:val="18"/>
                <w:lang w:val="en-US"/>
              </w:rPr>
              <w:fldChar w:fldCharType="begin"/>
            </w:r>
            <w:r>
              <w:rPr>
                <w:rFonts w:ascii="Arial" w:hAnsi="Arial" w:cs="Arial"/>
                <w:b w:val="0"/>
                <w:bCs w:val="0"/>
                <w:color w:val="000000"/>
                <w:sz w:val="18"/>
                <w:szCs w:val="18"/>
                <w:lang w:val="en-US"/>
              </w:rPr>
              <w:instrText xml:space="preserve"> =SUM(ABOVE) </w:instrText>
            </w:r>
            <w:r>
              <w:rPr>
                <w:rFonts w:ascii="Arial" w:hAnsi="Arial" w:cs="Arial"/>
                <w:b w:val="0"/>
                <w:bCs w:val="0"/>
                <w:color w:val="000000"/>
                <w:sz w:val="18"/>
                <w:szCs w:val="18"/>
                <w:lang w:val="en-US"/>
              </w:rPr>
              <w:fldChar w:fldCharType="separate"/>
            </w:r>
            <w:r>
              <w:rPr>
                <w:rFonts w:ascii="Arial" w:hAnsi="Arial" w:cs="Arial"/>
                <w:b w:val="0"/>
                <w:bCs w:val="0"/>
                <w:noProof/>
                <w:color w:val="000000"/>
                <w:sz w:val="18"/>
                <w:szCs w:val="18"/>
                <w:lang w:val="en-US"/>
              </w:rPr>
              <w:t>9,349,308</w:t>
            </w:r>
            <w:r>
              <w:rPr>
                <w:rFonts w:ascii="Arial" w:hAnsi="Arial" w:cs="Arial"/>
                <w:b w:val="0"/>
                <w:bCs w:val="0"/>
                <w:color w:val="000000"/>
                <w:sz w:val="18"/>
                <w:szCs w:val="18"/>
                <w:lang w:val="en-US"/>
              </w:rPr>
              <w:fldChar w:fldCharType="end"/>
            </w:r>
          </w:p>
        </w:tc>
        <w:tc>
          <w:tcPr>
            <w:tcW w:w="1275" w:type="dxa"/>
            <w:vAlign w:val="bottom"/>
          </w:tcPr>
          <w:p w:rsidR="0037702B" w:rsidRPr="00B85906" w:rsidRDefault="0037702B" w:rsidP="0037702B">
            <w:pPr>
              <w:pStyle w:val="Heading1"/>
              <w:pBdr>
                <w:bottom w:val="double" w:sz="4" w:space="1" w:color="auto"/>
              </w:pBdr>
              <w:ind w:right="-72"/>
              <w:jc w:val="right"/>
              <w:rPr>
                <w:rFonts w:ascii="Arial" w:hAnsi="Arial" w:cs="Arial"/>
                <w:b w:val="0"/>
                <w:bCs w:val="0"/>
                <w:color w:val="000000"/>
                <w:sz w:val="18"/>
                <w:szCs w:val="18"/>
                <w:cs/>
                <w:lang w:val="en-US"/>
              </w:rPr>
            </w:pPr>
            <w:r w:rsidRPr="000336DC">
              <w:rPr>
                <w:rFonts w:ascii="Arial" w:hAnsi="Arial" w:cs="Arial"/>
                <w:b w:val="0"/>
                <w:bCs w:val="0"/>
                <w:color w:val="000000"/>
                <w:sz w:val="18"/>
                <w:szCs w:val="18"/>
                <w:lang w:val="en-US"/>
              </w:rPr>
              <w:t>3,687,670</w:t>
            </w:r>
          </w:p>
        </w:tc>
        <w:tc>
          <w:tcPr>
            <w:tcW w:w="1276" w:type="dxa"/>
            <w:vAlign w:val="bottom"/>
          </w:tcPr>
          <w:p w:rsidR="0037702B" w:rsidRPr="00B85906" w:rsidRDefault="00E70130" w:rsidP="0037702B">
            <w:pPr>
              <w:pStyle w:val="Heading1"/>
              <w:pBdr>
                <w:bottom w:val="double" w:sz="4" w:space="1" w:color="auto"/>
              </w:pBdr>
              <w:ind w:right="-72"/>
              <w:jc w:val="right"/>
              <w:rPr>
                <w:rFonts w:ascii="Arial" w:hAnsi="Arial" w:cs="Arial"/>
                <w:b w:val="0"/>
                <w:bCs w:val="0"/>
                <w:color w:val="000000"/>
                <w:sz w:val="18"/>
                <w:szCs w:val="18"/>
                <w:cs/>
                <w:lang w:val="en-US"/>
              </w:rPr>
            </w:pPr>
            <w:r>
              <w:rPr>
                <w:rFonts w:ascii="Arial" w:hAnsi="Arial" w:cs="Arial"/>
                <w:b w:val="0"/>
                <w:bCs w:val="0"/>
                <w:color w:val="000000"/>
                <w:sz w:val="18"/>
                <w:szCs w:val="18"/>
                <w:lang w:val="en-US"/>
              </w:rPr>
              <w:fldChar w:fldCharType="begin"/>
            </w:r>
            <w:r>
              <w:rPr>
                <w:rFonts w:ascii="Arial" w:hAnsi="Arial" w:cs="Arial"/>
                <w:b w:val="0"/>
                <w:bCs w:val="0"/>
                <w:color w:val="000000"/>
                <w:sz w:val="18"/>
                <w:szCs w:val="18"/>
                <w:lang w:val="en-US"/>
              </w:rPr>
              <w:instrText xml:space="preserve"> =SUM(above) </w:instrText>
            </w:r>
            <w:r>
              <w:rPr>
                <w:rFonts w:ascii="Arial" w:hAnsi="Arial" w:cs="Arial"/>
                <w:b w:val="0"/>
                <w:bCs w:val="0"/>
                <w:color w:val="000000"/>
                <w:sz w:val="18"/>
                <w:szCs w:val="18"/>
                <w:lang w:val="en-US"/>
              </w:rPr>
              <w:fldChar w:fldCharType="separate"/>
            </w:r>
            <w:r>
              <w:rPr>
                <w:rFonts w:ascii="Arial" w:hAnsi="Arial" w:cs="Arial"/>
                <w:b w:val="0"/>
                <w:bCs w:val="0"/>
                <w:noProof/>
                <w:color w:val="000000"/>
                <w:sz w:val="18"/>
                <w:szCs w:val="18"/>
                <w:lang w:val="en-US"/>
              </w:rPr>
              <w:t>9,349,308</w:t>
            </w:r>
            <w:r>
              <w:rPr>
                <w:rFonts w:ascii="Arial" w:hAnsi="Arial" w:cs="Arial"/>
                <w:b w:val="0"/>
                <w:bCs w:val="0"/>
                <w:color w:val="000000"/>
                <w:sz w:val="18"/>
                <w:szCs w:val="18"/>
                <w:lang w:val="en-US"/>
              </w:rPr>
              <w:fldChar w:fldCharType="end"/>
            </w:r>
          </w:p>
        </w:tc>
        <w:tc>
          <w:tcPr>
            <w:tcW w:w="1275" w:type="dxa"/>
            <w:vAlign w:val="bottom"/>
          </w:tcPr>
          <w:p w:rsidR="0037702B" w:rsidRPr="00B85906" w:rsidRDefault="0037702B" w:rsidP="0037702B">
            <w:pPr>
              <w:pStyle w:val="Heading1"/>
              <w:pBdr>
                <w:bottom w:val="double" w:sz="4" w:space="1" w:color="auto"/>
              </w:pBdr>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3,266,969</w:t>
            </w:r>
          </w:p>
        </w:tc>
      </w:tr>
    </w:tbl>
    <w:p w:rsidR="00813BF4" w:rsidRPr="00B85906" w:rsidRDefault="00813BF4" w:rsidP="000A0F83">
      <w:pPr>
        <w:tabs>
          <w:tab w:val="left" w:pos="540"/>
        </w:tabs>
        <w:ind w:left="540" w:hanging="540"/>
        <w:jc w:val="thaiDistribute"/>
        <w:outlineLvl w:val="0"/>
        <w:rPr>
          <w:rFonts w:ascii="Arial" w:hAnsi="Arial" w:cs="Arial"/>
          <w:b/>
          <w:bCs/>
          <w:color w:val="000000"/>
          <w:sz w:val="18"/>
          <w:szCs w:val="18"/>
        </w:rPr>
      </w:pPr>
    </w:p>
    <w:p w:rsidR="00813BF4" w:rsidRPr="00B85906" w:rsidRDefault="00813BF4" w:rsidP="000A0F83">
      <w:pPr>
        <w:tabs>
          <w:tab w:val="left" w:pos="540"/>
        </w:tabs>
        <w:ind w:left="540" w:hanging="540"/>
        <w:jc w:val="thaiDistribute"/>
        <w:outlineLvl w:val="0"/>
        <w:rPr>
          <w:rFonts w:ascii="Arial" w:hAnsi="Arial" w:cs="Arial"/>
          <w:b/>
          <w:bCs/>
          <w:color w:val="000000"/>
          <w:sz w:val="18"/>
          <w:szCs w:val="18"/>
        </w:rPr>
      </w:pPr>
    </w:p>
    <w:p w:rsidR="000A0F83" w:rsidRPr="00B85906" w:rsidRDefault="000A0F83" w:rsidP="00813BF4">
      <w:pPr>
        <w:tabs>
          <w:tab w:val="left" w:pos="540"/>
        </w:tabs>
        <w:ind w:left="540" w:hanging="540"/>
        <w:jc w:val="thaiDistribute"/>
        <w:outlineLvl w:val="0"/>
        <w:rPr>
          <w:rFonts w:ascii="Arial" w:hAnsi="Arial" w:cs="Arial"/>
          <w:b/>
          <w:bCs/>
          <w:color w:val="000000"/>
          <w:sz w:val="18"/>
          <w:szCs w:val="18"/>
        </w:rPr>
      </w:pPr>
      <w:r w:rsidRPr="00B85906">
        <w:rPr>
          <w:rFonts w:ascii="Arial" w:hAnsi="Arial" w:cs="Arial"/>
          <w:b/>
          <w:bCs/>
          <w:color w:val="000000"/>
          <w:sz w:val="18"/>
          <w:szCs w:val="18"/>
        </w:rPr>
        <w:t>1</w:t>
      </w:r>
      <w:r w:rsidR="00C73BA7" w:rsidRPr="00B85906">
        <w:rPr>
          <w:rFonts w:ascii="Arial" w:hAnsi="Arial" w:cs="Arial"/>
          <w:b/>
          <w:bCs/>
          <w:color w:val="000000"/>
          <w:sz w:val="18"/>
          <w:szCs w:val="18"/>
        </w:rPr>
        <w:t>8</w:t>
      </w:r>
      <w:r w:rsidRPr="00B85906">
        <w:rPr>
          <w:rFonts w:ascii="Arial" w:hAnsi="Arial" w:cs="Arial"/>
          <w:b/>
          <w:bCs/>
          <w:color w:val="000000"/>
          <w:sz w:val="18"/>
          <w:szCs w:val="18"/>
        </w:rPr>
        <w:tab/>
      </w:r>
      <w:r w:rsidR="00AE4E72" w:rsidRPr="00B85906">
        <w:rPr>
          <w:rFonts w:ascii="Arial" w:hAnsi="Arial" w:cs="Arial"/>
          <w:b/>
          <w:bCs/>
          <w:color w:val="000000"/>
          <w:sz w:val="18"/>
          <w:szCs w:val="18"/>
        </w:rPr>
        <w:t>Borrowing</w:t>
      </w:r>
      <w:r w:rsidR="00F3457C" w:rsidRPr="00B85906">
        <w:rPr>
          <w:rFonts w:ascii="Arial" w:hAnsi="Arial" w:cs="Arial"/>
          <w:b/>
          <w:bCs/>
          <w:color w:val="000000"/>
          <w:sz w:val="18"/>
          <w:szCs w:val="18"/>
        </w:rPr>
        <w:t>s</w:t>
      </w:r>
    </w:p>
    <w:p w:rsidR="00327F01" w:rsidRPr="00B85906" w:rsidRDefault="00327F01" w:rsidP="00F50FF4">
      <w:pPr>
        <w:tabs>
          <w:tab w:val="left" w:pos="567"/>
        </w:tabs>
        <w:ind w:left="567"/>
        <w:jc w:val="both"/>
        <w:outlineLvl w:val="0"/>
        <w:rPr>
          <w:rFonts w:ascii="Arial" w:hAnsi="Arial" w:cs="Arial"/>
          <w:color w:val="000000"/>
          <w:sz w:val="18"/>
          <w:szCs w:val="18"/>
        </w:rPr>
      </w:pPr>
    </w:p>
    <w:tbl>
      <w:tblPr>
        <w:tblW w:w="9599" w:type="dxa"/>
        <w:tblLayout w:type="fixed"/>
        <w:tblLook w:val="0000" w:firstRow="0" w:lastRow="0" w:firstColumn="0" w:lastColumn="0" w:noHBand="0" w:noVBand="0"/>
      </w:tblPr>
      <w:tblGrid>
        <w:gridCol w:w="6629"/>
        <w:gridCol w:w="1440"/>
        <w:gridCol w:w="1530"/>
      </w:tblGrid>
      <w:tr w:rsidR="00AB4F09" w:rsidRPr="00B85906" w:rsidTr="00AB4F09">
        <w:trPr>
          <w:cantSplit/>
          <w:trHeight w:val="80"/>
        </w:trPr>
        <w:tc>
          <w:tcPr>
            <w:tcW w:w="6629" w:type="dxa"/>
            <w:vAlign w:val="bottom"/>
          </w:tcPr>
          <w:p w:rsidR="00AB4F09" w:rsidRPr="00B85906" w:rsidRDefault="00AB4F09" w:rsidP="00F50FF4">
            <w:pPr>
              <w:pStyle w:val="Heading4"/>
              <w:ind w:left="540" w:right="-72"/>
              <w:jc w:val="left"/>
              <w:rPr>
                <w:rFonts w:ascii="Arial" w:hAnsi="Arial" w:cs="Arial"/>
                <w:color w:val="000000"/>
                <w:sz w:val="18"/>
                <w:szCs w:val="18"/>
                <w:lang w:val="en-GB"/>
              </w:rPr>
            </w:pPr>
          </w:p>
        </w:tc>
        <w:tc>
          <w:tcPr>
            <w:tcW w:w="2970" w:type="dxa"/>
            <w:gridSpan w:val="2"/>
            <w:vAlign w:val="bottom"/>
          </w:tcPr>
          <w:p w:rsidR="00AB4F09" w:rsidRPr="00B85906" w:rsidRDefault="00AB4F09" w:rsidP="00327F01">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 xml:space="preserve">Consolidated </w:t>
            </w:r>
            <w:r>
              <w:rPr>
                <w:rFonts w:ascii="Arial" w:hAnsi="Arial" w:cs="Arial"/>
                <w:b/>
                <w:bCs/>
                <w:color w:val="000000"/>
                <w:sz w:val="18"/>
                <w:szCs w:val="18"/>
                <w:shd w:val="clear" w:color="auto" w:fill="FFFFFF"/>
              </w:rPr>
              <w:t xml:space="preserve">and </w:t>
            </w:r>
            <w:r w:rsidR="008B54A7">
              <w:rPr>
                <w:rFonts w:ascii="Arial" w:hAnsi="Arial" w:cs="Arial"/>
                <w:b/>
                <w:bCs/>
                <w:color w:val="000000"/>
                <w:sz w:val="18"/>
                <w:szCs w:val="18"/>
                <w:shd w:val="clear" w:color="auto" w:fill="FFFFFF"/>
              </w:rPr>
              <w:t>Separate financial statements</w:t>
            </w:r>
          </w:p>
        </w:tc>
      </w:tr>
      <w:tr w:rsidR="00AB4F09" w:rsidRPr="00B85906" w:rsidTr="00AB4F09">
        <w:trPr>
          <w:cantSplit/>
          <w:trHeight w:val="80"/>
        </w:trPr>
        <w:tc>
          <w:tcPr>
            <w:tcW w:w="6629" w:type="dxa"/>
            <w:vAlign w:val="bottom"/>
          </w:tcPr>
          <w:p w:rsidR="00AB4F09" w:rsidRPr="00B85906" w:rsidRDefault="00AB4F09" w:rsidP="0057756A">
            <w:pPr>
              <w:pStyle w:val="Heading4"/>
              <w:ind w:left="540" w:right="-72"/>
              <w:jc w:val="left"/>
              <w:rPr>
                <w:rFonts w:ascii="Arial" w:hAnsi="Arial" w:cs="Arial"/>
                <w:color w:val="000000"/>
                <w:sz w:val="18"/>
                <w:szCs w:val="18"/>
                <w:lang w:val="en-GB"/>
              </w:rPr>
            </w:pPr>
          </w:p>
        </w:tc>
        <w:tc>
          <w:tcPr>
            <w:tcW w:w="1440" w:type="dxa"/>
            <w:vAlign w:val="bottom"/>
          </w:tcPr>
          <w:p w:rsidR="00AB4F09" w:rsidRPr="00B85906" w:rsidRDefault="00AB4F09" w:rsidP="0057756A">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530" w:type="dxa"/>
            <w:vAlign w:val="bottom"/>
          </w:tcPr>
          <w:p w:rsidR="00AB4F09" w:rsidRPr="00B85906" w:rsidRDefault="00AB4F09" w:rsidP="0057756A">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AB4F09" w:rsidRPr="00B85906" w:rsidTr="00AB4F09">
        <w:trPr>
          <w:cantSplit/>
        </w:trPr>
        <w:tc>
          <w:tcPr>
            <w:tcW w:w="6629" w:type="dxa"/>
            <w:vAlign w:val="bottom"/>
          </w:tcPr>
          <w:p w:rsidR="00AB4F09" w:rsidRPr="00B85906" w:rsidRDefault="00AB4F09" w:rsidP="0057756A">
            <w:pPr>
              <w:pStyle w:val="Heading6"/>
              <w:ind w:left="540" w:right="-72"/>
              <w:jc w:val="thaiDistribute"/>
              <w:rPr>
                <w:rFonts w:ascii="Arial" w:hAnsi="Arial" w:cs="Arial"/>
                <w:b w:val="0"/>
                <w:bCs w:val="0"/>
                <w:color w:val="000000"/>
                <w:sz w:val="18"/>
                <w:szCs w:val="18"/>
                <w:cs/>
              </w:rPr>
            </w:pPr>
          </w:p>
        </w:tc>
        <w:tc>
          <w:tcPr>
            <w:tcW w:w="1440" w:type="dxa"/>
            <w:vAlign w:val="bottom"/>
          </w:tcPr>
          <w:p w:rsidR="00AB4F09" w:rsidRPr="00B85906" w:rsidRDefault="00AB4F09" w:rsidP="0057756A">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30" w:type="dxa"/>
            <w:vAlign w:val="bottom"/>
          </w:tcPr>
          <w:p w:rsidR="00AB4F09" w:rsidRPr="00B85906" w:rsidRDefault="00AB4F09" w:rsidP="0057756A">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AB4F09" w:rsidRPr="00395F4B" w:rsidTr="00AB4F09">
        <w:trPr>
          <w:cantSplit/>
        </w:trPr>
        <w:tc>
          <w:tcPr>
            <w:tcW w:w="6629" w:type="dxa"/>
            <w:vAlign w:val="bottom"/>
          </w:tcPr>
          <w:p w:rsidR="00AB4F09" w:rsidRPr="00395F4B" w:rsidRDefault="00AB4F09" w:rsidP="0057756A">
            <w:pPr>
              <w:pStyle w:val="Heading6"/>
              <w:ind w:left="540" w:right="-72"/>
              <w:jc w:val="thaiDistribute"/>
              <w:rPr>
                <w:rFonts w:ascii="Arial" w:hAnsi="Arial" w:cs="Arial"/>
                <w:b w:val="0"/>
                <w:bCs w:val="0"/>
                <w:color w:val="000000"/>
                <w:sz w:val="12"/>
                <w:szCs w:val="12"/>
                <w:cs/>
                <w:lang w:val="en-US"/>
              </w:rPr>
            </w:pPr>
          </w:p>
        </w:tc>
        <w:tc>
          <w:tcPr>
            <w:tcW w:w="1440" w:type="dxa"/>
            <w:vAlign w:val="bottom"/>
          </w:tcPr>
          <w:p w:rsidR="00AB4F09" w:rsidRPr="00395F4B" w:rsidRDefault="00AB4F09" w:rsidP="0057756A">
            <w:pPr>
              <w:ind w:right="-72"/>
              <w:jc w:val="right"/>
              <w:rPr>
                <w:rFonts w:ascii="Arial" w:hAnsi="Arial" w:cs="Arial"/>
                <w:color w:val="000000"/>
                <w:sz w:val="12"/>
                <w:szCs w:val="12"/>
              </w:rPr>
            </w:pPr>
          </w:p>
        </w:tc>
        <w:tc>
          <w:tcPr>
            <w:tcW w:w="1530" w:type="dxa"/>
            <w:vAlign w:val="bottom"/>
          </w:tcPr>
          <w:p w:rsidR="00AB4F09" w:rsidRPr="00395F4B" w:rsidRDefault="00AB4F09" w:rsidP="0057756A">
            <w:pPr>
              <w:ind w:right="-72"/>
              <w:jc w:val="right"/>
              <w:rPr>
                <w:rFonts w:ascii="Arial" w:hAnsi="Arial" w:cs="Arial"/>
                <w:color w:val="000000"/>
                <w:sz w:val="12"/>
                <w:szCs w:val="12"/>
              </w:rPr>
            </w:pP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color w:val="000000"/>
                <w:sz w:val="18"/>
                <w:szCs w:val="18"/>
                <w:cs/>
                <w:lang w:val="en-GB"/>
              </w:rPr>
            </w:pPr>
            <w:r w:rsidRPr="00B85906">
              <w:rPr>
                <w:rFonts w:ascii="Arial" w:hAnsi="Arial" w:cs="Arial"/>
                <w:color w:val="000000"/>
                <w:sz w:val="18"/>
                <w:szCs w:val="18"/>
                <w:lang w:val="en-GB"/>
              </w:rPr>
              <w:t>Current</w:t>
            </w:r>
          </w:p>
        </w:tc>
        <w:tc>
          <w:tcPr>
            <w:tcW w:w="1440" w:type="dxa"/>
            <w:vAlign w:val="bottom"/>
          </w:tcPr>
          <w:p w:rsidR="00AB4F09" w:rsidRPr="00B85906" w:rsidRDefault="00AB4F09" w:rsidP="0057756A">
            <w:pPr>
              <w:pStyle w:val="Heading1"/>
              <w:ind w:right="-72"/>
              <w:jc w:val="right"/>
              <w:rPr>
                <w:rFonts w:ascii="Arial" w:hAnsi="Arial" w:cs="Arial"/>
                <w:b w:val="0"/>
                <w:bCs w:val="0"/>
                <w:color w:val="000000"/>
                <w:sz w:val="18"/>
                <w:szCs w:val="18"/>
              </w:rPr>
            </w:pPr>
          </w:p>
        </w:tc>
        <w:tc>
          <w:tcPr>
            <w:tcW w:w="1530" w:type="dxa"/>
            <w:vAlign w:val="bottom"/>
          </w:tcPr>
          <w:p w:rsidR="00AB4F09" w:rsidRPr="00B85906" w:rsidRDefault="00AB4F09" w:rsidP="0057756A">
            <w:pPr>
              <w:pStyle w:val="Heading1"/>
              <w:ind w:right="-72"/>
              <w:jc w:val="right"/>
              <w:rPr>
                <w:rFonts w:ascii="Arial" w:hAnsi="Arial" w:cs="Arial"/>
                <w:b w:val="0"/>
                <w:bCs w:val="0"/>
                <w:color w:val="000000"/>
                <w:sz w:val="18"/>
                <w:szCs w:val="18"/>
                <w:lang w:val="en-US"/>
              </w:rPr>
            </w:pPr>
          </w:p>
        </w:tc>
      </w:tr>
      <w:tr w:rsidR="00AB4F09" w:rsidRPr="00067BC6" w:rsidTr="00AB4F09">
        <w:trPr>
          <w:cantSplit/>
        </w:trPr>
        <w:tc>
          <w:tcPr>
            <w:tcW w:w="6629" w:type="dxa"/>
            <w:vAlign w:val="center"/>
          </w:tcPr>
          <w:p w:rsidR="00AB4F09" w:rsidRPr="00B85906" w:rsidRDefault="00AB4F09" w:rsidP="0057756A">
            <w:pPr>
              <w:pStyle w:val="Heading6"/>
              <w:ind w:left="540"/>
              <w:rPr>
                <w:rFonts w:ascii="Arial" w:hAnsi="Arial" w:cs="Arial"/>
                <w:b w:val="0"/>
                <w:bCs w:val="0"/>
                <w:color w:val="000000"/>
                <w:sz w:val="18"/>
                <w:szCs w:val="18"/>
                <w:lang w:val="en-GB"/>
              </w:rPr>
            </w:pPr>
            <w:r w:rsidRPr="00B85906">
              <w:rPr>
                <w:rFonts w:ascii="Arial" w:hAnsi="Arial" w:cs="Arial"/>
                <w:b w:val="0"/>
                <w:bCs w:val="0"/>
                <w:color w:val="000000"/>
                <w:sz w:val="18"/>
                <w:szCs w:val="18"/>
                <w:lang w:val="en-GB"/>
              </w:rPr>
              <w:t>Short-term borrowings from financial institutions</w:t>
            </w:r>
          </w:p>
        </w:tc>
        <w:tc>
          <w:tcPr>
            <w:tcW w:w="1440" w:type="dxa"/>
            <w:vAlign w:val="bottom"/>
          </w:tcPr>
          <w:p w:rsidR="00AB4F09" w:rsidRPr="00B85906" w:rsidRDefault="00AB4F09" w:rsidP="0057756A">
            <w:pPr>
              <w:pStyle w:val="Heading1"/>
              <w:ind w:right="-72"/>
              <w:jc w:val="right"/>
              <w:rPr>
                <w:rFonts w:ascii="Arial" w:hAnsi="Arial" w:cs="Arial"/>
                <w:b w:val="0"/>
                <w:bCs w:val="0"/>
                <w:color w:val="000000"/>
                <w:sz w:val="18"/>
                <w:szCs w:val="18"/>
                <w:lang w:val="en-GB"/>
              </w:rPr>
            </w:pPr>
            <w:r w:rsidRPr="00B85906">
              <w:rPr>
                <w:rFonts w:ascii="Arial" w:hAnsi="Arial" w:cs="Arial"/>
                <w:b w:val="0"/>
                <w:bCs w:val="0"/>
                <w:color w:val="000000"/>
                <w:sz w:val="18"/>
                <w:szCs w:val="18"/>
                <w:lang w:val="en-GB"/>
              </w:rPr>
              <w:t>235,327,701</w:t>
            </w:r>
          </w:p>
        </w:tc>
        <w:tc>
          <w:tcPr>
            <w:tcW w:w="1530" w:type="dxa"/>
            <w:vAlign w:val="bottom"/>
          </w:tcPr>
          <w:p w:rsidR="00AB4F09" w:rsidRPr="00067BC6" w:rsidRDefault="00AB4F09" w:rsidP="0057756A">
            <w:pPr>
              <w:pStyle w:val="Heading1"/>
              <w:ind w:right="-72"/>
              <w:jc w:val="right"/>
              <w:rPr>
                <w:rFonts w:ascii="Arial" w:hAnsi="Arial" w:cs="Arial"/>
                <w:b w:val="0"/>
                <w:bCs w:val="0"/>
                <w:color w:val="000000"/>
                <w:sz w:val="18"/>
                <w:szCs w:val="18"/>
                <w:lang w:val="en-GB"/>
              </w:rPr>
            </w:pPr>
            <w:r w:rsidRPr="00067BC6">
              <w:rPr>
                <w:rFonts w:ascii="Arial" w:hAnsi="Arial" w:cs="Arial"/>
                <w:b w:val="0"/>
                <w:bCs w:val="0"/>
                <w:color w:val="000000"/>
                <w:sz w:val="18"/>
                <w:szCs w:val="18"/>
                <w:lang w:val="en-GB"/>
              </w:rPr>
              <w:t>-</w:t>
            </w: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Current portion of liabilities under finance lease</w:t>
            </w:r>
            <w:r w:rsidR="00C04166">
              <w:rPr>
                <w:rFonts w:ascii="Arial" w:hAnsi="Arial" w:cs="Arial"/>
                <w:b w:val="0"/>
                <w:bCs w:val="0"/>
                <w:color w:val="000000"/>
                <w:sz w:val="18"/>
                <w:szCs w:val="18"/>
                <w:lang w:val="en-US"/>
              </w:rPr>
              <w:t xml:space="preserve"> agreement</w:t>
            </w:r>
          </w:p>
        </w:tc>
        <w:tc>
          <w:tcPr>
            <w:tcW w:w="1440" w:type="dxa"/>
            <w:vAlign w:val="bottom"/>
          </w:tcPr>
          <w:p w:rsidR="00AB4F09" w:rsidRPr="00B85906" w:rsidRDefault="00AB4F09" w:rsidP="0057756A">
            <w:pPr>
              <w:pStyle w:val="Heading1"/>
              <w:pBdr>
                <w:bottom w:val="single" w:sz="4" w:space="1" w:color="auto"/>
              </w:pBdr>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321,148</w:t>
            </w:r>
          </w:p>
        </w:tc>
        <w:tc>
          <w:tcPr>
            <w:tcW w:w="1530" w:type="dxa"/>
            <w:vAlign w:val="bottom"/>
          </w:tcPr>
          <w:p w:rsidR="00AB4F09" w:rsidRPr="00B85906" w:rsidRDefault="00AB4F09" w:rsidP="0057756A">
            <w:pPr>
              <w:pStyle w:val="Heading1"/>
              <w:pBdr>
                <w:bottom w:val="single" w:sz="4" w:space="1" w:color="auto"/>
              </w:pBdr>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301,740</w:t>
            </w:r>
          </w:p>
        </w:tc>
      </w:tr>
      <w:tr w:rsidR="00AB4F09" w:rsidRPr="00395F4B" w:rsidTr="00AB4F09">
        <w:trPr>
          <w:cantSplit/>
        </w:trPr>
        <w:tc>
          <w:tcPr>
            <w:tcW w:w="6629" w:type="dxa"/>
            <w:vAlign w:val="center"/>
          </w:tcPr>
          <w:p w:rsidR="00AB4F09" w:rsidRPr="00395F4B" w:rsidRDefault="00AB4F09" w:rsidP="0057756A">
            <w:pPr>
              <w:pStyle w:val="Heading6"/>
              <w:ind w:left="540"/>
              <w:rPr>
                <w:rFonts w:ascii="Arial" w:hAnsi="Arial" w:cs="Arial"/>
                <w:b w:val="0"/>
                <w:bCs w:val="0"/>
                <w:color w:val="000000"/>
                <w:sz w:val="12"/>
                <w:szCs w:val="12"/>
                <w:lang w:val="en-US"/>
              </w:rPr>
            </w:pPr>
          </w:p>
        </w:tc>
        <w:tc>
          <w:tcPr>
            <w:tcW w:w="1440" w:type="dxa"/>
            <w:vAlign w:val="bottom"/>
          </w:tcPr>
          <w:p w:rsidR="00AB4F09" w:rsidRPr="00395F4B" w:rsidRDefault="00AB4F09" w:rsidP="0057756A">
            <w:pPr>
              <w:pStyle w:val="Heading1"/>
              <w:ind w:right="-72"/>
              <w:jc w:val="right"/>
              <w:rPr>
                <w:rFonts w:ascii="Arial" w:hAnsi="Arial" w:cs="Arial"/>
                <w:b w:val="0"/>
                <w:bCs w:val="0"/>
                <w:color w:val="000000"/>
                <w:sz w:val="12"/>
                <w:szCs w:val="12"/>
                <w:lang w:val="en-US"/>
              </w:rPr>
            </w:pPr>
          </w:p>
        </w:tc>
        <w:tc>
          <w:tcPr>
            <w:tcW w:w="1530" w:type="dxa"/>
            <w:vAlign w:val="bottom"/>
          </w:tcPr>
          <w:p w:rsidR="00AB4F09" w:rsidRPr="00395F4B" w:rsidRDefault="00AB4F09" w:rsidP="0057756A">
            <w:pPr>
              <w:pStyle w:val="Heading1"/>
              <w:ind w:right="-72"/>
              <w:jc w:val="right"/>
              <w:rPr>
                <w:rFonts w:ascii="Arial" w:hAnsi="Arial" w:cs="Arial"/>
                <w:b w:val="0"/>
                <w:bCs w:val="0"/>
                <w:color w:val="000000"/>
                <w:sz w:val="12"/>
                <w:szCs w:val="12"/>
                <w:lang w:val="en-US"/>
              </w:rPr>
            </w:pP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Total current</w:t>
            </w:r>
            <w:r w:rsidR="008B54A7">
              <w:rPr>
                <w:rFonts w:ascii="Arial" w:hAnsi="Arial" w:cs="Arial"/>
                <w:b w:val="0"/>
                <w:bCs w:val="0"/>
                <w:color w:val="000000"/>
                <w:sz w:val="18"/>
                <w:szCs w:val="18"/>
                <w:lang w:val="en-US"/>
              </w:rPr>
              <w:t xml:space="preserve"> borrowings</w:t>
            </w:r>
          </w:p>
        </w:tc>
        <w:tc>
          <w:tcPr>
            <w:tcW w:w="1440" w:type="dxa"/>
            <w:vAlign w:val="center"/>
          </w:tcPr>
          <w:p w:rsidR="00AB4F09" w:rsidRPr="00B85906" w:rsidRDefault="00AB4F09" w:rsidP="0057756A">
            <w:pPr>
              <w:pStyle w:val="Heading1"/>
              <w:pBdr>
                <w:bottom w:val="single" w:sz="4" w:space="1" w:color="auto"/>
              </w:pBdr>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235,648,849</w:t>
            </w:r>
          </w:p>
        </w:tc>
        <w:tc>
          <w:tcPr>
            <w:tcW w:w="1530" w:type="dxa"/>
            <w:vAlign w:val="center"/>
          </w:tcPr>
          <w:p w:rsidR="00AB4F09" w:rsidRPr="00B85906" w:rsidRDefault="00AB4F09" w:rsidP="0057756A">
            <w:pPr>
              <w:pStyle w:val="Heading1"/>
              <w:pBdr>
                <w:bottom w:val="single" w:sz="4" w:space="1" w:color="auto"/>
              </w:pBdr>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301,740</w:t>
            </w: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b w:val="0"/>
                <w:bCs w:val="0"/>
                <w:color w:val="000000"/>
                <w:sz w:val="18"/>
                <w:szCs w:val="18"/>
                <w:lang w:val="en-US"/>
              </w:rPr>
            </w:pPr>
          </w:p>
        </w:tc>
        <w:tc>
          <w:tcPr>
            <w:tcW w:w="1440" w:type="dxa"/>
            <w:vAlign w:val="bottom"/>
          </w:tcPr>
          <w:p w:rsidR="00AB4F09" w:rsidRPr="00B85906" w:rsidRDefault="00AB4F09" w:rsidP="0057756A">
            <w:pPr>
              <w:pStyle w:val="Heading1"/>
              <w:ind w:right="-72"/>
              <w:jc w:val="right"/>
              <w:rPr>
                <w:rFonts w:ascii="Arial" w:hAnsi="Arial" w:cs="Arial"/>
                <w:b w:val="0"/>
                <w:bCs w:val="0"/>
                <w:color w:val="000000"/>
                <w:sz w:val="18"/>
                <w:szCs w:val="18"/>
                <w:lang w:val="en-US"/>
              </w:rPr>
            </w:pPr>
          </w:p>
        </w:tc>
        <w:tc>
          <w:tcPr>
            <w:tcW w:w="1530" w:type="dxa"/>
            <w:vAlign w:val="bottom"/>
          </w:tcPr>
          <w:p w:rsidR="00AB4F09" w:rsidRPr="00B85906" w:rsidRDefault="00AB4F09" w:rsidP="0057756A">
            <w:pPr>
              <w:pStyle w:val="Heading1"/>
              <w:ind w:right="-72"/>
              <w:jc w:val="right"/>
              <w:rPr>
                <w:rFonts w:ascii="Arial" w:hAnsi="Arial" w:cs="Arial"/>
                <w:b w:val="0"/>
                <w:bCs w:val="0"/>
                <w:color w:val="000000"/>
                <w:sz w:val="18"/>
                <w:szCs w:val="18"/>
                <w:lang w:val="en-US"/>
              </w:rPr>
            </w:pP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color w:val="000000"/>
                <w:sz w:val="18"/>
                <w:szCs w:val="18"/>
                <w:cs/>
                <w:lang w:val="en-US"/>
              </w:rPr>
            </w:pPr>
            <w:r w:rsidRPr="00B85906">
              <w:rPr>
                <w:rFonts w:ascii="Arial" w:hAnsi="Arial" w:cs="Arial"/>
                <w:color w:val="000000"/>
                <w:sz w:val="18"/>
                <w:szCs w:val="18"/>
                <w:lang w:val="en-US"/>
              </w:rPr>
              <w:t>Non-current</w:t>
            </w:r>
          </w:p>
        </w:tc>
        <w:tc>
          <w:tcPr>
            <w:tcW w:w="1440" w:type="dxa"/>
            <w:vAlign w:val="bottom"/>
          </w:tcPr>
          <w:p w:rsidR="00AB4F09" w:rsidRPr="00B85906" w:rsidRDefault="00AB4F09" w:rsidP="0057756A">
            <w:pPr>
              <w:pStyle w:val="Heading1"/>
              <w:ind w:right="-72"/>
              <w:jc w:val="right"/>
              <w:rPr>
                <w:rFonts w:ascii="Arial" w:hAnsi="Arial" w:cs="Arial"/>
                <w:b w:val="0"/>
                <w:bCs w:val="0"/>
                <w:color w:val="000000"/>
                <w:sz w:val="18"/>
                <w:szCs w:val="18"/>
                <w:cs/>
              </w:rPr>
            </w:pPr>
          </w:p>
        </w:tc>
        <w:tc>
          <w:tcPr>
            <w:tcW w:w="1530" w:type="dxa"/>
            <w:vAlign w:val="bottom"/>
          </w:tcPr>
          <w:p w:rsidR="00AB4F09" w:rsidRPr="00B85906" w:rsidRDefault="00AB4F09" w:rsidP="0057756A">
            <w:pPr>
              <w:pStyle w:val="Heading1"/>
              <w:ind w:right="-72"/>
              <w:jc w:val="right"/>
              <w:rPr>
                <w:rFonts w:ascii="Arial" w:hAnsi="Arial" w:cs="Arial"/>
                <w:b w:val="0"/>
                <w:bCs w:val="0"/>
                <w:color w:val="000000"/>
                <w:sz w:val="18"/>
                <w:szCs w:val="18"/>
                <w:cs/>
              </w:rPr>
            </w:pP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Long-term borrowings from financial institutions</w:t>
            </w:r>
          </w:p>
        </w:tc>
        <w:tc>
          <w:tcPr>
            <w:tcW w:w="1440" w:type="dxa"/>
            <w:vAlign w:val="bottom"/>
          </w:tcPr>
          <w:p w:rsidR="00AB4F09" w:rsidRPr="00B85906" w:rsidRDefault="00AB4F09" w:rsidP="0057756A">
            <w:pPr>
              <w:pStyle w:val="Heading1"/>
              <w:ind w:right="-72"/>
              <w:jc w:val="right"/>
              <w:rPr>
                <w:rFonts w:ascii="Arial" w:hAnsi="Arial" w:cs="Arial"/>
                <w:b w:val="0"/>
                <w:bCs w:val="0"/>
                <w:color w:val="000000"/>
                <w:sz w:val="18"/>
                <w:szCs w:val="18"/>
                <w:cs/>
                <w:lang w:val="en-GB"/>
              </w:rPr>
            </w:pPr>
            <w:r w:rsidRPr="00B85906">
              <w:rPr>
                <w:rFonts w:ascii="Arial" w:hAnsi="Arial" w:cs="Arial"/>
                <w:b w:val="0"/>
                <w:bCs w:val="0"/>
                <w:color w:val="000000"/>
                <w:sz w:val="18"/>
                <w:szCs w:val="18"/>
                <w:lang w:val="en-GB"/>
              </w:rPr>
              <w:t>250,000,000</w:t>
            </w:r>
          </w:p>
        </w:tc>
        <w:tc>
          <w:tcPr>
            <w:tcW w:w="1530" w:type="dxa"/>
            <w:vAlign w:val="bottom"/>
          </w:tcPr>
          <w:p w:rsidR="00AB4F09" w:rsidRPr="00B85906" w:rsidRDefault="00AB4F09" w:rsidP="0057756A">
            <w:pPr>
              <w:pStyle w:val="Heading1"/>
              <w:ind w:right="-72"/>
              <w:jc w:val="right"/>
              <w:rPr>
                <w:rFonts w:ascii="Arial" w:hAnsi="Arial" w:cs="Arial"/>
                <w:b w:val="0"/>
                <w:bCs w:val="0"/>
                <w:color w:val="000000"/>
                <w:sz w:val="18"/>
                <w:szCs w:val="18"/>
                <w:cs/>
                <w:lang w:val="en-GB"/>
              </w:rPr>
            </w:pPr>
            <w:r w:rsidRPr="00B85906">
              <w:rPr>
                <w:rFonts w:ascii="Arial" w:hAnsi="Arial" w:cs="Arial"/>
                <w:b w:val="0"/>
                <w:bCs w:val="0"/>
                <w:color w:val="000000"/>
                <w:sz w:val="18"/>
                <w:szCs w:val="18"/>
                <w:lang w:val="en-GB"/>
              </w:rPr>
              <w:t>-</w:t>
            </w: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Liabilities under finance lease agreement, net</w:t>
            </w:r>
          </w:p>
        </w:tc>
        <w:tc>
          <w:tcPr>
            <w:tcW w:w="1440" w:type="dxa"/>
            <w:vAlign w:val="bottom"/>
          </w:tcPr>
          <w:p w:rsidR="00AB4F09" w:rsidRPr="00B85906" w:rsidRDefault="00F37385" w:rsidP="0057756A">
            <w:pPr>
              <w:pStyle w:val="Heading1"/>
              <w:pBdr>
                <w:bottom w:val="single" w:sz="4" w:space="1" w:color="auto"/>
              </w:pBdr>
              <w:ind w:right="-72"/>
              <w:jc w:val="right"/>
              <w:rPr>
                <w:rFonts w:ascii="Arial" w:hAnsi="Arial" w:cs="Arial"/>
                <w:b w:val="0"/>
                <w:bCs w:val="0"/>
                <w:color w:val="000000"/>
                <w:sz w:val="18"/>
                <w:szCs w:val="18"/>
                <w:lang w:val="en-US"/>
              </w:rPr>
            </w:pPr>
            <w:r>
              <w:rPr>
                <w:rFonts w:ascii="Arial" w:hAnsi="Arial" w:cs="Arial"/>
                <w:b w:val="0"/>
                <w:bCs w:val="0"/>
                <w:color w:val="000000"/>
                <w:sz w:val="18"/>
                <w:szCs w:val="18"/>
                <w:lang w:val="en-US"/>
              </w:rPr>
              <w:t>1,074,321</w:t>
            </w:r>
          </w:p>
        </w:tc>
        <w:tc>
          <w:tcPr>
            <w:tcW w:w="1530" w:type="dxa"/>
            <w:vAlign w:val="bottom"/>
          </w:tcPr>
          <w:p w:rsidR="00AB4F09" w:rsidRPr="00B85906" w:rsidRDefault="00AB4F09" w:rsidP="0057756A">
            <w:pPr>
              <w:pStyle w:val="Heading1"/>
              <w:pBdr>
                <w:bottom w:val="single" w:sz="4" w:space="1" w:color="auto"/>
              </w:pBdr>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1,395,205</w:t>
            </w:r>
          </w:p>
        </w:tc>
      </w:tr>
      <w:tr w:rsidR="00AB4F09" w:rsidRPr="00395F4B" w:rsidTr="00AB4F09">
        <w:trPr>
          <w:cantSplit/>
        </w:trPr>
        <w:tc>
          <w:tcPr>
            <w:tcW w:w="6629" w:type="dxa"/>
            <w:vAlign w:val="center"/>
          </w:tcPr>
          <w:p w:rsidR="00AB4F09" w:rsidRPr="00395F4B" w:rsidRDefault="00AB4F09" w:rsidP="0057756A">
            <w:pPr>
              <w:pStyle w:val="Heading6"/>
              <w:ind w:left="540"/>
              <w:rPr>
                <w:rFonts w:ascii="Arial" w:hAnsi="Arial" w:cs="Arial"/>
                <w:b w:val="0"/>
                <w:bCs w:val="0"/>
                <w:color w:val="000000"/>
                <w:sz w:val="12"/>
                <w:szCs w:val="12"/>
                <w:cs/>
                <w:lang w:val="en-US"/>
              </w:rPr>
            </w:pPr>
          </w:p>
        </w:tc>
        <w:tc>
          <w:tcPr>
            <w:tcW w:w="1440" w:type="dxa"/>
            <w:vAlign w:val="bottom"/>
          </w:tcPr>
          <w:p w:rsidR="00AB4F09" w:rsidRPr="00395F4B" w:rsidRDefault="00AB4F09" w:rsidP="0057756A">
            <w:pPr>
              <w:pStyle w:val="Heading1"/>
              <w:ind w:right="-72"/>
              <w:jc w:val="right"/>
              <w:rPr>
                <w:rFonts w:ascii="Arial" w:hAnsi="Arial" w:cs="Arial"/>
                <w:b w:val="0"/>
                <w:bCs w:val="0"/>
                <w:color w:val="000000"/>
                <w:sz w:val="12"/>
                <w:szCs w:val="12"/>
              </w:rPr>
            </w:pPr>
          </w:p>
        </w:tc>
        <w:tc>
          <w:tcPr>
            <w:tcW w:w="1530" w:type="dxa"/>
            <w:vAlign w:val="bottom"/>
          </w:tcPr>
          <w:p w:rsidR="00AB4F09" w:rsidRPr="00395F4B" w:rsidRDefault="00AB4F09" w:rsidP="0057756A">
            <w:pPr>
              <w:pStyle w:val="Heading1"/>
              <w:ind w:right="-72"/>
              <w:jc w:val="right"/>
              <w:rPr>
                <w:rFonts w:ascii="Arial" w:hAnsi="Arial" w:cs="Arial"/>
                <w:b w:val="0"/>
                <w:bCs w:val="0"/>
                <w:color w:val="000000"/>
                <w:sz w:val="12"/>
                <w:szCs w:val="12"/>
              </w:rPr>
            </w:pP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Total non-current borrowings</w:t>
            </w:r>
          </w:p>
        </w:tc>
        <w:tc>
          <w:tcPr>
            <w:tcW w:w="1440" w:type="dxa"/>
            <w:vAlign w:val="bottom"/>
          </w:tcPr>
          <w:p w:rsidR="00AB4F09" w:rsidRPr="00B85906" w:rsidRDefault="00AB4F09" w:rsidP="00865C6E">
            <w:pPr>
              <w:pStyle w:val="Heading1"/>
              <w:pBdr>
                <w:bottom w:val="single" w:sz="4" w:space="1" w:color="auto"/>
              </w:pBdr>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251,074,</w:t>
            </w:r>
            <w:r w:rsidR="00865C6E">
              <w:rPr>
                <w:rFonts w:ascii="Arial" w:hAnsi="Arial" w:cs="Arial"/>
                <w:b w:val="0"/>
                <w:bCs w:val="0"/>
                <w:color w:val="000000"/>
                <w:sz w:val="18"/>
                <w:szCs w:val="18"/>
                <w:lang w:val="en-US"/>
              </w:rPr>
              <w:t>321</w:t>
            </w:r>
          </w:p>
        </w:tc>
        <w:tc>
          <w:tcPr>
            <w:tcW w:w="1530" w:type="dxa"/>
            <w:vAlign w:val="bottom"/>
          </w:tcPr>
          <w:p w:rsidR="00AB4F09" w:rsidRPr="00B85906" w:rsidRDefault="00AB4F09" w:rsidP="008B54A7">
            <w:pPr>
              <w:pStyle w:val="Heading1"/>
              <w:pBdr>
                <w:bottom w:val="single" w:sz="4" w:space="1" w:color="auto"/>
              </w:pBdr>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1,395,205</w:t>
            </w:r>
          </w:p>
        </w:tc>
      </w:tr>
      <w:tr w:rsidR="00154137" w:rsidRPr="00395F4B" w:rsidTr="00AB4F09">
        <w:trPr>
          <w:cantSplit/>
        </w:trPr>
        <w:tc>
          <w:tcPr>
            <w:tcW w:w="6629" w:type="dxa"/>
            <w:vAlign w:val="center"/>
          </w:tcPr>
          <w:p w:rsidR="00154137" w:rsidRPr="00395F4B" w:rsidRDefault="00154137" w:rsidP="0057756A">
            <w:pPr>
              <w:pStyle w:val="Heading6"/>
              <w:ind w:left="540"/>
              <w:rPr>
                <w:rFonts w:ascii="Arial" w:hAnsi="Arial" w:cs="Arial"/>
                <w:b w:val="0"/>
                <w:bCs w:val="0"/>
                <w:color w:val="000000"/>
                <w:sz w:val="12"/>
                <w:szCs w:val="12"/>
                <w:lang w:val="en-US"/>
              </w:rPr>
            </w:pPr>
          </w:p>
        </w:tc>
        <w:tc>
          <w:tcPr>
            <w:tcW w:w="1440" w:type="dxa"/>
            <w:vAlign w:val="bottom"/>
          </w:tcPr>
          <w:p w:rsidR="00154137" w:rsidRPr="00395F4B" w:rsidRDefault="00154137" w:rsidP="00154137">
            <w:pPr>
              <w:pStyle w:val="Heading1"/>
              <w:ind w:right="-72"/>
              <w:jc w:val="right"/>
              <w:rPr>
                <w:rFonts w:ascii="Arial" w:hAnsi="Arial" w:cs="Arial"/>
                <w:b w:val="0"/>
                <w:bCs w:val="0"/>
                <w:color w:val="000000"/>
                <w:sz w:val="12"/>
                <w:szCs w:val="12"/>
                <w:lang w:val="en-US"/>
              </w:rPr>
            </w:pPr>
          </w:p>
        </w:tc>
        <w:tc>
          <w:tcPr>
            <w:tcW w:w="1530" w:type="dxa"/>
            <w:vAlign w:val="bottom"/>
          </w:tcPr>
          <w:p w:rsidR="00154137" w:rsidRPr="00395F4B" w:rsidRDefault="00154137" w:rsidP="00154137">
            <w:pPr>
              <w:pStyle w:val="Heading1"/>
              <w:ind w:right="-72"/>
              <w:jc w:val="right"/>
              <w:rPr>
                <w:rFonts w:ascii="Arial" w:hAnsi="Arial" w:cs="Arial"/>
                <w:b w:val="0"/>
                <w:bCs w:val="0"/>
                <w:color w:val="000000"/>
                <w:sz w:val="12"/>
                <w:szCs w:val="12"/>
                <w:lang w:val="en-US"/>
              </w:rPr>
            </w:pP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Total borrowings</w:t>
            </w:r>
          </w:p>
        </w:tc>
        <w:tc>
          <w:tcPr>
            <w:tcW w:w="1440" w:type="dxa"/>
            <w:vAlign w:val="bottom"/>
          </w:tcPr>
          <w:p w:rsidR="00AB4F09" w:rsidRPr="00B85906" w:rsidRDefault="00AB4F09" w:rsidP="00865C6E">
            <w:pPr>
              <w:pStyle w:val="Heading1"/>
              <w:pBdr>
                <w:bottom w:val="double" w:sz="4" w:space="1" w:color="auto"/>
              </w:pBdr>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486,72</w:t>
            </w:r>
            <w:r w:rsidR="00865C6E">
              <w:rPr>
                <w:rFonts w:ascii="Arial" w:hAnsi="Arial" w:cs="Arial"/>
                <w:b w:val="0"/>
                <w:bCs w:val="0"/>
                <w:color w:val="000000"/>
                <w:sz w:val="18"/>
                <w:szCs w:val="18"/>
                <w:lang w:val="en-US"/>
              </w:rPr>
              <w:t>3</w:t>
            </w:r>
            <w:r w:rsidRPr="00B85906">
              <w:rPr>
                <w:rFonts w:ascii="Arial" w:hAnsi="Arial" w:cs="Arial"/>
                <w:b w:val="0"/>
                <w:bCs w:val="0"/>
                <w:color w:val="000000"/>
                <w:sz w:val="18"/>
                <w:szCs w:val="18"/>
                <w:lang w:val="en-US"/>
              </w:rPr>
              <w:t>,</w:t>
            </w:r>
            <w:r w:rsidR="00865C6E">
              <w:rPr>
                <w:rFonts w:ascii="Arial" w:hAnsi="Arial" w:cs="Arial"/>
                <w:b w:val="0"/>
                <w:bCs w:val="0"/>
                <w:color w:val="000000"/>
                <w:sz w:val="18"/>
                <w:szCs w:val="18"/>
                <w:lang w:val="en-US"/>
              </w:rPr>
              <w:t>170</w:t>
            </w:r>
          </w:p>
        </w:tc>
        <w:tc>
          <w:tcPr>
            <w:tcW w:w="1530" w:type="dxa"/>
            <w:vAlign w:val="bottom"/>
          </w:tcPr>
          <w:p w:rsidR="00AB4F09" w:rsidRPr="00B85906" w:rsidRDefault="00AB4F09" w:rsidP="0057756A">
            <w:pPr>
              <w:pStyle w:val="Heading1"/>
              <w:pBdr>
                <w:bottom w:val="double" w:sz="4" w:space="1" w:color="auto"/>
              </w:pBdr>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1,696,945</w:t>
            </w:r>
          </w:p>
        </w:tc>
      </w:tr>
    </w:tbl>
    <w:p w:rsidR="00653BD5" w:rsidRPr="00B85906" w:rsidRDefault="00653BD5" w:rsidP="00A11AE7">
      <w:pPr>
        <w:tabs>
          <w:tab w:val="left" w:pos="567"/>
        </w:tabs>
        <w:ind w:left="567"/>
        <w:jc w:val="both"/>
        <w:outlineLvl w:val="0"/>
        <w:rPr>
          <w:rFonts w:ascii="Arial" w:hAnsi="Arial" w:cs="Arial"/>
          <w:color w:val="000000"/>
          <w:sz w:val="18"/>
          <w:szCs w:val="18"/>
        </w:rPr>
      </w:pPr>
    </w:p>
    <w:p w:rsidR="003E42BC" w:rsidRPr="00B85906" w:rsidRDefault="003E42BC" w:rsidP="00653BD5">
      <w:pPr>
        <w:ind w:left="567" w:hanging="567"/>
        <w:jc w:val="thaiDistribute"/>
        <w:outlineLvl w:val="0"/>
        <w:rPr>
          <w:rFonts w:ascii="Arial" w:hAnsi="Arial" w:cs="Arial"/>
          <w:color w:val="000000"/>
          <w:sz w:val="18"/>
          <w:szCs w:val="18"/>
        </w:rPr>
      </w:pPr>
      <w:r w:rsidRPr="00B85906">
        <w:rPr>
          <w:rFonts w:ascii="Arial" w:hAnsi="Arial" w:cs="Arial"/>
          <w:color w:val="000000"/>
          <w:sz w:val="18"/>
          <w:szCs w:val="18"/>
        </w:rPr>
        <w:tab/>
        <w:t xml:space="preserve">Movements of short-term </w:t>
      </w:r>
      <w:r w:rsidR="00C66323" w:rsidRPr="00B85906">
        <w:rPr>
          <w:rFonts w:ascii="Arial" w:hAnsi="Arial" w:cs="Arial"/>
          <w:color w:val="000000"/>
          <w:sz w:val="18"/>
          <w:szCs w:val="18"/>
        </w:rPr>
        <w:t xml:space="preserve">borrowings from financial institutions </w:t>
      </w:r>
      <w:r w:rsidRPr="00B85906">
        <w:rPr>
          <w:rFonts w:ascii="Arial" w:hAnsi="Arial" w:cs="Arial"/>
          <w:color w:val="000000"/>
          <w:sz w:val="18"/>
          <w:szCs w:val="18"/>
        </w:rPr>
        <w:t>were as follow:</w:t>
      </w:r>
    </w:p>
    <w:p w:rsidR="003E42BC" w:rsidRPr="00B85906" w:rsidRDefault="003E42BC" w:rsidP="00A11AE7">
      <w:pPr>
        <w:tabs>
          <w:tab w:val="left" w:pos="567"/>
        </w:tabs>
        <w:ind w:left="567"/>
        <w:jc w:val="both"/>
        <w:outlineLvl w:val="0"/>
        <w:rPr>
          <w:rFonts w:ascii="Arial" w:hAnsi="Arial" w:cs="Arial"/>
          <w:color w:val="000000"/>
          <w:sz w:val="18"/>
          <w:szCs w:val="18"/>
        </w:rPr>
      </w:pPr>
    </w:p>
    <w:tbl>
      <w:tblPr>
        <w:tblW w:w="9599" w:type="dxa"/>
        <w:tblLayout w:type="fixed"/>
        <w:tblLook w:val="0000" w:firstRow="0" w:lastRow="0" w:firstColumn="0" w:lastColumn="0" w:noHBand="0" w:noVBand="0"/>
      </w:tblPr>
      <w:tblGrid>
        <w:gridCol w:w="6629"/>
        <w:gridCol w:w="1440"/>
        <w:gridCol w:w="1530"/>
      </w:tblGrid>
      <w:tr w:rsidR="00AB4F09" w:rsidRPr="00B85906" w:rsidTr="00AB4F09">
        <w:trPr>
          <w:cantSplit/>
          <w:trHeight w:val="80"/>
        </w:trPr>
        <w:tc>
          <w:tcPr>
            <w:tcW w:w="6629" w:type="dxa"/>
            <w:vAlign w:val="bottom"/>
          </w:tcPr>
          <w:p w:rsidR="00AB4F09" w:rsidRPr="00B85906" w:rsidRDefault="00AB4F09" w:rsidP="00380032">
            <w:pPr>
              <w:pStyle w:val="Heading4"/>
              <w:ind w:left="540" w:right="-72"/>
              <w:jc w:val="left"/>
              <w:rPr>
                <w:rFonts w:ascii="Arial" w:hAnsi="Arial" w:cs="Arial"/>
                <w:color w:val="000000"/>
                <w:sz w:val="18"/>
                <w:szCs w:val="18"/>
                <w:lang w:val="en-GB"/>
              </w:rPr>
            </w:pPr>
          </w:p>
        </w:tc>
        <w:tc>
          <w:tcPr>
            <w:tcW w:w="2970" w:type="dxa"/>
            <w:gridSpan w:val="2"/>
            <w:vAlign w:val="bottom"/>
          </w:tcPr>
          <w:p w:rsidR="00AB4F09" w:rsidRPr="00B85906" w:rsidRDefault="00AB4F09" w:rsidP="0038003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 xml:space="preserve">Consolidated </w:t>
            </w:r>
            <w:r>
              <w:rPr>
                <w:rFonts w:ascii="Arial" w:hAnsi="Arial" w:cs="Arial"/>
                <w:b/>
                <w:bCs/>
                <w:color w:val="000000"/>
                <w:sz w:val="18"/>
                <w:szCs w:val="18"/>
                <w:shd w:val="clear" w:color="auto" w:fill="FFFFFF"/>
              </w:rPr>
              <w:t xml:space="preserve">and </w:t>
            </w:r>
            <w:r w:rsidR="00144110">
              <w:rPr>
                <w:rFonts w:ascii="Arial" w:hAnsi="Arial" w:cs="Arial"/>
                <w:b/>
                <w:bCs/>
                <w:color w:val="000000"/>
                <w:sz w:val="18"/>
                <w:szCs w:val="18"/>
                <w:shd w:val="clear" w:color="auto" w:fill="FFFFFF"/>
              </w:rPr>
              <w:t>Separate financial statements</w:t>
            </w:r>
          </w:p>
        </w:tc>
      </w:tr>
      <w:tr w:rsidR="00AB4F09" w:rsidRPr="00B85906" w:rsidTr="00AB4F09">
        <w:trPr>
          <w:cantSplit/>
          <w:trHeight w:val="80"/>
        </w:trPr>
        <w:tc>
          <w:tcPr>
            <w:tcW w:w="6629" w:type="dxa"/>
            <w:vAlign w:val="bottom"/>
          </w:tcPr>
          <w:p w:rsidR="00AB4F09" w:rsidRPr="00B85906" w:rsidRDefault="00AB4F09" w:rsidP="0057756A">
            <w:pPr>
              <w:pStyle w:val="Heading4"/>
              <w:ind w:left="540" w:right="-72"/>
              <w:jc w:val="left"/>
              <w:rPr>
                <w:rFonts w:ascii="Arial" w:hAnsi="Arial" w:cs="Arial"/>
                <w:color w:val="000000"/>
                <w:sz w:val="18"/>
                <w:szCs w:val="18"/>
                <w:lang w:val="en-GB"/>
              </w:rPr>
            </w:pPr>
          </w:p>
        </w:tc>
        <w:tc>
          <w:tcPr>
            <w:tcW w:w="1440" w:type="dxa"/>
            <w:vAlign w:val="bottom"/>
          </w:tcPr>
          <w:p w:rsidR="00AB4F09" w:rsidRPr="00B85906" w:rsidRDefault="00AB4F09" w:rsidP="0057756A">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530" w:type="dxa"/>
            <w:vAlign w:val="bottom"/>
          </w:tcPr>
          <w:p w:rsidR="00AB4F09" w:rsidRPr="00B85906" w:rsidRDefault="00AB4F09" w:rsidP="0057756A">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AB4F09" w:rsidRPr="00B85906" w:rsidTr="00AB4F09">
        <w:trPr>
          <w:cantSplit/>
        </w:trPr>
        <w:tc>
          <w:tcPr>
            <w:tcW w:w="6629" w:type="dxa"/>
            <w:vAlign w:val="bottom"/>
          </w:tcPr>
          <w:p w:rsidR="00AB4F09" w:rsidRPr="00B85906" w:rsidRDefault="00AB4F09" w:rsidP="0057756A">
            <w:pPr>
              <w:pStyle w:val="Heading6"/>
              <w:ind w:left="540" w:right="-72"/>
              <w:jc w:val="thaiDistribute"/>
              <w:rPr>
                <w:rFonts w:ascii="Arial" w:hAnsi="Arial" w:cs="Arial"/>
                <w:b w:val="0"/>
                <w:bCs w:val="0"/>
                <w:color w:val="000000"/>
                <w:sz w:val="18"/>
                <w:szCs w:val="18"/>
                <w:cs/>
              </w:rPr>
            </w:pPr>
          </w:p>
        </w:tc>
        <w:tc>
          <w:tcPr>
            <w:tcW w:w="1440" w:type="dxa"/>
            <w:vAlign w:val="bottom"/>
          </w:tcPr>
          <w:p w:rsidR="00AB4F09" w:rsidRPr="00B85906" w:rsidRDefault="00AB4F09" w:rsidP="0057756A">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30" w:type="dxa"/>
            <w:vAlign w:val="bottom"/>
          </w:tcPr>
          <w:p w:rsidR="00AB4F09" w:rsidRPr="00B85906" w:rsidRDefault="00AB4F09" w:rsidP="0057756A">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AB4F09" w:rsidRPr="00395F4B" w:rsidTr="00AB4F09">
        <w:trPr>
          <w:cantSplit/>
        </w:trPr>
        <w:tc>
          <w:tcPr>
            <w:tcW w:w="6629" w:type="dxa"/>
            <w:vAlign w:val="bottom"/>
          </w:tcPr>
          <w:p w:rsidR="00AB4F09" w:rsidRPr="00395F4B" w:rsidRDefault="00AB4F09" w:rsidP="0057756A">
            <w:pPr>
              <w:pStyle w:val="Heading6"/>
              <w:ind w:left="540" w:right="-72"/>
              <w:jc w:val="thaiDistribute"/>
              <w:rPr>
                <w:rFonts w:ascii="Arial" w:hAnsi="Arial" w:cs="Arial"/>
                <w:b w:val="0"/>
                <w:bCs w:val="0"/>
                <w:color w:val="000000"/>
                <w:sz w:val="12"/>
                <w:szCs w:val="12"/>
                <w:cs/>
                <w:lang w:val="en-US"/>
              </w:rPr>
            </w:pPr>
          </w:p>
        </w:tc>
        <w:tc>
          <w:tcPr>
            <w:tcW w:w="1440" w:type="dxa"/>
            <w:vAlign w:val="bottom"/>
          </w:tcPr>
          <w:p w:rsidR="00AB4F09" w:rsidRPr="00395F4B" w:rsidRDefault="00AB4F09" w:rsidP="0057756A">
            <w:pPr>
              <w:ind w:right="-72"/>
              <w:jc w:val="right"/>
              <w:rPr>
                <w:rFonts w:ascii="Arial" w:hAnsi="Arial" w:cs="Arial"/>
                <w:color w:val="000000"/>
                <w:sz w:val="12"/>
                <w:szCs w:val="12"/>
              </w:rPr>
            </w:pPr>
          </w:p>
        </w:tc>
        <w:tc>
          <w:tcPr>
            <w:tcW w:w="1530" w:type="dxa"/>
            <w:vAlign w:val="bottom"/>
          </w:tcPr>
          <w:p w:rsidR="00AB4F09" w:rsidRPr="00395F4B" w:rsidRDefault="00AB4F09" w:rsidP="0057756A">
            <w:pPr>
              <w:ind w:right="-72"/>
              <w:jc w:val="right"/>
              <w:rPr>
                <w:rFonts w:ascii="Arial" w:hAnsi="Arial" w:cs="Arial"/>
                <w:color w:val="000000"/>
                <w:sz w:val="12"/>
                <w:szCs w:val="12"/>
              </w:rPr>
            </w:pP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Opening amount</w:t>
            </w:r>
          </w:p>
        </w:tc>
        <w:tc>
          <w:tcPr>
            <w:tcW w:w="1440" w:type="dxa"/>
            <w:vAlign w:val="bottom"/>
          </w:tcPr>
          <w:p w:rsidR="00AB4F09" w:rsidRPr="00B85906" w:rsidRDefault="00AB4F09" w:rsidP="0057756A">
            <w:pPr>
              <w:pStyle w:val="Heading1"/>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w:t>
            </w:r>
          </w:p>
        </w:tc>
        <w:tc>
          <w:tcPr>
            <w:tcW w:w="1530" w:type="dxa"/>
            <w:vAlign w:val="bottom"/>
          </w:tcPr>
          <w:p w:rsidR="00AB4F09" w:rsidRPr="00B85906" w:rsidRDefault="00AB4F09" w:rsidP="0057756A">
            <w:pPr>
              <w:pStyle w:val="Heading1"/>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w:t>
            </w: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Additions</w:t>
            </w:r>
          </w:p>
        </w:tc>
        <w:tc>
          <w:tcPr>
            <w:tcW w:w="1440" w:type="dxa"/>
            <w:vAlign w:val="bottom"/>
          </w:tcPr>
          <w:p w:rsidR="00AB4F09" w:rsidRPr="00B85906" w:rsidRDefault="00AB4F09" w:rsidP="003A0565">
            <w:pPr>
              <w:pStyle w:val="Heading1"/>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229,804,681</w:t>
            </w:r>
          </w:p>
        </w:tc>
        <w:tc>
          <w:tcPr>
            <w:tcW w:w="1530" w:type="dxa"/>
            <w:vAlign w:val="bottom"/>
          </w:tcPr>
          <w:p w:rsidR="00AB4F09" w:rsidRPr="00B85906" w:rsidRDefault="00AB4F09" w:rsidP="003A0565">
            <w:pPr>
              <w:pStyle w:val="Heading1"/>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w:t>
            </w:r>
          </w:p>
        </w:tc>
      </w:tr>
      <w:tr w:rsidR="00AB4F09" w:rsidRPr="00B85906" w:rsidTr="00AB4F09">
        <w:trPr>
          <w:cantSplit/>
        </w:trPr>
        <w:tc>
          <w:tcPr>
            <w:tcW w:w="6629" w:type="dxa"/>
            <w:vAlign w:val="center"/>
          </w:tcPr>
          <w:p w:rsidR="00AB4F09" w:rsidRPr="00B85906" w:rsidRDefault="00A5569C" w:rsidP="0057756A">
            <w:pPr>
              <w:pStyle w:val="Heading6"/>
              <w:ind w:left="540"/>
              <w:rPr>
                <w:rFonts w:ascii="Arial" w:hAnsi="Arial" w:cs="Arial"/>
                <w:b w:val="0"/>
                <w:bCs w:val="0"/>
                <w:color w:val="000000"/>
                <w:sz w:val="18"/>
                <w:szCs w:val="18"/>
                <w:cs/>
                <w:lang w:val="en-US"/>
              </w:rPr>
            </w:pPr>
            <w:proofErr w:type="spellStart"/>
            <w:r>
              <w:rPr>
                <w:rFonts w:ascii="Arial" w:hAnsi="Arial" w:cs="Arial"/>
                <w:b w:val="0"/>
                <w:bCs w:val="0"/>
                <w:color w:val="000000"/>
                <w:sz w:val="18"/>
                <w:szCs w:val="18"/>
                <w:lang w:val="en-US"/>
              </w:rPr>
              <w:t>Amortisation</w:t>
            </w:r>
            <w:proofErr w:type="spellEnd"/>
            <w:r>
              <w:rPr>
                <w:rFonts w:ascii="Arial" w:hAnsi="Arial" w:cs="Arial"/>
                <w:b w:val="0"/>
                <w:bCs w:val="0"/>
                <w:color w:val="000000"/>
                <w:sz w:val="18"/>
                <w:szCs w:val="18"/>
                <w:lang w:val="en-US"/>
              </w:rPr>
              <w:t xml:space="preserve"> of deferred interests.</w:t>
            </w:r>
          </w:p>
        </w:tc>
        <w:tc>
          <w:tcPr>
            <w:tcW w:w="1440" w:type="dxa"/>
            <w:vAlign w:val="bottom"/>
          </w:tcPr>
          <w:p w:rsidR="00AB4F09" w:rsidRPr="00B85906" w:rsidRDefault="00AB4F09" w:rsidP="0057756A">
            <w:pPr>
              <w:pStyle w:val="Heading1"/>
              <w:pBdr>
                <w:bottom w:val="single" w:sz="4" w:space="1" w:color="auto"/>
              </w:pBdr>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5,523,020</w:t>
            </w:r>
          </w:p>
        </w:tc>
        <w:tc>
          <w:tcPr>
            <w:tcW w:w="1530" w:type="dxa"/>
            <w:vAlign w:val="bottom"/>
          </w:tcPr>
          <w:p w:rsidR="00AB4F09" w:rsidRPr="00B85906" w:rsidRDefault="00AB4F09" w:rsidP="0057756A">
            <w:pPr>
              <w:pStyle w:val="Heading1"/>
              <w:pBdr>
                <w:bottom w:val="single" w:sz="4" w:space="1" w:color="auto"/>
              </w:pBdr>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w:t>
            </w:r>
          </w:p>
        </w:tc>
      </w:tr>
      <w:tr w:rsidR="00AB4F09" w:rsidRPr="00395F4B" w:rsidTr="00AB4F09">
        <w:trPr>
          <w:cantSplit/>
        </w:trPr>
        <w:tc>
          <w:tcPr>
            <w:tcW w:w="6629" w:type="dxa"/>
            <w:vAlign w:val="center"/>
          </w:tcPr>
          <w:p w:rsidR="00AB4F09" w:rsidRPr="00395F4B" w:rsidRDefault="00AB4F09" w:rsidP="0057756A">
            <w:pPr>
              <w:pStyle w:val="Heading6"/>
              <w:ind w:left="540"/>
              <w:rPr>
                <w:rFonts w:ascii="Arial" w:hAnsi="Arial" w:cs="Arial"/>
                <w:b w:val="0"/>
                <w:bCs w:val="0"/>
                <w:color w:val="000000"/>
                <w:sz w:val="12"/>
                <w:szCs w:val="12"/>
                <w:cs/>
                <w:lang w:val="en-US"/>
              </w:rPr>
            </w:pPr>
          </w:p>
        </w:tc>
        <w:tc>
          <w:tcPr>
            <w:tcW w:w="1440" w:type="dxa"/>
            <w:vAlign w:val="bottom"/>
          </w:tcPr>
          <w:p w:rsidR="00AB4F09" w:rsidRPr="00395F4B" w:rsidRDefault="00AB4F09" w:rsidP="0057756A">
            <w:pPr>
              <w:pStyle w:val="Heading1"/>
              <w:ind w:right="-72"/>
              <w:jc w:val="right"/>
              <w:rPr>
                <w:rFonts w:ascii="Arial" w:hAnsi="Arial" w:cs="Arial"/>
                <w:b w:val="0"/>
                <w:bCs w:val="0"/>
                <w:color w:val="000000"/>
                <w:sz w:val="12"/>
                <w:szCs w:val="12"/>
              </w:rPr>
            </w:pPr>
          </w:p>
        </w:tc>
        <w:tc>
          <w:tcPr>
            <w:tcW w:w="1530" w:type="dxa"/>
            <w:vAlign w:val="bottom"/>
          </w:tcPr>
          <w:p w:rsidR="00AB4F09" w:rsidRPr="00395F4B" w:rsidRDefault="00AB4F09" w:rsidP="0057756A">
            <w:pPr>
              <w:pStyle w:val="Heading1"/>
              <w:ind w:right="-72"/>
              <w:jc w:val="right"/>
              <w:rPr>
                <w:rFonts w:ascii="Arial" w:hAnsi="Arial" w:cs="Arial"/>
                <w:b w:val="0"/>
                <w:bCs w:val="0"/>
                <w:color w:val="000000"/>
                <w:sz w:val="12"/>
                <w:szCs w:val="12"/>
              </w:rPr>
            </w:pPr>
          </w:p>
        </w:tc>
      </w:tr>
      <w:tr w:rsidR="00AB4F09" w:rsidRPr="00B85906" w:rsidTr="00AB4F09">
        <w:trPr>
          <w:cantSplit/>
        </w:trPr>
        <w:tc>
          <w:tcPr>
            <w:tcW w:w="6629" w:type="dxa"/>
            <w:vAlign w:val="center"/>
          </w:tcPr>
          <w:p w:rsidR="00AB4F09" w:rsidRPr="00B85906" w:rsidRDefault="00AB4F09" w:rsidP="0057756A">
            <w:pPr>
              <w:pStyle w:val="Heading6"/>
              <w:ind w:left="540"/>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Closing amount</w:t>
            </w:r>
          </w:p>
        </w:tc>
        <w:tc>
          <w:tcPr>
            <w:tcW w:w="1440" w:type="dxa"/>
            <w:vAlign w:val="bottom"/>
          </w:tcPr>
          <w:p w:rsidR="00AB4F09" w:rsidRPr="00B85906" w:rsidRDefault="00AB4F09" w:rsidP="0057756A">
            <w:pPr>
              <w:pStyle w:val="Heading1"/>
              <w:pBdr>
                <w:bottom w:val="double" w:sz="4" w:space="1" w:color="auto"/>
              </w:pBdr>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235,327,701</w:t>
            </w:r>
          </w:p>
        </w:tc>
        <w:tc>
          <w:tcPr>
            <w:tcW w:w="1530" w:type="dxa"/>
            <w:vAlign w:val="bottom"/>
          </w:tcPr>
          <w:p w:rsidR="00AB4F09" w:rsidRPr="00B85906" w:rsidRDefault="00AB4F09" w:rsidP="0057756A">
            <w:pPr>
              <w:pStyle w:val="Heading1"/>
              <w:pBdr>
                <w:bottom w:val="double" w:sz="4" w:space="1" w:color="auto"/>
              </w:pBdr>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w:t>
            </w:r>
          </w:p>
        </w:tc>
      </w:tr>
    </w:tbl>
    <w:p w:rsidR="003E42BC" w:rsidRPr="00B85906" w:rsidRDefault="003E42BC" w:rsidP="00A11AE7">
      <w:pPr>
        <w:tabs>
          <w:tab w:val="left" w:pos="567"/>
        </w:tabs>
        <w:ind w:left="567"/>
        <w:jc w:val="both"/>
        <w:outlineLvl w:val="0"/>
        <w:rPr>
          <w:rFonts w:ascii="Arial" w:hAnsi="Arial" w:cs="Arial"/>
          <w:color w:val="000000"/>
          <w:sz w:val="18"/>
          <w:szCs w:val="18"/>
        </w:rPr>
      </w:pPr>
    </w:p>
    <w:p w:rsidR="00AD2419" w:rsidRDefault="003A0565" w:rsidP="00AD2419">
      <w:pPr>
        <w:ind w:left="567" w:hanging="567"/>
        <w:jc w:val="thaiDistribute"/>
        <w:outlineLvl w:val="0"/>
        <w:rPr>
          <w:rFonts w:ascii="Arial" w:hAnsi="Arial" w:cs="Arial"/>
          <w:color w:val="000000"/>
          <w:sz w:val="18"/>
          <w:szCs w:val="18"/>
        </w:rPr>
      </w:pPr>
      <w:r w:rsidRPr="00B85906">
        <w:rPr>
          <w:rFonts w:ascii="Arial" w:hAnsi="Arial" w:cs="Arial"/>
          <w:color w:val="000000"/>
          <w:sz w:val="18"/>
          <w:szCs w:val="18"/>
        </w:rPr>
        <w:tab/>
      </w:r>
    </w:p>
    <w:p w:rsidR="00AD2419" w:rsidRPr="00B85906" w:rsidRDefault="00941F11" w:rsidP="00AD2419">
      <w:pPr>
        <w:ind w:left="567"/>
        <w:jc w:val="thaiDistribute"/>
        <w:outlineLvl w:val="0"/>
        <w:rPr>
          <w:rFonts w:ascii="Arial" w:hAnsi="Arial" w:cs="Arial"/>
          <w:color w:val="000000"/>
          <w:sz w:val="18"/>
          <w:szCs w:val="18"/>
        </w:rPr>
      </w:pPr>
      <w:r>
        <w:rPr>
          <w:rFonts w:ascii="Arial" w:hAnsi="Arial" w:cs="Arial"/>
          <w:color w:val="000000"/>
          <w:sz w:val="18"/>
          <w:szCs w:val="18"/>
        </w:rPr>
        <w:t>Movements of l</w:t>
      </w:r>
      <w:r w:rsidR="00AD2419">
        <w:rPr>
          <w:rFonts w:ascii="Arial" w:hAnsi="Arial" w:cs="Arial"/>
          <w:color w:val="000000"/>
          <w:sz w:val="18"/>
          <w:szCs w:val="18"/>
        </w:rPr>
        <w:t>ong</w:t>
      </w:r>
      <w:r w:rsidR="00AD2419" w:rsidRPr="00B85906">
        <w:rPr>
          <w:rFonts w:ascii="Arial" w:hAnsi="Arial" w:cs="Arial"/>
          <w:color w:val="000000"/>
          <w:sz w:val="18"/>
          <w:szCs w:val="18"/>
        </w:rPr>
        <w:t>-term borrowings from financial institutions were as follow:</w:t>
      </w:r>
    </w:p>
    <w:p w:rsidR="00AD2419" w:rsidRPr="00B85906" w:rsidRDefault="00AD2419" w:rsidP="00AD2419">
      <w:pPr>
        <w:tabs>
          <w:tab w:val="left" w:pos="567"/>
        </w:tabs>
        <w:ind w:left="567"/>
        <w:jc w:val="both"/>
        <w:outlineLvl w:val="0"/>
        <w:rPr>
          <w:rFonts w:ascii="Arial" w:hAnsi="Arial" w:cs="Arial"/>
          <w:color w:val="000000"/>
          <w:sz w:val="18"/>
          <w:szCs w:val="18"/>
        </w:rPr>
      </w:pPr>
    </w:p>
    <w:tbl>
      <w:tblPr>
        <w:tblW w:w="9599" w:type="dxa"/>
        <w:tblLayout w:type="fixed"/>
        <w:tblLook w:val="0000" w:firstRow="0" w:lastRow="0" w:firstColumn="0" w:lastColumn="0" w:noHBand="0" w:noVBand="0"/>
      </w:tblPr>
      <w:tblGrid>
        <w:gridCol w:w="6629"/>
        <w:gridCol w:w="1440"/>
        <w:gridCol w:w="1530"/>
      </w:tblGrid>
      <w:tr w:rsidR="00AD2419" w:rsidRPr="00B85906" w:rsidTr="00A8629C">
        <w:trPr>
          <w:cantSplit/>
          <w:trHeight w:val="80"/>
        </w:trPr>
        <w:tc>
          <w:tcPr>
            <w:tcW w:w="6629" w:type="dxa"/>
            <w:vAlign w:val="bottom"/>
          </w:tcPr>
          <w:p w:rsidR="00AD2419" w:rsidRPr="00B85906" w:rsidRDefault="00AD2419" w:rsidP="00A8629C">
            <w:pPr>
              <w:pStyle w:val="Heading4"/>
              <w:ind w:left="540" w:right="-72"/>
              <w:jc w:val="left"/>
              <w:rPr>
                <w:rFonts w:ascii="Arial" w:hAnsi="Arial" w:cs="Arial"/>
                <w:color w:val="000000"/>
                <w:sz w:val="18"/>
                <w:szCs w:val="18"/>
                <w:lang w:val="en-GB"/>
              </w:rPr>
            </w:pPr>
          </w:p>
        </w:tc>
        <w:tc>
          <w:tcPr>
            <w:tcW w:w="2970" w:type="dxa"/>
            <w:gridSpan w:val="2"/>
            <w:vAlign w:val="bottom"/>
          </w:tcPr>
          <w:p w:rsidR="00AD2419" w:rsidRPr="00B85906" w:rsidRDefault="00AD2419" w:rsidP="00A8629C">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 xml:space="preserve">Consolidated </w:t>
            </w:r>
            <w:r>
              <w:rPr>
                <w:rFonts w:ascii="Arial" w:hAnsi="Arial" w:cs="Arial"/>
                <w:b/>
                <w:bCs/>
                <w:color w:val="000000"/>
                <w:sz w:val="18"/>
                <w:szCs w:val="18"/>
                <w:shd w:val="clear" w:color="auto" w:fill="FFFFFF"/>
              </w:rPr>
              <w:t>and Separate financial statements</w:t>
            </w:r>
          </w:p>
        </w:tc>
      </w:tr>
      <w:tr w:rsidR="00AD2419" w:rsidRPr="00B85906" w:rsidTr="00A8629C">
        <w:trPr>
          <w:cantSplit/>
          <w:trHeight w:val="80"/>
        </w:trPr>
        <w:tc>
          <w:tcPr>
            <w:tcW w:w="6629" w:type="dxa"/>
            <w:vAlign w:val="bottom"/>
          </w:tcPr>
          <w:p w:rsidR="00AD2419" w:rsidRPr="00B85906" w:rsidRDefault="00AD2419" w:rsidP="00A8629C">
            <w:pPr>
              <w:pStyle w:val="Heading4"/>
              <w:ind w:left="540" w:right="-72"/>
              <w:jc w:val="left"/>
              <w:rPr>
                <w:rFonts w:ascii="Arial" w:hAnsi="Arial" w:cs="Arial"/>
                <w:color w:val="000000"/>
                <w:sz w:val="18"/>
                <w:szCs w:val="18"/>
                <w:lang w:val="en-GB"/>
              </w:rPr>
            </w:pPr>
          </w:p>
        </w:tc>
        <w:tc>
          <w:tcPr>
            <w:tcW w:w="1440" w:type="dxa"/>
            <w:vAlign w:val="bottom"/>
          </w:tcPr>
          <w:p w:rsidR="00AD2419" w:rsidRPr="00B85906" w:rsidRDefault="00AD2419" w:rsidP="00A8629C">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530" w:type="dxa"/>
            <w:vAlign w:val="bottom"/>
          </w:tcPr>
          <w:p w:rsidR="00AD2419" w:rsidRPr="00B85906" w:rsidRDefault="00AD2419" w:rsidP="00A8629C">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AD2419" w:rsidRPr="00B85906" w:rsidTr="00A8629C">
        <w:trPr>
          <w:cantSplit/>
        </w:trPr>
        <w:tc>
          <w:tcPr>
            <w:tcW w:w="6629" w:type="dxa"/>
            <w:vAlign w:val="bottom"/>
          </w:tcPr>
          <w:p w:rsidR="00AD2419" w:rsidRPr="00B85906" w:rsidRDefault="00AD2419" w:rsidP="00A8629C">
            <w:pPr>
              <w:pStyle w:val="Heading6"/>
              <w:ind w:left="540" w:right="-72"/>
              <w:jc w:val="thaiDistribute"/>
              <w:rPr>
                <w:rFonts w:ascii="Arial" w:hAnsi="Arial" w:cs="Arial"/>
                <w:b w:val="0"/>
                <w:bCs w:val="0"/>
                <w:color w:val="000000"/>
                <w:sz w:val="18"/>
                <w:szCs w:val="18"/>
                <w:cs/>
              </w:rPr>
            </w:pPr>
          </w:p>
        </w:tc>
        <w:tc>
          <w:tcPr>
            <w:tcW w:w="1440" w:type="dxa"/>
            <w:vAlign w:val="bottom"/>
          </w:tcPr>
          <w:p w:rsidR="00AD2419" w:rsidRPr="00B85906" w:rsidRDefault="00AD2419" w:rsidP="00A8629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30" w:type="dxa"/>
            <w:vAlign w:val="bottom"/>
          </w:tcPr>
          <w:p w:rsidR="00AD2419" w:rsidRPr="00B85906" w:rsidRDefault="00AD2419" w:rsidP="00A8629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AD2419" w:rsidRPr="00395F4B" w:rsidTr="00A8629C">
        <w:trPr>
          <w:cantSplit/>
        </w:trPr>
        <w:tc>
          <w:tcPr>
            <w:tcW w:w="6629" w:type="dxa"/>
            <w:vAlign w:val="bottom"/>
          </w:tcPr>
          <w:p w:rsidR="00AD2419" w:rsidRPr="00395F4B" w:rsidRDefault="00AD2419" w:rsidP="00A8629C">
            <w:pPr>
              <w:pStyle w:val="Heading6"/>
              <w:ind w:left="540" w:right="-72"/>
              <w:jc w:val="thaiDistribute"/>
              <w:rPr>
                <w:rFonts w:ascii="Arial" w:hAnsi="Arial" w:cs="Arial"/>
                <w:b w:val="0"/>
                <w:bCs w:val="0"/>
                <w:color w:val="000000"/>
                <w:sz w:val="12"/>
                <w:szCs w:val="12"/>
                <w:cs/>
                <w:lang w:val="en-US"/>
              </w:rPr>
            </w:pPr>
          </w:p>
        </w:tc>
        <w:tc>
          <w:tcPr>
            <w:tcW w:w="1440" w:type="dxa"/>
            <w:vAlign w:val="bottom"/>
          </w:tcPr>
          <w:p w:rsidR="00AD2419" w:rsidRPr="00395F4B" w:rsidRDefault="00AD2419" w:rsidP="00A8629C">
            <w:pPr>
              <w:ind w:right="-72"/>
              <w:jc w:val="right"/>
              <w:rPr>
                <w:rFonts w:ascii="Arial" w:hAnsi="Arial" w:cs="Arial"/>
                <w:color w:val="000000"/>
                <w:sz w:val="12"/>
                <w:szCs w:val="12"/>
              </w:rPr>
            </w:pPr>
          </w:p>
        </w:tc>
        <w:tc>
          <w:tcPr>
            <w:tcW w:w="1530" w:type="dxa"/>
            <w:vAlign w:val="bottom"/>
          </w:tcPr>
          <w:p w:rsidR="00AD2419" w:rsidRPr="00395F4B" w:rsidRDefault="00AD2419" w:rsidP="00A8629C">
            <w:pPr>
              <w:ind w:right="-72"/>
              <w:jc w:val="right"/>
              <w:rPr>
                <w:rFonts w:ascii="Arial" w:hAnsi="Arial" w:cs="Arial"/>
                <w:color w:val="000000"/>
                <w:sz w:val="12"/>
                <w:szCs w:val="12"/>
              </w:rPr>
            </w:pPr>
          </w:p>
        </w:tc>
      </w:tr>
      <w:tr w:rsidR="00AD2419" w:rsidRPr="00B85906" w:rsidTr="00A8629C">
        <w:trPr>
          <w:cantSplit/>
        </w:trPr>
        <w:tc>
          <w:tcPr>
            <w:tcW w:w="6629" w:type="dxa"/>
            <w:vAlign w:val="center"/>
          </w:tcPr>
          <w:p w:rsidR="00AD2419" w:rsidRPr="00B85906" w:rsidRDefault="00AD2419" w:rsidP="00A8629C">
            <w:pPr>
              <w:pStyle w:val="Heading6"/>
              <w:ind w:left="540"/>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Opening amount</w:t>
            </w:r>
          </w:p>
        </w:tc>
        <w:tc>
          <w:tcPr>
            <w:tcW w:w="1440" w:type="dxa"/>
            <w:vAlign w:val="bottom"/>
          </w:tcPr>
          <w:p w:rsidR="00AD2419" w:rsidRPr="00B85906" w:rsidRDefault="006C202A" w:rsidP="00A8629C">
            <w:pPr>
              <w:pStyle w:val="Heading1"/>
              <w:ind w:right="-72"/>
              <w:jc w:val="right"/>
              <w:rPr>
                <w:rFonts w:ascii="Arial" w:hAnsi="Arial" w:cs="Arial"/>
                <w:b w:val="0"/>
                <w:bCs w:val="0"/>
                <w:color w:val="000000"/>
                <w:sz w:val="18"/>
                <w:szCs w:val="18"/>
                <w:cs/>
                <w:lang w:val="en-US"/>
              </w:rPr>
            </w:pPr>
            <w:r>
              <w:rPr>
                <w:rFonts w:ascii="Arial" w:hAnsi="Arial" w:cs="Arial"/>
                <w:b w:val="0"/>
                <w:bCs w:val="0"/>
                <w:color w:val="000000"/>
                <w:sz w:val="18"/>
                <w:szCs w:val="18"/>
                <w:lang w:val="en-US"/>
              </w:rPr>
              <w:t>-</w:t>
            </w:r>
          </w:p>
        </w:tc>
        <w:tc>
          <w:tcPr>
            <w:tcW w:w="1530" w:type="dxa"/>
            <w:vAlign w:val="bottom"/>
          </w:tcPr>
          <w:p w:rsidR="00AD2419" w:rsidRPr="00B85906" w:rsidRDefault="001648C1" w:rsidP="00A8629C">
            <w:pPr>
              <w:pStyle w:val="Heading1"/>
              <w:ind w:right="-72"/>
              <w:jc w:val="right"/>
              <w:rPr>
                <w:rFonts w:ascii="Arial" w:hAnsi="Arial" w:cs="Arial"/>
                <w:b w:val="0"/>
                <w:bCs w:val="0"/>
                <w:color w:val="000000"/>
                <w:sz w:val="18"/>
                <w:szCs w:val="18"/>
                <w:cs/>
                <w:lang w:val="en-US"/>
              </w:rPr>
            </w:pPr>
            <w:r>
              <w:rPr>
                <w:rFonts w:ascii="Arial" w:hAnsi="Arial" w:cs="Arial"/>
                <w:b w:val="0"/>
                <w:bCs w:val="0"/>
                <w:color w:val="000000"/>
                <w:sz w:val="18"/>
                <w:szCs w:val="18"/>
                <w:lang w:val="en-US"/>
              </w:rPr>
              <w:t>-</w:t>
            </w:r>
          </w:p>
        </w:tc>
      </w:tr>
      <w:tr w:rsidR="00AD2419" w:rsidRPr="00B85906" w:rsidTr="00A8629C">
        <w:trPr>
          <w:cantSplit/>
        </w:trPr>
        <w:tc>
          <w:tcPr>
            <w:tcW w:w="6629" w:type="dxa"/>
            <w:vAlign w:val="center"/>
          </w:tcPr>
          <w:p w:rsidR="00AD2419" w:rsidRPr="00B85906" w:rsidRDefault="00AD2419" w:rsidP="00A8629C">
            <w:pPr>
              <w:pStyle w:val="Heading6"/>
              <w:ind w:left="540"/>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Additions</w:t>
            </w:r>
          </w:p>
        </w:tc>
        <w:tc>
          <w:tcPr>
            <w:tcW w:w="1440" w:type="dxa"/>
            <w:vAlign w:val="bottom"/>
          </w:tcPr>
          <w:p w:rsidR="00AD2419" w:rsidRPr="00B85906" w:rsidRDefault="006C202A" w:rsidP="001648C1">
            <w:pPr>
              <w:pStyle w:val="Heading1"/>
              <w:pBdr>
                <w:bottom w:val="single" w:sz="4" w:space="1" w:color="auto"/>
              </w:pBdr>
              <w:ind w:right="-72"/>
              <w:jc w:val="right"/>
              <w:rPr>
                <w:rFonts w:ascii="Arial" w:hAnsi="Arial" w:cs="Arial"/>
                <w:b w:val="0"/>
                <w:bCs w:val="0"/>
                <w:color w:val="000000"/>
                <w:sz w:val="18"/>
                <w:szCs w:val="18"/>
                <w:lang w:val="en-US"/>
              </w:rPr>
            </w:pPr>
            <w:r>
              <w:rPr>
                <w:rFonts w:ascii="Arial" w:hAnsi="Arial" w:cs="Arial"/>
                <w:b w:val="0"/>
                <w:bCs w:val="0"/>
                <w:color w:val="000000"/>
                <w:sz w:val="18"/>
                <w:szCs w:val="18"/>
                <w:lang w:val="en-US"/>
              </w:rPr>
              <w:t>250,000,000</w:t>
            </w:r>
          </w:p>
        </w:tc>
        <w:tc>
          <w:tcPr>
            <w:tcW w:w="1530" w:type="dxa"/>
            <w:vAlign w:val="bottom"/>
          </w:tcPr>
          <w:p w:rsidR="00AD2419" w:rsidRPr="00B85906" w:rsidRDefault="001648C1" w:rsidP="001648C1">
            <w:pPr>
              <w:pStyle w:val="Heading1"/>
              <w:pBdr>
                <w:bottom w:val="single" w:sz="4" w:space="1" w:color="auto"/>
              </w:pBdr>
              <w:ind w:right="-72"/>
              <w:jc w:val="right"/>
              <w:rPr>
                <w:rFonts w:ascii="Arial" w:hAnsi="Arial" w:cs="Arial"/>
                <w:b w:val="0"/>
                <w:bCs w:val="0"/>
                <w:color w:val="000000"/>
                <w:sz w:val="18"/>
                <w:szCs w:val="18"/>
                <w:lang w:val="en-US"/>
              </w:rPr>
            </w:pPr>
            <w:r>
              <w:rPr>
                <w:rFonts w:ascii="Arial" w:hAnsi="Arial" w:cs="Arial"/>
                <w:b w:val="0"/>
                <w:bCs w:val="0"/>
                <w:color w:val="000000"/>
                <w:sz w:val="18"/>
                <w:szCs w:val="18"/>
                <w:lang w:val="en-US"/>
              </w:rPr>
              <w:t>-</w:t>
            </w:r>
          </w:p>
        </w:tc>
      </w:tr>
      <w:tr w:rsidR="00AD2419" w:rsidRPr="00395F4B" w:rsidTr="00A8629C">
        <w:trPr>
          <w:cantSplit/>
        </w:trPr>
        <w:tc>
          <w:tcPr>
            <w:tcW w:w="6629" w:type="dxa"/>
            <w:vAlign w:val="center"/>
          </w:tcPr>
          <w:p w:rsidR="00AD2419" w:rsidRPr="00395F4B" w:rsidRDefault="00AD2419" w:rsidP="00A8629C">
            <w:pPr>
              <w:pStyle w:val="Heading6"/>
              <w:ind w:left="540"/>
              <w:rPr>
                <w:rFonts w:ascii="Arial" w:hAnsi="Arial" w:cs="Arial"/>
                <w:b w:val="0"/>
                <w:bCs w:val="0"/>
                <w:color w:val="000000"/>
                <w:sz w:val="12"/>
                <w:szCs w:val="12"/>
                <w:cs/>
                <w:lang w:val="en-US"/>
              </w:rPr>
            </w:pPr>
          </w:p>
        </w:tc>
        <w:tc>
          <w:tcPr>
            <w:tcW w:w="1440" w:type="dxa"/>
            <w:vAlign w:val="bottom"/>
          </w:tcPr>
          <w:p w:rsidR="00AD2419" w:rsidRPr="00395F4B" w:rsidRDefault="00AD2419" w:rsidP="00A8629C">
            <w:pPr>
              <w:pStyle w:val="Heading1"/>
              <w:ind w:right="-72"/>
              <w:jc w:val="right"/>
              <w:rPr>
                <w:rFonts w:ascii="Arial" w:hAnsi="Arial" w:cs="Arial"/>
                <w:b w:val="0"/>
                <w:bCs w:val="0"/>
                <w:color w:val="000000"/>
                <w:sz w:val="12"/>
                <w:szCs w:val="12"/>
              </w:rPr>
            </w:pPr>
          </w:p>
        </w:tc>
        <w:tc>
          <w:tcPr>
            <w:tcW w:w="1530" w:type="dxa"/>
            <w:vAlign w:val="bottom"/>
          </w:tcPr>
          <w:p w:rsidR="00AD2419" w:rsidRPr="00395F4B" w:rsidRDefault="00AD2419" w:rsidP="00A8629C">
            <w:pPr>
              <w:pStyle w:val="Heading1"/>
              <w:ind w:right="-72"/>
              <w:jc w:val="right"/>
              <w:rPr>
                <w:rFonts w:ascii="Arial" w:hAnsi="Arial" w:cs="Arial"/>
                <w:b w:val="0"/>
                <w:bCs w:val="0"/>
                <w:color w:val="000000"/>
                <w:sz w:val="12"/>
                <w:szCs w:val="12"/>
              </w:rPr>
            </w:pPr>
          </w:p>
        </w:tc>
      </w:tr>
      <w:tr w:rsidR="00AD2419" w:rsidRPr="00B85906" w:rsidTr="00A8629C">
        <w:trPr>
          <w:cantSplit/>
        </w:trPr>
        <w:tc>
          <w:tcPr>
            <w:tcW w:w="6629" w:type="dxa"/>
            <w:vAlign w:val="center"/>
          </w:tcPr>
          <w:p w:rsidR="00AD2419" w:rsidRPr="00B85906" w:rsidRDefault="00AD2419" w:rsidP="00A8629C">
            <w:pPr>
              <w:pStyle w:val="Heading6"/>
              <w:ind w:left="540"/>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Closing amount</w:t>
            </w:r>
          </w:p>
        </w:tc>
        <w:tc>
          <w:tcPr>
            <w:tcW w:w="1440" w:type="dxa"/>
            <w:vAlign w:val="bottom"/>
          </w:tcPr>
          <w:p w:rsidR="00AD2419" w:rsidRPr="00B85906" w:rsidRDefault="006C202A" w:rsidP="00A8629C">
            <w:pPr>
              <w:pStyle w:val="Heading1"/>
              <w:pBdr>
                <w:bottom w:val="double" w:sz="4" w:space="1" w:color="auto"/>
              </w:pBdr>
              <w:ind w:right="-72"/>
              <w:jc w:val="right"/>
              <w:rPr>
                <w:rFonts w:ascii="Arial" w:hAnsi="Arial" w:cs="Arial"/>
                <w:b w:val="0"/>
                <w:bCs w:val="0"/>
                <w:color w:val="000000"/>
                <w:sz w:val="18"/>
                <w:szCs w:val="18"/>
                <w:cs/>
                <w:lang w:val="en-US"/>
              </w:rPr>
            </w:pPr>
            <w:r>
              <w:rPr>
                <w:rFonts w:ascii="Arial" w:hAnsi="Arial" w:cs="Arial"/>
                <w:b w:val="0"/>
                <w:bCs w:val="0"/>
                <w:color w:val="000000"/>
                <w:sz w:val="18"/>
                <w:szCs w:val="18"/>
                <w:lang w:val="en-US"/>
              </w:rPr>
              <w:t>250,000,000</w:t>
            </w:r>
          </w:p>
        </w:tc>
        <w:tc>
          <w:tcPr>
            <w:tcW w:w="1530" w:type="dxa"/>
            <w:vAlign w:val="bottom"/>
          </w:tcPr>
          <w:p w:rsidR="00AD2419" w:rsidRPr="00B85906" w:rsidRDefault="00AD2419" w:rsidP="00A8629C">
            <w:pPr>
              <w:pStyle w:val="Heading1"/>
              <w:pBdr>
                <w:bottom w:val="double" w:sz="4" w:space="1" w:color="auto"/>
              </w:pBdr>
              <w:ind w:right="-72"/>
              <w:jc w:val="right"/>
              <w:rPr>
                <w:rFonts w:ascii="Arial" w:hAnsi="Arial" w:cs="Arial"/>
                <w:b w:val="0"/>
                <w:bCs w:val="0"/>
                <w:color w:val="000000"/>
                <w:sz w:val="18"/>
                <w:szCs w:val="18"/>
                <w:cs/>
                <w:lang w:val="en-US"/>
              </w:rPr>
            </w:pPr>
            <w:r w:rsidRPr="00B85906">
              <w:rPr>
                <w:rFonts w:ascii="Arial" w:hAnsi="Arial" w:cs="Arial"/>
                <w:b w:val="0"/>
                <w:bCs w:val="0"/>
                <w:color w:val="000000"/>
                <w:sz w:val="18"/>
                <w:szCs w:val="18"/>
                <w:lang w:val="en-US"/>
              </w:rPr>
              <w:t>-</w:t>
            </w:r>
          </w:p>
        </w:tc>
      </w:tr>
    </w:tbl>
    <w:p w:rsidR="00395F4B" w:rsidRDefault="00395F4B" w:rsidP="00AD2419">
      <w:pPr>
        <w:tabs>
          <w:tab w:val="left" w:pos="567"/>
        </w:tabs>
        <w:ind w:left="567"/>
        <w:jc w:val="both"/>
        <w:outlineLvl w:val="0"/>
        <w:rPr>
          <w:rFonts w:ascii="Arial" w:hAnsi="Arial" w:cs="Arial"/>
          <w:color w:val="000000"/>
          <w:sz w:val="18"/>
          <w:szCs w:val="18"/>
        </w:rPr>
      </w:pPr>
    </w:p>
    <w:p w:rsidR="00395F4B" w:rsidRDefault="00395F4B" w:rsidP="00395F4B">
      <w:pPr>
        <w:tabs>
          <w:tab w:val="left" w:pos="540"/>
        </w:tabs>
        <w:ind w:left="540" w:hanging="540"/>
        <w:jc w:val="thaiDistribute"/>
        <w:outlineLvl w:val="0"/>
        <w:rPr>
          <w:rFonts w:ascii="Arial" w:hAnsi="Arial" w:cs="Arial"/>
          <w:color w:val="000000"/>
          <w:sz w:val="18"/>
          <w:szCs w:val="18"/>
        </w:rPr>
      </w:pPr>
      <w:r>
        <w:rPr>
          <w:rFonts w:ascii="Arial" w:hAnsi="Arial" w:cs="Arial"/>
          <w:color w:val="000000"/>
          <w:sz w:val="18"/>
          <w:szCs w:val="18"/>
        </w:rPr>
        <w:br w:type="page"/>
      </w:r>
    </w:p>
    <w:p w:rsidR="00395F4B" w:rsidRPr="00B85906" w:rsidRDefault="00395F4B" w:rsidP="00395F4B">
      <w:pPr>
        <w:tabs>
          <w:tab w:val="left" w:pos="540"/>
        </w:tabs>
        <w:ind w:left="540" w:hanging="540"/>
        <w:jc w:val="thaiDistribute"/>
        <w:outlineLvl w:val="0"/>
        <w:rPr>
          <w:rFonts w:ascii="Arial" w:hAnsi="Arial" w:cs="Arial"/>
          <w:b/>
          <w:bCs/>
          <w:color w:val="000000"/>
          <w:sz w:val="18"/>
          <w:szCs w:val="18"/>
        </w:rPr>
      </w:pPr>
    </w:p>
    <w:p w:rsidR="00395F4B" w:rsidRPr="00B85906" w:rsidRDefault="00395F4B" w:rsidP="00395F4B">
      <w:pPr>
        <w:tabs>
          <w:tab w:val="left" w:pos="540"/>
        </w:tabs>
        <w:ind w:left="540" w:hanging="540"/>
        <w:jc w:val="thaiDistribute"/>
        <w:outlineLvl w:val="0"/>
        <w:rPr>
          <w:rFonts w:ascii="Arial" w:hAnsi="Arial" w:cs="Arial"/>
          <w:b/>
          <w:bCs/>
          <w:color w:val="000000"/>
          <w:sz w:val="18"/>
          <w:szCs w:val="18"/>
        </w:rPr>
      </w:pPr>
      <w:r w:rsidRPr="00B85906">
        <w:rPr>
          <w:rFonts w:ascii="Arial" w:hAnsi="Arial" w:cs="Arial"/>
          <w:b/>
          <w:bCs/>
          <w:color w:val="000000"/>
          <w:sz w:val="18"/>
          <w:szCs w:val="18"/>
        </w:rPr>
        <w:t>18</w:t>
      </w:r>
      <w:r w:rsidRPr="00B85906">
        <w:rPr>
          <w:rFonts w:ascii="Arial" w:hAnsi="Arial" w:cs="Arial"/>
          <w:b/>
          <w:bCs/>
          <w:color w:val="000000"/>
          <w:sz w:val="18"/>
          <w:szCs w:val="18"/>
        </w:rPr>
        <w:tab/>
        <w:t>Borrowings</w:t>
      </w:r>
      <w:r>
        <w:rPr>
          <w:rFonts w:ascii="Arial" w:hAnsi="Arial" w:cs="Arial"/>
          <w:b/>
          <w:bCs/>
          <w:color w:val="000000"/>
          <w:sz w:val="18"/>
          <w:szCs w:val="18"/>
        </w:rPr>
        <w:t xml:space="preserve"> </w:t>
      </w:r>
      <w:r w:rsidRPr="00B85906">
        <w:rPr>
          <w:rFonts w:ascii="Arial" w:hAnsi="Arial" w:cs="Arial"/>
          <w:color w:val="000000"/>
          <w:sz w:val="18"/>
          <w:szCs w:val="18"/>
          <w:shd w:val="clear" w:color="auto" w:fill="FFFFFF"/>
          <w:lang w:val="en-GB"/>
        </w:rPr>
        <w:t>(Cont’d)</w:t>
      </w:r>
    </w:p>
    <w:p w:rsidR="00395F4B" w:rsidRPr="00B85906" w:rsidRDefault="00395F4B" w:rsidP="00395F4B">
      <w:pPr>
        <w:ind w:left="540"/>
        <w:jc w:val="both"/>
        <w:outlineLvl w:val="0"/>
        <w:rPr>
          <w:rFonts w:ascii="Arial" w:hAnsi="Arial" w:cs="Arial"/>
          <w:color w:val="000000"/>
          <w:sz w:val="18"/>
          <w:szCs w:val="18"/>
        </w:rPr>
      </w:pPr>
    </w:p>
    <w:p w:rsidR="00AD2419" w:rsidRPr="00B85906" w:rsidRDefault="00AD2419" w:rsidP="00395F4B">
      <w:pPr>
        <w:ind w:left="540"/>
        <w:jc w:val="both"/>
        <w:outlineLvl w:val="0"/>
        <w:rPr>
          <w:rFonts w:ascii="Arial" w:hAnsi="Arial" w:cs="Arial"/>
          <w:color w:val="000000"/>
          <w:sz w:val="18"/>
          <w:szCs w:val="18"/>
        </w:rPr>
      </w:pPr>
    </w:p>
    <w:p w:rsidR="00AB64C7" w:rsidRDefault="007E326C" w:rsidP="00395F4B">
      <w:pPr>
        <w:ind w:left="540"/>
        <w:jc w:val="thaiDistribute"/>
        <w:outlineLvl w:val="0"/>
        <w:rPr>
          <w:rFonts w:ascii="Arial" w:hAnsi="Arial" w:cs="Arial"/>
          <w:color w:val="000000"/>
          <w:spacing w:val="-4"/>
          <w:sz w:val="18"/>
          <w:szCs w:val="18"/>
        </w:rPr>
      </w:pPr>
      <w:r>
        <w:rPr>
          <w:rFonts w:ascii="Arial" w:hAnsi="Arial" w:cs="Arial"/>
          <w:color w:val="000000"/>
          <w:spacing w:val="-4"/>
          <w:sz w:val="18"/>
          <w:szCs w:val="18"/>
        </w:rPr>
        <w:t>The interest rate exposure on the borrowings of the Group is as follows:</w:t>
      </w:r>
    </w:p>
    <w:p w:rsidR="00395F4B" w:rsidRPr="00B85906" w:rsidRDefault="00395F4B" w:rsidP="00395F4B">
      <w:pPr>
        <w:ind w:left="540"/>
        <w:jc w:val="thaiDistribute"/>
        <w:outlineLvl w:val="0"/>
        <w:rPr>
          <w:rFonts w:ascii="Arial" w:hAnsi="Arial" w:cs="Arial"/>
          <w:color w:val="000000"/>
          <w:spacing w:val="-4"/>
          <w:sz w:val="18"/>
          <w:szCs w:val="18"/>
        </w:rPr>
      </w:pPr>
    </w:p>
    <w:tbl>
      <w:tblPr>
        <w:tblW w:w="9599" w:type="dxa"/>
        <w:tblLayout w:type="fixed"/>
        <w:tblLook w:val="0000" w:firstRow="0" w:lastRow="0" w:firstColumn="0" w:lastColumn="0" w:noHBand="0" w:noVBand="0"/>
      </w:tblPr>
      <w:tblGrid>
        <w:gridCol w:w="6629"/>
        <w:gridCol w:w="1440"/>
        <w:gridCol w:w="1530"/>
      </w:tblGrid>
      <w:tr w:rsidR="00AB4F09" w:rsidRPr="00B85906" w:rsidTr="00AB4F09">
        <w:trPr>
          <w:cantSplit/>
          <w:trHeight w:val="80"/>
        </w:trPr>
        <w:tc>
          <w:tcPr>
            <w:tcW w:w="6629" w:type="dxa"/>
            <w:vAlign w:val="bottom"/>
          </w:tcPr>
          <w:p w:rsidR="00AB4F09" w:rsidRPr="00B85906" w:rsidRDefault="00AB4F09" w:rsidP="00AB64C7">
            <w:pPr>
              <w:keepNext/>
              <w:tabs>
                <w:tab w:val="left" w:pos="900"/>
                <w:tab w:val="left" w:pos="1440"/>
                <w:tab w:val="left" w:pos="2160"/>
                <w:tab w:val="right" w:pos="6750"/>
                <w:tab w:val="right" w:pos="8190"/>
              </w:tabs>
              <w:ind w:left="540" w:right="-72"/>
              <w:outlineLvl w:val="3"/>
              <w:rPr>
                <w:rFonts w:ascii="Arial" w:hAnsi="Arial" w:cs="Arial"/>
                <w:b/>
                <w:bCs/>
                <w:color w:val="000000"/>
                <w:sz w:val="18"/>
                <w:szCs w:val="18"/>
                <w:lang w:val="en-GB" w:eastAsia="x-none"/>
              </w:rPr>
            </w:pPr>
          </w:p>
        </w:tc>
        <w:tc>
          <w:tcPr>
            <w:tcW w:w="2970" w:type="dxa"/>
            <w:gridSpan w:val="2"/>
            <w:vAlign w:val="bottom"/>
          </w:tcPr>
          <w:p w:rsidR="00AB4F09" w:rsidRDefault="00B74B92" w:rsidP="00B74B9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Consolidated and Separate</w:t>
            </w:r>
          </w:p>
          <w:p w:rsidR="00B74B92" w:rsidRPr="00B85906" w:rsidRDefault="002C318D" w:rsidP="00B74B9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f</w:t>
            </w:r>
            <w:r w:rsidR="00B74B92">
              <w:rPr>
                <w:rFonts w:ascii="Arial" w:hAnsi="Arial" w:cs="Arial"/>
                <w:b/>
                <w:bCs/>
                <w:color w:val="000000"/>
                <w:sz w:val="18"/>
                <w:szCs w:val="18"/>
                <w:shd w:val="clear" w:color="auto" w:fill="FFFFFF"/>
              </w:rPr>
              <w:t>inancial statements</w:t>
            </w:r>
          </w:p>
        </w:tc>
      </w:tr>
      <w:tr w:rsidR="00B74B92" w:rsidRPr="00B85906" w:rsidTr="00941F11">
        <w:trPr>
          <w:cantSplit/>
        </w:trPr>
        <w:tc>
          <w:tcPr>
            <w:tcW w:w="6629" w:type="dxa"/>
            <w:vAlign w:val="bottom"/>
          </w:tcPr>
          <w:p w:rsidR="00B74B92" w:rsidRPr="00B85906" w:rsidRDefault="00B74B92" w:rsidP="00B74B92">
            <w:pPr>
              <w:pStyle w:val="Heading4"/>
              <w:ind w:left="540" w:right="-72"/>
              <w:jc w:val="left"/>
              <w:rPr>
                <w:rFonts w:ascii="Arial" w:hAnsi="Arial" w:cs="Arial"/>
                <w:color w:val="000000"/>
                <w:sz w:val="18"/>
                <w:szCs w:val="18"/>
                <w:lang w:val="en-GB"/>
              </w:rPr>
            </w:pPr>
          </w:p>
        </w:tc>
        <w:tc>
          <w:tcPr>
            <w:tcW w:w="1440" w:type="dxa"/>
            <w:vAlign w:val="center"/>
          </w:tcPr>
          <w:p w:rsidR="00B74B92" w:rsidRPr="00B85906" w:rsidRDefault="00B74B92" w:rsidP="00941F11">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530" w:type="dxa"/>
            <w:vAlign w:val="center"/>
          </w:tcPr>
          <w:p w:rsidR="00B74B92" w:rsidRPr="00B85906" w:rsidRDefault="00B74B92" w:rsidP="00941F11">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B74B92" w:rsidRPr="00B85906" w:rsidTr="004E0A36">
        <w:trPr>
          <w:cantSplit/>
        </w:trPr>
        <w:tc>
          <w:tcPr>
            <w:tcW w:w="6629" w:type="dxa"/>
            <w:vAlign w:val="bottom"/>
          </w:tcPr>
          <w:p w:rsidR="00B74B92" w:rsidRPr="00B85906" w:rsidRDefault="00B74B92" w:rsidP="00B74B92">
            <w:pPr>
              <w:pStyle w:val="Heading6"/>
              <w:ind w:left="540" w:right="-72"/>
              <w:jc w:val="thaiDistribute"/>
              <w:rPr>
                <w:rFonts w:ascii="Arial" w:hAnsi="Arial" w:cs="Arial"/>
                <w:b w:val="0"/>
                <w:bCs w:val="0"/>
                <w:color w:val="000000"/>
                <w:sz w:val="18"/>
                <w:szCs w:val="18"/>
                <w:cs/>
              </w:rPr>
            </w:pPr>
          </w:p>
        </w:tc>
        <w:tc>
          <w:tcPr>
            <w:tcW w:w="1440" w:type="dxa"/>
            <w:vAlign w:val="bottom"/>
          </w:tcPr>
          <w:p w:rsidR="00B74B92" w:rsidRPr="00B85906" w:rsidRDefault="00B74B92" w:rsidP="00B74B92">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30" w:type="dxa"/>
            <w:vAlign w:val="bottom"/>
          </w:tcPr>
          <w:p w:rsidR="00B74B92" w:rsidRPr="00B85906" w:rsidRDefault="00B74B92" w:rsidP="00B74B92">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B74B92" w:rsidRPr="00395F4B" w:rsidTr="004E0A36">
        <w:trPr>
          <w:cantSplit/>
        </w:trPr>
        <w:tc>
          <w:tcPr>
            <w:tcW w:w="6629" w:type="dxa"/>
            <w:vAlign w:val="bottom"/>
          </w:tcPr>
          <w:p w:rsidR="00B74B92" w:rsidRPr="00395F4B" w:rsidRDefault="00B74B92" w:rsidP="00B74B92">
            <w:pPr>
              <w:pStyle w:val="Heading6"/>
              <w:ind w:left="540" w:right="-72"/>
              <w:jc w:val="thaiDistribute"/>
              <w:rPr>
                <w:rFonts w:ascii="Arial" w:hAnsi="Arial" w:cs="Arial"/>
                <w:b w:val="0"/>
                <w:bCs w:val="0"/>
                <w:color w:val="000000"/>
                <w:sz w:val="12"/>
                <w:szCs w:val="12"/>
                <w:cs/>
                <w:lang w:val="en-US"/>
              </w:rPr>
            </w:pPr>
          </w:p>
        </w:tc>
        <w:tc>
          <w:tcPr>
            <w:tcW w:w="1440" w:type="dxa"/>
            <w:vAlign w:val="bottom"/>
          </w:tcPr>
          <w:p w:rsidR="00B74B92" w:rsidRPr="00395F4B" w:rsidRDefault="00B74B92" w:rsidP="00B74B92">
            <w:pPr>
              <w:ind w:right="-72"/>
              <w:jc w:val="right"/>
              <w:rPr>
                <w:rFonts w:ascii="Arial" w:hAnsi="Arial" w:cs="Arial"/>
                <w:color w:val="000000"/>
                <w:sz w:val="12"/>
                <w:szCs w:val="12"/>
              </w:rPr>
            </w:pPr>
          </w:p>
        </w:tc>
        <w:tc>
          <w:tcPr>
            <w:tcW w:w="1530" w:type="dxa"/>
            <w:vAlign w:val="bottom"/>
          </w:tcPr>
          <w:p w:rsidR="00B74B92" w:rsidRPr="00395F4B" w:rsidRDefault="00B74B92" w:rsidP="00B74B92">
            <w:pPr>
              <w:ind w:right="-72"/>
              <w:jc w:val="right"/>
              <w:rPr>
                <w:rFonts w:ascii="Arial" w:hAnsi="Arial" w:cs="Arial"/>
                <w:color w:val="000000"/>
                <w:sz w:val="12"/>
                <w:szCs w:val="12"/>
              </w:rPr>
            </w:pPr>
          </w:p>
        </w:tc>
      </w:tr>
      <w:tr w:rsidR="00B74B92" w:rsidRPr="00B85906" w:rsidTr="00AB4F09">
        <w:trPr>
          <w:cantSplit/>
        </w:trPr>
        <w:tc>
          <w:tcPr>
            <w:tcW w:w="6629" w:type="dxa"/>
            <w:vAlign w:val="center"/>
          </w:tcPr>
          <w:p w:rsidR="00B74B92" w:rsidRPr="00B85906" w:rsidRDefault="00731837" w:rsidP="00731837">
            <w:pPr>
              <w:pStyle w:val="Heading6"/>
              <w:ind w:left="540"/>
              <w:rPr>
                <w:rFonts w:ascii="Arial" w:hAnsi="Arial" w:cs="Arial"/>
                <w:b w:val="0"/>
                <w:bCs w:val="0"/>
                <w:color w:val="000000"/>
                <w:sz w:val="18"/>
                <w:szCs w:val="18"/>
                <w:cs/>
                <w:lang w:val="en-US"/>
              </w:rPr>
            </w:pPr>
            <w:r>
              <w:rPr>
                <w:rFonts w:ascii="Arial" w:hAnsi="Arial" w:cs="Arial"/>
                <w:b w:val="0"/>
                <w:bCs w:val="0"/>
                <w:color w:val="000000"/>
                <w:sz w:val="18"/>
                <w:szCs w:val="18"/>
                <w:lang w:val="en-US"/>
              </w:rPr>
              <w:t>Short-term b</w:t>
            </w:r>
            <w:r w:rsidR="00B74B92" w:rsidRPr="00B74B92">
              <w:rPr>
                <w:rFonts w:ascii="Arial" w:hAnsi="Arial" w:cs="Arial"/>
                <w:b w:val="0"/>
                <w:bCs w:val="0"/>
                <w:color w:val="000000"/>
                <w:sz w:val="18"/>
                <w:szCs w:val="18"/>
                <w:lang w:val="en-US"/>
              </w:rPr>
              <w:t>orrowings</w:t>
            </w:r>
            <w:r>
              <w:rPr>
                <w:rFonts w:ascii="Arial" w:hAnsi="Arial" w:cs="Arial"/>
                <w:b w:val="0"/>
                <w:bCs w:val="0"/>
                <w:color w:val="000000"/>
                <w:sz w:val="18"/>
                <w:szCs w:val="18"/>
                <w:lang w:val="en-US"/>
              </w:rPr>
              <w:t xml:space="preserve"> </w:t>
            </w:r>
            <w:r w:rsidRPr="00731837">
              <w:rPr>
                <w:rFonts w:ascii="Arial" w:hAnsi="Arial" w:cs="Arial"/>
                <w:b w:val="0"/>
                <w:bCs w:val="0"/>
                <w:color w:val="000000"/>
                <w:sz w:val="18"/>
                <w:szCs w:val="18"/>
                <w:lang w:val="en-US"/>
              </w:rPr>
              <w:t>from financial institutions</w:t>
            </w:r>
            <w:r w:rsidR="00B74B92" w:rsidRPr="00B74B92">
              <w:rPr>
                <w:rFonts w:ascii="Arial" w:hAnsi="Arial" w:cs="Arial"/>
                <w:b w:val="0"/>
                <w:bCs w:val="0"/>
                <w:color w:val="000000"/>
                <w:sz w:val="18"/>
                <w:szCs w:val="18"/>
                <w:lang w:val="en-US"/>
              </w:rPr>
              <w:t>:</w:t>
            </w:r>
          </w:p>
        </w:tc>
        <w:tc>
          <w:tcPr>
            <w:tcW w:w="1440" w:type="dxa"/>
            <w:vAlign w:val="bottom"/>
          </w:tcPr>
          <w:p w:rsidR="00B74B92" w:rsidRPr="00B85906" w:rsidRDefault="00B74B92" w:rsidP="00B74B92">
            <w:pPr>
              <w:pStyle w:val="Heading1"/>
              <w:ind w:right="-72"/>
              <w:jc w:val="right"/>
              <w:rPr>
                <w:rFonts w:ascii="Arial" w:hAnsi="Arial" w:cs="Arial"/>
                <w:b w:val="0"/>
                <w:bCs w:val="0"/>
                <w:color w:val="000000"/>
                <w:sz w:val="18"/>
                <w:szCs w:val="18"/>
                <w:cs/>
                <w:lang w:val="en-US"/>
              </w:rPr>
            </w:pPr>
          </w:p>
        </w:tc>
        <w:tc>
          <w:tcPr>
            <w:tcW w:w="1530" w:type="dxa"/>
            <w:vAlign w:val="bottom"/>
          </w:tcPr>
          <w:p w:rsidR="00B74B92" w:rsidRPr="00B85906" w:rsidRDefault="00B74B92" w:rsidP="00B74B92">
            <w:pPr>
              <w:pStyle w:val="Heading1"/>
              <w:ind w:right="-72"/>
              <w:jc w:val="right"/>
              <w:rPr>
                <w:rFonts w:ascii="Arial" w:hAnsi="Arial" w:cs="Arial"/>
                <w:b w:val="0"/>
                <w:bCs w:val="0"/>
                <w:color w:val="000000"/>
                <w:sz w:val="18"/>
                <w:szCs w:val="18"/>
                <w:cs/>
                <w:lang w:val="en-US"/>
              </w:rPr>
            </w:pPr>
          </w:p>
        </w:tc>
      </w:tr>
      <w:tr w:rsidR="00B74B92" w:rsidRPr="00B85906" w:rsidTr="00AB4F09">
        <w:trPr>
          <w:cantSplit/>
        </w:trPr>
        <w:tc>
          <w:tcPr>
            <w:tcW w:w="6629" w:type="dxa"/>
            <w:vAlign w:val="center"/>
          </w:tcPr>
          <w:p w:rsidR="00B74B92" w:rsidRPr="00B85906" w:rsidRDefault="00B74B92" w:rsidP="00B74B92">
            <w:pPr>
              <w:pStyle w:val="Heading6"/>
              <w:ind w:left="540"/>
              <w:rPr>
                <w:rFonts w:ascii="Arial" w:hAnsi="Arial" w:cs="Arial"/>
                <w:b w:val="0"/>
                <w:bCs w:val="0"/>
                <w:color w:val="000000"/>
                <w:sz w:val="18"/>
                <w:szCs w:val="18"/>
                <w:lang w:val="en-US"/>
              </w:rPr>
            </w:pPr>
            <w:r>
              <w:rPr>
                <w:rFonts w:ascii="Arial" w:hAnsi="Arial" w:cs="Arial"/>
                <w:b w:val="0"/>
                <w:bCs w:val="0"/>
                <w:color w:val="000000"/>
                <w:sz w:val="18"/>
                <w:szCs w:val="18"/>
                <w:lang w:val="en-US"/>
              </w:rPr>
              <w:t>-</w:t>
            </w:r>
            <w:r w:rsidRPr="00B74B92">
              <w:rPr>
                <w:rFonts w:ascii="Arial" w:hAnsi="Arial" w:cs="Arial"/>
                <w:b w:val="0"/>
                <w:bCs w:val="0"/>
                <w:color w:val="000000"/>
                <w:sz w:val="18"/>
                <w:szCs w:val="18"/>
                <w:lang w:val="en-US"/>
              </w:rPr>
              <w:t xml:space="preserve"> </w:t>
            </w:r>
            <w:proofErr w:type="gramStart"/>
            <w:r w:rsidRPr="00B74B92">
              <w:rPr>
                <w:rFonts w:ascii="Arial" w:hAnsi="Arial" w:cs="Arial"/>
                <w:b w:val="0"/>
                <w:bCs w:val="0"/>
                <w:color w:val="000000"/>
                <w:sz w:val="18"/>
                <w:szCs w:val="18"/>
                <w:lang w:val="en-US"/>
              </w:rPr>
              <w:t>at</w:t>
            </w:r>
            <w:proofErr w:type="gramEnd"/>
            <w:r w:rsidRPr="00B74B92">
              <w:rPr>
                <w:rFonts w:ascii="Arial" w:hAnsi="Arial" w:cs="Arial"/>
                <w:b w:val="0"/>
                <w:bCs w:val="0"/>
                <w:color w:val="000000"/>
                <w:sz w:val="18"/>
                <w:szCs w:val="18"/>
                <w:lang w:val="en-US"/>
              </w:rPr>
              <w:t xml:space="preserve"> fixed rates</w:t>
            </w:r>
          </w:p>
        </w:tc>
        <w:tc>
          <w:tcPr>
            <w:tcW w:w="1440" w:type="dxa"/>
            <w:vAlign w:val="bottom"/>
          </w:tcPr>
          <w:p w:rsidR="00B74B92" w:rsidRPr="000A5C85" w:rsidRDefault="000E3C94" w:rsidP="00B74B92">
            <w:pPr>
              <w:pStyle w:val="Heading1"/>
              <w:ind w:right="-72"/>
              <w:jc w:val="right"/>
              <w:rPr>
                <w:rFonts w:ascii="Arial" w:hAnsi="Arial" w:cs="Browallia New"/>
                <w:b w:val="0"/>
                <w:bCs w:val="0"/>
                <w:color w:val="000000"/>
                <w:sz w:val="18"/>
                <w:szCs w:val="22"/>
                <w:lang w:val="en-GB"/>
              </w:rPr>
            </w:pPr>
            <w:r>
              <w:rPr>
                <w:rFonts w:ascii="Arial" w:hAnsi="Arial" w:cs="Browallia New"/>
                <w:b w:val="0"/>
                <w:bCs w:val="0"/>
                <w:color w:val="000000"/>
                <w:sz w:val="18"/>
                <w:szCs w:val="22"/>
                <w:lang w:val="en-GB"/>
              </w:rPr>
              <w:t>235,327,701</w:t>
            </w:r>
          </w:p>
        </w:tc>
        <w:tc>
          <w:tcPr>
            <w:tcW w:w="1530" w:type="dxa"/>
            <w:vAlign w:val="bottom"/>
          </w:tcPr>
          <w:p w:rsidR="00B74B92" w:rsidRPr="00B85906" w:rsidRDefault="00B74B92" w:rsidP="00B74B92">
            <w:pPr>
              <w:pStyle w:val="Heading1"/>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w:t>
            </w:r>
          </w:p>
        </w:tc>
      </w:tr>
      <w:tr w:rsidR="00B74B92" w:rsidRPr="00B85906" w:rsidTr="00AB4F09">
        <w:trPr>
          <w:cantSplit/>
        </w:trPr>
        <w:tc>
          <w:tcPr>
            <w:tcW w:w="6629" w:type="dxa"/>
            <w:vAlign w:val="center"/>
          </w:tcPr>
          <w:p w:rsidR="00B74B92" w:rsidRPr="00B85906" w:rsidRDefault="00B74B92" w:rsidP="00B74B92">
            <w:pPr>
              <w:pStyle w:val="Heading6"/>
              <w:ind w:left="540"/>
              <w:rPr>
                <w:rFonts w:ascii="Arial" w:hAnsi="Arial" w:cs="Arial"/>
                <w:b w:val="0"/>
                <w:bCs w:val="0"/>
                <w:color w:val="000000"/>
                <w:sz w:val="18"/>
                <w:szCs w:val="18"/>
                <w:cs/>
                <w:lang w:val="en-US"/>
              </w:rPr>
            </w:pPr>
            <w:r>
              <w:rPr>
                <w:rFonts w:ascii="Arial" w:hAnsi="Arial" w:cs="Arial"/>
                <w:b w:val="0"/>
                <w:bCs w:val="0"/>
                <w:color w:val="000000"/>
                <w:sz w:val="18"/>
                <w:szCs w:val="18"/>
                <w:lang w:val="en-US"/>
              </w:rPr>
              <w:t>-</w:t>
            </w:r>
            <w:r w:rsidRPr="00B74B92">
              <w:rPr>
                <w:rFonts w:ascii="Arial" w:hAnsi="Arial" w:cs="Arial"/>
                <w:b w:val="0"/>
                <w:bCs w:val="0"/>
                <w:color w:val="000000"/>
                <w:sz w:val="18"/>
                <w:szCs w:val="18"/>
                <w:lang w:val="en-US"/>
              </w:rPr>
              <w:t xml:space="preserve"> </w:t>
            </w:r>
            <w:proofErr w:type="gramStart"/>
            <w:r w:rsidRPr="00B74B92">
              <w:rPr>
                <w:rFonts w:ascii="Arial" w:hAnsi="Arial" w:cs="Arial"/>
                <w:b w:val="0"/>
                <w:bCs w:val="0"/>
                <w:color w:val="000000"/>
                <w:sz w:val="18"/>
                <w:szCs w:val="18"/>
                <w:lang w:val="en-US"/>
              </w:rPr>
              <w:t>at</w:t>
            </w:r>
            <w:proofErr w:type="gramEnd"/>
            <w:r w:rsidRPr="00B74B92">
              <w:rPr>
                <w:rFonts w:ascii="Arial" w:hAnsi="Arial" w:cs="Arial"/>
                <w:b w:val="0"/>
                <w:bCs w:val="0"/>
                <w:color w:val="000000"/>
                <w:sz w:val="18"/>
                <w:szCs w:val="18"/>
                <w:lang w:val="en-US"/>
              </w:rPr>
              <w:t xml:space="preserve"> floating rates</w:t>
            </w:r>
          </w:p>
        </w:tc>
        <w:tc>
          <w:tcPr>
            <w:tcW w:w="1440" w:type="dxa"/>
            <w:vAlign w:val="bottom"/>
          </w:tcPr>
          <w:p w:rsidR="00B74B92" w:rsidRPr="00B74B92" w:rsidRDefault="00731837" w:rsidP="00865C6E">
            <w:pPr>
              <w:pStyle w:val="Heading1"/>
              <w:ind w:right="-72"/>
              <w:jc w:val="right"/>
              <w:rPr>
                <w:rFonts w:ascii="Arial" w:hAnsi="Arial" w:cs="Arial"/>
                <w:b w:val="0"/>
                <w:bCs w:val="0"/>
                <w:color w:val="000000"/>
                <w:sz w:val="18"/>
                <w:szCs w:val="18"/>
                <w:lang w:val="en-GB"/>
              </w:rPr>
            </w:pPr>
            <w:r>
              <w:rPr>
                <w:rFonts w:ascii="Arial" w:hAnsi="Arial" w:cs="Arial"/>
                <w:b w:val="0"/>
                <w:bCs w:val="0"/>
                <w:color w:val="000000"/>
                <w:sz w:val="18"/>
                <w:szCs w:val="18"/>
                <w:lang w:val="en-GB"/>
              </w:rPr>
              <w:t>-</w:t>
            </w:r>
          </w:p>
        </w:tc>
        <w:tc>
          <w:tcPr>
            <w:tcW w:w="1530" w:type="dxa"/>
            <w:vAlign w:val="bottom"/>
          </w:tcPr>
          <w:p w:rsidR="00B74B92" w:rsidRPr="00B74B92" w:rsidRDefault="00B74B92" w:rsidP="00865C6E">
            <w:pPr>
              <w:pStyle w:val="Heading1"/>
              <w:ind w:right="-72"/>
              <w:jc w:val="right"/>
              <w:rPr>
                <w:rFonts w:ascii="Arial" w:hAnsi="Arial" w:cs="Arial"/>
                <w:b w:val="0"/>
                <w:bCs w:val="0"/>
                <w:color w:val="000000"/>
                <w:sz w:val="18"/>
                <w:szCs w:val="18"/>
                <w:lang w:val="en-GB"/>
              </w:rPr>
            </w:pPr>
            <w:r>
              <w:rPr>
                <w:rFonts w:ascii="Arial" w:hAnsi="Arial" w:cs="Arial"/>
                <w:b w:val="0"/>
                <w:bCs w:val="0"/>
                <w:color w:val="000000"/>
                <w:sz w:val="18"/>
                <w:szCs w:val="18"/>
                <w:lang w:val="en-GB"/>
              </w:rPr>
              <w:t>-</w:t>
            </w:r>
          </w:p>
        </w:tc>
      </w:tr>
      <w:tr w:rsidR="00731837" w:rsidRPr="00B85906" w:rsidTr="00AB4F09">
        <w:trPr>
          <w:cantSplit/>
        </w:trPr>
        <w:tc>
          <w:tcPr>
            <w:tcW w:w="6629" w:type="dxa"/>
            <w:vAlign w:val="center"/>
          </w:tcPr>
          <w:p w:rsidR="00731837" w:rsidRPr="00B85906" w:rsidRDefault="00731837" w:rsidP="00731837">
            <w:pPr>
              <w:pStyle w:val="Heading6"/>
              <w:ind w:left="540"/>
              <w:rPr>
                <w:rFonts w:ascii="Arial" w:hAnsi="Arial" w:cs="Arial"/>
                <w:b w:val="0"/>
                <w:bCs w:val="0"/>
                <w:color w:val="000000"/>
                <w:sz w:val="18"/>
                <w:szCs w:val="18"/>
                <w:cs/>
                <w:lang w:val="en-US"/>
              </w:rPr>
            </w:pPr>
          </w:p>
        </w:tc>
        <w:tc>
          <w:tcPr>
            <w:tcW w:w="1440" w:type="dxa"/>
            <w:vAlign w:val="bottom"/>
          </w:tcPr>
          <w:p w:rsidR="00731837" w:rsidRPr="00B85906" w:rsidRDefault="00731837" w:rsidP="00731837">
            <w:pPr>
              <w:pStyle w:val="Heading1"/>
              <w:ind w:right="-72"/>
              <w:jc w:val="right"/>
              <w:rPr>
                <w:rFonts w:ascii="Arial" w:hAnsi="Arial" w:cs="Arial"/>
                <w:b w:val="0"/>
                <w:bCs w:val="0"/>
                <w:color w:val="000000"/>
                <w:sz w:val="18"/>
                <w:szCs w:val="18"/>
                <w:cs/>
                <w:lang w:val="en-US"/>
              </w:rPr>
            </w:pPr>
          </w:p>
        </w:tc>
        <w:tc>
          <w:tcPr>
            <w:tcW w:w="1530" w:type="dxa"/>
            <w:vAlign w:val="bottom"/>
          </w:tcPr>
          <w:p w:rsidR="00731837" w:rsidRPr="00B85906" w:rsidRDefault="00731837" w:rsidP="00731837">
            <w:pPr>
              <w:pStyle w:val="Heading1"/>
              <w:ind w:right="-72"/>
              <w:jc w:val="right"/>
              <w:rPr>
                <w:rFonts w:ascii="Arial" w:hAnsi="Arial" w:cs="Arial"/>
                <w:b w:val="0"/>
                <w:bCs w:val="0"/>
                <w:color w:val="000000"/>
                <w:sz w:val="18"/>
                <w:szCs w:val="18"/>
                <w:cs/>
                <w:lang w:val="en-US"/>
              </w:rPr>
            </w:pPr>
          </w:p>
        </w:tc>
      </w:tr>
      <w:tr w:rsidR="00731837" w:rsidRPr="00B85906" w:rsidTr="00AB4F09">
        <w:trPr>
          <w:cantSplit/>
        </w:trPr>
        <w:tc>
          <w:tcPr>
            <w:tcW w:w="6629" w:type="dxa"/>
            <w:vAlign w:val="center"/>
          </w:tcPr>
          <w:p w:rsidR="00731837" w:rsidRDefault="00731837" w:rsidP="00731837">
            <w:pPr>
              <w:pStyle w:val="Heading6"/>
              <w:ind w:left="540"/>
              <w:rPr>
                <w:rFonts w:ascii="Arial" w:hAnsi="Arial" w:cs="Arial"/>
                <w:b w:val="0"/>
                <w:bCs w:val="0"/>
                <w:color w:val="000000"/>
                <w:sz w:val="18"/>
                <w:szCs w:val="18"/>
                <w:lang w:val="en-US"/>
              </w:rPr>
            </w:pPr>
            <w:r>
              <w:rPr>
                <w:rFonts w:ascii="Arial" w:hAnsi="Arial" w:cs="Arial"/>
                <w:b w:val="0"/>
                <w:bCs w:val="0"/>
                <w:color w:val="000000"/>
                <w:sz w:val="18"/>
                <w:szCs w:val="18"/>
                <w:lang w:val="en-US"/>
              </w:rPr>
              <w:t>Long-term b</w:t>
            </w:r>
            <w:r w:rsidRPr="00B74B92">
              <w:rPr>
                <w:rFonts w:ascii="Arial" w:hAnsi="Arial" w:cs="Arial"/>
                <w:b w:val="0"/>
                <w:bCs w:val="0"/>
                <w:color w:val="000000"/>
                <w:sz w:val="18"/>
                <w:szCs w:val="18"/>
                <w:lang w:val="en-US"/>
              </w:rPr>
              <w:t>orrowings</w:t>
            </w:r>
            <w:r>
              <w:rPr>
                <w:rFonts w:ascii="Arial" w:hAnsi="Arial" w:cs="Arial"/>
                <w:b w:val="0"/>
                <w:bCs w:val="0"/>
                <w:color w:val="000000"/>
                <w:sz w:val="18"/>
                <w:szCs w:val="18"/>
                <w:lang w:val="en-US"/>
              </w:rPr>
              <w:t xml:space="preserve"> </w:t>
            </w:r>
            <w:r w:rsidRPr="00731837">
              <w:rPr>
                <w:rFonts w:ascii="Arial" w:hAnsi="Arial" w:cs="Arial"/>
                <w:b w:val="0"/>
                <w:bCs w:val="0"/>
                <w:color w:val="000000"/>
                <w:sz w:val="18"/>
                <w:szCs w:val="18"/>
                <w:lang w:val="en-US"/>
              </w:rPr>
              <w:t>from financial institutions</w:t>
            </w:r>
            <w:r w:rsidRPr="00B74B92">
              <w:rPr>
                <w:rFonts w:ascii="Arial" w:hAnsi="Arial" w:cs="Arial"/>
                <w:b w:val="0"/>
                <w:bCs w:val="0"/>
                <w:color w:val="000000"/>
                <w:sz w:val="18"/>
                <w:szCs w:val="18"/>
                <w:lang w:val="en-US"/>
              </w:rPr>
              <w:t>:</w:t>
            </w:r>
          </w:p>
        </w:tc>
        <w:tc>
          <w:tcPr>
            <w:tcW w:w="1440" w:type="dxa"/>
            <w:vAlign w:val="bottom"/>
          </w:tcPr>
          <w:p w:rsidR="00731837" w:rsidRPr="00B85906" w:rsidRDefault="00731837" w:rsidP="00731837">
            <w:pPr>
              <w:pStyle w:val="Heading1"/>
              <w:ind w:right="-72"/>
              <w:jc w:val="right"/>
              <w:rPr>
                <w:rFonts w:ascii="Arial" w:hAnsi="Arial" w:cs="Arial"/>
                <w:b w:val="0"/>
                <w:bCs w:val="0"/>
                <w:color w:val="000000"/>
                <w:sz w:val="18"/>
                <w:szCs w:val="18"/>
                <w:cs/>
                <w:lang w:val="en-US"/>
              </w:rPr>
            </w:pPr>
          </w:p>
        </w:tc>
        <w:tc>
          <w:tcPr>
            <w:tcW w:w="1530" w:type="dxa"/>
            <w:vAlign w:val="bottom"/>
          </w:tcPr>
          <w:p w:rsidR="00731837" w:rsidRPr="00B85906" w:rsidRDefault="00731837" w:rsidP="00731837">
            <w:pPr>
              <w:pStyle w:val="Heading1"/>
              <w:ind w:right="-72"/>
              <w:jc w:val="right"/>
              <w:rPr>
                <w:rFonts w:ascii="Arial" w:hAnsi="Arial" w:cs="Arial"/>
                <w:b w:val="0"/>
                <w:bCs w:val="0"/>
                <w:color w:val="000000"/>
                <w:sz w:val="18"/>
                <w:szCs w:val="18"/>
                <w:cs/>
                <w:lang w:val="en-US"/>
              </w:rPr>
            </w:pPr>
          </w:p>
        </w:tc>
      </w:tr>
      <w:tr w:rsidR="00731837" w:rsidRPr="00B85906" w:rsidTr="00AB4F09">
        <w:trPr>
          <w:cantSplit/>
        </w:trPr>
        <w:tc>
          <w:tcPr>
            <w:tcW w:w="6629" w:type="dxa"/>
            <w:vAlign w:val="center"/>
          </w:tcPr>
          <w:p w:rsidR="00731837" w:rsidRPr="00B85906" w:rsidRDefault="00731837" w:rsidP="00731837">
            <w:pPr>
              <w:pStyle w:val="Heading6"/>
              <w:ind w:left="540"/>
              <w:rPr>
                <w:rFonts w:ascii="Arial" w:hAnsi="Arial" w:cs="Arial"/>
                <w:b w:val="0"/>
                <w:bCs w:val="0"/>
                <w:color w:val="000000"/>
                <w:sz w:val="18"/>
                <w:szCs w:val="18"/>
                <w:lang w:val="en-US"/>
              </w:rPr>
            </w:pPr>
            <w:r>
              <w:rPr>
                <w:rFonts w:ascii="Arial" w:hAnsi="Arial" w:cs="Arial"/>
                <w:b w:val="0"/>
                <w:bCs w:val="0"/>
                <w:color w:val="000000"/>
                <w:sz w:val="18"/>
                <w:szCs w:val="18"/>
                <w:lang w:val="en-US"/>
              </w:rPr>
              <w:t>-</w:t>
            </w:r>
            <w:r w:rsidRPr="00B74B92">
              <w:rPr>
                <w:rFonts w:ascii="Arial" w:hAnsi="Arial" w:cs="Arial"/>
                <w:b w:val="0"/>
                <w:bCs w:val="0"/>
                <w:color w:val="000000"/>
                <w:sz w:val="18"/>
                <w:szCs w:val="18"/>
                <w:lang w:val="en-US"/>
              </w:rPr>
              <w:t xml:space="preserve"> </w:t>
            </w:r>
            <w:proofErr w:type="gramStart"/>
            <w:r w:rsidRPr="00B74B92">
              <w:rPr>
                <w:rFonts w:ascii="Arial" w:hAnsi="Arial" w:cs="Arial"/>
                <w:b w:val="0"/>
                <w:bCs w:val="0"/>
                <w:color w:val="000000"/>
                <w:sz w:val="18"/>
                <w:szCs w:val="18"/>
                <w:lang w:val="en-US"/>
              </w:rPr>
              <w:t>at</w:t>
            </w:r>
            <w:proofErr w:type="gramEnd"/>
            <w:r w:rsidRPr="00B74B92">
              <w:rPr>
                <w:rFonts w:ascii="Arial" w:hAnsi="Arial" w:cs="Arial"/>
                <w:b w:val="0"/>
                <w:bCs w:val="0"/>
                <w:color w:val="000000"/>
                <w:sz w:val="18"/>
                <w:szCs w:val="18"/>
                <w:lang w:val="en-US"/>
              </w:rPr>
              <w:t xml:space="preserve"> fixed rates</w:t>
            </w:r>
          </w:p>
        </w:tc>
        <w:tc>
          <w:tcPr>
            <w:tcW w:w="1440" w:type="dxa"/>
            <w:vAlign w:val="bottom"/>
          </w:tcPr>
          <w:p w:rsidR="00731837" w:rsidRPr="000A5C85" w:rsidRDefault="00731837" w:rsidP="00731837">
            <w:pPr>
              <w:pStyle w:val="Heading1"/>
              <w:ind w:right="-72"/>
              <w:jc w:val="right"/>
              <w:rPr>
                <w:rFonts w:ascii="Arial" w:hAnsi="Arial" w:cs="Browallia New"/>
                <w:b w:val="0"/>
                <w:bCs w:val="0"/>
                <w:color w:val="000000"/>
                <w:sz w:val="18"/>
                <w:szCs w:val="22"/>
                <w:lang w:val="en-GB"/>
              </w:rPr>
            </w:pPr>
            <w:r>
              <w:rPr>
                <w:rFonts w:ascii="Arial" w:hAnsi="Arial" w:cs="Browallia New"/>
                <w:b w:val="0"/>
                <w:bCs w:val="0"/>
                <w:color w:val="000000"/>
                <w:sz w:val="18"/>
                <w:szCs w:val="22"/>
                <w:lang w:val="en-GB"/>
              </w:rPr>
              <w:t>-</w:t>
            </w:r>
          </w:p>
        </w:tc>
        <w:tc>
          <w:tcPr>
            <w:tcW w:w="1530" w:type="dxa"/>
            <w:vAlign w:val="bottom"/>
          </w:tcPr>
          <w:p w:rsidR="00731837" w:rsidRPr="00B85906" w:rsidRDefault="00731837" w:rsidP="00731837">
            <w:pPr>
              <w:pStyle w:val="Heading1"/>
              <w:ind w:right="-72"/>
              <w:jc w:val="right"/>
              <w:rPr>
                <w:rFonts w:ascii="Arial" w:hAnsi="Arial" w:cs="Arial"/>
                <w:b w:val="0"/>
                <w:bCs w:val="0"/>
                <w:color w:val="000000"/>
                <w:sz w:val="18"/>
                <w:szCs w:val="18"/>
                <w:lang w:val="en-US"/>
              </w:rPr>
            </w:pPr>
            <w:r w:rsidRPr="00B85906">
              <w:rPr>
                <w:rFonts w:ascii="Arial" w:hAnsi="Arial" w:cs="Arial"/>
                <w:b w:val="0"/>
                <w:bCs w:val="0"/>
                <w:color w:val="000000"/>
                <w:sz w:val="18"/>
                <w:szCs w:val="18"/>
                <w:lang w:val="en-US"/>
              </w:rPr>
              <w:t>-</w:t>
            </w:r>
          </w:p>
        </w:tc>
      </w:tr>
      <w:tr w:rsidR="00731837" w:rsidRPr="00B85906" w:rsidTr="00AB4F09">
        <w:trPr>
          <w:cantSplit/>
        </w:trPr>
        <w:tc>
          <w:tcPr>
            <w:tcW w:w="6629" w:type="dxa"/>
            <w:vAlign w:val="center"/>
          </w:tcPr>
          <w:p w:rsidR="00731837" w:rsidRPr="00B85906" w:rsidRDefault="00731837" w:rsidP="00731837">
            <w:pPr>
              <w:pStyle w:val="Heading6"/>
              <w:ind w:left="540"/>
              <w:rPr>
                <w:rFonts w:ascii="Arial" w:hAnsi="Arial" w:cs="Arial"/>
                <w:b w:val="0"/>
                <w:bCs w:val="0"/>
                <w:color w:val="000000"/>
                <w:sz w:val="18"/>
                <w:szCs w:val="18"/>
                <w:cs/>
                <w:lang w:val="en-US"/>
              </w:rPr>
            </w:pPr>
            <w:r>
              <w:rPr>
                <w:rFonts w:ascii="Arial" w:hAnsi="Arial" w:cs="Arial"/>
                <w:b w:val="0"/>
                <w:bCs w:val="0"/>
                <w:color w:val="000000"/>
                <w:sz w:val="18"/>
                <w:szCs w:val="18"/>
                <w:lang w:val="en-US"/>
              </w:rPr>
              <w:t>-</w:t>
            </w:r>
            <w:r w:rsidRPr="00B74B92">
              <w:rPr>
                <w:rFonts w:ascii="Arial" w:hAnsi="Arial" w:cs="Arial"/>
                <w:b w:val="0"/>
                <w:bCs w:val="0"/>
                <w:color w:val="000000"/>
                <w:sz w:val="18"/>
                <w:szCs w:val="18"/>
                <w:lang w:val="en-US"/>
              </w:rPr>
              <w:t xml:space="preserve"> </w:t>
            </w:r>
            <w:proofErr w:type="gramStart"/>
            <w:r w:rsidRPr="00B74B92">
              <w:rPr>
                <w:rFonts w:ascii="Arial" w:hAnsi="Arial" w:cs="Arial"/>
                <w:b w:val="0"/>
                <w:bCs w:val="0"/>
                <w:color w:val="000000"/>
                <w:sz w:val="18"/>
                <w:szCs w:val="18"/>
                <w:lang w:val="en-US"/>
              </w:rPr>
              <w:t>at</w:t>
            </w:r>
            <w:proofErr w:type="gramEnd"/>
            <w:r w:rsidRPr="00B74B92">
              <w:rPr>
                <w:rFonts w:ascii="Arial" w:hAnsi="Arial" w:cs="Arial"/>
                <w:b w:val="0"/>
                <w:bCs w:val="0"/>
                <w:color w:val="000000"/>
                <w:sz w:val="18"/>
                <w:szCs w:val="18"/>
                <w:lang w:val="en-US"/>
              </w:rPr>
              <w:t xml:space="preserve"> floating rates</w:t>
            </w:r>
          </w:p>
        </w:tc>
        <w:tc>
          <w:tcPr>
            <w:tcW w:w="1440" w:type="dxa"/>
            <w:vAlign w:val="bottom"/>
          </w:tcPr>
          <w:p w:rsidR="00731837" w:rsidRPr="00B74B92" w:rsidRDefault="00731837" w:rsidP="00731837">
            <w:pPr>
              <w:pStyle w:val="Heading1"/>
              <w:pBdr>
                <w:bottom w:val="single" w:sz="4" w:space="1" w:color="auto"/>
              </w:pBdr>
              <w:ind w:right="-72"/>
              <w:jc w:val="right"/>
              <w:rPr>
                <w:rFonts w:ascii="Arial" w:hAnsi="Arial" w:cs="Arial"/>
                <w:b w:val="0"/>
                <w:bCs w:val="0"/>
                <w:color w:val="000000"/>
                <w:sz w:val="18"/>
                <w:szCs w:val="18"/>
                <w:lang w:val="en-GB"/>
              </w:rPr>
            </w:pPr>
            <w:r>
              <w:rPr>
                <w:rFonts w:ascii="Arial" w:hAnsi="Arial" w:cs="Arial"/>
                <w:b w:val="0"/>
                <w:bCs w:val="0"/>
                <w:color w:val="000000"/>
                <w:sz w:val="18"/>
                <w:szCs w:val="18"/>
                <w:lang w:val="en-GB"/>
              </w:rPr>
              <w:t>250,000,000</w:t>
            </w:r>
          </w:p>
        </w:tc>
        <w:tc>
          <w:tcPr>
            <w:tcW w:w="1530" w:type="dxa"/>
            <w:vAlign w:val="bottom"/>
          </w:tcPr>
          <w:p w:rsidR="00731837" w:rsidRPr="00B74B92" w:rsidRDefault="00731837" w:rsidP="00731837">
            <w:pPr>
              <w:pStyle w:val="Heading1"/>
              <w:pBdr>
                <w:bottom w:val="single" w:sz="4" w:space="1" w:color="auto"/>
              </w:pBdr>
              <w:ind w:right="-72"/>
              <w:jc w:val="right"/>
              <w:rPr>
                <w:rFonts w:ascii="Arial" w:hAnsi="Arial" w:cs="Arial"/>
                <w:b w:val="0"/>
                <w:bCs w:val="0"/>
                <w:color w:val="000000"/>
                <w:sz w:val="18"/>
                <w:szCs w:val="18"/>
                <w:lang w:val="en-GB"/>
              </w:rPr>
            </w:pPr>
            <w:r>
              <w:rPr>
                <w:rFonts w:ascii="Arial" w:hAnsi="Arial" w:cs="Arial"/>
                <w:b w:val="0"/>
                <w:bCs w:val="0"/>
                <w:color w:val="000000"/>
                <w:sz w:val="18"/>
                <w:szCs w:val="18"/>
                <w:lang w:val="en-GB"/>
              </w:rPr>
              <w:t>-</w:t>
            </w:r>
          </w:p>
        </w:tc>
      </w:tr>
      <w:tr w:rsidR="00731837" w:rsidRPr="00395F4B" w:rsidTr="00AB4F09">
        <w:trPr>
          <w:cantSplit/>
        </w:trPr>
        <w:tc>
          <w:tcPr>
            <w:tcW w:w="6629" w:type="dxa"/>
            <w:vAlign w:val="center"/>
          </w:tcPr>
          <w:p w:rsidR="00731837" w:rsidRPr="00395F4B" w:rsidRDefault="00731837" w:rsidP="00731837">
            <w:pPr>
              <w:pStyle w:val="Heading6"/>
              <w:ind w:left="540"/>
              <w:rPr>
                <w:rFonts w:ascii="Arial" w:hAnsi="Arial" w:cs="Arial"/>
                <w:b w:val="0"/>
                <w:bCs w:val="0"/>
                <w:color w:val="000000"/>
                <w:sz w:val="12"/>
                <w:szCs w:val="12"/>
                <w:lang w:val="en-US"/>
              </w:rPr>
            </w:pPr>
          </w:p>
        </w:tc>
        <w:tc>
          <w:tcPr>
            <w:tcW w:w="1440" w:type="dxa"/>
            <w:vAlign w:val="bottom"/>
          </w:tcPr>
          <w:p w:rsidR="00731837" w:rsidRPr="00395F4B" w:rsidRDefault="00731837" w:rsidP="00731837">
            <w:pPr>
              <w:pStyle w:val="Heading1"/>
              <w:ind w:right="-72"/>
              <w:jc w:val="right"/>
              <w:rPr>
                <w:rFonts w:ascii="Arial" w:hAnsi="Arial" w:cs="Arial"/>
                <w:b w:val="0"/>
                <w:bCs w:val="0"/>
                <w:color w:val="000000"/>
                <w:sz w:val="12"/>
                <w:szCs w:val="12"/>
                <w:lang w:val="en-GB"/>
              </w:rPr>
            </w:pPr>
          </w:p>
        </w:tc>
        <w:tc>
          <w:tcPr>
            <w:tcW w:w="1530" w:type="dxa"/>
            <w:vAlign w:val="bottom"/>
          </w:tcPr>
          <w:p w:rsidR="00731837" w:rsidRPr="00395F4B" w:rsidRDefault="00731837" w:rsidP="00731837">
            <w:pPr>
              <w:pStyle w:val="Heading1"/>
              <w:ind w:right="-72"/>
              <w:jc w:val="right"/>
              <w:rPr>
                <w:rFonts w:ascii="Arial" w:hAnsi="Arial" w:cs="Arial"/>
                <w:b w:val="0"/>
                <w:bCs w:val="0"/>
                <w:color w:val="000000"/>
                <w:sz w:val="12"/>
                <w:szCs w:val="12"/>
                <w:lang w:val="en-GB"/>
              </w:rPr>
            </w:pPr>
          </w:p>
        </w:tc>
      </w:tr>
      <w:tr w:rsidR="00B74B92" w:rsidRPr="00B85906" w:rsidTr="00AB4F09">
        <w:trPr>
          <w:cantSplit/>
        </w:trPr>
        <w:tc>
          <w:tcPr>
            <w:tcW w:w="6629" w:type="dxa"/>
            <w:vAlign w:val="center"/>
          </w:tcPr>
          <w:p w:rsidR="00B74B92" w:rsidRPr="00B85906" w:rsidRDefault="00B74B92" w:rsidP="00B74B92">
            <w:pPr>
              <w:keepNext/>
              <w:tabs>
                <w:tab w:val="center" w:pos="6480"/>
              </w:tabs>
              <w:ind w:left="540" w:right="-288"/>
              <w:outlineLvl w:val="5"/>
              <w:rPr>
                <w:rFonts w:ascii="Arial" w:hAnsi="Arial" w:cs="Arial"/>
                <w:color w:val="000000"/>
                <w:sz w:val="18"/>
                <w:szCs w:val="18"/>
                <w:lang w:eastAsia="x-none"/>
              </w:rPr>
            </w:pPr>
            <w:r w:rsidRPr="00B74B92">
              <w:rPr>
                <w:rFonts w:ascii="Arial" w:hAnsi="Arial" w:cs="Arial"/>
                <w:color w:val="000000"/>
                <w:sz w:val="18"/>
                <w:szCs w:val="18"/>
                <w:lang w:eastAsia="x-none"/>
              </w:rPr>
              <w:t>Total borrowings</w:t>
            </w:r>
          </w:p>
        </w:tc>
        <w:tc>
          <w:tcPr>
            <w:tcW w:w="1440" w:type="dxa"/>
            <w:vAlign w:val="bottom"/>
          </w:tcPr>
          <w:p w:rsidR="00B74B92" w:rsidRPr="00B85906" w:rsidRDefault="000A5C85" w:rsidP="00B74B92">
            <w:pPr>
              <w:keepNext/>
              <w:pBdr>
                <w:bottom w:val="double" w:sz="4" w:space="1" w:color="auto"/>
              </w:pBdr>
              <w:ind w:right="-72"/>
              <w:jc w:val="right"/>
              <w:outlineLvl w:val="0"/>
              <w:rPr>
                <w:rFonts w:ascii="Arial" w:hAnsi="Arial" w:cs="Arial"/>
                <w:color w:val="000000"/>
                <w:kern w:val="32"/>
                <w:sz w:val="18"/>
                <w:szCs w:val="18"/>
                <w:lang w:eastAsia="x-none"/>
              </w:rPr>
            </w:pPr>
            <w:r>
              <w:rPr>
                <w:rFonts w:ascii="Arial" w:hAnsi="Arial" w:cs="Arial"/>
                <w:color w:val="000000"/>
                <w:kern w:val="32"/>
                <w:sz w:val="18"/>
                <w:szCs w:val="18"/>
                <w:lang w:eastAsia="x-none"/>
              </w:rPr>
              <w:t>485,327,701</w:t>
            </w:r>
          </w:p>
        </w:tc>
        <w:tc>
          <w:tcPr>
            <w:tcW w:w="1530" w:type="dxa"/>
            <w:vAlign w:val="bottom"/>
          </w:tcPr>
          <w:p w:rsidR="00B74B92" w:rsidRPr="00B85906" w:rsidRDefault="000A5C85" w:rsidP="00B74B92">
            <w:pPr>
              <w:keepNext/>
              <w:pBdr>
                <w:bottom w:val="double" w:sz="4" w:space="1" w:color="auto"/>
              </w:pBdr>
              <w:ind w:right="-72"/>
              <w:jc w:val="right"/>
              <w:outlineLvl w:val="0"/>
              <w:rPr>
                <w:rFonts w:ascii="Arial" w:hAnsi="Arial" w:cs="Arial"/>
                <w:color w:val="000000"/>
                <w:kern w:val="32"/>
                <w:sz w:val="18"/>
                <w:szCs w:val="18"/>
                <w:lang w:eastAsia="x-none"/>
              </w:rPr>
            </w:pPr>
            <w:r>
              <w:rPr>
                <w:rFonts w:ascii="Arial" w:hAnsi="Arial" w:cs="Arial"/>
                <w:color w:val="000000"/>
                <w:kern w:val="32"/>
                <w:sz w:val="18"/>
                <w:szCs w:val="18"/>
                <w:lang w:eastAsia="x-none"/>
              </w:rPr>
              <w:t>-</w:t>
            </w:r>
          </w:p>
        </w:tc>
      </w:tr>
    </w:tbl>
    <w:p w:rsidR="00395F4B" w:rsidRDefault="00395F4B" w:rsidP="000A5C85">
      <w:pPr>
        <w:ind w:left="567"/>
        <w:jc w:val="thaiDistribute"/>
        <w:outlineLvl w:val="0"/>
        <w:rPr>
          <w:rFonts w:ascii="Arial" w:hAnsi="Arial" w:cs="Arial"/>
          <w:sz w:val="18"/>
          <w:szCs w:val="18"/>
        </w:rPr>
      </w:pPr>
    </w:p>
    <w:p w:rsidR="00395F4B" w:rsidRDefault="00395F4B" w:rsidP="000A5C85">
      <w:pPr>
        <w:ind w:left="567"/>
        <w:jc w:val="thaiDistribute"/>
        <w:outlineLvl w:val="0"/>
        <w:rPr>
          <w:rFonts w:ascii="Arial" w:hAnsi="Arial" w:cs="Arial"/>
          <w:sz w:val="18"/>
          <w:szCs w:val="18"/>
        </w:rPr>
      </w:pPr>
    </w:p>
    <w:p w:rsidR="000A5C85" w:rsidRDefault="000A5C85" w:rsidP="000A5C85">
      <w:pPr>
        <w:ind w:left="567"/>
        <w:jc w:val="thaiDistribute"/>
        <w:outlineLvl w:val="0"/>
        <w:rPr>
          <w:rFonts w:ascii="Arial" w:hAnsi="Arial" w:cs="Arial"/>
          <w:sz w:val="18"/>
          <w:szCs w:val="18"/>
        </w:rPr>
      </w:pPr>
      <w:r w:rsidRPr="000A5C85">
        <w:rPr>
          <w:rFonts w:ascii="Arial" w:hAnsi="Arial" w:cs="Arial"/>
          <w:sz w:val="18"/>
          <w:szCs w:val="18"/>
        </w:rPr>
        <w:t>Maturity of long-term borrowings (excluding finance lease liabilities):</w:t>
      </w:r>
    </w:p>
    <w:p w:rsidR="00395F4B" w:rsidRPr="000A5C85" w:rsidRDefault="00395F4B" w:rsidP="000A5C85">
      <w:pPr>
        <w:ind w:left="567"/>
        <w:jc w:val="thaiDistribute"/>
        <w:outlineLvl w:val="0"/>
        <w:rPr>
          <w:rFonts w:ascii="Arial" w:hAnsi="Arial" w:cs="Arial"/>
          <w:color w:val="000000"/>
          <w:spacing w:val="-4"/>
          <w:sz w:val="18"/>
          <w:szCs w:val="18"/>
        </w:rPr>
      </w:pPr>
    </w:p>
    <w:tbl>
      <w:tblPr>
        <w:tblW w:w="9599" w:type="dxa"/>
        <w:tblLayout w:type="fixed"/>
        <w:tblLook w:val="0000" w:firstRow="0" w:lastRow="0" w:firstColumn="0" w:lastColumn="0" w:noHBand="0" w:noVBand="0"/>
      </w:tblPr>
      <w:tblGrid>
        <w:gridCol w:w="6629"/>
        <w:gridCol w:w="1440"/>
        <w:gridCol w:w="1530"/>
      </w:tblGrid>
      <w:tr w:rsidR="000A5C85" w:rsidRPr="000A5C85" w:rsidTr="004E0A36">
        <w:trPr>
          <w:cantSplit/>
          <w:trHeight w:val="80"/>
        </w:trPr>
        <w:tc>
          <w:tcPr>
            <w:tcW w:w="6629" w:type="dxa"/>
            <w:vAlign w:val="bottom"/>
          </w:tcPr>
          <w:p w:rsidR="000A5C85" w:rsidRPr="000A5C85" w:rsidRDefault="000A5C85" w:rsidP="000A5C85">
            <w:pPr>
              <w:keepNext/>
              <w:tabs>
                <w:tab w:val="left" w:pos="900"/>
                <w:tab w:val="left" w:pos="1440"/>
                <w:tab w:val="left" w:pos="2160"/>
                <w:tab w:val="right" w:pos="6750"/>
                <w:tab w:val="right" w:pos="8190"/>
              </w:tabs>
              <w:ind w:left="540" w:right="-72"/>
              <w:outlineLvl w:val="3"/>
              <w:rPr>
                <w:rFonts w:ascii="Arial" w:hAnsi="Arial" w:cs="Arial"/>
                <w:b/>
                <w:bCs/>
                <w:color w:val="000000"/>
                <w:sz w:val="18"/>
                <w:szCs w:val="18"/>
                <w:lang w:val="en-GB" w:eastAsia="x-none"/>
              </w:rPr>
            </w:pPr>
          </w:p>
        </w:tc>
        <w:tc>
          <w:tcPr>
            <w:tcW w:w="2970" w:type="dxa"/>
            <w:gridSpan w:val="2"/>
            <w:vAlign w:val="bottom"/>
          </w:tcPr>
          <w:p w:rsidR="000A5C85" w:rsidRPr="000A5C85" w:rsidRDefault="000A5C85" w:rsidP="000A5C8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0A5C85">
              <w:rPr>
                <w:rFonts w:ascii="Arial" w:hAnsi="Arial" w:cs="Arial"/>
                <w:b/>
                <w:bCs/>
                <w:color w:val="000000"/>
                <w:sz w:val="18"/>
                <w:szCs w:val="18"/>
                <w:shd w:val="clear" w:color="auto" w:fill="FFFFFF"/>
              </w:rPr>
              <w:t>Consolidated and Separate</w:t>
            </w:r>
          </w:p>
          <w:p w:rsidR="000A5C85" w:rsidRPr="000A5C85" w:rsidRDefault="009D0B2E" w:rsidP="000A5C8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f</w:t>
            </w:r>
            <w:r w:rsidR="000A5C85" w:rsidRPr="000A5C85">
              <w:rPr>
                <w:rFonts w:ascii="Arial" w:hAnsi="Arial" w:cs="Arial"/>
                <w:b/>
                <w:bCs/>
                <w:color w:val="000000"/>
                <w:sz w:val="18"/>
                <w:szCs w:val="18"/>
                <w:shd w:val="clear" w:color="auto" w:fill="FFFFFF"/>
              </w:rPr>
              <w:t>inancial statements</w:t>
            </w:r>
          </w:p>
        </w:tc>
      </w:tr>
      <w:tr w:rsidR="000A5C85" w:rsidRPr="000A5C85" w:rsidTr="004E0A36">
        <w:trPr>
          <w:cantSplit/>
        </w:trPr>
        <w:tc>
          <w:tcPr>
            <w:tcW w:w="6629" w:type="dxa"/>
            <w:vAlign w:val="bottom"/>
          </w:tcPr>
          <w:p w:rsidR="000A5C85" w:rsidRPr="000A5C85" w:rsidRDefault="000A5C85" w:rsidP="000A5C85">
            <w:pPr>
              <w:keepNext/>
              <w:tabs>
                <w:tab w:val="left" w:pos="900"/>
                <w:tab w:val="left" w:pos="1440"/>
                <w:tab w:val="left" w:pos="2160"/>
                <w:tab w:val="right" w:pos="6750"/>
                <w:tab w:val="right" w:pos="8190"/>
              </w:tabs>
              <w:ind w:left="540" w:right="-72"/>
              <w:outlineLvl w:val="3"/>
              <w:rPr>
                <w:rFonts w:ascii="Arial" w:hAnsi="Arial" w:cs="Arial"/>
                <w:b/>
                <w:bCs/>
                <w:color w:val="000000"/>
                <w:sz w:val="18"/>
                <w:szCs w:val="18"/>
                <w:lang w:val="en-GB" w:eastAsia="x-none"/>
              </w:rPr>
            </w:pPr>
          </w:p>
        </w:tc>
        <w:tc>
          <w:tcPr>
            <w:tcW w:w="1440" w:type="dxa"/>
            <w:vAlign w:val="bottom"/>
          </w:tcPr>
          <w:p w:rsidR="000A5C85" w:rsidRPr="000A5C85" w:rsidRDefault="000A5C85" w:rsidP="000A5C85">
            <w:pPr>
              <w:ind w:right="-72"/>
              <w:jc w:val="right"/>
              <w:rPr>
                <w:rFonts w:ascii="Arial" w:eastAsia="Arial Unicode MS" w:hAnsi="Arial" w:cs="Arial"/>
                <w:b/>
                <w:bCs/>
                <w:color w:val="000000"/>
                <w:sz w:val="18"/>
                <w:szCs w:val="18"/>
              </w:rPr>
            </w:pPr>
            <w:r w:rsidRPr="000A5C85">
              <w:rPr>
                <w:rFonts w:ascii="Arial" w:hAnsi="Arial" w:cs="Arial"/>
                <w:b/>
                <w:bCs/>
                <w:color w:val="000000"/>
                <w:sz w:val="18"/>
                <w:szCs w:val="18"/>
              </w:rPr>
              <w:t>2016</w:t>
            </w:r>
          </w:p>
        </w:tc>
        <w:tc>
          <w:tcPr>
            <w:tcW w:w="1530" w:type="dxa"/>
            <w:vAlign w:val="bottom"/>
          </w:tcPr>
          <w:p w:rsidR="000A5C85" w:rsidRPr="000A5C85" w:rsidRDefault="000A5C85" w:rsidP="000A5C85">
            <w:pPr>
              <w:ind w:right="-72"/>
              <w:jc w:val="right"/>
              <w:rPr>
                <w:rFonts w:ascii="Arial" w:eastAsia="Arial Unicode MS" w:hAnsi="Arial" w:cs="Arial"/>
                <w:b/>
                <w:bCs/>
                <w:color w:val="000000"/>
                <w:sz w:val="18"/>
                <w:szCs w:val="18"/>
              </w:rPr>
            </w:pPr>
            <w:r w:rsidRPr="000A5C85">
              <w:rPr>
                <w:rFonts w:ascii="Arial" w:hAnsi="Arial" w:cs="Arial"/>
                <w:b/>
                <w:bCs/>
                <w:color w:val="000000"/>
                <w:sz w:val="18"/>
                <w:szCs w:val="18"/>
              </w:rPr>
              <w:t>2015</w:t>
            </w:r>
          </w:p>
        </w:tc>
      </w:tr>
      <w:tr w:rsidR="000A5C85" w:rsidRPr="000A5C85" w:rsidTr="004E0A36">
        <w:trPr>
          <w:cantSplit/>
        </w:trPr>
        <w:tc>
          <w:tcPr>
            <w:tcW w:w="6629" w:type="dxa"/>
            <w:vAlign w:val="bottom"/>
          </w:tcPr>
          <w:p w:rsidR="000A5C85" w:rsidRPr="000A5C85" w:rsidRDefault="000A5C85" w:rsidP="000A5C85">
            <w:pPr>
              <w:keepNext/>
              <w:tabs>
                <w:tab w:val="center" w:pos="6480"/>
              </w:tabs>
              <w:ind w:left="540" w:right="-72"/>
              <w:jc w:val="thaiDistribute"/>
              <w:outlineLvl w:val="5"/>
              <w:rPr>
                <w:rFonts w:ascii="Arial" w:hAnsi="Arial" w:cs="Arial"/>
                <w:color w:val="000000"/>
                <w:sz w:val="18"/>
                <w:szCs w:val="18"/>
                <w:cs/>
                <w:lang w:val="x-none" w:eastAsia="x-none"/>
              </w:rPr>
            </w:pPr>
          </w:p>
        </w:tc>
        <w:tc>
          <w:tcPr>
            <w:tcW w:w="1440" w:type="dxa"/>
            <w:vAlign w:val="bottom"/>
          </w:tcPr>
          <w:p w:rsidR="000A5C85" w:rsidRPr="000A5C85" w:rsidRDefault="000A5C85" w:rsidP="000A5C85">
            <w:pPr>
              <w:pBdr>
                <w:bottom w:val="single" w:sz="4" w:space="1" w:color="auto"/>
              </w:pBdr>
              <w:ind w:right="-72"/>
              <w:jc w:val="right"/>
              <w:rPr>
                <w:rFonts w:ascii="Arial" w:hAnsi="Arial" w:cs="Arial"/>
                <w:b/>
                <w:bCs/>
                <w:color w:val="000000"/>
                <w:sz w:val="18"/>
                <w:szCs w:val="18"/>
              </w:rPr>
            </w:pPr>
            <w:r w:rsidRPr="000A5C85">
              <w:rPr>
                <w:rFonts w:ascii="Arial" w:hAnsi="Arial" w:cs="Arial"/>
                <w:b/>
                <w:bCs/>
                <w:color w:val="000000"/>
                <w:sz w:val="18"/>
                <w:szCs w:val="18"/>
              </w:rPr>
              <w:t>Baht</w:t>
            </w:r>
          </w:p>
        </w:tc>
        <w:tc>
          <w:tcPr>
            <w:tcW w:w="1530" w:type="dxa"/>
            <w:vAlign w:val="bottom"/>
          </w:tcPr>
          <w:p w:rsidR="000A5C85" w:rsidRPr="000A5C85" w:rsidRDefault="000A5C85" w:rsidP="000A5C85">
            <w:pPr>
              <w:pBdr>
                <w:bottom w:val="single" w:sz="4" w:space="1" w:color="auto"/>
              </w:pBdr>
              <w:ind w:right="-72"/>
              <w:jc w:val="right"/>
              <w:rPr>
                <w:rFonts w:ascii="Arial" w:hAnsi="Arial" w:cs="Arial"/>
                <w:b/>
                <w:bCs/>
                <w:color w:val="000000"/>
                <w:sz w:val="18"/>
                <w:szCs w:val="18"/>
              </w:rPr>
            </w:pPr>
            <w:r w:rsidRPr="000A5C85">
              <w:rPr>
                <w:rFonts w:ascii="Arial" w:hAnsi="Arial" w:cs="Arial"/>
                <w:b/>
                <w:bCs/>
                <w:color w:val="000000"/>
                <w:sz w:val="18"/>
                <w:szCs w:val="18"/>
              </w:rPr>
              <w:t>Baht</w:t>
            </w:r>
          </w:p>
        </w:tc>
      </w:tr>
      <w:tr w:rsidR="000A5C85" w:rsidRPr="00395F4B" w:rsidTr="004E0A36">
        <w:trPr>
          <w:cantSplit/>
        </w:trPr>
        <w:tc>
          <w:tcPr>
            <w:tcW w:w="6629" w:type="dxa"/>
            <w:vAlign w:val="bottom"/>
          </w:tcPr>
          <w:p w:rsidR="000A5C85" w:rsidRPr="00395F4B" w:rsidRDefault="000A5C85" w:rsidP="000A5C85">
            <w:pPr>
              <w:keepNext/>
              <w:tabs>
                <w:tab w:val="center" w:pos="6480"/>
              </w:tabs>
              <w:ind w:left="540" w:right="-72"/>
              <w:jc w:val="thaiDistribute"/>
              <w:outlineLvl w:val="5"/>
              <w:rPr>
                <w:rFonts w:ascii="Arial" w:hAnsi="Arial" w:cs="Arial"/>
                <w:color w:val="000000"/>
                <w:sz w:val="12"/>
                <w:szCs w:val="12"/>
                <w:cs/>
                <w:lang w:eastAsia="x-none"/>
              </w:rPr>
            </w:pPr>
          </w:p>
        </w:tc>
        <w:tc>
          <w:tcPr>
            <w:tcW w:w="1440" w:type="dxa"/>
            <w:vAlign w:val="bottom"/>
          </w:tcPr>
          <w:p w:rsidR="000A5C85" w:rsidRPr="00395F4B" w:rsidRDefault="000A5C85" w:rsidP="000A5C85">
            <w:pPr>
              <w:ind w:right="-72"/>
              <w:jc w:val="right"/>
              <w:rPr>
                <w:rFonts w:ascii="Arial" w:hAnsi="Arial" w:cs="Arial"/>
                <w:color w:val="000000"/>
                <w:sz w:val="12"/>
                <w:szCs w:val="12"/>
              </w:rPr>
            </w:pPr>
          </w:p>
        </w:tc>
        <w:tc>
          <w:tcPr>
            <w:tcW w:w="1530" w:type="dxa"/>
            <w:vAlign w:val="bottom"/>
          </w:tcPr>
          <w:p w:rsidR="000A5C85" w:rsidRPr="00395F4B" w:rsidRDefault="000A5C85" w:rsidP="000A5C85">
            <w:pPr>
              <w:ind w:right="-72"/>
              <w:jc w:val="right"/>
              <w:rPr>
                <w:rFonts w:ascii="Arial" w:hAnsi="Arial" w:cs="Arial"/>
                <w:color w:val="000000"/>
                <w:sz w:val="12"/>
                <w:szCs w:val="12"/>
              </w:rPr>
            </w:pPr>
          </w:p>
        </w:tc>
      </w:tr>
      <w:tr w:rsidR="000A5C85" w:rsidRPr="000A5C85" w:rsidTr="004E0A36">
        <w:trPr>
          <w:cantSplit/>
        </w:trPr>
        <w:tc>
          <w:tcPr>
            <w:tcW w:w="6629" w:type="dxa"/>
            <w:vAlign w:val="center"/>
          </w:tcPr>
          <w:p w:rsidR="000A5C85" w:rsidRPr="000A5C85" w:rsidRDefault="000A5C85" w:rsidP="000A5C85">
            <w:pPr>
              <w:keepNext/>
              <w:tabs>
                <w:tab w:val="center" w:pos="6480"/>
              </w:tabs>
              <w:ind w:left="540" w:right="-288"/>
              <w:outlineLvl w:val="5"/>
              <w:rPr>
                <w:rFonts w:ascii="Arial" w:hAnsi="Arial" w:cs="Arial"/>
                <w:color w:val="000000"/>
                <w:sz w:val="18"/>
                <w:szCs w:val="18"/>
                <w:cs/>
                <w:lang w:eastAsia="x-none"/>
              </w:rPr>
            </w:pPr>
            <w:r w:rsidRPr="000A5C85">
              <w:rPr>
                <w:rFonts w:ascii="Arial" w:hAnsi="Arial" w:cs="Arial"/>
                <w:sz w:val="18"/>
                <w:szCs w:val="18"/>
              </w:rPr>
              <w:t>Between 1 and 2 years</w:t>
            </w:r>
          </w:p>
        </w:tc>
        <w:tc>
          <w:tcPr>
            <w:tcW w:w="1440" w:type="dxa"/>
            <w:vAlign w:val="bottom"/>
          </w:tcPr>
          <w:p w:rsidR="000A5C85" w:rsidRPr="000A5C85" w:rsidRDefault="000A5C85" w:rsidP="000A5C85">
            <w:pPr>
              <w:keepNext/>
              <w:ind w:right="-72"/>
              <w:jc w:val="right"/>
              <w:outlineLvl w:val="0"/>
              <w:rPr>
                <w:rFonts w:ascii="Arial" w:hAnsi="Arial" w:cs="Arial"/>
                <w:color w:val="000000"/>
                <w:kern w:val="32"/>
                <w:sz w:val="18"/>
                <w:szCs w:val="18"/>
                <w:cs/>
                <w:lang w:eastAsia="x-none"/>
              </w:rPr>
            </w:pPr>
            <w:r w:rsidRPr="000A5C85">
              <w:rPr>
                <w:rFonts w:ascii="Arial" w:hAnsi="Arial" w:cs="Arial"/>
                <w:color w:val="000000"/>
                <w:kern w:val="32"/>
                <w:sz w:val="18"/>
                <w:szCs w:val="18"/>
                <w:lang w:eastAsia="x-none"/>
              </w:rPr>
              <w:t>-</w:t>
            </w:r>
          </w:p>
        </w:tc>
        <w:tc>
          <w:tcPr>
            <w:tcW w:w="1530" w:type="dxa"/>
            <w:vAlign w:val="bottom"/>
          </w:tcPr>
          <w:p w:rsidR="000A5C85" w:rsidRPr="000A5C85" w:rsidRDefault="000A5C85" w:rsidP="000A5C85">
            <w:pPr>
              <w:keepNext/>
              <w:ind w:right="-72"/>
              <w:jc w:val="right"/>
              <w:outlineLvl w:val="0"/>
              <w:rPr>
                <w:rFonts w:ascii="Arial" w:hAnsi="Arial" w:cs="Arial"/>
                <w:color w:val="000000"/>
                <w:kern w:val="32"/>
                <w:sz w:val="18"/>
                <w:szCs w:val="18"/>
                <w:cs/>
                <w:lang w:eastAsia="x-none"/>
              </w:rPr>
            </w:pPr>
            <w:r w:rsidRPr="000A5C85">
              <w:rPr>
                <w:rFonts w:ascii="Arial" w:hAnsi="Arial" w:cs="Arial"/>
                <w:color w:val="000000"/>
                <w:kern w:val="32"/>
                <w:sz w:val="18"/>
                <w:szCs w:val="18"/>
                <w:lang w:eastAsia="x-none"/>
              </w:rPr>
              <w:t>-</w:t>
            </w:r>
          </w:p>
        </w:tc>
      </w:tr>
      <w:tr w:rsidR="000A5C85" w:rsidRPr="000A5C85" w:rsidTr="004E0A36">
        <w:trPr>
          <w:cantSplit/>
        </w:trPr>
        <w:tc>
          <w:tcPr>
            <w:tcW w:w="6629" w:type="dxa"/>
            <w:vAlign w:val="center"/>
          </w:tcPr>
          <w:p w:rsidR="000A5C85" w:rsidRPr="000A5C85" w:rsidRDefault="00731837" w:rsidP="000A5C85">
            <w:pPr>
              <w:keepNext/>
              <w:tabs>
                <w:tab w:val="center" w:pos="6480"/>
              </w:tabs>
              <w:ind w:left="540" w:right="-288"/>
              <w:outlineLvl w:val="5"/>
              <w:rPr>
                <w:rFonts w:ascii="Arial" w:hAnsi="Arial" w:cs="Arial"/>
                <w:color w:val="000000"/>
                <w:sz w:val="18"/>
                <w:szCs w:val="18"/>
                <w:cs/>
                <w:lang w:eastAsia="x-none"/>
              </w:rPr>
            </w:pPr>
            <w:r w:rsidRPr="000A5C85">
              <w:rPr>
                <w:rFonts w:ascii="Arial" w:hAnsi="Arial" w:cs="Arial"/>
                <w:sz w:val="18"/>
                <w:szCs w:val="18"/>
              </w:rPr>
              <w:t>Between 2 years and 5 years</w:t>
            </w:r>
          </w:p>
        </w:tc>
        <w:tc>
          <w:tcPr>
            <w:tcW w:w="1440" w:type="dxa"/>
            <w:vAlign w:val="bottom"/>
          </w:tcPr>
          <w:p w:rsidR="000A5C85" w:rsidRPr="000A5C85" w:rsidRDefault="00731837" w:rsidP="000A5C85">
            <w:pPr>
              <w:keepNext/>
              <w:pBdr>
                <w:bottom w:val="single" w:sz="4" w:space="1" w:color="auto"/>
              </w:pBdr>
              <w:ind w:right="-72"/>
              <w:jc w:val="right"/>
              <w:outlineLvl w:val="0"/>
              <w:rPr>
                <w:rFonts w:ascii="Arial" w:hAnsi="Arial" w:cs="Arial"/>
                <w:color w:val="000000"/>
                <w:kern w:val="32"/>
                <w:sz w:val="18"/>
                <w:szCs w:val="18"/>
                <w:lang w:val="en-GB" w:eastAsia="x-none"/>
              </w:rPr>
            </w:pPr>
            <w:r>
              <w:rPr>
                <w:rFonts w:ascii="Arial" w:hAnsi="Arial" w:cs="Browallia New"/>
                <w:color w:val="000000"/>
                <w:kern w:val="32"/>
                <w:sz w:val="18"/>
                <w:szCs w:val="22"/>
                <w:lang w:val="en-GB" w:eastAsia="x-none"/>
              </w:rPr>
              <w:t>250,000,000</w:t>
            </w:r>
          </w:p>
        </w:tc>
        <w:tc>
          <w:tcPr>
            <w:tcW w:w="1530" w:type="dxa"/>
            <w:vAlign w:val="bottom"/>
          </w:tcPr>
          <w:p w:rsidR="000A5C85" w:rsidRPr="000A5C85" w:rsidRDefault="000A5C85" w:rsidP="000A5C85">
            <w:pPr>
              <w:keepNext/>
              <w:pBdr>
                <w:bottom w:val="single" w:sz="4" w:space="1" w:color="auto"/>
              </w:pBdr>
              <w:ind w:right="-72"/>
              <w:jc w:val="right"/>
              <w:outlineLvl w:val="0"/>
              <w:rPr>
                <w:rFonts w:ascii="Arial" w:hAnsi="Arial" w:cs="Arial"/>
                <w:color w:val="000000"/>
                <w:kern w:val="32"/>
                <w:sz w:val="18"/>
                <w:szCs w:val="18"/>
                <w:lang w:val="en-GB" w:eastAsia="x-none"/>
              </w:rPr>
            </w:pPr>
            <w:r w:rsidRPr="000A5C85">
              <w:rPr>
                <w:rFonts w:ascii="Arial" w:hAnsi="Arial" w:cs="Arial"/>
                <w:color w:val="000000"/>
                <w:kern w:val="32"/>
                <w:sz w:val="18"/>
                <w:szCs w:val="18"/>
                <w:lang w:val="en-GB" w:eastAsia="x-none"/>
              </w:rPr>
              <w:t>-</w:t>
            </w:r>
          </w:p>
        </w:tc>
      </w:tr>
      <w:tr w:rsidR="000A5C85" w:rsidRPr="00395F4B" w:rsidTr="004E0A36">
        <w:trPr>
          <w:cantSplit/>
        </w:trPr>
        <w:tc>
          <w:tcPr>
            <w:tcW w:w="6629" w:type="dxa"/>
            <w:vAlign w:val="center"/>
          </w:tcPr>
          <w:p w:rsidR="000A5C85" w:rsidRPr="00395F4B" w:rsidRDefault="000A5C85" w:rsidP="000A5C85">
            <w:pPr>
              <w:keepNext/>
              <w:tabs>
                <w:tab w:val="center" w:pos="6480"/>
              </w:tabs>
              <w:ind w:left="540" w:right="-288"/>
              <w:outlineLvl w:val="5"/>
              <w:rPr>
                <w:rFonts w:ascii="Arial" w:hAnsi="Arial" w:cs="Arial"/>
                <w:color w:val="000000"/>
                <w:sz w:val="12"/>
                <w:szCs w:val="12"/>
                <w:cs/>
                <w:lang w:eastAsia="x-none"/>
              </w:rPr>
            </w:pPr>
          </w:p>
        </w:tc>
        <w:tc>
          <w:tcPr>
            <w:tcW w:w="1440" w:type="dxa"/>
            <w:vAlign w:val="bottom"/>
          </w:tcPr>
          <w:p w:rsidR="000A5C85" w:rsidRPr="00395F4B" w:rsidRDefault="000A5C85" w:rsidP="000A5C85">
            <w:pPr>
              <w:keepNext/>
              <w:ind w:right="-72"/>
              <w:jc w:val="right"/>
              <w:outlineLvl w:val="0"/>
              <w:rPr>
                <w:rFonts w:ascii="Arial" w:hAnsi="Arial" w:cs="Arial"/>
                <w:color w:val="000000"/>
                <w:kern w:val="32"/>
                <w:sz w:val="12"/>
                <w:szCs w:val="12"/>
                <w:cs/>
                <w:lang w:eastAsia="x-none"/>
              </w:rPr>
            </w:pPr>
          </w:p>
        </w:tc>
        <w:tc>
          <w:tcPr>
            <w:tcW w:w="1530" w:type="dxa"/>
            <w:vAlign w:val="bottom"/>
          </w:tcPr>
          <w:p w:rsidR="000A5C85" w:rsidRPr="00395F4B" w:rsidRDefault="000A5C85" w:rsidP="000A5C85">
            <w:pPr>
              <w:keepNext/>
              <w:ind w:right="-72"/>
              <w:jc w:val="right"/>
              <w:outlineLvl w:val="0"/>
              <w:rPr>
                <w:rFonts w:ascii="Arial" w:hAnsi="Arial" w:cs="Arial"/>
                <w:color w:val="000000"/>
                <w:kern w:val="32"/>
                <w:sz w:val="12"/>
                <w:szCs w:val="12"/>
                <w:cs/>
                <w:lang w:eastAsia="x-none"/>
              </w:rPr>
            </w:pPr>
          </w:p>
        </w:tc>
      </w:tr>
      <w:tr w:rsidR="000A5C85" w:rsidRPr="000A5C85" w:rsidTr="004E0A36">
        <w:trPr>
          <w:cantSplit/>
        </w:trPr>
        <w:tc>
          <w:tcPr>
            <w:tcW w:w="6629" w:type="dxa"/>
            <w:vAlign w:val="center"/>
          </w:tcPr>
          <w:p w:rsidR="000A5C85" w:rsidRPr="000A5C85" w:rsidRDefault="000A5C85" w:rsidP="000A5C85">
            <w:pPr>
              <w:keepNext/>
              <w:tabs>
                <w:tab w:val="center" w:pos="6480"/>
              </w:tabs>
              <w:ind w:left="540" w:right="-288"/>
              <w:outlineLvl w:val="5"/>
              <w:rPr>
                <w:rFonts w:ascii="Arial" w:hAnsi="Arial" w:cs="Arial"/>
                <w:color w:val="000000"/>
                <w:sz w:val="18"/>
                <w:szCs w:val="18"/>
                <w:lang w:eastAsia="x-none"/>
              </w:rPr>
            </w:pPr>
          </w:p>
        </w:tc>
        <w:tc>
          <w:tcPr>
            <w:tcW w:w="1440" w:type="dxa"/>
            <w:vAlign w:val="bottom"/>
          </w:tcPr>
          <w:p w:rsidR="000A5C85" w:rsidRPr="000A5C85" w:rsidRDefault="000A5C85" w:rsidP="000A5C85">
            <w:pPr>
              <w:keepNext/>
              <w:pBdr>
                <w:bottom w:val="double" w:sz="4" w:space="1" w:color="auto"/>
              </w:pBdr>
              <w:ind w:right="-72"/>
              <w:jc w:val="right"/>
              <w:outlineLvl w:val="0"/>
              <w:rPr>
                <w:rFonts w:ascii="Arial" w:hAnsi="Arial" w:cs="Arial"/>
                <w:color w:val="000000"/>
                <w:kern w:val="32"/>
                <w:sz w:val="18"/>
                <w:szCs w:val="18"/>
                <w:lang w:eastAsia="x-none"/>
              </w:rPr>
            </w:pPr>
            <w:r>
              <w:rPr>
                <w:rFonts w:ascii="Arial" w:hAnsi="Arial" w:cs="Arial"/>
                <w:color w:val="000000"/>
                <w:kern w:val="32"/>
                <w:sz w:val="18"/>
                <w:szCs w:val="18"/>
                <w:lang w:eastAsia="x-none"/>
              </w:rPr>
              <w:t>250,000,000</w:t>
            </w:r>
          </w:p>
        </w:tc>
        <w:tc>
          <w:tcPr>
            <w:tcW w:w="1530" w:type="dxa"/>
            <w:vAlign w:val="bottom"/>
          </w:tcPr>
          <w:p w:rsidR="000A5C85" w:rsidRPr="000A5C85" w:rsidRDefault="000A5C85" w:rsidP="000A5C85">
            <w:pPr>
              <w:keepNext/>
              <w:pBdr>
                <w:bottom w:val="double" w:sz="4" w:space="1" w:color="auto"/>
              </w:pBdr>
              <w:ind w:right="-72"/>
              <w:jc w:val="right"/>
              <w:outlineLvl w:val="0"/>
              <w:rPr>
                <w:rFonts w:ascii="Arial" w:hAnsi="Arial" w:cs="Arial"/>
                <w:color w:val="000000"/>
                <w:kern w:val="32"/>
                <w:sz w:val="18"/>
                <w:szCs w:val="18"/>
                <w:lang w:eastAsia="x-none"/>
              </w:rPr>
            </w:pPr>
            <w:r w:rsidRPr="000A5C85">
              <w:rPr>
                <w:rFonts w:ascii="Arial" w:hAnsi="Arial" w:cs="Arial"/>
                <w:color w:val="000000"/>
                <w:kern w:val="32"/>
                <w:sz w:val="18"/>
                <w:szCs w:val="18"/>
                <w:lang w:eastAsia="x-none"/>
              </w:rPr>
              <w:t>-</w:t>
            </w:r>
          </w:p>
        </w:tc>
      </w:tr>
    </w:tbl>
    <w:p w:rsidR="00AB4F09" w:rsidRDefault="00AB4F09" w:rsidP="00C240EF">
      <w:pPr>
        <w:ind w:left="540"/>
        <w:jc w:val="thaiDistribute"/>
        <w:outlineLvl w:val="0"/>
        <w:rPr>
          <w:rFonts w:ascii="Arial" w:hAnsi="Arial" w:cs="Arial"/>
          <w:color w:val="000000"/>
          <w:spacing w:val="-4"/>
          <w:sz w:val="18"/>
          <w:szCs w:val="18"/>
        </w:rPr>
      </w:pPr>
    </w:p>
    <w:p w:rsidR="00395F4B" w:rsidRPr="00B85906" w:rsidRDefault="00395F4B" w:rsidP="00C240EF">
      <w:pPr>
        <w:ind w:left="540"/>
        <w:jc w:val="thaiDistribute"/>
        <w:outlineLvl w:val="0"/>
        <w:rPr>
          <w:rFonts w:ascii="Arial" w:hAnsi="Arial" w:cs="Arial"/>
          <w:color w:val="000000"/>
          <w:spacing w:val="-4"/>
          <w:sz w:val="18"/>
          <w:szCs w:val="18"/>
        </w:rPr>
      </w:pPr>
    </w:p>
    <w:p w:rsidR="0010213D" w:rsidRPr="00B85906" w:rsidRDefault="0010213D" w:rsidP="00C240EF">
      <w:pPr>
        <w:tabs>
          <w:tab w:val="left" w:pos="-2250"/>
          <w:tab w:val="left" w:pos="540"/>
        </w:tabs>
        <w:ind w:left="540"/>
        <w:jc w:val="both"/>
        <w:rPr>
          <w:rFonts w:ascii="Arial" w:hAnsi="Arial" w:cs="Arial"/>
          <w:sz w:val="18"/>
          <w:szCs w:val="18"/>
        </w:rPr>
      </w:pPr>
      <w:r w:rsidRPr="00B85906">
        <w:rPr>
          <w:rFonts w:ascii="Arial" w:hAnsi="Arial" w:cs="Arial"/>
          <w:spacing w:val="-4"/>
          <w:sz w:val="18"/>
          <w:szCs w:val="18"/>
        </w:rPr>
        <w:t xml:space="preserve">The borrowings from financial institutions of the Company as at </w:t>
      </w:r>
      <w:r w:rsidRPr="00B85906">
        <w:rPr>
          <w:rFonts w:ascii="Arial" w:hAnsi="Arial" w:cs="Arial"/>
          <w:spacing w:val="-4"/>
          <w:sz w:val="18"/>
          <w:szCs w:val="18"/>
          <w:lang w:val="en-GB"/>
        </w:rPr>
        <w:t>31</w:t>
      </w:r>
      <w:r w:rsidRPr="00B85906">
        <w:rPr>
          <w:rFonts w:ascii="Arial" w:hAnsi="Arial" w:cs="Arial"/>
          <w:spacing w:val="-4"/>
          <w:sz w:val="18"/>
          <w:szCs w:val="18"/>
          <w:cs/>
        </w:rPr>
        <w:t xml:space="preserve"> </w:t>
      </w:r>
      <w:r w:rsidRPr="00B85906">
        <w:rPr>
          <w:rFonts w:ascii="Arial" w:hAnsi="Arial" w:cs="Arial"/>
          <w:spacing w:val="-4"/>
          <w:sz w:val="18"/>
          <w:szCs w:val="18"/>
        </w:rPr>
        <w:t>December</w:t>
      </w:r>
      <w:r w:rsidRPr="00B85906">
        <w:rPr>
          <w:rFonts w:ascii="Arial" w:hAnsi="Arial" w:cs="Arial"/>
          <w:spacing w:val="-4"/>
          <w:sz w:val="18"/>
          <w:szCs w:val="18"/>
          <w:cs/>
        </w:rPr>
        <w:t xml:space="preserve"> </w:t>
      </w:r>
      <w:r w:rsidRPr="00B85906">
        <w:rPr>
          <w:rFonts w:ascii="Arial" w:hAnsi="Arial" w:cs="Arial"/>
          <w:spacing w:val="-4"/>
          <w:sz w:val="18"/>
          <w:szCs w:val="18"/>
        </w:rPr>
        <w:t xml:space="preserve">2016 and </w:t>
      </w:r>
      <w:r w:rsidRPr="00B85906">
        <w:rPr>
          <w:rFonts w:ascii="Arial" w:hAnsi="Arial" w:cs="Arial"/>
          <w:spacing w:val="-4"/>
          <w:sz w:val="18"/>
          <w:szCs w:val="18"/>
          <w:lang w:val="en-GB"/>
        </w:rPr>
        <w:t xml:space="preserve">2015 </w:t>
      </w:r>
      <w:r w:rsidRPr="00B85906">
        <w:rPr>
          <w:rFonts w:ascii="Arial" w:hAnsi="Arial" w:cs="Arial"/>
          <w:sz w:val="18"/>
          <w:szCs w:val="18"/>
        </w:rPr>
        <w:t xml:space="preserve">can be </w:t>
      </w:r>
      <w:proofErr w:type="spellStart"/>
      <w:r w:rsidRPr="00B85906">
        <w:rPr>
          <w:rFonts w:ascii="Arial" w:hAnsi="Arial" w:cs="Arial"/>
          <w:sz w:val="18"/>
          <w:szCs w:val="18"/>
        </w:rPr>
        <w:t>analysed</w:t>
      </w:r>
      <w:proofErr w:type="spellEnd"/>
      <w:r w:rsidRPr="00B85906">
        <w:rPr>
          <w:rFonts w:ascii="Arial" w:hAnsi="Arial" w:cs="Arial"/>
          <w:sz w:val="18"/>
          <w:szCs w:val="18"/>
        </w:rPr>
        <w:t xml:space="preserve"> as follows:</w:t>
      </w:r>
    </w:p>
    <w:p w:rsidR="0010213D" w:rsidRPr="00B85906" w:rsidRDefault="0010213D" w:rsidP="00C240EF">
      <w:pPr>
        <w:tabs>
          <w:tab w:val="left" w:pos="540"/>
        </w:tabs>
        <w:ind w:left="540"/>
        <w:outlineLvl w:val="0"/>
        <w:rPr>
          <w:rFonts w:ascii="Arial" w:hAnsi="Arial" w:cs="Arial"/>
          <w:sz w:val="18"/>
          <w:szCs w:val="18"/>
        </w:rPr>
      </w:pPr>
    </w:p>
    <w:tbl>
      <w:tblPr>
        <w:tblW w:w="9734" w:type="dxa"/>
        <w:tblInd w:w="-176" w:type="dxa"/>
        <w:tblLook w:val="04A0" w:firstRow="1" w:lastRow="0" w:firstColumn="1" w:lastColumn="0" w:noHBand="0" w:noVBand="1"/>
      </w:tblPr>
      <w:tblGrid>
        <w:gridCol w:w="3403"/>
        <w:gridCol w:w="1701"/>
        <w:gridCol w:w="1276"/>
        <w:gridCol w:w="1275"/>
        <w:gridCol w:w="2079"/>
      </w:tblGrid>
      <w:tr w:rsidR="0010213D" w:rsidRPr="00B85906" w:rsidTr="00F030ED">
        <w:trPr>
          <w:trHeight w:val="214"/>
        </w:trPr>
        <w:tc>
          <w:tcPr>
            <w:tcW w:w="3403" w:type="dxa"/>
            <w:shd w:val="clear" w:color="000000" w:fill="FFFFFF"/>
            <w:noWrap/>
            <w:vAlign w:val="bottom"/>
            <w:hideMark/>
          </w:tcPr>
          <w:p w:rsidR="0010213D" w:rsidRPr="00B85906" w:rsidRDefault="0010213D" w:rsidP="006026B1">
            <w:pPr>
              <w:ind w:left="716"/>
              <w:jc w:val="center"/>
              <w:rPr>
                <w:rFonts w:ascii="Arial" w:hAnsi="Arial" w:cs="Arial"/>
                <w:b/>
                <w:bCs/>
                <w:sz w:val="18"/>
                <w:szCs w:val="18"/>
                <w:lang w:val="en-GB"/>
              </w:rPr>
            </w:pPr>
          </w:p>
        </w:tc>
        <w:tc>
          <w:tcPr>
            <w:tcW w:w="1701" w:type="dxa"/>
            <w:shd w:val="clear" w:color="000000" w:fill="FFFFFF"/>
            <w:noWrap/>
            <w:vAlign w:val="bottom"/>
            <w:hideMark/>
          </w:tcPr>
          <w:p w:rsidR="0010213D" w:rsidRPr="00B85906" w:rsidRDefault="0010213D" w:rsidP="006026B1">
            <w:pPr>
              <w:jc w:val="center"/>
              <w:rPr>
                <w:rFonts w:ascii="Arial" w:hAnsi="Arial" w:cs="Arial"/>
                <w:b/>
                <w:bCs/>
                <w:sz w:val="18"/>
                <w:szCs w:val="18"/>
              </w:rPr>
            </w:pPr>
          </w:p>
        </w:tc>
        <w:tc>
          <w:tcPr>
            <w:tcW w:w="2551" w:type="dxa"/>
            <w:gridSpan w:val="2"/>
            <w:shd w:val="clear" w:color="000000" w:fill="FFFFFF"/>
            <w:vAlign w:val="bottom"/>
            <w:hideMark/>
          </w:tcPr>
          <w:p w:rsidR="0010213D" w:rsidRPr="00B85906" w:rsidRDefault="0010213D" w:rsidP="006026B1">
            <w:pPr>
              <w:pBdr>
                <w:bottom w:val="single" w:sz="4" w:space="1" w:color="auto"/>
              </w:pBdr>
              <w:jc w:val="center"/>
              <w:rPr>
                <w:rFonts w:ascii="Arial" w:hAnsi="Arial" w:cs="Arial"/>
                <w:b/>
                <w:bCs/>
                <w:sz w:val="18"/>
                <w:szCs w:val="18"/>
              </w:rPr>
            </w:pPr>
            <w:r w:rsidRPr="00B85906">
              <w:rPr>
                <w:rFonts w:ascii="Arial" w:hAnsi="Arial" w:cs="Arial"/>
                <w:b/>
                <w:bCs/>
                <w:sz w:val="18"/>
                <w:szCs w:val="18"/>
              </w:rPr>
              <w:t>Interest rate (%)</w:t>
            </w:r>
          </w:p>
        </w:tc>
        <w:tc>
          <w:tcPr>
            <w:tcW w:w="2079" w:type="dxa"/>
            <w:shd w:val="clear" w:color="000000" w:fill="FFFFFF"/>
            <w:vAlign w:val="bottom"/>
            <w:hideMark/>
          </w:tcPr>
          <w:p w:rsidR="0010213D" w:rsidRPr="00B85906" w:rsidRDefault="0010213D" w:rsidP="006026B1">
            <w:pPr>
              <w:jc w:val="center"/>
              <w:rPr>
                <w:rFonts w:ascii="Arial" w:hAnsi="Arial" w:cs="Arial"/>
                <w:b/>
                <w:bCs/>
                <w:sz w:val="18"/>
                <w:szCs w:val="18"/>
              </w:rPr>
            </w:pPr>
          </w:p>
        </w:tc>
      </w:tr>
      <w:tr w:rsidR="0010213D" w:rsidRPr="00B85906" w:rsidTr="00F030ED">
        <w:trPr>
          <w:trHeight w:val="214"/>
        </w:trPr>
        <w:tc>
          <w:tcPr>
            <w:tcW w:w="3403" w:type="dxa"/>
            <w:shd w:val="clear" w:color="000000" w:fill="FFFFFF"/>
            <w:noWrap/>
            <w:vAlign w:val="bottom"/>
            <w:hideMark/>
          </w:tcPr>
          <w:p w:rsidR="0010213D" w:rsidRPr="00B85906" w:rsidRDefault="0010213D" w:rsidP="006026B1">
            <w:pPr>
              <w:pBdr>
                <w:bottom w:val="single" w:sz="4" w:space="1" w:color="auto"/>
              </w:pBdr>
              <w:ind w:left="716"/>
              <w:jc w:val="center"/>
              <w:rPr>
                <w:rFonts w:ascii="Arial" w:hAnsi="Arial" w:cs="Arial"/>
                <w:b/>
                <w:bCs/>
                <w:sz w:val="18"/>
                <w:szCs w:val="18"/>
                <w:cs/>
                <w:lang w:val="en-GB"/>
              </w:rPr>
            </w:pPr>
            <w:r w:rsidRPr="00B85906">
              <w:rPr>
                <w:rFonts w:ascii="Arial" w:hAnsi="Arial" w:cs="Arial"/>
                <w:b/>
                <w:bCs/>
                <w:sz w:val="18"/>
                <w:szCs w:val="18"/>
                <w:lang w:val="en-GB"/>
              </w:rPr>
              <w:t>Type</w:t>
            </w:r>
          </w:p>
        </w:tc>
        <w:tc>
          <w:tcPr>
            <w:tcW w:w="1701" w:type="dxa"/>
            <w:shd w:val="clear" w:color="000000" w:fill="FFFFFF"/>
            <w:noWrap/>
            <w:vAlign w:val="bottom"/>
            <w:hideMark/>
          </w:tcPr>
          <w:p w:rsidR="0010213D" w:rsidRPr="00B85906" w:rsidRDefault="0010213D" w:rsidP="006026B1">
            <w:pPr>
              <w:pBdr>
                <w:bottom w:val="single" w:sz="4" w:space="1" w:color="auto"/>
              </w:pBdr>
              <w:jc w:val="center"/>
              <w:rPr>
                <w:rFonts w:ascii="Arial" w:hAnsi="Arial" w:cs="Arial"/>
                <w:b/>
                <w:bCs/>
                <w:sz w:val="18"/>
                <w:szCs w:val="18"/>
              </w:rPr>
            </w:pPr>
            <w:r w:rsidRPr="00B85906">
              <w:rPr>
                <w:rFonts w:ascii="Arial" w:hAnsi="Arial" w:cs="Arial"/>
                <w:b/>
                <w:bCs/>
                <w:sz w:val="18"/>
                <w:szCs w:val="18"/>
              </w:rPr>
              <w:t>Maturity Date</w:t>
            </w:r>
          </w:p>
        </w:tc>
        <w:tc>
          <w:tcPr>
            <w:tcW w:w="1276" w:type="dxa"/>
            <w:shd w:val="clear" w:color="000000" w:fill="FFFFFF"/>
            <w:vAlign w:val="bottom"/>
            <w:hideMark/>
          </w:tcPr>
          <w:p w:rsidR="0010213D" w:rsidRPr="00B85906" w:rsidRDefault="0010213D" w:rsidP="006026B1">
            <w:pPr>
              <w:pBdr>
                <w:bottom w:val="single" w:sz="4" w:space="1" w:color="auto"/>
              </w:pBdr>
              <w:jc w:val="center"/>
              <w:rPr>
                <w:rFonts w:ascii="Arial" w:hAnsi="Arial" w:cs="Arial"/>
                <w:b/>
                <w:bCs/>
                <w:sz w:val="18"/>
                <w:szCs w:val="18"/>
                <w:lang w:val="en-GB"/>
              </w:rPr>
            </w:pPr>
            <w:r w:rsidRPr="00B85906">
              <w:rPr>
                <w:rFonts w:ascii="Arial" w:hAnsi="Arial" w:cs="Arial"/>
                <w:b/>
                <w:bCs/>
                <w:sz w:val="18"/>
                <w:szCs w:val="18"/>
                <w:lang w:val="en-GB"/>
              </w:rPr>
              <w:t>2016</w:t>
            </w:r>
          </w:p>
        </w:tc>
        <w:tc>
          <w:tcPr>
            <w:tcW w:w="1275" w:type="dxa"/>
            <w:shd w:val="clear" w:color="000000" w:fill="FFFFFF"/>
            <w:vAlign w:val="bottom"/>
            <w:hideMark/>
          </w:tcPr>
          <w:p w:rsidR="0010213D" w:rsidRPr="00B85906" w:rsidRDefault="0010213D" w:rsidP="006026B1">
            <w:pPr>
              <w:pBdr>
                <w:bottom w:val="single" w:sz="4" w:space="1" w:color="auto"/>
              </w:pBdr>
              <w:jc w:val="center"/>
              <w:rPr>
                <w:rFonts w:ascii="Arial" w:hAnsi="Arial" w:cs="Arial"/>
                <w:b/>
                <w:bCs/>
                <w:sz w:val="18"/>
                <w:szCs w:val="18"/>
              </w:rPr>
            </w:pPr>
            <w:r w:rsidRPr="00B85906">
              <w:rPr>
                <w:rFonts w:ascii="Arial" w:hAnsi="Arial" w:cs="Arial"/>
                <w:b/>
                <w:bCs/>
                <w:sz w:val="18"/>
                <w:szCs w:val="18"/>
                <w:lang w:val="en-GB"/>
              </w:rPr>
              <w:t>2015</w:t>
            </w:r>
          </w:p>
        </w:tc>
        <w:tc>
          <w:tcPr>
            <w:tcW w:w="2079" w:type="dxa"/>
            <w:shd w:val="clear" w:color="000000" w:fill="FFFFFF"/>
            <w:vAlign w:val="bottom"/>
            <w:hideMark/>
          </w:tcPr>
          <w:p w:rsidR="0010213D" w:rsidRPr="00B85906" w:rsidRDefault="0010213D" w:rsidP="006026B1">
            <w:pPr>
              <w:pBdr>
                <w:bottom w:val="single" w:sz="4" w:space="1" w:color="auto"/>
              </w:pBdr>
              <w:jc w:val="center"/>
              <w:rPr>
                <w:rFonts w:ascii="Arial" w:hAnsi="Arial" w:cs="Arial"/>
                <w:b/>
                <w:bCs/>
                <w:sz w:val="18"/>
                <w:szCs w:val="18"/>
                <w:cs/>
              </w:rPr>
            </w:pPr>
            <w:r w:rsidRPr="00B85906">
              <w:rPr>
                <w:rFonts w:ascii="Arial" w:hAnsi="Arial" w:cs="Arial"/>
                <w:b/>
                <w:bCs/>
                <w:sz w:val="18"/>
                <w:szCs w:val="18"/>
              </w:rPr>
              <w:t>Interest repayment</w:t>
            </w:r>
          </w:p>
        </w:tc>
      </w:tr>
      <w:tr w:rsidR="0010213D" w:rsidRPr="00395F4B" w:rsidTr="00F030ED">
        <w:trPr>
          <w:trHeight w:val="70"/>
        </w:trPr>
        <w:tc>
          <w:tcPr>
            <w:tcW w:w="3403" w:type="dxa"/>
            <w:shd w:val="clear" w:color="000000" w:fill="FFFFFF"/>
            <w:noWrap/>
            <w:vAlign w:val="bottom"/>
            <w:hideMark/>
          </w:tcPr>
          <w:p w:rsidR="0010213D" w:rsidRPr="00395F4B" w:rsidRDefault="0010213D" w:rsidP="006026B1">
            <w:pPr>
              <w:ind w:left="716"/>
              <w:jc w:val="center"/>
              <w:rPr>
                <w:rFonts w:ascii="Arial" w:hAnsi="Arial" w:cs="Arial"/>
                <w:sz w:val="12"/>
                <w:szCs w:val="12"/>
              </w:rPr>
            </w:pPr>
          </w:p>
        </w:tc>
        <w:tc>
          <w:tcPr>
            <w:tcW w:w="1701" w:type="dxa"/>
            <w:shd w:val="clear" w:color="000000" w:fill="FFFFFF"/>
            <w:noWrap/>
            <w:vAlign w:val="bottom"/>
            <w:hideMark/>
          </w:tcPr>
          <w:p w:rsidR="0010213D" w:rsidRPr="00395F4B" w:rsidRDefault="0010213D" w:rsidP="006026B1">
            <w:pPr>
              <w:jc w:val="center"/>
              <w:rPr>
                <w:rFonts w:ascii="Arial" w:hAnsi="Arial" w:cs="Arial"/>
                <w:sz w:val="12"/>
                <w:szCs w:val="12"/>
              </w:rPr>
            </w:pPr>
          </w:p>
        </w:tc>
        <w:tc>
          <w:tcPr>
            <w:tcW w:w="1276" w:type="dxa"/>
            <w:shd w:val="clear" w:color="000000" w:fill="FFFFFF"/>
            <w:vAlign w:val="bottom"/>
            <w:hideMark/>
          </w:tcPr>
          <w:p w:rsidR="0010213D" w:rsidRPr="00395F4B" w:rsidRDefault="0010213D" w:rsidP="006026B1">
            <w:pPr>
              <w:jc w:val="center"/>
              <w:rPr>
                <w:rFonts w:ascii="Arial" w:hAnsi="Arial" w:cs="Arial"/>
                <w:sz w:val="12"/>
                <w:szCs w:val="12"/>
              </w:rPr>
            </w:pPr>
          </w:p>
        </w:tc>
        <w:tc>
          <w:tcPr>
            <w:tcW w:w="1275" w:type="dxa"/>
            <w:shd w:val="clear" w:color="000000" w:fill="FFFFFF"/>
            <w:vAlign w:val="bottom"/>
            <w:hideMark/>
          </w:tcPr>
          <w:p w:rsidR="0010213D" w:rsidRPr="00395F4B" w:rsidRDefault="0010213D" w:rsidP="006026B1">
            <w:pPr>
              <w:jc w:val="center"/>
              <w:rPr>
                <w:rFonts w:ascii="Arial" w:hAnsi="Arial" w:cs="Arial"/>
                <w:sz w:val="12"/>
                <w:szCs w:val="12"/>
              </w:rPr>
            </w:pPr>
          </w:p>
        </w:tc>
        <w:tc>
          <w:tcPr>
            <w:tcW w:w="2079" w:type="dxa"/>
            <w:shd w:val="clear" w:color="000000" w:fill="FFFFFF"/>
            <w:vAlign w:val="bottom"/>
            <w:hideMark/>
          </w:tcPr>
          <w:p w:rsidR="0010213D" w:rsidRPr="00395F4B" w:rsidRDefault="0010213D" w:rsidP="006026B1">
            <w:pPr>
              <w:jc w:val="center"/>
              <w:rPr>
                <w:rFonts w:ascii="Arial" w:hAnsi="Arial" w:cs="Arial"/>
                <w:sz w:val="12"/>
                <w:szCs w:val="12"/>
              </w:rPr>
            </w:pPr>
          </w:p>
        </w:tc>
      </w:tr>
      <w:tr w:rsidR="0010213D" w:rsidRPr="00B85906" w:rsidTr="00F030ED">
        <w:trPr>
          <w:trHeight w:val="214"/>
        </w:trPr>
        <w:tc>
          <w:tcPr>
            <w:tcW w:w="3403" w:type="dxa"/>
            <w:shd w:val="clear" w:color="000000" w:fill="FFFFFF"/>
            <w:noWrap/>
            <w:vAlign w:val="bottom"/>
          </w:tcPr>
          <w:p w:rsidR="0010213D" w:rsidRPr="00B85906" w:rsidRDefault="0010213D" w:rsidP="00F030ED">
            <w:pPr>
              <w:ind w:left="716"/>
              <w:jc w:val="center"/>
              <w:rPr>
                <w:rFonts w:ascii="Arial" w:hAnsi="Arial" w:cs="Arial"/>
                <w:sz w:val="18"/>
                <w:szCs w:val="18"/>
              </w:rPr>
            </w:pPr>
            <w:r w:rsidRPr="00B85906">
              <w:rPr>
                <w:rFonts w:ascii="Arial" w:hAnsi="Arial" w:cs="Arial"/>
                <w:sz w:val="18"/>
                <w:szCs w:val="18"/>
              </w:rPr>
              <w:t xml:space="preserve">Short-term </w:t>
            </w:r>
            <w:r w:rsidR="00F030ED">
              <w:rPr>
                <w:rFonts w:ascii="Arial" w:hAnsi="Arial" w:cs="Arial"/>
                <w:sz w:val="18"/>
                <w:szCs w:val="18"/>
              </w:rPr>
              <w:t>b</w:t>
            </w:r>
            <w:r w:rsidRPr="00B85906">
              <w:rPr>
                <w:rFonts w:ascii="Arial" w:hAnsi="Arial" w:cs="Arial"/>
                <w:sz w:val="18"/>
                <w:szCs w:val="18"/>
              </w:rPr>
              <w:t>orrowing</w:t>
            </w:r>
          </w:p>
        </w:tc>
        <w:tc>
          <w:tcPr>
            <w:tcW w:w="1701" w:type="dxa"/>
            <w:shd w:val="clear" w:color="000000" w:fill="FFFFFF"/>
            <w:noWrap/>
            <w:vAlign w:val="bottom"/>
          </w:tcPr>
          <w:p w:rsidR="0010213D" w:rsidRPr="00B85906" w:rsidRDefault="0010213D" w:rsidP="006026B1">
            <w:pPr>
              <w:jc w:val="center"/>
              <w:rPr>
                <w:rFonts w:ascii="Arial" w:hAnsi="Arial" w:cs="Arial"/>
                <w:spacing w:val="-4"/>
                <w:sz w:val="18"/>
                <w:szCs w:val="18"/>
              </w:rPr>
            </w:pPr>
            <w:r w:rsidRPr="00B85906">
              <w:rPr>
                <w:rFonts w:ascii="Arial" w:hAnsi="Arial" w:cs="Arial"/>
                <w:spacing w:val="-4"/>
                <w:sz w:val="18"/>
                <w:szCs w:val="18"/>
              </w:rPr>
              <w:t>17 February 2017</w:t>
            </w:r>
          </w:p>
        </w:tc>
        <w:tc>
          <w:tcPr>
            <w:tcW w:w="1276" w:type="dxa"/>
            <w:shd w:val="clear" w:color="000000" w:fill="FFFFFF"/>
            <w:vAlign w:val="bottom"/>
          </w:tcPr>
          <w:p w:rsidR="0010213D" w:rsidRPr="00B85906" w:rsidRDefault="0010213D" w:rsidP="006026B1">
            <w:pPr>
              <w:jc w:val="center"/>
              <w:rPr>
                <w:rFonts w:ascii="Arial" w:hAnsi="Arial" w:cs="Arial"/>
                <w:sz w:val="18"/>
                <w:szCs w:val="18"/>
              </w:rPr>
            </w:pPr>
            <w:r w:rsidRPr="00B85906">
              <w:rPr>
                <w:rFonts w:ascii="Arial" w:hAnsi="Arial" w:cs="Arial"/>
                <w:sz w:val="18"/>
                <w:szCs w:val="18"/>
              </w:rPr>
              <w:t>7.5</w:t>
            </w:r>
          </w:p>
        </w:tc>
        <w:tc>
          <w:tcPr>
            <w:tcW w:w="1275" w:type="dxa"/>
            <w:shd w:val="clear" w:color="000000" w:fill="FFFFFF"/>
            <w:vAlign w:val="bottom"/>
          </w:tcPr>
          <w:p w:rsidR="0010213D" w:rsidRPr="00B85906" w:rsidRDefault="0010213D" w:rsidP="006026B1">
            <w:pPr>
              <w:jc w:val="center"/>
              <w:rPr>
                <w:rFonts w:ascii="Arial" w:hAnsi="Arial" w:cs="Arial"/>
                <w:sz w:val="18"/>
                <w:szCs w:val="18"/>
              </w:rPr>
            </w:pPr>
            <w:r w:rsidRPr="00B85906">
              <w:rPr>
                <w:rFonts w:ascii="Arial" w:hAnsi="Arial" w:cs="Arial"/>
                <w:sz w:val="18"/>
                <w:szCs w:val="18"/>
              </w:rPr>
              <w:t>-</w:t>
            </w:r>
          </w:p>
        </w:tc>
        <w:tc>
          <w:tcPr>
            <w:tcW w:w="2079" w:type="dxa"/>
            <w:shd w:val="clear" w:color="000000" w:fill="FFFFFF"/>
            <w:vAlign w:val="bottom"/>
          </w:tcPr>
          <w:p w:rsidR="0010213D" w:rsidRPr="00B85906" w:rsidRDefault="0010213D" w:rsidP="006026B1">
            <w:pPr>
              <w:jc w:val="center"/>
              <w:rPr>
                <w:rFonts w:ascii="Arial" w:hAnsi="Arial" w:cs="Arial"/>
                <w:sz w:val="18"/>
                <w:szCs w:val="18"/>
              </w:rPr>
            </w:pPr>
            <w:r w:rsidRPr="00B85906">
              <w:rPr>
                <w:rFonts w:ascii="Arial" w:hAnsi="Arial" w:cs="Arial"/>
                <w:sz w:val="18"/>
                <w:szCs w:val="18"/>
              </w:rPr>
              <w:t>Monthly</w:t>
            </w:r>
          </w:p>
        </w:tc>
      </w:tr>
      <w:tr w:rsidR="0010213D" w:rsidRPr="00B85906" w:rsidTr="00F030ED">
        <w:trPr>
          <w:trHeight w:val="85"/>
        </w:trPr>
        <w:tc>
          <w:tcPr>
            <w:tcW w:w="3403" w:type="dxa"/>
            <w:shd w:val="clear" w:color="000000" w:fill="FFFFFF"/>
            <w:noWrap/>
            <w:vAlign w:val="bottom"/>
          </w:tcPr>
          <w:p w:rsidR="0010213D" w:rsidRPr="00B85906" w:rsidRDefault="0010213D" w:rsidP="00F030ED">
            <w:pPr>
              <w:ind w:left="716"/>
              <w:jc w:val="center"/>
              <w:rPr>
                <w:rFonts w:ascii="Arial" w:hAnsi="Arial" w:cs="Arial"/>
                <w:sz w:val="18"/>
                <w:szCs w:val="18"/>
              </w:rPr>
            </w:pPr>
            <w:r w:rsidRPr="00B85906">
              <w:rPr>
                <w:rFonts w:ascii="Arial" w:hAnsi="Arial" w:cs="Arial"/>
                <w:sz w:val="18"/>
                <w:szCs w:val="18"/>
              </w:rPr>
              <w:t>Short-term borrowing</w:t>
            </w:r>
          </w:p>
        </w:tc>
        <w:tc>
          <w:tcPr>
            <w:tcW w:w="1701" w:type="dxa"/>
            <w:shd w:val="clear" w:color="000000" w:fill="FFFFFF"/>
            <w:noWrap/>
            <w:vAlign w:val="bottom"/>
          </w:tcPr>
          <w:p w:rsidR="0010213D" w:rsidRPr="00B85906" w:rsidRDefault="0010213D" w:rsidP="006026B1">
            <w:pPr>
              <w:jc w:val="center"/>
              <w:rPr>
                <w:rFonts w:ascii="Arial" w:hAnsi="Arial" w:cs="Arial"/>
                <w:spacing w:val="-4"/>
                <w:sz w:val="18"/>
                <w:szCs w:val="18"/>
              </w:rPr>
            </w:pPr>
            <w:r w:rsidRPr="00B85906">
              <w:rPr>
                <w:rFonts w:ascii="Arial" w:hAnsi="Arial" w:cs="Arial"/>
                <w:spacing w:val="-4"/>
                <w:sz w:val="18"/>
                <w:szCs w:val="18"/>
              </w:rPr>
              <w:t>7 July 2017</w:t>
            </w:r>
          </w:p>
        </w:tc>
        <w:tc>
          <w:tcPr>
            <w:tcW w:w="1276" w:type="dxa"/>
            <w:shd w:val="clear" w:color="000000" w:fill="FFFFFF"/>
            <w:vAlign w:val="bottom"/>
          </w:tcPr>
          <w:p w:rsidR="0010213D" w:rsidRPr="00B85906" w:rsidRDefault="0010213D" w:rsidP="006026B1">
            <w:pPr>
              <w:jc w:val="center"/>
              <w:rPr>
                <w:rFonts w:ascii="Arial" w:hAnsi="Arial" w:cs="Arial"/>
                <w:sz w:val="18"/>
                <w:szCs w:val="18"/>
              </w:rPr>
            </w:pPr>
            <w:r w:rsidRPr="00B85906">
              <w:rPr>
                <w:rFonts w:ascii="Arial" w:hAnsi="Arial" w:cs="Arial"/>
                <w:sz w:val="18"/>
                <w:szCs w:val="18"/>
              </w:rPr>
              <w:t>7.5</w:t>
            </w:r>
          </w:p>
        </w:tc>
        <w:tc>
          <w:tcPr>
            <w:tcW w:w="1275" w:type="dxa"/>
            <w:shd w:val="clear" w:color="000000" w:fill="FFFFFF"/>
            <w:vAlign w:val="bottom"/>
          </w:tcPr>
          <w:p w:rsidR="0010213D" w:rsidRPr="00B85906" w:rsidRDefault="0010213D" w:rsidP="006026B1">
            <w:pPr>
              <w:jc w:val="center"/>
              <w:rPr>
                <w:rFonts w:ascii="Arial" w:hAnsi="Arial" w:cs="Arial"/>
                <w:sz w:val="18"/>
                <w:szCs w:val="18"/>
              </w:rPr>
            </w:pPr>
            <w:r w:rsidRPr="00B85906">
              <w:rPr>
                <w:rFonts w:ascii="Arial" w:hAnsi="Arial" w:cs="Arial"/>
                <w:sz w:val="18"/>
                <w:szCs w:val="18"/>
              </w:rPr>
              <w:t>-</w:t>
            </w:r>
          </w:p>
        </w:tc>
        <w:tc>
          <w:tcPr>
            <w:tcW w:w="2079" w:type="dxa"/>
            <w:shd w:val="clear" w:color="000000" w:fill="FFFFFF"/>
            <w:vAlign w:val="bottom"/>
          </w:tcPr>
          <w:p w:rsidR="0010213D" w:rsidRPr="00B85906" w:rsidRDefault="0010213D" w:rsidP="006026B1">
            <w:pPr>
              <w:jc w:val="center"/>
              <w:rPr>
                <w:rFonts w:ascii="Arial" w:hAnsi="Arial" w:cs="Arial"/>
                <w:sz w:val="18"/>
                <w:szCs w:val="18"/>
              </w:rPr>
            </w:pPr>
            <w:r w:rsidRPr="00B85906">
              <w:rPr>
                <w:rFonts w:ascii="Arial" w:hAnsi="Arial" w:cs="Arial"/>
                <w:sz w:val="18"/>
                <w:szCs w:val="18"/>
              </w:rPr>
              <w:t>Monthly</w:t>
            </w:r>
          </w:p>
        </w:tc>
      </w:tr>
      <w:tr w:rsidR="0010213D" w:rsidRPr="00B85906" w:rsidTr="00F030ED">
        <w:trPr>
          <w:trHeight w:val="214"/>
        </w:trPr>
        <w:tc>
          <w:tcPr>
            <w:tcW w:w="3403" w:type="dxa"/>
            <w:shd w:val="clear" w:color="000000" w:fill="FFFFFF"/>
            <w:noWrap/>
            <w:vAlign w:val="bottom"/>
            <w:hideMark/>
          </w:tcPr>
          <w:p w:rsidR="0010213D" w:rsidRPr="00B85906" w:rsidRDefault="0010213D" w:rsidP="00F030ED">
            <w:pPr>
              <w:ind w:left="716"/>
              <w:jc w:val="center"/>
              <w:rPr>
                <w:rFonts w:ascii="Arial" w:hAnsi="Arial" w:cs="Arial"/>
                <w:sz w:val="18"/>
                <w:szCs w:val="18"/>
                <w:lang w:val="en-GB"/>
              </w:rPr>
            </w:pPr>
            <w:r w:rsidRPr="00B85906">
              <w:rPr>
                <w:rFonts w:ascii="Arial" w:hAnsi="Arial" w:cs="Arial"/>
                <w:sz w:val="18"/>
                <w:szCs w:val="18"/>
              </w:rPr>
              <w:t>Long-term borrowing</w:t>
            </w:r>
          </w:p>
        </w:tc>
        <w:tc>
          <w:tcPr>
            <w:tcW w:w="1701" w:type="dxa"/>
            <w:shd w:val="clear" w:color="000000" w:fill="FFFFFF"/>
            <w:noWrap/>
            <w:vAlign w:val="bottom"/>
            <w:hideMark/>
          </w:tcPr>
          <w:p w:rsidR="0010213D" w:rsidRPr="00B85906" w:rsidRDefault="0010213D" w:rsidP="006026B1">
            <w:pPr>
              <w:jc w:val="center"/>
              <w:rPr>
                <w:rFonts w:ascii="Arial" w:hAnsi="Arial" w:cs="Arial"/>
                <w:sz w:val="18"/>
                <w:szCs w:val="18"/>
              </w:rPr>
            </w:pPr>
            <w:r w:rsidRPr="00B85906">
              <w:rPr>
                <w:rFonts w:ascii="Arial" w:hAnsi="Arial" w:cs="Arial"/>
                <w:sz w:val="18"/>
                <w:szCs w:val="18"/>
              </w:rPr>
              <w:t>29 June 2019 </w:t>
            </w:r>
          </w:p>
        </w:tc>
        <w:tc>
          <w:tcPr>
            <w:tcW w:w="1276" w:type="dxa"/>
            <w:shd w:val="clear" w:color="000000" w:fill="FFFFFF"/>
            <w:vAlign w:val="bottom"/>
          </w:tcPr>
          <w:p w:rsidR="0010213D" w:rsidRPr="00B85906" w:rsidRDefault="00D76249" w:rsidP="006026B1">
            <w:pPr>
              <w:jc w:val="center"/>
              <w:rPr>
                <w:rFonts w:ascii="Arial" w:hAnsi="Arial" w:cs="Arial"/>
                <w:sz w:val="18"/>
                <w:szCs w:val="18"/>
              </w:rPr>
            </w:pPr>
            <w:r>
              <w:rPr>
                <w:rFonts w:ascii="Arial" w:hAnsi="Arial" w:cs="Arial"/>
                <w:sz w:val="18"/>
                <w:szCs w:val="18"/>
              </w:rPr>
              <w:t>MLR</w:t>
            </w:r>
            <w:r w:rsidR="0010213D" w:rsidRPr="00B85906">
              <w:rPr>
                <w:rFonts w:ascii="Arial" w:hAnsi="Arial" w:cs="Arial"/>
                <w:sz w:val="18"/>
                <w:szCs w:val="18"/>
              </w:rPr>
              <w:t xml:space="preserve"> - 1</w:t>
            </w:r>
          </w:p>
        </w:tc>
        <w:tc>
          <w:tcPr>
            <w:tcW w:w="1275" w:type="dxa"/>
            <w:shd w:val="clear" w:color="000000" w:fill="FFFFFF"/>
            <w:vAlign w:val="bottom"/>
            <w:hideMark/>
          </w:tcPr>
          <w:p w:rsidR="0010213D" w:rsidRPr="00B85906" w:rsidRDefault="0010213D" w:rsidP="006026B1">
            <w:pPr>
              <w:jc w:val="center"/>
              <w:rPr>
                <w:rFonts w:ascii="Arial" w:hAnsi="Arial" w:cs="Arial"/>
                <w:sz w:val="18"/>
                <w:szCs w:val="18"/>
              </w:rPr>
            </w:pPr>
            <w:r w:rsidRPr="00B85906">
              <w:rPr>
                <w:rFonts w:ascii="Arial" w:hAnsi="Arial" w:cs="Arial"/>
                <w:sz w:val="18"/>
                <w:szCs w:val="18"/>
              </w:rPr>
              <w:t>-</w:t>
            </w:r>
          </w:p>
        </w:tc>
        <w:tc>
          <w:tcPr>
            <w:tcW w:w="2079" w:type="dxa"/>
            <w:shd w:val="clear" w:color="000000" w:fill="FFFFFF"/>
            <w:vAlign w:val="bottom"/>
            <w:hideMark/>
          </w:tcPr>
          <w:p w:rsidR="0010213D" w:rsidRPr="00B85906" w:rsidRDefault="0010213D" w:rsidP="006026B1">
            <w:pPr>
              <w:jc w:val="center"/>
              <w:rPr>
                <w:rFonts w:ascii="Arial" w:hAnsi="Arial" w:cs="Arial"/>
                <w:sz w:val="18"/>
                <w:szCs w:val="18"/>
              </w:rPr>
            </w:pPr>
            <w:r w:rsidRPr="00B85906">
              <w:rPr>
                <w:rFonts w:ascii="Arial" w:hAnsi="Arial" w:cs="Arial"/>
                <w:sz w:val="18"/>
                <w:szCs w:val="18"/>
              </w:rPr>
              <w:t>Monthly</w:t>
            </w:r>
          </w:p>
        </w:tc>
      </w:tr>
    </w:tbl>
    <w:p w:rsidR="00AB64C7" w:rsidRPr="00B85906" w:rsidRDefault="00AB64C7" w:rsidP="00C04166">
      <w:pPr>
        <w:ind w:left="540"/>
        <w:jc w:val="thaiDistribute"/>
        <w:outlineLvl w:val="0"/>
        <w:rPr>
          <w:rFonts w:ascii="Arial" w:hAnsi="Arial" w:cs="Arial"/>
          <w:color w:val="000000"/>
          <w:spacing w:val="-4"/>
          <w:sz w:val="18"/>
          <w:szCs w:val="18"/>
        </w:rPr>
      </w:pPr>
    </w:p>
    <w:p w:rsidR="007E0D8E" w:rsidRDefault="007E0D8E" w:rsidP="00C04166">
      <w:pPr>
        <w:ind w:left="540"/>
        <w:jc w:val="thaiDistribute"/>
        <w:outlineLvl w:val="0"/>
        <w:rPr>
          <w:rFonts w:ascii="Arial" w:hAnsi="Arial" w:cs="Arial"/>
          <w:color w:val="000000"/>
          <w:spacing w:val="-4"/>
          <w:sz w:val="18"/>
          <w:szCs w:val="18"/>
        </w:rPr>
      </w:pPr>
      <w:r w:rsidRPr="007E0D8E">
        <w:rPr>
          <w:rFonts w:ascii="Arial" w:hAnsi="Arial" w:cs="Arial"/>
          <w:color w:val="000000"/>
          <w:spacing w:val="-4"/>
          <w:sz w:val="18"/>
          <w:szCs w:val="18"/>
        </w:rPr>
        <w:t xml:space="preserve">The fair value of </w:t>
      </w:r>
      <w:r w:rsidR="00614DDF">
        <w:rPr>
          <w:rFonts w:ascii="Arial" w:hAnsi="Arial" w:cs="Arial"/>
          <w:color w:val="000000"/>
          <w:spacing w:val="-4"/>
          <w:sz w:val="18"/>
          <w:szCs w:val="18"/>
        </w:rPr>
        <w:t>short-term</w:t>
      </w:r>
      <w:r w:rsidRPr="007E0D8E">
        <w:rPr>
          <w:rFonts w:ascii="Arial" w:hAnsi="Arial" w:cs="Arial"/>
          <w:color w:val="000000"/>
          <w:spacing w:val="-4"/>
          <w:sz w:val="18"/>
          <w:szCs w:val="18"/>
        </w:rPr>
        <w:t xml:space="preserve"> borrowings </w:t>
      </w:r>
      <w:r w:rsidR="00614DDF">
        <w:rPr>
          <w:rFonts w:ascii="Arial" w:hAnsi="Arial" w:cs="Arial"/>
          <w:color w:val="000000"/>
          <w:spacing w:val="-4"/>
          <w:sz w:val="18"/>
          <w:szCs w:val="18"/>
        </w:rPr>
        <w:t xml:space="preserve">from financial institutions </w:t>
      </w:r>
      <w:r w:rsidR="00D373C7">
        <w:rPr>
          <w:rFonts w:ascii="Arial" w:hAnsi="Arial" w:cs="Arial"/>
          <w:color w:val="000000"/>
          <w:spacing w:val="-4"/>
          <w:sz w:val="18"/>
          <w:szCs w:val="18"/>
        </w:rPr>
        <w:t xml:space="preserve">and long-term borrowings from financial institution </w:t>
      </w:r>
      <w:r w:rsidRPr="007E0D8E">
        <w:rPr>
          <w:rFonts w:ascii="Arial" w:hAnsi="Arial" w:cs="Arial"/>
          <w:color w:val="000000"/>
          <w:spacing w:val="-4"/>
          <w:sz w:val="18"/>
          <w:szCs w:val="18"/>
        </w:rPr>
        <w:t>equal their carrying amount, as the impact of discounting is not significant.</w:t>
      </w:r>
    </w:p>
    <w:p w:rsidR="00492E2B" w:rsidRDefault="00492E2B" w:rsidP="00C240EF">
      <w:pPr>
        <w:ind w:left="567"/>
        <w:jc w:val="thaiDistribute"/>
        <w:outlineLvl w:val="0"/>
        <w:rPr>
          <w:rFonts w:ascii="Arial" w:hAnsi="Arial" w:cs="Arial"/>
          <w:color w:val="000000"/>
          <w:spacing w:val="-4"/>
          <w:sz w:val="18"/>
          <w:szCs w:val="18"/>
        </w:rPr>
      </w:pPr>
    </w:p>
    <w:p w:rsidR="00492E2B" w:rsidRPr="00B85906" w:rsidRDefault="00492E2B" w:rsidP="00492E2B">
      <w:pPr>
        <w:ind w:left="567"/>
        <w:jc w:val="thaiDistribute"/>
        <w:outlineLvl w:val="0"/>
        <w:rPr>
          <w:rFonts w:ascii="Arial" w:hAnsi="Arial" w:cs="Arial"/>
          <w:color w:val="000000"/>
          <w:spacing w:val="-4"/>
          <w:sz w:val="18"/>
          <w:szCs w:val="18"/>
        </w:rPr>
      </w:pPr>
      <w:r w:rsidRPr="00B85906">
        <w:rPr>
          <w:rFonts w:ascii="Arial" w:hAnsi="Arial" w:cs="Arial"/>
          <w:color w:val="000000"/>
          <w:spacing w:val="-4"/>
          <w:sz w:val="18"/>
          <w:szCs w:val="18"/>
        </w:rPr>
        <w:t xml:space="preserve">Long-term borrowings from financial institution are secured by the Company’s </w:t>
      </w:r>
      <w:r w:rsidR="00CD0C63">
        <w:rPr>
          <w:rFonts w:ascii="Arial" w:hAnsi="Arial" w:cs="Browallia New"/>
          <w:color w:val="000000"/>
          <w:spacing w:val="-4"/>
          <w:sz w:val="18"/>
          <w:szCs w:val="22"/>
        </w:rPr>
        <w:t xml:space="preserve">condominium for sale </w:t>
      </w:r>
      <w:r w:rsidRPr="00B85906">
        <w:rPr>
          <w:rFonts w:ascii="Arial" w:hAnsi="Arial" w:cs="Arial"/>
          <w:color w:val="000000"/>
          <w:spacing w:val="-4"/>
          <w:sz w:val="18"/>
          <w:szCs w:val="18"/>
        </w:rPr>
        <w:t>acquired from an entire business transfer with the mortgage amounts of Baht 300 million (2015: nil).</w:t>
      </w:r>
    </w:p>
    <w:p w:rsidR="00492E2B" w:rsidRDefault="00492E2B" w:rsidP="00C240EF">
      <w:pPr>
        <w:ind w:left="567"/>
        <w:jc w:val="thaiDistribute"/>
        <w:outlineLvl w:val="0"/>
        <w:rPr>
          <w:rFonts w:ascii="Arial" w:hAnsi="Arial" w:cs="Arial"/>
          <w:color w:val="000000"/>
          <w:spacing w:val="-4"/>
          <w:sz w:val="18"/>
          <w:szCs w:val="18"/>
        </w:rPr>
      </w:pPr>
    </w:p>
    <w:p w:rsidR="00C240EF" w:rsidRDefault="00C240EF" w:rsidP="00C240EF">
      <w:pPr>
        <w:tabs>
          <w:tab w:val="left" w:pos="540"/>
        </w:tabs>
        <w:ind w:left="540" w:hanging="540"/>
        <w:jc w:val="thaiDistribute"/>
        <w:outlineLvl w:val="0"/>
        <w:rPr>
          <w:rFonts w:ascii="Arial" w:hAnsi="Arial" w:cs="Arial"/>
          <w:color w:val="000000"/>
          <w:sz w:val="18"/>
          <w:szCs w:val="18"/>
        </w:rPr>
      </w:pPr>
      <w:r>
        <w:rPr>
          <w:rFonts w:ascii="Arial" w:hAnsi="Arial" w:cs="Arial"/>
          <w:color w:val="000000"/>
          <w:spacing w:val="-4"/>
          <w:sz w:val="18"/>
          <w:szCs w:val="18"/>
        </w:rPr>
        <w:br w:type="page"/>
      </w:r>
    </w:p>
    <w:p w:rsidR="00C240EF" w:rsidRPr="00B85906" w:rsidRDefault="00C240EF" w:rsidP="00C240EF">
      <w:pPr>
        <w:tabs>
          <w:tab w:val="left" w:pos="540"/>
        </w:tabs>
        <w:ind w:left="540" w:hanging="540"/>
        <w:jc w:val="thaiDistribute"/>
        <w:outlineLvl w:val="0"/>
        <w:rPr>
          <w:rFonts w:ascii="Arial" w:hAnsi="Arial" w:cs="Arial"/>
          <w:b/>
          <w:bCs/>
          <w:color w:val="000000"/>
          <w:sz w:val="18"/>
          <w:szCs w:val="18"/>
        </w:rPr>
      </w:pPr>
    </w:p>
    <w:p w:rsidR="00C240EF" w:rsidRPr="00B85906" w:rsidRDefault="00C240EF" w:rsidP="00C240EF">
      <w:pPr>
        <w:tabs>
          <w:tab w:val="left" w:pos="540"/>
        </w:tabs>
        <w:ind w:left="540" w:hanging="540"/>
        <w:jc w:val="thaiDistribute"/>
        <w:outlineLvl w:val="0"/>
        <w:rPr>
          <w:rFonts w:ascii="Arial" w:hAnsi="Arial" w:cs="Arial"/>
          <w:b/>
          <w:bCs/>
          <w:color w:val="000000"/>
          <w:sz w:val="18"/>
          <w:szCs w:val="18"/>
        </w:rPr>
      </w:pPr>
      <w:r w:rsidRPr="00B85906">
        <w:rPr>
          <w:rFonts w:ascii="Arial" w:hAnsi="Arial" w:cs="Arial"/>
          <w:b/>
          <w:bCs/>
          <w:color w:val="000000"/>
          <w:sz w:val="18"/>
          <w:szCs w:val="18"/>
        </w:rPr>
        <w:t>18</w:t>
      </w:r>
      <w:r w:rsidRPr="00B85906">
        <w:rPr>
          <w:rFonts w:ascii="Arial" w:hAnsi="Arial" w:cs="Arial"/>
          <w:b/>
          <w:bCs/>
          <w:color w:val="000000"/>
          <w:sz w:val="18"/>
          <w:szCs w:val="18"/>
        </w:rPr>
        <w:tab/>
        <w:t>Borrowings</w:t>
      </w:r>
      <w:r>
        <w:rPr>
          <w:rFonts w:ascii="Arial" w:hAnsi="Arial" w:cs="Arial"/>
          <w:b/>
          <w:bCs/>
          <w:color w:val="000000"/>
          <w:sz w:val="18"/>
          <w:szCs w:val="18"/>
        </w:rPr>
        <w:t xml:space="preserve"> </w:t>
      </w:r>
      <w:r w:rsidRPr="00B85906">
        <w:rPr>
          <w:rFonts w:ascii="Arial" w:hAnsi="Arial" w:cs="Arial"/>
          <w:color w:val="000000"/>
          <w:sz w:val="18"/>
          <w:szCs w:val="18"/>
          <w:shd w:val="clear" w:color="auto" w:fill="FFFFFF"/>
          <w:lang w:val="en-GB"/>
        </w:rPr>
        <w:t>(Cont’d)</w:t>
      </w:r>
    </w:p>
    <w:p w:rsidR="0010213D" w:rsidRDefault="0010213D" w:rsidP="00C240EF">
      <w:pPr>
        <w:ind w:left="540"/>
        <w:jc w:val="thaiDistribute"/>
        <w:outlineLvl w:val="0"/>
        <w:rPr>
          <w:rFonts w:ascii="Arial" w:hAnsi="Arial" w:cs="Arial"/>
          <w:color w:val="000000"/>
          <w:spacing w:val="-4"/>
          <w:sz w:val="18"/>
          <w:szCs w:val="18"/>
        </w:rPr>
      </w:pPr>
    </w:p>
    <w:p w:rsidR="00C240EF" w:rsidRPr="00B85906" w:rsidRDefault="00C240EF" w:rsidP="00C240EF">
      <w:pPr>
        <w:ind w:left="540"/>
        <w:jc w:val="thaiDistribute"/>
        <w:outlineLvl w:val="0"/>
        <w:rPr>
          <w:rFonts w:ascii="Arial" w:hAnsi="Arial" w:cs="Arial"/>
          <w:color w:val="000000"/>
          <w:spacing w:val="-4"/>
          <w:sz w:val="18"/>
          <w:szCs w:val="18"/>
        </w:rPr>
      </w:pPr>
    </w:p>
    <w:p w:rsidR="0010213D" w:rsidRPr="00B85906" w:rsidRDefault="0010213D" w:rsidP="00C240EF">
      <w:pPr>
        <w:ind w:left="540"/>
        <w:jc w:val="thaiDistribute"/>
        <w:outlineLvl w:val="0"/>
        <w:rPr>
          <w:rFonts w:ascii="Arial" w:hAnsi="Arial" w:cs="Arial"/>
          <w:color w:val="000000"/>
          <w:spacing w:val="-4"/>
          <w:sz w:val="18"/>
          <w:szCs w:val="18"/>
        </w:rPr>
      </w:pPr>
      <w:r w:rsidRPr="00B85906">
        <w:rPr>
          <w:rFonts w:ascii="Arial" w:hAnsi="Arial" w:cs="Arial"/>
          <w:color w:val="000000"/>
          <w:spacing w:val="-4"/>
          <w:sz w:val="18"/>
          <w:szCs w:val="18"/>
        </w:rPr>
        <w:t>Liabilities under finance lease agreement</w:t>
      </w:r>
      <w:r w:rsidR="00D444AD">
        <w:rPr>
          <w:rFonts w:ascii="Arial" w:hAnsi="Arial" w:cs="Arial"/>
          <w:color w:val="000000"/>
          <w:spacing w:val="-4"/>
          <w:sz w:val="18"/>
          <w:szCs w:val="18"/>
        </w:rPr>
        <w:t xml:space="preserve"> </w:t>
      </w:r>
      <w:r w:rsidRPr="00B85906">
        <w:rPr>
          <w:rFonts w:ascii="Arial" w:hAnsi="Arial" w:cs="Arial"/>
          <w:color w:val="000000"/>
          <w:spacing w:val="-4"/>
          <w:sz w:val="18"/>
          <w:szCs w:val="18"/>
        </w:rPr>
        <w:t>- minimum lease payments:</w:t>
      </w:r>
    </w:p>
    <w:p w:rsidR="00587065" w:rsidRPr="00B85906" w:rsidRDefault="00587065" w:rsidP="00C240EF">
      <w:pPr>
        <w:tabs>
          <w:tab w:val="left" w:pos="540"/>
        </w:tabs>
        <w:ind w:left="540"/>
        <w:jc w:val="thaiDistribute"/>
        <w:outlineLvl w:val="0"/>
        <w:rPr>
          <w:rFonts w:ascii="Arial" w:hAnsi="Arial" w:cs="Arial"/>
          <w:color w:val="000000"/>
          <w:sz w:val="18"/>
          <w:szCs w:val="18"/>
        </w:rPr>
      </w:pPr>
    </w:p>
    <w:tbl>
      <w:tblPr>
        <w:tblW w:w="9498" w:type="dxa"/>
        <w:tblInd w:w="108" w:type="dxa"/>
        <w:tblLayout w:type="fixed"/>
        <w:tblLook w:val="0000" w:firstRow="0" w:lastRow="0" w:firstColumn="0" w:lastColumn="0" w:noHBand="0" w:noVBand="0"/>
      </w:tblPr>
      <w:tblGrid>
        <w:gridCol w:w="6521"/>
        <w:gridCol w:w="1494"/>
        <w:gridCol w:w="1483"/>
      </w:tblGrid>
      <w:tr w:rsidR="00C71445" w:rsidRPr="00B85906" w:rsidTr="00C71445">
        <w:tc>
          <w:tcPr>
            <w:tcW w:w="6521" w:type="dxa"/>
            <w:vAlign w:val="bottom"/>
          </w:tcPr>
          <w:p w:rsidR="00C71445" w:rsidRPr="00B85906" w:rsidRDefault="00C71445" w:rsidP="00F94CE4">
            <w:pPr>
              <w:spacing w:line="200" w:lineRule="exact"/>
              <w:ind w:left="432"/>
              <w:rPr>
                <w:rFonts w:ascii="Arial" w:hAnsi="Arial" w:cs="Arial"/>
                <w:b/>
                <w:bCs/>
                <w:color w:val="000000"/>
                <w:sz w:val="18"/>
                <w:szCs w:val="18"/>
              </w:rPr>
            </w:pPr>
          </w:p>
        </w:tc>
        <w:tc>
          <w:tcPr>
            <w:tcW w:w="2977" w:type="dxa"/>
            <w:gridSpan w:val="2"/>
            <w:vAlign w:val="bottom"/>
          </w:tcPr>
          <w:p w:rsidR="00C71445" w:rsidRPr="00B85906" w:rsidRDefault="00C71445" w:rsidP="00B1569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 xml:space="preserve">Consolidated and </w:t>
            </w:r>
            <w:r w:rsidR="00B1569B">
              <w:rPr>
                <w:rFonts w:ascii="Arial" w:hAnsi="Arial" w:cs="Arial"/>
                <w:b/>
                <w:bCs/>
                <w:color w:val="000000"/>
                <w:sz w:val="18"/>
                <w:szCs w:val="18"/>
                <w:shd w:val="clear" w:color="auto" w:fill="FFFFFF"/>
              </w:rPr>
              <w:t>Separate financial statements</w:t>
            </w:r>
          </w:p>
        </w:tc>
      </w:tr>
      <w:tr w:rsidR="00C71445" w:rsidRPr="00B85906" w:rsidTr="00C71445">
        <w:tc>
          <w:tcPr>
            <w:tcW w:w="6521" w:type="dxa"/>
            <w:vAlign w:val="bottom"/>
          </w:tcPr>
          <w:p w:rsidR="00C71445" w:rsidRPr="00B85906" w:rsidRDefault="00C71445" w:rsidP="0057756A">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b/>
                <w:bCs/>
                <w:color w:val="000000"/>
                <w:sz w:val="18"/>
                <w:szCs w:val="18"/>
              </w:rPr>
            </w:pPr>
          </w:p>
        </w:tc>
        <w:tc>
          <w:tcPr>
            <w:tcW w:w="1494" w:type="dxa"/>
            <w:vAlign w:val="bottom"/>
          </w:tcPr>
          <w:p w:rsidR="00C71445" w:rsidRPr="00B85906" w:rsidRDefault="00C71445" w:rsidP="0057756A">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483" w:type="dxa"/>
            <w:vAlign w:val="bottom"/>
          </w:tcPr>
          <w:p w:rsidR="00C71445" w:rsidRPr="00B85906" w:rsidRDefault="00C71445" w:rsidP="0057756A">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C71445" w:rsidRPr="00B85906" w:rsidTr="00C71445">
        <w:tc>
          <w:tcPr>
            <w:tcW w:w="6521" w:type="dxa"/>
            <w:vAlign w:val="bottom"/>
          </w:tcPr>
          <w:p w:rsidR="00C71445" w:rsidRPr="00B85906" w:rsidRDefault="00C71445" w:rsidP="0057756A">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1494" w:type="dxa"/>
            <w:vAlign w:val="bottom"/>
          </w:tcPr>
          <w:p w:rsidR="00C71445" w:rsidRPr="00B85906" w:rsidRDefault="00C71445" w:rsidP="0057756A">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83" w:type="dxa"/>
            <w:vAlign w:val="bottom"/>
          </w:tcPr>
          <w:p w:rsidR="00C71445" w:rsidRPr="00B85906" w:rsidRDefault="00C71445" w:rsidP="0057756A">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C71445" w:rsidRPr="00C240EF" w:rsidTr="00C71445">
        <w:tc>
          <w:tcPr>
            <w:tcW w:w="6521" w:type="dxa"/>
            <w:vAlign w:val="bottom"/>
          </w:tcPr>
          <w:p w:rsidR="00C71445" w:rsidRPr="00C240EF" w:rsidRDefault="00C71445" w:rsidP="0057756A">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94" w:type="dxa"/>
            <w:vAlign w:val="bottom"/>
          </w:tcPr>
          <w:p w:rsidR="00C71445" w:rsidRPr="00C240EF" w:rsidRDefault="00C71445" w:rsidP="0057756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1483" w:type="dxa"/>
            <w:vAlign w:val="bottom"/>
          </w:tcPr>
          <w:p w:rsidR="00C71445" w:rsidRPr="00C240EF" w:rsidRDefault="00C71445" w:rsidP="0057756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r>
      <w:tr w:rsidR="00C71445" w:rsidRPr="00B85906" w:rsidTr="00C71445">
        <w:trPr>
          <w:trHeight w:val="88"/>
        </w:trPr>
        <w:tc>
          <w:tcPr>
            <w:tcW w:w="6521" w:type="dxa"/>
            <w:vAlign w:val="bottom"/>
          </w:tcPr>
          <w:p w:rsidR="00C71445" w:rsidRPr="00B85906" w:rsidRDefault="00C71445" w:rsidP="0057756A">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Not later than 1 year</w:t>
            </w:r>
          </w:p>
        </w:tc>
        <w:tc>
          <w:tcPr>
            <w:tcW w:w="1494" w:type="dxa"/>
            <w:vAlign w:val="bottom"/>
          </w:tcPr>
          <w:p w:rsidR="00C71445" w:rsidRPr="00B85906" w:rsidRDefault="00C71445" w:rsidP="0057756A">
            <w:pPr>
              <w:ind w:right="-72"/>
              <w:jc w:val="right"/>
              <w:rPr>
                <w:rFonts w:ascii="Arial" w:hAnsi="Arial" w:cs="Arial"/>
                <w:color w:val="000000"/>
                <w:sz w:val="18"/>
                <w:szCs w:val="18"/>
                <w:cs/>
              </w:rPr>
            </w:pPr>
            <w:r w:rsidRPr="00B85906">
              <w:rPr>
                <w:rFonts w:ascii="Arial" w:hAnsi="Arial" w:cs="Arial"/>
                <w:color w:val="000000"/>
                <w:sz w:val="18"/>
                <w:szCs w:val="18"/>
              </w:rPr>
              <w:t>399,252</w:t>
            </w:r>
          </w:p>
        </w:tc>
        <w:tc>
          <w:tcPr>
            <w:tcW w:w="1483" w:type="dxa"/>
            <w:vAlign w:val="bottom"/>
          </w:tcPr>
          <w:p w:rsidR="00C71445" w:rsidRPr="00B85906" w:rsidRDefault="00C71445" w:rsidP="0057756A">
            <w:pPr>
              <w:ind w:right="-72"/>
              <w:jc w:val="right"/>
              <w:rPr>
                <w:rFonts w:ascii="Arial" w:hAnsi="Arial" w:cs="Arial"/>
                <w:color w:val="000000"/>
                <w:sz w:val="18"/>
                <w:szCs w:val="18"/>
                <w:cs/>
              </w:rPr>
            </w:pPr>
            <w:r w:rsidRPr="00B85906">
              <w:rPr>
                <w:rFonts w:ascii="Arial" w:hAnsi="Arial" w:cs="Arial"/>
                <w:color w:val="000000"/>
                <w:sz w:val="18"/>
                <w:szCs w:val="18"/>
              </w:rPr>
              <w:t>399,252</w:t>
            </w:r>
          </w:p>
        </w:tc>
      </w:tr>
      <w:tr w:rsidR="00C71445" w:rsidRPr="00B85906" w:rsidTr="00C71445">
        <w:tc>
          <w:tcPr>
            <w:tcW w:w="6521" w:type="dxa"/>
            <w:vAlign w:val="bottom"/>
          </w:tcPr>
          <w:p w:rsidR="00C71445" w:rsidRPr="00B85906" w:rsidRDefault="00C71445" w:rsidP="0057756A">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Later than 1 year but not later than 5 years</w:t>
            </w:r>
          </w:p>
        </w:tc>
        <w:tc>
          <w:tcPr>
            <w:tcW w:w="1494" w:type="dxa"/>
            <w:vAlign w:val="bottom"/>
          </w:tcPr>
          <w:p w:rsidR="00C71445" w:rsidRPr="00B85906" w:rsidRDefault="00C71445" w:rsidP="0057756A">
            <w:pPr>
              <w:ind w:right="-72"/>
              <w:jc w:val="right"/>
              <w:rPr>
                <w:rFonts w:ascii="Arial" w:hAnsi="Arial" w:cs="Arial"/>
                <w:color w:val="000000"/>
                <w:sz w:val="18"/>
                <w:szCs w:val="18"/>
                <w:cs/>
              </w:rPr>
            </w:pPr>
            <w:r w:rsidRPr="00B85906">
              <w:rPr>
                <w:rFonts w:ascii="Arial" w:hAnsi="Arial" w:cs="Arial"/>
                <w:color w:val="000000"/>
                <w:sz w:val="18"/>
                <w:szCs w:val="18"/>
              </w:rPr>
              <w:t>1,154,965</w:t>
            </w:r>
          </w:p>
        </w:tc>
        <w:tc>
          <w:tcPr>
            <w:tcW w:w="1483" w:type="dxa"/>
            <w:vAlign w:val="bottom"/>
          </w:tcPr>
          <w:p w:rsidR="00C71445" w:rsidRPr="00B85906" w:rsidRDefault="00C71445" w:rsidP="0057756A">
            <w:pPr>
              <w:ind w:right="-72"/>
              <w:jc w:val="right"/>
              <w:rPr>
                <w:rFonts w:ascii="Arial" w:hAnsi="Arial" w:cs="Arial"/>
                <w:color w:val="000000"/>
                <w:sz w:val="18"/>
                <w:szCs w:val="18"/>
                <w:cs/>
              </w:rPr>
            </w:pPr>
            <w:r w:rsidRPr="00B85906">
              <w:rPr>
                <w:rFonts w:ascii="Arial" w:hAnsi="Arial" w:cs="Arial"/>
                <w:color w:val="000000"/>
                <w:sz w:val="18"/>
                <w:szCs w:val="18"/>
              </w:rPr>
              <w:t>1,554,217</w:t>
            </w:r>
          </w:p>
        </w:tc>
      </w:tr>
      <w:tr w:rsidR="00C240EF" w:rsidRPr="00B85906" w:rsidTr="00C71445">
        <w:tc>
          <w:tcPr>
            <w:tcW w:w="6521" w:type="dxa"/>
            <w:vAlign w:val="bottom"/>
          </w:tcPr>
          <w:p w:rsidR="00C240EF" w:rsidRPr="00B85906" w:rsidRDefault="00C240EF" w:rsidP="0057756A">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u w:val="single"/>
              </w:rPr>
              <w:t>Less</w:t>
            </w:r>
            <w:r w:rsidRPr="00B85906">
              <w:rPr>
                <w:rFonts w:ascii="Arial" w:hAnsi="Arial" w:cs="Arial"/>
                <w:color w:val="000000"/>
                <w:sz w:val="18"/>
                <w:szCs w:val="18"/>
              </w:rPr>
              <w:t xml:space="preserve">  Future finance charges on finance</w:t>
            </w:r>
          </w:p>
        </w:tc>
        <w:tc>
          <w:tcPr>
            <w:tcW w:w="1494" w:type="dxa"/>
            <w:vAlign w:val="bottom"/>
          </w:tcPr>
          <w:p w:rsidR="00C240EF" w:rsidRPr="00B85906" w:rsidRDefault="00C240EF" w:rsidP="0057756A">
            <w:pPr>
              <w:ind w:right="-72"/>
              <w:jc w:val="right"/>
              <w:rPr>
                <w:rFonts w:ascii="Arial" w:hAnsi="Arial" w:cs="Arial"/>
                <w:color w:val="000000"/>
                <w:sz w:val="18"/>
                <w:szCs w:val="18"/>
              </w:rPr>
            </w:pPr>
          </w:p>
        </w:tc>
        <w:tc>
          <w:tcPr>
            <w:tcW w:w="1483" w:type="dxa"/>
            <w:vAlign w:val="bottom"/>
          </w:tcPr>
          <w:p w:rsidR="00C240EF" w:rsidRPr="00B85906" w:rsidRDefault="00C240EF" w:rsidP="0057756A">
            <w:pPr>
              <w:ind w:right="-72"/>
              <w:jc w:val="right"/>
              <w:rPr>
                <w:rFonts w:ascii="Arial" w:hAnsi="Arial" w:cs="Arial"/>
                <w:color w:val="000000"/>
                <w:sz w:val="18"/>
                <w:szCs w:val="18"/>
              </w:rPr>
            </w:pPr>
          </w:p>
        </w:tc>
      </w:tr>
      <w:tr w:rsidR="00C71445" w:rsidRPr="00B85906" w:rsidTr="00C71445">
        <w:tc>
          <w:tcPr>
            <w:tcW w:w="6521" w:type="dxa"/>
            <w:vAlign w:val="bottom"/>
          </w:tcPr>
          <w:p w:rsidR="00C71445" w:rsidRPr="00B85906" w:rsidRDefault="00C240EF" w:rsidP="00C240EF">
            <w:pPr>
              <w:ind w:left="972" w:hanging="540"/>
              <w:rPr>
                <w:rFonts w:ascii="Arial" w:hAnsi="Arial" w:cs="Arial"/>
                <w:color w:val="000000"/>
                <w:sz w:val="18"/>
                <w:szCs w:val="18"/>
              </w:rPr>
            </w:pPr>
            <w:r>
              <w:rPr>
                <w:rFonts w:ascii="Arial" w:hAnsi="Arial" w:cs="Arial"/>
                <w:color w:val="000000"/>
                <w:sz w:val="18"/>
                <w:szCs w:val="18"/>
              </w:rPr>
              <w:tab/>
              <w:t xml:space="preserve">  </w:t>
            </w:r>
            <w:r w:rsidR="00DC3B79">
              <w:rPr>
                <w:rFonts w:ascii="Arial" w:hAnsi="Arial" w:cs="Arial"/>
                <w:color w:val="000000"/>
                <w:sz w:val="18"/>
                <w:szCs w:val="18"/>
              </w:rPr>
              <w:t>leases agreement</w:t>
            </w:r>
          </w:p>
        </w:tc>
        <w:tc>
          <w:tcPr>
            <w:tcW w:w="1494" w:type="dxa"/>
            <w:vAlign w:val="bottom"/>
          </w:tcPr>
          <w:p w:rsidR="00C71445" w:rsidRPr="00B85906" w:rsidRDefault="00C71445" w:rsidP="00D444AD">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(15</w:t>
            </w:r>
            <w:r w:rsidR="00D444AD">
              <w:rPr>
                <w:rFonts w:ascii="Arial" w:hAnsi="Arial" w:cs="Arial"/>
                <w:color w:val="000000"/>
                <w:sz w:val="18"/>
                <w:szCs w:val="18"/>
              </w:rPr>
              <w:t>8</w:t>
            </w:r>
            <w:r w:rsidRPr="00B85906">
              <w:rPr>
                <w:rFonts w:ascii="Arial" w:hAnsi="Arial" w:cs="Arial"/>
                <w:color w:val="000000"/>
                <w:sz w:val="18"/>
                <w:szCs w:val="18"/>
              </w:rPr>
              <w:t>,</w:t>
            </w:r>
            <w:r w:rsidR="00D444AD">
              <w:rPr>
                <w:rFonts w:ascii="Arial" w:hAnsi="Arial" w:cs="Arial"/>
                <w:color w:val="000000"/>
                <w:sz w:val="18"/>
                <w:szCs w:val="18"/>
              </w:rPr>
              <w:t>748</w:t>
            </w:r>
            <w:r w:rsidRPr="00B85906">
              <w:rPr>
                <w:rFonts w:ascii="Arial" w:hAnsi="Arial" w:cs="Arial"/>
                <w:color w:val="000000"/>
                <w:sz w:val="18"/>
                <w:szCs w:val="18"/>
              </w:rPr>
              <w:t>)</w:t>
            </w:r>
          </w:p>
        </w:tc>
        <w:tc>
          <w:tcPr>
            <w:tcW w:w="1483" w:type="dxa"/>
            <w:vAlign w:val="bottom"/>
          </w:tcPr>
          <w:p w:rsidR="00C71445" w:rsidRPr="00B85906" w:rsidRDefault="00C71445" w:rsidP="0057756A">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(256,524)</w:t>
            </w:r>
          </w:p>
        </w:tc>
      </w:tr>
      <w:tr w:rsidR="00C71445" w:rsidRPr="00C240EF" w:rsidTr="00C71445">
        <w:tc>
          <w:tcPr>
            <w:tcW w:w="6521" w:type="dxa"/>
            <w:vAlign w:val="bottom"/>
          </w:tcPr>
          <w:p w:rsidR="00C71445" w:rsidRPr="00C240EF" w:rsidRDefault="00C71445" w:rsidP="0057756A">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u w:val="single"/>
              </w:rPr>
            </w:pPr>
          </w:p>
        </w:tc>
        <w:tc>
          <w:tcPr>
            <w:tcW w:w="1494" w:type="dxa"/>
            <w:vAlign w:val="bottom"/>
          </w:tcPr>
          <w:p w:rsidR="00C71445" w:rsidRPr="00C240EF" w:rsidRDefault="00C71445" w:rsidP="0057756A">
            <w:pPr>
              <w:ind w:right="-72"/>
              <w:jc w:val="right"/>
              <w:rPr>
                <w:rFonts w:ascii="Arial" w:hAnsi="Arial" w:cs="Arial"/>
                <w:color w:val="000000"/>
                <w:sz w:val="12"/>
                <w:szCs w:val="12"/>
              </w:rPr>
            </w:pPr>
          </w:p>
        </w:tc>
        <w:tc>
          <w:tcPr>
            <w:tcW w:w="1483" w:type="dxa"/>
            <w:vAlign w:val="bottom"/>
          </w:tcPr>
          <w:p w:rsidR="00C71445" w:rsidRPr="00C240EF" w:rsidRDefault="00C71445" w:rsidP="0057756A">
            <w:pPr>
              <w:ind w:right="-72"/>
              <w:jc w:val="right"/>
              <w:rPr>
                <w:rFonts w:ascii="Arial" w:hAnsi="Arial" w:cs="Arial"/>
                <w:color w:val="000000"/>
                <w:sz w:val="12"/>
                <w:szCs w:val="12"/>
              </w:rPr>
            </w:pPr>
          </w:p>
        </w:tc>
      </w:tr>
      <w:tr w:rsidR="00C71445" w:rsidRPr="00B85906" w:rsidTr="00C71445">
        <w:tc>
          <w:tcPr>
            <w:tcW w:w="6521" w:type="dxa"/>
            <w:vAlign w:val="bottom"/>
          </w:tcPr>
          <w:p w:rsidR="00C71445" w:rsidRPr="00B85906" w:rsidRDefault="00C71445" w:rsidP="0057756A">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Present value of liabilities under finance leases</w:t>
            </w:r>
            <w:r w:rsidR="00DC3B79">
              <w:rPr>
                <w:rFonts w:ascii="Arial" w:hAnsi="Arial" w:cs="Arial"/>
                <w:color w:val="000000"/>
                <w:sz w:val="18"/>
                <w:szCs w:val="18"/>
              </w:rPr>
              <w:t xml:space="preserve"> agreement</w:t>
            </w:r>
          </w:p>
        </w:tc>
        <w:tc>
          <w:tcPr>
            <w:tcW w:w="1494" w:type="dxa"/>
            <w:vAlign w:val="bottom"/>
          </w:tcPr>
          <w:p w:rsidR="00C71445" w:rsidRPr="00B85906" w:rsidRDefault="00C71445" w:rsidP="00D444AD">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1,395,</w:t>
            </w:r>
            <w:r w:rsidR="00D444AD">
              <w:rPr>
                <w:rFonts w:ascii="Arial" w:hAnsi="Arial" w:cs="Arial"/>
                <w:color w:val="000000"/>
                <w:sz w:val="18"/>
                <w:szCs w:val="18"/>
              </w:rPr>
              <w:t>469</w:t>
            </w:r>
          </w:p>
        </w:tc>
        <w:tc>
          <w:tcPr>
            <w:tcW w:w="1483" w:type="dxa"/>
            <w:vAlign w:val="bottom"/>
          </w:tcPr>
          <w:p w:rsidR="00C71445" w:rsidRPr="00B85906" w:rsidRDefault="00C71445" w:rsidP="0057756A">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1,696,945</w:t>
            </w:r>
          </w:p>
        </w:tc>
      </w:tr>
      <w:tr w:rsidR="00C71445" w:rsidRPr="00B85906" w:rsidTr="00C71445">
        <w:tc>
          <w:tcPr>
            <w:tcW w:w="6521" w:type="dxa"/>
            <w:vAlign w:val="bottom"/>
          </w:tcPr>
          <w:p w:rsidR="00C71445" w:rsidRPr="00B85906" w:rsidRDefault="00C71445" w:rsidP="0057756A">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u w:val="single"/>
              </w:rPr>
            </w:pPr>
          </w:p>
        </w:tc>
        <w:tc>
          <w:tcPr>
            <w:tcW w:w="1494" w:type="dxa"/>
            <w:vAlign w:val="bottom"/>
          </w:tcPr>
          <w:p w:rsidR="00C71445" w:rsidRPr="00B85906" w:rsidRDefault="00C71445" w:rsidP="0057756A">
            <w:pPr>
              <w:ind w:right="-72"/>
              <w:jc w:val="right"/>
              <w:rPr>
                <w:rFonts w:ascii="Arial" w:hAnsi="Arial" w:cs="Arial"/>
                <w:color w:val="000000"/>
                <w:sz w:val="18"/>
                <w:szCs w:val="18"/>
              </w:rPr>
            </w:pPr>
          </w:p>
        </w:tc>
        <w:tc>
          <w:tcPr>
            <w:tcW w:w="1483" w:type="dxa"/>
            <w:vAlign w:val="bottom"/>
          </w:tcPr>
          <w:p w:rsidR="00C71445" w:rsidRPr="00B85906" w:rsidRDefault="00C71445" w:rsidP="0057756A">
            <w:pPr>
              <w:ind w:right="-72"/>
              <w:jc w:val="right"/>
              <w:rPr>
                <w:rFonts w:ascii="Arial" w:hAnsi="Arial" w:cs="Arial"/>
                <w:color w:val="000000"/>
                <w:sz w:val="18"/>
                <w:szCs w:val="18"/>
              </w:rPr>
            </w:pPr>
          </w:p>
        </w:tc>
      </w:tr>
      <w:tr w:rsidR="00C71445" w:rsidRPr="00B85906" w:rsidTr="00C71445">
        <w:trPr>
          <w:trHeight w:val="180"/>
        </w:trPr>
        <w:tc>
          <w:tcPr>
            <w:tcW w:w="6521" w:type="dxa"/>
            <w:vAlign w:val="bottom"/>
          </w:tcPr>
          <w:p w:rsidR="00C71445" w:rsidRPr="00B85906" w:rsidRDefault="00C71445" w:rsidP="0057756A">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Representing lease liabilities:</w:t>
            </w:r>
          </w:p>
        </w:tc>
        <w:tc>
          <w:tcPr>
            <w:tcW w:w="1494" w:type="dxa"/>
            <w:vAlign w:val="bottom"/>
          </w:tcPr>
          <w:p w:rsidR="00C71445" w:rsidRPr="00B85906" w:rsidRDefault="00C71445" w:rsidP="0057756A">
            <w:pPr>
              <w:ind w:right="-72"/>
              <w:jc w:val="right"/>
              <w:rPr>
                <w:rFonts w:ascii="Arial" w:hAnsi="Arial" w:cs="Arial"/>
                <w:color w:val="000000"/>
                <w:sz w:val="18"/>
                <w:szCs w:val="18"/>
              </w:rPr>
            </w:pPr>
          </w:p>
        </w:tc>
        <w:tc>
          <w:tcPr>
            <w:tcW w:w="1483" w:type="dxa"/>
            <w:vAlign w:val="bottom"/>
          </w:tcPr>
          <w:p w:rsidR="00C71445" w:rsidRPr="00B85906" w:rsidRDefault="00C71445" w:rsidP="0057756A">
            <w:pPr>
              <w:ind w:right="-72"/>
              <w:jc w:val="right"/>
              <w:rPr>
                <w:rFonts w:ascii="Arial" w:hAnsi="Arial" w:cs="Arial"/>
                <w:color w:val="000000"/>
                <w:sz w:val="18"/>
                <w:szCs w:val="18"/>
              </w:rPr>
            </w:pPr>
          </w:p>
        </w:tc>
      </w:tr>
      <w:tr w:rsidR="00C71445" w:rsidRPr="00B85906" w:rsidTr="00C71445">
        <w:tc>
          <w:tcPr>
            <w:tcW w:w="6521" w:type="dxa"/>
            <w:vAlign w:val="bottom"/>
          </w:tcPr>
          <w:p w:rsidR="00C71445" w:rsidRPr="00B85906" w:rsidRDefault="00C71445" w:rsidP="0057756A">
            <w:pPr>
              <w:tabs>
                <w:tab w:val="left" w:pos="567"/>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 xml:space="preserve"> - Current</w:t>
            </w:r>
          </w:p>
        </w:tc>
        <w:tc>
          <w:tcPr>
            <w:tcW w:w="1494" w:type="dxa"/>
            <w:vAlign w:val="bottom"/>
          </w:tcPr>
          <w:p w:rsidR="00C71445" w:rsidRPr="00B85906" w:rsidRDefault="00C71445" w:rsidP="0057756A">
            <w:pPr>
              <w:ind w:right="-72"/>
              <w:jc w:val="right"/>
              <w:rPr>
                <w:rFonts w:ascii="Arial" w:hAnsi="Arial" w:cs="Arial"/>
                <w:color w:val="000000"/>
                <w:sz w:val="18"/>
                <w:szCs w:val="18"/>
                <w:cs/>
              </w:rPr>
            </w:pPr>
            <w:r w:rsidRPr="00B85906">
              <w:rPr>
                <w:rFonts w:ascii="Arial" w:hAnsi="Arial" w:cs="Arial"/>
                <w:color w:val="000000"/>
                <w:sz w:val="18"/>
                <w:szCs w:val="18"/>
              </w:rPr>
              <w:t>321,148</w:t>
            </w:r>
          </w:p>
        </w:tc>
        <w:tc>
          <w:tcPr>
            <w:tcW w:w="1483" w:type="dxa"/>
            <w:vAlign w:val="bottom"/>
          </w:tcPr>
          <w:p w:rsidR="00C71445" w:rsidRPr="00B85906" w:rsidRDefault="00C71445" w:rsidP="0057756A">
            <w:pPr>
              <w:ind w:right="-72"/>
              <w:jc w:val="right"/>
              <w:rPr>
                <w:rFonts w:ascii="Arial" w:hAnsi="Arial" w:cs="Arial"/>
                <w:color w:val="000000"/>
                <w:sz w:val="18"/>
                <w:szCs w:val="18"/>
                <w:cs/>
              </w:rPr>
            </w:pPr>
            <w:r w:rsidRPr="00B85906">
              <w:rPr>
                <w:rFonts w:ascii="Arial" w:hAnsi="Arial" w:cs="Arial"/>
                <w:color w:val="000000"/>
                <w:sz w:val="18"/>
                <w:szCs w:val="18"/>
              </w:rPr>
              <w:t>301,740</w:t>
            </w:r>
          </w:p>
        </w:tc>
      </w:tr>
      <w:tr w:rsidR="00C71445" w:rsidRPr="00B85906" w:rsidTr="00C71445">
        <w:tc>
          <w:tcPr>
            <w:tcW w:w="6521" w:type="dxa"/>
            <w:vAlign w:val="bottom"/>
          </w:tcPr>
          <w:p w:rsidR="00C71445" w:rsidRPr="00B85906" w:rsidRDefault="00C71445" w:rsidP="0057756A">
            <w:pPr>
              <w:tabs>
                <w:tab w:val="left" w:pos="567"/>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 xml:space="preserve"> - Non-current</w:t>
            </w:r>
          </w:p>
        </w:tc>
        <w:tc>
          <w:tcPr>
            <w:tcW w:w="1494" w:type="dxa"/>
            <w:vAlign w:val="bottom"/>
          </w:tcPr>
          <w:p w:rsidR="00C71445" w:rsidRPr="00B85906" w:rsidRDefault="00D444AD" w:rsidP="00D444AD">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1,074,321</w:t>
            </w:r>
          </w:p>
        </w:tc>
        <w:tc>
          <w:tcPr>
            <w:tcW w:w="1483" w:type="dxa"/>
            <w:vAlign w:val="bottom"/>
          </w:tcPr>
          <w:p w:rsidR="00C71445" w:rsidRPr="00B85906" w:rsidRDefault="00C71445" w:rsidP="0057756A">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1,395,205</w:t>
            </w:r>
          </w:p>
        </w:tc>
      </w:tr>
      <w:tr w:rsidR="00C71445" w:rsidRPr="00C240EF" w:rsidTr="00C71445">
        <w:tc>
          <w:tcPr>
            <w:tcW w:w="6521" w:type="dxa"/>
            <w:vAlign w:val="bottom"/>
          </w:tcPr>
          <w:p w:rsidR="00C71445" w:rsidRPr="00C240EF" w:rsidRDefault="00C71445" w:rsidP="0057756A">
            <w:pPr>
              <w:tabs>
                <w:tab w:val="left" w:pos="567"/>
                <w:tab w:val="left" w:pos="1134"/>
                <w:tab w:val="left" w:pos="1276"/>
                <w:tab w:val="center" w:pos="3402"/>
                <w:tab w:val="center" w:pos="4536"/>
                <w:tab w:val="center" w:pos="5670"/>
                <w:tab w:val="center" w:pos="6804"/>
                <w:tab w:val="right" w:pos="7655"/>
              </w:tabs>
              <w:rPr>
                <w:rFonts w:ascii="Arial" w:hAnsi="Arial" w:cs="Arial"/>
                <w:color w:val="000000"/>
                <w:sz w:val="12"/>
                <w:szCs w:val="12"/>
              </w:rPr>
            </w:pPr>
          </w:p>
        </w:tc>
        <w:tc>
          <w:tcPr>
            <w:tcW w:w="1494" w:type="dxa"/>
            <w:vAlign w:val="bottom"/>
          </w:tcPr>
          <w:p w:rsidR="00C71445" w:rsidRPr="00C240EF" w:rsidRDefault="00C71445" w:rsidP="0057756A">
            <w:pPr>
              <w:ind w:right="-72"/>
              <w:jc w:val="right"/>
              <w:rPr>
                <w:rFonts w:ascii="Arial" w:hAnsi="Arial" w:cs="Arial"/>
                <w:color w:val="000000"/>
                <w:sz w:val="12"/>
                <w:szCs w:val="12"/>
              </w:rPr>
            </w:pPr>
          </w:p>
        </w:tc>
        <w:tc>
          <w:tcPr>
            <w:tcW w:w="1483" w:type="dxa"/>
            <w:vAlign w:val="bottom"/>
          </w:tcPr>
          <w:p w:rsidR="00C71445" w:rsidRPr="00C240EF" w:rsidRDefault="00C71445" w:rsidP="0057756A">
            <w:pPr>
              <w:ind w:right="-72"/>
              <w:jc w:val="right"/>
              <w:rPr>
                <w:rFonts w:ascii="Arial" w:hAnsi="Arial" w:cs="Arial"/>
                <w:color w:val="000000"/>
                <w:sz w:val="12"/>
                <w:szCs w:val="12"/>
              </w:rPr>
            </w:pPr>
          </w:p>
        </w:tc>
      </w:tr>
      <w:tr w:rsidR="00C71445" w:rsidRPr="00B85906" w:rsidTr="00C71445">
        <w:tc>
          <w:tcPr>
            <w:tcW w:w="6521" w:type="dxa"/>
            <w:vAlign w:val="bottom"/>
          </w:tcPr>
          <w:p w:rsidR="00C71445" w:rsidRPr="00B85906" w:rsidRDefault="00C71445" w:rsidP="0057756A">
            <w:pPr>
              <w:tabs>
                <w:tab w:val="left" w:pos="567"/>
                <w:tab w:val="left" w:pos="1134"/>
                <w:tab w:val="left" w:pos="1276"/>
                <w:tab w:val="center" w:pos="3402"/>
                <w:tab w:val="center" w:pos="4536"/>
                <w:tab w:val="center" w:pos="5670"/>
                <w:tab w:val="center" w:pos="6804"/>
                <w:tab w:val="right" w:pos="7655"/>
              </w:tabs>
              <w:rPr>
                <w:rFonts w:ascii="Arial" w:hAnsi="Arial" w:cs="Arial"/>
                <w:color w:val="000000"/>
                <w:sz w:val="18"/>
                <w:szCs w:val="18"/>
              </w:rPr>
            </w:pPr>
          </w:p>
        </w:tc>
        <w:tc>
          <w:tcPr>
            <w:tcW w:w="1494" w:type="dxa"/>
            <w:vAlign w:val="bottom"/>
          </w:tcPr>
          <w:p w:rsidR="00C71445" w:rsidRPr="00B85906" w:rsidRDefault="00C04166" w:rsidP="00D444AD">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1,395,469</w:t>
            </w:r>
            <w:r>
              <w:rPr>
                <w:rFonts w:ascii="Arial" w:hAnsi="Arial" w:cs="Arial"/>
                <w:color w:val="000000"/>
                <w:sz w:val="18"/>
                <w:szCs w:val="18"/>
              </w:rPr>
              <w:fldChar w:fldCharType="end"/>
            </w:r>
          </w:p>
        </w:tc>
        <w:tc>
          <w:tcPr>
            <w:tcW w:w="1483" w:type="dxa"/>
            <w:vAlign w:val="bottom"/>
          </w:tcPr>
          <w:p w:rsidR="00C71445" w:rsidRPr="00B85906" w:rsidRDefault="00C71445" w:rsidP="0057756A">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1,696,945</w:t>
            </w:r>
          </w:p>
        </w:tc>
      </w:tr>
    </w:tbl>
    <w:p w:rsidR="00813BF4" w:rsidRPr="00B85906" w:rsidRDefault="00813BF4" w:rsidP="00F50FF4">
      <w:pPr>
        <w:ind w:left="540"/>
        <w:rPr>
          <w:rFonts w:ascii="Arial" w:hAnsi="Arial" w:cs="Arial"/>
          <w:color w:val="000000"/>
          <w:sz w:val="18"/>
          <w:szCs w:val="18"/>
        </w:rPr>
      </w:pPr>
    </w:p>
    <w:p w:rsidR="00813BF4" w:rsidRPr="00B85906" w:rsidRDefault="00813BF4" w:rsidP="00F50FF4">
      <w:pPr>
        <w:ind w:left="540"/>
        <w:rPr>
          <w:rFonts w:ascii="Arial" w:hAnsi="Arial" w:cs="Arial"/>
          <w:color w:val="000000"/>
          <w:sz w:val="18"/>
          <w:szCs w:val="18"/>
        </w:rPr>
      </w:pPr>
    </w:p>
    <w:p w:rsidR="004F2318" w:rsidRPr="00B85906" w:rsidRDefault="004F2318" w:rsidP="00F50FF4">
      <w:pPr>
        <w:ind w:left="540"/>
        <w:rPr>
          <w:rFonts w:ascii="Arial" w:hAnsi="Arial" w:cs="Arial"/>
          <w:color w:val="000000"/>
          <w:sz w:val="18"/>
          <w:szCs w:val="18"/>
        </w:rPr>
      </w:pPr>
      <w:r w:rsidRPr="00B85906">
        <w:rPr>
          <w:rFonts w:ascii="Arial" w:hAnsi="Arial" w:cs="Arial"/>
          <w:color w:val="000000"/>
          <w:sz w:val="18"/>
          <w:szCs w:val="18"/>
        </w:rPr>
        <w:t>The present val</w:t>
      </w:r>
      <w:r w:rsidR="00DC3B79">
        <w:rPr>
          <w:rFonts w:ascii="Arial" w:hAnsi="Arial" w:cs="Arial"/>
          <w:color w:val="000000"/>
          <w:sz w:val="18"/>
          <w:szCs w:val="18"/>
        </w:rPr>
        <w:t>ue of liabilities under finance lease agreement</w:t>
      </w:r>
      <w:r w:rsidRPr="00B85906">
        <w:rPr>
          <w:rFonts w:ascii="Arial" w:hAnsi="Arial" w:cs="Arial"/>
          <w:color w:val="000000"/>
          <w:sz w:val="18"/>
          <w:szCs w:val="18"/>
        </w:rPr>
        <w:t xml:space="preserve"> is as follows:</w:t>
      </w:r>
    </w:p>
    <w:p w:rsidR="004F2318" w:rsidRPr="00B85906" w:rsidRDefault="004F2318" w:rsidP="00953AA0">
      <w:pPr>
        <w:ind w:left="540"/>
        <w:rPr>
          <w:rFonts w:ascii="Arial" w:hAnsi="Arial" w:cs="Arial"/>
          <w:color w:val="000000"/>
          <w:sz w:val="18"/>
          <w:szCs w:val="18"/>
        </w:rPr>
      </w:pPr>
    </w:p>
    <w:tbl>
      <w:tblPr>
        <w:tblW w:w="9384" w:type="dxa"/>
        <w:tblInd w:w="198" w:type="dxa"/>
        <w:tblLayout w:type="fixed"/>
        <w:tblLook w:val="0000" w:firstRow="0" w:lastRow="0" w:firstColumn="0" w:lastColumn="0" w:noHBand="0" w:noVBand="0"/>
      </w:tblPr>
      <w:tblGrid>
        <w:gridCol w:w="6431"/>
        <w:gridCol w:w="1530"/>
        <w:gridCol w:w="1423"/>
      </w:tblGrid>
      <w:tr w:rsidR="00C71445" w:rsidRPr="00B85906" w:rsidTr="00C71445">
        <w:tc>
          <w:tcPr>
            <w:tcW w:w="6431" w:type="dxa"/>
            <w:vAlign w:val="bottom"/>
          </w:tcPr>
          <w:p w:rsidR="00C71445" w:rsidRPr="00B85906" w:rsidRDefault="00C71445" w:rsidP="005243D5">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2953" w:type="dxa"/>
            <w:gridSpan w:val="2"/>
            <w:vAlign w:val="bottom"/>
          </w:tcPr>
          <w:p w:rsidR="00C71445" w:rsidRPr="00B85906" w:rsidRDefault="000413CB" w:rsidP="005243D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Consolidated and Separate financial statements</w:t>
            </w:r>
          </w:p>
        </w:tc>
      </w:tr>
      <w:tr w:rsidR="00C71445" w:rsidRPr="00B85906" w:rsidTr="00C71445">
        <w:tc>
          <w:tcPr>
            <w:tcW w:w="6431" w:type="dxa"/>
            <w:vAlign w:val="bottom"/>
          </w:tcPr>
          <w:p w:rsidR="00C71445" w:rsidRPr="00B85906" w:rsidRDefault="00C71445" w:rsidP="00C53A74">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b/>
                <w:bCs/>
                <w:color w:val="000000"/>
                <w:sz w:val="18"/>
                <w:szCs w:val="18"/>
              </w:rPr>
            </w:pPr>
          </w:p>
        </w:tc>
        <w:tc>
          <w:tcPr>
            <w:tcW w:w="1530" w:type="dxa"/>
            <w:vAlign w:val="bottom"/>
          </w:tcPr>
          <w:p w:rsidR="00C71445" w:rsidRPr="00B85906" w:rsidRDefault="00C71445"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423" w:type="dxa"/>
            <w:vAlign w:val="bottom"/>
          </w:tcPr>
          <w:p w:rsidR="00C71445" w:rsidRPr="00B85906" w:rsidRDefault="00C71445"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C71445" w:rsidRPr="00B85906" w:rsidTr="00C71445">
        <w:tc>
          <w:tcPr>
            <w:tcW w:w="6431" w:type="dxa"/>
            <w:vAlign w:val="bottom"/>
          </w:tcPr>
          <w:p w:rsidR="00C71445" w:rsidRPr="00B85906" w:rsidRDefault="00C71445" w:rsidP="00C53A74">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1530" w:type="dxa"/>
            <w:vAlign w:val="bottom"/>
          </w:tcPr>
          <w:p w:rsidR="00C71445" w:rsidRPr="00B85906" w:rsidRDefault="00C71445"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23" w:type="dxa"/>
            <w:vAlign w:val="bottom"/>
          </w:tcPr>
          <w:p w:rsidR="00C71445" w:rsidRPr="00B85906" w:rsidRDefault="00C71445"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C71445" w:rsidRPr="00953AA0" w:rsidTr="00C71445">
        <w:tc>
          <w:tcPr>
            <w:tcW w:w="6431" w:type="dxa"/>
            <w:vAlign w:val="bottom"/>
          </w:tcPr>
          <w:p w:rsidR="00C71445" w:rsidRPr="00953AA0" w:rsidRDefault="00C71445"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530" w:type="dxa"/>
            <w:vAlign w:val="bottom"/>
          </w:tcPr>
          <w:p w:rsidR="00C71445" w:rsidRPr="00953AA0" w:rsidRDefault="00C71445"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1423" w:type="dxa"/>
            <w:vAlign w:val="bottom"/>
          </w:tcPr>
          <w:p w:rsidR="00C71445" w:rsidRPr="00953AA0" w:rsidRDefault="00C71445"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r>
      <w:tr w:rsidR="00C71445" w:rsidRPr="00B85906" w:rsidTr="00C71445">
        <w:tc>
          <w:tcPr>
            <w:tcW w:w="6431" w:type="dxa"/>
            <w:vAlign w:val="bottom"/>
          </w:tcPr>
          <w:p w:rsidR="00C71445" w:rsidRPr="00B85906" w:rsidRDefault="00C71445" w:rsidP="00C53A74">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rPr>
            </w:pPr>
            <w:r w:rsidRPr="00B85906">
              <w:rPr>
                <w:rFonts w:ascii="Arial" w:hAnsi="Arial" w:cs="Arial"/>
                <w:color w:val="000000"/>
                <w:sz w:val="18"/>
                <w:szCs w:val="18"/>
              </w:rPr>
              <w:t>Not later than 1 year</w:t>
            </w:r>
          </w:p>
        </w:tc>
        <w:tc>
          <w:tcPr>
            <w:tcW w:w="1530" w:type="dxa"/>
            <w:vAlign w:val="bottom"/>
          </w:tcPr>
          <w:p w:rsidR="00C71445" w:rsidRPr="00B85906" w:rsidRDefault="00C71445" w:rsidP="00C53A74">
            <w:pPr>
              <w:ind w:right="-72"/>
              <w:jc w:val="right"/>
              <w:rPr>
                <w:rFonts w:ascii="Arial" w:hAnsi="Arial" w:cs="Arial"/>
                <w:color w:val="000000"/>
                <w:sz w:val="18"/>
                <w:szCs w:val="18"/>
                <w:cs/>
              </w:rPr>
            </w:pPr>
            <w:r w:rsidRPr="00B85906">
              <w:rPr>
                <w:rFonts w:ascii="Arial" w:hAnsi="Arial" w:cs="Arial"/>
                <w:color w:val="000000"/>
                <w:sz w:val="18"/>
                <w:szCs w:val="18"/>
              </w:rPr>
              <w:t>321,148</w:t>
            </w:r>
          </w:p>
        </w:tc>
        <w:tc>
          <w:tcPr>
            <w:tcW w:w="1423" w:type="dxa"/>
            <w:vAlign w:val="bottom"/>
          </w:tcPr>
          <w:p w:rsidR="00C71445" w:rsidRPr="00B85906" w:rsidRDefault="00C71445" w:rsidP="00C53A74">
            <w:pPr>
              <w:ind w:right="-72"/>
              <w:jc w:val="right"/>
              <w:rPr>
                <w:rFonts w:ascii="Arial" w:hAnsi="Arial" w:cs="Arial"/>
                <w:color w:val="000000"/>
                <w:sz w:val="18"/>
                <w:szCs w:val="18"/>
                <w:cs/>
              </w:rPr>
            </w:pPr>
            <w:r w:rsidRPr="00B85906">
              <w:rPr>
                <w:rFonts w:ascii="Arial" w:hAnsi="Arial" w:cs="Arial"/>
                <w:color w:val="000000"/>
                <w:sz w:val="18"/>
                <w:szCs w:val="18"/>
              </w:rPr>
              <w:t>301,740</w:t>
            </w:r>
          </w:p>
        </w:tc>
      </w:tr>
      <w:tr w:rsidR="00C71445" w:rsidRPr="00B85906" w:rsidTr="00C71445">
        <w:tc>
          <w:tcPr>
            <w:tcW w:w="6431" w:type="dxa"/>
            <w:vAlign w:val="bottom"/>
          </w:tcPr>
          <w:p w:rsidR="00C71445" w:rsidRPr="00B85906" w:rsidRDefault="00C71445" w:rsidP="00C53A74">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rPr>
            </w:pPr>
            <w:r w:rsidRPr="00B85906">
              <w:rPr>
                <w:rFonts w:ascii="Arial" w:hAnsi="Arial" w:cs="Arial"/>
                <w:color w:val="000000"/>
                <w:sz w:val="18"/>
                <w:szCs w:val="18"/>
              </w:rPr>
              <w:t>Later than 1 year but not later than 5 years</w:t>
            </w:r>
          </w:p>
        </w:tc>
        <w:tc>
          <w:tcPr>
            <w:tcW w:w="1530" w:type="dxa"/>
            <w:vAlign w:val="bottom"/>
          </w:tcPr>
          <w:p w:rsidR="00C71445" w:rsidRPr="00B85906" w:rsidRDefault="00C71445" w:rsidP="00C53A74">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1,074,</w:t>
            </w:r>
            <w:r w:rsidR="00D444AD">
              <w:rPr>
                <w:rFonts w:ascii="Arial" w:hAnsi="Arial" w:cs="Arial"/>
                <w:color w:val="000000"/>
                <w:sz w:val="18"/>
                <w:szCs w:val="18"/>
              </w:rPr>
              <w:t>321</w:t>
            </w:r>
          </w:p>
        </w:tc>
        <w:tc>
          <w:tcPr>
            <w:tcW w:w="1423" w:type="dxa"/>
            <w:vAlign w:val="bottom"/>
          </w:tcPr>
          <w:p w:rsidR="00C71445" w:rsidRPr="00B85906" w:rsidRDefault="00C71445" w:rsidP="00C53A74">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1,395,205</w:t>
            </w:r>
          </w:p>
        </w:tc>
      </w:tr>
      <w:tr w:rsidR="00C71445" w:rsidRPr="00953AA0" w:rsidTr="00C71445">
        <w:tc>
          <w:tcPr>
            <w:tcW w:w="6431" w:type="dxa"/>
            <w:vAlign w:val="bottom"/>
          </w:tcPr>
          <w:p w:rsidR="00C71445" w:rsidRPr="00953AA0" w:rsidRDefault="00C71445"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530" w:type="dxa"/>
            <w:vAlign w:val="bottom"/>
          </w:tcPr>
          <w:p w:rsidR="00C71445" w:rsidRPr="00953AA0" w:rsidRDefault="00C71445" w:rsidP="00C53A74">
            <w:pPr>
              <w:ind w:right="-72"/>
              <w:jc w:val="right"/>
              <w:rPr>
                <w:rFonts w:ascii="Arial" w:hAnsi="Arial" w:cs="Arial"/>
                <w:color w:val="000000"/>
                <w:sz w:val="12"/>
                <w:szCs w:val="12"/>
              </w:rPr>
            </w:pPr>
          </w:p>
        </w:tc>
        <w:tc>
          <w:tcPr>
            <w:tcW w:w="1423" w:type="dxa"/>
            <w:vAlign w:val="bottom"/>
          </w:tcPr>
          <w:p w:rsidR="00C71445" w:rsidRPr="00953AA0" w:rsidRDefault="00C71445" w:rsidP="00C53A74">
            <w:pPr>
              <w:ind w:right="-72"/>
              <w:jc w:val="right"/>
              <w:rPr>
                <w:rFonts w:ascii="Arial" w:hAnsi="Arial" w:cs="Arial"/>
                <w:color w:val="000000"/>
                <w:sz w:val="12"/>
                <w:szCs w:val="12"/>
              </w:rPr>
            </w:pPr>
          </w:p>
        </w:tc>
      </w:tr>
      <w:tr w:rsidR="00C71445" w:rsidRPr="00B85906" w:rsidTr="00C71445">
        <w:tc>
          <w:tcPr>
            <w:tcW w:w="6431" w:type="dxa"/>
            <w:vAlign w:val="bottom"/>
          </w:tcPr>
          <w:p w:rsidR="00C71445" w:rsidRPr="00B85906" w:rsidRDefault="00C71445"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530" w:type="dxa"/>
            <w:vAlign w:val="bottom"/>
          </w:tcPr>
          <w:p w:rsidR="00C71445" w:rsidRPr="00B85906" w:rsidRDefault="00D84AD1" w:rsidP="00D84AD1">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1,395,469</w:t>
            </w:r>
            <w:r>
              <w:rPr>
                <w:rFonts w:ascii="Arial" w:hAnsi="Arial" w:cs="Arial"/>
                <w:color w:val="000000"/>
                <w:sz w:val="18"/>
                <w:szCs w:val="18"/>
              </w:rPr>
              <w:fldChar w:fldCharType="end"/>
            </w:r>
          </w:p>
        </w:tc>
        <w:tc>
          <w:tcPr>
            <w:tcW w:w="1423" w:type="dxa"/>
            <w:vAlign w:val="bottom"/>
          </w:tcPr>
          <w:p w:rsidR="00C71445" w:rsidRPr="00B85906" w:rsidRDefault="00D84AD1" w:rsidP="00C53A74">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1,696,945</w:t>
            </w:r>
          </w:p>
        </w:tc>
      </w:tr>
    </w:tbl>
    <w:p w:rsidR="00096C01" w:rsidRPr="00B85906" w:rsidRDefault="00096C01" w:rsidP="00F50FF4">
      <w:pPr>
        <w:tabs>
          <w:tab w:val="left" w:pos="540"/>
        </w:tabs>
        <w:ind w:left="540"/>
        <w:jc w:val="thaiDistribute"/>
        <w:rPr>
          <w:rFonts w:ascii="Arial" w:hAnsi="Arial" w:cs="Arial"/>
          <w:color w:val="000000"/>
          <w:sz w:val="18"/>
          <w:szCs w:val="18"/>
          <w:shd w:val="clear" w:color="auto" w:fill="FFFFFF"/>
        </w:rPr>
      </w:pPr>
    </w:p>
    <w:p w:rsidR="00E87C04" w:rsidRDefault="00096C01" w:rsidP="00C73BA7">
      <w:pPr>
        <w:tabs>
          <w:tab w:val="left" w:pos="540"/>
        </w:tabs>
        <w:ind w:left="540"/>
        <w:jc w:val="thaiDistribute"/>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 xml:space="preserve">The Company entered into </w:t>
      </w:r>
      <w:r w:rsidR="006C2EBA" w:rsidRPr="00B85906">
        <w:rPr>
          <w:rFonts w:ascii="Arial" w:hAnsi="Arial" w:cs="Arial"/>
          <w:color w:val="000000"/>
          <w:sz w:val="18"/>
          <w:szCs w:val="18"/>
          <w:shd w:val="clear" w:color="auto" w:fill="FFFFFF"/>
        </w:rPr>
        <w:t xml:space="preserve">long-term finance lease agreement with a leasing company to lease vehicle.  </w:t>
      </w:r>
      <w:r w:rsidRPr="00B85906">
        <w:rPr>
          <w:rFonts w:ascii="Arial" w:hAnsi="Arial" w:cs="Arial"/>
          <w:color w:val="000000"/>
          <w:sz w:val="18"/>
          <w:szCs w:val="18"/>
          <w:shd w:val="clear" w:color="auto" w:fill="FFFFFF"/>
        </w:rPr>
        <w:t xml:space="preserve">The lease period of each </w:t>
      </w:r>
      <w:r w:rsidRPr="00B85906">
        <w:rPr>
          <w:rFonts w:ascii="Arial" w:hAnsi="Arial" w:cs="Arial"/>
          <w:color w:val="000000"/>
          <w:spacing w:val="-4"/>
          <w:sz w:val="18"/>
          <w:szCs w:val="18"/>
          <w:shd w:val="clear" w:color="auto" w:fill="FFFFFF"/>
        </w:rPr>
        <w:t>agreement is 5 years with a purchase option of the vehicle from the lessor at the end of the lease</w:t>
      </w:r>
      <w:r w:rsidRPr="00B85906">
        <w:rPr>
          <w:rFonts w:ascii="Arial" w:hAnsi="Arial" w:cs="Arial"/>
          <w:color w:val="000000"/>
          <w:sz w:val="18"/>
          <w:szCs w:val="18"/>
          <w:shd w:val="clear" w:color="auto" w:fill="FFFFFF"/>
        </w:rPr>
        <w:t xml:space="preserve"> period.</w:t>
      </w:r>
    </w:p>
    <w:p w:rsidR="002164D3" w:rsidRDefault="002164D3" w:rsidP="00C73BA7">
      <w:pPr>
        <w:tabs>
          <w:tab w:val="left" w:pos="540"/>
        </w:tabs>
        <w:ind w:left="540"/>
        <w:jc w:val="thaiDistribute"/>
        <w:rPr>
          <w:rFonts w:ascii="Arial" w:hAnsi="Arial" w:cs="Arial"/>
          <w:color w:val="000000"/>
          <w:sz w:val="18"/>
          <w:szCs w:val="18"/>
          <w:shd w:val="clear" w:color="auto" w:fill="FFFFFF"/>
        </w:rPr>
      </w:pPr>
    </w:p>
    <w:p w:rsidR="00DC3B79" w:rsidRDefault="00DC3B79" w:rsidP="00C73BA7">
      <w:pPr>
        <w:tabs>
          <w:tab w:val="left" w:pos="540"/>
        </w:tabs>
        <w:ind w:left="540"/>
        <w:jc w:val="thaiDistribute"/>
        <w:rPr>
          <w:rFonts w:ascii="Arial" w:hAnsi="Arial" w:cs="Arial"/>
          <w:color w:val="000000"/>
          <w:sz w:val="18"/>
          <w:szCs w:val="18"/>
          <w:shd w:val="clear" w:color="auto" w:fill="FFFFFF"/>
        </w:rPr>
      </w:pPr>
    </w:p>
    <w:p w:rsidR="002164D3" w:rsidRPr="001662F0" w:rsidRDefault="002164D3" w:rsidP="00C73BA7">
      <w:pPr>
        <w:tabs>
          <w:tab w:val="left" w:pos="540"/>
        </w:tabs>
        <w:ind w:left="540"/>
        <w:jc w:val="thaiDistribute"/>
        <w:rPr>
          <w:rFonts w:ascii="Arial" w:hAnsi="Arial" w:cs="Cordia New"/>
          <w:b/>
          <w:bCs/>
          <w:color w:val="000000"/>
          <w:sz w:val="18"/>
          <w:szCs w:val="18"/>
          <w:shd w:val="clear" w:color="auto" w:fill="FFFFFF"/>
        </w:rPr>
      </w:pPr>
      <w:r w:rsidRPr="002E53E2">
        <w:rPr>
          <w:rFonts w:ascii="Arial" w:hAnsi="Arial" w:cs="Arial"/>
          <w:b/>
          <w:bCs/>
          <w:color w:val="000000"/>
          <w:sz w:val="18"/>
          <w:szCs w:val="18"/>
          <w:shd w:val="clear" w:color="auto" w:fill="FFFFFF"/>
        </w:rPr>
        <w:t>Borrowing facilities</w:t>
      </w:r>
    </w:p>
    <w:p w:rsidR="004E0A36" w:rsidRDefault="004E0A36" w:rsidP="00C73BA7">
      <w:pPr>
        <w:tabs>
          <w:tab w:val="left" w:pos="540"/>
        </w:tabs>
        <w:ind w:left="540"/>
        <w:jc w:val="thaiDistribute"/>
        <w:rPr>
          <w:rFonts w:ascii="Arial" w:hAnsi="Arial" w:cs="Cordia New"/>
          <w:color w:val="000000"/>
          <w:sz w:val="18"/>
          <w:szCs w:val="18"/>
          <w:shd w:val="clear" w:color="auto" w:fill="FFFFFF"/>
        </w:rPr>
      </w:pPr>
    </w:p>
    <w:p w:rsidR="00BD5AE8" w:rsidRPr="001662F0" w:rsidRDefault="00BD5AE8" w:rsidP="00C73BA7">
      <w:pPr>
        <w:tabs>
          <w:tab w:val="left" w:pos="540"/>
        </w:tabs>
        <w:ind w:left="540"/>
        <w:jc w:val="thaiDistribute"/>
        <w:rPr>
          <w:rFonts w:ascii="Arial" w:hAnsi="Arial" w:cs="Cordia New"/>
          <w:color w:val="000000"/>
          <w:sz w:val="18"/>
          <w:szCs w:val="18"/>
          <w:shd w:val="clear" w:color="auto" w:fill="FFFFFF"/>
        </w:rPr>
      </w:pPr>
      <w:r w:rsidRPr="004E0A36">
        <w:rPr>
          <w:rFonts w:ascii="Arial" w:hAnsi="Arial" w:cs="Arial"/>
          <w:sz w:val="18"/>
          <w:szCs w:val="18"/>
        </w:rPr>
        <w:t>The Group ha</w:t>
      </w:r>
      <w:r w:rsidR="007B22B0">
        <w:rPr>
          <w:rFonts w:ascii="Arial" w:hAnsi="Arial" w:cs="Arial"/>
          <w:sz w:val="18"/>
          <w:szCs w:val="18"/>
        </w:rPr>
        <w:t>s</w:t>
      </w:r>
      <w:r w:rsidRPr="004E0A36">
        <w:rPr>
          <w:rFonts w:ascii="Arial" w:hAnsi="Arial" w:cs="Arial"/>
          <w:sz w:val="18"/>
          <w:szCs w:val="18"/>
        </w:rPr>
        <w:t xml:space="preserve"> the following undrawn committed borrowing facilities:</w:t>
      </w:r>
    </w:p>
    <w:p w:rsidR="00A11AE7" w:rsidRDefault="00A11AE7" w:rsidP="00953AA0">
      <w:pPr>
        <w:pStyle w:val="a1"/>
        <w:ind w:left="540" w:right="0"/>
        <w:jc w:val="both"/>
        <w:rPr>
          <w:rFonts w:ascii="Arial" w:hAnsi="Arial" w:cs="Arial"/>
          <w:color w:val="000000"/>
          <w:sz w:val="18"/>
          <w:szCs w:val="18"/>
          <w:lang w:val="en-US"/>
        </w:rPr>
      </w:pPr>
    </w:p>
    <w:tbl>
      <w:tblPr>
        <w:tblW w:w="9384" w:type="dxa"/>
        <w:tblInd w:w="198" w:type="dxa"/>
        <w:tblLayout w:type="fixed"/>
        <w:tblLook w:val="0000" w:firstRow="0" w:lastRow="0" w:firstColumn="0" w:lastColumn="0" w:noHBand="0" w:noVBand="0"/>
      </w:tblPr>
      <w:tblGrid>
        <w:gridCol w:w="6431"/>
        <w:gridCol w:w="1530"/>
        <w:gridCol w:w="1423"/>
      </w:tblGrid>
      <w:tr w:rsidR="00BD5AE8" w:rsidRPr="00B85906" w:rsidTr="00A21515">
        <w:tc>
          <w:tcPr>
            <w:tcW w:w="6431" w:type="dxa"/>
            <w:vAlign w:val="bottom"/>
          </w:tcPr>
          <w:p w:rsidR="00BD5AE8" w:rsidRPr="00B85906" w:rsidRDefault="00BD5AE8" w:rsidP="00953AA0">
            <w:pPr>
              <w:tabs>
                <w:tab w:val="left" w:pos="1134"/>
                <w:tab w:val="left" w:pos="1276"/>
                <w:tab w:val="center" w:pos="3402"/>
                <w:tab w:val="center" w:pos="4536"/>
                <w:tab w:val="center" w:pos="5670"/>
                <w:tab w:val="center" w:pos="6804"/>
                <w:tab w:val="right" w:pos="7655"/>
              </w:tabs>
              <w:spacing w:line="200" w:lineRule="exact"/>
              <w:ind w:left="342"/>
              <w:rPr>
                <w:rFonts w:ascii="Arial" w:hAnsi="Arial" w:cs="Arial"/>
                <w:color w:val="000000"/>
                <w:sz w:val="18"/>
                <w:szCs w:val="18"/>
              </w:rPr>
            </w:pPr>
          </w:p>
        </w:tc>
        <w:tc>
          <w:tcPr>
            <w:tcW w:w="2953" w:type="dxa"/>
            <w:gridSpan w:val="2"/>
            <w:vAlign w:val="bottom"/>
          </w:tcPr>
          <w:p w:rsidR="00BD5AE8" w:rsidRPr="00B85906" w:rsidRDefault="00BD5AE8" w:rsidP="00A2151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Consolidated and Separate financial statements</w:t>
            </w:r>
          </w:p>
        </w:tc>
      </w:tr>
      <w:tr w:rsidR="00BD5AE8" w:rsidRPr="00B85906" w:rsidTr="00A21515">
        <w:tc>
          <w:tcPr>
            <w:tcW w:w="6431" w:type="dxa"/>
            <w:vAlign w:val="bottom"/>
          </w:tcPr>
          <w:p w:rsidR="00BD5AE8" w:rsidRPr="00B85906" w:rsidRDefault="00BD5AE8" w:rsidP="00953AA0">
            <w:pPr>
              <w:tabs>
                <w:tab w:val="left" w:pos="1134"/>
                <w:tab w:val="left" w:pos="1276"/>
                <w:tab w:val="center" w:pos="3402"/>
                <w:tab w:val="center" w:pos="4536"/>
                <w:tab w:val="center" w:pos="5670"/>
                <w:tab w:val="center" w:pos="6804"/>
                <w:tab w:val="right" w:pos="7655"/>
              </w:tabs>
              <w:spacing w:line="200" w:lineRule="exact"/>
              <w:ind w:left="342"/>
              <w:rPr>
                <w:rFonts w:ascii="Arial" w:hAnsi="Arial" w:cs="Arial"/>
                <w:b/>
                <w:bCs/>
                <w:color w:val="000000"/>
                <w:sz w:val="18"/>
                <w:szCs w:val="18"/>
              </w:rPr>
            </w:pPr>
          </w:p>
        </w:tc>
        <w:tc>
          <w:tcPr>
            <w:tcW w:w="1530" w:type="dxa"/>
            <w:vAlign w:val="bottom"/>
          </w:tcPr>
          <w:p w:rsidR="00BD5AE8" w:rsidRPr="00953AA0" w:rsidRDefault="00BD5AE8" w:rsidP="00A21515">
            <w:pPr>
              <w:ind w:right="-72"/>
              <w:jc w:val="right"/>
              <w:rPr>
                <w:rFonts w:ascii="Arial" w:eastAsia="Arial Unicode MS" w:hAnsi="Arial" w:cs="Arial"/>
                <w:b/>
                <w:bCs/>
                <w:color w:val="000000"/>
                <w:sz w:val="18"/>
                <w:szCs w:val="18"/>
              </w:rPr>
            </w:pPr>
            <w:r w:rsidRPr="00953AA0">
              <w:rPr>
                <w:rFonts w:ascii="Arial" w:hAnsi="Arial" w:cs="Arial"/>
                <w:b/>
                <w:bCs/>
                <w:color w:val="000000"/>
                <w:sz w:val="18"/>
                <w:szCs w:val="18"/>
              </w:rPr>
              <w:t>2016</w:t>
            </w:r>
          </w:p>
        </w:tc>
        <w:tc>
          <w:tcPr>
            <w:tcW w:w="1423" w:type="dxa"/>
            <w:vAlign w:val="bottom"/>
          </w:tcPr>
          <w:p w:rsidR="00BD5AE8" w:rsidRPr="00953AA0" w:rsidRDefault="00BD5AE8" w:rsidP="00A21515">
            <w:pPr>
              <w:ind w:right="-72"/>
              <w:jc w:val="right"/>
              <w:rPr>
                <w:rFonts w:ascii="Arial" w:eastAsia="Arial Unicode MS" w:hAnsi="Arial" w:cs="Arial"/>
                <w:b/>
                <w:bCs/>
                <w:color w:val="000000"/>
                <w:sz w:val="18"/>
                <w:szCs w:val="18"/>
              </w:rPr>
            </w:pPr>
            <w:r w:rsidRPr="00953AA0">
              <w:rPr>
                <w:rFonts w:ascii="Arial" w:hAnsi="Arial" w:cs="Arial"/>
                <w:b/>
                <w:bCs/>
                <w:color w:val="000000"/>
                <w:sz w:val="18"/>
                <w:szCs w:val="18"/>
              </w:rPr>
              <w:t>2015</w:t>
            </w:r>
          </w:p>
        </w:tc>
      </w:tr>
      <w:tr w:rsidR="00BD5AE8" w:rsidRPr="00953AA0" w:rsidTr="00A21515">
        <w:tc>
          <w:tcPr>
            <w:tcW w:w="6431" w:type="dxa"/>
            <w:vAlign w:val="bottom"/>
          </w:tcPr>
          <w:p w:rsidR="00BD5AE8" w:rsidRPr="00953AA0" w:rsidRDefault="00BD5AE8" w:rsidP="00953AA0">
            <w:pPr>
              <w:tabs>
                <w:tab w:val="left" w:pos="1134"/>
                <w:tab w:val="left" w:pos="1276"/>
                <w:tab w:val="center" w:pos="3402"/>
                <w:tab w:val="center" w:pos="4536"/>
                <w:tab w:val="center" w:pos="5670"/>
                <w:tab w:val="center" w:pos="6804"/>
                <w:tab w:val="right" w:pos="7655"/>
              </w:tabs>
              <w:spacing w:line="200" w:lineRule="exact"/>
              <w:ind w:left="342"/>
              <w:rPr>
                <w:rFonts w:ascii="Arial" w:hAnsi="Arial" w:cs="Arial"/>
                <w:color w:val="000000"/>
                <w:sz w:val="12"/>
                <w:szCs w:val="12"/>
              </w:rPr>
            </w:pPr>
          </w:p>
        </w:tc>
        <w:tc>
          <w:tcPr>
            <w:tcW w:w="1530" w:type="dxa"/>
            <w:vAlign w:val="bottom"/>
          </w:tcPr>
          <w:p w:rsidR="00BD5AE8" w:rsidRPr="00953AA0" w:rsidRDefault="00BD5AE8" w:rsidP="00A21515">
            <w:pPr>
              <w:pBdr>
                <w:bottom w:val="single" w:sz="4" w:space="1" w:color="auto"/>
              </w:pBdr>
              <w:ind w:right="-72"/>
              <w:jc w:val="right"/>
              <w:rPr>
                <w:rFonts w:ascii="Arial" w:hAnsi="Arial" w:cs="Arial"/>
                <w:b/>
                <w:bCs/>
                <w:color w:val="000000"/>
                <w:sz w:val="18"/>
                <w:szCs w:val="18"/>
              </w:rPr>
            </w:pPr>
            <w:r w:rsidRPr="00953AA0">
              <w:rPr>
                <w:rFonts w:ascii="Arial" w:hAnsi="Arial" w:cs="Arial"/>
                <w:b/>
                <w:bCs/>
                <w:color w:val="000000"/>
                <w:sz w:val="18"/>
                <w:szCs w:val="18"/>
              </w:rPr>
              <w:t>Baht</w:t>
            </w:r>
          </w:p>
        </w:tc>
        <w:tc>
          <w:tcPr>
            <w:tcW w:w="1423" w:type="dxa"/>
            <w:vAlign w:val="bottom"/>
          </w:tcPr>
          <w:p w:rsidR="00BD5AE8" w:rsidRPr="00953AA0" w:rsidRDefault="00BD5AE8" w:rsidP="00A21515">
            <w:pPr>
              <w:pBdr>
                <w:bottom w:val="single" w:sz="4" w:space="1" w:color="auto"/>
              </w:pBdr>
              <w:ind w:right="-72"/>
              <w:jc w:val="right"/>
              <w:rPr>
                <w:rFonts w:ascii="Arial" w:hAnsi="Arial" w:cs="Arial"/>
                <w:b/>
                <w:bCs/>
                <w:color w:val="000000"/>
                <w:sz w:val="18"/>
                <w:szCs w:val="18"/>
              </w:rPr>
            </w:pPr>
            <w:r w:rsidRPr="00953AA0">
              <w:rPr>
                <w:rFonts w:ascii="Arial" w:hAnsi="Arial" w:cs="Arial"/>
                <w:b/>
                <w:bCs/>
                <w:color w:val="000000"/>
                <w:sz w:val="18"/>
                <w:szCs w:val="18"/>
              </w:rPr>
              <w:t>Baht</w:t>
            </w:r>
          </w:p>
        </w:tc>
      </w:tr>
      <w:tr w:rsidR="00BD5AE8" w:rsidRPr="00B85906" w:rsidTr="00A21515">
        <w:tc>
          <w:tcPr>
            <w:tcW w:w="6431" w:type="dxa"/>
            <w:vAlign w:val="bottom"/>
          </w:tcPr>
          <w:p w:rsidR="00BD5AE8" w:rsidRPr="00B85906" w:rsidRDefault="00BD5AE8" w:rsidP="00953AA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rPr>
            </w:pPr>
            <w:r>
              <w:rPr>
                <w:rFonts w:ascii="Arial" w:hAnsi="Arial" w:cs="Arial"/>
                <w:color w:val="000000"/>
                <w:sz w:val="18"/>
                <w:szCs w:val="18"/>
              </w:rPr>
              <w:t>Floating rate</w:t>
            </w:r>
          </w:p>
        </w:tc>
        <w:tc>
          <w:tcPr>
            <w:tcW w:w="1530" w:type="dxa"/>
            <w:vAlign w:val="bottom"/>
          </w:tcPr>
          <w:p w:rsidR="00BD5AE8" w:rsidRPr="00B85906" w:rsidRDefault="00BD5AE8" w:rsidP="00A21515">
            <w:pPr>
              <w:ind w:right="-72"/>
              <w:jc w:val="right"/>
              <w:rPr>
                <w:rFonts w:ascii="Arial" w:hAnsi="Arial" w:cs="Arial"/>
                <w:color w:val="000000"/>
                <w:sz w:val="18"/>
                <w:szCs w:val="18"/>
              </w:rPr>
            </w:pPr>
          </w:p>
        </w:tc>
        <w:tc>
          <w:tcPr>
            <w:tcW w:w="1423" w:type="dxa"/>
            <w:vAlign w:val="bottom"/>
          </w:tcPr>
          <w:p w:rsidR="00BD5AE8" w:rsidRPr="00B85906" w:rsidRDefault="00BD5AE8" w:rsidP="00A21515">
            <w:pPr>
              <w:ind w:right="-72"/>
              <w:jc w:val="right"/>
              <w:rPr>
                <w:rFonts w:ascii="Arial" w:hAnsi="Arial" w:cs="Arial"/>
                <w:color w:val="000000"/>
                <w:sz w:val="18"/>
                <w:szCs w:val="18"/>
              </w:rPr>
            </w:pPr>
          </w:p>
        </w:tc>
      </w:tr>
      <w:tr w:rsidR="00BD5AE8" w:rsidRPr="00B85906" w:rsidTr="00A21515">
        <w:tc>
          <w:tcPr>
            <w:tcW w:w="6431" w:type="dxa"/>
            <w:vAlign w:val="bottom"/>
          </w:tcPr>
          <w:p w:rsidR="00BD5AE8" w:rsidRPr="00B85906" w:rsidRDefault="00BD5AE8" w:rsidP="00D444AD">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rPr>
            </w:pPr>
            <w:r>
              <w:rPr>
                <w:rFonts w:ascii="Arial" w:hAnsi="Arial" w:cs="Arial"/>
                <w:color w:val="000000"/>
                <w:sz w:val="18"/>
                <w:szCs w:val="18"/>
              </w:rPr>
              <w:t xml:space="preserve">   -expiring within one year</w:t>
            </w:r>
          </w:p>
        </w:tc>
        <w:tc>
          <w:tcPr>
            <w:tcW w:w="1530" w:type="dxa"/>
            <w:vAlign w:val="bottom"/>
          </w:tcPr>
          <w:p w:rsidR="00BD5AE8" w:rsidRPr="00B85906" w:rsidRDefault="00BD5AE8" w:rsidP="00A21515">
            <w:pPr>
              <w:ind w:right="-72"/>
              <w:jc w:val="right"/>
              <w:rPr>
                <w:rFonts w:ascii="Arial" w:hAnsi="Arial" w:cs="Arial"/>
                <w:color w:val="000000"/>
                <w:sz w:val="18"/>
                <w:szCs w:val="18"/>
              </w:rPr>
            </w:pPr>
            <w:r>
              <w:rPr>
                <w:rFonts w:ascii="Arial" w:hAnsi="Arial" w:cs="Arial"/>
                <w:color w:val="000000"/>
                <w:sz w:val="18"/>
                <w:szCs w:val="18"/>
              </w:rPr>
              <w:t>-</w:t>
            </w:r>
          </w:p>
        </w:tc>
        <w:tc>
          <w:tcPr>
            <w:tcW w:w="1423" w:type="dxa"/>
            <w:vAlign w:val="bottom"/>
          </w:tcPr>
          <w:p w:rsidR="00BD5AE8" w:rsidRPr="00B85906" w:rsidRDefault="00BD5AE8" w:rsidP="00A21515">
            <w:pPr>
              <w:ind w:right="-72"/>
              <w:jc w:val="right"/>
              <w:rPr>
                <w:rFonts w:ascii="Arial" w:hAnsi="Arial" w:cs="Arial"/>
                <w:color w:val="000000"/>
                <w:sz w:val="18"/>
                <w:szCs w:val="18"/>
              </w:rPr>
            </w:pPr>
            <w:r>
              <w:rPr>
                <w:rFonts w:ascii="Arial" w:hAnsi="Arial" w:cs="Arial"/>
                <w:color w:val="000000"/>
                <w:sz w:val="18"/>
                <w:szCs w:val="18"/>
              </w:rPr>
              <w:t>-</w:t>
            </w:r>
          </w:p>
        </w:tc>
      </w:tr>
      <w:tr w:rsidR="00BD5AE8" w:rsidRPr="00B85906" w:rsidTr="00A21515">
        <w:tc>
          <w:tcPr>
            <w:tcW w:w="6431" w:type="dxa"/>
            <w:vAlign w:val="bottom"/>
          </w:tcPr>
          <w:p w:rsidR="00BD5AE8" w:rsidRPr="00B85906" w:rsidRDefault="00BD5AE8" w:rsidP="00D444AD">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rPr>
            </w:pPr>
            <w:r>
              <w:rPr>
                <w:rFonts w:ascii="Arial" w:hAnsi="Arial" w:cs="Arial"/>
                <w:color w:val="000000"/>
                <w:sz w:val="18"/>
                <w:szCs w:val="18"/>
              </w:rPr>
              <w:t xml:space="preserve">   -expiring beyond one year</w:t>
            </w:r>
          </w:p>
        </w:tc>
        <w:tc>
          <w:tcPr>
            <w:tcW w:w="1530" w:type="dxa"/>
            <w:vAlign w:val="bottom"/>
          </w:tcPr>
          <w:p w:rsidR="00BD5AE8" w:rsidRPr="00B85906" w:rsidRDefault="00BD5AE8" w:rsidP="00A21515">
            <w:pPr>
              <w:ind w:right="-72"/>
              <w:jc w:val="right"/>
              <w:rPr>
                <w:rFonts w:ascii="Arial" w:hAnsi="Arial" w:cs="Arial"/>
                <w:color w:val="000000"/>
                <w:sz w:val="18"/>
                <w:szCs w:val="18"/>
              </w:rPr>
            </w:pPr>
            <w:r>
              <w:rPr>
                <w:rFonts w:ascii="Arial" w:hAnsi="Arial" w:cs="Arial"/>
                <w:color w:val="000000"/>
                <w:sz w:val="18"/>
                <w:szCs w:val="18"/>
              </w:rPr>
              <w:t>50,000,000</w:t>
            </w:r>
          </w:p>
        </w:tc>
        <w:tc>
          <w:tcPr>
            <w:tcW w:w="1423" w:type="dxa"/>
            <w:vAlign w:val="bottom"/>
          </w:tcPr>
          <w:p w:rsidR="00BD5AE8" w:rsidRPr="00B85906" w:rsidRDefault="00BD5AE8" w:rsidP="00A21515">
            <w:pPr>
              <w:ind w:right="-72"/>
              <w:jc w:val="right"/>
              <w:rPr>
                <w:rFonts w:ascii="Arial" w:hAnsi="Arial" w:cs="Arial"/>
                <w:color w:val="000000"/>
                <w:sz w:val="18"/>
                <w:szCs w:val="18"/>
              </w:rPr>
            </w:pPr>
            <w:r>
              <w:rPr>
                <w:rFonts w:ascii="Arial" w:hAnsi="Arial" w:cs="Arial"/>
                <w:color w:val="000000"/>
                <w:sz w:val="18"/>
                <w:szCs w:val="18"/>
              </w:rPr>
              <w:t>-</w:t>
            </w:r>
          </w:p>
        </w:tc>
      </w:tr>
      <w:tr w:rsidR="00953AA0" w:rsidRPr="00B85906" w:rsidTr="00A21515">
        <w:tc>
          <w:tcPr>
            <w:tcW w:w="6431" w:type="dxa"/>
            <w:vAlign w:val="bottom"/>
          </w:tcPr>
          <w:p w:rsidR="00953AA0" w:rsidRDefault="00953AA0" w:rsidP="00953AA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rPr>
            </w:pPr>
            <w:r>
              <w:rPr>
                <w:rFonts w:ascii="Arial" w:hAnsi="Arial" w:cs="Arial"/>
                <w:color w:val="000000"/>
                <w:sz w:val="18"/>
                <w:szCs w:val="18"/>
              </w:rPr>
              <w:t>Fixed rate</w:t>
            </w:r>
          </w:p>
        </w:tc>
        <w:tc>
          <w:tcPr>
            <w:tcW w:w="1530" w:type="dxa"/>
            <w:vAlign w:val="bottom"/>
          </w:tcPr>
          <w:p w:rsidR="00953AA0" w:rsidRDefault="00953AA0" w:rsidP="00A21515">
            <w:pPr>
              <w:ind w:right="-72"/>
              <w:jc w:val="right"/>
              <w:rPr>
                <w:rFonts w:ascii="Arial" w:hAnsi="Arial" w:cs="Arial"/>
                <w:color w:val="000000"/>
                <w:sz w:val="18"/>
                <w:szCs w:val="18"/>
              </w:rPr>
            </w:pPr>
          </w:p>
        </w:tc>
        <w:tc>
          <w:tcPr>
            <w:tcW w:w="1423" w:type="dxa"/>
            <w:vAlign w:val="bottom"/>
          </w:tcPr>
          <w:p w:rsidR="00953AA0" w:rsidRDefault="00953AA0" w:rsidP="00A21515">
            <w:pPr>
              <w:ind w:right="-72"/>
              <w:jc w:val="right"/>
              <w:rPr>
                <w:rFonts w:ascii="Arial" w:hAnsi="Arial" w:cs="Arial"/>
                <w:color w:val="000000"/>
                <w:sz w:val="18"/>
                <w:szCs w:val="18"/>
              </w:rPr>
            </w:pPr>
          </w:p>
        </w:tc>
      </w:tr>
      <w:tr w:rsidR="00BD5AE8" w:rsidRPr="00B85906" w:rsidTr="00A21515">
        <w:tc>
          <w:tcPr>
            <w:tcW w:w="6431" w:type="dxa"/>
            <w:vAlign w:val="bottom"/>
          </w:tcPr>
          <w:p w:rsidR="00BD5AE8" w:rsidRDefault="00BD5AE8" w:rsidP="00D444AD">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rPr>
            </w:pPr>
            <w:r>
              <w:rPr>
                <w:rFonts w:ascii="Arial" w:hAnsi="Arial" w:cs="Arial"/>
                <w:color w:val="000000"/>
                <w:sz w:val="18"/>
                <w:szCs w:val="18"/>
              </w:rPr>
              <w:t xml:space="preserve">   -expiring within one year</w:t>
            </w:r>
          </w:p>
        </w:tc>
        <w:tc>
          <w:tcPr>
            <w:tcW w:w="1530" w:type="dxa"/>
            <w:vAlign w:val="bottom"/>
          </w:tcPr>
          <w:p w:rsidR="00BD5AE8" w:rsidRDefault="00BD5AE8" w:rsidP="00A21515">
            <w:pPr>
              <w:ind w:right="-72"/>
              <w:jc w:val="right"/>
              <w:rPr>
                <w:rFonts w:ascii="Arial" w:hAnsi="Arial" w:cs="Arial"/>
                <w:color w:val="000000"/>
                <w:sz w:val="18"/>
                <w:szCs w:val="18"/>
              </w:rPr>
            </w:pPr>
            <w:r>
              <w:rPr>
                <w:rFonts w:ascii="Arial" w:hAnsi="Arial" w:cs="Arial"/>
                <w:color w:val="000000"/>
                <w:sz w:val="18"/>
                <w:szCs w:val="18"/>
              </w:rPr>
              <w:t>-</w:t>
            </w:r>
          </w:p>
        </w:tc>
        <w:tc>
          <w:tcPr>
            <w:tcW w:w="1423" w:type="dxa"/>
            <w:vAlign w:val="bottom"/>
          </w:tcPr>
          <w:p w:rsidR="00BD5AE8" w:rsidRPr="00B85906" w:rsidRDefault="00BD5AE8" w:rsidP="00A21515">
            <w:pPr>
              <w:ind w:right="-72"/>
              <w:jc w:val="right"/>
              <w:rPr>
                <w:rFonts w:ascii="Arial" w:hAnsi="Arial" w:cs="Arial"/>
                <w:color w:val="000000"/>
                <w:sz w:val="18"/>
                <w:szCs w:val="18"/>
              </w:rPr>
            </w:pPr>
            <w:r>
              <w:rPr>
                <w:rFonts w:ascii="Arial" w:hAnsi="Arial" w:cs="Arial"/>
                <w:color w:val="000000"/>
                <w:sz w:val="18"/>
                <w:szCs w:val="18"/>
              </w:rPr>
              <w:t>-</w:t>
            </w:r>
          </w:p>
        </w:tc>
      </w:tr>
      <w:tr w:rsidR="00BD5AE8" w:rsidRPr="00B85906" w:rsidTr="00A21515">
        <w:tc>
          <w:tcPr>
            <w:tcW w:w="6431" w:type="dxa"/>
            <w:vAlign w:val="bottom"/>
          </w:tcPr>
          <w:p w:rsidR="00BD5AE8" w:rsidRDefault="00BD5AE8" w:rsidP="00D444AD">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rPr>
            </w:pPr>
            <w:r>
              <w:rPr>
                <w:rFonts w:ascii="Arial" w:hAnsi="Arial" w:cs="Arial"/>
                <w:color w:val="000000"/>
                <w:sz w:val="18"/>
                <w:szCs w:val="18"/>
              </w:rPr>
              <w:t xml:space="preserve">   </w:t>
            </w:r>
            <w:r w:rsidR="00953AA0">
              <w:rPr>
                <w:rFonts w:ascii="Arial" w:hAnsi="Arial" w:cs="Arial"/>
                <w:color w:val="000000"/>
                <w:sz w:val="18"/>
                <w:szCs w:val="18"/>
              </w:rPr>
              <w:t xml:space="preserve">-expiring beyond one year  </w:t>
            </w:r>
          </w:p>
        </w:tc>
        <w:tc>
          <w:tcPr>
            <w:tcW w:w="1530" w:type="dxa"/>
            <w:vAlign w:val="bottom"/>
          </w:tcPr>
          <w:p w:rsidR="00BD5AE8" w:rsidRDefault="00BD5AE8" w:rsidP="00A21515">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423" w:type="dxa"/>
            <w:vAlign w:val="bottom"/>
          </w:tcPr>
          <w:p w:rsidR="00BD5AE8" w:rsidRPr="00B85906" w:rsidRDefault="00BD5AE8" w:rsidP="00A21515">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r>
      <w:tr w:rsidR="00953AA0" w:rsidRPr="00953AA0" w:rsidTr="00A21515">
        <w:tc>
          <w:tcPr>
            <w:tcW w:w="6431" w:type="dxa"/>
            <w:vAlign w:val="bottom"/>
          </w:tcPr>
          <w:p w:rsidR="00953AA0" w:rsidRPr="00953AA0" w:rsidRDefault="00953AA0" w:rsidP="00953AA0">
            <w:pPr>
              <w:tabs>
                <w:tab w:val="left" w:pos="1134"/>
                <w:tab w:val="left" w:pos="1276"/>
                <w:tab w:val="center" w:pos="3402"/>
                <w:tab w:val="center" w:pos="4536"/>
                <w:tab w:val="center" w:pos="5670"/>
                <w:tab w:val="center" w:pos="6804"/>
                <w:tab w:val="right" w:pos="7655"/>
              </w:tabs>
              <w:ind w:left="342"/>
              <w:rPr>
                <w:rFonts w:ascii="Arial" w:hAnsi="Arial" w:cs="Arial"/>
                <w:color w:val="000000"/>
                <w:sz w:val="12"/>
                <w:szCs w:val="12"/>
              </w:rPr>
            </w:pPr>
          </w:p>
        </w:tc>
        <w:tc>
          <w:tcPr>
            <w:tcW w:w="1530" w:type="dxa"/>
            <w:vAlign w:val="bottom"/>
          </w:tcPr>
          <w:p w:rsidR="00953AA0" w:rsidRPr="00953AA0" w:rsidRDefault="00953AA0" w:rsidP="00953AA0">
            <w:pPr>
              <w:ind w:right="-72"/>
              <w:jc w:val="right"/>
              <w:rPr>
                <w:rFonts w:ascii="Arial" w:hAnsi="Arial" w:cs="Arial"/>
                <w:color w:val="000000"/>
                <w:sz w:val="12"/>
                <w:szCs w:val="12"/>
              </w:rPr>
            </w:pPr>
          </w:p>
        </w:tc>
        <w:tc>
          <w:tcPr>
            <w:tcW w:w="1423" w:type="dxa"/>
            <w:vAlign w:val="bottom"/>
          </w:tcPr>
          <w:p w:rsidR="00953AA0" w:rsidRPr="00953AA0" w:rsidRDefault="00953AA0" w:rsidP="00953AA0">
            <w:pPr>
              <w:ind w:right="-72"/>
              <w:jc w:val="right"/>
              <w:rPr>
                <w:rFonts w:ascii="Arial" w:hAnsi="Arial" w:cs="Arial"/>
                <w:color w:val="000000"/>
                <w:sz w:val="12"/>
                <w:szCs w:val="12"/>
              </w:rPr>
            </w:pPr>
          </w:p>
        </w:tc>
      </w:tr>
      <w:tr w:rsidR="00BD5AE8" w:rsidRPr="00B85906" w:rsidTr="00A21515">
        <w:tc>
          <w:tcPr>
            <w:tcW w:w="6431" w:type="dxa"/>
            <w:vAlign w:val="bottom"/>
          </w:tcPr>
          <w:p w:rsidR="00BD5AE8" w:rsidRDefault="00BD5AE8" w:rsidP="00953AA0">
            <w:pPr>
              <w:tabs>
                <w:tab w:val="left" w:pos="1134"/>
                <w:tab w:val="left" w:pos="1276"/>
                <w:tab w:val="center" w:pos="3402"/>
                <w:tab w:val="center" w:pos="4536"/>
                <w:tab w:val="center" w:pos="5670"/>
                <w:tab w:val="center" w:pos="6804"/>
                <w:tab w:val="right" w:pos="7655"/>
              </w:tabs>
              <w:ind w:left="342"/>
              <w:rPr>
                <w:rFonts w:ascii="Arial" w:hAnsi="Arial" w:cs="Arial"/>
                <w:color w:val="000000"/>
                <w:sz w:val="18"/>
                <w:szCs w:val="18"/>
              </w:rPr>
            </w:pPr>
          </w:p>
        </w:tc>
        <w:tc>
          <w:tcPr>
            <w:tcW w:w="1530" w:type="dxa"/>
            <w:vAlign w:val="bottom"/>
          </w:tcPr>
          <w:p w:rsidR="00BD5AE8" w:rsidRDefault="00BD5AE8" w:rsidP="00A21515">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50,000,000</w:t>
            </w:r>
          </w:p>
        </w:tc>
        <w:tc>
          <w:tcPr>
            <w:tcW w:w="1423" w:type="dxa"/>
            <w:vAlign w:val="bottom"/>
          </w:tcPr>
          <w:p w:rsidR="00BD5AE8" w:rsidRPr="00B85906" w:rsidRDefault="00BD5AE8" w:rsidP="00A21515">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w:t>
            </w:r>
          </w:p>
        </w:tc>
      </w:tr>
    </w:tbl>
    <w:p w:rsidR="00BD5AE8" w:rsidRDefault="00BD5AE8" w:rsidP="00AC2712">
      <w:pPr>
        <w:pStyle w:val="a1"/>
        <w:ind w:right="0"/>
        <w:jc w:val="both"/>
        <w:rPr>
          <w:rFonts w:ascii="Arial" w:hAnsi="Arial" w:cs="Arial"/>
          <w:color w:val="000000"/>
          <w:sz w:val="18"/>
          <w:szCs w:val="18"/>
          <w:lang w:val="en-US"/>
        </w:rPr>
      </w:pPr>
    </w:p>
    <w:p w:rsidR="00BD5AE8" w:rsidRDefault="00953AA0" w:rsidP="00AC2712">
      <w:pPr>
        <w:pStyle w:val="a1"/>
        <w:ind w:right="0"/>
        <w:jc w:val="both"/>
        <w:rPr>
          <w:rFonts w:ascii="Arial" w:hAnsi="Arial" w:cs="Arial"/>
          <w:color w:val="000000"/>
          <w:sz w:val="18"/>
          <w:szCs w:val="18"/>
          <w:lang w:val="en-US"/>
        </w:rPr>
      </w:pPr>
      <w:r>
        <w:rPr>
          <w:rFonts w:ascii="Arial" w:hAnsi="Arial" w:cs="Arial"/>
          <w:color w:val="000000"/>
          <w:sz w:val="18"/>
          <w:szCs w:val="18"/>
          <w:lang w:val="en-US"/>
        </w:rPr>
        <w:br w:type="page"/>
      </w:r>
    </w:p>
    <w:p w:rsidR="00953AA0" w:rsidRDefault="00953AA0" w:rsidP="00AC2712">
      <w:pPr>
        <w:pStyle w:val="a1"/>
        <w:ind w:right="0"/>
        <w:jc w:val="both"/>
        <w:rPr>
          <w:rFonts w:ascii="Arial" w:hAnsi="Arial" w:cs="Arial"/>
          <w:color w:val="000000"/>
          <w:sz w:val="18"/>
          <w:szCs w:val="18"/>
          <w:lang w:val="en-US"/>
        </w:rPr>
      </w:pPr>
    </w:p>
    <w:p w:rsidR="00B85DEC" w:rsidRPr="00B85906" w:rsidRDefault="00653BD5" w:rsidP="00B85DEC">
      <w:pPr>
        <w:pStyle w:val="a1"/>
        <w:ind w:left="540" w:right="0" w:hanging="540"/>
        <w:jc w:val="both"/>
        <w:rPr>
          <w:rFonts w:ascii="Arial" w:hAnsi="Arial" w:cs="Arial"/>
          <w:b/>
          <w:bCs/>
          <w:color w:val="000000"/>
          <w:sz w:val="18"/>
          <w:szCs w:val="18"/>
          <w:lang w:val="en-US"/>
        </w:rPr>
      </w:pPr>
      <w:r w:rsidRPr="00B85906">
        <w:rPr>
          <w:rFonts w:ascii="Arial" w:hAnsi="Arial" w:cs="Arial"/>
          <w:b/>
          <w:bCs/>
          <w:color w:val="000000"/>
          <w:sz w:val="18"/>
          <w:szCs w:val="18"/>
          <w:lang w:val="en-US"/>
        </w:rPr>
        <w:t>1</w:t>
      </w:r>
      <w:r w:rsidR="00C73BA7" w:rsidRPr="00B85906">
        <w:rPr>
          <w:rFonts w:ascii="Arial" w:hAnsi="Arial" w:cs="Arial"/>
          <w:b/>
          <w:bCs/>
          <w:color w:val="000000"/>
          <w:sz w:val="18"/>
          <w:szCs w:val="18"/>
          <w:lang w:val="en-US"/>
        </w:rPr>
        <w:t>9</w:t>
      </w:r>
      <w:r w:rsidR="00B85DEC" w:rsidRPr="00B85906">
        <w:rPr>
          <w:rFonts w:ascii="Arial" w:hAnsi="Arial" w:cs="Arial"/>
          <w:b/>
          <w:bCs/>
          <w:color w:val="000000"/>
          <w:sz w:val="18"/>
          <w:szCs w:val="18"/>
          <w:lang w:val="en-US"/>
        </w:rPr>
        <w:tab/>
        <w:t>Deferred income taxes</w:t>
      </w:r>
    </w:p>
    <w:p w:rsidR="00B85DEC" w:rsidRPr="00B85906" w:rsidRDefault="00B85DEC" w:rsidP="00B85DEC">
      <w:pPr>
        <w:pStyle w:val="a1"/>
        <w:ind w:left="540" w:right="0"/>
        <w:jc w:val="thaiDistribute"/>
        <w:rPr>
          <w:rFonts w:ascii="Arial" w:hAnsi="Arial" w:cs="Arial"/>
          <w:color w:val="000000"/>
          <w:spacing w:val="-4"/>
          <w:sz w:val="18"/>
          <w:szCs w:val="18"/>
          <w:lang w:val="en-US"/>
        </w:rPr>
      </w:pPr>
    </w:p>
    <w:p w:rsidR="00521190" w:rsidRPr="00B85906" w:rsidRDefault="00521190" w:rsidP="00B85DEC">
      <w:pPr>
        <w:pStyle w:val="a1"/>
        <w:ind w:left="540" w:right="0"/>
        <w:jc w:val="thaiDistribute"/>
        <w:rPr>
          <w:rFonts w:ascii="Arial" w:hAnsi="Arial" w:cs="Arial"/>
          <w:color w:val="000000"/>
          <w:spacing w:val="-4"/>
          <w:sz w:val="18"/>
          <w:szCs w:val="18"/>
          <w:lang w:val="en-US"/>
        </w:rPr>
      </w:pPr>
    </w:p>
    <w:p w:rsidR="00B85DEC" w:rsidRPr="00B85906" w:rsidRDefault="00B85DEC" w:rsidP="00B85DEC">
      <w:pPr>
        <w:pStyle w:val="a1"/>
        <w:ind w:left="540" w:right="0"/>
        <w:jc w:val="thaiDistribute"/>
        <w:rPr>
          <w:rFonts w:ascii="Arial" w:hAnsi="Arial" w:cs="Arial"/>
          <w:color w:val="000000"/>
          <w:spacing w:val="-4"/>
          <w:sz w:val="18"/>
          <w:szCs w:val="18"/>
          <w:lang w:val="en-US"/>
        </w:rPr>
      </w:pPr>
      <w:r w:rsidRPr="00B85906">
        <w:rPr>
          <w:rFonts w:ascii="Arial" w:hAnsi="Arial" w:cs="Arial"/>
          <w:color w:val="000000"/>
          <w:spacing w:val="-4"/>
          <w:sz w:val="18"/>
          <w:szCs w:val="18"/>
          <w:lang w:val="en-US"/>
        </w:rPr>
        <w:t>The analysis of deferred income tax assets and deferred tax liabilities is as follows:</w:t>
      </w:r>
    </w:p>
    <w:p w:rsidR="00B85DEC" w:rsidRPr="00B85906" w:rsidRDefault="00B85DEC" w:rsidP="00B85DEC">
      <w:pPr>
        <w:pStyle w:val="a1"/>
        <w:ind w:left="540" w:right="0"/>
        <w:jc w:val="thaiDistribute"/>
        <w:rPr>
          <w:rFonts w:ascii="Arial" w:hAnsi="Arial" w:cs="Arial"/>
          <w:color w:val="000000"/>
          <w:spacing w:val="-4"/>
          <w:sz w:val="18"/>
          <w:szCs w:val="18"/>
          <w:lang w:val="en-US"/>
        </w:rPr>
      </w:pPr>
    </w:p>
    <w:tbl>
      <w:tblPr>
        <w:tblW w:w="9483" w:type="dxa"/>
        <w:tblInd w:w="108" w:type="dxa"/>
        <w:tblLayout w:type="fixed"/>
        <w:tblLook w:val="0000" w:firstRow="0" w:lastRow="0" w:firstColumn="0" w:lastColumn="0" w:noHBand="0" w:noVBand="0"/>
      </w:tblPr>
      <w:tblGrid>
        <w:gridCol w:w="6030"/>
        <w:gridCol w:w="1710"/>
        <w:gridCol w:w="1743"/>
      </w:tblGrid>
      <w:tr w:rsidR="000E7D10" w:rsidRPr="00B85906" w:rsidTr="00953AA0">
        <w:tc>
          <w:tcPr>
            <w:tcW w:w="6030" w:type="dxa"/>
            <w:vAlign w:val="bottom"/>
          </w:tcPr>
          <w:p w:rsidR="000E7D10" w:rsidRPr="00B85906" w:rsidRDefault="000E7D10" w:rsidP="00E70C2B">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3453" w:type="dxa"/>
            <w:gridSpan w:val="2"/>
            <w:vAlign w:val="bottom"/>
          </w:tcPr>
          <w:p w:rsidR="001B7053" w:rsidRDefault="000E7D10" w:rsidP="00E70C2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 xml:space="preserve">Consolidated </w:t>
            </w:r>
            <w:r w:rsidR="002910EC">
              <w:rPr>
                <w:rFonts w:ascii="Arial" w:hAnsi="Arial" w:cs="Arial"/>
                <w:b/>
                <w:bCs/>
                <w:color w:val="000000"/>
                <w:sz w:val="18"/>
                <w:szCs w:val="18"/>
                <w:shd w:val="clear" w:color="auto" w:fill="FFFFFF"/>
              </w:rPr>
              <w:t xml:space="preserve">and Separate </w:t>
            </w:r>
          </w:p>
          <w:p w:rsidR="000E7D10" w:rsidRPr="00B85906" w:rsidRDefault="002910EC" w:rsidP="00E70C2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financial statements</w:t>
            </w:r>
          </w:p>
        </w:tc>
      </w:tr>
      <w:tr w:rsidR="000E7D10" w:rsidRPr="00B85906" w:rsidTr="00953AA0">
        <w:trPr>
          <w:trHeight w:val="231"/>
        </w:trPr>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b/>
                <w:bCs/>
                <w:color w:val="000000"/>
                <w:sz w:val="18"/>
                <w:szCs w:val="18"/>
              </w:rPr>
            </w:pPr>
          </w:p>
        </w:tc>
        <w:tc>
          <w:tcPr>
            <w:tcW w:w="1710" w:type="dxa"/>
            <w:vAlign w:val="center"/>
          </w:tcPr>
          <w:p w:rsidR="000E7D10" w:rsidRPr="00B85906" w:rsidRDefault="000E7D10" w:rsidP="0074446D">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743" w:type="dxa"/>
            <w:vAlign w:val="center"/>
          </w:tcPr>
          <w:p w:rsidR="000E7D10" w:rsidRPr="00B85906" w:rsidRDefault="000E7D10" w:rsidP="0074446D">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0E7D10" w:rsidRPr="00B85906" w:rsidTr="00953AA0">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1710" w:type="dxa"/>
            <w:vAlign w:val="bottom"/>
          </w:tcPr>
          <w:p w:rsidR="000E7D10" w:rsidRPr="00B85906" w:rsidRDefault="000E7D10"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743" w:type="dxa"/>
            <w:vAlign w:val="bottom"/>
          </w:tcPr>
          <w:p w:rsidR="000E7D10" w:rsidRPr="00B85906" w:rsidRDefault="000E7D10"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0E7D10" w:rsidRPr="00B85906" w:rsidTr="00953AA0">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71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743"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0E7D10" w:rsidRPr="00B85906" w:rsidTr="00953AA0">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b/>
                <w:bCs/>
                <w:color w:val="000000"/>
                <w:spacing w:val="-4"/>
                <w:sz w:val="18"/>
                <w:szCs w:val="18"/>
              </w:rPr>
              <w:t>Deferred tax assets:</w:t>
            </w:r>
          </w:p>
        </w:tc>
        <w:tc>
          <w:tcPr>
            <w:tcW w:w="1710" w:type="dxa"/>
            <w:vAlign w:val="bottom"/>
          </w:tcPr>
          <w:p w:rsidR="000E7D10" w:rsidRPr="00B85906" w:rsidRDefault="000E7D10" w:rsidP="00C53A74">
            <w:pPr>
              <w:ind w:right="-72"/>
              <w:jc w:val="right"/>
              <w:rPr>
                <w:rFonts w:ascii="Arial" w:hAnsi="Arial" w:cs="Arial"/>
                <w:color w:val="000000"/>
                <w:sz w:val="18"/>
                <w:szCs w:val="18"/>
                <w:cs/>
              </w:rPr>
            </w:pPr>
          </w:p>
        </w:tc>
        <w:tc>
          <w:tcPr>
            <w:tcW w:w="1743" w:type="dxa"/>
            <w:vAlign w:val="bottom"/>
          </w:tcPr>
          <w:p w:rsidR="000E7D10" w:rsidRPr="00B85906" w:rsidRDefault="000E7D10" w:rsidP="00C53A74">
            <w:pPr>
              <w:ind w:right="-72"/>
              <w:jc w:val="right"/>
              <w:rPr>
                <w:rFonts w:ascii="Arial" w:hAnsi="Arial" w:cs="Arial"/>
                <w:color w:val="000000"/>
                <w:sz w:val="18"/>
                <w:szCs w:val="18"/>
              </w:rPr>
            </w:pPr>
          </w:p>
        </w:tc>
      </w:tr>
      <w:tr w:rsidR="000E7D10" w:rsidRPr="00B85906" w:rsidTr="00953AA0">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left="743"/>
              <w:rPr>
                <w:rFonts w:ascii="Arial" w:hAnsi="Arial" w:cs="Arial"/>
                <w:color w:val="000000"/>
                <w:sz w:val="18"/>
                <w:szCs w:val="18"/>
              </w:rPr>
            </w:pPr>
            <w:r w:rsidRPr="00B85906">
              <w:rPr>
                <w:rFonts w:ascii="Arial" w:hAnsi="Arial" w:cs="Arial"/>
                <w:color w:val="000000"/>
                <w:spacing w:val="-4"/>
                <w:sz w:val="18"/>
                <w:szCs w:val="18"/>
              </w:rPr>
              <w:t xml:space="preserve">Deferred tax assets to be recovered within </w:t>
            </w:r>
          </w:p>
        </w:tc>
        <w:tc>
          <w:tcPr>
            <w:tcW w:w="1710" w:type="dxa"/>
            <w:vAlign w:val="bottom"/>
          </w:tcPr>
          <w:p w:rsidR="000E7D10" w:rsidRPr="00B85906" w:rsidRDefault="000E7D10" w:rsidP="00C53A74">
            <w:pPr>
              <w:ind w:right="-72"/>
              <w:jc w:val="right"/>
              <w:rPr>
                <w:rFonts w:ascii="Arial" w:hAnsi="Arial" w:cs="Arial"/>
                <w:color w:val="000000"/>
                <w:sz w:val="18"/>
                <w:szCs w:val="18"/>
                <w:cs/>
              </w:rPr>
            </w:pPr>
          </w:p>
        </w:tc>
        <w:tc>
          <w:tcPr>
            <w:tcW w:w="1743" w:type="dxa"/>
            <w:vAlign w:val="bottom"/>
          </w:tcPr>
          <w:p w:rsidR="000E7D10" w:rsidRPr="00B85906" w:rsidRDefault="000E7D10" w:rsidP="00C53A74">
            <w:pPr>
              <w:ind w:right="-72"/>
              <w:jc w:val="right"/>
              <w:rPr>
                <w:rFonts w:ascii="Arial" w:hAnsi="Arial" w:cs="Arial"/>
                <w:color w:val="000000"/>
                <w:sz w:val="18"/>
                <w:szCs w:val="18"/>
              </w:rPr>
            </w:pPr>
          </w:p>
        </w:tc>
      </w:tr>
      <w:tr w:rsidR="000E7D10" w:rsidRPr="00B85906" w:rsidTr="00953AA0">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left="743"/>
              <w:rPr>
                <w:rFonts w:ascii="Arial" w:hAnsi="Arial" w:cs="Arial"/>
                <w:color w:val="000000"/>
                <w:spacing w:val="-4"/>
                <w:sz w:val="18"/>
                <w:szCs w:val="18"/>
              </w:rPr>
            </w:pPr>
            <w:r w:rsidRPr="00B85906">
              <w:rPr>
                <w:rFonts w:ascii="Arial" w:hAnsi="Arial" w:cs="Arial"/>
                <w:color w:val="000000"/>
                <w:spacing w:val="-4"/>
                <w:sz w:val="18"/>
                <w:szCs w:val="18"/>
              </w:rPr>
              <w:t xml:space="preserve">   12 months</w:t>
            </w:r>
          </w:p>
        </w:tc>
        <w:tc>
          <w:tcPr>
            <w:tcW w:w="1710" w:type="dxa"/>
            <w:vAlign w:val="bottom"/>
          </w:tcPr>
          <w:p w:rsidR="000E7D10" w:rsidRPr="00B85906" w:rsidRDefault="009671FA" w:rsidP="00C53A74">
            <w:pPr>
              <w:ind w:right="-72"/>
              <w:jc w:val="right"/>
              <w:rPr>
                <w:rFonts w:ascii="Arial" w:hAnsi="Arial" w:cs="Arial"/>
                <w:color w:val="000000"/>
                <w:sz w:val="18"/>
                <w:szCs w:val="18"/>
                <w:cs/>
              </w:rPr>
            </w:pPr>
            <w:r>
              <w:rPr>
                <w:rFonts w:ascii="Arial" w:hAnsi="Arial" w:cs="Arial"/>
                <w:color w:val="000000"/>
                <w:sz w:val="18"/>
                <w:szCs w:val="18"/>
              </w:rPr>
              <w:t>-</w:t>
            </w:r>
          </w:p>
        </w:tc>
        <w:tc>
          <w:tcPr>
            <w:tcW w:w="1743" w:type="dxa"/>
            <w:vAlign w:val="bottom"/>
          </w:tcPr>
          <w:p w:rsidR="000E7D10" w:rsidRPr="00B85906" w:rsidRDefault="000E7D10" w:rsidP="00C53A74">
            <w:pPr>
              <w:ind w:right="-72"/>
              <w:jc w:val="right"/>
              <w:rPr>
                <w:rFonts w:ascii="Arial" w:hAnsi="Arial" w:cs="Arial"/>
                <w:color w:val="000000"/>
                <w:sz w:val="18"/>
                <w:szCs w:val="18"/>
                <w:cs/>
              </w:rPr>
            </w:pPr>
            <w:r w:rsidRPr="00B85906">
              <w:rPr>
                <w:rFonts w:ascii="Arial" w:hAnsi="Arial" w:cs="Arial"/>
                <w:color w:val="000000"/>
                <w:sz w:val="18"/>
                <w:szCs w:val="18"/>
              </w:rPr>
              <w:t>-</w:t>
            </w:r>
          </w:p>
        </w:tc>
      </w:tr>
      <w:tr w:rsidR="000E7D10" w:rsidRPr="00B85906" w:rsidTr="00953AA0">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left="743"/>
              <w:rPr>
                <w:rFonts w:ascii="Arial" w:hAnsi="Arial" w:cs="Arial"/>
                <w:color w:val="000000"/>
                <w:spacing w:val="-4"/>
                <w:sz w:val="18"/>
                <w:szCs w:val="18"/>
              </w:rPr>
            </w:pPr>
            <w:r w:rsidRPr="00B85906">
              <w:rPr>
                <w:rFonts w:ascii="Arial" w:hAnsi="Arial" w:cs="Arial"/>
                <w:color w:val="000000"/>
                <w:spacing w:val="-4"/>
                <w:sz w:val="18"/>
                <w:szCs w:val="18"/>
              </w:rPr>
              <w:t>Deferred tax assets to be recovered after</w:t>
            </w:r>
          </w:p>
        </w:tc>
        <w:tc>
          <w:tcPr>
            <w:tcW w:w="1710" w:type="dxa"/>
            <w:vAlign w:val="bottom"/>
          </w:tcPr>
          <w:p w:rsidR="000E7D10" w:rsidRPr="00B85906" w:rsidRDefault="000E7D10" w:rsidP="00C53A74">
            <w:pPr>
              <w:ind w:right="-72"/>
              <w:jc w:val="right"/>
              <w:rPr>
                <w:rFonts w:ascii="Arial" w:hAnsi="Arial" w:cs="Arial"/>
                <w:color w:val="000000"/>
                <w:sz w:val="18"/>
                <w:szCs w:val="18"/>
                <w:cs/>
              </w:rPr>
            </w:pPr>
          </w:p>
        </w:tc>
        <w:tc>
          <w:tcPr>
            <w:tcW w:w="1743" w:type="dxa"/>
            <w:vAlign w:val="bottom"/>
          </w:tcPr>
          <w:p w:rsidR="000E7D10" w:rsidRPr="00B85906" w:rsidRDefault="000E7D10" w:rsidP="00C53A74">
            <w:pPr>
              <w:ind w:right="-72"/>
              <w:jc w:val="right"/>
              <w:rPr>
                <w:rFonts w:ascii="Arial" w:hAnsi="Arial" w:cs="Arial"/>
                <w:color w:val="000000"/>
                <w:sz w:val="18"/>
                <w:szCs w:val="18"/>
                <w:cs/>
              </w:rPr>
            </w:pPr>
          </w:p>
        </w:tc>
      </w:tr>
      <w:tr w:rsidR="000E7D10" w:rsidRPr="00B85906" w:rsidTr="00953AA0">
        <w:tc>
          <w:tcPr>
            <w:tcW w:w="6030" w:type="dxa"/>
          </w:tcPr>
          <w:p w:rsidR="000E7D10" w:rsidRPr="00B85906" w:rsidRDefault="000E7D10" w:rsidP="00C53A74">
            <w:pPr>
              <w:ind w:left="743"/>
              <w:rPr>
                <w:rFonts w:ascii="Arial" w:hAnsi="Arial" w:cs="Arial"/>
                <w:color w:val="000000"/>
                <w:spacing w:val="-4"/>
                <w:sz w:val="18"/>
                <w:szCs w:val="18"/>
              </w:rPr>
            </w:pPr>
            <w:r w:rsidRPr="00B85906">
              <w:rPr>
                <w:rFonts w:ascii="Arial" w:hAnsi="Arial" w:cs="Arial"/>
                <w:color w:val="000000"/>
                <w:spacing w:val="-4"/>
                <w:sz w:val="18"/>
                <w:szCs w:val="18"/>
              </w:rPr>
              <w:t xml:space="preserve">   more than 12 months</w:t>
            </w:r>
          </w:p>
        </w:tc>
        <w:tc>
          <w:tcPr>
            <w:tcW w:w="1710" w:type="dxa"/>
            <w:vAlign w:val="bottom"/>
          </w:tcPr>
          <w:p w:rsidR="000E7D10" w:rsidRPr="00B85906" w:rsidRDefault="000E7D10" w:rsidP="00E13DE2">
            <w:pPr>
              <w:pBdr>
                <w:bottom w:val="single" w:sz="4" w:space="1" w:color="auto"/>
              </w:pBdr>
              <w:ind w:right="-72"/>
              <w:jc w:val="right"/>
              <w:rPr>
                <w:rFonts w:ascii="Arial" w:hAnsi="Arial" w:cs="Arial"/>
                <w:color w:val="000000"/>
                <w:sz w:val="18"/>
                <w:szCs w:val="18"/>
              </w:rPr>
            </w:pPr>
            <w:r w:rsidRPr="000E7D10">
              <w:rPr>
                <w:rFonts w:ascii="Arial" w:hAnsi="Arial" w:cs="Arial"/>
                <w:color w:val="000000"/>
                <w:sz w:val="18"/>
                <w:szCs w:val="18"/>
              </w:rPr>
              <w:t>36,210</w:t>
            </w:r>
          </w:p>
        </w:tc>
        <w:tc>
          <w:tcPr>
            <w:tcW w:w="1743" w:type="dxa"/>
            <w:vAlign w:val="bottom"/>
          </w:tcPr>
          <w:p w:rsidR="000E7D10" w:rsidRPr="00B85906" w:rsidRDefault="000E7D10" w:rsidP="00E13DE2">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323,303</w:t>
            </w:r>
          </w:p>
        </w:tc>
      </w:tr>
      <w:tr w:rsidR="00953AA0" w:rsidRPr="00953AA0" w:rsidTr="00953AA0">
        <w:tc>
          <w:tcPr>
            <w:tcW w:w="6030" w:type="dxa"/>
          </w:tcPr>
          <w:p w:rsidR="00953AA0" w:rsidRPr="00953AA0" w:rsidRDefault="00953AA0" w:rsidP="00953AA0">
            <w:pPr>
              <w:ind w:left="743"/>
              <w:rPr>
                <w:rFonts w:ascii="Arial" w:hAnsi="Arial" w:cs="Arial"/>
                <w:color w:val="000000"/>
                <w:spacing w:val="-4"/>
                <w:sz w:val="12"/>
                <w:szCs w:val="12"/>
              </w:rPr>
            </w:pPr>
          </w:p>
        </w:tc>
        <w:tc>
          <w:tcPr>
            <w:tcW w:w="1710" w:type="dxa"/>
            <w:vAlign w:val="bottom"/>
          </w:tcPr>
          <w:p w:rsidR="00953AA0" w:rsidRPr="00953AA0" w:rsidRDefault="00953AA0" w:rsidP="00953AA0">
            <w:pPr>
              <w:ind w:right="-72"/>
              <w:jc w:val="right"/>
              <w:rPr>
                <w:rFonts w:ascii="Arial" w:hAnsi="Arial" w:cs="Arial"/>
                <w:color w:val="000000"/>
                <w:sz w:val="12"/>
                <w:szCs w:val="12"/>
              </w:rPr>
            </w:pPr>
          </w:p>
        </w:tc>
        <w:tc>
          <w:tcPr>
            <w:tcW w:w="1743" w:type="dxa"/>
            <w:vAlign w:val="bottom"/>
          </w:tcPr>
          <w:p w:rsidR="00953AA0" w:rsidRPr="00953AA0" w:rsidRDefault="00953AA0" w:rsidP="00953AA0">
            <w:pPr>
              <w:ind w:right="-72"/>
              <w:jc w:val="right"/>
              <w:rPr>
                <w:rFonts w:ascii="Arial" w:hAnsi="Arial" w:cs="Arial"/>
                <w:color w:val="000000"/>
                <w:sz w:val="12"/>
                <w:szCs w:val="12"/>
              </w:rPr>
            </w:pPr>
          </w:p>
        </w:tc>
      </w:tr>
      <w:tr w:rsidR="00E13DE2" w:rsidRPr="00B85906" w:rsidTr="00953AA0">
        <w:tc>
          <w:tcPr>
            <w:tcW w:w="6030" w:type="dxa"/>
          </w:tcPr>
          <w:p w:rsidR="00E13DE2" w:rsidRPr="00B85906" w:rsidRDefault="00E13DE2" w:rsidP="00C53A74">
            <w:pPr>
              <w:ind w:left="743"/>
              <w:rPr>
                <w:rFonts w:ascii="Arial" w:hAnsi="Arial" w:cs="Arial"/>
                <w:color w:val="000000"/>
                <w:spacing w:val="-4"/>
                <w:sz w:val="18"/>
                <w:szCs w:val="18"/>
              </w:rPr>
            </w:pPr>
          </w:p>
        </w:tc>
        <w:tc>
          <w:tcPr>
            <w:tcW w:w="1710" w:type="dxa"/>
            <w:vAlign w:val="bottom"/>
          </w:tcPr>
          <w:p w:rsidR="00E13DE2" w:rsidRPr="000E7D10" w:rsidRDefault="00E13DE2" w:rsidP="0089038B">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36,210</w:t>
            </w:r>
          </w:p>
        </w:tc>
        <w:tc>
          <w:tcPr>
            <w:tcW w:w="1743" w:type="dxa"/>
            <w:vAlign w:val="bottom"/>
          </w:tcPr>
          <w:p w:rsidR="00E13DE2" w:rsidRPr="00B85906" w:rsidRDefault="00E13DE2" w:rsidP="0089038B">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323,303</w:t>
            </w:r>
          </w:p>
        </w:tc>
      </w:tr>
      <w:tr w:rsidR="00953AA0" w:rsidRPr="00B85906" w:rsidTr="00953AA0">
        <w:tc>
          <w:tcPr>
            <w:tcW w:w="6030" w:type="dxa"/>
          </w:tcPr>
          <w:p w:rsidR="00953AA0" w:rsidRPr="00B85906" w:rsidRDefault="00953AA0" w:rsidP="00953AA0">
            <w:pPr>
              <w:ind w:left="743"/>
              <w:rPr>
                <w:rFonts w:ascii="Arial" w:hAnsi="Arial" w:cs="Arial"/>
                <w:color w:val="000000"/>
                <w:spacing w:val="-4"/>
                <w:sz w:val="18"/>
                <w:szCs w:val="18"/>
              </w:rPr>
            </w:pPr>
          </w:p>
        </w:tc>
        <w:tc>
          <w:tcPr>
            <w:tcW w:w="1710" w:type="dxa"/>
            <w:vAlign w:val="bottom"/>
          </w:tcPr>
          <w:p w:rsidR="00953AA0" w:rsidRDefault="00953AA0" w:rsidP="00953AA0">
            <w:pPr>
              <w:ind w:right="-72"/>
              <w:jc w:val="right"/>
              <w:rPr>
                <w:rFonts w:ascii="Arial" w:hAnsi="Arial" w:cs="Arial"/>
                <w:color w:val="000000"/>
                <w:sz w:val="18"/>
                <w:szCs w:val="18"/>
              </w:rPr>
            </w:pPr>
          </w:p>
        </w:tc>
        <w:tc>
          <w:tcPr>
            <w:tcW w:w="1743" w:type="dxa"/>
            <w:vAlign w:val="bottom"/>
          </w:tcPr>
          <w:p w:rsidR="00953AA0" w:rsidRDefault="00953AA0" w:rsidP="00953AA0">
            <w:pPr>
              <w:ind w:right="-72"/>
              <w:jc w:val="right"/>
              <w:rPr>
                <w:rFonts w:ascii="Arial" w:hAnsi="Arial" w:cs="Arial"/>
                <w:color w:val="000000"/>
                <w:sz w:val="18"/>
                <w:szCs w:val="18"/>
              </w:rPr>
            </w:pPr>
          </w:p>
        </w:tc>
      </w:tr>
      <w:tr w:rsidR="00953AA0" w:rsidRPr="00B85906" w:rsidTr="00953AA0">
        <w:tc>
          <w:tcPr>
            <w:tcW w:w="6030" w:type="dxa"/>
          </w:tcPr>
          <w:p w:rsidR="00953AA0" w:rsidRPr="00B85906" w:rsidRDefault="00953AA0" w:rsidP="00953AA0">
            <w:pPr>
              <w:ind w:left="743"/>
              <w:rPr>
                <w:rFonts w:ascii="Arial" w:hAnsi="Arial" w:cs="Arial"/>
                <w:color w:val="000000"/>
                <w:spacing w:val="-4"/>
                <w:sz w:val="18"/>
                <w:szCs w:val="18"/>
              </w:rPr>
            </w:pPr>
          </w:p>
        </w:tc>
        <w:tc>
          <w:tcPr>
            <w:tcW w:w="1710" w:type="dxa"/>
            <w:vAlign w:val="bottom"/>
          </w:tcPr>
          <w:p w:rsidR="00953AA0" w:rsidRDefault="00953AA0" w:rsidP="00953AA0">
            <w:pPr>
              <w:ind w:right="-72"/>
              <w:jc w:val="right"/>
              <w:rPr>
                <w:rFonts w:ascii="Arial" w:hAnsi="Arial" w:cs="Arial"/>
                <w:color w:val="000000"/>
                <w:sz w:val="18"/>
                <w:szCs w:val="18"/>
              </w:rPr>
            </w:pPr>
          </w:p>
        </w:tc>
        <w:tc>
          <w:tcPr>
            <w:tcW w:w="1743" w:type="dxa"/>
            <w:vAlign w:val="bottom"/>
          </w:tcPr>
          <w:p w:rsidR="00953AA0" w:rsidRDefault="00953AA0" w:rsidP="00953AA0">
            <w:pPr>
              <w:ind w:right="-72"/>
              <w:jc w:val="right"/>
              <w:rPr>
                <w:rFonts w:ascii="Arial" w:hAnsi="Arial" w:cs="Arial"/>
                <w:color w:val="000000"/>
                <w:sz w:val="18"/>
                <w:szCs w:val="18"/>
              </w:rPr>
            </w:pPr>
          </w:p>
        </w:tc>
      </w:tr>
      <w:tr w:rsidR="000E7D10" w:rsidRPr="00B85906" w:rsidTr="00953AA0">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b/>
                <w:bCs/>
                <w:color w:val="000000"/>
                <w:spacing w:val="-4"/>
                <w:sz w:val="18"/>
                <w:szCs w:val="18"/>
              </w:rPr>
              <w:t>Deferred tax liabilities:</w:t>
            </w:r>
          </w:p>
        </w:tc>
        <w:tc>
          <w:tcPr>
            <w:tcW w:w="1710" w:type="dxa"/>
            <w:vAlign w:val="bottom"/>
          </w:tcPr>
          <w:p w:rsidR="000E7D10" w:rsidRPr="00B85906" w:rsidRDefault="000E7D10" w:rsidP="00C53A74">
            <w:pPr>
              <w:ind w:right="-72"/>
              <w:jc w:val="right"/>
              <w:rPr>
                <w:rFonts w:ascii="Arial" w:hAnsi="Arial" w:cs="Arial"/>
                <w:color w:val="000000"/>
                <w:sz w:val="18"/>
                <w:szCs w:val="18"/>
                <w:cs/>
              </w:rPr>
            </w:pPr>
          </w:p>
        </w:tc>
        <w:tc>
          <w:tcPr>
            <w:tcW w:w="1743" w:type="dxa"/>
            <w:vAlign w:val="bottom"/>
          </w:tcPr>
          <w:p w:rsidR="000E7D10" w:rsidRPr="00B85906" w:rsidRDefault="000E7D10" w:rsidP="00C53A74">
            <w:pPr>
              <w:ind w:right="-72"/>
              <w:jc w:val="right"/>
              <w:rPr>
                <w:rFonts w:ascii="Arial" w:hAnsi="Arial" w:cs="Arial"/>
                <w:color w:val="000000"/>
                <w:sz w:val="18"/>
                <w:szCs w:val="18"/>
              </w:rPr>
            </w:pPr>
          </w:p>
        </w:tc>
      </w:tr>
      <w:tr w:rsidR="000E7D10" w:rsidRPr="00B85906" w:rsidTr="00953AA0">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left="743"/>
              <w:rPr>
                <w:rFonts w:ascii="Arial" w:hAnsi="Arial" w:cs="Arial"/>
                <w:color w:val="000000"/>
                <w:spacing w:val="-4"/>
                <w:sz w:val="18"/>
                <w:szCs w:val="18"/>
              </w:rPr>
            </w:pPr>
            <w:r w:rsidRPr="00B85906">
              <w:rPr>
                <w:rFonts w:ascii="Arial" w:hAnsi="Arial" w:cs="Arial"/>
                <w:color w:val="000000"/>
                <w:spacing w:val="-4"/>
                <w:sz w:val="18"/>
                <w:szCs w:val="18"/>
              </w:rPr>
              <w:t>Deferred tax liabilities to be settled within</w:t>
            </w:r>
          </w:p>
        </w:tc>
        <w:tc>
          <w:tcPr>
            <w:tcW w:w="1710" w:type="dxa"/>
            <w:vAlign w:val="bottom"/>
          </w:tcPr>
          <w:p w:rsidR="000E7D10" w:rsidRPr="00B85906" w:rsidRDefault="000E7D10" w:rsidP="00C53A74">
            <w:pPr>
              <w:ind w:right="-72"/>
              <w:jc w:val="right"/>
              <w:rPr>
                <w:rFonts w:ascii="Arial" w:hAnsi="Arial" w:cs="Arial"/>
                <w:color w:val="000000"/>
                <w:sz w:val="18"/>
                <w:szCs w:val="18"/>
                <w:cs/>
              </w:rPr>
            </w:pPr>
          </w:p>
        </w:tc>
        <w:tc>
          <w:tcPr>
            <w:tcW w:w="1743" w:type="dxa"/>
            <w:vAlign w:val="bottom"/>
          </w:tcPr>
          <w:p w:rsidR="000E7D10" w:rsidRPr="00B85906" w:rsidRDefault="000E7D10" w:rsidP="00C53A74">
            <w:pPr>
              <w:ind w:right="-72"/>
              <w:jc w:val="right"/>
              <w:rPr>
                <w:rFonts w:ascii="Arial" w:hAnsi="Arial" w:cs="Arial"/>
                <w:color w:val="000000"/>
                <w:sz w:val="18"/>
                <w:szCs w:val="18"/>
              </w:rPr>
            </w:pPr>
          </w:p>
        </w:tc>
      </w:tr>
      <w:tr w:rsidR="000E7D10" w:rsidRPr="00B85906" w:rsidTr="00953AA0">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left="743"/>
              <w:rPr>
                <w:rFonts w:ascii="Arial" w:hAnsi="Arial" w:cs="Arial"/>
                <w:color w:val="000000"/>
                <w:spacing w:val="-4"/>
                <w:sz w:val="18"/>
                <w:szCs w:val="18"/>
              </w:rPr>
            </w:pPr>
            <w:r w:rsidRPr="00B85906">
              <w:rPr>
                <w:rFonts w:ascii="Arial" w:hAnsi="Arial" w:cs="Arial"/>
                <w:color w:val="000000"/>
                <w:spacing w:val="-4"/>
                <w:sz w:val="18"/>
                <w:szCs w:val="18"/>
              </w:rPr>
              <w:t xml:space="preserve">   12 months</w:t>
            </w:r>
          </w:p>
        </w:tc>
        <w:tc>
          <w:tcPr>
            <w:tcW w:w="1710" w:type="dxa"/>
            <w:vAlign w:val="bottom"/>
          </w:tcPr>
          <w:p w:rsidR="000E7D10" w:rsidRPr="00B85906" w:rsidRDefault="000E7D10" w:rsidP="00C53A74">
            <w:pPr>
              <w:ind w:right="-72"/>
              <w:jc w:val="right"/>
              <w:rPr>
                <w:rFonts w:ascii="Arial" w:hAnsi="Arial" w:cs="Arial"/>
                <w:color w:val="000000"/>
                <w:sz w:val="18"/>
                <w:szCs w:val="18"/>
                <w:cs/>
              </w:rPr>
            </w:pPr>
            <w:r>
              <w:rPr>
                <w:rFonts w:ascii="Arial" w:hAnsi="Arial" w:cs="Arial"/>
                <w:color w:val="000000"/>
                <w:sz w:val="18"/>
                <w:szCs w:val="18"/>
              </w:rPr>
              <w:t>-</w:t>
            </w:r>
          </w:p>
        </w:tc>
        <w:tc>
          <w:tcPr>
            <w:tcW w:w="1743" w:type="dxa"/>
            <w:vAlign w:val="bottom"/>
          </w:tcPr>
          <w:p w:rsidR="000E7D10" w:rsidRPr="00B85906" w:rsidRDefault="000E7D10" w:rsidP="00C53A74">
            <w:pPr>
              <w:ind w:right="-72"/>
              <w:jc w:val="right"/>
              <w:rPr>
                <w:rFonts w:ascii="Arial" w:hAnsi="Arial" w:cs="Arial"/>
                <w:color w:val="000000"/>
                <w:sz w:val="18"/>
                <w:szCs w:val="18"/>
                <w:cs/>
              </w:rPr>
            </w:pPr>
            <w:r w:rsidRPr="00B85906">
              <w:rPr>
                <w:rFonts w:ascii="Arial" w:hAnsi="Arial" w:cs="Arial"/>
                <w:color w:val="000000"/>
                <w:sz w:val="18"/>
                <w:szCs w:val="18"/>
              </w:rPr>
              <w:t>-</w:t>
            </w:r>
          </w:p>
        </w:tc>
      </w:tr>
      <w:tr w:rsidR="000E7D10" w:rsidRPr="00B85906" w:rsidTr="00953AA0">
        <w:trPr>
          <w:trHeight w:val="287"/>
        </w:trPr>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left="743"/>
              <w:rPr>
                <w:rFonts w:ascii="Arial" w:hAnsi="Arial" w:cs="Arial"/>
                <w:color w:val="000000"/>
                <w:spacing w:val="-4"/>
                <w:sz w:val="18"/>
                <w:szCs w:val="18"/>
              </w:rPr>
            </w:pPr>
            <w:r w:rsidRPr="00B85906">
              <w:rPr>
                <w:rFonts w:ascii="Arial" w:hAnsi="Arial" w:cs="Arial"/>
                <w:color w:val="000000"/>
                <w:spacing w:val="-4"/>
                <w:sz w:val="18"/>
                <w:szCs w:val="18"/>
              </w:rPr>
              <w:t xml:space="preserve">Deferred tax liabilities to be settled after </w:t>
            </w:r>
          </w:p>
        </w:tc>
        <w:tc>
          <w:tcPr>
            <w:tcW w:w="1710" w:type="dxa"/>
            <w:vAlign w:val="bottom"/>
          </w:tcPr>
          <w:p w:rsidR="000E7D10" w:rsidRPr="00B85906" w:rsidRDefault="000E7D10" w:rsidP="00C53A74">
            <w:pPr>
              <w:ind w:right="-72"/>
              <w:jc w:val="right"/>
              <w:rPr>
                <w:rFonts w:ascii="Arial" w:hAnsi="Arial" w:cs="Arial"/>
                <w:color w:val="000000"/>
                <w:sz w:val="18"/>
                <w:szCs w:val="18"/>
                <w:cs/>
              </w:rPr>
            </w:pPr>
          </w:p>
        </w:tc>
        <w:tc>
          <w:tcPr>
            <w:tcW w:w="1743" w:type="dxa"/>
            <w:vAlign w:val="bottom"/>
          </w:tcPr>
          <w:p w:rsidR="000E7D10" w:rsidRPr="00B85906" w:rsidRDefault="000E7D10" w:rsidP="00C53A74">
            <w:pPr>
              <w:ind w:right="-72"/>
              <w:jc w:val="right"/>
              <w:rPr>
                <w:rFonts w:ascii="Arial" w:hAnsi="Arial" w:cs="Arial"/>
                <w:color w:val="000000"/>
                <w:sz w:val="18"/>
                <w:szCs w:val="18"/>
                <w:cs/>
              </w:rPr>
            </w:pPr>
          </w:p>
        </w:tc>
      </w:tr>
      <w:tr w:rsidR="000E7D10" w:rsidRPr="00B85906" w:rsidTr="00953AA0">
        <w:tc>
          <w:tcPr>
            <w:tcW w:w="6030" w:type="dxa"/>
          </w:tcPr>
          <w:p w:rsidR="000E7D10" w:rsidRPr="00B85906" w:rsidRDefault="000E7D10" w:rsidP="00C53A74">
            <w:pPr>
              <w:ind w:left="743"/>
              <w:rPr>
                <w:rFonts w:ascii="Arial" w:hAnsi="Arial" w:cs="Arial"/>
                <w:color w:val="000000"/>
                <w:spacing w:val="-4"/>
                <w:sz w:val="18"/>
                <w:szCs w:val="18"/>
              </w:rPr>
            </w:pPr>
            <w:r w:rsidRPr="00B85906">
              <w:rPr>
                <w:rFonts w:ascii="Arial" w:hAnsi="Arial" w:cs="Arial"/>
                <w:color w:val="000000"/>
                <w:spacing w:val="-4"/>
                <w:sz w:val="18"/>
                <w:szCs w:val="18"/>
              </w:rPr>
              <w:t xml:space="preserve">   more than 12 months</w:t>
            </w:r>
          </w:p>
        </w:tc>
        <w:tc>
          <w:tcPr>
            <w:tcW w:w="1710" w:type="dxa"/>
            <w:vAlign w:val="bottom"/>
          </w:tcPr>
          <w:p w:rsidR="000E7D10" w:rsidRPr="00B85906" w:rsidRDefault="000E7D10" w:rsidP="00A10A37">
            <w:pPr>
              <w:pBdr>
                <w:bottom w:val="single" w:sz="4" w:space="1" w:color="auto"/>
              </w:pBdr>
              <w:ind w:right="-72"/>
              <w:jc w:val="right"/>
              <w:rPr>
                <w:rFonts w:ascii="Arial" w:hAnsi="Arial" w:cs="Arial"/>
                <w:color w:val="000000"/>
                <w:sz w:val="18"/>
                <w:szCs w:val="18"/>
              </w:rPr>
            </w:pPr>
            <w:r w:rsidRPr="000E7D10">
              <w:rPr>
                <w:rFonts w:ascii="Arial" w:hAnsi="Arial" w:cs="Arial"/>
                <w:color w:val="000000"/>
                <w:sz w:val="18"/>
                <w:szCs w:val="18"/>
              </w:rPr>
              <w:t>(1,128,97</w:t>
            </w:r>
            <w:r w:rsidR="00A10A37">
              <w:rPr>
                <w:rFonts w:ascii="Arial" w:hAnsi="Arial" w:cs="Arial"/>
                <w:color w:val="000000"/>
                <w:sz w:val="18"/>
                <w:szCs w:val="18"/>
              </w:rPr>
              <w:t>7</w:t>
            </w:r>
            <w:r w:rsidRPr="000E7D10">
              <w:rPr>
                <w:rFonts w:ascii="Arial" w:hAnsi="Arial" w:cs="Arial"/>
                <w:color w:val="000000"/>
                <w:sz w:val="18"/>
                <w:szCs w:val="18"/>
              </w:rPr>
              <w:t>)</w:t>
            </w:r>
          </w:p>
        </w:tc>
        <w:tc>
          <w:tcPr>
            <w:tcW w:w="1743" w:type="dxa"/>
            <w:vAlign w:val="bottom"/>
          </w:tcPr>
          <w:p w:rsidR="000E7D10" w:rsidRPr="00B85906" w:rsidRDefault="000E7D10" w:rsidP="00C53A74">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(1,235,793)</w:t>
            </w:r>
          </w:p>
        </w:tc>
      </w:tr>
      <w:tr w:rsidR="00953AA0" w:rsidRPr="00953AA0" w:rsidTr="00953AA0">
        <w:tc>
          <w:tcPr>
            <w:tcW w:w="6030" w:type="dxa"/>
          </w:tcPr>
          <w:p w:rsidR="00953AA0" w:rsidRPr="00953AA0" w:rsidRDefault="00953AA0" w:rsidP="00953AA0">
            <w:pPr>
              <w:ind w:left="743"/>
              <w:rPr>
                <w:rFonts w:ascii="Arial" w:hAnsi="Arial" w:cs="Arial"/>
                <w:color w:val="000000"/>
                <w:spacing w:val="-4"/>
                <w:sz w:val="12"/>
                <w:szCs w:val="12"/>
              </w:rPr>
            </w:pPr>
          </w:p>
        </w:tc>
        <w:tc>
          <w:tcPr>
            <w:tcW w:w="1710" w:type="dxa"/>
            <w:vAlign w:val="bottom"/>
          </w:tcPr>
          <w:p w:rsidR="00953AA0" w:rsidRPr="00953AA0" w:rsidRDefault="00953AA0" w:rsidP="00953AA0">
            <w:pPr>
              <w:ind w:right="-72"/>
              <w:jc w:val="right"/>
              <w:rPr>
                <w:rFonts w:ascii="Arial" w:hAnsi="Arial" w:cs="Arial"/>
                <w:color w:val="000000"/>
                <w:sz w:val="12"/>
                <w:szCs w:val="12"/>
              </w:rPr>
            </w:pPr>
          </w:p>
        </w:tc>
        <w:tc>
          <w:tcPr>
            <w:tcW w:w="1743" w:type="dxa"/>
            <w:vAlign w:val="bottom"/>
          </w:tcPr>
          <w:p w:rsidR="00953AA0" w:rsidRPr="00953AA0" w:rsidRDefault="00953AA0" w:rsidP="00953AA0">
            <w:pPr>
              <w:ind w:right="-72"/>
              <w:jc w:val="right"/>
              <w:rPr>
                <w:rFonts w:ascii="Arial" w:hAnsi="Arial" w:cs="Arial"/>
                <w:color w:val="000000"/>
                <w:sz w:val="12"/>
                <w:szCs w:val="12"/>
              </w:rPr>
            </w:pPr>
          </w:p>
        </w:tc>
      </w:tr>
      <w:tr w:rsidR="00E13DE2" w:rsidRPr="00B85906" w:rsidTr="00953AA0">
        <w:tc>
          <w:tcPr>
            <w:tcW w:w="6030" w:type="dxa"/>
          </w:tcPr>
          <w:p w:rsidR="00E13DE2" w:rsidRPr="00B85906" w:rsidRDefault="00E13DE2" w:rsidP="00C53A74">
            <w:pPr>
              <w:ind w:left="743"/>
              <w:rPr>
                <w:rFonts w:ascii="Arial" w:hAnsi="Arial" w:cs="Arial"/>
                <w:color w:val="000000"/>
                <w:spacing w:val="-4"/>
                <w:sz w:val="18"/>
                <w:szCs w:val="18"/>
              </w:rPr>
            </w:pPr>
          </w:p>
        </w:tc>
        <w:tc>
          <w:tcPr>
            <w:tcW w:w="1710" w:type="dxa"/>
            <w:vAlign w:val="bottom"/>
          </w:tcPr>
          <w:p w:rsidR="00E13DE2" w:rsidRPr="000E7D10" w:rsidRDefault="00E13DE2" w:rsidP="00A10A37">
            <w:pPr>
              <w:pBdr>
                <w:bottom w:val="single" w:sz="4" w:space="1" w:color="auto"/>
              </w:pBdr>
              <w:ind w:right="-72"/>
              <w:jc w:val="right"/>
              <w:rPr>
                <w:rFonts w:ascii="Arial" w:hAnsi="Arial" w:cs="Arial"/>
                <w:color w:val="000000"/>
                <w:sz w:val="18"/>
                <w:szCs w:val="18"/>
              </w:rPr>
            </w:pPr>
            <w:r w:rsidRPr="00E13DE2">
              <w:rPr>
                <w:rFonts w:ascii="Arial" w:hAnsi="Arial" w:cs="Arial"/>
                <w:color w:val="000000"/>
                <w:sz w:val="18"/>
                <w:szCs w:val="18"/>
              </w:rPr>
              <w:t>(1,128,977)</w:t>
            </w:r>
          </w:p>
        </w:tc>
        <w:tc>
          <w:tcPr>
            <w:tcW w:w="1743" w:type="dxa"/>
            <w:vAlign w:val="bottom"/>
          </w:tcPr>
          <w:p w:rsidR="00E13DE2" w:rsidRPr="00B85906" w:rsidRDefault="00E13DE2" w:rsidP="00C53A74">
            <w:pPr>
              <w:pBdr>
                <w:bottom w:val="single" w:sz="4" w:space="1" w:color="auto"/>
              </w:pBdr>
              <w:ind w:right="-72"/>
              <w:jc w:val="right"/>
              <w:rPr>
                <w:rFonts w:ascii="Arial" w:hAnsi="Arial" w:cs="Arial"/>
                <w:color w:val="000000"/>
                <w:sz w:val="18"/>
                <w:szCs w:val="18"/>
              </w:rPr>
            </w:pPr>
            <w:r w:rsidRPr="00E13DE2">
              <w:rPr>
                <w:rFonts w:ascii="Arial" w:hAnsi="Arial" w:cs="Arial"/>
                <w:color w:val="000000"/>
                <w:sz w:val="18"/>
                <w:szCs w:val="18"/>
              </w:rPr>
              <w:t>(1,235,793)</w:t>
            </w:r>
          </w:p>
        </w:tc>
      </w:tr>
      <w:tr w:rsidR="000E7D10" w:rsidRPr="00953AA0" w:rsidTr="00953AA0">
        <w:trPr>
          <w:trHeight w:val="83"/>
        </w:trPr>
        <w:tc>
          <w:tcPr>
            <w:tcW w:w="6030" w:type="dxa"/>
            <w:vAlign w:val="bottom"/>
          </w:tcPr>
          <w:p w:rsidR="000E7D10" w:rsidRPr="00953AA0" w:rsidRDefault="000E7D10"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710" w:type="dxa"/>
            <w:vAlign w:val="bottom"/>
          </w:tcPr>
          <w:p w:rsidR="000E7D10" w:rsidRPr="00953AA0" w:rsidRDefault="000E7D10" w:rsidP="00C53A74">
            <w:pPr>
              <w:ind w:right="-72"/>
              <w:jc w:val="right"/>
              <w:rPr>
                <w:rFonts w:ascii="Arial" w:hAnsi="Arial" w:cs="Arial"/>
                <w:color w:val="000000"/>
                <w:sz w:val="12"/>
                <w:szCs w:val="12"/>
              </w:rPr>
            </w:pPr>
          </w:p>
        </w:tc>
        <w:tc>
          <w:tcPr>
            <w:tcW w:w="1743" w:type="dxa"/>
            <w:vAlign w:val="bottom"/>
          </w:tcPr>
          <w:p w:rsidR="000E7D10" w:rsidRPr="00953AA0" w:rsidRDefault="000E7D10" w:rsidP="00C53A74">
            <w:pPr>
              <w:ind w:right="-72"/>
              <w:jc w:val="right"/>
              <w:rPr>
                <w:rFonts w:ascii="Arial" w:hAnsi="Arial" w:cs="Arial"/>
                <w:color w:val="000000"/>
                <w:sz w:val="12"/>
                <w:szCs w:val="12"/>
              </w:rPr>
            </w:pPr>
          </w:p>
        </w:tc>
      </w:tr>
      <w:tr w:rsidR="000E7D10" w:rsidRPr="00B85906" w:rsidTr="00953AA0">
        <w:trPr>
          <w:trHeight w:val="83"/>
        </w:trPr>
        <w:tc>
          <w:tcPr>
            <w:tcW w:w="6030" w:type="dxa"/>
            <w:vAlign w:val="bottom"/>
          </w:tcPr>
          <w:p w:rsidR="000E7D10" w:rsidRPr="00B85906" w:rsidRDefault="000E7D10" w:rsidP="00C53A74">
            <w:pPr>
              <w:tabs>
                <w:tab w:val="left" w:pos="1134"/>
                <w:tab w:val="left" w:pos="1276"/>
                <w:tab w:val="center" w:pos="3402"/>
                <w:tab w:val="center" w:pos="4536"/>
                <w:tab w:val="center" w:pos="5670"/>
                <w:tab w:val="center" w:pos="6804"/>
                <w:tab w:val="right" w:pos="7655"/>
              </w:tabs>
              <w:ind w:left="432"/>
              <w:rPr>
                <w:rFonts w:ascii="Arial" w:hAnsi="Arial" w:cs="Arial"/>
                <w:b/>
                <w:bCs/>
                <w:color w:val="000000"/>
                <w:spacing w:val="-4"/>
                <w:sz w:val="18"/>
                <w:szCs w:val="18"/>
              </w:rPr>
            </w:pPr>
            <w:r w:rsidRPr="00B85906">
              <w:rPr>
                <w:rFonts w:ascii="Arial" w:hAnsi="Arial" w:cs="Arial"/>
                <w:b/>
                <w:bCs/>
                <w:color w:val="000000"/>
                <w:spacing w:val="-4"/>
                <w:sz w:val="18"/>
                <w:szCs w:val="18"/>
              </w:rPr>
              <w:t>Deferred income taxes, net</w:t>
            </w:r>
          </w:p>
        </w:tc>
        <w:tc>
          <w:tcPr>
            <w:tcW w:w="1710" w:type="dxa"/>
            <w:vAlign w:val="bottom"/>
          </w:tcPr>
          <w:p w:rsidR="000E7D10" w:rsidRPr="00B85906" w:rsidRDefault="000E7D10" w:rsidP="00A10A37">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w:t>
            </w:r>
            <w:r w:rsidR="009854B0">
              <w:rPr>
                <w:rFonts w:ascii="Arial" w:hAnsi="Arial" w:cs="Arial"/>
                <w:color w:val="000000"/>
                <w:sz w:val="18"/>
                <w:szCs w:val="18"/>
              </w:rPr>
              <w:t>1,092,76</w:t>
            </w:r>
            <w:r w:rsidR="00A10A37">
              <w:rPr>
                <w:rFonts w:ascii="Arial" w:hAnsi="Arial" w:cs="Arial"/>
                <w:color w:val="000000"/>
                <w:sz w:val="18"/>
                <w:szCs w:val="18"/>
              </w:rPr>
              <w:t>7</w:t>
            </w:r>
            <w:r w:rsidR="009854B0">
              <w:rPr>
                <w:rFonts w:ascii="Arial" w:hAnsi="Arial" w:cs="Arial"/>
                <w:color w:val="000000"/>
                <w:sz w:val="18"/>
                <w:szCs w:val="18"/>
              </w:rPr>
              <w:t>)</w:t>
            </w:r>
          </w:p>
        </w:tc>
        <w:tc>
          <w:tcPr>
            <w:tcW w:w="1743" w:type="dxa"/>
            <w:vAlign w:val="bottom"/>
          </w:tcPr>
          <w:p w:rsidR="000E7D10" w:rsidRPr="00B85906" w:rsidRDefault="000E7D10" w:rsidP="00C53A74">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(912,490)</w:t>
            </w:r>
          </w:p>
        </w:tc>
      </w:tr>
    </w:tbl>
    <w:p w:rsidR="00813BF4" w:rsidRPr="00B85906" w:rsidRDefault="00813BF4" w:rsidP="00953AA0">
      <w:pPr>
        <w:ind w:left="540"/>
        <w:jc w:val="both"/>
        <w:outlineLvl w:val="0"/>
        <w:rPr>
          <w:rFonts w:ascii="Arial" w:hAnsi="Arial" w:cs="Arial"/>
          <w:color w:val="000000"/>
          <w:sz w:val="18"/>
          <w:szCs w:val="18"/>
        </w:rPr>
      </w:pPr>
    </w:p>
    <w:p w:rsidR="008964F6" w:rsidRPr="00B85906" w:rsidRDefault="008964F6" w:rsidP="00953AA0">
      <w:pPr>
        <w:pStyle w:val="a1"/>
        <w:ind w:left="540" w:right="0"/>
        <w:jc w:val="thaiDistribute"/>
        <w:rPr>
          <w:rFonts w:ascii="Arial" w:hAnsi="Arial" w:cs="Arial"/>
          <w:color w:val="000000"/>
          <w:sz w:val="18"/>
          <w:szCs w:val="18"/>
          <w:lang w:val="en-US"/>
        </w:rPr>
      </w:pPr>
      <w:r w:rsidRPr="00B85906">
        <w:rPr>
          <w:rFonts w:ascii="Arial" w:hAnsi="Arial" w:cs="Arial"/>
          <w:color w:val="000000"/>
          <w:sz w:val="18"/>
          <w:szCs w:val="18"/>
          <w:lang w:val="en-US"/>
        </w:rPr>
        <w:t>The gross movement in the deferred income tax account is as follows:</w:t>
      </w:r>
    </w:p>
    <w:p w:rsidR="008964F6" w:rsidRPr="00B85906" w:rsidRDefault="008964F6" w:rsidP="00953AA0">
      <w:pPr>
        <w:ind w:left="540"/>
        <w:jc w:val="both"/>
        <w:outlineLvl w:val="0"/>
        <w:rPr>
          <w:rFonts w:ascii="Arial" w:hAnsi="Arial" w:cs="Arial"/>
          <w:color w:val="000000"/>
          <w:sz w:val="18"/>
          <w:szCs w:val="18"/>
        </w:rPr>
      </w:pPr>
    </w:p>
    <w:tbl>
      <w:tblPr>
        <w:tblW w:w="9498" w:type="dxa"/>
        <w:tblInd w:w="108" w:type="dxa"/>
        <w:tblLayout w:type="fixed"/>
        <w:tblLook w:val="0000" w:firstRow="0" w:lastRow="0" w:firstColumn="0" w:lastColumn="0" w:noHBand="0" w:noVBand="0"/>
      </w:tblPr>
      <w:tblGrid>
        <w:gridCol w:w="6096"/>
        <w:gridCol w:w="1701"/>
        <w:gridCol w:w="1701"/>
      </w:tblGrid>
      <w:tr w:rsidR="00A10A37" w:rsidRPr="00B85906" w:rsidTr="00A10A37">
        <w:tc>
          <w:tcPr>
            <w:tcW w:w="6096" w:type="dxa"/>
            <w:vAlign w:val="bottom"/>
          </w:tcPr>
          <w:p w:rsidR="00A10A37" w:rsidRPr="00B85906" w:rsidRDefault="00A10A37" w:rsidP="00F50FF4">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3402" w:type="dxa"/>
            <w:gridSpan w:val="2"/>
            <w:vAlign w:val="bottom"/>
          </w:tcPr>
          <w:p w:rsidR="001B7053" w:rsidRDefault="00A10A37" w:rsidP="00E70C2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rPr>
              <w:t>Consolidated</w:t>
            </w:r>
            <w:r w:rsidRPr="00B85906">
              <w:rPr>
                <w:rFonts w:ascii="Arial" w:hAnsi="Arial" w:cs="Arial"/>
                <w:b/>
                <w:bCs/>
                <w:color w:val="000000"/>
                <w:sz w:val="18"/>
                <w:szCs w:val="18"/>
                <w:shd w:val="clear" w:color="auto" w:fill="FFFFFF"/>
              </w:rPr>
              <w:t xml:space="preserve"> and</w:t>
            </w:r>
            <w:r w:rsidR="008752C3">
              <w:rPr>
                <w:rFonts w:ascii="Arial" w:hAnsi="Arial" w:cs="Arial"/>
                <w:b/>
                <w:bCs/>
                <w:color w:val="000000"/>
                <w:sz w:val="18"/>
                <w:szCs w:val="18"/>
                <w:shd w:val="clear" w:color="auto" w:fill="FFFFFF"/>
              </w:rPr>
              <w:t xml:space="preserve"> Separate </w:t>
            </w:r>
          </w:p>
          <w:p w:rsidR="00A10A37" w:rsidRPr="00B85906" w:rsidRDefault="008752C3" w:rsidP="00E70C2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financial statements</w:t>
            </w:r>
          </w:p>
        </w:tc>
      </w:tr>
      <w:tr w:rsidR="00A10A37" w:rsidRPr="00B85906" w:rsidTr="00A10A37">
        <w:tc>
          <w:tcPr>
            <w:tcW w:w="6096" w:type="dxa"/>
            <w:vAlign w:val="bottom"/>
          </w:tcPr>
          <w:p w:rsidR="00A10A37" w:rsidRPr="00B85906" w:rsidRDefault="00A10A37" w:rsidP="00C53A74">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b/>
                <w:bCs/>
                <w:color w:val="000000"/>
                <w:sz w:val="18"/>
                <w:szCs w:val="18"/>
              </w:rPr>
            </w:pPr>
          </w:p>
        </w:tc>
        <w:tc>
          <w:tcPr>
            <w:tcW w:w="1701" w:type="dxa"/>
            <w:vAlign w:val="bottom"/>
          </w:tcPr>
          <w:p w:rsidR="00A10A37" w:rsidRPr="00B85906" w:rsidRDefault="00A10A37"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701" w:type="dxa"/>
            <w:vAlign w:val="bottom"/>
          </w:tcPr>
          <w:p w:rsidR="00A10A37" w:rsidRPr="00B85906" w:rsidRDefault="00A10A37"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A10A37" w:rsidRPr="00B85906" w:rsidTr="00A10A37">
        <w:tc>
          <w:tcPr>
            <w:tcW w:w="6096" w:type="dxa"/>
            <w:vAlign w:val="bottom"/>
          </w:tcPr>
          <w:p w:rsidR="00A10A37" w:rsidRPr="00B85906" w:rsidRDefault="00A10A37" w:rsidP="00C53A74">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1701" w:type="dxa"/>
            <w:vAlign w:val="bottom"/>
          </w:tcPr>
          <w:p w:rsidR="00A10A37" w:rsidRPr="00B85906" w:rsidRDefault="00A10A37"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701" w:type="dxa"/>
            <w:vAlign w:val="bottom"/>
          </w:tcPr>
          <w:p w:rsidR="00A10A37" w:rsidRPr="00B85906" w:rsidRDefault="00A10A37"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A10A37" w:rsidRPr="00953AA0" w:rsidTr="00A10A37">
        <w:tc>
          <w:tcPr>
            <w:tcW w:w="6096" w:type="dxa"/>
            <w:vAlign w:val="bottom"/>
          </w:tcPr>
          <w:p w:rsidR="00A10A37" w:rsidRPr="00953AA0" w:rsidRDefault="00A10A37"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701" w:type="dxa"/>
            <w:vAlign w:val="bottom"/>
          </w:tcPr>
          <w:p w:rsidR="00A10A37" w:rsidRPr="00953AA0" w:rsidRDefault="00A10A37"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1701" w:type="dxa"/>
            <w:vAlign w:val="bottom"/>
          </w:tcPr>
          <w:p w:rsidR="00A10A37" w:rsidRPr="00953AA0" w:rsidRDefault="00A10A37"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r>
      <w:tr w:rsidR="00A10A37" w:rsidRPr="00B85906" w:rsidTr="00A10A37">
        <w:tc>
          <w:tcPr>
            <w:tcW w:w="6096" w:type="dxa"/>
            <w:vAlign w:val="bottom"/>
          </w:tcPr>
          <w:p w:rsidR="00A10A37" w:rsidRPr="00CA71EC" w:rsidRDefault="00A10A37" w:rsidP="00A10A37">
            <w:pPr>
              <w:ind w:left="432"/>
              <w:rPr>
                <w:rFonts w:ascii="Arial" w:hAnsi="Arial" w:cs="Arial"/>
                <w:color w:val="000000"/>
                <w:sz w:val="18"/>
                <w:szCs w:val="18"/>
              </w:rPr>
            </w:pPr>
            <w:r w:rsidRPr="00B85906">
              <w:rPr>
                <w:rFonts w:ascii="Arial" w:hAnsi="Arial" w:cs="Arial"/>
                <w:color w:val="000000"/>
                <w:sz w:val="18"/>
                <w:szCs w:val="18"/>
                <w:lang w:val="en-GB"/>
              </w:rPr>
              <w:t xml:space="preserve">As 1 January </w:t>
            </w:r>
          </w:p>
        </w:tc>
        <w:tc>
          <w:tcPr>
            <w:tcW w:w="1701" w:type="dxa"/>
            <w:vAlign w:val="bottom"/>
          </w:tcPr>
          <w:p w:rsidR="00A10A37" w:rsidRPr="00B85906" w:rsidRDefault="00A10A37" w:rsidP="00397D9C">
            <w:pPr>
              <w:ind w:right="-72"/>
              <w:jc w:val="right"/>
              <w:rPr>
                <w:rFonts w:ascii="Arial" w:hAnsi="Arial" w:cs="Arial"/>
                <w:color w:val="000000"/>
                <w:sz w:val="18"/>
                <w:szCs w:val="18"/>
                <w:cs/>
              </w:rPr>
            </w:pPr>
            <w:r w:rsidRPr="00A10A37">
              <w:rPr>
                <w:rFonts w:ascii="Arial" w:hAnsi="Arial" w:cs="Arial"/>
                <w:color w:val="000000"/>
                <w:sz w:val="18"/>
                <w:szCs w:val="18"/>
              </w:rPr>
              <w:t>(912,49</w:t>
            </w:r>
            <w:r w:rsidR="00397D9C">
              <w:rPr>
                <w:rFonts w:ascii="Arial" w:hAnsi="Arial" w:cs="Arial"/>
                <w:color w:val="000000"/>
                <w:sz w:val="18"/>
                <w:szCs w:val="18"/>
              </w:rPr>
              <w:t>0</w:t>
            </w:r>
            <w:r w:rsidRPr="00A10A37">
              <w:rPr>
                <w:rFonts w:ascii="Arial" w:hAnsi="Arial" w:cs="Arial"/>
                <w:color w:val="000000"/>
                <w:sz w:val="18"/>
                <w:szCs w:val="18"/>
              </w:rPr>
              <w:t>)</w:t>
            </w:r>
          </w:p>
        </w:tc>
        <w:tc>
          <w:tcPr>
            <w:tcW w:w="1701" w:type="dxa"/>
            <w:vAlign w:val="bottom"/>
          </w:tcPr>
          <w:p w:rsidR="00A10A37" w:rsidRPr="00B85906" w:rsidRDefault="00A10A37" w:rsidP="00C53A74">
            <w:pPr>
              <w:ind w:right="-72"/>
              <w:jc w:val="right"/>
              <w:rPr>
                <w:rFonts w:ascii="Arial" w:hAnsi="Arial" w:cs="Arial"/>
                <w:color w:val="000000"/>
                <w:sz w:val="18"/>
                <w:szCs w:val="18"/>
                <w:cs/>
              </w:rPr>
            </w:pPr>
            <w:r w:rsidRPr="00B85906">
              <w:rPr>
                <w:rFonts w:ascii="Arial" w:hAnsi="Arial" w:cs="Arial"/>
                <w:color w:val="000000"/>
                <w:sz w:val="18"/>
                <w:szCs w:val="18"/>
              </w:rPr>
              <w:t>(58,824)</w:t>
            </w:r>
          </w:p>
        </w:tc>
      </w:tr>
      <w:tr w:rsidR="00A10A37" w:rsidRPr="00B85906" w:rsidTr="00A10A37">
        <w:tc>
          <w:tcPr>
            <w:tcW w:w="6096" w:type="dxa"/>
            <w:vAlign w:val="bottom"/>
          </w:tcPr>
          <w:p w:rsidR="00A10A37" w:rsidRPr="001662F0" w:rsidRDefault="00A10A37" w:rsidP="00DC3B79">
            <w:pPr>
              <w:ind w:left="432"/>
              <w:rPr>
                <w:rFonts w:ascii="Arial" w:hAnsi="Arial" w:cs="Cordia New"/>
                <w:color w:val="000000"/>
                <w:sz w:val="18"/>
                <w:szCs w:val="18"/>
                <w:lang w:val="en-GB"/>
              </w:rPr>
            </w:pPr>
            <w:r w:rsidRPr="00B85906">
              <w:rPr>
                <w:rFonts w:ascii="Arial" w:hAnsi="Arial" w:cs="Arial"/>
                <w:color w:val="000000"/>
                <w:sz w:val="18"/>
                <w:szCs w:val="18"/>
              </w:rPr>
              <w:t>Cha</w:t>
            </w:r>
            <w:r w:rsidR="00E44609">
              <w:rPr>
                <w:rFonts w:ascii="Arial" w:hAnsi="Arial" w:cs="Arial"/>
                <w:color w:val="000000"/>
                <w:sz w:val="18"/>
                <w:szCs w:val="18"/>
              </w:rPr>
              <w:t xml:space="preserve">rged to profit </w:t>
            </w:r>
            <w:r w:rsidR="00DC3B79">
              <w:rPr>
                <w:rFonts w:ascii="Arial" w:hAnsi="Arial" w:cs="Arial"/>
                <w:color w:val="000000"/>
                <w:sz w:val="18"/>
                <w:szCs w:val="18"/>
              </w:rPr>
              <w:t>or</w:t>
            </w:r>
            <w:r w:rsidR="00E44609">
              <w:rPr>
                <w:rFonts w:ascii="Arial" w:hAnsi="Arial" w:cs="Arial"/>
                <w:color w:val="000000"/>
                <w:sz w:val="18"/>
                <w:szCs w:val="18"/>
              </w:rPr>
              <w:t xml:space="preserve"> loss </w:t>
            </w:r>
            <w:r w:rsidR="00C83CB0">
              <w:rPr>
                <w:rFonts w:ascii="Arial" w:hAnsi="Arial" w:cs="Arial"/>
                <w:color w:val="000000"/>
                <w:sz w:val="18"/>
                <w:szCs w:val="18"/>
              </w:rPr>
              <w:t>(Note 24)</w:t>
            </w:r>
          </w:p>
        </w:tc>
        <w:tc>
          <w:tcPr>
            <w:tcW w:w="1701" w:type="dxa"/>
            <w:vAlign w:val="bottom"/>
          </w:tcPr>
          <w:p w:rsidR="00A10A37" w:rsidRPr="00B85906" w:rsidRDefault="00A10A37" w:rsidP="00397D9C">
            <w:pPr>
              <w:ind w:right="-72"/>
              <w:jc w:val="right"/>
              <w:rPr>
                <w:rFonts w:ascii="Arial" w:hAnsi="Arial" w:cs="Arial"/>
                <w:color w:val="000000"/>
                <w:sz w:val="18"/>
                <w:szCs w:val="18"/>
                <w:cs/>
              </w:rPr>
            </w:pPr>
            <w:r w:rsidRPr="00A10A37">
              <w:rPr>
                <w:rFonts w:ascii="Arial" w:hAnsi="Arial" w:cs="Arial"/>
                <w:color w:val="000000"/>
                <w:sz w:val="18"/>
                <w:szCs w:val="18"/>
              </w:rPr>
              <w:t>(</w:t>
            </w:r>
            <w:r w:rsidR="00397D9C">
              <w:rPr>
                <w:rFonts w:ascii="Arial" w:hAnsi="Arial" w:cs="Arial"/>
                <w:color w:val="000000"/>
                <w:sz w:val="18"/>
                <w:szCs w:val="18"/>
              </w:rPr>
              <w:t>879,252</w:t>
            </w:r>
            <w:r w:rsidRPr="00A10A37">
              <w:rPr>
                <w:rFonts w:ascii="Arial" w:hAnsi="Arial" w:cs="Arial"/>
                <w:color w:val="000000"/>
                <w:sz w:val="18"/>
                <w:szCs w:val="18"/>
              </w:rPr>
              <w:t>)</w:t>
            </w:r>
          </w:p>
        </w:tc>
        <w:tc>
          <w:tcPr>
            <w:tcW w:w="1701" w:type="dxa"/>
            <w:vAlign w:val="bottom"/>
          </w:tcPr>
          <w:p w:rsidR="00A10A37" w:rsidRPr="00B85906" w:rsidRDefault="00A10A37" w:rsidP="00C53A74">
            <w:pPr>
              <w:ind w:right="-72"/>
              <w:jc w:val="right"/>
              <w:rPr>
                <w:rFonts w:ascii="Arial" w:hAnsi="Arial" w:cs="Arial"/>
                <w:color w:val="000000"/>
                <w:sz w:val="18"/>
                <w:szCs w:val="18"/>
                <w:cs/>
              </w:rPr>
            </w:pPr>
            <w:r w:rsidRPr="00B85906">
              <w:rPr>
                <w:rFonts w:ascii="Arial" w:hAnsi="Arial" w:cs="Arial"/>
                <w:color w:val="000000"/>
                <w:sz w:val="18"/>
                <w:szCs w:val="18"/>
              </w:rPr>
              <w:t>(209,624)</w:t>
            </w:r>
          </w:p>
        </w:tc>
      </w:tr>
      <w:tr w:rsidR="00953AA0" w:rsidRPr="00B85906" w:rsidTr="00A10A37">
        <w:tc>
          <w:tcPr>
            <w:tcW w:w="6096" w:type="dxa"/>
            <w:vAlign w:val="bottom"/>
          </w:tcPr>
          <w:p w:rsidR="00953AA0" w:rsidRPr="00B85906" w:rsidRDefault="00953AA0" w:rsidP="00953AA0">
            <w:pPr>
              <w:ind w:left="432"/>
              <w:rPr>
                <w:rFonts w:ascii="Arial" w:hAnsi="Arial" w:cs="Arial"/>
                <w:color w:val="000000"/>
                <w:sz w:val="18"/>
                <w:szCs w:val="18"/>
              </w:rPr>
            </w:pPr>
            <w:r w:rsidRPr="00B85906">
              <w:rPr>
                <w:rFonts w:ascii="Arial" w:hAnsi="Arial" w:cs="Arial"/>
                <w:color w:val="000000"/>
                <w:sz w:val="18"/>
                <w:szCs w:val="18"/>
              </w:rPr>
              <w:t xml:space="preserve">Credited/(Charged) to other </w:t>
            </w:r>
          </w:p>
        </w:tc>
        <w:tc>
          <w:tcPr>
            <w:tcW w:w="1701" w:type="dxa"/>
            <w:vAlign w:val="bottom"/>
          </w:tcPr>
          <w:p w:rsidR="00953AA0" w:rsidRPr="00A10A37" w:rsidRDefault="00953AA0" w:rsidP="00C53A74">
            <w:pPr>
              <w:ind w:right="-72"/>
              <w:jc w:val="right"/>
              <w:rPr>
                <w:rFonts w:ascii="Arial" w:hAnsi="Arial" w:cs="Arial"/>
                <w:color w:val="000000"/>
                <w:sz w:val="18"/>
                <w:szCs w:val="18"/>
              </w:rPr>
            </w:pPr>
          </w:p>
        </w:tc>
        <w:tc>
          <w:tcPr>
            <w:tcW w:w="1701" w:type="dxa"/>
            <w:vAlign w:val="bottom"/>
          </w:tcPr>
          <w:p w:rsidR="00953AA0" w:rsidRPr="00B85906" w:rsidRDefault="00953AA0" w:rsidP="00C53A74">
            <w:pPr>
              <w:ind w:right="-72"/>
              <w:jc w:val="right"/>
              <w:rPr>
                <w:rFonts w:ascii="Arial" w:hAnsi="Arial" w:cs="Arial"/>
                <w:color w:val="000000"/>
                <w:sz w:val="18"/>
                <w:szCs w:val="18"/>
              </w:rPr>
            </w:pPr>
          </w:p>
        </w:tc>
      </w:tr>
      <w:tr w:rsidR="00A10A37" w:rsidRPr="00B85906" w:rsidTr="00A10A37">
        <w:tc>
          <w:tcPr>
            <w:tcW w:w="6096" w:type="dxa"/>
            <w:vAlign w:val="bottom"/>
          </w:tcPr>
          <w:p w:rsidR="00A10A37" w:rsidRPr="00B85906" w:rsidRDefault="00953AA0" w:rsidP="00C53A74">
            <w:pPr>
              <w:ind w:left="432"/>
              <w:rPr>
                <w:rFonts w:ascii="Arial" w:hAnsi="Arial" w:cs="Arial"/>
                <w:color w:val="000000"/>
                <w:sz w:val="18"/>
                <w:szCs w:val="18"/>
              </w:rPr>
            </w:pPr>
            <w:r>
              <w:rPr>
                <w:rFonts w:ascii="Arial" w:hAnsi="Arial" w:cs="Arial"/>
                <w:color w:val="000000"/>
                <w:sz w:val="18"/>
                <w:szCs w:val="18"/>
              </w:rPr>
              <w:t xml:space="preserve">   </w:t>
            </w:r>
            <w:r w:rsidR="00A10A37" w:rsidRPr="00B85906">
              <w:rPr>
                <w:rFonts w:ascii="Arial" w:hAnsi="Arial" w:cs="Arial"/>
                <w:color w:val="000000"/>
                <w:sz w:val="18"/>
                <w:szCs w:val="18"/>
              </w:rPr>
              <w:t>comprehensive income</w:t>
            </w:r>
          </w:p>
        </w:tc>
        <w:tc>
          <w:tcPr>
            <w:tcW w:w="1701" w:type="dxa"/>
            <w:vAlign w:val="bottom"/>
          </w:tcPr>
          <w:p w:rsidR="00A10A37" w:rsidRPr="00B85906" w:rsidRDefault="00397D9C" w:rsidP="001E5E6B">
            <w:pPr>
              <w:pBdr>
                <w:bottom w:val="single" w:sz="4" w:space="1" w:color="auto"/>
              </w:pBdr>
              <w:ind w:right="-72"/>
              <w:jc w:val="right"/>
              <w:rPr>
                <w:rFonts w:ascii="Arial" w:hAnsi="Arial" w:cs="Arial"/>
                <w:color w:val="000000"/>
                <w:sz w:val="18"/>
                <w:szCs w:val="18"/>
                <w:cs/>
              </w:rPr>
            </w:pPr>
            <w:r>
              <w:rPr>
                <w:rFonts w:ascii="Arial" w:hAnsi="Arial" w:cs="Arial"/>
                <w:color w:val="000000"/>
                <w:sz w:val="18"/>
                <w:szCs w:val="18"/>
              </w:rPr>
              <w:t>698,975</w:t>
            </w:r>
          </w:p>
        </w:tc>
        <w:tc>
          <w:tcPr>
            <w:tcW w:w="1701" w:type="dxa"/>
            <w:vAlign w:val="bottom"/>
          </w:tcPr>
          <w:p w:rsidR="00A10A37" w:rsidRPr="00B85906" w:rsidRDefault="00A10A37" w:rsidP="001E5E6B">
            <w:pPr>
              <w:pBdr>
                <w:bottom w:val="single" w:sz="4" w:space="1" w:color="auto"/>
              </w:pBdr>
              <w:ind w:right="-72"/>
              <w:jc w:val="right"/>
              <w:rPr>
                <w:rFonts w:ascii="Arial" w:hAnsi="Arial" w:cs="Arial"/>
                <w:color w:val="000000"/>
                <w:sz w:val="18"/>
                <w:szCs w:val="18"/>
                <w:cs/>
              </w:rPr>
            </w:pPr>
            <w:r w:rsidRPr="00B85906">
              <w:rPr>
                <w:rFonts w:ascii="Arial" w:hAnsi="Arial" w:cs="Arial"/>
                <w:color w:val="000000"/>
                <w:sz w:val="18"/>
                <w:szCs w:val="18"/>
              </w:rPr>
              <w:t>(644,042)</w:t>
            </w:r>
          </w:p>
        </w:tc>
      </w:tr>
      <w:tr w:rsidR="00A10A37" w:rsidRPr="00953AA0" w:rsidTr="00A10A37">
        <w:tc>
          <w:tcPr>
            <w:tcW w:w="6096" w:type="dxa"/>
          </w:tcPr>
          <w:p w:rsidR="00A10A37" w:rsidRPr="00953AA0" w:rsidRDefault="00A10A37" w:rsidP="00C53A74">
            <w:pPr>
              <w:ind w:left="432"/>
              <w:rPr>
                <w:rFonts w:ascii="Arial" w:hAnsi="Arial" w:cs="Arial"/>
                <w:color w:val="000000"/>
                <w:sz w:val="12"/>
                <w:szCs w:val="12"/>
                <w:lang w:val="en-GB"/>
              </w:rPr>
            </w:pPr>
          </w:p>
        </w:tc>
        <w:tc>
          <w:tcPr>
            <w:tcW w:w="1701" w:type="dxa"/>
            <w:vAlign w:val="bottom"/>
          </w:tcPr>
          <w:p w:rsidR="00A10A37" w:rsidRPr="00953AA0" w:rsidRDefault="00A10A37" w:rsidP="00C53A74">
            <w:pPr>
              <w:ind w:right="-72"/>
              <w:jc w:val="right"/>
              <w:rPr>
                <w:rFonts w:ascii="Arial" w:hAnsi="Arial" w:cs="Arial"/>
                <w:color w:val="000000"/>
                <w:sz w:val="12"/>
                <w:szCs w:val="12"/>
              </w:rPr>
            </w:pPr>
          </w:p>
        </w:tc>
        <w:tc>
          <w:tcPr>
            <w:tcW w:w="1701" w:type="dxa"/>
            <w:vAlign w:val="bottom"/>
          </w:tcPr>
          <w:p w:rsidR="00A10A37" w:rsidRPr="00953AA0" w:rsidRDefault="00A10A37" w:rsidP="00C53A74">
            <w:pPr>
              <w:ind w:right="-72"/>
              <w:jc w:val="right"/>
              <w:rPr>
                <w:rFonts w:ascii="Arial" w:hAnsi="Arial" w:cs="Arial"/>
                <w:color w:val="000000"/>
                <w:sz w:val="12"/>
                <w:szCs w:val="12"/>
              </w:rPr>
            </w:pPr>
          </w:p>
        </w:tc>
      </w:tr>
      <w:tr w:rsidR="00A10A37" w:rsidRPr="00B85906" w:rsidTr="00A10A37">
        <w:trPr>
          <w:trHeight w:val="80"/>
        </w:trPr>
        <w:tc>
          <w:tcPr>
            <w:tcW w:w="6096" w:type="dxa"/>
            <w:vAlign w:val="bottom"/>
          </w:tcPr>
          <w:p w:rsidR="00A10A37" w:rsidRPr="00B85906" w:rsidRDefault="00A10A37"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At 31</w:t>
            </w:r>
            <w:r w:rsidRPr="00B85906">
              <w:rPr>
                <w:rFonts w:ascii="Arial" w:hAnsi="Arial" w:cs="Arial"/>
                <w:color w:val="000000"/>
                <w:sz w:val="18"/>
                <w:szCs w:val="18"/>
                <w:cs/>
              </w:rPr>
              <w:t xml:space="preserve"> </w:t>
            </w:r>
            <w:r w:rsidRPr="00B85906">
              <w:rPr>
                <w:rFonts w:ascii="Arial" w:hAnsi="Arial" w:cs="Arial"/>
                <w:color w:val="000000"/>
                <w:sz w:val="18"/>
                <w:szCs w:val="18"/>
              </w:rPr>
              <w:t>December</w:t>
            </w:r>
          </w:p>
        </w:tc>
        <w:tc>
          <w:tcPr>
            <w:tcW w:w="1701" w:type="dxa"/>
            <w:vAlign w:val="bottom"/>
          </w:tcPr>
          <w:p w:rsidR="00A10A37" w:rsidRPr="00B85906" w:rsidRDefault="00A10A37" w:rsidP="00C53A74">
            <w:pPr>
              <w:pBdr>
                <w:bottom w:val="double" w:sz="4" w:space="1" w:color="auto"/>
              </w:pBdr>
              <w:ind w:right="-72"/>
              <w:jc w:val="right"/>
              <w:rPr>
                <w:rFonts w:ascii="Arial" w:hAnsi="Arial" w:cs="Arial"/>
                <w:color w:val="000000"/>
                <w:sz w:val="18"/>
                <w:szCs w:val="18"/>
              </w:rPr>
            </w:pPr>
            <w:r w:rsidRPr="00A10A37">
              <w:rPr>
                <w:rFonts w:ascii="Arial" w:hAnsi="Arial" w:cs="Arial"/>
                <w:color w:val="000000"/>
                <w:sz w:val="18"/>
                <w:szCs w:val="18"/>
              </w:rPr>
              <w:t>(1,092,767)</w:t>
            </w:r>
          </w:p>
        </w:tc>
        <w:tc>
          <w:tcPr>
            <w:tcW w:w="1701" w:type="dxa"/>
            <w:vAlign w:val="bottom"/>
          </w:tcPr>
          <w:p w:rsidR="00A10A37" w:rsidRPr="00B85906" w:rsidRDefault="00A10A37" w:rsidP="00C53A74">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(912,490)</w:t>
            </w:r>
          </w:p>
        </w:tc>
      </w:tr>
    </w:tbl>
    <w:p w:rsidR="00521190" w:rsidRPr="00B85906" w:rsidRDefault="00521190" w:rsidP="00953AA0">
      <w:pPr>
        <w:pStyle w:val="a1"/>
        <w:ind w:left="540" w:right="0"/>
        <w:jc w:val="thaiDistribute"/>
        <w:rPr>
          <w:rFonts w:ascii="Arial" w:hAnsi="Arial" w:cs="Arial"/>
          <w:color w:val="000000"/>
          <w:spacing w:val="-4"/>
          <w:sz w:val="18"/>
          <w:szCs w:val="18"/>
          <w:lang w:val="en-US"/>
        </w:rPr>
      </w:pPr>
    </w:p>
    <w:p w:rsidR="00924BB4" w:rsidRPr="00B85906" w:rsidRDefault="00924BB4" w:rsidP="00953AA0">
      <w:pPr>
        <w:tabs>
          <w:tab w:val="left" w:pos="567"/>
        </w:tabs>
        <w:ind w:left="540"/>
        <w:jc w:val="both"/>
        <w:outlineLvl w:val="0"/>
        <w:rPr>
          <w:rFonts w:ascii="Arial" w:hAnsi="Arial" w:cs="Arial"/>
          <w:color w:val="000000"/>
          <w:sz w:val="18"/>
          <w:szCs w:val="18"/>
        </w:rPr>
      </w:pPr>
      <w:r w:rsidRPr="00B85906">
        <w:rPr>
          <w:rFonts w:ascii="Arial" w:hAnsi="Arial" w:cs="Arial"/>
          <w:color w:val="000000"/>
          <w:sz w:val="18"/>
          <w:szCs w:val="18"/>
        </w:rPr>
        <w:t>The movement in deferred tax assets and liabilities during the year is as follows:</w:t>
      </w:r>
    </w:p>
    <w:p w:rsidR="004B20BC" w:rsidRPr="00B85906" w:rsidRDefault="004B20BC" w:rsidP="00953AA0">
      <w:pPr>
        <w:tabs>
          <w:tab w:val="left" w:pos="567"/>
        </w:tabs>
        <w:ind w:left="540"/>
        <w:jc w:val="both"/>
        <w:outlineLvl w:val="0"/>
        <w:rPr>
          <w:rFonts w:ascii="Arial" w:hAnsi="Arial" w:cs="Arial"/>
          <w:color w:val="000000"/>
          <w:sz w:val="18"/>
          <w:szCs w:val="18"/>
        </w:rPr>
      </w:pPr>
    </w:p>
    <w:tbl>
      <w:tblPr>
        <w:tblW w:w="4952" w:type="pct"/>
        <w:tblLook w:val="0000" w:firstRow="0" w:lastRow="0" w:firstColumn="0" w:lastColumn="0" w:noHBand="0" w:noVBand="0"/>
      </w:tblPr>
      <w:tblGrid>
        <w:gridCol w:w="4878"/>
        <w:gridCol w:w="1901"/>
        <w:gridCol w:w="1392"/>
        <w:gridCol w:w="1394"/>
        <w:gridCol w:w="19"/>
      </w:tblGrid>
      <w:tr w:rsidR="00C04166" w:rsidRPr="00B85906" w:rsidTr="00D84AD1">
        <w:trPr>
          <w:trHeight w:val="120"/>
        </w:trPr>
        <w:tc>
          <w:tcPr>
            <w:tcW w:w="2545" w:type="pct"/>
            <w:vAlign w:val="bottom"/>
          </w:tcPr>
          <w:p w:rsidR="00C04166" w:rsidRPr="00B85906" w:rsidRDefault="00C04166" w:rsidP="00C04166">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2455" w:type="pct"/>
            <w:gridSpan w:val="4"/>
            <w:vAlign w:val="bottom"/>
          </w:tcPr>
          <w:p w:rsidR="00C04166" w:rsidRDefault="00C04166" w:rsidP="00C04166">
            <w:pPr>
              <w:tabs>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rPr>
              <w:t>Consolidated</w:t>
            </w:r>
            <w:r w:rsidRPr="00B85906">
              <w:rPr>
                <w:rFonts w:ascii="Arial" w:hAnsi="Arial" w:cs="Arial"/>
                <w:b/>
                <w:bCs/>
                <w:color w:val="000000"/>
                <w:sz w:val="18"/>
                <w:szCs w:val="18"/>
                <w:shd w:val="clear" w:color="auto" w:fill="FFFFFF"/>
              </w:rPr>
              <w:t xml:space="preserve"> and</w:t>
            </w:r>
            <w:r>
              <w:rPr>
                <w:rFonts w:ascii="Arial" w:hAnsi="Arial" w:cs="Arial"/>
                <w:b/>
                <w:bCs/>
                <w:color w:val="000000"/>
                <w:sz w:val="18"/>
                <w:szCs w:val="18"/>
                <w:shd w:val="clear" w:color="auto" w:fill="FFFFFF"/>
              </w:rPr>
              <w:t xml:space="preserve"> Separate </w:t>
            </w:r>
          </w:p>
          <w:p w:rsidR="00C04166" w:rsidRPr="00B85906" w:rsidRDefault="00C04166" w:rsidP="00C04166">
            <w:pPr>
              <w:pBdr>
                <w:bottom w:val="single" w:sz="4" w:space="1" w:color="auto"/>
              </w:pBdr>
              <w:tabs>
                <w:tab w:val="right" w:pos="7655"/>
              </w:tabs>
              <w:ind w:right="-72"/>
              <w:jc w:val="center"/>
              <w:rPr>
                <w:rFonts w:ascii="Arial" w:hAnsi="Arial" w:cs="Arial"/>
                <w:b/>
                <w:bCs/>
                <w:color w:val="000000"/>
                <w:sz w:val="18"/>
                <w:szCs w:val="18"/>
              </w:rPr>
            </w:pPr>
            <w:r>
              <w:rPr>
                <w:rFonts w:ascii="Arial" w:hAnsi="Arial" w:cs="Arial"/>
                <w:b/>
                <w:bCs/>
                <w:color w:val="000000"/>
                <w:sz w:val="18"/>
                <w:szCs w:val="18"/>
                <w:shd w:val="clear" w:color="auto" w:fill="FFFFFF"/>
              </w:rPr>
              <w:t>financial statements</w:t>
            </w:r>
          </w:p>
        </w:tc>
      </w:tr>
      <w:tr w:rsidR="00D84AD1" w:rsidRPr="00B85906" w:rsidTr="00D84AD1">
        <w:trPr>
          <w:gridAfter w:val="1"/>
          <w:wAfter w:w="10" w:type="pct"/>
          <w:trHeight w:val="120"/>
        </w:trPr>
        <w:tc>
          <w:tcPr>
            <w:tcW w:w="2545" w:type="pct"/>
            <w:vAlign w:val="bottom"/>
          </w:tcPr>
          <w:p w:rsidR="00D84AD1" w:rsidRPr="00B85906" w:rsidRDefault="00D84AD1" w:rsidP="00D84AD1">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992" w:type="pct"/>
            <w:vAlign w:val="bottom"/>
          </w:tcPr>
          <w:p w:rsidR="00D84AD1" w:rsidRPr="00B85906" w:rsidRDefault="00D84AD1" w:rsidP="00D84AD1">
            <w:pPr>
              <w:tabs>
                <w:tab w:val="right" w:pos="7655"/>
              </w:tabs>
              <w:ind w:right="-72"/>
              <w:jc w:val="right"/>
              <w:rPr>
                <w:rFonts w:ascii="Arial" w:hAnsi="Arial" w:cs="Arial"/>
                <w:b/>
                <w:bCs/>
                <w:color w:val="000000"/>
                <w:sz w:val="18"/>
                <w:szCs w:val="18"/>
              </w:rPr>
            </w:pPr>
            <w:r>
              <w:rPr>
                <w:rFonts w:ascii="Arial" w:hAnsi="Arial" w:cs="Arial"/>
                <w:b/>
                <w:bCs/>
                <w:color w:val="000000"/>
                <w:sz w:val="18"/>
                <w:szCs w:val="18"/>
              </w:rPr>
              <w:t xml:space="preserve">Change in value of  </w:t>
            </w:r>
          </w:p>
        </w:tc>
        <w:tc>
          <w:tcPr>
            <w:tcW w:w="726" w:type="pct"/>
            <w:vAlign w:val="bottom"/>
          </w:tcPr>
          <w:p w:rsidR="00D84AD1" w:rsidRPr="00B85906" w:rsidRDefault="00D84AD1" w:rsidP="00D84AD1">
            <w:pP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Employee</w:t>
            </w:r>
          </w:p>
        </w:tc>
        <w:tc>
          <w:tcPr>
            <w:tcW w:w="727" w:type="pct"/>
            <w:vAlign w:val="bottom"/>
          </w:tcPr>
          <w:p w:rsidR="00D84AD1" w:rsidRPr="00B85906" w:rsidRDefault="00D84AD1" w:rsidP="00D84AD1">
            <w:pPr>
              <w:tabs>
                <w:tab w:val="right" w:pos="7655"/>
              </w:tabs>
              <w:ind w:right="-72"/>
              <w:jc w:val="center"/>
              <w:rPr>
                <w:rFonts w:ascii="Arial" w:hAnsi="Arial" w:cs="Arial"/>
                <w:b/>
                <w:bCs/>
                <w:color w:val="000000"/>
                <w:sz w:val="18"/>
                <w:szCs w:val="18"/>
              </w:rPr>
            </w:pPr>
          </w:p>
        </w:tc>
      </w:tr>
      <w:tr w:rsidR="00D84AD1" w:rsidRPr="00B85906" w:rsidTr="00D84AD1">
        <w:trPr>
          <w:gridAfter w:val="1"/>
          <w:wAfter w:w="10" w:type="pct"/>
          <w:trHeight w:val="120"/>
        </w:trPr>
        <w:tc>
          <w:tcPr>
            <w:tcW w:w="2545" w:type="pct"/>
            <w:vAlign w:val="bottom"/>
          </w:tcPr>
          <w:p w:rsidR="00D84AD1" w:rsidRPr="00B85906" w:rsidRDefault="00D84AD1" w:rsidP="00D84AD1">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992" w:type="pct"/>
            <w:vAlign w:val="bottom"/>
          </w:tcPr>
          <w:p w:rsidR="00D84AD1" w:rsidRPr="00B85906" w:rsidRDefault="00D84AD1" w:rsidP="00D84AD1">
            <w:pPr>
              <w:tabs>
                <w:tab w:val="right" w:pos="7655"/>
              </w:tabs>
              <w:ind w:right="-72"/>
              <w:jc w:val="right"/>
              <w:rPr>
                <w:rFonts w:ascii="Arial" w:hAnsi="Arial" w:cs="Arial"/>
                <w:b/>
                <w:bCs/>
                <w:color w:val="000000"/>
                <w:sz w:val="18"/>
                <w:szCs w:val="18"/>
              </w:rPr>
            </w:pPr>
            <w:r>
              <w:rPr>
                <w:rFonts w:ascii="Arial" w:hAnsi="Arial" w:cs="Arial"/>
                <w:b/>
                <w:bCs/>
                <w:color w:val="000000"/>
                <w:sz w:val="18"/>
                <w:szCs w:val="18"/>
              </w:rPr>
              <w:t>available-for-sale</w:t>
            </w:r>
          </w:p>
        </w:tc>
        <w:tc>
          <w:tcPr>
            <w:tcW w:w="726" w:type="pct"/>
            <w:vAlign w:val="bottom"/>
          </w:tcPr>
          <w:p w:rsidR="00D84AD1" w:rsidRPr="00B85906" w:rsidRDefault="00D84AD1" w:rsidP="00D84AD1">
            <w:pP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benefits</w:t>
            </w:r>
          </w:p>
        </w:tc>
        <w:tc>
          <w:tcPr>
            <w:tcW w:w="727" w:type="pct"/>
            <w:vAlign w:val="bottom"/>
          </w:tcPr>
          <w:p w:rsidR="00D84AD1" w:rsidRPr="00B85906" w:rsidRDefault="00D84AD1" w:rsidP="00D84AD1">
            <w:pPr>
              <w:tabs>
                <w:tab w:val="right" w:pos="7655"/>
              </w:tabs>
              <w:ind w:right="-72"/>
              <w:jc w:val="right"/>
              <w:rPr>
                <w:rFonts w:ascii="Arial" w:hAnsi="Arial" w:cs="Arial"/>
                <w:b/>
                <w:bCs/>
                <w:color w:val="000000"/>
                <w:sz w:val="18"/>
                <w:szCs w:val="18"/>
              </w:rPr>
            </w:pPr>
          </w:p>
        </w:tc>
      </w:tr>
      <w:tr w:rsidR="00D84AD1" w:rsidRPr="00B85906" w:rsidTr="00D84AD1">
        <w:trPr>
          <w:gridAfter w:val="1"/>
          <w:wAfter w:w="10" w:type="pct"/>
          <w:trHeight w:val="120"/>
        </w:trPr>
        <w:tc>
          <w:tcPr>
            <w:tcW w:w="2545" w:type="pct"/>
            <w:vAlign w:val="bottom"/>
          </w:tcPr>
          <w:p w:rsidR="00D84AD1" w:rsidRPr="00B85906" w:rsidRDefault="00D84AD1" w:rsidP="00D84AD1">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992" w:type="pct"/>
            <w:vAlign w:val="bottom"/>
          </w:tcPr>
          <w:p w:rsidR="00D84AD1" w:rsidRPr="00B85906" w:rsidRDefault="00D84AD1" w:rsidP="00D84AD1">
            <w:pPr>
              <w:tabs>
                <w:tab w:val="right" w:pos="7655"/>
              </w:tabs>
              <w:ind w:right="-72"/>
              <w:jc w:val="right"/>
              <w:rPr>
                <w:rFonts w:ascii="Arial" w:hAnsi="Arial" w:cs="Arial"/>
                <w:b/>
                <w:bCs/>
                <w:color w:val="000000"/>
                <w:sz w:val="18"/>
                <w:szCs w:val="18"/>
              </w:rPr>
            </w:pPr>
            <w:r>
              <w:rPr>
                <w:rFonts w:ascii="Arial" w:hAnsi="Arial" w:cs="Arial"/>
                <w:b/>
                <w:bCs/>
                <w:color w:val="000000"/>
                <w:sz w:val="18"/>
                <w:szCs w:val="18"/>
              </w:rPr>
              <w:t>investment</w:t>
            </w:r>
          </w:p>
        </w:tc>
        <w:tc>
          <w:tcPr>
            <w:tcW w:w="726" w:type="pct"/>
            <w:vAlign w:val="bottom"/>
          </w:tcPr>
          <w:p w:rsidR="00D84AD1" w:rsidRPr="00B85906" w:rsidRDefault="00D84AD1" w:rsidP="00D84AD1">
            <w:pP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obligations</w:t>
            </w:r>
          </w:p>
        </w:tc>
        <w:tc>
          <w:tcPr>
            <w:tcW w:w="727" w:type="pct"/>
            <w:vAlign w:val="bottom"/>
          </w:tcPr>
          <w:p w:rsidR="00D84AD1" w:rsidRPr="00B85906" w:rsidRDefault="00D84AD1" w:rsidP="00D84AD1">
            <w:pP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Total</w:t>
            </w:r>
          </w:p>
        </w:tc>
      </w:tr>
      <w:tr w:rsidR="00D84AD1" w:rsidRPr="00B85906" w:rsidTr="00D84AD1">
        <w:trPr>
          <w:gridAfter w:val="1"/>
          <w:wAfter w:w="10" w:type="pct"/>
          <w:trHeight w:val="120"/>
        </w:trPr>
        <w:tc>
          <w:tcPr>
            <w:tcW w:w="2545" w:type="pct"/>
            <w:vAlign w:val="bottom"/>
          </w:tcPr>
          <w:p w:rsidR="00D84AD1" w:rsidRPr="00B85906" w:rsidRDefault="00D84AD1" w:rsidP="00D84AD1">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lang w:val="en-GB"/>
              </w:rPr>
            </w:pPr>
          </w:p>
        </w:tc>
        <w:tc>
          <w:tcPr>
            <w:tcW w:w="992" w:type="pct"/>
            <w:vAlign w:val="bottom"/>
          </w:tcPr>
          <w:p w:rsidR="00D84AD1" w:rsidRPr="00B85906" w:rsidRDefault="00D84AD1" w:rsidP="00D84AD1">
            <w:pPr>
              <w:pBdr>
                <w:bottom w:val="single" w:sz="4" w:space="1" w:color="auto"/>
              </w:pBd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726" w:type="pct"/>
            <w:vAlign w:val="bottom"/>
          </w:tcPr>
          <w:p w:rsidR="00D84AD1" w:rsidRPr="00B85906" w:rsidRDefault="00D84AD1" w:rsidP="00D84AD1">
            <w:pPr>
              <w:pBdr>
                <w:bottom w:val="single" w:sz="4" w:space="1" w:color="auto"/>
              </w:pBd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727" w:type="pct"/>
            <w:vAlign w:val="bottom"/>
          </w:tcPr>
          <w:p w:rsidR="00D84AD1" w:rsidRPr="00B85906" w:rsidRDefault="00D84AD1" w:rsidP="00D84AD1">
            <w:pPr>
              <w:pBdr>
                <w:bottom w:val="single" w:sz="4" w:space="1" w:color="auto"/>
              </w:pBd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D84AD1" w:rsidRPr="00953AA0" w:rsidTr="00D84AD1">
        <w:trPr>
          <w:gridAfter w:val="1"/>
          <w:wAfter w:w="10" w:type="pct"/>
          <w:trHeight w:val="120"/>
        </w:trPr>
        <w:tc>
          <w:tcPr>
            <w:tcW w:w="2545" w:type="pct"/>
            <w:vAlign w:val="bottom"/>
          </w:tcPr>
          <w:p w:rsidR="00D84AD1" w:rsidRPr="00953AA0" w:rsidRDefault="00D84AD1" w:rsidP="00D84AD1">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992" w:type="pct"/>
            <w:vAlign w:val="bottom"/>
          </w:tcPr>
          <w:p w:rsidR="00D84AD1" w:rsidRPr="00953AA0" w:rsidRDefault="00D84AD1" w:rsidP="00D84AD1">
            <w:pPr>
              <w:tabs>
                <w:tab w:val="right" w:pos="7655"/>
              </w:tabs>
              <w:ind w:right="-72"/>
              <w:jc w:val="right"/>
              <w:rPr>
                <w:rFonts w:ascii="Arial" w:hAnsi="Arial" w:cs="Arial"/>
                <w:color w:val="000000"/>
                <w:sz w:val="12"/>
                <w:szCs w:val="12"/>
              </w:rPr>
            </w:pPr>
          </w:p>
        </w:tc>
        <w:tc>
          <w:tcPr>
            <w:tcW w:w="726" w:type="pct"/>
            <w:vAlign w:val="bottom"/>
          </w:tcPr>
          <w:p w:rsidR="00D84AD1" w:rsidRPr="00953AA0" w:rsidRDefault="00D84AD1" w:rsidP="00D84AD1">
            <w:pPr>
              <w:tabs>
                <w:tab w:val="right" w:pos="7655"/>
              </w:tabs>
              <w:ind w:right="-72"/>
              <w:jc w:val="right"/>
              <w:rPr>
                <w:rFonts w:ascii="Arial" w:hAnsi="Arial" w:cs="Arial"/>
                <w:color w:val="000000"/>
                <w:sz w:val="12"/>
                <w:szCs w:val="12"/>
              </w:rPr>
            </w:pPr>
          </w:p>
        </w:tc>
        <w:tc>
          <w:tcPr>
            <w:tcW w:w="727" w:type="pct"/>
            <w:vAlign w:val="bottom"/>
          </w:tcPr>
          <w:p w:rsidR="00D84AD1" w:rsidRPr="00953AA0" w:rsidRDefault="00D84AD1" w:rsidP="00D84AD1">
            <w:pPr>
              <w:tabs>
                <w:tab w:val="right" w:pos="7655"/>
              </w:tabs>
              <w:ind w:right="-72"/>
              <w:jc w:val="right"/>
              <w:rPr>
                <w:rFonts w:ascii="Arial" w:hAnsi="Arial" w:cs="Arial"/>
                <w:color w:val="000000"/>
                <w:sz w:val="12"/>
                <w:szCs w:val="12"/>
              </w:rPr>
            </w:pPr>
          </w:p>
        </w:tc>
      </w:tr>
      <w:tr w:rsidR="00D84AD1" w:rsidRPr="00B85906" w:rsidTr="00D84AD1">
        <w:trPr>
          <w:gridAfter w:val="1"/>
          <w:wAfter w:w="10" w:type="pct"/>
          <w:trHeight w:val="120"/>
        </w:trPr>
        <w:tc>
          <w:tcPr>
            <w:tcW w:w="2545" w:type="pct"/>
            <w:vAlign w:val="bottom"/>
          </w:tcPr>
          <w:p w:rsidR="00D84AD1" w:rsidRPr="00B85906" w:rsidRDefault="00D84AD1" w:rsidP="00D84AD1">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85906">
              <w:rPr>
                <w:rFonts w:ascii="Arial" w:hAnsi="Arial" w:cs="Arial"/>
                <w:b/>
                <w:bCs/>
                <w:color w:val="000000"/>
                <w:spacing w:val="-4"/>
                <w:sz w:val="18"/>
                <w:szCs w:val="18"/>
              </w:rPr>
              <w:t>Deferred tax assets:</w:t>
            </w:r>
          </w:p>
        </w:tc>
        <w:tc>
          <w:tcPr>
            <w:tcW w:w="992" w:type="pct"/>
            <w:vAlign w:val="bottom"/>
          </w:tcPr>
          <w:p w:rsidR="00D84AD1" w:rsidRPr="00B85906" w:rsidRDefault="00D84AD1" w:rsidP="00D84AD1">
            <w:pPr>
              <w:tabs>
                <w:tab w:val="right" w:pos="7655"/>
              </w:tabs>
              <w:ind w:right="-72"/>
              <w:jc w:val="right"/>
              <w:rPr>
                <w:rFonts w:ascii="Arial" w:hAnsi="Arial" w:cs="Arial"/>
                <w:color w:val="000000"/>
                <w:sz w:val="18"/>
                <w:szCs w:val="18"/>
                <w:lang w:val="en-GB"/>
              </w:rPr>
            </w:pPr>
          </w:p>
        </w:tc>
        <w:tc>
          <w:tcPr>
            <w:tcW w:w="726" w:type="pct"/>
            <w:vAlign w:val="bottom"/>
          </w:tcPr>
          <w:p w:rsidR="00D84AD1" w:rsidRPr="00B85906" w:rsidRDefault="00D84AD1" w:rsidP="00D84AD1">
            <w:pPr>
              <w:tabs>
                <w:tab w:val="right" w:pos="7655"/>
              </w:tabs>
              <w:ind w:right="-72"/>
              <w:jc w:val="right"/>
              <w:rPr>
                <w:rFonts w:ascii="Arial" w:hAnsi="Arial" w:cs="Arial"/>
                <w:color w:val="000000"/>
                <w:sz w:val="18"/>
                <w:szCs w:val="18"/>
                <w:lang w:val="en-GB"/>
              </w:rPr>
            </w:pPr>
          </w:p>
        </w:tc>
        <w:tc>
          <w:tcPr>
            <w:tcW w:w="727" w:type="pct"/>
            <w:vAlign w:val="bottom"/>
          </w:tcPr>
          <w:p w:rsidR="00D84AD1" w:rsidRPr="00B85906" w:rsidRDefault="00D84AD1" w:rsidP="00D84AD1">
            <w:pPr>
              <w:tabs>
                <w:tab w:val="right" w:pos="7655"/>
              </w:tabs>
              <w:ind w:right="-72"/>
              <w:jc w:val="right"/>
              <w:rPr>
                <w:rFonts w:ascii="Arial" w:hAnsi="Arial" w:cs="Arial"/>
                <w:color w:val="000000"/>
                <w:sz w:val="18"/>
                <w:szCs w:val="18"/>
                <w:lang w:val="en-GB"/>
              </w:rPr>
            </w:pPr>
          </w:p>
        </w:tc>
      </w:tr>
      <w:tr w:rsidR="00D84AD1" w:rsidRPr="00B85906" w:rsidTr="00D84AD1">
        <w:trPr>
          <w:gridAfter w:val="1"/>
          <w:wAfter w:w="10" w:type="pct"/>
          <w:trHeight w:val="120"/>
        </w:trPr>
        <w:tc>
          <w:tcPr>
            <w:tcW w:w="2545" w:type="pct"/>
            <w:vAlign w:val="bottom"/>
          </w:tcPr>
          <w:p w:rsidR="00D84AD1" w:rsidRPr="00B85906" w:rsidRDefault="00D84AD1" w:rsidP="00D84AD1">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85906">
              <w:rPr>
                <w:rFonts w:ascii="Arial" w:hAnsi="Arial" w:cs="Arial"/>
                <w:color w:val="000000"/>
                <w:sz w:val="18"/>
                <w:szCs w:val="18"/>
              </w:rPr>
              <w:t>At 1 January 2016</w:t>
            </w:r>
          </w:p>
        </w:tc>
        <w:tc>
          <w:tcPr>
            <w:tcW w:w="992" w:type="pct"/>
            <w:vAlign w:val="bottom"/>
          </w:tcPr>
          <w:p w:rsidR="00D84AD1" w:rsidRPr="00B85906" w:rsidRDefault="00D84AD1" w:rsidP="00D84AD1">
            <w:pP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726" w:type="pct"/>
            <w:vAlign w:val="bottom"/>
          </w:tcPr>
          <w:p w:rsidR="00D84AD1" w:rsidRPr="00B85906" w:rsidRDefault="00D84AD1" w:rsidP="00D84AD1">
            <w:pPr>
              <w:tabs>
                <w:tab w:val="right" w:pos="7655"/>
              </w:tabs>
              <w:ind w:right="-72"/>
              <w:jc w:val="right"/>
              <w:rPr>
                <w:rFonts w:ascii="Arial" w:hAnsi="Arial" w:cs="Arial"/>
                <w:color w:val="000000"/>
                <w:sz w:val="18"/>
                <w:szCs w:val="18"/>
                <w:lang w:val="en-GB"/>
              </w:rPr>
            </w:pPr>
            <w:r w:rsidRPr="00A10A37">
              <w:rPr>
                <w:rFonts w:ascii="Arial" w:hAnsi="Arial" w:cs="Arial"/>
                <w:color w:val="000000"/>
                <w:sz w:val="18"/>
                <w:szCs w:val="18"/>
                <w:lang w:val="en-GB"/>
              </w:rPr>
              <w:t>323,303</w:t>
            </w:r>
          </w:p>
        </w:tc>
        <w:tc>
          <w:tcPr>
            <w:tcW w:w="727" w:type="pct"/>
            <w:vAlign w:val="bottom"/>
          </w:tcPr>
          <w:p w:rsidR="00D84AD1" w:rsidRPr="00B85906" w:rsidRDefault="00D84AD1" w:rsidP="00D84AD1">
            <w:pPr>
              <w:tabs>
                <w:tab w:val="right" w:pos="7655"/>
              </w:tabs>
              <w:ind w:right="-72"/>
              <w:jc w:val="right"/>
              <w:rPr>
                <w:rFonts w:ascii="Arial" w:hAnsi="Arial" w:cs="Arial"/>
                <w:color w:val="000000"/>
                <w:sz w:val="18"/>
                <w:szCs w:val="18"/>
                <w:lang w:val="en-GB"/>
              </w:rPr>
            </w:pPr>
            <w:r w:rsidRPr="00A10A37">
              <w:rPr>
                <w:rFonts w:ascii="Arial" w:hAnsi="Arial" w:cs="Arial"/>
                <w:color w:val="000000"/>
                <w:sz w:val="18"/>
                <w:szCs w:val="18"/>
                <w:lang w:val="en-GB"/>
              </w:rPr>
              <w:t>323,303</w:t>
            </w:r>
          </w:p>
        </w:tc>
      </w:tr>
      <w:tr w:rsidR="00D84AD1" w:rsidRPr="00B85906" w:rsidTr="00D84AD1">
        <w:trPr>
          <w:gridAfter w:val="1"/>
          <w:wAfter w:w="10" w:type="pct"/>
          <w:trHeight w:val="120"/>
        </w:trPr>
        <w:tc>
          <w:tcPr>
            <w:tcW w:w="2545" w:type="pct"/>
            <w:vAlign w:val="bottom"/>
          </w:tcPr>
          <w:p w:rsidR="00D84AD1" w:rsidRPr="00B85906" w:rsidRDefault="00D84AD1" w:rsidP="00D84AD1">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lang w:val="en-GB"/>
              </w:rPr>
            </w:pPr>
            <w:r>
              <w:rPr>
                <w:rFonts w:ascii="Arial" w:hAnsi="Arial" w:cs="Arial"/>
                <w:color w:val="000000"/>
                <w:sz w:val="18"/>
                <w:szCs w:val="18"/>
              </w:rPr>
              <w:t>Credited</w:t>
            </w:r>
            <w:r w:rsidRPr="00B85906">
              <w:rPr>
                <w:rFonts w:ascii="Arial" w:hAnsi="Arial" w:cs="Arial"/>
                <w:color w:val="000000"/>
                <w:sz w:val="18"/>
                <w:szCs w:val="18"/>
              </w:rPr>
              <w:t xml:space="preserve"> to profit </w:t>
            </w:r>
            <w:r>
              <w:rPr>
                <w:rFonts w:ascii="Arial" w:hAnsi="Arial" w:cs="Arial"/>
                <w:color w:val="000000"/>
                <w:sz w:val="18"/>
                <w:szCs w:val="18"/>
              </w:rPr>
              <w:t>or</w:t>
            </w:r>
            <w:r w:rsidRPr="00B85906">
              <w:rPr>
                <w:rFonts w:ascii="Arial" w:hAnsi="Arial" w:cs="Arial"/>
                <w:color w:val="000000"/>
                <w:sz w:val="18"/>
                <w:szCs w:val="18"/>
              </w:rPr>
              <w:t xml:space="preserve"> loss</w:t>
            </w:r>
          </w:p>
        </w:tc>
        <w:tc>
          <w:tcPr>
            <w:tcW w:w="992" w:type="pct"/>
            <w:vAlign w:val="bottom"/>
          </w:tcPr>
          <w:p w:rsidR="00D84AD1" w:rsidRPr="00B85906" w:rsidRDefault="00D84AD1" w:rsidP="00D84AD1">
            <w:pP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726" w:type="pct"/>
            <w:vAlign w:val="bottom"/>
          </w:tcPr>
          <w:p w:rsidR="00D84AD1" w:rsidRPr="00B85906" w:rsidRDefault="00D84AD1" w:rsidP="00D84AD1">
            <w:pP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r w:rsidRPr="00A10A37">
              <w:rPr>
                <w:rFonts w:ascii="Arial" w:hAnsi="Arial" w:cs="Arial"/>
                <w:color w:val="000000"/>
                <w:sz w:val="18"/>
                <w:szCs w:val="18"/>
                <w:lang w:val="en-GB"/>
              </w:rPr>
              <w:t>323,303</w:t>
            </w:r>
            <w:r>
              <w:rPr>
                <w:rFonts w:ascii="Arial" w:hAnsi="Arial" w:cs="Arial"/>
                <w:color w:val="000000"/>
                <w:sz w:val="18"/>
                <w:szCs w:val="18"/>
                <w:lang w:val="en-GB"/>
              </w:rPr>
              <w:t>)</w:t>
            </w:r>
          </w:p>
        </w:tc>
        <w:tc>
          <w:tcPr>
            <w:tcW w:w="727" w:type="pct"/>
            <w:vAlign w:val="bottom"/>
          </w:tcPr>
          <w:p w:rsidR="00D84AD1" w:rsidRPr="00B85906" w:rsidRDefault="00D84AD1" w:rsidP="00D84AD1">
            <w:pP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r w:rsidRPr="00A10A37">
              <w:rPr>
                <w:rFonts w:ascii="Arial" w:hAnsi="Arial" w:cs="Arial"/>
                <w:color w:val="000000"/>
                <w:sz w:val="18"/>
                <w:szCs w:val="18"/>
                <w:lang w:val="en-GB"/>
              </w:rPr>
              <w:t>323,303</w:t>
            </w:r>
            <w:r>
              <w:rPr>
                <w:rFonts w:ascii="Arial" w:hAnsi="Arial" w:cs="Arial"/>
                <w:color w:val="000000"/>
                <w:sz w:val="18"/>
                <w:szCs w:val="18"/>
                <w:lang w:val="en-GB"/>
              </w:rPr>
              <w:t>)</w:t>
            </w:r>
          </w:p>
        </w:tc>
      </w:tr>
      <w:tr w:rsidR="00D84AD1" w:rsidRPr="00B85906" w:rsidTr="00D84AD1">
        <w:trPr>
          <w:gridAfter w:val="1"/>
          <w:wAfter w:w="10" w:type="pct"/>
          <w:trHeight w:val="120"/>
        </w:trPr>
        <w:tc>
          <w:tcPr>
            <w:tcW w:w="2545" w:type="pct"/>
            <w:vAlign w:val="bottom"/>
          </w:tcPr>
          <w:p w:rsidR="00D84AD1" w:rsidRDefault="00D84AD1" w:rsidP="00D84AD1">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Pr>
                <w:rFonts w:ascii="Arial" w:hAnsi="Arial" w:cs="Arial"/>
                <w:color w:val="000000"/>
                <w:sz w:val="18"/>
                <w:szCs w:val="18"/>
              </w:rPr>
              <w:t>Charged to other comprehensive income</w:t>
            </w:r>
          </w:p>
        </w:tc>
        <w:tc>
          <w:tcPr>
            <w:tcW w:w="992" w:type="pct"/>
            <w:vAlign w:val="bottom"/>
          </w:tcPr>
          <w:p w:rsidR="00D84AD1" w:rsidRDefault="00D84AD1" w:rsidP="00D84AD1">
            <w:pPr>
              <w:pBdr>
                <w:bottom w:val="single" w:sz="4" w:space="1" w:color="auto"/>
              </w:pBd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36,210</w:t>
            </w:r>
          </w:p>
        </w:tc>
        <w:tc>
          <w:tcPr>
            <w:tcW w:w="726" w:type="pct"/>
            <w:vAlign w:val="bottom"/>
          </w:tcPr>
          <w:p w:rsidR="00D84AD1" w:rsidRDefault="00D84AD1" w:rsidP="00D84AD1">
            <w:pPr>
              <w:pBdr>
                <w:bottom w:val="single" w:sz="4" w:space="1" w:color="auto"/>
              </w:pBd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727" w:type="pct"/>
            <w:vAlign w:val="bottom"/>
          </w:tcPr>
          <w:p w:rsidR="00D84AD1" w:rsidRDefault="00DC3B79" w:rsidP="00D84AD1">
            <w:pPr>
              <w:pBdr>
                <w:bottom w:val="single" w:sz="4" w:space="1" w:color="auto"/>
              </w:pBd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36,210</w:t>
            </w:r>
          </w:p>
        </w:tc>
      </w:tr>
      <w:tr w:rsidR="00D84AD1" w:rsidRPr="00953AA0" w:rsidTr="00D84AD1">
        <w:trPr>
          <w:gridAfter w:val="1"/>
          <w:wAfter w:w="10" w:type="pct"/>
          <w:trHeight w:val="120"/>
        </w:trPr>
        <w:tc>
          <w:tcPr>
            <w:tcW w:w="2545" w:type="pct"/>
            <w:vAlign w:val="bottom"/>
          </w:tcPr>
          <w:p w:rsidR="00D84AD1" w:rsidRPr="00953AA0" w:rsidRDefault="00D84AD1" w:rsidP="00D84AD1">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992" w:type="pct"/>
            <w:vAlign w:val="bottom"/>
          </w:tcPr>
          <w:p w:rsidR="00D84AD1" w:rsidRPr="00953AA0" w:rsidRDefault="00D84AD1" w:rsidP="00D84AD1">
            <w:pPr>
              <w:tabs>
                <w:tab w:val="right" w:pos="7655"/>
              </w:tabs>
              <w:ind w:right="-72"/>
              <w:jc w:val="right"/>
              <w:rPr>
                <w:rFonts w:ascii="Arial" w:hAnsi="Arial" w:cs="Arial"/>
                <w:color w:val="000000"/>
                <w:sz w:val="12"/>
                <w:szCs w:val="12"/>
                <w:lang w:val="en-GB"/>
              </w:rPr>
            </w:pPr>
          </w:p>
        </w:tc>
        <w:tc>
          <w:tcPr>
            <w:tcW w:w="726" w:type="pct"/>
            <w:vAlign w:val="bottom"/>
          </w:tcPr>
          <w:p w:rsidR="00D84AD1" w:rsidRPr="00953AA0" w:rsidRDefault="00D84AD1" w:rsidP="00D84AD1">
            <w:pPr>
              <w:tabs>
                <w:tab w:val="right" w:pos="7655"/>
              </w:tabs>
              <w:ind w:right="-72"/>
              <w:jc w:val="right"/>
              <w:rPr>
                <w:rFonts w:ascii="Arial" w:hAnsi="Arial" w:cs="Arial"/>
                <w:color w:val="000000"/>
                <w:sz w:val="12"/>
                <w:szCs w:val="12"/>
                <w:lang w:val="en-GB"/>
              </w:rPr>
            </w:pPr>
          </w:p>
        </w:tc>
        <w:tc>
          <w:tcPr>
            <w:tcW w:w="727" w:type="pct"/>
            <w:vAlign w:val="bottom"/>
          </w:tcPr>
          <w:p w:rsidR="00D84AD1" w:rsidRPr="00953AA0" w:rsidRDefault="00D84AD1" w:rsidP="00D84AD1">
            <w:pPr>
              <w:tabs>
                <w:tab w:val="right" w:pos="7655"/>
              </w:tabs>
              <w:ind w:right="-72"/>
              <w:jc w:val="right"/>
              <w:rPr>
                <w:rFonts w:ascii="Arial" w:hAnsi="Arial" w:cs="Arial"/>
                <w:color w:val="000000"/>
                <w:sz w:val="12"/>
                <w:szCs w:val="12"/>
                <w:lang w:val="en-GB"/>
              </w:rPr>
            </w:pPr>
          </w:p>
        </w:tc>
      </w:tr>
      <w:tr w:rsidR="00D84AD1" w:rsidRPr="00B85906" w:rsidTr="00D84AD1">
        <w:trPr>
          <w:gridAfter w:val="1"/>
          <w:wAfter w:w="10" w:type="pct"/>
          <w:trHeight w:val="120"/>
        </w:trPr>
        <w:tc>
          <w:tcPr>
            <w:tcW w:w="2545" w:type="pct"/>
            <w:vAlign w:val="bottom"/>
          </w:tcPr>
          <w:p w:rsidR="00D84AD1" w:rsidRPr="00B85906" w:rsidRDefault="00D84AD1" w:rsidP="00D84AD1">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85906">
              <w:rPr>
                <w:rFonts w:ascii="Arial" w:hAnsi="Arial" w:cs="Arial"/>
                <w:color w:val="000000"/>
                <w:sz w:val="18"/>
                <w:szCs w:val="18"/>
              </w:rPr>
              <w:t>At 31 December 2016</w:t>
            </w:r>
          </w:p>
        </w:tc>
        <w:tc>
          <w:tcPr>
            <w:tcW w:w="992" w:type="pct"/>
            <w:vAlign w:val="bottom"/>
          </w:tcPr>
          <w:p w:rsidR="00D84AD1" w:rsidRPr="00B85906" w:rsidRDefault="00D84AD1" w:rsidP="00D84AD1">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36,210</w:t>
            </w:r>
            <w:r>
              <w:rPr>
                <w:rFonts w:ascii="Arial" w:hAnsi="Arial" w:cs="Arial"/>
                <w:color w:val="000000"/>
                <w:sz w:val="18"/>
                <w:szCs w:val="18"/>
              </w:rPr>
              <w:fldChar w:fldCharType="end"/>
            </w:r>
          </w:p>
        </w:tc>
        <w:tc>
          <w:tcPr>
            <w:tcW w:w="726" w:type="pct"/>
            <w:vAlign w:val="bottom"/>
          </w:tcPr>
          <w:p w:rsidR="00D84AD1" w:rsidRPr="00B85906" w:rsidRDefault="00D84AD1" w:rsidP="00D84AD1">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727" w:type="pct"/>
            <w:vAlign w:val="bottom"/>
          </w:tcPr>
          <w:p w:rsidR="00D84AD1" w:rsidRPr="00B85906" w:rsidRDefault="00DC3B79" w:rsidP="00D84AD1">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fldChar w:fldCharType="begin"/>
            </w:r>
            <w:r>
              <w:rPr>
                <w:rFonts w:ascii="Arial" w:hAnsi="Arial" w:cs="Arial"/>
                <w:color w:val="000000"/>
                <w:sz w:val="18"/>
                <w:szCs w:val="18"/>
              </w:rPr>
              <w:instrText xml:space="preserve"> =SUM(ABOVE) </w:instrText>
            </w:r>
            <w:r>
              <w:rPr>
                <w:rFonts w:ascii="Arial" w:hAnsi="Arial" w:cs="Arial"/>
                <w:color w:val="000000"/>
                <w:sz w:val="18"/>
                <w:szCs w:val="18"/>
              </w:rPr>
              <w:fldChar w:fldCharType="separate"/>
            </w:r>
            <w:r>
              <w:rPr>
                <w:rFonts w:ascii="Arial" w:hAnsi="Arial" w:cs="Arial"/>
                <w:noProof/>
                <w:color w:val="000000"/>
                <w:sz w:val="18"/>
                <w:szCs w:val="18"/>
              </w:rPr>
              <w:t>36,210</w:t>
            </w:r>
            <w:r>
              <w:rPr>
                <w:rFonts w:ascii="Arial" w:hAnsi="Arial" w:cs="Arial"/>
                <w:color w:val="000000"/>
                <w:sz w:val="18"/>
                <w:szCs w:val="18"/>
              </w:rPr>
              <w:fldChar w:fldCharType="end"/>
            </w:r>
          </w:p>
        </w:tc>
      </w:tr>
    </w:tbl>
    <w:p w:rsidR="00953AA0" w:rsidRDefault="00953AA0">
      <w:pPr>
        <w:rPr>
          <w:rFonts w:ascii="Arial" w:hAnsi="Arial" w:cs="Arial"/>
          <w:color w:val="000000"/>
          <w:sz w:val="18"/>
          <w:szCs w:val="18"/>
        </w:rPr>
      </w:pPr>
    </w:p>
    <w:p w:rsidR="00953AA0" w:rsidRDefault="00953AA0" w:rsidP="00953AA0">
      <w:pPr>
        <w:tabs>
          <w:tab w:val="left" w:pos="567"/>
        </w:tabs>
        <w:jc w:val="both"/>
        <w:outlineLvl w:val="0"/>
        <w:rPr>
          <w:rFonts w:ascii="Arial" w:hAnsi="Arial" w:cs="Arial"/>
          <w:color w:val="000000"/>
          <w:sz w:val="18"/>
          <w:szCs w:val="18"/>
        </w:rPr>
      </w:pPr>
      <w:r>
        <w:rPr>
          <w:rFonts w:ascii="Arial" w:hAnsi="Arial" w:cs="Arial"/>
          <w:color w:val="000000"/>
          <w:sz w:val="18"/>
          <w:szCs w:val="18"/>
        </w:rPr>
        <w:br w:type="page"/>
      </w:r>
    </w:p>
    <w:p w:rsidR="00953AA0" w:rsidRDefault="00953AA0" w:rsidP="00953AA0">
      <w:pPr>
        <w:tabs>
          <w:tab w:val="left" w:pos="567"/>
        </w:tabs>
        <w:jc w:val="both"/>
        <w:outlineLvl w:val="0"/>
        <w:rPr>
          <w:rFonts w:ascii="Arial" w:hAnsi="Arial" w:cs="Arial"/>
          <w:b/>
          <w:bCs/>
          <w:color w:val="000000"/>
          <w:sz w:val="18"/>
          <w:szCs w:val="18"/>
        </w:rPr>
      </w:pPr>
    </w:p>
    <w:p w:rsidR="00953AA0" w:rsidRPr="00B85906" w:rsidRDefault="00953AA0" w:rsidP="00953AA0">
      <w:pPr>
        <w:ind w:left="540" w:hanging="540"/>
        <w:jc w:val="both"/>
        <w:outlineLvl w:val="0"/>
        <w:rPr>
          <w:rFonts w:ascii="Arial" w:hAnsi="Arial" w:cs="Arial"/>
          <w:color w:val="000000"/>
          <w:sz w:val="18"/>
          <w:szCs w:val="18"/>
        </w:rPr>
      </w:pPr>
      <w:r w:rsidRPr="00B85906">
        <w:rPr>
          <w:rFonts w:ascii="Arial" w:hAnsi="Arial" w:cs="Arial"/>
          <w:b/>
          <w:bCs/>
          <w:color w:val="000000"/>
          <w:sz w:val="18"/>
          <w:szCs w:val="18"/>
        </w:rPr>
        <w:t>19</w:t>
      </w:r>
      <w:r w:rsidRPr="00B85906">
        <w:rPr>
          <w:rFonts w:ascii="Arial" w:hAnsi="Arial" w:cs="Arial"/>
          <w:b/>
          <w:bCs/>
          <w:color w:val="000000"/>
          <w:sz w:val="18"/>
          <w:szCs w:val="18"/>
        </w:rPr>
        <w:tab/>
        <w:t>Deferred income taxes</w:t>
      </w:r>
      <w:r w:rsidRPr="00B85906">
        <w:rPr>
          <w:rFonts w:ascii="Arial" w:hAnsi="Arial" w:cs="Arial"/>
          <w:color w:val="000000"/>
          <w:sz w:val="18"/>
          <w:szCs w:val="18"/>
        </w:rPr>
        <w:t xml:space="preserve"> (Cont’d)</w:t>
      </w:r>
    </w:p>
    <w:p w:rsidR="00953AA0" w:rsidRPr="00B85906" w:rsidRDefault="00953AA0">
      <w:pPr>
        <w:rPr>
          <w:rFonts w:ascii="Arial" w:hAnsi="Arial" w:cs="Arial"/>
          <w:color w:val="000000"/>
          <w:sz w:val="18"/>
          <w:szCs w:val="18"/>
        </w:rPr>
      </w:pPr>
    </w:p>
    <w:tbl>
      <w:tblPr>
        <w:tblW w:w="4952" w:type="pct"/>
        <w:tblLook w:val="0000" w:firstRow="0" w:lastRow="0" w:firstColumn="0" w:lastColumn="0" w:noHBand="0" w:noVBand="0"/>
      </w:tblPr>
      <w:tblGrid>
        <w:gridCol w:w="6131"/>
        <w:gridCol w:w="1760"/>
        <w:gridCol w:w="1693"/>
      </w:tblGrid>
      <w:tr w:rsidR="00C53A74" w:rsidRPr="00B85906" w:rsidTr="000A6260">
        <w:trPr>
          <w:trHeight w:val="120"/>
        </w:trPr>
        <w:tc>
          <w:tcPr>
            <w:tcW w:w="3199" w:type="pct"/>
            <w:vAlign w:val="bottom"/>
          </w:tcPr>
          <w:p w:rsidR="00C53A74" w:rsidRPr="00B85906" w:rsidRDefault="00C53A74" w:rsidP="000A6260">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1801" w:type="pct"/>
            <w:gridSpan w:val="2"/>
            <w:vAlign w:val="bottom"/>
          </w:tcPr>
          <w:p w:rsidR="00C53A74" w:rsidRPr="00B85906" w:rsidRDefault="00C53A74" w:rsidP="000A6260">
            <w:pPr>
              <w:pBdr>
                <w:bottom w:val="single" w:sz="8" w:space="1" w:color="auto"/>
              </w:pBdr>
              <w:tabs>
                <w:tab w:val="right" w:pos="7655"/>
              </w:tabs>
              <w:ind w:right="-72"/>
              <w:jc w:val="center"/>
              <w:rPr>
                <w:rFonts w:ascii="Arial" w:hAnsi="Arial" w:cs="Arial"/>
                <w:b/>
                <w:bCs/>
                <w:color w:val="000000"/>
                <w:sz w:val="18"/>
                <w:szCs w:val="18"/>
              </w:rPr>
            </w:pPr>
            <w:r w:rsidRPr="00B85906">
              <w:rPr>
                <w:rFonts w:ascii="Arial" w:hAnsi="Arial" w:cs="Arial"/>
                <w:b/>
                <w:bCs/>
                <w:color w:val="000000"/>
                <w:sz w:val="18"/>
                <w:szCs w:val="18"/>
              </w:rPr>
              <w:t>Consolidated</w:t>
            </w:r>
            <w:r w:rsidRPr="00B85906">
              <w:rPr>
                <w:rFonts w:ascii="Arial" w:hAnsi="Arial" w:cs="Arial"/>
                <w:b/>
                <w:bCs/>
                <w:color w:val="000000"/>
                <w:sz w:val="18"/>
                <w:szCs w:val="18"/>
                <w:shd w:val="clear" w:color="auto" w:fill="FFFFFF"/>
              </w:rPr>
              <w:t xml:space="preserve"> and </w:t>
            </w:r>
            <w:r w:rsidR="00C0421F">
              <w:rPr>
                <w:rFonts w:ascii="Arial" w:hAnsi="Arial" w:cs="Arial"/>
                <w:b/>
                <w:bCs/>
                <w:color w:val="000000"/>
                <w:sz w:val="18"/>
                <w:szCs w:val="18"/>
                <w:shd w:val="clear" w:color="auto" w:fill="FFFFFF"/>
              </w:rPr>
              <w:t xml:space="preserve">Separate </w:t>
            </w:r>
            <w:r w:rsidR="00D84AD1">
              <w:rPr>
                <w:rFonts w:ascii="Arial" w:hAnsi="Arial" w:cs="Arial"/>
                <w:b/>
                <w:bCs/>
                <w:color w:val="000000"/>
                <w:sz w:val="18"/>
                <w:szCs w:val="18"/>
                <w:shd w:val="clear" w:color="auto" w:fill="FFFFFF"/>
              </w:rPr>
              <w:br/>
            </w:r>
            <w:r w:rsidR="00C0421F">
              <w:rPr>
                <w:rFonts w:ascii="Arial" w:hAnsi="Arial" w:cs="Arial"/>
                <w:b/>
                <w:bCs/>
                <w:color w:val="000000"/>
                <w:sz w:val="18"/>
                <w:szCs w:val="18"/>
                <w:shd w:val="clear" w:color="auto" w:fill="FFFFFF"/>
              </w:rPr>
              <w:t>financial statements</w:t>
            </w:r>
          </w:p>
        </w:tc>
      </w:tr>
      <w:tr w:rsidR="00C53A74" w:rsidRPr="00B85906" w:rsidTr="000A6260">
        <w:trPr>
          <w:trHeight w:val="120"/>
        </w:trPr>
        <w:tc>
          <w:tcPr>
            <w:tcW w:w="3199" w:type="pct"/>
            <w:vAlign w:val="bottom"/>
          </w:tcPr>
          <w:p w:rsidR="00C53A74" w:rsidRPr="00B85906" w:rsidRDefault="00C53A74" w:rsidP="000A6260">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918" w:type="pct"/>
            <w:vAlign w:val="bottom"/>
          </w:tcPr>
          <w:p w:rsidR="00C53A74" w:rsidRPr="00B85906" w:rsidRDefault="00C53A74" w:rsidP="000A6260">
            <w:pP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Employee</w:t>
            </w:r>
          </w:p>
        </w:tc>
        <w:tc>
          <w:tcPr>
            <w:tcW w:w="883" w:type="pct"/>
            <w:vAlign w:val="bottom"/>
          </w:tcPr>
          <w:p w:rsidR="00C53A74" w:rsidRPr="00B85906" w:rsidRDefault="00C53A74" w:rsidP="000A6260">
            <w:pPr>
              <w:tabs>
                <w:tab w:val="right" w:pos="7655"/>
              </w:tabs>
              <w:ind w:right="-72"/>
              <w:jc w:val="center"/>
              <w:rPr>
                <w:rFonts w:ascii="Arial" w:hAnsi="Arial" w:cs="Arial"/>
                <w:b/>
                <w:bCs/>
                <w:color w:val="000000"/>
                <w:sz w:val="18"/>
                <w:szCs w:val="18"/>
              </w:rPr>
            </w:pPr>
          </w:p>
        </w:tc>
      </w:tr>
      <w:tr w:rsidR="00C53A74" w:rsidRPr="00B85906" w:rsidTr="000A6260">
        <w:trPr>
          <w:trHeight w:val="120"/>
        </w:trPr>
        <w:tc>
          <w:tcPr>
            <w:tcW w:w="3199" w:type="pct"/>
            <w:vAlign w:val="bottom"/>
          </w:tcPr>
          <w:p w:rsidR="00C53A74" w:rsidRPr="00B85906" w:rsidRDefault="00C53A74" w:rsidP="000A6260">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918" w:type="pct"/>
            <w:vAlign w:val="bottom"/>
          </w:tcPr>
          <w:p w:rsidR="00C53A74" w:rsidRPr="00B85906" w:rsidRDefault="00C53A74" w:rsidP="000A6260">
            <w:pP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benefits</w:t>
            </w:r>
          </w:p>
        </w:tc>
        <w:tc>
          <w:tcPr>
            <w:tcW w:w="883" w:type="pct"/>
            <w:vAlign w:val="bottom"/>
          </w:tcPr>
          <w:p w:rsidR="00C53A74" w:rsidRPr="00B85906" w:rsidRDefault="00C53A74" w:rsidP="000A6260">
            <w:pPr>
              <w:tabs>
                <w:tab w:val="right" w:pos="7655"/>
              </w:tabs>
              <w:ind w:right="-72"/>
              <w:jc w:val="right"/>
              <w:rPr>
                <w:rFonts w:ascii="Arial" w:hAnsi="Arial" w:cs="Arial"/>
                <w:b/>
                <w:bCs/>
                <w:color w:val="000000"/>
                <w:sz w:val="18"/>
                <w:szCs w:val="18"/>
              </w:rPr>
            </w:pPr>
          </w:p>
        </w:tc>
      </w:tr>
      <w:tr w:rsidR="00C53A74" w:rsidRPr="00B85906" w:rsidTr="000A6260">
        <w:trPr>
          <w:trHeight w:val="120"/>
        </w:trPr>
        <w:tc>
          <w:tcPr>
            <w:tcW w:w="3199" w:type="pct"/>
            <w:vAlign w:val="bottom"/>
          </w:tcPr>
          <w:p w:rsidR="00C53A74" w:rsidRPr="00B85906" w:rsidRDefault="00C53A74" w:rsidP="000A6260">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p>
        </w:tc>
        <w:tc>
          <w:tcPr>
            <w:tcW w:w="918" w:type="pct"/>
            <w:vAlign w:val="bottom"/>
          </w:tcPr>
          <w:p w:rsidR="00C53A74" w:rsidRPr="00B85906" w:rsidRDefault="00C53A74" w:rsidP="000A6260">
            <w:pP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obligations</w:t>
            </w:r>
          </w:p>
        </w:tc>
        <w:tc>
          <w:tcPr>
            <w:tcW w:w="883" w:type="pct"/>
            <w:vAlign w:val="bottom"/>
          </w:tcPr>
          <w:p w:rsidR="00C53A74" w:rsidRPr="00B85906" w:rsidRDefault="00C53A74" w:rsidP="000A6260">
            <w:pP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Total</w:t>
            </w:r>
          </w:p>
        </w:tc>
      </w:tr>
      <w:tr w:rsidR="00C53A74" w:rsidRPr="00B85906" w:rsidTr="000A6260">
        <w:trPr>
          <w:trHeight w:val="120"/>
        </w:trPr>
        <w:tc>
          <w:tcPr>
            <w:tcW w:w="3199" w:type="pct"/>
            <w:vAlign w:val="bottom"/>
          </w:tcPr>
          <w:p w:rsidR="00C53A74" w:rsidRPr="00B85906" w:rsidRDefault="00C53A74" w:rsidP="000A6260">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lang w:val="en-GB"/>
              </w:rPr>
            </w:pPr>
          </w:p>
        </w:tc>
        <w:tc>
          <w:tcPr>
            <w:tcW w:w="918" w:type="pct"/>
            <w:vAlign w:val="bottom"/>
          </w:tcPr>
          <w:p w:rsidR="00C53A74" w:rsidRPr="00B85906" w:rsidRDefault="00C53A74" w:rsidP="000A6260">
            <w:pPr>
              <w:pBdr>
                <w:bottom w:val="single" w:sz="4" w:space="1" w:color="auto"/>
              </w:pBd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883" w:type="pct"/>
            <w:vAlign w:val="bottom"/>
          </w:tcPr>
          <w:p w:rsidR="00C53A74" w:rsidRPr="00B85906" w:rsidRDefault="00C53A74" w:rsidP="000A6260">
            <w:pPr>
              <w:pBdr>
                <w:bottom w:val="single" w:sz="4" w:space="1" w:color="auto"/>
              </w:pBd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C53A74" w:rsidRPr="00953AA0" w:rsidTr="000A6260">
        <w:trPr>
          <w:trHeight w:val="120"/>
        </w:trPr>
        <w:tc>
          <w:tcPr>
            <w:tcW w:w="3199" w:type="pct"/>
            <w:vAlign w:val="bottom"/>
          </w:tcPr>
          <w:p w:rsidR="00C53A74" w:rsidRPr="00953AA0" w:rsidRDefault="00C53A74" w:rsidP="000A6260">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918" w:type="pct"/>
            <w:vAlign w:val="bottom"/>
          </w:tcPr>
          <w:p w:rsidR="00C53A74" w:rsidRPr="00953AA0" w:rsidRDefault="00C53A74" w:rsidP="000A6260">
            <w:pPr>
              <w:tabs>
                <w:tab w:val="right" w:pos="7655"/>
              </w:tabs>
              <w:ind w:right="-72"/>
              <w:jc w:val="right"/>
              <w:rPr>
                <w:rFonts w:ascii="Arial" w:hAnsi="Arial" w:cs="Arial"/>
                <w:color w:val="000000"/>
                <w:sz w:val="12"/>
                <w:szCs w:val="12"/>
              </w:rPr>
            </w:pPr>
          </w:p>
        </w:tc>
        <w:tc>
          <w:tcPr>
            <w:tcW w:w="883" w:type="pct"/>
            <w:vAlign w:val="bottom"/>
          </w:tcPr>
          <w:p w:rsidR="00C53A74" w:rsidRPr="00953AA0" w:rsidRDefault="00C53A74" w:rsidP="000A6260">
            <w:pPr>
              <w:tabs>
                <w:tab w:val="right" w:pos="7655"/>
              </w:tabs>
              <w:ind w:right="-72"/>
              <w:jc w:val="right"/>
              <w:rPr>
                <w:rFonts w:ascii="Arial" w:hAnsi="Arial" w:cs="Arial"/>
                <w:color w:val="000000"/>
                <w:sz w:val="12"/>
                <w:szCs w:val="12"/>
              </w:rPr>
            </w:pPr>
          </w:p>
        </w:tc>
      </w:tr>
      <w:tr w:rsidR="00C53A74" w:rsidRPr="00B85906" w:rsidTr="000A6260">
        <w:trPr>
          <w:trHeight w:val="120"/>
        </w:trPr>
        <w:tc>
          <w:tcPr>
            <w:tcW w:w="3199" w:type="pct"/>
            <w:vAlign w:val="bottom"/>
          </w:tcPr>
          <w:p w:rsidR="00C53A74" w:rsidRPr="00B85906" w:rsidRDefault="00C53A74" w:rsidP="000A6260">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85906">
              <w:rPr>
                <w:rFonts w:ascii="Arial" w:hAnsi="Arial" w:cs="Arial"/>
                <w:b/>
                <w:bCs/>
                <w:color w:val="000000"/>
                <w:spacing w:val="-4"/>
                <w:sz w:val="18"/>
                <w:szCs w:val="18"/>
              </w:rPr>
              <w:t>Deferred tax assets:</w:t>
            </w:r>
          </w:p>
        </w:tc>
        <w:tc>
          <w:tcPr>
            <w:tcW w:w="918" w:type="pct"/>
            <w:vAlign w:val="bottom"/>
          </w:tcPr>
          <w:p w:rsidR="00C53A74" w:rsidRPr="00B85906" w:rsidRDefault="00C53A74" w:rsidP="000A6260">
            <w:pPr>
              <w:tabs>
                <w:tab w:val="right" w:pos="7655"/>
              </w:tabs>
              <w:ind w:right="-72"/>
              <w:jc w:val="right"/>
              <w:rPr>
                <w:rFonts w:ascii="Arial" w:hAnsi="Arial" w:cs="Arial"/>
                <w:color w:val="000000"/>
                <w:sz w:val="18"/>
                <w:szCs w:val="18"/>
                <w:lang w:val="en-GB"/>
              </w:rPr>
            </w:pPr>
          </w:p>
        </w:tc>
        <w:tc>
          <w:tcPr>
            <w:tcW w:w="883" w:type="pct"/>
            <w:vAlign w:val="bottom"/>
          </w:tcPr>
          <w:p w:rsidR="00C53A74" w:rsidRPr="00B85906" w:rsidRDefault="00C53A74" w:rsidP="000A6260">
            <w:pPr>
              <w:tabs>
                <w:tab w:val="right" w:pos="7655"/>
              </w:tabs>
              <w:ind w:right="-72"/>
              <w:jc w:val="right"/>
              <w:rPr>
                <w:rFonts w:ascii="Arial" w:hAnsi="Arial" w:cs="Arial"/>
                <w:color w:val="000000"/>
                <w:sz w:val="18"/>
                <w:szCs w:val="18"/>
                <w:lang w:val="en-GB"/>
              </w:rPr>
            </w:pPr>
          </w:p>
        </w:tc>
      </w:tr>
      <w:tr w:rsidR="00C53A74" w:rsidRPr="00B85906" w:rsidTr="000A6260">
        <w:trPr>
          <w:trHeight w:val="120"/>
        </w:trPr>
        <w:tc>
          <w:tcPr>
            <w:tcW w:w="3199" w:type="pct"/>
            <w:vAlign w:val="bottom"/>
          </w:tcPr>
          <w:p w:rsidR="00C53A74" w:rsidRPr="00B85906" w:rsidRDefault="00C53A74" w:rsidP="000A6260">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85906">
              <w:rPr>
                <w:rFonts w:ascii="Arial" w:hAnsi="Arial" w:cs="Arial"/>
                <w:color w:val="000000"/>
                <w:sz w:val="18"/>
                <w:szCs w:val="18"/>
              </w:rPr>
              <w:t>At 1 January 2015</w:t>
            </w:r>
          </w:p>
        </w:tc>
        <w:tc>
          <w:tcPr>
            <w:tcW w:w="918" w:type="pct"/>
            <w:vAlign w:val="bottom"/>
          </w:tcPr>
          <w:p w:rsidR="00C53A74" w:rsidRPr="00B85906" w:rsidRDefault="00C53A74" w:rsidP="000A6260">
            <w:pPr>
              <w:tabs>
                <w:tab w:val="right" w:pos="7655"/>
              </w:tabs>
              <w:ind w:right="-72"/>
              <w:jc w:val="right"/>
              <w:rPr>
                <w:rFonts w:ascii="Arial" w:hAnsi="Arial" w:cs="Arial"/>
                <w:color w:val="000000"/>
                <w:sz w:val="18"/>
                <w:szCs w:val="18"/>
                <w:lang w:val="en-GB"/>
              </w:rPr>
            </w:pPr>
            <w:r w:rsidRPr="00B85906">
              <w:rPr>
                <w:rFonts w:ascii="Arial" w:hAnsi="Arial" w:cs="Arial"/>
                <w:color w:val="000000"/>
                <w:sz w:val="18"/>
                <w:szCs w:val="18"/>
                <w:lang w:val="en-GB"/>
              </w:rPr>
              <w:t>-</w:t>
            </w:r>
          </w:p>
        </w:tc>
        <w:tc>
          <w:tcPr>
            <w:tcW w:w="883" w:type="pct"/>
            <w:vAlign w:val="bottom"/>
          </w:tcPr>
          <w:p w:rsidR="00C53A74" w:rsidRPr="00B85906" w:rsidRDefault="00C53A74" w:rsidP="000A6260">
            <w:pPr>
              <w:tabs>
                <w:tab w:val="right" w:pos="7655"/>
              </w:tabs>
              <w:ind w:right="-72"/>
              <w:jc w:val="right"/>
              <w:rPr>
                <w:rFonts w:ascii="Arial" w:hAnsi="Arial" w:cs="Arial"/>
                <w:color w:val="000000"/>
                <w:sz w:val="18"/>
                <w:szCs w:val="18"/>
                <w:lang w:val="en-GB"/>
              </w:rPr>
            </w:pPr>
            <w:r w:rsidRPr="00B85906">
              <w:rPr>
                <w:rFonts w:ascii="Arial" w:hAnsi="Arial" w:cs="Arial"/>
                <w:color w:val="000000"/>
                <w:sz w:val="18"/>
                <w:szCs w:val="18"/>
                <w:lang w:val="en-GB"/>
              </w:rPr>
              <w:t>-</w:t>
            </w:r>
          </w:p>
        </w:tc>
      </w:tr>
      <w:tr w:rsidR="00C53A74" w:rsidRPr="00B85906" w:rsidTr="000A6260">
        <w:trPr>
          <w:trHeight w:val="120"/>
        </w:trPr>
        <w:tc>
          <w:tcPr>
            <w:tcW w:w="3199" w:type="pct"/>
            <w:vAlign w:val="bottom"/>
          </w:tcPr>
          <w:p w:rsidR="00C53A74" w:rsidRPr="00B85906" w:rsidRDefault="001B7053" w:rsidP="00DC3B79">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lang w:val="en-GB"/>
              </w:rPr>
            </w:pPr>
            <w:r>
              <w:rPr>
                <w:rFonts w:ascii="Arial" w:hAnsi="Arial" w:cs="Browallia New"/>
                <w:color w:val="000000"/>
                <w:sz w:val="18"/>
                <w:szCs w:val="22"/>
                <w:lang w:val="en-GB"/>
              </w:rPr>
              <w:t>Charged</w:t>
            </w:r>
            <w:r w:rsidR="00DC3B79">
              <w:rPr>
                <w:rFonts w:ascii="Arial" w:hAnsi="Arial" w:cs="Arial"/>
                <w:color w:val="000000"/>
                <w:sz w:val="18"/>
                <w:szCs w:val="18"/>
              </w:rPr>
              <w:t xml:space="preserve"> to profit or</w:t>
            </w:r>
            <w:r w:rsidR="00C53A74" w:rsidRPr="00B85906">
              <w:rPr>
                <w:rFonts w:ascii="Arial" w:hAnsi="Arial" w:cs="Arial"/>
                <w:color w:val="000000"/>
                <w:sz w:val="18"/>
                <w:szCs w:val="18"/>
              </w:rPr>
              <w:t xml:space="preserve"> loss</w:t>
            </w:r>
          </w:p>
        </w:tc>
        <w:tc>
          <w:tcPr>
            <w:tcW w:w="918" w:type="pct"/>
            <w:vAlign w:val="bottom"/>
          </w:tcPr>
          <w:p w:rsidR="00C53A74" w:rsidRPr="00B85906" w:rsidRDefault="00C53A74" w:rsidP="000A6260">
            <w:pPr>
              <w:pBdr>
                <w:bottom w:val="single" w:sz="4" w:space="1" w:color="auto"/>
              </w:pBdr>
              <w:tabs>
                <w:tab w:val="right" w:pos="7655"/>
              </w:tabs>
              <w:ind w:right="-72"/>
              <w:jc w:val="right"/>
              <w:rPr>
                <w:rFonts w:ascii="Arial" w:hAnsi="Arial" w:cs="Arial"/>
                <w:color w:val="000000"/>
                <w:sz w:val="18"/>
                <w:szCs w:val="18"/>
                <w:lang w:val="en-GB"/>
              </w:rPr>
            </w:pPr>
            <w:r w:rsidRPr="00B85906">
              <w:rPr>
                <w:rFonts w:ascii="Arial" w:hAnsi="Arial" w:cs="Arial"/>
                <w:color w:val="000000"/>
                <w:sz w:val="18"/>
                <w:szCs w:val="18"/>
                <w:lang w:val="en-GB"/>
              </w:rPr>
              <w:t>323,303</w:t>
            </w:r>
          </w:p>
        </w:tc>
        <w:tc>
          <w:tcPr>
            <w:tcW w:w="883" w:type="pct"/>
            <w:vAlign w:val="bottom"/>
          </w:tcPr>
          <w:p w:rsidR="00C53A74" w:rsidRPr="00B85906" w:rsidRDefault="00C53A74" w:rsidP="000A6260">
            <w:pPr>
              <w:pBdr>
                <w:bottom w:val="single" w:sz="4" w:space="1" w:color="auto"/>
              </w:pBdr>
              <w:tabs>
                <w:tab w:val="right" w:pos="7655"/>
              </w:tabs>
              <w:ind w:right="-72"/>
              <w:jc w:val="right"/>
              <w:rPr>
                <w:rFonts w:ascii="Arial" w:hAnsi="Arial" w:cs="Arial"/>
                <w:color w:val="000000"/>
                <w:sz w:val="18"/>
                <w:szCs w:val="18"/>
                <w:lang w:val="en-GB"/>
              </w:rPr>
            </w:pPr>
            <w:r w:rsidRPr="00B85906">
              <w:rPr>
                <w:rFonts w:ascii="Arial" w:hAnsi="Arial" w:cs="Arial"/>
                <w:color w:val="000000"/>
                <w:sz w:val="18"/>
                <w:szCs w:val="18"/>
                <w:lang w:val="en-GB"/>
              </w:rPr>
              <w:t>323,303</w:t>
            </w:r>
          </w:p>
        </w:tc>
      </w:tr>
      <w:tr w:rsidR="00C53A74" w:rsidRPr="00953AA0" w:rsidTr="000A6260">
        <w:trPr>
          <w:trHeight w:val="120"/>
        </w:trPr>
        <w:tc>
          <w:tcPr>
            <w:tcW w:w="3199" w:type="pct"/>
            <w:vAlign w:val="bottom"/>
          </w:tcPr>
          <w:p w:rsidR="00C53A74" w:rsidRPr="00953AA0" w:rsidRDefault="00C53A74" w:rsidP="000A6260">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918" w:type="pct"/>
            <w:vAlign w:val="bottom"/>
          </w:tcPr>
          <w:p w:rsidR="00C53A74" w:rsidRPr="00953AA0" w:rsidRDefault="00C53A74" w:rsidP="000A6260">
            <w:pPr>
              <w:tabs>
                <w:tab w:val="right" w:pos="7655"/>
              </w:tabs>
              <w:ind w:right="-72"/>
              <w:jc w:val="right"/>
              <w:rPr>
                <w:rFonts w:ascii="Arial" w:hAnsi="Arial" w:cs="Arial"/>
                <w:color w:val="000000"/>
                <w:sz w:val="12"/>
                <w:szCs w:val="12"/>
                <w:lang w:val="en-GB"/>
              </w:rPr>
            </w:pPr>
          </w:p>
        </w:tc>
        <w:tc>
          <w:tcPr>
            <w:tcW w:w="883" w:type="pct"/>
            <w:vAlign w:val="bottom"/>
          </w:tcPr>
          <w:p w:rsidR="00C53A74" w:rsidRPr="00953AA0" w:rsidRDefault="00C53A74" w:rsidP="000A6260">
            <w:pPr>
              <w:tabs>
                <w:tab w:val="right" w:pos="7655"/>
              </w:tabs>
              <w:ind w:right="-72"/>
              <w:jc w:val="right"/>
              <w:rPr>
                <w:rFonts w:ascii="Arial" w:hAnsi="Arial" w:cs="Arial"/>
                <w:color w:val="000000"/>
                <w:sz w:val="12"/>
                <w:szCs w:val="12"/>
                <w:lang w:val="en-GB"/>
              </w:rPr>
            </w:pPr>
          </w:p>
        </w:tc>
      </w:tr>
      <w:tr w:rsidR="00C53A74" w:rsidRPr="00B85906" w:rsidTr="000A6260">
        <w:trPr>
          <w:trHeight w:val="120"/>
        </w:trPr>
        <w:tc>
          <w:tcPr>
            <w:tcW w:w="3199" w:type="pct"/>
            <w:vAlign w:val="bottom"/>
          </w:tcPr>
          <w:p w:rsidR="00C53A74" w:rsidRPr="00B85906" w:rsidRDefault="00C53A74" w:rsidP="000A6260">
            <w:pPr>
              <w:tabs>
                <w:tab w:val="left" w:pos="1134"/>
                <w:tab w:val="left" w:pos="1276"/>
                <w:tab w:val="center" w:pos="3402"/>
                <w:tab w:val="center" w:pos="4536"/>
                <w:tab w:val="center" w:pos="5670"/>
                <w:tab w:val="center" w:pos="6804"/>
                <w:tab w:val="right" w:pos="7655"/>
              </w:tabs>
              <w:ind w:left="540"/>
              <w:rPr>
                <w:rFonts w:ascii="Arial" w:hAnsi="Arial" w:cs="Arial"/>
                <w:color w:val="000000"/>
                <w:sz w:val="18"/>
                <w:szCs w:val="18"/>
              </w:rPr>
            </w:pPr>
            <w:r w:rsidRPr="00B85906">
              <w:rPr>
                <w:rFonts w:ascii="Arial" w:hAnsi="Arial" w:cs="Arial"/>
                <w:color w:val="000000"/>
                <w:sz w:val="18"/>
                <w:szCs w:val="18"/>
              </w:rPr>
              <w:t>At 31 December 2015</w:t>
            </w:r>
          </w:p>
        </w:tc>
        <w:tc>
          <w:tcPr>
            <w:tcW w:w="918" w:type="pct"/>
            <w:vAlign w:val="bottom"/>
          </w:tcPr>
          <w:p w:rsidR="00C53A74" w:rsidRPr="00B85906" w:rsidRDefault="00C53A74" w:rsidP="000A6260">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323,303</w:t>
            </w:r>
          </w:p>
        </w:tc>
        <w:tc>
          <w:tcPr>
            <w:tcW w:w="883" w:type="pct"/>
            <w:vAlign w:val="bottom"/>
          </w:tcPr>
          <w:p w:rsidR="00C53A74" w:rsidRPr="00B85906" w:rsidRDefault="00C53A74" w:rsidP="000A6260">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323,303</w:t>
            </w:r>
          </w:p>
        </w:tc>
      </w:tr>
    </w:tbl>
    <w:p w:rsidR="00C53A74" w:rsidRDefault="00C53A74" w:rsidP="001F16FA">
      <w:pPr>
        <w:tabs>
          <w:tab w:val="left" w:pos="567"/>
        </w:tabs>
        <w:ind w:left="567"/>
        <w:jc w:val="both"/>
        <w:outlineLvl w:val="0"/>
        <w:rPr>
          <w:rFonts w:ascii="Arial" w:hAnsi="Arial" w:cs="Arial"/>
          <w:color w:val="000000"/>
          <w:sz w:val="18"/>
          <w:szCs w:val="18"/>
        </w:rPr>
      </w:pPr>
    </w:p>
    <w:p w:rsidR="00076C79" w:rsidRPr="00B85906" w:rsidRDefault="00076C79" w:rsidP="001F16FA">
      <w:pPr>
        <w:tabs>
          <w:tab w:val="left" w:pos="567"/>
        </w:tabs>
        <w:ind w:left="567"/>
        <w:jc w:val="both"/>
        <w:outlineLvl w:val="0"/>
        <w:rPr>
          <w:rFonts w:ascii="Arial" w:hAnsi="Arial" w:cs="Arial"/>
          <w:color w:val="000000"/>
          <w:sz w:val="18"/>
          <w:szCs w:val="18"/>
        </w:rPr>
      </w:pPr>
    </w:p>
    <w:tbl>
      <w:tblPr>
        <w:tblW w:w="4933" w:type="pct"/>
        <w:tblLook w:val="0000" w:firstRow="0" w:lastRow="0" w:firstColumn="0" w:lastColumn="0" w:noHBand="0" w:noVBand="0"/>
      </w:tblPr>
      <w:tblGrid>
        <w:gridCol w:w="4070"/>
        <w:gridCol w:w="1568"/>
        <w:gridCol w:w="1296"/>
        <w:gridCol w:w="1296"/>
        <w:gridCol w:w="1317"/>
      </w:tblGrid>
      <w:tr w:rsidR="00FD4C22" w:rsidRPr="00B85906" w:rsidTr="00953AA0">
        <w:tc>
          <w:tcPr>
            <w:tcW w:w="2131" w:type="pct"/>
            <w:vAlign w:val="bottom"/>
          </w:tcPr>
          <w:p w:rsidR="00FD4C22" w:rsidRPr="00B85906" w:rsidRDefault="00FD4C22" w:rsidP="00953AA0">
            <w:pPr>
              <w:tabs>
                <w:tab w:val="left" w:pos="1134"/>
                <w:tab w:val="left" w:pos="1276"/>
                <w:tab w:val="center" w:pos="3402"/>
                <w:tab w:val="center" w:pos="4536"/>
                <w:tab w:val="center" w:pos="5670"/>
                <w:tab w:val="center" w:pos="6804"/>
                <w:tab w:val="right" w:pos="7655"/>
              </w:tabs>
              <w:spacing w:line="200" w:lineRule="exact"/>
              <w:ind w:left="540"/>
              <w:rPr>
                <w:rFonts w:ascii="Arial" w:hAnsi="Arial" w:cs="Arial"/>
                <w:color w:val="000000"/>
                <w:sz w:val="18"/>
                <w:szCs w:val="18"/>
              </w:rPr>
            </w:pPr>
          </w:p>
        </w:tc>
        <w:tc>
          <w:tcPr>
            <w:tcW w:w="2869" w:type="pct"/>
            <w:gridSpan w:val="4"/>
            <w:vAlign w:val="bottom"/>
          </w:tcPr>
          <w:p w:rsidR="00FD4C22" w:rsidRPr="00B85906" w:rsidRDefault="00FD4C22" w:rsidP="0015633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Consolidated and</w:t>
            </w:r>
            <w:r w:rsidR="00C0421F">
              <w:rPr>
                <w:rFonts w:ascii="Arial" w:hAnsi="Arial" w:cs="Arial"/>
                <w:b/>
                <w:bCs/>
                <w:color w:val="000000"/>
                <w:sz w:val="18"/>
                <w:szCs w:val="18"/>
                <w:shd w:val="clear" w:color="auto" w:fill="FFFFFF"/>
              </w:rPr>
              <w:t xml:space="preserve"> Separate financial statements</w:t>
            </w:r>
          </w:p>
        </w:tc>
      </w:tr>
      <w:tr w:rsidR="00FD4C22" w:rsidRPr="00B85906" w:rsidTr="00953AA0">
        <w:tc>
          <w:tcPr>
            <w:tcW w:w="2131" w:type="pct"/>
            <w:vAlign w:val="bottom"/>
          </w:tcPr>
          <w:p w:rsidR="00FD4C22" w:rsidRPr="00B85906" w:rsidRDefault="00FD4C22" w:rsidP="00953AA0">
            <w:pPr>
              <w:tabs>
                <w:tab w:val="left" w:pos="1134"/>
                <w:tab w:val="left" w:pos="1276"/>
                <w:tab w:val="center" w:pos="3402"/>
                <w:tab w:val="center" w:pos="4536"/>
                <w:tab w:val="center" w:pos="5670"/>
                <w:tab w:val="center" w:pos="6804"/>
                <w:tab w:val="right" w:pos="7655"/>
              </w:tabs>
              <w:spacing w:line="200" w:lineRule="exact"/>
              <w:ind w:left="540"/>
              <w:rPr>
                <w:rFonts w:ascii="Arial" w:hAnsi="Arial" w:cs="Arial"/>
                <w:b/>
                <w:bCs/>
                <w:color w:val="000000"/>
                <w:sz w:val="18"/>
                <w:szCs w:val="18"/>
              </w:rPr>
            </w:pPr>
          </w:p>
        </w:tc>
        <w:tc>
          <w:tcPr>
            <w:tcW w:w="821" w:type="pct"/>
            <w:vAlign w:val="bottom"/>
          </w:tcPr>
          <w:p w:rsidR="00FD4C22" w:rsidRPr="00B85906" w:rsidRDefault="00504B08" w:rsidP="007066EC">
            <w:pPr>
              <w:tabs>
                <w:tab w:val="right" w:pos="7655"/>
              </w:tabs>
              <w:ind w:right="-72"/>
              <w:jc w:val="right"/>
              <w:rPr>
                <w:rFonts w:ascii="Arial" w:hAnsi="Arial" w:cs="Arial"/>
                <w:b/>
                <w:bCs/>
                <w:color w:val="000000"/>
                <w:sz w:val="18"/>
                <w:szCs w:val="18"/>
              </w:rPr>
            </w:pPr>
            <w:r>
              <w:rPr>
                <w:rFonts w:ascii="Arial" w:hAnsi="Arial" w:cs="Arial"/>
                <w:b/>
                <w:bCs/>
                <w:color w:val="000000"/>
                <w:sz w:val="18"/>
                <w:szCs w:val="18"/>
              </w:rPr>
              <w:t>Change in value of</w:t>
            </w:r>
            <w:r w:rsidR="001C4C35">
              <w:rPr>
                <w:rFonts w:ascii="Arial" w:hAnsi="Arial" w:cs="Arial"/>
                <w:b/>
                <w:bCs/>
                <w:color w:val="000000"/>
                <w:sz w:val="18"/>
                <w:szCs w:val="18"/>
              </w:rPr>
              <w:t xml:space="preserve"> available-for-</w:t>
            </w:r>
            <w:r w:rsidR="002E3499">
              <w:rPr>
                <w:rFonts w:ascii="Arial" w:hAnsi="Arial" w:cs="Arial"/>
                <w:b/>
                <w:bCs/>
                <w:color w:val="000000"/>
                <w:sz w:val="18"/>
                <w:szCs w:val="18"/>
              </w:rPr>
              <w:t xml:space="preserve"> sale investment</w:t>
            </w:r>
          </w:p>
        </w:tc>
        <w:tc>
          <w:tcPr>
            <w:tcW w:w="679" w:type="pct"/>
            <w:vAlign w:val="bottom"/>
          </w:tcPr>
          <w:p w:rsidR="00FD4C22" w:rsidRPr="00B85906" w:rsidRDefault="00F075C2" w:rsidP="00BD15D4">
            <w:pPr>
              <w:tabs>
                <w:tab w:val="right" w:pos="7655"/>
              </w:tabs>
              <w:ind w:right="-72"/>
              <w:jc w:val="right"/>
              <w:rPr>
                <w:rFonts w:ascii="Arial" w:hAnsi="Arial" w:cs="Arial"/>
                <w:b/>
                <w:bCs/>
                <w:color w:val="000000"/>
                <w:sz w:val="18"/>
                <w:szCs w:val="18"/>
              </w:rPr>
            </w:pPr>
            <w:r>
              <w:rPr>
                <w:rFonts w:ascii="Arial" w:hAnsi="Arial" w:cs="Arial"/>
                <w:b/>
                <w:bCs/>
                <w:color w:val="000000"/>
                <w:sz w:val="18"/>
                <w:szCs w:val="18"/>
              </w:rPr>
              <w:t>Finance lease</w:t>
            </w:r>
            <w:r w:rsidR="002E3499">
              <w:rPr>
                <w:rFonts w:ascii="Arial" w:hAnsi="Arial" w:cs="Arial"/>
                <w:b/>
                <w:bCs/>
                <w:color w:val="000000"/>
                <w:sz w:val="18"/>
                <w:szCs w:val="18"/>
              </w:rPr>
              <w:t xml:space="preserve"> agreement</w:t>
            </w:r>
          </w:p>
        </w:tc>
        <w:tc>
          <w:tcPr>
            <w:tcW w:w="679" w:type="pct"/>
            <w:vAlign w:val="bottom"/>
          </w:tcPr>
          <w:p w:rsidR="00FD4C22" w:rsidRPr="00B85906" w:rsidRDefault="00BC5A3A" w:rsidP="007066EC">
            <w:pPr>
              <w:tabs>
                <w:tab w:val="right" w:pos="7655"/>
              </w:tabs>
              <w:ind w:right="-72"/>
              <w:jc w:val="right"/>
              <w:rPr>
                <w:rFonts w:ascii="Arial" w:hAnsi="Arial" w:cs="Arial"/>
                <w:b/>
                <w:bCs/>
                <w:color w:val="000000"/>
                <w:sz w:val="18"/>
                <w:szCs w:val="18"/>
              </w:rPr>
            </w:pPr>
            <w:proofErr w:type="spellStart"/>
            <w:r>
              <w:rPr>
                <w:rFonts w:ascii="Arial" w:hAnsi="Arial" w:cs="Arial"/>
                <w:b/>
                <w:bCs/>
                <w:color w:val="000000"/>
                <w:sz w:val="18"/>
                <w:szCs w:val="18"/>
              </w:rPr>
              <w:t>Amortis</w:t>
            </w:r>
            <w:r w:rsidR="00FD4C22" w:rsidRPr="00B85906">
              <w:rPr>
                <w:rFonts w:ascii="Arial" w:hAnsi="Arial" w:cs="Arial"/>
                <w:b/>
                <w:bCs/>
                <w:color w:val="000000"/>
                <w:sz w:val="18"/>
                <w:szCs w:val="18"/>
              </w:rPr>
              <w:t>ation</w:t>
            </w:r>
            <w:proofErr w:type="spellEnd"/>
            <w:r w:rsidR="00FD4C22" w:rsidRPr="00B85906">
              <w:rPr>
                <w:rFonts w:ascii="Arial" w:hAnsi="Arial" w:cs="Arial"/>
                <w:b/>
                <w:bCs/>
                <w:color w:val="000000"/>
                <w:sz w:val="18"/>
                <w:szCs w:val="18"/>
              </w:rPr>
              <w:t xml:space="preserve"> expense</w:t>
            </w:r>
          </w:p>
        </w:tc>
        <w:tc>
          <w:tcPr>
            <w:tcW w:w="691" w:type="pct"/>
            <w:vAlign w:val="bottom"/>
          </w:tcPr>
          <w:p w:rsidR="00FD4C22" w:rsidRPr="00B85906" w:rsidRDefault="00FD4C22" w:rsidP="007066EC">
            <w:pP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Total</w:t>
            </w:r>
          </w:p>
        </w:tc>
      </w:tr>
      <w:tr w:rsidR="00FD4C22" w:rsidRPr="00B85906" w:rsidTr="00953AA0">
        <w:tc>
          <w:tcPr>
            <w:tcW w:w="2131" w:type="pct"/>
            <w:vAlign w:val="bottom"/>
          </w:tcPr>
          <w:p w:rsidR="00FD4C22" w:rsidRPr="00B85906" w:rsidRDefault="00FD4C22" w:rsidP="00953AA0">
            <w:pPr>
              <w:tabs>
                <w:tab w:val="left" w:pos="1134"/>
                <w:tab w:val="left" w:pos="1276"/>
                <w:tab w:val="center" w:pos="3402"/>
                <w:tab w:val="center" w:pos="4536"/>
                <w:tab w:val="center" w:pos="5670"/>
                <w:tab w:val="center" w:pos="6804"/>
                <w:tab w:val="right" w:pos="7655"/>
              </w:tabs>
              <w:spacing w:line="200" w:lineRule="exact"/>
              <w:ind w:left="540"/>
              <w:rPr>
                <w:rFonts w:ascii="Arial" w:hAnsi="Arial" w:cs="Arial"/>
                <w:color w:val="000000"/>
                <w:sz w:val="18"/>
                <w:szCs w:val="18"/>
              </w:rPr>
            </w:pPr>
          </w:p>
        </w:tc>
        <w:tc>
          <w:tcPr>
            <w:tcW w:w="821" w:type="pct"/>
            <w:vAlign w:val="bottom"/>
          </w:tcPr>
          <w:p w:rsidR="00FD4C22" w:rsidRPr="00B85906" w:rsidRDefault="00FD4C22" w:rsidP="007066E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679" w:type="pct"/>
            <w:vAlign w:val="bottom"/>
          </w:tcPr>
          <w:p w:rsidR="00FD4C22" w:rsidRPr="00B85906" w:rsidRDefault="00FD4C22" w:rsidP="007066E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679" w:type="pct"/>
            <w:vAlign w:val="bottom"/>
          </w:tcPr>
          <w:p w:rsidR="00FD4C22" w:rsidRPr="00B85906" w:rsidRDefault="00FD4C22" w:rsidP="007066E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691" w:type="pct"/>
            <w:vAlign w:val="bottom"/>
          </w:tcPr>
          <w:p w:rsidR="00FD4C22" w:rsidRPr="00B85906" w:rsidRDefault="00FD4C22" w:rsidP="007066E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FD4C22" w:rsidRPr="00953AA0" w:rsidTr="00953AA0">
        <w:tc>
          <w:tcPr>
            <w:tcW w:w="2131" w:type="pct"/>
            <w:vAlign w:val="bottom"/>
          </w:tcPr>
          <w:p w:rsidR="00FD4C22" w:rsidRPr="00953AA0" w:rsidRDefault="00FD4C22" w:rsidP="00953AA0">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821" w:type="pct"/>
            <w:vAlign w:val="bottom"/>
          </w:tcPr>
          <w:p w:rsidR="00FD4C22" w:rsidRPr="00953AA0" w:rsidRDefault="00FD4C22" w:rsidP="007066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679" w:type="pct"/>
            <w:vAlign w:val="bottom"/>
          </w:tcPr>
          <w:p w:rsidR="00FD4C22" w:rsidRPr="00953AA0" w:rsidRDefault="00FD4C22" w:rsidP="007066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679" w:type="pct"/>
            <w:vAlign w:val="bottom"/>
          </w:tcPr>
          <w:p w:rsidR="00FD4C22" w:rsidRPr="00953AA0" w:rsidRDefault="00FD4C22" w:rsidP="007066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691" w:type="pct"/>
            <w:vAlign w:val="bottom"/>
          </w:tcPr>
          <w:p w:rsidR="00FD4C22" w:rsidRPr="00953AA0" w:rsidRDefault="00FD4C22" w:rsidP="007066E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r>
      <w:tr w:rsidR="00FD4C22" w:rsidRPr="00B85906" w:rsidTr="00953AA0">
        <w:tc>
          <w:tcPr>
            <w:tcW w:w="2131" w:type="pct"/>
            <w:vAlign w:val="bottom"/>
          </w:tcPr>
          <w:p w:rsidR="00FD4C22" w:rsidRPr="00B85906" w:rsidRDefault="00FD4C22" w:rsidP="00953AA0">
            <w:pPr>
              <w:pStyle w:val="Header"/>
              <w:tabs>
                <w:tab w:val="clear" w:pos="4153"/>
                <w:tab w:val="clear" w:pos="8306"/>
              </w:tabs>
              <w:ind w:left="540"/>
              <w:rPr>
                <w:rFonts w:ascii="Arial" w:hAnsi="Arial" w:cs="Arial"/>
                <w:b/>
                <w:bCs/>
                <w:color w:val="000000"/>
                <w:sz w:val="18"/>
                <w:szCs w:val="18"/>
              </w:rPr>
            </w:pPr>
            <w:r w:rsidRPr="00B85906">
              <w:rPr>
                <w:rFonts w:ascii="Arial" w:hAnsi="Arial" w:cs="Arial"/>
                <w:b/>
                <w:bCs/>
                <w:color w:val="000000"/>
                <w:sz w:val="18"/>
                <w:szCs w:val="18"/>
              </w:rPr>
              <w:t>Deferred tax liabilities</w:t>
            </w:r>
          </w:p>
        </w:tc>
        <w:tc>
          <w:tcPr>
            <w:tcW w:w="821" w:type="pct"/>
            <w:vAlign w:val="bottom"/>
          </w:tcPr>
          <w:p w:rsidR="00FD4C22" w:rsidRPr="00B85906" w:rsidRDefault="00FD4C22" w:rsidP="00355F23">
            <w:pPr>
              <w:ind w:right="-72"/>
              <w:jc w:val="right"/>
              <w:rPr>
                <w:rFonts w:ascii="Arial" w:hAnsi="Arial" w:cs="Arial"/>
                <w:color w:val="000000"/>
                <w:sz w:val="18"/>
                <w:szCs w:val="18"/>
                <w:cs/>
              </w:rPr>
            </w:pPr>
          </w:p>
        </w:tc>
        <w:tc>
          <w:tcPr>
            <w:tcW w:w="679" w:type="pct"/>
            <w:vAlign w:val="bottom"/>
          </w:tcPr>
          <w:p w:rsidR="00FD4C22" w:rsidRPr="00B85906" w:rsidRDefault="00FD4C22" w:rsidP="00355F23">
            <w:pPr>
              <w:ind w:right="-72"/>
              <w:jc w:val="right"/>
              <w:rPr>
                <w:rFonts w:ascii="Arial" w:hAnsi="Arial" w:cs="Arial"/>
                <w:color w:val="000000"/>
                <w:sz w:val="18"/>
                <w:szCs w:val="18"/>
                <w:cs/>
              </w:rPr>
            </w:pPr>
          </w:p>
        </w:tc>
        <w:tc>
          <w:tcPr>
            <w:tcW w:w="679" w:type="pct"/>
            <w:vAlign w:val="bottom"/>
          </w:tcPr>
          <w:p w:rsidR="00FD4C22" w:rsidRPr="00B85906" w:rsidRDefault="00FD4C22" w:rsidP="00355F23">
            <w:pPr>
              <w:ind w:right="-72"/>
              <w:jc w:val="right"/>
              <w:rPr>
                <w:rFonts w:ascii="Arial" w:hAnsi="Arial" w:cs="Arial"/>
                <w:color w:val="000000"/>
                <w:sz w:val="18"/>
                <w:szCs w:val="18"/>
                <w:cs/>
              </w:rPr>
            </w:pPr>
          </w:p>
        </w:tc>
        <w:tc>
          <w:tcPr>
            <w:tcW w:w="691" w:type="pct"/>
            <w:vAlign w:val="bottom"/>
          </w:tcPr>
          <w:p w:rsidR="00FD4C22" w:rsidRPr="00B85906" w:rsidRDefault="00FD4C22" w:rsidP="00355F23">
            <w:pPr>
              <w:ind w:right="-72"/>
              <w:jc w:val="right"/>
              <w:rPr>
                <w:rFonts w:ascii="Arial" w:hAnsi="Arial" w:cs="Arial"/>
                <w:color w:val="000000"/>
                <w:sz w:val="18"/>
                <w:szCs w:val="18"/>
              </w:rPr>
            </w:pPr>
          </w:p>
        </w:tc>
      </w:tr>
      <w:tr w:rsidR="00FD4C22" w:rsidRPr="00B85906" w:rsidTr="00953AA0">
        <w:trPr>
          <w:trHeight w:val="88"/>
        </w:trPr>
        <w:tc>
          <w:tcPr>
            <w:tcW w:w="2131" w:type="pct"/>
            <w:vAlign w:val="bottom"/>
          </w:tcPr>
          <w:p w:rsidR="00FD4C22" w:rsidRPr="00B85906" w:rsidRDefault="00FD4C22" w:rsidP="00953AA0">
            <w:pPr>
              <w:pStyle w:val="Header"/>
              <w:tabs>
                <w:tab w:val="clear" w:pos="4153"/>
                <w:tab w:val="clear" w:pos="8306"/>
              </w:tabs>
              <w:ind w:left="540"/>
              <w:rPr>
                <w:rFonts w:ascii="Arial" w:hAnsi="Arial" w:cs="Arial"/>
                <w:color w:val="000000"/>
                <w:sz w:val="18"/>
                <w:szCs w:val="18"/>
                <w:lang w:val="en-GB"/>
              </w:rPr>
            </w:pPr>
            <w:r w:rsidRPr="00B85906">
              <w:rPr>
                <w:rFonts w:ascii="Arial" w:hAnsi="Arial" w:cs="Arial"/>
                <w:color w:val="000000"/>
                <w:sz w:val="18"/>
                <w:szCs w:val="18"/>
              </w:rPr>
              <w:t xml:space="preserve">At 1 January </w:t>
            </w:r>
            <w:r w:rsidRPr="00B85906">
              <w:rPr>
                <w:rFonts w:ascii="Arial" w:hAnsi="Arial" w:cs="Arial"/>
                <w:color w:val="000000"/>
                <w:sz w:val="18"/>
                <w:szCs w:val="18"/>
                <w:lang w:val="en-GB"/>
              </w:rPr>
              <w:t>2016</w:t>
            </w:r>
          </w:p>
        </w:tc>
        <w:tc>
          <w:tcPr>
            <w:tcW w:w="821" w:type="pct"/>
            <w:vAlign w:val="bottom"/>
          </w:tcPr>
          <w:p w:rsidR="00FD4C22" w:rsidRPr="00B85906" w:rsidRDefault="0082794C" w:rsidP="00355F23">
            <w:pPr>
              <w:ind w:right="-72"/>
              <w:jc w:val="right"/>
              <w:rPr>
                <w:rFonts w:ascii="Arial" w:hAnsi="Arial" w:cs="Arial"/>
                <w:color w:val="000000"/>
                <w:sz w:val="18"/>
                <w:szCs w:val="18"/>
                <w:cs/>
              </w:rPr>
            </w:pPr>
            <w:r>
              <w:rPr>
                <w:rFonts w:ascii="Arial" w:hAnsi="Arial" w:cs="Arial"/>
                <w:color w:val="000000"/>
                <w:sz w:val="18"/>
                <w:szCs w:val="18"/>
              </w:rPr>
              <w:t>(</w:t>
            </w:r>
            <w:r w:rsidR="002E3499">
              <w:rPr>
                <w:rFonts w:ascii="Arial" w:hAnsi="Arial" w:cs="Arial"/>
                <w:color w:val="000000"/>
                <w:sz w:val="18"/>
                <w:szCs w:val="18"/>
              </w:rPr>
              <w:t>824,140</w:t>
            </w:r>
            <w:r>
              <w:rPr>
                <w:rFonts w:ascii="Arial" w:hAnsi="Arial" w:cs="Arial"/>
                <w:color w:val="000000"/>
                <w:sz w:val="18"/>
                <w:szCs w:val="18"/>
              </w:rPr>
              <w:t>)</w:t>
            </w:r>
          </w:p>
        </w:tc>
        <w:tc>
          <w:tcPr>
            <w:tcW w:w="679" w:type="pct"/>
            <w:vAlign w:val="bottom"/>
          </w:tcPr>
          <w:p w:rsidR="00FD4C22" w:rsidRPr="00B85906" w:rsidRDefault="0082794C" w:rsidP="00355F23">
            <w:pPr>
              <w:ind w:right="-72"/>
              <w:jc w:val="right"/>
              <w:rPr>
                <w:rFonts w:ascii="Arial" w:hAnsi="Arial" w:cs="Arial"/>
                <w:color w:val="000000"/>
                <w:sz w:val="18"/>
                <w:szCs w:val="18"/>
                <w:cs/>
              </w:rPr>
            </w:pPr>
            <w:r>
              <w:rPr>
                <w:rFonts w:ascii="Arial" w:hAnsi="Arial" w:cs="Arial"/>
                <w:color w:val="000000"/>
                <w:sz w:val="18"/>
                <w:szCs w:val="18"/>
              </w:rPr>
              <w:t>(</w:t>
            </w:r>
            <w:r w:rsidR="002E3499">
              <w:rPr>
                <w:rFonts w:ascii="Arial" w:hAnsi="Arial" w:cs="Arial"/>
                <w:color w:val="000000"/>
                <w:sz w:val="18"/>
                <w:szCs w:val="18"/>
              </w:rPr>
              <w:t>47,600</w:t>
            </w:r>
            <w:r>
              <w:rPr>
                <w:rFonts w:ascii="Arial" w:hAnsi="Arial" w:cs="Arial"/>
                <w:color w:val="000000"/>
                <w:sz w:val="18"/>
                <w:szCs w:val="18"/>
              </w:rPr>
              <w:t>)</w:t>
            </w:r>
          </w:p>
        </w:tc>
        <w:tc>
          <w:tcPr>
            <w:tcW w:w="679" w:type="pct"/>
            <w:vAlign w:val="bottom"/>
          </w:tcPr>
          <w:p w:rsidR="00FD4C22" w:rsidRPr="00B85906" w:rsidRDefault="0082794C" w:rsidP="00355F23">
            <w:pPr>
              <w:ind w:right="-72"/>
              <w:jc w:val="right"/>
              <w:rPr>
                <w:rFonts w:ascii="Arial" w:hAnsi="Arial" w:cs="Arial"/>
                <w:color w:val="000000"/>
                <w:sz w:val="18"/>
                <w:szCs w:val="18"/>
                <w:cs/>
              </w:rPr>
            </w:pPr>
            <w:r>
              <w:rPr>
                <w:rFonts w:ascii="Arial" w:hAnsi="Arial" w:cs="Arial"/>
                <w:color w:val="000000"/>
                <w:sz w:val="18"/>
                <w:szCs w:val="18"/>
              </w:rPr>
              <w:t>(</w:t>
            </w:r>
            <w:r w:rsidR="002E3499">
              <w:rPr>
                <w:rFonts w:ascii="Arial" w:hAnsi="Arial" w:cs="Arial"/>
                <w:color w:val="000000"/>
                <w:sz w:val="18"/>
                <w:szCs w:val="18"/>
              </w:rPr>
              <w:t>364,053</w:t>
            </w:r>
            <w:r>
              <w:rPr>
                <w:rFonts w:ascii="Arial" w:hAnsi="Arial" w:cs="Arial"/>
                <w:color w:val="000000"/>
                <w:sz w:val="18"/>
                <w:szCs w:val="18"/>
              </w:rPr>
              <w:t>)</w:t>
            </w:r>
          </w:p>
        </w:tc>
        <w:tc>
          <w:tcPr>
            <w:tcW w:w="691" w:type="pct"/>
            <w:vAlign w:val="bottom"/>
          </w:tcPr>
          <w:p w:rsidR="00FD4C22" w:rsidRPr="00B85906" w:rsidRDefault="0082794C" w:rsidP="00355F23">
            <w:pPr>
              <w:ind w:right="-72"/>
              <w:jc w:val="right"/>
              <w:rPr>
                <w:rFonts w:ascii="Arial" w:hAnsi="Arial" w:cs="Arial"/>
                <w:color w:val="000000"/>
                <w:sz w:val="18"/>
                <w:szCs w:val="18"/>
              </w:rPr>
            </w:pPr>
            <w:r>
              <w:rPr>
                <w:rFonts w:ascii="Arial" w:hAnsi="Arial" w:cs="Arial"/>
                <w:color w:val="000000"/>
                <w:sz w:val="18"/>
                <w:szCs w:val="18"/>
              </w:rPr>
              <w:t>(</w:t>
            </w:r>
            <w:r w:rsidR="002E3499">
              <w:rPr>
                <w:rFonts w:ascii="Arial" w:hAnsi="Arial" w:cs="Arial"/>
                <w:color w:val="000000"/>
                <w:sz w:val="18"/>
                <w:szCs w:val="18"/>
              </w:rPr>
              <w:t>1,235,793</w:t>
            </w:r>
            <w:r>
              <w:rPr>
                <w:rFonts w:ascii="Arial" w:hAnsi="Arial" w:cs="Arial"/>
                <w:color w:val="000000"/>
                <w:sz w:val="18"/>
                <w:szCs w:val="18"/>
              </w:rPr>
              <w:t>)</w:t>
            </w:r>
          </w:p>
        </w:tc>
      </w:tr>
      <w:tr w:rsidR="00FD4C22" w:rsidRPr="00B85906" w:rsidTr="00953AA0">
        <w:tc>
          <w:tcPr>
            <w:tcW w:w="2131" w:type="pct"/>
            <w:vAlign w:val="bottom"/>
          </w:tcPr>
          <w:p w:rsidR="00FD4C22" w:rsidRPr="00B85906" w:rsidRDefault="00FD4C22" w:rsidP="00953AA0">
            <w:pPr>
              <w:pStyle w:val="Header"/>
              <w:tabs>
                <w:tab w:val="clear" w:pos="4153"/>
                <w:tab w:val="clear" w:pos="8306"/>
              </w:tabs>
              <w:ind w:left="540"/>
              <w:rPr>
                <w:rFonts w:ascii="Arial" w:hAnsi="Arial" w:cs="Arial"/>
                <w:color w:val="000000"/>
                <w:sz w:val="18"/>
                <w:szCs w:val="18"/>
              </w:rPr>
            </w:pPr>
            <w:r w:rsidRPr="00B85906">
              <w:rPr>
                <w:rFonts w:ascii="Arial" w:hAnsi="Arial" w:cs="Arial"/>
                <w:color w:val="000000"/>
                <w:sz w:val="18"/>
                <w:szCs w:val="18"/>
              </w:rPr>
              <w:t>Charged</w:t>
            </w:r>
            <w:r w:rsidR="002E3499">
              <w:rPr>
                <w:rFonts w:ascii="Arial" w:hAnsi="Arial" w:cs="Arial"/>
                <w:color w:val="000000"/>
                <w:sz w:val="18"/>
                <w:szCs w:val="18"/>
                <w:lang w:val="en-GB"/>
              </w:rPr>
              <w:t xml:space="preserve"> </w:t>
            </w:r>
            <w:r w:rsidR="001C4C35">
              <w:rPr>
                <w:rFonts w:ascii="Arial" w:hAnsi="Arial" w:cs="Arial"/>
                <w:color w:val="000000"/>
                <w:sz w:val="18"/>
                <w:szCs w:val="18"/>
              </w:rPr>
              <w:t>(C</w:t>
            </w:r>
            <w:r w:rsidR="002E3499">
              <w:rPr>
                <w:rFonts w:ascii="Arial" w:hAnsi="Arial" w:cs="Arial"/>
                <w:color w:val="000000"/>
                <w:sz w:val="18"/>
                <w:szCs w:val="18"/>
              </w:rPr>
              <w:t>redited</w:t>
            </w:r>
            <w:r w:rsidR="002E3499" w:rsidRPr="002E3499">
              <w:rPr>
                <w:rFonts w:ascii="Arial" w:hAnsi="Arial" w:cs="Arial"/>
                <w:color w:val="000000"/>
                <w:sz w:val="18"/>
                <w:szCs w:val="18"/>
              </w:rPr>
              <w:t>)</w:t>
            </w:r>
            <w:r w:rsidRPr="00B85906">
              <w:rPr>
                <w:rFonts w:ascii="Arial" w:hAnsi="Arial" w:cs="Arial"/>
                <w:color w:val="000000"/>
                <w:sz w:val="18"/>
                <w:szCs w:val="18"/>
                <w:lang w:val="en-GB"/>
              </w:rPr>
              <w:t xml:space="preserve"> </w:t>
            </w:r>
            <w:r w:rsidRPr="00B85906">
              <w:rPr>
                <w:rFonts w:ascii="Arial" w:hAnsi="Arial" w:cs="Arial"/>
                <w:color w:val="000000"/>
                <w:sz w:val="18"/>
                <w:szCs w:val="18"/>
              </w:rPr>
              <w:t>to profit or loss</w:t>
            </w:r>
          </w:p>
        </w:tc>
        <w:tc>
          <w:tcPr>
            <w:tcW w:w="821" w:type="pct"/>
            <w:vAlign w:val="bottom"/>
          </w:tcPr>
          <w:p w:rsidR="00FD4C22" w:rsidRPr="00B85906" w:rsidRDefault="0082794C" w:rsidP="00355F23">
            <w:pPr>
              <w:ind w:right="-72"/>
              <w:jc w:val="right"/>
              <w:rPr>
                <w:rFonts w:ascii="Arial" w:hAnsi="Arial" w:cs="Arial"/>
                <w:color w:val="000000"/>
                <w:sz w:val="18"/>
                <w:szCs w:val="18"/>
                <w:cs/>
              </w:rPr>
            </w:pPr>
            <w:r w:rsidRPr="0082794C">
              <w:rPr>
                <w:rFonts w:ascii="Arial" w:hAnsi="Arial" w:cs="Arial"/>
                <w:color w:val="000000"/>
                <w:sz w:val="18"/>
                <w:szCs w:val="18"/>
              </w:rPr>
              <w:t>161,375</w:t>
            </w:r>
          </w:p>
        </w:tc>
        <w:tc>
          <w:tcPr>
            <w:tcW w:w="679" w:type="pct"/>
            <w:vAlign w:val="bottom"/>
          </w:tcPr>
          <w:p w:rsidR="00FD4C22" w:rsidRPr="00B85906" w:rsidRDefault="0082794C" w:rsidP="0082794C">
            <w:pPr>
              <w:ind w:right="-72"/>
              <w:jc w:val="right"/>
              <w:rPr>
                <w:rFonts w:ascii="Arial" w:hAnsi="Arial" w:cs="Arial"/>
                <w:color w:val="000000"/>
                <w:sz w:val="18"/>
                <w:szCs w:val="18"/>
                <w:cs/>
              </w:rPr>
            </w:pPr>
            <w:r>
              <w:rPr>
                <w:rFonts w:ascii="Arial" w:hAnsi="Arial" w:cs="Arial"/>
                <w:color w:val="000000"/>
                <w:sz w:val="18"/>
                <w:szCs w:val="18"/>
              </w:rPr>
              <w:t>(</w:t>
            </w:r>
            <w:r w:rsidR="002E3499">
              <w:rPr>
                <w:rFonts w:ascii="Arial" w:hAnsi="Arial" w:cs="Arial"/>
                <w:color w:val="000000"/>
                <w:sz w:val="18"/>
                <w:szCs w:val="18"/>
              </w:rPr>
              <w:t>23,64</w:t>
            </w:r>
            <w:r>
              <w:rPr>
                <w:rFonts w:ascii="Arial" w:hAnsi="Arial" w:cs="Arial"/>
                <w:color w:val="000000"/>
                <w:sz w:val="18"/>
                <w:szCs w:val="18"/>
              </w:rPr>
              <w:t>1)</w:t>
            </w:r>
          </w:p>
        </w:tc>
        <w:tc>
          <w:tcPr>
            <w:tcW w:w="679" w:type="pct"/>
            <w:vAlign w:val="bottom"/>
          </w:tcPr>
          <w:p w:rsidR="00FD4C22" w:rsidRPr="00B85906" w:rsidRDefault="0082794C" w:rsidP="0082794C">
            <w:pPr>
              <w:ind w:right="-72"/>
              <w:jc w:val="right"/>
              <w:rPr>
                <w:rFonts w:ascii="Arial" w:hAnsi="Arial" w:cs="Arial"/>
                <w:color w:val="000000"/>
                <w:sz w:val="18"/>
                <w:szCs w:val="18"/>
                <w:cs/>
              </w:rPr>
            </w:pPr>
            <w:r>
              <w:rPr>
                <w:rFonts w:ascii="Arial" w:hAnsi="Arial" w:cs="Arial"/>
                <w:color w:val="000000"/>
                <w:sz w:val="18"/>
                <w:szCs w:val="18"/>
              </w:rPr>
              <w:t>(</w:t>
            </w:r>
            <w:r w:rsidR="002E3499">
              <w:rPr>
                <w:rFonts w:ascii="Arial" w:hAnsi="Arial" w:cs="Arial"/>
                <w:color w:val="000000"/>
                <w:sz w:val="18"/>
                <w:szCs w:val="18"/>
              </w:rPr>
              <w:t>693,68</w:t>
            </w:r>
            <w:r>
              <w:rPr>
                <w:rFonts w:ascii="Arial" w:hAnsi="Arial" w:cs="Arial"/>
                <w:color w:val="000000"/>
                <w:sz w:val="18"/>
                <w:szCs w:val="18"/>
              </w:rPr>
              <w:t>3)</w:t>
            </w:r>
          </w:p>
        </w:tc>
        <w:tc>
          <w:tcPr>
            <w:tcW w:w="691" w:type="pct"/>
            <w:vAlign w:val="bottom"/>
          </w:tcPr>
          <w:p w:rsidR="00FD4C22" w:rsidRPr="00B85906" w:rsidRDefault="002E3499" w:rsidP="0082794C">
            <w:pPr>
              <w:ind w:right="-72"/>
              <w:jc w:val="right"/>
              <w:rPr>
                <w:rFonts w:ascii="Arial" w:hAnsi="Arial" w:cs="Arial"/>
                <w:color w:val="000000"/>
                <w:sz w:val="18"/>
                <w:szCs w:val="18"/>
              </w:rPr>
            </w:pPr>
            <w:r>
              <w:rPr>
                <w:rFonts w:ascii="Arial" w:hAnsi="Arial" w:cs="Arial"/>
                <w:color w:val="000000"/>
                <w:sz w:val="18"/>
                <w:szCs w:val="18"/>
              </w:rPr>
              <w:t>(</w:t>
            </w:r>
            <w:r w:rsidR="0082794C">
              <w:rPr>
                <w:rFonts w:ascii="Arial" w:hAnsi="Arial" w:cs="Arial"/>
                <w:color w:val="000000"/>
                <w:sz w:val="18"/>
                <w:szCs w:val="18"/>
              </w:rPr>
              <w:t>555,949</w:t>
            </w:r>
            <w:r w:rsidRPr="002E3499">
              <w:rPr>
                <w:rFonts w:ascii="Arial" w:hAnsi="Arial" w:cs="Arial"/>
                <w:color w:val="000000"/>
                <w:sz w:val="18"/>
                <w:szCs w:val="18"/>
              </w:rPr>
              <w:t>)</w:t>
            </w:r>
          </w:p>
        </w:tc>
      </w:tr>
      <w:tr w:rsidR="00FD4C22" w:rsidRPr="00B85906" w:rsidTr="00953AA0">
        <w:tc>
          <w:tcPr>
            <w:tcW w:w="2131" w:type="pct"/>
            <w:vAlign w:val="bottom"/>
          </w:tcPr>
          <w:p w:rsidR="00FD4C22" w:rsidRPr="00B85906" w:rsidRDefault="001B7053" w:rsidP="00953AA0">
            <w:pPr>
              <w:pStyle w:val="Header"/>
              <w:tabs>
                <w:tab w:val="clear" w:pos="4153"/>
                <w:tab w:val="clear" w:pos="8306"/>
              </w:tabs>
              <w:ind w:left="540"/>
              <w:rPr>
                <w:rFonts w:ascii="Arial" w:hAnsi="Arial" w:cs="Arial"/>
                <w:color w:val="000000"/>
                <w:sz w:val="18"/>
                <w:szCs w:val="18"/>
              </w:rPr>
            </w:pPr>
            <w:r>
              <w:rPr>
                <w:rFonts w:ascii="Arial" w:hAnsi="Arial" w:cs="Browallia New"/>
                <w:color w:val="000000"/>
                <w:sz w:val="18"/>
                <w:szCs w:val="22"/>
                <w:lang w:val="en-GB"/>
              </w:rPr>
              <w:t>Charged</w:t>
            </w:r>
            <w:r w:rsidR="00FD4C22" w:rsidRPr="00B85906">
              <w:rPr>
                <w:rFonts w:ascii="Arial" w:hAnsi="Arial" w:cs="Arial"/>
                <w:color w:val="000000"/>
                <w:sz w:val="18"/>
                <w:szCs w:val="18"/>
              </w:rPr>
              <w:t xml:space="preserve"> to other </w:t>
            </w:r>
          </w:p>
        </w:tc>
        <w:tc>
          <w:tcPr>
            <w:tcW w:w="821" w:type="pct"/>
            <w:vAlign w:val="bottom"/>
          </w:tcPr>
          <w:p w:rsidR="00FD4C22" w:rsidRPr="00B85906" w:rsidRDefault="00FD4C22" w:rsidP="00355F23">
            <w:pPr>
              <w:ind w:right="-72"/>
              <w:jc w:val="right"/>
              <w:rPr>
                <w:rFonts w:ascii="Arial" w:hAnsi="Arial" w:cs="Arial"/>
                <w:color w:val="000000"/>
                <w:sz w:val="18"/>
                <w:szCs w:val="18"/>
                <w:cs/>
              </w:rPr>
            </w:pPr>
          </w:p>
        </w:tc>
        <w:tc>
          <w:tcPr>
            <w:tcW w:w="679" w:type="pct"/>
            <w:vAlign w:val="bottom"/>
          </w:tcPr>
          <w:p w:rsidR="00FD4C22" w:rsidRPr="00B85906" w:rsidRDefault="00FD4C22" w:rsidP="00355F23">
            <w:pPr>
              <w:ind w:right="-72"/>
              <w:jc w:val="right"/>
              <w:rPr>
                <w:rFonts w:ascii="Arial" w:hAnsi="Arial" w:cs="Arial"/>
                <w:color w:val="000000"/>
                <w:sz w:val="18"/>
                <w:szCs w:val="18"/>
                <w:cs/>
              </w:rPr>
            </w:pPr>
          </w:p>
        </w:tc>
        <w:tc>
          <w:tcPr>
            <w:tcW w:w="679" w:type="pct"/>
            <w:vAlign w:val="bottom"/>
          </w:tcPr>
          <w:p w:rsidR="00FD4C22" w:rsidRPr="00B85906" w:rsidRDefault="00FD4C22" w:rsidP="00355F23">
            <w:pPr>
              <w:ind w:right="-72"/>
              <w:jc w:val="right"/>
              <w:rPr>
                <w:rFonts w:ascii="Arial" w:hAnsi="Arial" w:cs="Arial"/>
                <w:color w:val="000000"/>
                <w:sz w:val="18"/>
                <w:szCs w:val="18"/>
                <w:cs/>
              </w:rPr>
            </w:pPr>
          </w:p>
        </w:tc>
        <w:tc>
          <w:tcPr>
            <w:tcW w:w="691" w:type="pct"/>
            <w:vAlign w:val="bottom"/>
          </w:tcPr>
          <w:p w:rsidR="00FD4C22" w:rsidRPr="00B85906" w:rsidRDefault="00FD4C22" w:rsidP="00355F23">
            <w:pPr>
              <w:ind w:right="-72"/>
              <w:jc w:val="right"/>
              <w:rPr>
                <w:rFonts w:ascii="Arial" w:hAnsi="Arial" w:cs="Arial"/>
                <w:color w:val="000000"/>
                <w:sz w:val="18"/>
                <w:szCs w:val="18"/>
              </w:rPr>
            </w:pPr>
          </w:p>
        </w:tc>
      </w:tr>
      <w:tr w:rsidR="00FD4C22" w:rsidRPr="00B85906" w:rsidTr="00953AA0">
        <w:tc>
          <w:tcPr>
            <w:tcW w:w="2131" w:type="pct"/>
            <w:vAlign w:val="bottom"/>
          </w:tcPr>
          <w:p w:rsidR="00FD4C22" w:rsidRPr="00B85906" w:rsidRDefault="00FD4C22" w:rsidP="00953AA0">
            <w:pPr>
              <w:pStyle w:val="Header"/>
              <w:tabs>
                <w:tab w:val="clear" w:pos="4153"/>
                <w:tab w:val="clear" w:pos="8306"/>
              </w:tabs>
              <w:ind w:left="540"/>
              <w:rPr>
                <w:rFonts w:ascii="Arial" w:hAnsi="Arial" w:cs="Arial"/>
                <w:color w:val="000000"/>
                <w:sz w:val="18"/>
                <w:szCs w:val="18"/>
                <w:lang w:val="en-US"/>
              </w:rPr>
            </w:pPr>
            <w:r w:rsidRPr="00B85906">
              <w:rPr>
                <w:rFonts w:ascii="Arial" w:hAnsi="Arial" w:cs="Arial"/>
                <w:color w:val="000000"/>
                <w:sz w:val="18"/>
                <w:szCs w:val="18"/>
                <w:lang w:val="en-US"/>
              </w:rPr>
              <w:t xml:space="preserve">   </w:t>
            </w:r>
            <w:r w:rsidRPr="00B85906">
              <w:rPr>
                <w:rFonts w:ascii="Arial" w:hAnsi="Arial" w:cs="Arial"/>
                <w:color w:val="000000"/>
                <w:sz w:val="18"/>
                <w:szCs w:val="18"/>
              </w:rPr>
              <w:t>comprehensive income</w:t>
            </w:r>
          </w:p>
        </w:tc>
        <w:tc>
          <w:tcPr>
            <w:tcW w:w="821" w:type="pct"/>
            <w:vAlign w:val="bottom"/>
          </w:tcPr>
          <w:p w:rsidR="00FD4C22" w:rsidRPr="005F316D" w:rsidRDefault="001B7053" w:rsidP="009F28FA">
            <w:pPr>
              <w:pBdr>
                <w:bottom w:val="single" w:sz="4" w:space="1" w:color="auto"/>
              </w:pBdr>
              <w:ind w:right="-72"/>
              <w:jc w:val="right"/>
              <w:rPr>
                <w:rFonts w:ascii="Arial" w:hAnsi="Arial" w:cs="Cordia New"/>
                <w:color w:val="000000"/>
                <w:sz w:val="18"/>
                <w:szCs w:val="18"/>
                <w:cs/>
              </w:rPr>
            </w:pPr>
            <w:r w:rsidRPr="005F316D">
              <w:rPr>
                <w:rFonts w:ascii="Arial" w:hAnsi="Arial" w:cs="Cordia New"/>
                <w:color w:val="000000"/>
                <w:sz w:val="18"/>
                <w:szCs w:val="18"/>
              </w:rPr>
              <w:t>662,765</w:t>
            </w:r>
          </w:p>
        </w:tc>
        <w:tc>
          <w:tcPr>
            <w:tcW w:w="679" w:type="pct"/>
            <w:vAlign w:val="bottom"/>
          </w:tcPr>
          <w:p w:rsidR="00FD4C22" w:rsidRPr="00B85906" w:rsidRDefault="002E3499" w:rsidP="009F28FA">
            <w:pPr>
              <w:pBdr>
                <w:bottom w:val="single" w:sz="4" w:space="1" w:color="auto"/>
              </w:pBdr>
              <w:ind w:right="-72"/>
              <w:jc w:val="right"/>
              <w:rPr>
                <w:rFonts w:ascii="Arial" w:hAnsi="Arial" w:cs="Arial"/>
                <w:color w:val="000000"/>
                <w:sz w:val="18"/>
                <w:szCs w:val="18"/>
                <w:cs/>
              </w:rPr>
            </w:pPr>
            <w:r>
              <w:rPr>
                <w:rFonts w:ascii="Arial" w:hAnsi="Arial" w:cs="Arial"/>
                <w:color w:val="000000"/>
                <w:sz w:val="18"/>
                <w:szCs w:val="18"/>
              </w:rPr>
              <w:t>-</w:t>
            </w:r>
          </w:p>
        </w:tc>
        <w:tc>
          <w:tcPr>
            <w:tcW w:w="679" w:type="pct"/>
            <w:vAlign w:val="bottom"/>
          </w:tcPr>
          <w:p w:rsidR="00FD4C22" w:rsidRPr="00B85906" w:rsidRDefault="002E3499" w:rsidP="009F28FA">
            <w:pPr>
              <w:pBdr>
                <w:bottom w:val="single" w:sz="4" w:space="1" w:color="auto"/>
              </w:pBdr>
              <w:ind w:right="-72"/>
              <w:jc w:val="right"/>
              <w:rPr>
                <w:rFonts w:ascii="Arial" w:hAnsi="Arial" w:cs="Arial"/>
                <w:color w:val="000000"/>
                <w:sz w:val="18"/>
                <w:szCs w:val="18"/>
                <w:cs/>
              </w:rPr>
            </w:pPr>
            <w:r>
              <w:rPr>
                <w:rFonts w:ascii="Arial" w:hAnsi="Arial" w:cs="Arial"/>
                <w:color w:val="000000"/>
                <w:sz w:val="18"/>
                <w:szCs w:val="18"/>
              </w:rPr>
              <w:t>-</w:t>
            </w:r>
          </w:p>
        </w:tc>
        <w:tc>
          <w:tcPr>
            <w:tcW w:w="691" w:type="pct"/>
            <w:vAlign w:val="bottom"/>
          </w:tcPr>
          <w:p w:rsidR="00FD4C22" w:rsidRPr="00B85906" w:rsidRDefault="001B7053" w:rsidP="009F28FA">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662,765</w:t>
            </w:r>
          </w:p>
        </w:tc>
      </w:tr>
      <w:tr w:rsidR="00FD4C22" w:rsidRPr="00953AA0" w:rsidTr="00953AA0">
        <w:tc>
          <w:tcPr>
            <w:tcW w:w="2131" w:type="pct"/>
            <w:vAlign w:val="bottom"/>
          </w:tcPr>
          <w:p w:rsidR="00FD4C22" w:rsidRPr="00953AA0" w:rsidRDefault="00FD4C22" w:rsidP="00953AA0">
            <w:pPr>
              <w:pStyle w:val="Header"/>
              <w:tabs>
                <w:tab w:val="clear" w:pos="4153"/>
                <w:tab w:val="clear" w:pos="8306"/>
              </w:tabs>
              <w:ind w:left="540"/>
              <w:rPr>
                <w:rFonts w:ascii="Arial" w:hAnsi="Arial" w:cs="Arial"/>
                <w:color w:val="000000"/>
                <w:sz w:val="12"/>
                <w:szCs w:val="12"/>
              </w:rPr>
            </w:pPr>
          </w:p>
        </w:tc>
        <w:tc>
          <w:tcPr>
            <w:tcW w:w="821" w:type="pct"/>
            <w:vAlign w:val="bottom"/>
          </w:tcPr>
          <w:p w:rsidR="00FD4C22" w:rsidRPr="00953AA0" w:rsidRDefault="00FD4C22" w:rsidP="00355F23">
            <w:pPr>
              <w:ind w:right="-72"/>
              <w:jc w:val="right"/>
              <w:rPr>
                <w:rFonts w:ascii="Arial" w:hAnsi="Arial" w:cs="Arial"/>
                <w:color w:val="000000"/>
                <w:sz w:val="12"/>
                <w:szCs w:val="12"/>
                <w:cs/>
              </w:rPr>
            </w:pPr>
          </w:p>
        </w:tc>
        <w:tc>
          <w:tcPr>
            <w:tcW w:w="679" w:type="pct"/>
            <w:vAlign w:val="bottom"/>
          </w:tcPr>
          <w:p w:rsidR="00FD4C22" w:rsidRPr="00953AA0" w:rsidRDefault="00FD4C22" w:rsidP="00355F23">
            <w:pPr>
              <w:ind w:right="-72"/>
              <w:jc w:val="right"/>
              <w:rPr>
                <w:rFonts w:ascii="Arial" w:hAnsi="Arial" w:cs="Arial"/>
                <w:color w:val="000000"/>
                <w:sz w:val="12"/>
                <w:szCs w:val="12"/>
                <w:cs/>
              </w:rPr>
            </w:pPr>
          </w:p>
        </w:tc>
        <w:tc>
          <w:tcPr>
            <w:tcW w:w="679" w:type="pct"/>
            <w:vAlign w:val="bottom"/>
          </w:tcPr>
          <w:p w:rsidR="00FD4C22" w:rsidRPr="00953AA0" w:rsidRDefault="00FD4C22" w:rsidP="00355F23">
            <w:pPr>
              <w:ind w:right="-72"/>
              <w:jc w:val="right"/>
              <w:rPr>
                <w:rFonts w:ascii="Arial" w:hAnsi="Arial" w:cs="Arial"/>
                <w:color w:val="000000"/>
                <w:sz w:val="12"/>
                <w:szCs w:val="12"/>
              </w:rPr>
            </w:pPr>
          </w:p>
        </w:tc>
        <w:tc>
          <w:tcPr>
            <w:tcW w:w="691" w:type="pct"/>
            <w:vAlign w:val="bottom"/>
          </w:tcPr>
          <w:p w:rsidR="00FD4C22" w:rsidRPr="00953AA0" w:rsidRDefault="00FD4C22" w:rsidP="00355F23">
            <w:pPr>
              <w:ind w:right="-72"/>
              <w:jc w:val="right"/>
              <w:rPr>
                <w:rFonts w:ascii="Arial" w:hAnsi="Arial" w:cs="Arial"/>
                <w:color w:val="000000"/>
                <w:sz w:val="12"/>
                <w:szCs w:val="12"/>
              </w:rPr>
            </w:pPr>
          </w:p>
        </w:tc>
      </w:tr>
      <w:tr w:rsidR="00FD4C22" w:rsidRPr="00B85906" w:rsidTr="00953AA0">
        <w:tc>
          <w:tcPr>
            <w:tcW w:w="2131" w:type="pct"/>
            <w:vAlign w:val="bottom"/>
          </w:tcPr>
          <w:p w:rsidR="00FD4C22" w:rsidRPr="00B85906" w:rsidRDefault="00FD4C22" w:rsidP="00953AA0">
            <w:pPr>
              <w:pStyle w:val="Header"/>
              <w:tabs>
                <w:tab w:val="clear" w:pos="4153"/>
                <w:tab w:val="clear" w:pos="8306"/>
              </w:tabs>
              <w:ind w:left="540"/>
              <w:rPr>
                <w:rFonts w:ascii="Arial" w:hAnsi="Arial" w:cs="Arial"/>
                <w:color w:val="000000"/>
                <w:sz w:val="18"/>
                <w:szCs w:val="18"/>
                <w:lang w:val="en-GB"/>
              </w:rPr>
            </w:pPr>
            <w:r w:rsidRPr="00B85906">
              <w:rPr>
                <w:rFonts w:ascii="Arial" w:hAnsi="Arial" w:cs="Arial"/>
                <w:color w:val="000000"/>
                <w:sz w:val="18"/>
                <w:szCs w:val="18"/>
              </w:rPr>
              <w:t xml:space="preserve">At 31 December </w:t>
            </w:r>
            <w:r w:rsidRPr="00B85906">
              <w:rPr>
                <w:rFonts w:ascii="Arial" w:hAnsi="Arial" w:cs="Arial"/>
                <w:color w:val="000000"/>
                <w:sz w:val="18"/>
                <w:szCs w:val="18"/>
                <w:lang w:val="en-GB"/>
              </w:rPr>
              <w:t>2016</w:t>
            </w:r>
          </w:p>
        </w:tc>
        <w:tc>
          <w:tcPr>
            <w:tcW w:w="821" w:type="pct"/>
            <w:vAlign w:val="bottom"/>
          </w:tcPr>
          <w:p w:rsidR="00FD4C22" w:rsidRPr="00B85906" w:rsidRDefault="001B7053" w:rsidP="0082794C">
            <w:pPr>
              <w:pBdr>
                <w:bottom w:val="double" w:sz="4" w:space="1" w:color="auto"/>
              </w:pBd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p>
        </w:tc>
        <w:tc>
          <w:tcPr>
            <w:tcW w:w="679" w:type="pct"/>
            <w:vAlign w:val="bottom"/>
          </w:tcPr>
          <w:p w:rsidR="00FD4C22" w:rsidRPr="00B85906" w:rsidRDefault="0082794C" w:rsidP="0082794C">
            <w:pPr>
              <w:pBdr>
                <w:bottom w:val="double" w:sz="4" w:space="1" w:color="auto"/>
              </w:pBd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r w:rsidR="002E3499">
              <w:rPr>
                <w:rFonts w:ascii="Arial" w:hAnsi="Arial" w:cs="Arial"/>
                <w:color w:val="000000"/>
                <w:sz w:val="18"/>
                <w:szCs w:val="18"/>
                <w:lang w:val="en-GB"/>
              </w:rPr>
              <w:t>71,24</w:t>
            </w:r>
            <w:r>
              <w:rPr>
                <w:rFonts w:ascii="Arial" w:hAnsi="Arial" w:cs="Arial"/>
                <w:color w:val="000000"/>
                <w:sz w:val="18"/>
                <w:szCs w:val="18"/>
                <w:lang w:val="en-GB"/>
              </w:rPr>
              <w:t>1)</w:t>
            </w:r>
          </w:p>
        </w:tc>
        <w:tc>
          <w:tcPr>
            <w:tcW w:w="679" w:type="pct"/>
            <w:vAlign w:val="bottom"/>
          </w:tcPr>
          <w:p w:rsidR="00FD4C22" w:rsidRPr="0082794C" w:rsidRDefault="0082794C" w:rsidP="0082794C">
            <w:pPr>
              <w:pBdr>
                <w:bottom w:val="double" w:sz="4" w:space="1" w:color="auto"/>
              </w:pBdr>
              <w:tabs>
                <w:tab w:val="right" w:pos="7655"/>
              </w:tabs>
              <w:ind w:right="-72"/>
              <w:jc w:val="right"/>
              <w:rPr>
                <w:rFonts w:ascii="Arial" w:hAnsi="Arial" w:cs="Arial"/>
                <w:color w:val="000000"/>
                <w:sz w:val="18"/>
                <w:szCs w:val="18"/>
              </w:rPr>
            </w:pPr>
            <w:r>
              <w:rPr>
                <w:rFonts w:ascii="Arial" w:hAnsi="Arial" w:cs="Arial"/>
                <w:color w:val="000000"/>
                <w:sz w:val="18"/>
                <w:szCs w:val="18"/>
                <w:lang w:val="en-GB"/>
              </w:rPr>
              <w:t>(</w:t>
            </w:r>
            <w:r w:rsidR="002E3499">
              <w:rPr>
                <w:rFonts w:ascii="Arial" w:hAnsi="Arial" w:cs="Arial"/>
                <w:color w:val="000000"/>
                <w:sz w:val="18"/>
                <w:szCs w:val="18"/>
                <w:lang w:val="en-GB"/>
              </w:rPr>
              <w:t>1,057,73</w:t>
            </w:r>
            <w:r>
              <w:rPr>
                <w:rFonts w:ascii="Arial" w:hAnsi="Arial" w:cs="Arial"/>
                <w:color w:val="000000"/>
                <w:sz w:val="18"/>
                <w:szCs w:val="18"/>
                <w:lang w:val="en-GB"/>
              </w:rPr>
              <w:t>6)</w:t>
            </w:r>
          </w:p>
        </w:tc>
        <w:tc>
          <w:tcPr>
            <w:tcW w:w="691" w:type="pct"/>
            <w:vAlign w:val="bottom"/>
          </w:tcPr>
          <w:p w:rsidR="00FD4C22" w:rsidRPr="00B85906" w:rsidRDefault="0082794C" w:rsidP="001B7053">
            <w:pPr>
              <w:pBdr>
                <w:bottom w:val="double" w:sz="4" w:space="1" w:color="auto"/>
              </w:pBd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r w:rsidR="002E3499">
              <w:rPr>
                <w:rFonts w:ascii="Arial" w:hAnsi="Arial" w:cs="Arial"/>
                <w:color w:val="000000"/>
                <w:sz w:val="18"/>
                <w:szCs w:val="18"/>
                <w:lang w:val="en-GB"/>
              </w:rPr>
              <w:t>1,</w:t>
            </w:r>
            <w:r w:rsidR="001B7053">
              <w:rPr>
                <w:rFonts w:ascii="Arial" w:hAnsi="Arial" w:cs="Arial"/>
                <w:color w:val="000000"/>
                <w:sz w:val="18"/>
                <w:szCs w:val="18"/>
                <w:lang w:val="en-GB"/>
              </w:rPr>
              <w:t>128</w:t>
            </w:r>
            <w:r w:rsidR="002E3499">
              <w:rPr>
                <w:rFonts w:ascii="Arial" w:hAnsi="Arial" w:cs="Arial"/>
                <w:color w:val="000000"/>
                <w:sz w:val="18"/>
                <w:szCs w:val="18"/>
                <w:lang w:val="en-GB"/>
              </w:rPr>
              <w:t>,</w:t>
            </w:r>
            <w:r w:rsidR="001B7053">
              <w:rPr>
                <w:rFonts w:ascii="Arial" w:hAnsi="Arial" w:cs="Arial"/>
                <w:color w:val="000000"/>
                <w:sz w:val="18"/>
                <w:szCs w:val="18"/>
                <w:lang w:val="en-GB"/>
              </w:rPr>
              <w:t>977</w:t>
            </w:r>
            <w:r>
              <w:rPr>
                <w:rFonts w:ascii="Arial" w:hAnsi="Arial" w:cs="Arial"/>
                <w:color w:val="000000"/>
                <w:sz w:val="18"/>
                <w:szCs w:val="18"/>
                <w:lang w:val="en-GB"/>
              </w:rPr>
              <w:t>)</w:t>
            </w:r>
          </w:p>
        </w:tc>
      </w:tr>
    </w:tbl>
    <w:p w:rsidR="00C53A74" w:rsidRPr="00B85906" w:rsidRDefault="00C53A74" w:rsidP="00813BF4">
      <w:pPr>
        <w:pStyle w:val="a1"/>
        <w:ind w:left="540" w:right="0" w:hanging="540"/>
        <w:jc w:val="both"/>
        <w:rPr>
          <w:rFonts w:ascii="Arial" w:hAnsi="Arial" w:cs="Arial"/>
          <w:color w:val="000000"/>
          <w:sz w:val="18"/>
          <w:szCs w:val="18"/>
          <w:lang w:val="en-US"/>
        </w:rPr>
      </w:pPr>
    </w:p>
    <w:tbl>
      <w:tblPr>
        <w:tblW w:w="4966" w:type="pct"/>
        <w:tblLook w:val="0000" w:firstRow="0" w:lastRow="0" w:firstColumn="0" w:lastColumn="0" w:noHBand="0" w:noVBand="0"/>
      </w:tblPr>
      <w:tblGrid>
        <w:gridCol w:w="4068"/>
        <w:gridCol w:w="1620"/>
        <w:gridCol w:w="1261"/>
        <w:gridCol w:w="1259"/>
        <w:gridCol w:w="1403"/>
      </w:tblGrid>
      <w:tr w:rsidR="00FD4C22" w:rsidRPr="00B85906" w:rsidTr="00953AA0">
        <w:tc>
          <w:tcPr>
            <w:tcW w:w="2116" w:type="pct"/>
            <w:vAlign w:val="bottom"/>
          </w:tcPr>
          <w:p w:rsidR="00FD4C22" w:rsidRPr="00B85906" w:rsidRDefault="00FD4C22" w:rsidP="00953AA0">
            <w:pPr>
              <w:tabs>
                <w:tab w:val="left" w:pos="1134"/>
                <w:tab w:val="left" w:pos="1276"/>
                <w:tab w:val="center" w:pos="3402"/>
                <w:tab w:val="center" w:pos="4536"/>
                <w:tab w:val="center" w:pos="5670"/>
                <w:tab w:val="center" w:pos="6804"/>
                <w:tab w:val="right" w:pos="7655"/>
              </w:tabs>
              <w:spacing w:line="200" w:lineRule="exact"/>
              <w:ind w:left="540"/>
              <w:rPr>
                <w:rFonts w:ascii="Arial" w:hAnsi="Arial" w:cs="Arial"/>
                <w:color w:val="000000"/>
                <w:sz w:val="18"/>
                <w:szCs w:val="18"/>
              </w:rPr>
            </w:pPr>
          </w:p>
        </w:tc>
        <w:tc>
          <w:tcPr>
            <w:tcW w:w="2884" w:type="pct"/>
            <w:gridSpan w:val="4"/>
            <w:vAlign w:val="bottom"/>
          </w:tcPr>
          <w:p w:rsidR="00FD4C22" w:rsidRPr="00B85906" w:rsidRDefault="00FD4C22" w:rsidP="000A626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 xml:space="preserve">Consolidated and </w:t>
            </w:r>
            <w:r w:rsidR="00B67EB6">
              <w:rPr>
                <w:rFonts w:ascii="Arial" w:hAnsi="Arial" w:cs="Arial"/>
                <w:b/>
                <w:bCs/>
                <w:color w:val="000000"/>
                <w:sz w:val="18"/>
                <w:szCs w:val="18"/>
                <w:shd w:val="clear" w:color="auto" w:fill="FFFFFF"/>
              </w:rPr>
              <w:t>Separate financial statements</w:t>
            </w:r>
          </w:p>
        </w:tc>
      </w:tr>
      <w:tr w:rsidR="00FD4C22" w:rsidRPr="00B85906" w:rsidTr="00953AA0">
        <w:tc>
          <w:tcPr>
            <w:tcW w:w="2116" w:type="pct"/>
            <w:vAlign w:val="bottom"/>
          </w:tcPr>
          <w:p w:rsidR="00FD4C22" w:rsidRPr="00B85906" w:rsidRDefault="00FD4C22" w:rsidP="00953AA0">
            <w:pPr>
              <w:tabs>
                <w:tab w:val="left" w:pos="1134"/>
                <w:tab w:val="left" w:pos="1276"/>
                <w:tab w:val="center" w:pos="3402"/>
                <w:tab w:val="center" w:pos="4536"/>
                <w:tab w:val="center" w:pos="5670"/>
                <w:tab w:val="center" w:pos="6804"/>
                <w:tab w:val="right" w:pos="7655"/>
              </w:tabs>
              <w:spacing w:line="200" w:lineRule="exact"/>
              <w:ind w:left="540"/>
              <w:rPr>
                <w:rFonts w:ascii="Arial" w:hAnsi="Arial" w:cs="Arial"/>
                <w:b/>
                <w:bCs/>
                <w:color w:val="000000"/>
                <w:sz w:val="18"/>
                <w:szCs w:val="18"/>
              </w:rPr>
            </w:pPr>
          </w:p>
        </w:tc>
        <w:tc>
          <w:tcPr>
            <w:tcW w:w="843" w:type="pct"/>
            <w:vAlign w:val="bottom"/>
          </w:tcPr>
          <w:p w:rsidR="00FD4C22" w:rsidRPr="00A96332" w:rsidRDefault="001C4C35" w:rsidP="000A6260">
            <w:pPr>
              <w:tabs>
                <w:tab w:val="right" w:pos="7655"/>
              </w:tabs>
              <w:ind w:right="-72"/>
              <w:jc w:val="right"/>
              <w:rPr>
                <w:rFonts w:ascii="Arial" w:hAnsi="Arial" w:cs="Browallia New"/>
                <w:b/>
                <w:bCs/>
                <w:color w:val="000000"/>
                <w:sz w:val="18"/>
                <w:szCs w:val="22"/>
                <w:lang w:val="en-GB"/>
              </w:rPr>
            </w:pPr>
            <w:r>
              <w:rPr>
                <w:rFonts w:ascii="Arial" w:hAnsi="Arial" w:cs="Browallia New"/>
                <w:b/>
                <w:bCs/>
                <w:color w:val="000000"/>
                <w:sz w:val="18"/>
                <w:szCs w:val="22"/>
              </w:rPr>
              <w:t>Change in value of available-</w:t>
            </w:r>
            <w:r w:rsidR="00A96332">
              <w:rPr>
                <w:rFonts w:ascii="Arial" w:hAnsi="Arial" w:cs="Browallia New"/>
                <w:b/>
                <w:bCs/>
                <w:color w:val="000000"/>
                <w:sz w:val="18"/>
                <w:szCs w:val="22"/>
              </w:rPr>
              <w:t>for</w:t>
            </w:r>
            <w:r>
              <w:rPr>
                <w:rFonts w:ascii="Arial" w:hAnsi="Arial" w:cs="Browallia New"/>
                <w:b/>
                <w:bCs/>
                <w:color w:val="000000"/>
                <w:sz w:val="18"/>
                <w:szCs w:val="22"/>
              </w:rPr>
              <w:t>-</w:t>
            </w:r>
            <w:r w:rsidR="00A96332">
              <w:rPr>
                <w:rFonts w:ascii="Arial" w:hAnsi="Arial" w:cs="Browallia New"/>
                <w:b/>
                <w:bCs/>
                <w:color w:val="000000"/>
                <w:sz w:val="18"/>
                <w:szCs w:val="22"/>
              </w:rPr>
              <w:t xml:space="preserve"> sale investment</w:t>
            </w:r>
          </w:p>
        </w:tc>
        <w:tc>
          <w:tcPr>
            <w:tcW w:w="656" w:type="pct"/>
            <w:vAlign w:val="bottom"/>
          </w:tcPr>
          <w:p w:rsidR="00FD4C22" w:rsidRPr="00B85906" w:rsidRDefault="0077068A" w:rsidP="000A6260">
            <w:pPr>
              <w:tabs>
                <w:tab w:val="right" w:pos="7655"/>
              </w:tabs>
              <w:ind w:right="-72"/>
              <w:jc w:val="right"/>
              <w:rPr>
                <w:rFonts w:ascii="Arial" w:hAnsi="Arial" w:cs="Arial"/>
                <w:b/>
                <w:bCs/>
                <w:color w:val="000000"/>
                <w:sz w:val="18"/>
                <w:szCs w:val="18"/>
              </w:rPr>
            </w:pPr>
            <w:r>
              <w:rPr>
                <w:rFonts w:ascii="Arial" w:hAnsi="Arial" w:cs="Arial"/>
                <w:b/>
                <w:bCs/>
                <w:color w:val="000000"/>
                <w:sz w:val="18"/>
                <w:szCs w:val="18"/>
              </w:rPr>
              <w:t>Finance lease agreement</w:t>
            </w:r>
          </w:p>
        </w:tc>
        <w:tc>
          <w:tcPr>
            <w:tcW w:w="655" w:type="pct"/>
            <w:vAlign w:val="bottom"/>
          </w:tcPr>
          <w:p w:rsidR="00FD4C22" w:rsidRPr="00B85906" w:rsidRDefault="0077068A" w:rsidP="000A6260">
            <w:pPr>
              <w:tabs>
                <w:tab w:val="right" w:pos="7655"/>
              </w:tabs>
              <w:ind w:right="-72"/>
              <w:jc w:val="right"/>
              <w:rPr>
                <w:rFonts w:ascii="Arial" w:hAnsi="Arial" w:cs="Arial"/>
                <w:b/>
                <w:bCs/>
                <w:color w:val="000000"/>
                <w:sz w:val="18"/>
                <w:szCs w:val="18"/>
              </w:rPr>
            </w:pPr>
            <w:proofErr w:type="spellStart"/>
            <w:r>
              <w:rPr>
                <w:rFonts w:ascii="Arial" w:hAnsi="Arial" w:cs="Arial"/>
                <w:b/>
                <w:bCs/>
                <w:color w:val="000000"/>
                <w:sz w:val="18"/>
                <w:szCs w:val="18"/>
              </w:rPr>
              <w:t>Amortis</w:t>
            </w:r>
            <w:r w:rsidR="00FD4C22" w:rsidRPr="00B85906">
              <w:rPr>
                <w:rFonts w:ascii="Arial" w:hAnsi="Arial" w:cs="Arial"/>
                <w:b/>
                <w:bCs/>
                <w:color w:val="000000"/>
                <w:sz w:val="18"/>
                <w:szCs w:val="18"/>
              </w:rPr>
              <w:t>ation</w:t>
            </w:r>
            <w:proofErr w:type="spellEnd"/>
            <w:r w:rsidR="00FD4C22" w:rsidRPr="00B85906">
              <w:rPr>
                <w:rFonts w:ascii="Arial" w:hAnsi="Arial" w:cs="Arial"/>
                <w:b/>
                <w:bCs/>
                <w:color w:val="000000"/>
                <w:sz w:val="18"/>
                <w:szCs w:val="18"/>
              </w:rPr>
              <w:t xml:space="preserve"> expense</w:t>
            </w:r>
          </w:p>
        </w:tc>
        <w:tc>
          <w:tcPr>
            <w:tcW w:w="730" w:type="pct"/>
            <w:vAlign w:val="bottom"/>
          </w:tcPr>
          <w:p w:rsidR="00FD4C22" w:rsidRPr="00B85906" w:rsidRDefault="00FD4C22" w:rsidP="000A6260">
            <w:pPr>
              <w:tabs>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Total</w:t>
            </w:r>
          </w:p>
        </w:tc>
      </w:tr>
      <w:tr w:rsidR="00FD4C22" w:rsidRPr="00B85906" w:rsidTr="00953AA0">
        <w:tc>
          <w:tcPr>
            <w:tcW w:w="2116" w:type="pct"/>
            <w:vAlign w:val="bottom"/>
          </w:tcPr>
          <w:p w:rsidR="00FD4C22" w:rsidRPr="00B85906" w:rsidRDefault="00FD4C22" w:rsidP="00953AA0">
            <w:pPr>
              <w:tabs>
                <w:tab w:val="left" w:pos="1134"/>
                <w:tab w:val="left" w:pos="1276"/>
                <w:tab w:val="center" w:pos="3402"/>
                <w:tab w:val="center" w:pos="4536"/>
                <w:tab w:val="center" w:pos="5670"/>
                <w:tab w:val="center" w:pos="6804"/>
                <w:tab w:val="right" w:pos="7655"/>
              </w:tabs>
              <w:spacing w:line="200" w:lineRule="exact"/>
              <w:ind w:left="540"/>
              <w:rPr>
                <w:rFonts w:ascii="Arial" w:hAnsi="Arial" w:cs="Arial"/>
                <w:color w:val="000000"/>
                <w:sz w:val="18"/>
                <w:szCs w:val="18"/>
              </w:rPr>
            </w:pPr>
          </w:p>
        </w:tc>
        <w:tc>
          <w:tcPr>
            <w:tcW w:w="843" w:type="pct"/>
            <w:vAlign w:val="bottom"/>
          </w:tcPr>
          <w:p w:rsidR="00FD4C22" w:rsidRPr="00B85906" w:rsidRDefault="00FD4C22" w:rsidP="000A6260">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656" w:type="pct"/>
            <w:vAlign w:val="bottom"/>
          </w:tcPr>
          <w:p w:rsidR="00FD4C22" w:rsidRPr="00B85906" w:rsidRDefault="00FD4C22" w:rsidP="000A6260">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655" w:type="pct"/>
            <w:vAlign w:val="bottom"/>
          </w:tcPr>
          <w:p w:rsidR="00FD4C22" w:rsidRPr="00B85906" w:rsidRDefault="00FD4C22" w:rsidP="000A6260">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730" w:type="pct"/>
            <w:vAlign w:val="bottom"/>
          </w:tcPr>
          <w:p w:rsidR="00FD4C22" w:rsidRPr="00B85906" w:rsidRDefault="00FD4C22" w:rsidP="000A6260">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FD4C22" w:rsidRPr="00953AA0" w:rsidTr="00953AA0">
        <w:tc>
          <w:tcPr>
            <w:tcW w:w="2116" w:type="pct"/>
            <w:vAlign w:val="bottom"/>
          </w:tcPr>
          <w:p w:rsidR="00FD4C22" w:rsidRPr="00953AA0" w:rsidRDefault="00FD4C22" w:rsidP="00953AA0">
            <w:pPr>
              <w:tabs>
                <w:tab w:val="left" w:pos="1134"/>
                <w:tab w:val="left" w:pos="1276"/>
                <w:tab w:val="center" w:pos="3402"/>
                <w:tab w:val="center" w:pos="4536"/>
                <w:tab w:val="center" w:pos="5670"/>
                <w:tab w:val="center" w:pos="6804"/>
                <w:tab w:val="right" w:pos="7655"/>
              </w:tabs>
              <w:ind w:left="540"/>
              <w:rPr>
                <w:rFonts w:ascii="Arial" w:hAnsi="Arial" w:cs="Arial"/>
                <w:color w:val="000000"/>
                <w:sz w:val="12"/>
                <w:szCs w:val="12"/>
              </w:rPr>
            </w:pPr>
          </w:p>
        </w:tc>
        <w:tc>
          <w:tcPr>
            <w:tcW w:w="843" w:type="pct"/>
            <w:vAlign w:val="bottom"/>
          </w:tcPr>
          <w:p w:rsidR="00FD4C22" w:rsidRPr="00953AA0" w:rsidRDefault="00FD4C22" w:rsidP="000A626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656" w:type="pct"/>
            <w:vAlign w:val="bottom"/>
          </w:tcPr>
          <w:p w:rsidR="00FD4C22" w:rsidRPr="00953AA0" w:rsidRDefault="00FD4C22" w:rsidP="000A626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655" w:type="pct"/>
            <w:vAlign w:val="bottom"/>
          </w:tcPr>
          <w:p w:rsidR="00FD4C22" w:rsidRPr="00953AA0" w:rsidRDefault="00FD4C22" w:rsidP="000A626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730" w:type="pct"/>
            <w:vAlign w:val="bottom"/>
          </w:tcPr>
          <w:p w:rsidR="00FD4C22" w:rsidRPr="00953AA0" w:rsidRDefault="00FD4C22" w:rsidP="000A626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r>
      <w:tr w:rsidR="00FD4C22" w:rsidRPr="00B85906" w:rsidTr="00953AA0">
        <w:tc>
          <w:tcPr>
            <w:tcW w:w="2116" w:type="pct"/>
            <w:vAlign w:val="bottom"/>
          </w:tcPr>
          <w:p w:rsidR="00FD4C22" w:rsidRPr="00B85906" w:rsidRDefault="00FD4C22" w:rsidP="00953AA0">
            <w:pPr>
              <w:pStyle w:val="Header"/>
              <w:tabs>
                <w:tab w:val="clear" w:pos="4153"/>
                <w:tab w:val="clear" w:pos="8306"/>
              </w:tabs>
              <w:ind w:left="540"/>
              <w:rPr>
                <w:rFonts w:ascii="Arial" w:hAnsi="Arial" w:cs="Arial"/>
                <w:b/>
                <w:bCs/>
                <w:color w:val="000000"/>
                <w:sz w:val="18"/>
                <w:szCs w:val="18"/>
              </w:rPr>
            </w:pPr>
            <w:r w:rsidRPr="00B85906">
              <w:rPr>
                <w:rFonts w:ascii="Arial" w:hAnsi="Arial" w:cs="Arial"/>
                <w:b/>
                <w:bCs/>
                <w:color w:val="000000"/>
                <w:sz w:val="18"/>
                <w:szCs w:val="18"/>
              </w:rPr>
              <w:t>Deferred tax liabilities</w:t>
            </w:r>
          </w:p>
        </w:tc>
        <w:tc>
          <w:tcPr>
            <w:tcW w:w="843" w:type="pct"/>
            <w:vAlign w:val="bottom"/>
          </w:tcPr>
          <w:p w:rsidR="00FD4C22" w:rsidRPr="00B85906" w:rsidRDefault="00FD4C22" w:rsidP="000A6260">
            <w:pPr>
              <w:ind w:right="-72"/>
              <w:jc w:val="right"/>
              <w:rPr>
                <w:rFonts w:ascii="Arial" w:hAnsi="Arial" w:cs="Arial"/>
                <w:color w:val="000000"/>
                <w:sz w:val="18"/>
                <w:szCs w:val="18"/>
                <w:cs/>
              </w:rPr>
            </w:pPr>
          </w:p>
        </w:tc>
        <w:tc>
          <w:tcPr>
            <w:tcW w:w="656" w:type="pct"/>
            <w:vAlign w:val="bottom"/>
          </w:tcPr>
          <w:p w:rsidR="00FD4C22" w:rsidRPr="00B85906" w:rsidRDefault="00FD4C22" w:rsidP="000A6260">
            <w:pPr>
              <w:ind w:right="-72"/>
              <w:jc w:val="right"/>
              <w:rPr>
                <w:rFonts w:ascii="Arial" w:hAnsi="Arial" w:cs="Arial"/>
                <w:color w:val="000000"/>
                <w:sz w:val="18"/>
                <w:szCs w:val="18"/>
                <w:cs/>
              </w:rPr>
            </w:pPr>
          </w:p>
        </w:tc>
        <w:tc>
          <w:tcPr>
            <w:tcW w:w="655" w:type="pct"/>
            <w:vAlign w:val="bottom"/>
          </w:tcPr>
          <w:p w:rsidR="00FD4C22" w:rsidRPr="00B85906" w:rsidRDefault="00FD4C22" w:rsidP="000A6260">
            <w:pPr>
              <w:ind w:right="-72"/>
              <w:jc w:val="right"/>
              <w:rPr>
                <w:rFonts w:ascii="Arial" w:hAnsi="Arial" w:cs="Arial"/>
                <w:color w:val="000000"/>
                <w:sz w:val="18"/>
                <w:szCs w:val="18"/>
                <w:cs/>
              </w:rPr>
            </w:pPr>
          </w:p>
        </w:tc>
        <w:tc>
          <w:tcPr>
            <w:tcW w:w="730" w:type="pct"/>
            <w:vAlign w:val="bottom"/>
          </w:tcPr>
          <w:p w:rsidR="00FD4C22" w:rsidRPr="00B85906" w:rsidRDefault="00FD4C22" w:rsidP="000A6260">
            <w:pPr>
              <w:ind w:right="-72"/>
              <w:jc w:val="right"/>
              <w:rPr>
                <w:rFonts w:ascii="Arial" w:hAnsi="Arial" w:cs="Arial"/>
                <w:color w:val="000000"/>
                <w:sz w:val="18"/>
                <w:szCs w:val="18"/>
              </w:rPr>
            </w:pPr>
          </w:p>
        </w:tc>
      </w:tr>
      <w:tr w:rsidR="00FD4C22" w:rsidRPr="00B85906" w:rsidTr="00953AA0">
        <w:tc>
          <w:tcPr>
            <w:tcW w:w="2116" w:type="pct"/>
            <w:vAlign w:val="bottom"/>
          </w:tcPr>
          <w:p w:rsidR="00FD4C22" w:rsidRPr="009671FA" w:rsidRDefault="00FD4C22" w:rsidP="00953AA0">
            <w:pPr>
              <w:pStyle w:val="Header"/>
              <w:tabs>
                <w:tab w:val="clear" w:pos="4153"/>
                <w:tab w:val="clear" w:pos="8306"/>
              </w:tabs>
              <w:ind w:left="540"/>
              <w:rPr>
                <w:rFonts w:ascii="Arial" w:hAnsi="Arial" w:cs="Arial"/>
                <w:color w:val="000000"/>
                <w:sz w:val="18"/>
                <w:szCs w:val="18"/>
              </w:rPr>
            </w:pPr>
            <w:r w:rsidRPr="009671FA">
              <w:rPr>
                <w:rFonts w:ascii="Arial" w:hAnsi="Arial" w:cs="Arial"/>
                <w:color w:val="000000"/>
                <w:sz w:val="18"/>
                <w:szCs w:val="18"/>
              </w:rPr>
              <w:t>At 1 January 2015</w:t>
            </w:r>
          </w:p>
        </w:tc>
        <w:tc>
          <w:tcPr>
            <w:tcW w:w="843" w:type="pct"/>
            <w:vAlign w:val="bottom"/>
          </w:tcPr>
          <w:p w:rsidR="00FD4C22" w:rsidRPr="00B85906" w:rsidRDefault="0082794C" w:rsidP="000A6260">
            <w:pPr>
              <w:ind w:right="-72"/>
              <w:jc w:val="right"/>
              <w:rPr>
                <w:rFonts w:ascii="Arial" w:hAnsi="Arial" w:cs="Arial"/>
                <w:color w:val="000000"/>
                <w:sz w:val="18"/>
                <w:szCs w:val="18"/>
                <w:cs/>
              </w:rPr>
            </w:pPr>
            <w:r>
              <w:rPr>
                <w:rFonts w:ascii="Arial" w:hAnsi="Arial" w:cs="Arial"/>
                <w:color w:val="000000"/>
                <w:sz w:val="18"/>
                <w:szCs w:val="18"/>
              </w:rPr>
              <w:t>(</w:t>
            </w:r>
            <w:r w:rsidR="00FD4C22" w:rsidRPr="00B85906">
              <w:rPr>
                <w:rFonts w:ascii="Arial" w:hAnsi="Arial" w:cs="Arial"/>
                <w:color w:val="000000"/>
                <w:sz w:val="18"/>
                <w:szCs w:val="18"/>
              </w:rPr>
              <w:t>38,284</w:t>
            </w:r>
            <w:r>
              <w:rPr>
                <w:rFonts w:ascii="Arial" w:hAnsi="Arial" w:cs="Arial"/>
                <w:color w:val="000000"/>
                <w:sz w:val="18"/>
                <w:szCs w:val="18"/>
              </w:rPr>
              <w:t>)</w:t>
            </w:r>
          </w:p>
        </w:tc>
        <w:tc>
          <w:tcPr>
            <w:tcW w:w="656" w:type="pct"/>
            <w:vAlign w:val="bottom"/>
          </w:tcPr>
          <w:p w:rsidR="00FD4C22" w:rsidRPr="00B85906" w:rsidRDefault="0082794C" w:rsidP="000A6260">
            <w:pPr>
              <w:ind w:right="-72"/>
              <w:jc w:val="right"/>
              <w:rPr>
                <w:rFonts w:ascii="Arial" w:hAnsi="Arial" w:cs="Arial"/>
                <w:color w:val="000000"/>
                <w:sz w:val="18"/>
                <w:szCs w:val="18"/>
                <w:cs/>
              </w:rPr>
            </w:pPr>
            <w:r>
              <w:rPr>
                <w:rFonts w:ascii="Arial" w:hAnsi="Arial" w:cs="Arial"/>
                <w:color w:val="000000"/>
                <w:sz w:val="18"/>
                <w:szCs w:val="18"/>
              </w:rPr>
              <w:t>(</w:t>
            </w:r>
            <w:r w:rsidR="00FD4C22" w:rsidRPr="00B85906">
              <w:rPr>
                <w:rFonts w:ascii="Arial" w:hAnsi="Arial" w:cs="Arial"/>
                <w:color w:val="000000"/>
                <w:sz w:val="18"/>
                <w:szCs w:val="18"/>
              </w:rPr>
              <w:t>20,540</w:t>
            </w:r>
            <w:r>
              <w:rPr>
                <w:rFonts w:ascii="Arial" w:hAnsi="Arial" w:cs="Arial"/>
                <w:color w:val="000000"/>
                <w:sz w:val="18"/>
                <w:szCs w:val="18"/>
              </w:rPr>
              <w:t>)</w:t>
            </w:r>
          </w:p>
        </w:tc>
        <w:tc>
          <w:tcPr>
            <w:tcW w:w="655" w:type="pct"/>
            <w:vAlign w:val="bottom"/>
          </w:tcPr>
          <w:p w:rsidR="00FD4C22" w:rsidRPr="00B85906" w:rsidRDefault="00FD4C22" w:rsidP="000A6260">
            <w:pPr>
              <w:ind w:right="-72"/>
              <w:jc w:val="right"/>
              <w:rPr>
                <w:rFonts w:ascii="Arial" w:hAnsi="Arial" w:cs="Arial"/>
                <w:color w:val="000000"/>
                <w:sz w:val="18"/>
                <w:szCs w:val="18"/>
                <w:cs/>
              </w:rPr>
            </w:pPr>
            <w:r w:rsidRPr="00B85906">
              <w:rPr>
                <w:rFonts w:ascii="Arial" w:hAnsi="Arial" w:cs="Arial"/>
                <w:color w:val="000000"/>
                <w:sz w:val="18"/>
                <w:szCs w:val="18"/>
              </w:rPr>
              <w:t>-</w:t>
            </w:r>
          </w:p>
        </w:tc>
        <w:tc>
          <w:tcPr>
            <w:tcW w:w="730" w:type="pct"/>
            <w:vAlign w:val="bottom"/>
          </w:tcPr>
          <w:p w:rsidR="00FD4C22" w:rsidRPr="00B85906" w:rsidRDefault="0082794C" w:rsidP="000A6260">
            <w:pPr>
              <w:ind w:right="-72"/>
              <w:jc w:val="right"/>
              <w:rPr>
                <w:rFonts w:ascii="Arial" w:hAnsi="Arial" w:cs="Arial"/>
                <w:color w:val="000000"/>
                <w:sz w:val="18"/>
                <w:szCs w:val="18"/>
              </w:rPr>
            </w:pPr>
            <w:r>
              <w:rPr>
                <w:rFonts w:ascii="Arial" w:hAnsi="Arial" w:cs="Arial"/>
                <w:color w:val="000000"/>
                <w:sz w:val="18"/>
                <w:szCs w:val="18"/>
              </w:rPr>
              <w:t>(</w:t>
            </w:r>
            <w:r w:rsidR="00FD4C22" w:rsidRPr="00B85906">
              <w:rPr>
                <w:rFonts w:ascii="Arial" w:hAnsi="Arial" w:cs="Arial"/>
                <w:color w:val="000000"/>
                <w:sz w:val="18"/>
                <w:szCs w:val="18"/>
              </w:rPr>
              <w:t>58,824</w:t>
            </w:r>
            <w:r>
              <w:rPr>
                <w:rFonts w:ascii="Arial" w:hAnsi="Arial" w:cs="Arial"/>
                <w:color w:val="000000"/>
                <w:sz w:val="18"/>
                <w:szCs w:val="18"/>
              </w:rPr>
              <w:t>)</w:t>
            </w:r>
          </w:p>
        </w:tc>
      </w:tr>
      <w:tr w:rsidR="00FD4C22" w:rsidRPr="00B85906" w:rsidTr="00953AA0">
        <w:tc>
          <w:tcPr>
            <w:tcW w:w="2116" w:type="pct"/>
            <w:vAlign w:val="bottom"/>
          </w:tcPr>
          <w:p w:rsidR="00FD4C22" w:rsidRPr="00B85906" w:rsidRDefault="00C83CB0" w:rsidP="00953AA0">
            <w:pPr>
              <w:pStyle w:val="Header"/>
              <w:tabs>
                <w:tab w:val="clear" w:pos="4153"/>
                <w:tab w:val="clear" w:pos="8306"/>
              </w:tabs>
              <w:ind w:left="540"/>
              <w:rPr>
                <w:rFonts w:ascii="Arial" w:hAnsi="Arial" w:cs="Arial"/>
                <w:color w:val="000000"/>
                <w:sz w:val="18"/>
                <w:szCs w:val="18"/>
              </w:rPr>
            </w:pPr>
            <w:r>
              <w:rPr>
                <w:rFonts w:ascii="Arial" w:hAnsi="Arial" w:cs="Arial"/>
                <w:color w:val="000000"/>
                <w:sz w:val="18"/>
                <w:szCs w:val="18"/>
              </w:rPr>
              <w:t>Credited</w:t>
            </w:r>
            <w:r w:rsidR="00FD4C22" w:rsidRPr="00B85906">
              <w:rPr>
                <w:rFonts w:ascii="Arial" w:hAnsi="Arial" w:cs="Arial"/>
                <w:color w:val="000000"/>
                <w:sz w:val="18"/>
                <w:szCs w:val="18"/>
                <w:lang w:val="en-GB"/>
              </w:rPr>
              <w:t xml:space="preserve"> </w:t>
            </w:r>
            <w:r w:rsidR="00FD4C22" w:rsidRPr="00B85906">
              <w:rPr>
                <w:rFonts w:ascii="Arial" w:hAnsi="Arial" w:cs="Arial"/>
                <w:color w:val="000000"/>
                <w:sz w:val="18"/>
                <w:szCs w:val="18"/>
              </w:rPr>
              <w:t>to profit or loss</w:t>
            </w:r>
          </w:p>
        </w:tc>
        <w:tc>
          <w:tcPr>
            <w:tcW w:w="843" w:type="pct"/>
            <w:vAlign w:val="bottom"/>
          </w:tcPr>
          <w:p w:rsidR="00FD4C22" w:rsidRPr="00B85906" w:rsidRDefault="0082794C" w:rsidP="000A6260">
            <w:pPr>
              <w:ind w:right="-72"/>
              <w:jc w:val="right"/>
              <w:rPr>
                <w:rFonts w:ascii="Arial" w:hAnsi="Arial" w:cs="Arial"/>
                <w:color w:val="000000"/>
                <w:sz w:val="18"/>
                <w:szCs w:val="18"/>
                <w:cs/>
              </w:rPr>
            </w:pPr>
            <w:r>
              <w:rPr>
                <w:rFonts w:ascii="Arial" w:hAnsi="Arial" w:cs="Arial"/>
                <w:color w:val="000000"/>
                <w:sz w:val="18"/>
                <w:szCs w:val="18"/>
              </w:rPr>
              <w:t>(</w:t>
            </w:r>
            <w:r w:rsidR="00FD4C22" w:rsidRPr="00B85906">
              <w:rPr>
                <w:rFonts w:ascii="Arial" w:hAnsi="Arial" w:cs="Arial"/>
                <w:color w:val="000000"/>
                <w:sz w:val="18"/>
                <w:szCs w:val="18"/>
              </w:rPr>
              <w:t>141,814</w:t>
            </w:r>
            <w:r>
              <w:rPr>
                <w:rFonts w:ascii="Arial" w:hAnsi="Arial" w:cs="Arial"/>
                <w:color w:val="000000"/>
                <w:sz w:val="18"/>
                <w:szCs w:val="18"/>
              </w:rPr>
              <w:t>)</w:t>
            </w:r>
          </w:p>
        </w:tc>
        <w:tc>
          <w:tcPr>
            <w:tcW w:w="656" w:type="pct"/>
            <w:vAlign w:val="bottom"/>
          </w:tcPr>
          <w:p w:rsidR="00FD4C22" w:rsidRPr="00B85906" w:rsidRDefault="0082794C" w:rsidP="000A6260">
            <w:pPr>
              <w:ind w:right="-72"/>
              <w:jc w:val="right"/>
              <w:rPr>
                <w:rFonts w:ascii="Arial" w:hAnsi="Arial" w:cs="Arial"/>
                <w:color w:val="000000"/>
                <w:sz w:val="18"/>
                <w:szCs w:val="18"/>
                <w:cs/>
              </w:rPr>
            </w:pPr>
            <w:r>
              <w:rPr>
                <w:rFonts w:ascii="Arial" w:hAnsi="Arial" w:cs="Arial"/>
                <w:color w:val="000000"/>
                <w:sz w:val="18"/>
                <w:szCs w:val="18"/>
              </w:rPr>
              <w:t>(</w:t>
            </w:r>
            <w:r w:rsidR="00FD4C22" w:rsidRPr="00B85906">
              <w:rPr>
                <w:rFonts w:ascii="Arial" w:hAnsi="Arial" w:cs="Arial"/>
                <w:color w:val="000000"/>
                <w:sz w:val="18"/>
                <w:szCs w:val="18"/>
              </w:rPr>
              <w:t>27,060</w:t>
            </w:r>
            <w:r>
              <w:rPr>
                <w:rFonts w:ascii="Arial" w:hAnsi="Arial" w:cs="Arial"/>
                <w:color w:val="000000"/>
                <w:sz w:val="18"/>
                <w:szCs w:val="18"/>
              </w:rPr>
              <w:t>)</w:t>
            </w:r>
          </w:p>
        </w:tc>
        <w:tc>
          <w:tcPr>
            <w:tcW w:w="655" w:type="pct"/>
            <w:vAlign w:val="bottom"/>
          </w:tcPr>
          <w:p w:rsidR="00FD4C22" w:rsidRPr="00B85906" w:rsidRDefault="0082794C" w:rsidP="000A6260">
            <w:pPr>
              <w:ind w:right="-72"/>
              <w:jc w:val="right"/>
              <w:rPr>
                <w:rFonts w:ascii="Arial" w:hAnsi="Arial" w:cs="Arial"/>
                <w:color w:val="000000"/>
                <w:sz w:val="18"/>
                <w:szCs w:val="18"/>
                <w:cs/>
              </w:rPr>
            </w:pPr>
            <w:r>
              <w:rPr>
                <w:rFonts w:ascii="Arial" w:hAnsi="Arial" w:cs="Arial"/>
                <w:color w:val="000000"/>
                <w:sz w:val="18"/>
                <w:szCs w:val="18"/>
              </w:rPr>
              <w:t>(</w:t>
            </w:r>
            <w:r w:rsidR="00FD4C22" w:rsidRPr="00B85906">
              <w:rPr>
                <w:rFonts w:ascii="Arial" w:hAnsi="Arial" w:cs="Arial"/>
                <w:color w:val="000000"/>
                <w:sz w:val="18"/>
                <w:szCs w:val="18"/>
              </w:rPr>
              <w:t>364,053</w:t>
            </w:r>
            <w:r>
              <w:rPr>
                <w:rFonts w:ascii="Arial" w:hAnsi="Arial" w:cs="Arial"/>
                <w:color w:val="000000"/>
                <w:sz w:val="18"/>
                <w:szCs w:val="18"/>
              </w:rPr>
              <w:t>)</w:t>
            </w:r>
          </w:p>
        </w:tc>
        <w:tc>
          <w:tcPr>
            <w:tcW w:w="730" w:type="pct"/>
            <w:vAlign w:val="bottom"/>
          </w:tcPr>
          <w:p w:rsidR="00FD4C22" w:rsidRPr="00B85906" w:rsidRDefault="0082794C" w:rsidP="000A6260">
            <w:pPr>
              <w:ind w:right="-72"/>
              <w:jc w:val="right"/>
              <w:rPr>
                <w:rFonts w:ascii="Arial" w:hAnsi="Arial" w:cs="Arial"/>
                <w:color w:val="000000"/>
                <w:sz w:val="18"/>
                <w:szCs w:val="18"/>
              </w:rPr>
            </w:pPr>
            <w:r>
              <w:rPr>
                <w:rFonts w:ascii="Arial" w:hAnsi="Arial" w:cs="Arial"/>
                <w:color w:val="000000"/>
                <w:sz w:val="18"/>
                <w:szCs w:val="18"/>
              </w:rPr>
              <w:t>(</w:t>
            </w:r>
            <w:r w:rsidR="00FD4C22" w:rsidRPr="00B85906">
              <w:rPr>
                <w:rFonts w:ascii="Arial" w:hAnsi="Arial" w:cs="Arial"/>
                <w:color w:val="000000"/>
                <w:sz w:val="18"/>
                <w:szCs w:val="18"/>
              </w:rPr>
              <w:t>532,927</w:t>
            </w:r>
            <w:r>
              <w:rPr>
                <w:rFonts w:ascii="Arial" w:hAnsi="Arial" w:cs="Arial"/>
                <w:color w:val="000000"/>
                <w:sz w:val="18"/>
                <w:szCs w:val="18"/>
              </w:rPr>
              <w:t>)</w:t>
            </w:r>
          </w:p>
        </w:tc>
      </w:tr>
      <w:tr w:rsidR="00FD4C22" w:rsidRPr="00B85906" w:rsidTr="00953AA0">
        <w:tc>
          <w:tcPr>
            <w:tcW w:w="2116" w:type="pct"/>
            <w:vAlign w:val="bottom"/>
          </w:tcPr>
          <w:p w:rsidR="00FD4C22" w:rsidRPr="00B85906" w:rsidRDefault="00C83CB0" w:rsidP="00953AA0">
            <w:pPr>
              <w:pStyle w:val="Header"/>
              <w:tabs>
                <w:tab w:val="clear" w:pos="4153"/>
                <w:tab w:val="clear" w:pos="8306"/>
              </w:tabs>
              <w:ind w:left="540"/>
              <w:rPr>
                <w:rFonts w:ascii="Arial" w:hAnsi="Arial" w:cs="Arial"/>
                <w:color w:val="000000"/>
                <w:sz w:val="18"/>
                <w:szCs w:val="18"/>
              </w:rPr>
            </w:pPr>
            <w:r>
              <w:rPr>
                <w:rFonts w:ascii="Arial" w:hAnsi="Arial" w:cs="Arial"/>
                <w:color w:val="000000"/>
                <w:sz w:val="18"/>
                <w:szCs w:val="18"/>
              </w:rPr>
              <w:t>Credited</w:t>
            </w:r>
            <w:r w:rsidR="00FD4C22" w:rsidRPr="00B85906">
              <w:rPr>
                <w:rFonts w:ascii="Arial" w:hAnsi="Arial" w:cs="Arial"/>
                <w:color w:val="000000"/>
                <w:sz w:val="18"/>
                <w:szCs w:val="18"/>
              </w:rPr>
              <w:t xml:space="preserve"> to other </w:t>
            </w:r>
          </w:p>
        </w:tc>
        <w:tc>
          <w:tcPr>
            <w:tcW w:w="843" w:type="pct"/>
            <w:vAlign w:val="bottom"/>
          </w:tcPr>
          <w:p w:rsidR="00FD4C22" w:rsidRPr="00B85906" w:rsidRDefault="00FD4C22" w:rsidP="000A6260">
            <w:pPr>
              <w:ind w:right="-72"/>
              <w:jc w:val="right"/>
              <w:rPr>
                <w:rFonts w:ascii="Arial" w:hAnsi="Arial" w:cs="Arial"/>
                <w:color w:val="000000"/>
                <w:sz w:val="18"/>
                <w:szCs w:val="18"/>
                <w:cs/>
              </w:rPr>
            </w:pPr>
          </w:p>
        </w:tc>
        <w:tc>
          <w:tcPr>
            <w:tcW w:w="656" w:type="pct"/>
            <w:vAlign w:val="bottom"/>
          </w:tcPr>
          <w:p w:rsidR="00FD4C22" w:rsidRPr="00B85906" w:rsidRDefault="00FD4C22" w:rsidP="000A6260">
            <w:pPr>
              <w:ind w:right="-72"/>
              <w:jc w:val="right"/>
              <w:rPr>
                <w:rFonts w:ascii="Arial" w:hAnsi="Arial" w:cs="Arial"/>
                <w:color w:val="000000"/>
                <w:sz w:val="18"/>
                <w:szCs w:val="18"/>
                <w:cs/>
              </w:rPr>
            </w:pPr>
          </w:p>
        </w:tc>
        <w:tc>
          <w:tcPr>
            <w:tcW w:w="655" w:type="pct"/>
            <w:vAlign w:val="bottom"/>
          </w:tcPr>
          <w:p w:rsidR="00FD4C22" w:rsidRPr="00B85906" w:rsidRDefault="00FD4C22" w:rsidP="000A6260">
            <w:pPr>
              <w:ind w:right="-72"/>
              <w:jc w:val="right"/>
              <w:rPr>
                <w:rFonts w:ascii="Arial" w:hAnsi="Arial" w:cs="Arial"/>
                <w:color w:val="000000"/>
                <w:sz w:val="18"/>
                <w:szCs w:val="18"/>
                <w:cs/>
              </w:rPr>
            </w:pPr>
          </w:p>
        </w:tc>
        <w:tc>
          <w:tcPr>
            <w:tcW w:w="730" w:type="pct"/>
            <w:vAlign w:val="bottom"/>
          </w:tcPr>
          <w:p w:rsidR="00FD4C22" w:rsidRPr="00B85906" w:rsidRDefault="00FD4C22" w:rsidP="000A6260">
            <w:pPr>
              <w:ind w:right="-72"/>
              <w:jc w:val="right"/>
              <w:rPr>
                <w:rFonts w:ascii="Arial" w:hAnsi="Arial" w:cs="Arial"/>
                <w:color w:val="000000"/>
                <w:sz w:val="18"/>
                <w:szCs w:val="18"/>
              </w:rPr>
            </w:pPr>
          </w:p>
        </w:tc>
      </w:tr>
      <w:tr w:rsidR="00FD4C22" w:rsidRPr="00B85906" w:rsidTr="00953AA0">
        <w:tc>
          <w:tcPr>
            <w:tcW w:w="2116" w:type="pct"/>
            <w:vAlign w:val="bottom"/>
          </w:tcPr>
          <w:p w:rsidR="00FD4C22" w:rsidRPr="00B85906" w:rsidRDefault="00FD4C22" w:rsidP="00A018F3">
            <w:pPr>
              <w:pStyle w:val="Header"/>
              <w:tabs>
                <w:tab w:val="clear" w:pos="4153"/>
                <w:tab w:val="clear" w:pos="8306"/>
              </w:tabs>
              <w:ind w:left="540"/>
              <w:rPr>
                <w:rFonts w:ascii="Arial" w:hAnsi="Arial" w:cs="Arial"/>
                <w:color w:val="000000"/>
                <w:sz w:val="18"/>
                <w:szCs w:val="18"/>
                <w:lang w:val="en-US"/>
              </w:rPr>
            </w:pPr>
            <w:r w:rsidRPr="00B85906">
              <w:rPr>
                <w:rFonts w:ascii="Arial" w:hAnsi="Arial" w:cs="Arial"/>
                <w:color w:val="000000"/>
                <w:sz w:val="18"/>
                <w:szCs w:val="18"/>
                <w:lang w:val="en-US"/>
              </w:rPr>
              <w:t xml:space="preserve">   </w:t>
            </w:r>
            <w:r w:rsidRPr="00B85906">
              <w:rPr>
                <w:rFonts w:ascii="Arial" w:hAnsi="Arial" w:cs="Arial"/>
                <w:color w:val="000000"/>
                <w:sz w:val="18"/>
                <w:szCs w:val="18"/>
              </w:rPr>
              <w:t>comprehensive income</w:t>
            </w:r>
          </w:p>
        </w:tc>
        <w:tc>
          <w:tcPr>
            <w:tcW w:w="843" w:type="pct"/>
            <w:vAlign w:val="bottom"/>
          </w:tcPr>
          <w:p w:rsidR="00FD4C22" w:rsidRPr="00B85906" w:rsidRDefault="0082794C" w:rsidP="000A6260">
            <w:pPr>
              <w:pBdr>
                <w:bottom w:val="single" w:sz="4" w:space="1" w:color="auto"/>
              </w:pBdr>
              <w:ind w:right="-72"/>
              <w:jc w:val="right"/>
              <w:rPr>
                <w:rFonts w:ascii="Arial" w:hAnsi="Arial" w:cs="Arial"/>
                <w:color w:val="000000"/>
                <w:sz w:val="18"/>
                <w:szCs w:val="18"/>
                <w:cs/>
              </w:rPr>
            </w:pPr>
            <w:r>
              <w:rPr>
                <w:rFonts w:ascii="Arial" w:hAnsi="Arial" w:cs="Arial"/>
                <w:color w:val="000000"/>
                <w:sz w:val="18"/>
                <w:szCs w:val="18"/>
              </w:rPr>
              <w:t>(</w:t>
            </w:r>
            <w:r w:rsidR="00FD4C22" w:rsidRPr="00B85906">
              <w:rPr>
                <w:rFonts w:ascii="Arial" w:hAnsi="Arial" w:cs="Arial"/>
                <w:color w:val="000000"/>
                <w:sz w:val="18"/>
                <w:szCs w:val="18"/>
              </w:rPr>
              <w:t>644,042</w:t>
            </w:r>
            <w:r>
              <w:rPr>
                <w:rFonts w:ascii="Arial" w:hAnsi="Arial" w:cs="Arial"/>
                <w:color w:val="000000"/>
                <w:sz w:val="18"/>
                <w:szCs w:val="18"/>
              </w:rPr>
              <w:t>)</w:t>
            </w:r>
          </w:p>
        </w:tc>
        <w:tc>
          <w:tcPr>
            <w:tcW w:w="656" w:type="pct"/>
            <w:vAlign w:val="bottom"/>
          </w:tcPr>
          <w:p w:rsidR="00FD4C22" w:rsidRPr="00B85906" w:rsidRDefault="00FD4C22" w:rsidP="000A6260">
            <w:pPr>
              <w:pBdr>
                <w:bottom w:val="single" w:sz="4" w:space="1" w:color="auto"/>
              </w:pBdr>
              <w:ind w:right="-72"/>
              <w:jc w:val="right"/>
              <w:rPr>
                <w:rFonts w:ascii="Arial" w:hAnsi="Arial" w:cs="Arial"/>
                <w:color w:val="000000"/>
                <w:sz w:val="18"/>
                <w:szCs w:val="18"/>
                <w:cs/>
              </w:rPr>
            </w:pPr>
            <w:r w:rsidRPr="00B85906">
              <w:rPr>
                <w:rFonts w:ascii="Arial" w:hAnsi="Arial" w:cs="Arial"/>
                <w:color w:val="000000"/>
                <w:sz w:val="18"/>
                <w:szCs w:val="18"/>
              </w:rPr>
              <w:t>-</w:t>
            </w:r>
          </w:p>
        </w:tc>
        <w:tc>
          <w:tcPr>
            <w:tcW w:w="655" w:type="pct"/>
            <w:vAlign w:val="bottom"/>
          </w:tcPr>
          <w:p w:rsidR="00FD4C22" w:rsidRPr="00B85906" w:rsidRDefault="00FD4C22" w:rsidP="000A6260">
            <w:pPr>
              <w:pBdr>
                <w:bottom w:val="single" w:sz="4" w:space="1" w:color="auto"/>
              </w:pBdr>
              <w:ind w:right="-72"/>
              <w:jc w:val="right"/>
              <w:rPr>
                <w:rFonts w:ascii="Arial" w:hAnsi="Arial" w:cs="Arial"/>
                <w:color w:val="000000"/>
                <w:sz w:val="18"/>
                <w:szCs w:val="18"/>
                <w:cs/>
              </w:rPr>
            </w:pPr>
            <w:r w:rsidRPr="00B85906">
              <w:rPr>
                <w:rFonts w:ascii="Arial" w:hAnsi="Arial" w:cs="Arial"/>
                <w:color w:val="000000"/>
                <w:sz w:val="18"/>
                <w:szCs w:val="18"/>
              </w:rPr>
              <w:t>-</w:t>
            </w:r>
          </w:p>
        </w:tc>
        <w:tc>
          <w:tcPr>
            <w:tcW w:w="730" w:type="pct"/>
            <w:vAlign w:val="bottom"/>
          </w:tcPr>
          <w:p w:rsidR="00FD4C22" w:rsidRPr="00B85906" w:rsidRDefault="0082794C" w:rsidP="000A6260">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r w:rsidR="00FD4C22" w:rsidRPr="00B85906">
              <w:rPr>
                <w:rFonts w:ascii="Arial" w:hAnsi="Arial" w:cs="Arial"/>
                <w:color w:val="000000"/>
                <w:sz w:val="18"/>
                <w:szCs w:val="18"/>
              </w:rPr>
              <w:t>644,042</w:t>
            </w:r>
            <w:r>
              <w:rPr>
                <w:rFonts w:ascii="Arial" w:hAnsi="Arial" w:cs="Arial"/>
                <w:color w:val="000000"/>
                <w:sz w:val="18"/>
                <w:szCs w:val="18"/>
              </w:rPr>
              <w:t>)</w:t>
            </w:r>
          </w:p>
        </w:tc>
      </w:tr>
      <w:tr w:rsidR="00FD4C22" w:rsidRPr="00953AA0" w:rsidTr="00953AA0">
        <w:tc>
          <w:tcPr>
            <w:tcW w:w="2116" w:type="pct"/>
            <w:vAlign w:val="bottom"/>
          </w:tcPr>
          <w:p w:rsidR="00FD4C22" w:rsidRPr="00953AA0" w:rsidRDefault="00FD4C22" w:rsidP="00953AA0">
            <w:pPr>
              <w:pStyle w:val="Header"/>
              <w:tabs>
                <w:tab w:val="clear" w:pos="4153"/>
                <w:tab w:val="clear" w:pos="8306"/>
              </w:tabs>
              <w:ind w:left="540"/>
              <w:rPr>
                <w:rFonts w:ascii="Arial" w:hAnsi="Arial" w:cs="Arial"/>
                <w:color w:val="000000"/>
                <w:sz w:val="12"/>
                <w:szCs w:val="12"/>
              </w:rPr>
            </w:pPr>
          </w:p>
        </w:tc>
        <w:tc>
          <w:tcPr>
            <w:tcW w:w="843" w:type="pct"/>
            <w:vAlign w:val="bottom"/>
          </w:tcPr>
          <w:p w:rsidR="00FD4C22" w:rsidRPr="00953AA0" w:rsidRDefault="00FD4C22" w:rsidP="000A6260">
            <w:pPr>
              <w:ind w:right="-72"/>
              <w:jc w:val="right"/>
              <w:rPr>
                <w:rFonts w:ascii="Arial" w:hAnsi="Arial" w:cs="Arial"/>
                <w:color w:val="000000"/>
                <w:sz w:val="12"/>
                <w:szCs w:val="12"/>
                <w:cs/>
              </w:rPr>
            </w:pPr>
          </w:p>
        </w:tc>
        <w:tc>
          <w:tcPr>
            <w:tcW w:w="656" w:type="pct"/>
            <w:vAlign w:val="bottom"/>
          </w:tcPr>
          <w:p w:rsidR="00FD4C22" w:rsidRPr="00953AA0" w:rsidRDefault="00FD4C22" w:rsidP="000A6260">
            <w:pPr>
              <w:ind w:right="-72"/>
              <w:jc w:val="right"/>
              <w:rPr>
                <w:rFonts w:ascii="Arial" w:hAnsi="Arial" w:cs="Arial"/>
                <w:color w:val="000000"/>
                <w:sz w:val="12"/>
                <w:szCs w:val="12"/>
                <w:cs/>
              </w:rPr>
            </w:pPr>
          </w:p>
        </w:tc>
        <w:tc>
          <w:tcPr>
            <w:tcW w:w="655" w:type="pct"/>
            <w:vAlign w:val="bottom"/>
          </w:tcPr>
          <w:p w:rsidR="00FD4C22" w:rsidRPr="00953AA0" w:rsidRDefault="00FD4C22" w:rsidP="000A6260">
            <w:pPr>
              <w:ind w:right="-72"/>
              <w:jc w:val="right"/>
              <w:rPr>
                <w:rFonts w:ascii="Arial" w:hAnsi="Arial" w:cs="Arial"/>
                <w:color w:val="000000"/>
                <w:sz w:val="12"/>
                <w:szCs w:val="12"/>
              </w:rPr>
            </w:pPr>
          </w:p>
        </w:tc>
        <w:tc>
          <w:tcPr>
            <w:tcW w:w="730" w:type="pct"/>
            <w:vAlign w:val="bottom"/>
          </w:tcPr>
          <w:p w:rsidR="00FD4C22" w:rsidRPr="00953AA0" w:rsidRDefault="00FD4C22" w:rsidP="000A6260">
            <w:pPr>
              <w:ind w:right="-72"/>
              <w:jc w:val="right"/>
              <w:rPr>
                <w:rFonts w:ascii="Arial" w:hAnsi="Arial" w:cs="Arial"/>
                <w:color w:val="000000"/>
                <w:sz w:val="12"/>
                <w:szCs w:val="12"/>
              </w:rPr>
            </w:pPr>
          </w:p>
        </w:tc>
      </w:tr>
      <w:tr w:rsidR="00FD4C22" w:rsidRPr="00B85906" w:rsidTr="00953AA0">
        <w:tc>
          <w:tcPr>
            <w:tcW w:w="2116" w:type="pct"/>
            <w:vAlign w:val="bottom"/>
          </w:tcPr>
          <w:p w:rsidR="00FD4C22" w:rsidRPr="00B85906" w:rsidRDefault="00FD4C22" w:rsidP="00953AA0">
            <w:pPr>
              <w:pStyle w:val="Header"/>
              <w:tabs>
                <w:tab w:val="clear" w:pos="4153"/>
                <w:tab w:val="clear" w:pos="8306"/>
              </w:tabs>
              <w:ind w:left="540"/>
              <w:rPr>
                <w:rFonts w:ascii="Arial" w:hAnsi="Arial" w:cs="Arial"/>
                <w:color w:val="000000"/>
                <w:sz w:val="18"/>
                <w:szCs w:val="18"/>
                <w:lang w:val="en-GB"/>
              </w:rPr>
            </w:pPr>
            <w:r w:rsidRPr="00B85906">
              <w:rPr>
                <w:rFonts w:ascii="Arial" w:hAnsi="Arial" w:cs="Arial"/>
                <w:color w:val="000000"/>
                <w:sz w:val="18"/>
                <w:szCs w:val="18"/>
              </w:rPr>
              <w:t xml:space="preserve">At 31 December </w:t>
            </w:r>
            <w:r w:rsidRPr="00B85906">
              <w:rPr>
                <w:rFonts w:ascii="Arial" w:hAnsi="Arial" w:cs="Arial"/>
                <w:color w:val="000000"/>
                <w:sz w:val="18"/>
                <w:szCs w:val="18"/>
                <w:lang w:val="en-GB"/>
              </w:rPr>
              <w:t>2015</w:t>
            </w:r>
          </w:p>
        </w:tc>
        <w:tc>
          <w:tcPr>
            <w:tcW w:w="843" w:type="pct"/>
            <w:vAlign w:val="bottom"/>
          </w:tcPr>
          <w:p w:rsidR="00FD4C22" w:rsidRPr="00B85906" w:rsidRDefault="0082794C" w:rsidP="000A6260">
            <w:pPr>
              <w:pBdr>
                <w:bottom w:val="double" w:sz="4" w:space="1" w:color="auto"/>
              </w:pBd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r w:rsidR="00FD4C22" w:rsidRPr="00B85906">
              <w:rPr>
                <w:rFonts w:ascii="Arial" w:hAnsi="Arial" w:cs="Arial"/>
                <w:color w:val="000000"/>
                <w:sz w:val="18"/>
                <w:szCs w:val="18"/>
                <w:lang w:val="en-GB"/>
              </w:rPr>
              <w:t>824,140</w:t>
            </w:r>
            <w:r>
              <w:rPr>
                <w:rFonts w:ascii="Arial" w:hAnsi="Arial" w:cs="Arial"/>
                <w:color w:val="000000"/>
                <w:sz w:val="18"/>
                <w:szCs w:val="18"/>
                <w:lang w:val="en-GB"/>
              </w:rPr>
              <w:t>)</w:t>
            </w:r>
          </w:p>
        </w:tc>
        <w:tc>
          <w:tcPr>
            <w:tcW w:w="656" w:type="pct"/>
            <w:vAlign w:val="bottom"/>
          </w:tcPr>
          <w:p w:rsidR="00FD4C22" w:rsidRPr="00B85906" w:rsidRDefault="0082794C" w:rsidP="000A6260">
            <w:pPr>
              <w:pBdr>
                <w:bottom w:val="double" w:sz="4" w:space="1" w:color="auto"/>
              </w:pBd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r w:rsidR="00FD4C22" w:rsidRPr="00B85906">
              <w:rPr>
                <w:rFonts w:ascii="Arial" w:hAnsi="Arial" w:cs="Arial"/>
                <w:color w:val="000000"/>
                <w:sz w:val="18"/>
                <w:szCs w:val="18"/>
                <w:lang w:val="en-GB"/>
              </w:rPr>
              <w:t>47,600</w:t>
            </w:r>
            <w:r>
              <w:rPr>
                <w:rFonts w:ascii="Arial" w:hAnsi="Arial" w:cs="Arial"/>
                <w:color w:val="000000"/>
                <w:sz w:val="18"/>
                <w:szCs w:val="18"/>
                <w:lang w:val="en-GB"/>
              </w:rPr>
              <w:t>)</w:t>
            </w:r>
          </w:p>
        </w:tc>
        <w:tc>
          <w:tcPr>
            <w:tcW w:w="655" w:type="pct"/>
            <w:vAlign w:val="bottom"/>
          </w:tcPr>
          <w:p w:rsidR="00FD4C22" w:rsidRPr="00B85906" w:rsidRDefault="0082794C" w:rsidP="000A6260">
            <w:pPr>
              <w:pBdr>
                <w:bottom w:val="double" w:sz="4" w:space="1" w:color="auto"/>
              </w:pBd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r w:rsidR="00FD4C22" w:rsidRPr="00B85906">
              <w:rPr>
                <w:rFonts w:ascii="Arial" w:hAnsi="Arial" w:cs="Arial"/>
                <w:color w:val="000000"/>
                <w:sz w:val="18"/>
                <w:szCs w:val="18"/>
                <w:lang w:val="en-GB"/>
              </w:rPr>
              <w:t>364,053</w:t>
            </w:r>
            <w:r>
              <w:rPr>
                <w:rFonts w:ascii="Arial" w:hAnsi="Arial" w:cs="Arial"/>
                <w:color w:val="000000"/>
                <w:sz w:val="18"/>
                <w:szCs w:val="18"/>
                <w:lang w:val="en-GB"/>
              </w:rPr>
              <w:t>)</w:t>
            </w:r>
          </w:p>
        </w:tc>
        <w:tc>
          <w:tcPr>
            <w:tcW w:w="730" w:type="pct"/>
            <w:vAlign w:val="bottom"/>
          </w:tcPr>
          <w:p w:rsidR="00FD4C22" w:rsidRPr="00B85906" w:rsidRDefault="0082794C" w:rsidP="000A6260">
            <w:pPr>
              <w:pBdr>
                <w:bottom w:val="double" w:sz="4" w:space="1" w:color="auto"/>
              </w:pBdr>
              <w:tabs>
                <w:tab w:val="right" w:pos="7655"/>
              </w:tabs>
              <w:ind w:right="-72"/>
              <w:jc w:val="right"/>
              <w:rPr>
                <w:rFonts w:ascii="Arial" w:hAnsi="Arial" w:cs="Arial"/>
                <w:color w:val="000000"/>
                <w:sz w:val="18"/>
                <w:szCs w:val="18"/>
                <w:lang w:val="en-GB"/>
              </w:rPr>
            </w:pPr>
            <w:r>
              <w:rPr>
                <w:rFonts w:ascii="Arial" w:hAnsi="Arial" w:cs="Arial"/>
                <w:color w:val="000000"/>
                <w:sz w:val="18"/>
                <w:szCs w:val="18"/>
                <w:lang w:val="en-GB"/>
              </w:rPr>
              <w:t>(</w:t>
            </w:r>
            <w:r w:rsidR="00FD4C22" w:rsidRPr="00B85906">
              <w:rPr>
                <w:rFonts w:ascii="Arial" w:hAnsi="Arial" w:cs="Arial"/>
                <w:color w:val="000000"/>
                <w:sz w:val="18"/>
                <w:szCs w:val="18"/>
                <w:lang w:val="en-GB"/>
              </w:rPr>
              <w:t>1,235,793</w:t>
            </w:r>
            <w:r>
              <w:rPr>
                <w:rFonts w:ascii="Arial" w:hAnsi="Arial" w:cs="Arial"/>
                <w:color w:val="000000"/>
                <w:sz w:val="18"/>
                <w:szCs w:val="18"/>
                <w:lang w:val="en-GB"/>
              </w:rPr>
              <w:t>)</w:t>
            </w:r>
          </w:p>
        </w:tc>
      </w:tr>
    </w:tbl>
    <w:p w:rsidR="00813BF4" w:rsidRPr="00B85906" w:rsidRDefault="00813BF4" w:rsidP="00F50FF4">
      <w:pPr>
        <w:ind w:left="540"/>
        <w:jc w:val="both"/>
        <w:outlineLvl w:val="0"/>
        <w:rPr>
          <w:rFonts w:ascii="Arial" w:hAnsi="Arial" w:cs="Arial"/>
          <w:color w:val="000000"/>
          <w:sz w:val="18"/>
          <w:szCs w:val="18"/>
        </w:rPr>
      </w:pPr>
    </w:p>
    <w:p w:rsidR="00F50FF4" w:rsidRPr="00B85906" w:rsidRDefault="00F50FF4" w:rsidP="00F50FF4">
      <w:pPr>
        <w:ind w:left="540"/>
        <w:jc w:val="both"/>
        <w:outlineLvl w:val="0"/>
        <w:rPr>
          <w:rFonts w:ascii="Arial" w:hAnsi="Arial" w:cs="Arial"/>
          <w:color w:val="000000"/>
          <w:sz w:val="18"/>
          <w:szCs w:val="18"/>
        </w:rPr>
      </w:pPr>
      <w:r w:rsidRPr="00527FEC">
        <w:rPr>
          <w:rFonts w:ascii="Arial" w:hAnsi="Arial" w:cs="Arial"/>
          <w:color w:val="000000"/>
          <w:sz w:val="18"/>
          <w:szCs w:val="18"/>
        </w:rPr>
        <w:t xml:space="preserve">Deferred income tax assets are </w:t>
      </w:r>
      <w:proofErr w:type="spellStart"/>
      <w:r w:rsidRPr="00527FEC">
        <w:rPr>
          <w:rFonts w:ascii="Arial" w:hAnsi="Arial" w:cs="Arial"/>
          <w:color w:val="000000"/>
          <w:sz w:val="18"/>
          <w:szCs w:val="18"/>
        </w:rPr>
        <w:t>recognised</w:t>
      </w:r>
      <w:proofErr w:type="spellEnd"/>
      <w:r w:rsidRPr="00527FEC">
        <w:rPr>
          <w:rFonts w:ascii="Arial" w:hAnsi="Arial" w:cs="Arial"/>
          <w:color w:val="000000"/>
          <w:sz w:val="18"/>
          <w:szCs w:val="18"/>
        </w:rPr>
        <w:t xml:space="preserve"> for </w:t>
      </w:r>
      <w:r w:rsidR="00A018F3">
        <w:rPr>
          <w:rFonts w:ascii="Arial" w:hAnsi="Arial" w:cs="Arial"/>
          <w:color w:val="000000"/>
          <w:sz w:val="18"/>
          <w:szCs w:val="18"/>
        </w:rPr>
        <w:t xml:space="preserve">employee benefit obligations and </w:t>
      </w:r>
      <w:r w:rsidRPr="00527FEC">
        <w:rPr>
          <w:rFonts w:ascii="Arial" w:hAnsi="Arial" w:cs="Arial"/>
          <w:color w:val="000000"/>
          <w:sz w:val="18"/>
          <w:szCs w:val="18"/>
        </w:rPr>
        <w:t xml:space="preserve">tax loss and carry forwards only to the extent that </w:t>
      </w:r>
      <w:proofErr w:type="spellStart"/>
      <w:r w:rsidRPr="00527FEC">
        <w:rPr>
          <w:rFonts w:ascii="Arial" w:hAnsi="Arial" w:cs="Arial"/>
          <w:color w:val="000000"/>
          <w:sz w:val="18"/>
          <w:szCs w:val="18"/>
        </w:rPr>
        <w:t>realisation</w:t>
      </w:r>
      <w:proofErr w:type="spellEnd"/>
      <w:r w:rsidRPr="00527FEC">
        <w:rPr>
          <w:rFonts w:ascii="Arial" w:hAnsi="Arial" w:cs="Arial"/>
          <w:color w:val="000000"/>
          <w:sz w:val="18"/>
          <w:szCs w:val="18"/>
        </w:rPr>
        <w:t xml:space="preserve"> of the related tax benefit through the future taxable profits is probable. The </w:t>
      </w:r>
      <w:r w:rsidR="001C4C35" w:rsidRPr="00527FEC">
        <w:rPr>
          <w:rFonts w:ascii="Arial" w:hAnsi="Arial" w:cs="Arial"/>
          <w:color w:val="000000"/>
          <w:sz w:val="18"/>
          <w:szCs w:val="18"/>
        </w:rPr>
        <w:t>G</w:t>
      </w:r>
      <w:r w:rsidRPr="00527FEC">
        <w:rPr>
          <w:rFonts w:ascii="Arial" w:hAnsi="Arial" w:cs="Arial"/>
          <w:color w:val="000000"/>
          <w:sz w:val="18"/>
          <w:szCs w:val="18"/>
        </w:rPr>
        <w:t xml:space="preserve">roup did not </w:t>
      </w:r>
      <w:proofErr w:type="spellStart"/>
      <w:r w:rsidRPr="00527FEC">
        <w:rPr>
          <w:rFonts w:ascii="Arial" w:hAnsi="Arial" w:cs="Arial"/>
          <w:color w:val="000000"/>
          <w:sz w:val="18"/>
          <w:szCs w:val="18"/>
        </w:rPr>
        <w:t>recognise</w:t>
      </w:r>
      <w:proofErr w:type="spellEnd"/>
      <w:r w:rsidRPr="00527FEC">
        <w:rPr>
          <w:rFonts w:ascii="Arial" w:hAnsi="Arial" w:cs="Arial"/>
          <w:color w:val="000000"/>
          <w:sz w:val="18"/>
          <w:szCs w:val="18"/>
        </w:rPr>
        <w:t xml:space="preserve"> deferred income tax assets in respect of losses amounting to Baht </w:t>
      </w:r>
      <w:r w:rsidR="0077068A" w:rsidRPr="00527FEC">
        <w:rPr>
          <w:rFonts w:ascii="Arial" w:hAnsi="Arial" w:cs="Arial"/>
          <w:color w:val="000000"/>
          <w:sz w:val="18"/>
          <w:szCs w:val="18"/>
        </w:rPr>
        <w:t>212.</w:t>
      </w:r>
      <w:r w:rsidR="00745F71">
        <w:rPr>
          <w:rFonts w:ascii="Arial" w:hAnsi="Arial" w:cs="Arial"/>
          <w:color w:val="000000"/>
          <w:sz w:val="18"/>
          <w:szCs w:val="18"/>
        </w:rPr>
        <w:t>56</w:t>
      </w:r>
      <w:r w:rsidR="0077068A" w:rsidRPr="00527FEC">
        <w:rPr>
          <w:rFonts w:ascii="Arial" w:hAnsi="Arial" w:cs="Arial"/>
          <w:color w:val="000000"/>
          <w:sz w:val="18"/>
          <w:szCs w:val="18"/>
        </w:rPr>
        <w:t xml:space="preserve"> million</w:t>
      </w:r>
      <w:r w:rsidRPr="00527FEC">
        <w:rPr>
          <w:rFonts w:ascii="Arial" w:hAnsi="Arial" w:cs="Arial"/>
          <w:color w:val="000000"/>
          <w:sz w:val="18"/>
          <w:szCs w:val="18"/>
        </w:rPr>
        <w:t xml:space="preserve"> (</w:t>
      </w:r>
      <w:r w:rsidR="00C53A74" w:rsidRPr="00527FEC">
        <w:rPr>
          <w:rFonts w:ascii="Arial" w:hAnsi="Arial" w:cs="Arial"/>
          <w:color w:val="000000"/>
          <w:sz w:val="18"/>
          <w:szCs w:val="18"/>
        </w:rPr>
        <w:t>2015</w:t>
      </w:r>
      <w:r w:rsidRPr="00527FEC">
        <w:rPr>
          <w:rFonts w:ascii="Arial" w:hAnsi="Arial" w:cs="Arial"/>
          <w:color w:val="000000"/>
          <w:sz w:val="18"/>
          <w:szCs w:val="18"/>
        </w:rPr>
        <w:t xml:space="preserve">: </w:t>
      </w:r>
      <w:r w:rsidR="009F28FA" w:rsidRPr="00527FEC">
        <w:rPr>
          <w:rFonts w:ascii="Arial" w:hAnsi="Arial" w:cs="Arial"/>
          <w:color w:val="000000"/>
          <w:sz w:val="18"/>
          <w:szCs w:val="18"/>
        </w:rPr>
        <w:t>Ba</w:t>
      </w:r>
      <w:r w:rsidRPr="00527FEC">
        <w:rPr>
          <w:rFonts w:ascii="Arial" w:hAnsi="Arial" w:cs="Arial"/>
          <w:color w:val="000000"/>
          <w:sz w:val="18"/>
          <w:szCs w:val="18"/>
        </w:rPr>
        <w:t xml:space="preserve">ht </w:t>
      </w:r>
      <w:r w:rsidR="00745F71">
        <w:rPr>
          <w:rFonts w:ascii="Arial" w:hAnsi="Arial" w:cs="Arial"/>
          <w:color w:val="000000"/>
          <w:sz w:val="18"/>
          <w:szCs w:val="18"/>
        </w:rPr>
        <w:t>103.94</w:t>
      </w:r>
      <w:r w:rsidR="0077068A" w:rsidRPr="00527FEC">
        <w:rPr>
          <w:rFonts w:ascii="Arial" w:hAnsi="Arial" w:cs="Arial"/>
          <w:color w:val="000000"/>
          <w:sz w:val="18"/>
          <w:szCs w:val="18"/>
        </w:rPr>
        <w:t xml:space="preserve"> million</w:t>
      </w:r>
      <w:r w:rsidRPr="00527FEC">
        <w:rPr>
          <w:rFonts w:ascii="Arial" w:hAnsi="Arial" w:cs="Arial"/>
          <w:color w:val="000000"/>
          <w:sz w:val="18"/>
          <w:szCs w:val="18"/>
        </w:rPr>
        <w:t>) that can be carried forward agains</w:t>
      </w:r>
      <w:r w:rsidR="00E23B4B" w:rsidRPr="00527FEC">
        <w:rPr>
          <w:rFonts w:ascii="Arial" w:hAnsi="Arial" w:cs="Arial"/>
          <w:color w:val="000000"/>
          <w:sz w:val="18"/>
          <w:szCs w:val="18"/>
        </w:rPr>
        <w:t>t</w:t>
      </w:r>
      <w:r w:rsidRPr="00527FEC">
        <w:rPr>
          <w:rFonts w:ascii="Arial" w:hAnsi="Arial" w:cs="Arial"/>
          <w:color w:val="000000"/>
          <w:sz w:val="18"/>
          <w:szCs w:val="18"/>
        </w:rPr>
        <w:t xml:space="preserve"> futur</w:t>
      </w:r>
      <w:r w:rsidR="009F28FA" w:rsidRPr="00527FEC">
        <w:rPr>
          <w:rFonts w:ascii="Arial" w:hAnsi="Arial" w:cs="Arial"/>
          <w:color w:val="000000"/>
          <w:sz w:val="18"/>
          <w:szCs w:val="18"/>
        </w:rPr>
        <w:t xml:space="preserve">e taxable income </w:t>
      </w:r>
      <w:r w:rsidR="001A0A80" w:rsidRPr="00527FEC">
        <w:rPr>
          <w:rFonts w:ascii="Arial" w:hAnsi="Arial" w:cs="Arial"/>
          <w:color w:val="000000"/>
          <w:sz w:val="18"/>
          <w:szCs w:val="18"/>
        </w:rPr>
        <w:t>expire in 201</w:t>
      </w:r>
      <w:r w:rsidR="0077068A" w:rsidRPr="00527FEC">
        <w:rPr>
          <w:rFonts w:ascii="Arial" w:hAnsi="Arial" w:cs="Arial"/>
          <w:color w:val="000000"/>
          <w:sz w:val="18"/>
          <w:szCs w:val="18"/>
        </w:rPr>
        <w:t>7 and 2021.</w:t>
      </w:r>
    </w:p>
    <w:p w:rsidR="001B751F" w:rsidRPr="00B85906" w:rsidRDefault="001B751F" w:rsidP="001B751F">
      <w:pPr>
        <w:ind w:left="540"/>
        <w:jc w:val="both"/>
        <w:outlineLvl w:val="0"/>
        <w:rPr>
          <w:rFonts w:ascii="Arial" w:hAnsi="Arial" w:cs="Arial"/>
          <w:color w:val="000000"/>
          <w:sz w:val="18"/>
          <w:szCs w:val="18"/>
        </w:rPr>
      </w:pPr>
    </w:p>
    <w:p w:rsidR="001B751F" w:rsidRPr="00B85906" w:rsidRDefault="001B751F" w:rsidP="001B751F">
      <w:pPr>
        <w:ind w:left="540"/>
        <w:jc w:val="both"/>
        <w:outlineLvl w:val="0"/>
        <w:rPr>
          <w:rFonts w:ascii="Arial" w:hAnsi="Arial" w:cs="Arial"/>
          <w:color w:val="000000"/>
          <w:sz w:val="18"/>
          <w:szCs w:val="18"/>
        </w:rPr>
      </w:pPr>
    </w:p>
    <w:p w:rsidR="001B751F" w:rsidRPr="00B85906" w:rsidRDefault="00C73BA7" w:rsidP="001B751F">
      <w:pPr>
        <w:ind w:left="540" w:hanging="540"/>
        <w:jc w:val="both"/>
        <w:outlineLvl w:val="0"/>
        <w:rPr>
          <w:rFonts w:ascii="Arial" w:hAnsi="Arial" w:cs="Arial"/>
          <w:b/>
          <w:bCs/>
          <w:color w:val="000000"/>
          <w:sz w:val="18"/>
          <w:szCs w:val="18"/>
        </w:rPr>
      </w:pPr>
      <w:r w:rsidRPr="00B85906">
        <w:rPr>
          <w:rFonts w:ascii="Arial" w:hAnsi="Arial" w:cs="Arial"/>
          <w:b/>
          <w:bCs/>
          <w:color w:val="000000"/>
          <w:sz w:val="18"/>
          <w:szCs w:val="18"/>
        </w:rPr>
        <w:t>20</w:t>
      </w:r>
      <w:r w:rsidR="001B751F" w:rsidRPr="00B85906">
        <w:rPr>
          <w:rFonts w:ascii="Arial" w:hAnsi="Arial" w:cs="Arial"/>
          <w:b/>
          <w:bCs/>
          <w:color w:val="000000"/>
          <w:sz w:val="18"/>
          <w:szCs w:val="18"/>
          <w:cs/>
        </w:rPr>
        <w:tab/>
      </w:r>
      <w:r w:rsidR="001B751F" w:rsidRPr="00B85906">
        <w:rPr>
          <w:rFonts w:ascii="Arial" w:hAnsi="Arial" w:cs="Arial"/>
          <w:b/>
          <w:bCs/>
          <w:color w:val="000000"/>
          <w:sz w:val="18"/>
          <w:szCs w:val="18"/>
        </w:rPr>
        <w:t>Employee benefit obligations</w:t>
      </w:r>
    </w:p>
    <w:p w:rsidR="001B751F" w:rsidRPr="00B85906" w:rsidRDefault="001B751F" w:rsidP="005B6E5C">
      <w:pPr>
        <w:ind w:left="540"/>
        <w:jc w:val="both"/>
        <w:outlineLvl w:val="0"/>
        <w:rPr>
          <w:rFonts w:ascii="Arial" w:hAnsi="Arial" w:cs="Arial"/>
          <w:color w:val="000000"/>
          <w:sz w:val="18"/>
          <w:szCs w:val="18"/>
        </w:rPr>
      </w:pPr>
    </w:p>
    <w:p w:rsidR="006C2EBA" w:rsidRPr="00B85906" w:rsidRDefault="006C2EBA" w:rsidP="005B6E5C">
      <w:pPr>
        <w:ind w:left="540"/>
        <w:jc w:val="both"/>
        <w:outlineLvl w:val="0"/>
        <w:rPr>
          <w:rFonts w:ascii="Arial" w:hAnsi="Arial" w:cs="Arial"/>
          <w:color w:val="000000"/>
          <w:sz w:val="18"/>
          <w:szCs w:val="18"/>
        </w:rPr>
      </w:pPr>
    </w:p>
    <w:p w:rsidR="001B751F" w:rsidRPr="00B85906" w:rsidRDefault="001B751F" w:rsidP="005B6E5C">
      <w:pPr>
        <w:ind w:left="540"/>
        <w:jc w:val="both"/>
        <w:outlineLvl w:val="0"/>
        <w:rPr>
          <w:rFonts w:ascii="Arial" w:hAnsi="Arial" w:cs="Arial"/>
          <w:color w:val="000000"/>
          <w:sz w:val="18"/>
          <w:szCs w:val="18"/>
        </w:rPr>
      </w:pPr>
      <w:r w:rsidRPr="00B85906">
        <w:rPr>
          <w:rFonts w:ascii="Arial" w:hAnsi="Arial" w:cs="Arial"/>
          <w:color w:val="000000"/>
          <w:sz w:val="18"/>
          <w:szCs w:val="18"/>
        </w:rPr>
        <w:t xml:space="preserve">The amounts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the statement of financial position are determined as follows:</w:t>
      </w:r>
    </w:p>
    <w:p w:rsidR="00527FEC" w:rsidRPr="00B85906" w:rsidRDefault="00527FEC" w:rsidP="001B751F">
      <w:pPr>
        <w:ind w:left="567"/>
        <w:jc w:val="both"/>
        <w:outlineLvl w:val="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030"/>
        <w:gridCol w:w="1751"/>
        <w:gridCol w:w="1669"/>
      </w:tblGrid>
      <w:tr w:rsidR="0076074C" w:rsidRPr="00B85906" w:rsidTr="00527FEC">
        <w:tc>
          <w:tcPr>
            <w:tcW w:w="6030" w:type="dxa"/>
            <w:vAlign w:val="bottom"/>
          </w:tcPr>
          <w:p w:rsidR="0076074C" w:rsidRPr="00B85906" w:rsidRDefault="0076074C" w:rsidP="001B751F">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3420" w:type="dxa"/>
            <w:gridSpan w:val="2"/>
            <w:vAlign w:val="bottom"/>
          </w:tcPr>
          <w:p w:rsidR="001B7053" w:rsidRDefault="0076074C" w:rsidP="001B751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 xml:space="preserve">Consolidated </w:t>
            </w:r>
            <w:r>
              <w:rPr>
                <w:rFonts w:ascii="Arial" w:hAnsi="Arial" w:cs="Arial"/>
                <w:b/>
                <w:bCs/>
                <w:color w:val="000000"/>
                <w:sz w:val="18"/>
                <w:szCs w:val="18"/>
                <w:shd w:val="clear" w:color="auto" w:fill="FFFFFF"/>
              </w:rPr>
              <w:t xml:space="preserve">and </w:t>
            </w:r>
            <w:r w:rsidR="00B67EB6">
              <w:rPr>
                <w:rFonts w:ascii="Arial" w:hAnsi="Arial" w:cs="Arial"/>
                <w:b/>
                <w:bCs/>
                <w:color w:val="000000"/>
                <w:sz w:val="18"/>
                <w:szCs w:val="18"/>
                <w:shd w:val="clear" w:color="auto" w:fill="FFFFFF"/>
              </w:rPr>
              <w:t xml:space="preserve">Separate </w:t>
            </w:r>
          </w:p>
          <w:p w:rsidR="0076074C" w:rsidRPr="00B85906" w:rsidRDefault="00B67EB6" w:rsidP="001B751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financial statements</w:t>
            </w:r>
          </w:p>
        </w:tc>
      </w:tr>
      <w:tr w:rsidR="0076074C" w:rsidRPr="00B85906" w:rsidTr="00527FEC">
        <w:tc>
          <w:tcPr>
            <w:tcW w:w="6030" w:type="dxa"/>
            <w:vAlign w:val="bottom"/>
          </w:tcPr>
          <w:p w:rsidR="0076074C" w:rsidRPr="00B85906" w:rsidRDefault="0076074C" w:rsidP="00C53A74">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b/>
                <w:bCs/>
                <w:color w:val="000000"/>
                <w:sz w:val="18"/>
                <w:szCs w:val="18"/>
              </w:rPr>
            </w:pPr>
          </w:p>
        </w:tc>
        <w:tc>
          <w:tcPr>
            <w:tcW w:w="1751" w:type="dxa"/>
            <w:vAlign w:val="bottom"/>
          </w:tcPr>
          <w:p w:rsidR="0076074C" w:rsidRPr="00B85906" w:rsidRDefault="0076074C"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669" w:type="dxa"/>
            <w:vAlign w:val="bottom"/>
          </w:tcPr>
          <w:p w:rsidR="0076074C" w:rsidRPr="00B85906" w:rsidRDefault="0076074C"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76074C" w:rsidRPr="00B85906" w:rsidTr="00527FEC">
        <w:tc>
          <w:tcPr>
            <w:tcW w:w="6030" w:type="dxa"/>
            <w:vAlign w:val="bottom"/>
          </w:tcPr>
          <w:p w:rsidR="0076074C" w:rsidRPr="00B85906" w:rsidRDefault="0076074C" w:rsidP="00C53A74">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1751" w:type="dxa"/>
            <w:vAlign w:val="bottom"/>
          </w:tcPr>
          <w:p w:rsidR="0076074C" w:rsidRPr="00B85906" w:rsidRDefault="0076074C"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669" w:type="dxa"/>
            <w:vAlign w:val="bottom"/>
          </w:tcPr>
          <w:p w:rsidR="0076074C" w:rsidRPr="00B85906" w:rsidRDefault="0076074C"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76074C" w:rsidRPr="00527FEC" w:rsidTr="00527FEC">
        <w:tc>
          <w:tcPr>
            <w:tcW w:w="6030" w:type="dxa"/>
            <w:vAlign w:val="bottom"/>
          </w:tcPr>
          <w:p w:rsidR="0076074C" w:rsidRPr="00527FEC" w:rsidRDefault="0076074C"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751" w:type="dxa"/>
            <w:vAlign w:val="bottom"/>
          </w:tcPr>
          <w:p w:rsidR="0076074C" w:rsidRPr="00527FEC" w:rsidRDefault="0076074C"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1669" w:type="dxa"/>
            <w:vAlign w:val="bottom"/>
          </w:tcPr>
          <w:p w:rsidR="0076074C" w:rsidRPr="00527FEC" w:rsidRDefault="0076074C"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r>
      <w:tr w:rsidR="0076074C" w:rsidRPr="00B85906" w:rsidTr="00527FEC">
        <w:tc>
          <w:tcPr>
            <w:tcW w:w="6030" w:type="dxa"/>
          </w:tcPr>
          <w:p w:rsidR="0076074C" w:rsidRPr="00B85906" w:rsidRDefault="00C83CB0" w:rsidP="00C83CB0">
            <w:pPr>
              <w:ind w:left="432"/>
              <w:rPr>
                <w:rFonts w:ascii="Arial" w:hAnsi="Arial" w:cs="Arial"/>
                <w:color w:val="000000"/>
                <w:sz w:val="18"/>
                <w:szCs w:val="18"/>
              </w:rPr>
            </w:pPr>
            <w:r w:rsidRPr="00B85906">
              <w:rPr>
                <w:rFonts w:ascii="Arial" w:hAnsi="Arial" w:cs="Arial"/>
                <w:color w:val="000000"/>
                <w:sz w:val="18"/>
                <w:szCs w:val="18"/>
              </w:rPr>
              <w:t>Present value of post-employment</w:t>
            </w:r>
            <w:r w:rsidR="0076074C" w:rsidRPr="00B85906">
              <w:rPr>
                <w:rFonts w:ascii="Arial" w:hAnsi="Arial" w:cs="Arial"/>
                <w:color w:val="000000"/>
                <w:sz w:val="18"/>
                <w:szCs w:val="18"/>
              </w:rPr>
              <w:t xml:space="preserve"> benefit obligations</w:t>
            </w:r>
          </w:p>
        </w:tc>
        <w:tc>
          <w:tcPr>
            <w:tcW w:w="1751" w:type="dxa"/>
            <w:vAlign w:val="bottom"/>
          </w:tcPr>
          <w:p w:rsidR="0076074C" w:rsidRPr="00B85906" w:rsidRDefault="0076074C" w:rsidP="00C53A74">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2,136,325</w:t>
            </w:r>
          </w:p>
        </w:tc>
        <w:tc>
          <w:tcPr>
            <w:tcW w:w="1669" w:type="dxa"/>
            <w:vAlign w:val="bottom"/>
          </w:tcPr>
          <w:p w:rsidR="0076074C" w:rsidRPr="00B85906" w:rsidRDefault="0076074C" w:rsidP="00C53A74">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1,616,515</w:t>
            </w:r>
          </w:p>
        </w:tc>
      </w:tr>
      <w:tr w:rsidR="0076074C" w:rsidRPr="00B85906" w:rsidTr="00527FEC">
        <w:trPr>
          <w:trHeight w:val="80"/>
        </w:trPr>
        <w:tc>
          <w:tcPr>
            <w:tcW w:w="6030" w:type="dxa"/>
            <w:vAlign w:val="bottom"/>
          </w:tcPr>
          <w:p w:rsidR="0076074C" w:rsidRPr="00B85906" w:rsidRDefault="0076074C"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751" w:type="dxa"/>
            <w:vAlign w:val="bottom"/>
          </w:tcPr>
          <w:p w:rsidR="0076074C" w:rsidRPr="00B85906" w:rsidRDefault="0076074C" w:rsidP="00C53A74">
            <w:pPr>
              <w:ind w:right="-72"/>
              <w:jc w:val="right"/>
              <w:rPr>
                <w:rFonts w:ascii="Arial" w:hAnsi="Arial" w:cs="Arial"/>
                <w:color w:val="000000"/>
                <w:sz w:val="18"/>
                <w:szCs w:val="18"/>
              </w:rPr>
            </w:pPr>
          </w:p>
        </w:tc>
        <w:tc>
          <w:tcPr>
            <w:tcW w:w="1669" w:type="dxa"/>
            <w:vAlign w:val="bottom"/>
          </w:tcPr>
          <w:p w:rsidR="0076074C" w:rsidRPr="00B85906" w:rsidRDefault="0076074C" w:rsidP="00C53A74">
            <w:pPr>
              <w:ind w:right="-72"/>
              <w:jc w:val="right"/>
              <w:rPr>
                <w:rFonts w:ascii="Arial" w:hAnsi="Arial" w:cs="Arial"/>
                <w:color w:val="000000"/>
                <w:sz w:val="18"/>
                <w:szCs w:val="18"/>
              </w:rPr>
            </w:pPr>
          </w:p>
        </w:tc>
      </w:tr>
      <w:tr w:rsidR="0076074C" w:rsidRPr="00B85906" w:rsidTr="00527FEC">
        <w:trPr>
          <w:trHeight w:val="80"/>
        </w:trPr>
        <w:tc>
          <w:tcPr>
            <w:tcW w:w="6030" w:type="dxa"/>
            <w:vAlign w:val="bottom"/>
          </w:tcPr>
          <w:p w:rsidR="0076074C" w:rsidRPr="00B85906" w:rsidRDefault="00C83CB0"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 xml:space="preserve">Liability in the statement </w:t>
            </w:r>
            <w:r w:rsidR="0076074C" w:rsidRPr="00B85906">
              <w:rPr>
                <w:rFonts w:ascii="Arial" w:hAnsi="Arial" w:cs="Arial"/>
                <w:color w:val="000000"/>
                <w:sz w:val="18"/>
                <w:szCs w:val="18"/>
              </w:rPr>
              <w:t>of financial position</w:t>
            </w:r>
          </w:p>
        </w:tc>
        <w:tc>
          <w:tcPr>
            <w:tcW w:w="1751" w:type="dxa"/>
            <w:vAlign w:val="bottom"/>
          </w:tcPr>
          <w:p w:rsidR="0076074C" w:rsidRPr="00B85906" w:rsidRDefault="0076074C" w:rsidP="00C53A74">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2,136,325</w:t>
            </w:r>
          </w:p>
        </w:tc>
        <w:tc>
          <w:tcPr>
            <w:tcW w:w="1669" w:type="dxa"/>
            <w:vAlign w:val="bottom"/>
          </w:tcPr>
          <w:p w:rsidR="0076074C" w:rsidRPr="00B85906" w:rsidRDefault="0076074C" w:rsidP="00C53A74">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1,616,515</w:t>
            </w:r>
          </w:p>
        </w:tc>
      </w:tr>
    </w:tbl>
    <w:p w:rsidR="002E53E2" w:rsidRDefault="002E53E2" w:rsidP="001B751F">
      <w:pPr>
        <w:ind w:left="540"/>
        <w:jc w:val="both"/>
        <w:outlineLvl w:val="0"/>
        <w:rPr>
          <w:rFonts w:ascii="Arial" w:hAnsi="Arial" w:cs="Arial"/>
          <w:color w:val="000000"/>
          <w:sz w:val="18"/>
          <w:szCs w:val="18"/>
        </w:rPr>
      </w:pPr>
    </w:p>
    <w:p w:rsidR="00073C08" w:rsidRDefault="002E53E2" w:rsidP="001B751F">
      <w:pPr>
        <w:ind w:left="540"/>
        <w:jc w:val="both"/>
        <w:outlineLvl w:val="0"/>
        <w:rPr>
          <w:rFonts w:ascii="Arial" w:hAnsi="Arial" w:cs="Arial"/>
          <w:color w:val="000000"/>
          <w:sz w:val="18"/>
          <w:szCs w:val="18"/>
        </w:rPr>
      </w:pPr>
      <w:r>
        <w:rPr>
          <w:rFonts w:ascii="Arial" w:hAnsi="Arial" w:cs="Arial"/>
          <w:color w:val="000000"/>
          <w:sz w:val="18"/>
          <w:szCs w:val="18"/>
        </w:rPr>
        <w:br w:type="page"/>
      </w:r>
    </w:p>
    <w:p w:rsidR="002E53E2" w:rsidRDefault="002E53E2" w:rsidP="001B751F">
      <w:pPr>
        <w:ind w:left="540"/>
        <w:jc w:val="both"/>
        <w:outlineLvl w:val="0"/>
        <w:rPr>
          <w:rFonts w:ascii="Arial" w:hAnsi="Arial" w:cs="Arial"/>
          <w:color w:val="000000"/>
          <w:sz w:val="18"/>
          <w:szCs w:val="18"/>
        </w:rPr>
      </w:pPr>
    </w:p>
    <w:p w:rsidR="002E53E2" w:rsidRDefault="002E53E2" w:rsidP="002E53E2">
      <w:pPr>
        <w:pStyle w:val="a1"/>
        <w:ind w:left="540" w:right="0" w:hanging="540"/>
        <w:jc w:val="both"/>
        <w:rPr>
          <w:rFonts w:ascii="Arial" w:hAnsi="Arial" w:cs="Arial"/>
          <w:color w:val="000000"/>
          <w:sz w:val="18"/>
          <w:szCs w:val="18"/>
          <w:cs/>
        </w:rPr>
      </w:pPr>
      <w:r w:rsidRPr="002E53E2">
        <w:rPr>
          <w:rFonts w:ascii="Arial" w:hAnsi="Arial" w:cs="Arial"/>
          <w:b/>
          <w:bCs/>
          <w:color w:val="000000"/>
          <w:sz w:val="18"/>
          <w:szCs w:val="18"/>
          <w:lang w:val="en-US"/>
        </w:rPr>
        <w:t>20</w:t>
      </w:r>
      <w:r w:rsidRPr="002E53E2">
        <w:rPr>
          <w:rFonts w:ascii="Arial" w:hAnsi="Arial" w:cs="Arial"/>
          <w:b/>
          <w:bCs/>
          <w:color w:val="000000"/>
          <w:sz w:val="18"/>
          <w:szCs w:val="18"/>
          <w:lang w:val="en-US"/>
        </w:rPr>
        <w:tab/>
        <w:t xml:space="preserve">Employee benefit obligations </w:t>
      </w:r>
      <w:r w:rsidRPr="001C4C35">
        <w:rPr>
          <w:rFonts w:ascii="Arial" w:hAnsi="Arial" w:cs="Arial"/>
          <w:color w:val="000000"/>
          <w:sz w:val="18"/>
          <w:szCs w:val="18"/>
          <w:lang w:val="en-US"/>
        </w:rPr>
        <w:t>(Cont’d)</w:t>
      </w:r>
    </w:p>
    <w:p w:rsidR="002E53E2" w:rsidRDefault="002E53E2" w:rsidP="00527FEC">
      <w:pPr>
        <w:ind w:left="540"/>
        <w:jc w:val="both"/>
        <w:outlineLvl w:val="0"/>
        <w:rPr>
          <w:rFonts w:ascii="Arial" w:hAnsi="Arial" w:cs="Arial"/>
          <w:color w:val="000000"/>
          <w:sz w:val="18"/>
          <w:szCs w:val="18"/>
        </w:rPr>
      </w:pPr>
    </w:p>
    <w:p w:rsidR="00527FEC" w:rsidRPr="00B85906" w:rsidRDefault="00527FEC" w:rsidP="00527FEC">
      <w:pPr>
        <w:ind w:left="540"/>
        <w:jc w:val="both"/>
        <w:outlineLvl w:val="0"/>
        <w:rPr>
          <w:rFonts w:ascii="Arial" w:hAnsi="Arial" w:cs="Arial"/>
          <w:color w:val="000000"/>
          <w:sz w:val="18"/>
          <w:szCs w:val="18"/>
        </w:rPr>
      </w:pPr>
    </w:p>
    <w:p w:rsidR="001B751F" w:rsidRPr="00B85906" w:rsidRDefault="001B751F" w:rsidP="001B751F">
      <w:pPr>
        <w:ind w:left="540"/>
        <w:jc w:val="both"/>
        <w:outlineLvl w:val="0"/>
        <w:rPr>
          <w:rFonts w:ascii="Arial" w:hAnsi="Arial" w:cs="Arial"/>
          <w:color w:val="000000"/>
          <w:sz w:val="18"/>
          <w:szCs w:val="18"/>
        </w:rPr>
      </w:pPr>
      <w:r w:rsidRPr="00B85906">
        <w:rPr>
          <w:rFonts w:ascii="Arial" w:hAnsi="Arial" w:cs="Arial"/>
          <w:color w:val="000000"/>
          <w:sz w:val="18"/>
          <w:szCs w:val="18"/>
        </w:rPr>
        <w:t xml:space="preserve">The movement in the defined benefit obligation </w:t>
      </w:r>
      <w:r w:rsidR="00C83CB0">
        <w:rPr>
          <w:rFonts w:ascii="Arial" w:hAnsi="Arial" w:cs="Arial"/>
          <w:color w:val="000000"/>
          <w:sz w:val="18"/>
          <w:szCs w:val="18"/>
        </w:rPr>
        <w:t>during</w:t>
      </w:r>
      <w:r w:rsidRPr="00B85906">
        <w:rPr>
          <w:rFonts w:ascii="Arial" w:hAnsi="Arial" w:cs="Arial"/>
          <w:color w:val="000000"/>
          <w:sz w:val="18"/>
          <w:szCs w:val="18"/>
        </w:rPr>
        <w:t xml:space="preserve"> the year is as follows:</w:t>
      </w:r>
    </w:p>
    <w:p w:rsidR="00527FEC" w:rsidRPr="00B85906" w:rsidRDefault="00527FEC" w:rsidP="001B751F">
      <w:pPr>
        <w:ind w:left="540"/>
        <w:jc w:val="both"/>
        <w:outlineLvl w:val="0"/>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030"/>
        <w:gridCol w:w="1800"/>
        <w:gridCol w:w="1620"/>
      </w:tblGrid>
      <w:tr w:rsidR="00784538" w:rsidRPr="00B85906" w:rsidTr="00527FEC">
        <w:tc>
          <w:tcPr>
            <w:tcW w:w="6030" w:type="dxa"/>
            <w:vAlign w:val="bottom"/>
          </w:tcPr>
          <w:p w:rsidR="00784538" w:rsidRPr="00B85906" w:rsidRDefault="00784538" w:rsidP="00527FEC">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3420" w:type="dxa"/>
            <w:gridSpan w:val="2"/>
            <w:vAlign w:val="bottom"/>
          </w:tcPr>
          <w:p w:rsidR="001B7053" w:rsidRDefault="00784538" w:rsidP="001B751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 xml:space="preserve">Consolidated </w:t>
            </w:r>
            <w:r>
              <w:rPr>
                <w:rFonts w:ascii="Arial" w:hAnsi="Arial" w:cs="Arial"/>
                <w:b/>
                <w:bCs/>
                <w:color w:val="000000"/>
                <w:sz w:val="18"/>
                <w:szCs w:val="18"/>
                <w:shd w:val="clear" w:color="auto" w:fill="FFFFFF"/>
              </w:rPr>
              <w:t xml:space="preserve">and </w:t>
            </w:r>
            <w:r w:rsidR="003C7C4A">
              <w:rPr>
                <w:rFonts w:ascii="Arial" w:hAnsi="Arial" w:cs="Arial"/>
                <w:b/>
                <w:bCs/>
                <w:color w:val="000000"/>
                <w:sz w:val="18"/>
                <w:szCs w:val="18"/>
                <w:shd w:val="clear" w:color="auto" w:fill="FFFFFF"/>
              </w:rPr>
              <w:t xml:space="preserve">Separate </w:t>
            </w:r>
          </w:p>
          <w:p w:rsidR="00784538" w:rsidRPr="00B85906" w:rsidRDefault="003C7C4A" w:rsidP="001B751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financial statements</w:t>
            </w:r>
          </w:p>
        </w:tc>
      </w:tr>
      <w:tr w:rsidR="00784538" w:rsidRPr="00B85906" w:rsidTr="00527FEC">
        <w:tc>
          <w:tcPr>
            <w:tcW w:w="6030" w:type="dxa"/>
            <w:vAlign w:val="bottom"/>
          </w:tcPr>
          <w:p w:rsidR="00784538" w:rsidRPr="00B85906" w:rsidRDefault="00784538" w:rsidP="00527FEC">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b/>
                <w:bCs/>
                <w:color w:val="000000"/>
                <w:sz w:val="18"/>
                <w:szCs w:val="18"/>
              </w:rPr>
            </w:pPr>
          </w:p>
        </w:tc>
        <w:tc>
          <w:tcPr>
            <w:tcW w:w="1800" w:type="dxa"/>
            <w:vAlign w:val="bottom"/>
          </w:tcPr>
          <w:p w:rsidR="00784538" w:rsidRPr="00B85906" w:rsidRDefault="00784538"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620" w:type="dxa"/>
            <w:vAlign w:val="bottom"/>
          </w:tcPr>
          <w:p w:rsidR="00784538" w:rsidRPr="00B85906" w:rsidRDefault="00784538"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784538" w:rsidRPr="00B85906" w:rsidTr="00527FEC">
        <w:tc>
          <w:tcPr>
            <w:tcW w:w="6030" w:type="dxa"/>
            <w:vAlign w:val="bottom"/>
          </w:tcPr>
          <w:p w:rsidR="00784538" w:rsidRPr="00B85906" w:rsidRDefault="00784538" w:rsidP="00527FEC">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1800" w:type="dxa"/>
            <w:vAlign w:val="bottom"/>
          </w:tcPr>
          <w:p w:rsidR="00784538" w:rsidRPr="00B85906" w:rsidRDefault="00784538"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620" w:type="dxa"/>
            <w:vAlign w:val="bottom"/>
          </w:tcPr>
          <w:p w:rsidR="00784538" w:rsidRPr="00B85906" w:rsidRDefault="00784538"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784538" w:rsidRPr="00527FEC" w:rsidTr="00527FEC">
        <w:tc>
          <w:tcPr>
            <w:tcW w:w="6030" w:type="dxa"/>
            <w:vAlign w:val="bottom"/>
          </w:tcPr>
          <w:p w:rsidR="00784538" w:rsidRPr="00527FEC" w:rsidRDefault="00784538"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800" w:type="dxa"/>
            <w:vAlign w:val="bottom"/>
          </w:tcPr>
          <w:p w:rsidR="00784538" w:rsidRPr="00527FEC" w:rsidRDefault="00784538"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1620" w:type="dxa"/>
            <w:vAlign w:val="bottom"/>
          </w:tcPr>
          <w:p w:rsidR="00784538" w:rsidRPr="00527FEC" w:rsidRDefault="00784538"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r>
      <w:tr w:rsidR="00784538" w:rsidRPr="00B85906" w:rsidTr="00527FEC">
        <w:tc>
          <w:tcPr>
            <w:tcW w:w="6030" w:type="dxa"/>
            <w:vAlign w:val="bottom"/>
          </w:tcPr>
          <w:p w:rsidR="00784538" w:rsidRPr="00B85906" w:rsidRDefault="00784538" w:rsidP="00527FEC">
            <w:pPr>
              <w:ind w:left="432"/>
              <w:rPr>
                <w:rFonts w:ascii="Arial" w:hAnsi="Arial" w:cs="Arial"/>
                <w:color w:val="000000"/>
                <w:sz w:val="18"/>
                <w:szCs w:val="18"/>
              </w:rPr>
            </w:pPr>
            <w:r w:rsidRPr="00B85906">
              <w:rPr>
                <w:rFonts w:ascii="Arial" w:hAnsi="Arial" w:cs="Arial"/>
                <w:color w:val="000000"/>
                <w:sz w:val="18"/>
                <w:szCs w:val="18"/>
              </w:rPr>
              <w:t>At 1 January</w:t>
            </w:r>
          </w:p>
        </w:tc>
        <w:tc>
          <w:tcPr>
            <w:tcW w:w="1800" w:type="dxa"/>
            <w:vAlign w:val="bottom"/>
          </w:tcPr>
          <w:p w:rsidR="00784538" w:rsidRPr="00B85906" w:rsidRDefault="00784538" w:rsidP="00C53A74">
            <w:pPr>
              <w:ind w:right="-72"/>
              <w:jc w:val="right"/>
              <w:rPr>
                <w:rFonts w:ascii="Arial" w:hAnsi="Arial" w:cs="Arial"/>
                <w:color w:val="000000"/>
                <w:sz w:val="18"/>
                <w:szCs w:val="18"/>
                <w:cs/>
              </w:rPr>
            </w:pPr>
            <w:r w:rsidRPr="00B85906">
              <w:rPr>
                <w:rFonts w:ascii="Arial" w:hAnsi="Arial" w:cs="Arial"/>
                <w:color w:val="000000"/>
                <w:sz w:val="18"/>
                <w:szCs w:val="18"/>
              </w:rPr>
              <w:t>1,616,515</w:t>
            </w:r>
          </w:p>
        </w:tc>
        <w:tc>
          <w:tcPr>
            <w:tcW w:w="1620" w:type="dxa"/>
            <w:vAlign w:val="bottom"/>
          </w:tcPr>
          <w:p w:rsidR="00784538" w:rsidRPr="00B85906" w:rsidRDefault="00784538" w:rsidP="00C53A74">
            <w:pPr>
              <w:ind w:right="-72"/>
              <w:jc w:val="right"/>
              <w:rPr>
                <w:rFonts w:ascii="Arial" w:hAnsi="Arial" w:cs="Arial"/>
                <w:color w:val="000000"/>
                <w:sz w:val="18"/>
                <w:szCs w:val="18"/>
                <w:cs/>
              </w:rPr>
            </w:pPr>
            <w:r w:rsidRPr="00B85906">
              <w:rPr>
                <w:rFonts w:ascii="Arial" w:hAnsi="Arial" w:cs="Arial"/>
                <w:color w:val="000000"/>
                <w:sz w:val="18"/>
                <w:szCs w:val="18"/>
              </w:rPr>
              <w:t>503,413</w:t>
            </w:r>
          </w:p>
        </w:tc>
      </w:tr>
      <w:tr w:rsidR="00784538" w:rsidRPr="00B85906" w:rsidTr="00527FEC">
        <w:tc>
          <w:tcPr>
            <w:tcW w:w="6030" w:type="dxa"/>
            <w:vAlign w:val="bottom"/>
          </w:tcPr>
          <w:p w:rsidR="00784538" w:rsidRPr="00B85906" w:rsidRDefault="00784538" w:rsidP="00527FEC">
            <w:pPr>
              <w:ind w:left="432"/>
              <w:rPr>
                <w:rFonts w:ascii="Arial" w:hAnsi="Arial" w:cs="Arial"/>
                <w:color w:val="000000"/>
                <w:sz w:val="18"/>
                <w:szCs w:val="18"/>
              </w:rPr>
            </w:pPr>
            <w:r w:rsidRPr="00B85906">
              <w:rPr>
                <w:rFonts w:ascii="Arial" w:hAnsi="Arial" w:cs="Arial"/>
                <w:color w:val="000000"/>
                <w:sz w:val="18"/>
                <w:szCs w:val="18"/>
              </w:rPr>
              <w:t>Current service cost</w:t>
            </w:r>
          </w:p>
        </w:tc>
        <w:tc>
          <w:tcPr>
            <w:tcW w:w="1800" w:type="dxa"/>
            <w:vAlign w:val="bottom"/>
          </w:tcPr>
          <w:p w:rsidR="00784538" w:rsidRPr="00B85906" w:rsidRDefault="00784538" w:rsidP="0038607D">
            <w:pPr>
              <w:ind w:right="-72"/>
              <w:jc w:val="right"/>
              <w:rPr>
                <w:rFonts w:ascii="Arial" w:hAnsi="Arial" w:cs="Arial"/>
                <w:color w:val="000000"/>
                <w:sz w:val="18"/>
                <w:szCs w:val="18"/>
                <w:cs/>
              </w:rPr>
            </w:pPr>
            <w:r w:rsidRPr="00B85906">
              <w:rPr>
                <w:rFonts w:ascii="Arial" w:hAnsi="Arial" w:cs="Arial"/>
                <w:color w:val="000000"/>
                <w:sz w:val="18"/>
                <w:szCs w:val="18"/>
              </w:rPr>
              <w:t>1,</w:t>
            </w:r>
            <w:r w:rsidR="0038607D">
              <w:rPr>
                <w:rFonts w:ascii="Arial" w:hAnsi="Arial" w:cs="Arial"/>
                <w:color w:val="000000"/>
                <w:sz w:val="18"/>
                <w:szCs w:val="18"/>
              </w:rPr>
              <w:t>226</w:t>
            </w:r>
            <w:r w:rsidRPr="00B85906">
              <w:rPr>
                <w:rFonts w:ascii="Arial" w:hAnsi="Arial" w:cs="Arial"/>
                <w:color w:val="000000"/>
                <w:sz w:val="18"/>
                <w:szCs w:val="18"/>
              </w:rPr>
              <w:t>,</w:t>
            </w:r>
            <w:r w:rsidR="0038607D">
              <w:rPr>
                <w:rFonts w:ascii="Arial" w:hAnsi="Arial" w:cs="Arial"/>
                <w:color w:val="000000"/>
                <w:sz w:val="18"/>
                <w:szCs w:val="18"/>
              </w:rPr>
              <w:t>854</w:t>
            </w:r>
          </w:p>
        </w:tc>
        <w:tc>
          <w:tcPr>
            <w:tcW w:w="1620" w:type="dxa"/>
            <w:vAlign w:val="bottom"/>
          </w:tcPr>
          <w:p w:rsidR="00784538" w:rsidRPr="00B85906" w:rsidRDefault="00784538" w:rsidP="00C53A74">
            <w:pPr>
              <w:ind w:right="-72"/>
              <w:jc w:val="right"/>
              <w:rPr>
                <w:rFonts w:ascii="Arial" w:hAnsi="Arial" w:cs="Arial"/>
                <w:color w:val="000000"/>
                <w:sz w:val="18"/>
                <w:szCs w:val="18"/>
                <w:cs/>
              </w:rPr>
            </w:pPr>
            <w:r w:rsidRPr="00B85906">
              <w:rPr>
                <w:rFonts w:ascii="Arial" w:hAnsi="Arial" w:cs="Arial"/>
                <w:color w:val="000000"/>
                <w:sz w:val="18"/>
                <w:szCs w:val="18"/>
              </w:rPr>
              <w:t>1,094,278</w:t>
            </w:r>
          </w:p>
        </w:tc>
      </w:tr>
      <w:tr w:rsidR="00784538" w:rsidRPr="00B85906" w:rsidTr="00527FEC">
        <w:tc>
          <w:tcPr>
            <w:tcW w:w="6030" w:type="dxa"/>
            <w:vAlign w:val="bottom"/>
          </w:tcPr>
          <w:p w:rsidR="00784538" w:rsidRPr="00B85906" w:rsidRDefault="00784538" w:rsidP="00B86629">
            <w:pPr>
              <w:ind w:left="432"/>
              <w:rPr>
                <w:rFonts w:ascii="Arial" w:hAnsi="Arial" w:cs="Arial"/>
                <w:color w:val="000000"/>
                <w:sz w:val="18"/>
                <w:szCs w:val="18"/>
              </w:rPr>
            </w:pPr>
            <w:r w:rsidRPr="00B85906">
              <w:rPr>
                <w:rFonts w:ascii="Arial" w:hAnsi="Arial" w:cs="Arial"/>
                <w:color w:val="000000"/>
                <w:sz w:val="18"/>
                <w:szCs w:val="18"/>
              </w:rPr>
              <w:t xml:space="preserve">Interest </w:t>
            </w:r>
            <w:r w:rsidR="00B86629">
              <w:rPr>
                <w:rFonts w:ascii="Arial" w:hAnsi="Arial" w:cs="Arial"/>
                <w:color w:val="000000"/>
                <w:sz w:val="18"/>
                <w:szCs w:val="18"/>
              </w:rPr>
              <w:t>cost</w:t>
            </w:r>
          </w:p>
        </w:tc>
        <w:tc>
          <w:tcPr>
            <w:tcW w:w="1800" w:type="dxa"/>
            <w:vAlign w:val="bottom"/>
          </w:tcPr>
          <w:p w:rsidR="00784538" w:rsidRPr="00B85906" w:rsidRDefault="00784538" w:rsidP="0038607D">
            <w:pPr>
              <w:pBdr>
                <w:bottom w:val="single" w:sz="4" w:space="1" w:color="auto"/>
              </w:pBdr>
              <w:ind w:right="-72"/>
              <w:jc w:val="right"/>
              <w:rPr>
                <w:rFonts w:ascii="Arial" w:hAnsi="Arial" w:cs="Arial"/>
                <w:color w:val="000000"/>
                <w:sz w:val="18"/>
                <w:szCs w:val="18"/>
                <w:cs/>
              </w:rPr>
            </w:pPr>
            <w:r w:rsidRPr="00B85906">
              <w:rPr>
                <w:rFonts w:ascii="Arial" w:hAnsi="Arial" w:cs="Arial"/>
                <w:color w:val="000000"/>
                <w:sz w:val="18"/>
                <w:szCs w:val="18"/>
              </w:rPr>
              <w:t>43,812</w:t>
            </w:r>
          </w:p>
        </w:tc>
        <w:tc>
          <w:tcPr>
            <w:tcW w:w="1620" w:type="dxa"/>
            <w:vAlign w:val="bottom"/>
          </w:tcPr>
          <w:p w:rsidR="00784538" w:rsidRPr="00B85906" w:rsidRDefault="00784538" w:rsidP="0038607D">
            <w:pPr>
              <w:pBdr>
                <w:bottom w:val="single" w:sz="4" w:space="1" w:color="auto"/>
              </w:pBdr>
              <w:ind w:right="-72"/>
              <w:jc w:val="right"/>
              <w:rPr>
                <w:rFonts w:ascii="Arial" w:hAnsi="Arial" w:cs="Arial"/>
                <w:color w:val="000000"/>
                <w:sz w:val="18"/>
                <w:szCs w:val="18"/>
                <w:cs/>
              </w:rPr>
            </w:pPr>
            <w:r w:rsidRPr="00B85906">
              <w:rPr>
                <w:rFonts w:ascii="Arial" w:hAnsi="Arial" w:cs="Arial"/>
                <w:color w:val="000000"/>
                <w:sz w:val="18"/>
                <w:szCs w:val="18"/>
              </w:rPr>
              <w:t>18,824</w:t>
            </w:r>
          </w:p>
        </w:tc>
      </w:tr>
      <w:tr w:rsidR="00784538" w:rsidRPr="00527FEC" w:rsidTr="00527FEC">
        <w:tc>
          <w:tcPr>
            <w:tcW w:w="6030" w:type="dxa"/>
            <w:vAlign w:val="bottom"/>
          </w:tcPr>
          <w:p w:rsidR="00784538" w:rsidRPr="00527FEC" w:rsidRDefault="00784538" w:rsidP="00527FEC">
            <w:pPr>
              <w:ind w:left="432"/>
              <w:rPr>
                <w:rFonts w:ascii="Arial" w:hAnsi="Arial" w:cs="Arial"/>
                <w:color w:val="000000"/>
                <w:sz w:val="12"/>
                <w:szCs w:val="12"/>
              </w:rPr>
            </w:pPr>
          </w:p>
        </w:tc>
        <w:tc>
          <w:tcPr>
            <w:tcW w:w="1800" w:type="dxa"/>
            <w:vAlign w:val="bottom"/>
          </w:tcPr>
          <w:p w:rsidR="00784538" w:rsidRPr="00527FEC" w:rsidRDefault="00784538" w:rsidP="00C53A74">
            <w:pPr>
              <w:ind w:right="-72"/>
              <w:jc w:val="right"/>
              <w:rPr>
                <w:rFonts w:ascii="Arial" w:hAnsi="Arial" w:cs="Arial"/>
                <w:color w:val="000000"/>
                <w:sz w:val="12"/>
                <w:szCs w:val="12"/>
              </w:rPr>
            </w:pPr>
          </w:p>
        </w:tc>
        <w:tc>
          <w:tcPr>
            <w:tcW w:w="1620" w:type="dxa"/>
            <w:vAlign w:val="bottom"/>
          </w:tcPr>
          <w:p w:rsidR="00784538" w:rsidRPr="00527FEC" w:rsidRDefault="00784538" w:rsidP="00C53A74">
            <w:pPr>
              <w:ind w:right="-72"/>
              <w:jc w:val="right"/>
              <w:rPr>
                <w:rFonts w:ascii="Arial" w:hAnsi="Arial" w:cs="Arial"/>
                <w:color w:val="000000"/>
                <w:sz w:val="12"/>
                <w:szCs w:val="12"/>
              </w:rPr>
            </w:pPr>
          </w:p>
        </w:tc>
      </w:tr>
      <w:tr w:rsidR="00784538" w:rsidRPr="00B85906" w:rsidTr="00527FEC">
        <w:trPr>
          <w:trHeight w:val="80"/>
        </w:trPr>
        <w:tc>
          <w:tcPr>
            <w:tcW w:w="6030" w:type="dxa"/>
            <w:vAlign w:val="bottom"/>
          </w:tcPr>
          <w:p w:rsidR="00784538" w:rsidRPr="00B85906" w:rsidRDefault="00784538"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800" w:type="dxa"/>
            <w:vAlign w:val="bottom"/>
          </w:tcPr>
          <w:p w:rsidR="00784538" w:rsidRPr="00B85906" w:rsidRDefault="00784538" w:rsidP="0038607D">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2,887,181</w:t>
            </w:r>
          </w:p>
        </w:tc>
        <w:tc>
          <w:tcPr>
            <w:tcW w:w="1620" w:type="dxa"/>
            <w:vAlign w:val="bottom"/>
          </w:tcPr>
          <w:p w:rsidR="00784538" w:rsidRPr="00B85906" w:rsidRDefault="00784538" w:rsidP="0038607D">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1,616,515</w:t>
            </w:r>
          </w:p>
        </w:tc>
      </w:tr>
      <w:tr w:rsidR="00527FEC" w:rsidRPr="00B85906" w:rsidTr="00527FEC">
        <w:trPr>
          <w:trHeight w:val="80"/>
        </w:trPr>
        <w:tc>
          <w:tcPr>
            <w:tcW w:w="6030" w:type="dxa"/>
            <w:vAlign w:val="bottom"/>
          </w:tcPr>
          <w:p w:rsidR="00527FEC" w:rsidRPr="00B85906" w:rsidRDefault="00527FEC"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800" w:type="dxa"/>
            <w:vAlign w:val="bottom"/>
          </w:tcPr>
          <w:p w:rsidR="00527FEC" w:rsidRPr="00B85906" w:rsidRDefault="00527FEC" w:rsidP="00527FEC">
            <w:pPr>
              <w:ind w:right="-72"/>
              <w:jc w:val="right"/>
              <w:rPr>
                <w:rFonts w:ascii="Arial" w:hAnsi="Arial" w:cs="Arial"/>
                <w:color w:val="000000"/>
                <w:sz w:val="18"/>
                <w:szCs w:val="18"/>
              </w:rPr>
            </w:pPr>
          </w:p>
        </w:tc>
        <w:tc>
          <w:tcPr>
            <w:tcW w:w="1620" w:type="dxa"/>
            <w:vAlign w:val="bottom"/>
          </w:tcPr>
          <w:p w:rsidR="00527FEC" w:rsidRPr="00B85906" w:rsidRDefault="00527FEC" w:rsidP="00527FEC">
            <w:pPr>
              <w:ind w:right="-72"/>
              <w:jc w:val="right"/>
              <w:rPr>
                <w:rFonts w:ascii="Arial" w:hAnsi="Arial" w:cs="Arial"/>
                <w:color w:val="000000"/>
                <w:sz w:val="18"/>
                <w:szCs w:val="18"/>
              </w:rPr>
            </w:pPr>
          </w:p>
        </w:tc>
      </w:tr>
      <w:tr w:rsidR="00784D5D" w:rsidRPr="00B85906" w:rsidTr="00527FEC">
        <w:tc>
          <w:tcPr>
            <w:tcW w:w="6030" w:type="dxa"/>
            <w:vAlign w:val="bottom"/>
          </w:tcPr>
          <w:p w:rsidR="00784D5D" w:rsidRPr="001662F0" w:rsidRDefault="00784D5D" w:rsidP="00527FEC">
            <w:pPr>
              <w:tabs>
                <w:tab w:val="left" w:pos="1134"/>
                <w:tab w:val="left" w:pos="1276"/>
                <w:tab w:val="center" w:pos="3402"/>
                <w:tab w:val="center" w:pos="4536"/>
                <w:tab w:val="center" w:pos="5670"/>
                <w:tab w:val="center" w:pos="6804"/>
                <w:tab w:val="right" w:pos="7655"/>
              </w:tabs>
              <w:ind w:left="432"/>
              <w:rPr>
                <w:rFonts w:ascii="Arial" w:hAnsi="Arial" w:cs="Cordia New"/>
                <w:color w:val="000000"/>
                <w:sz w:val="18"/>
                <w:szCs w:val="18"/>
              </w:rPr>
            </w:pPr>
            <w:proofErr w:type="spellStart"/>
            <w:r>
              <w:rPr>
                <w:rFonts w:ascii="Arial" w:hAnsi="Arial" w:cs="Arial"/>
                <w:color w:val="000000"/>
                <w:sz w:val="18"/>
                <w:szCs w:val="18"/>
              </w:rPr>
              <w:t>Remeasure</w:t>
            </w:r>
            <w:r w:rsidRPr="001662F0">
              <w:rPr>
                <w:rFonts w:ascii="Arial" w:hAnsi="Arial" w:cs="Cordia New"/>
                <w:color w:val="000000"/>
                <w:sz w:val="18"/>
                <w:szCs w:val="18"/>
              </w:rPr>
              <w:t>ment</w:t>
            </w:r>
            <w:proofErr w:type="spellEnd"/>
          </w:p>
        </w:tc>
        <w:tc>
          <w:tcPr>
            <w:tcW w:w="1800" w:type="dxa"/>
            <w:vAlign w:val="bottom"/>
          </w:tcPr>
          <w:p w:rsidR="00784D5D" w:rsidRPr="00B85906" w:rsidRDefault="00784D5D" w:rsidP="00527FEC">
            <w:pPr>
              <w:tabs>
                <w:tab w:val="center" w:pos="1395"/>
                <w:tab w:val="center" w:pos="4536"/>
                <w:tab w:val="center" w:pos="5670"/>
                <w:tab w:val="center" w:pos="6804"/>
                <w:tab w:val="right" w:pos="7655"/>
              </w:tabs>
              <w:ind w:right="-72"/>
              <w:jc w:val="right"/>
              <w:rPr>
                <w:rFonts w:ascii="Arial" w:hAnsi="Arial" w:cs="Arial"/>
                <w:b/>
                <w:bCs/>
                <w:color w:val="000000"/>
                <w:sz w:val="18"/>
                <w:szCs w:val="18"/>
              </w:rPr>
            </w:pPr>
          </w:p>
        </w:tc>
        <w:tc>
          <w:tcPr>
            <w:tcW w:w="1620" w:type="dxa"/>
            <w:vAlign w:val="bottom"/>
          </w:tcPr>
          <w:p w:rsidR="00784D5D" w:rsidRPr="00B85906" w:rsidRDefault="00784D5D" w:rsidP="0088097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784D5D" w:rsidRPr="00B85906" w:rsidTr="00527FEC">
        <w:tc>
          <w:tcPr>
            <w:tcW w:w="6030" w:type="dxa"/>
            <w:vAlign w:val="bottom"/>
          </w:tcPr>
          <w:p w:rsidR="00784D5D" w:rsidRPr="001662F0" w:rsidRDefault="00784D5D" w:rsidP="0038607D">
            <w:pPr>
              <w:ind w:left="432" w:firstLine="169"/>
              <w:rPr>
                <w:rFonts w:ascii="Arial" w:hAnsi="Arial" w:cs="Cordia New"/>
                <w:color w:val="000000"/>
                <w:sz w:val="18"/>
                <w:szCs w:val="18"/>
                <w:cs/>
              </w:rPr>
            </w:pPr>
            <w:r>
              <w:rPr>
                <w:rFonts w:ascii="Arial" w:hAnsi="Arial" w:cs="Browallia New"/>
                <w:color w:val="000000"/>
                <w:sz w:val="18"/>
                <w:szCs w:val="22"/>
                <w:lang w:val="en-GB"/>
              </w:rPr>
              <w:t>Gain</w:t>
            </w:r>
            <w:r>
              <w:rPr>
                <w:rFonts w:ascii="Arial" w:hAnsi="Arial" w:cs="Arial"/>
                <w:color w:val="000000"/>
                <w:sz w:val="18"/>
                <w:szCs w:val="18"/>
              </w:rPr>
              <w:t xml:space="preserve"> from change in demographic assumptions</w:t>
            </w:r>
          </w:p>
        </w:tc>
        <w:tc>
          <w:tcPr>
            <w:tcW w:w="1800" w:type="dxa"/>
            <w:vAlign w:val="bottom"/>
          </w:tcPr>
          <w:p w:rsidR="00784D5D" w:rsidRPr="00B85906" w:rsidRDefault="00784D5D" w:rsidP="00880975">
            <w:pPr>
              <w:ind w:right="-72"/>
              <w:jc w:val="right"/>
              <w:rPr>
                <w:rFonts w:ascii="Arial" w:hAnsi="Arial" w:cs="Arial"/>
                <w:color w:val="000000"/>
                <w:sz w:val="18"/>
                <w:szCs w:val="18"/>
                <w:cs/>
              </w:rPr>
            </w:pPr>
            <w:r>
              <w:rPr>
                <w:rFonts w:ascii="Arial" w:hAnsi="Arial" w:cs="Arial"/>
                <w:color w:val="000000"/>
                <w:sz w:val="18"/>
                <w:szCs w:val="18"/>
              </w:rPr>
              <w:t>(256,053)</w:t>
            </w:r>
          </w:p>
        </w:tc>
        <w:tc>
          <w:tcPr>
            <w:tcW w:w="1620" w:type="dxa"/>
            <w:vAlign w:val="bottom"/>
          </w:tcPr>
          <w:p w:rsidR="00784D5D" w:rsidRPr="00B85906" w:rsidRDefault="00784D5D" w:rsidP="00880975">
            <w:pPr>
              <w:ind w:right="-72"/>
              <w:jc w:val="right"/>
              <w:rPr>
                <w:rFonts w:ascii="Arial" w:hAnsi="Arial" w:cs="Arial"/>
                <w:color w:val="000000"/>
                <w:sz w:val="18"/>
                <w:szCs w:val="18"/>
                <w:cs/>
              </w:rPr>
            </w:pPr>
            <w:r>
              <w:rPr>
                <w:rFonts w:ascii="Arial" w:hAnsi="Arial" w:cs="Arial"/>
                <w:color w:val="000000"/>
                <w:sz w:val="18"/>
                <w:szCs w:val="18"/>
              </w:rPr>
              <w:t>-</w:t>
            </w:r>
          </w:p>
        </w:tc>
      </w:tr>
      <w:tr w:rsidR="00784D5D" w:rsidRPr="00B85906" w:rsidTr="00527FEC">
        <w:tc>
          <w:tcPr>
            <w:tcW w:w="6030" w:type="dxa"/>
            <w:vAlign w:val="bottom"/>
          </w:tcPr>
          <w:p w:rsidR="00784D5D" w:rsidRPr="00B85906" w:rsidRDefault="004237D9" w:rsidP="0038607D">
            <w:pPr>
              <w:ind w:left="432" w:firstLine="169"/>
              <w:rPr>
                <w:rFonts w:ascii="Arial" w:hAnsi="Arial" w:cs="Arial"/>
                <w:color w:val="000000"/>
                <w:sz w:val="18"/>
                <w:szCs w:val="18"/>
                <w:cs/>
              </w:rPr>
            </w:pPr>
            <w:r>
              <w:rPr>
                <w:rFonts w:ascii="Arial" w:hAnsi="Arial" w:cs="Arial"/>
                <w:color w:val="000000"/>
                <w:sz w:val="18"/>
                <w:szCs w:val="18"/>
              </w:rPr>
              <w:t>L</w:t>
            </w:r>
            <w:r w:rsidR="00784D5D">
              <w:rPr>
                <w:rFonts w:ascii="Arial" w:hAnsi="Arial" w:cs="Arial"/>
                <w:color w:val="000000"/>
                <w:sz w:val="18"/>
                <w:szCs w:val="18"/>
              </w:rPr>
              <w:t>oss from change in financial</w:t>
            </w:r>
            <w:r w:rsidR="00784D5D" w:rsidRPr="00784D5D">
              <w:rPr>
                <w:rFonts w:ascii="Arial" w:hAnsi="Arial" w:cs="Arial"/>
                <w:color w:val="000000"/>
                <w:sz w:val="18"/>
                <w:szCs w:val="18"/>
              </w:rPr>
              <w:t xml:space="preserve"> assu</w:t>
            </w:r>
            <w:r w:rsidR="00784D5D">
              <w:rPr>
                <w:rFonts w:ascii="Arial" w:hAnsi="Arial" w:cs="Arial"/>
                <w:color w:val="000000"/>
                <w:sz w:val="18"/>
                <w:szCs w:val="18"/>
              </w:rPr>
              <w:t>m</w:t>
            </w:r>
            <w:r w:rsidR="00784D5D" w:rsidRPr="00784D5D">
              <w:rPr>
                <w:rFonts w:ascii="Arial" w:hAnsi="Arial" w:cs="Arial"/>
                <w:color w:val="000000"/>
                <w:sz w:val="18"/>
                <w:szCs w:val="18"/>
              </w:rPr>
              <w:t>ptions</w:t>
            </w:r>
          </w:p>
        </w:tc>
        <w:tc>
          <w:tcPr>
            <w:tcW w:w="1800" w:type="dxa"/>
            <w:vAlign w:val="bottom"/>
          </w:tcPr>
          <w:p w:rsidR="00784D5D" w:rsidRPr="00B85906" w:rsidRDefault="00784D5D" w:rsidP="00880975">
            <w:pPr>
              <w:ind w:right="-72"/>
              <w:jc w:val="right"/>
              <w:rPr>
                <w:rFonts w:ascii="Arial" w:hAnsi="Arial" w:cs="Arial"/>
                <w:color w:val="000000"/>
                <w:sz w:val="18"/>
                <w:szCs w:val="18"/>
                <w:cs/>
              </w:rPr>
            </w:pPr>
            <w:r>
              <w:rPr>
                <w:rFonts w:ascii="Arial" w:hAnsi="Arial" w:cs="Arial"/>
                <w:color w:val="000000"/>
                <w:sz w:val="18"/>
                <w:szCs w:val="18"/>
              </w:rPr>
              <w:t>135,060</w:t>
            </w:r>
          </w:p>
        </w:tc>
        <w:tc>
          <w:tcPr>
            <w:tcW w:w="1620" w:type="dxa"/>
            <w:vAlign w:val="bottom"/>
          </w:tcPr>
          <w:p w:rsidR="00784D5D" w:rsidRPr="00B85906" w:rsidRDefault="00784D5D" w:rsidP="00880975">
            <w:pPr>
              <w:ind w:right="-72"/>
              <w:jc w:val="right"/>
              <w:rPr>
                <w:rFonts w:ascii="Arial" w:hAnsi="Arial" w:cs="Arial"/>
                <w:color w:val="000000"/>
                <w:sz w:val="18"/>
                <w:szCs w:val="18"/>
                <w:cs/>
              </w:rPr>
            </w:pPr>
            <w:r>
              <w:rPr>
                <w:rFonts w:ascii="Arial" w:hAnsi="Arial" w:cs="Arial"/>
                <w:color w:val="000000"/>
                <w:sz w:val="18"/>
                <w:szCs w:val="18"/>
              </w:rPr>
              <w:t>-</w:t>
            </w:r>
          </w:p>
        </w:tc>
      </w:tr>
      <w:tr w:rsidR="00784D5D" w:rsidRPr="00B85906" w:rsidTr="00527FEC">
        <w:tc>
          <w:tcPr>
            <w:tcW w:w="6030" w:type="dxa"/>
            <w:vAlign w:val="bottom"/>
          </w:tcPr>
          <w:p w:rsidR="00784D5D" w:rsidRPr="00B85906" w:rsidRDefault="0038607D" w:rsidP="0038607D">
            <w:pPr>
              <w:ind w:left="432" w:firstLine="169"/>
              <w:rPr>
                <w:rFonts w:ascii="Arial" w:hAnsi="Arial" w:cs="Arial"/>
                <w:color w:val="000000"/>
                <w:sz w:val="18"/>
                <w:szCs w:val="18"/>
              </w:rPr>
            </w:pPr>
            <w:r>
              <w:rPr>
                <w:rFonts w:ascii="Arial" w:hAnsi="Arial" w:cs="Arial"/>
                <w:color w:val="000000"/>
                <w:sz w:val="18"/>
                <w:szCs w:val="18"/>
              </w:rPr>
              <w:t>Gain from e</w:t>
            </w:r>
            <w:r w:rsidR="001D509B">
              <w:rPr>
                <w:rFonts w:ascii="Arial" w:hAnsi="Arial" w:cs="Arial"/>
                <w:color w:val="000000"/>
                <w:sz w:val="18"/>
                <w:szCs w:val="18"/>
              </w:rPr>
              <w:t>xperience</w:t>
            </w:r>
          </w:p>
        </w:tc>
        <w:tc>
          <w:tcPr>
            <w:tcW w:w="1800" w:type="dxa"/>
            <w:vAlign w:val="bottom"/>
          </w:tcPr>
          <w:p w:rsidR="00784D5D" w:rsidRPr="00B85906" w:rsidRDefault="00784D5D" w:rsidP="00784D5D">
            <w:pPr>
              <w:pBdr>
                <w:bottom w:val="single" w:sz="4" w:space="1" w:color="auto"/>
              </w:pBdr>
              <w:ind w:right="-72"/>
              <w:jc w:val="right"/>
              <w:rPr>
                <w:rFonts w:ascii="Arial" w:hAnsi="Arial" w:cs="Arial"/>
                <w:color w:val="000000"/>
                <w:sz w:val="18"/>
                <w:szCs w:val="18"/>
                <w:cs/>
              </w:rPr>
            </w:pPr>
            <w:r>
              <w:rPr>
                <w:rFonts w:ascii="Arial" w:hAnsi="Arial" w:cs="Arial"/>
                <w:color w:val="000000"/>
                <w:sz w:val="18"/>
                <w:szCs w:val="18"/>
              </w:rPr>
              <w:t>(471,313</w:t>
            </w:r>
            <w:r w:rsidRPr="00784D5D">
              <w:rPr>
                <w:rFonts w:ascii="Arial" w:hAnsi="Arial" w:cs="Arial"/>
                <w:color w:val="000000"/>
                <w:sz w:val="18"/>
                <w:szCs w:val="18"/>
              </w:rPr>
              <w:t>)</w:t>
            </w:r>
          </w:p>
        </w:tc>
        <w:tc>
          <w:tcPr>
            <w:tcW w:w="1620" w:type="dxa"/>
            <w:vAlign w:val="bottom"/>
          </w:tcPr>
          <w:p w:rsidR="00784D5D" w:rsidRPr="00B85906" w:rsidRDefault="00784D5D" w:rsidP="00784D5D">
            <w:pPr>
              <w:pBdr>
                <w:bottom w:val="single" w:sz="4" w:space="1" w:color="auto"/>
              </w:pBdr>
              <w:ind w:right="-72"/>
              <w:jc w:val="right"/>
              <w:rPr>
                <w:rFonts w:ascii="Arial" w:hAnsi="Arial" w:cs="Arial"/>
                <w:color w:val="000000"/>
                <w:sz w:val="18"/>
                <w:szCs w:val="18"/>
                <w:cs/>
              </w:rPr>
            </w:pPr>
            <w:r>
              <w:rPr>
                <w:rFonts w:ascii="Arial" w:hAnsi="Arial" w:cs="Arial"/>
                <w:color w:val="000000"/>
                <w:sz w:val="18"/>
                <w:szCs w:val="18"/>
              </w:rPr>
              <w:t>-</w:t>
            </w:r>
          </w:p>
        </w:tc>
      </w:tr>
      <w:tr w:rsidR="00784D5D" w:rsidRPr="00527FEC" w:rsidTr="00527FEC">
        <w:tc>
          <w:tcPr>
            <w:tcW w:w="6030" w:type="dxa"/>
            <w:vAlign w:val="bottom"/>
          </w:tcPr>
          <w:p w:rsidR="00784D5D" w:rsidRPr="00527FEC" w:rsidRDefault="00784D5D" w:rsidP="00527FEC">
            <w:pPr>
              <w:ind w:left="432"/>
              <w:rPr>
                <w:rFonts w:ascii="Arial" w:hAnsi="Arial" w:cs="Arial"/>
                <w:color w:val="000000"/>
                <w:sz w:val="12"/>
                <w:szCs w:val="12"/>
              </w:rPr>
            </w:pPr>
          </w:p>
        </w:tc>
        <w:tc>
          <w:tcPr>
            <w:tcW w:w="1800" w:type="dxa"/>
            <w:vAlign w:val="bottom"/>
          </w:tcPr>
          <w:p w:rsidR="00784D5D" w:rsidRPr="00527FEC" w:rsidRDefault="00784D5D" w:rsidP="00880975">
            <w:pPr>
              <w:ind w:right="-72"/>
              <w:jc w:val="right"/>
              <w:rPr>
                <w:rFonts w:ascii="Arial" w:hAnsi="Arial" w:cs="Arial"/>
                <w:color w:val="000000"/>
                <w:sz w:val="12"/>
                <w:szCs w:val="12"/>
              </w:rPr>
            </w:pPr>
          </w:p>
        </w:tc>
        <w:tc>
          <w:tcPr>
            <w:tcW w:w="1620" w:type="dxa"/>
            <w:vAlign w:val="bottom"/>
          </w:tcPr>
          <w:p w:rsidR="00784D5D" w:rsidRPr="00527FEC" w:rsidRDefault="00784D5D" w:rsidP="00880975">
            <w:pPr>
              <w:ind w:right="-72"/>
              <w:jc w:val="right"/>
              <w:rPr>
                <w:rFonts w:ascii="Arial" w:hAnsi="Arial" w:cs="Arial"/>
                <w:color w:val="000000"/>
                <w:sz w:val="12"/>
                <w:szCs w:val="12"/>
              </w:rPr>
            </w:pPr>
          </w:p>
        </w:tc>
      </w:tr>
      <w:tr w:rsidR="00784D5D" w:rsidRPr="00B85906" w:rsidTr="00527FEC">
        <w:trPr>
          <w:trHeight w:val="80"/>
        </w:trPr>
        <w:tc>
          <w:tcPr>
            <w:tcW w:w="6030" w:type="dxa"/>
            <w:vAlign w:val="bottom"/>
          </w:tcPr>
          <w:p w:rsidR="00784D5D" w:rsidRPr="00B85906" w:rsidRDefault="00784D5D"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800" w:type="dxa"/>
            <w:vAlign w:val="bottom"/>
          </w:tcPr>
          <w:p w:rsidR="00784D5D" w:rsidRPr="00B85906" w:rsidRDefault="00784D5D" w:rsidP="0038607D">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(592,306</w:t>
            </w:r>
            <w:r w:rsidRPr="00784D5D">
              <w:rPr>
                <w:rFonts w:ascii="Arial" w:hAnsi="Arial" w:cs="Arial"/>
                <w:color w:val="000000"/>
                <w:sz w:val="18"/>
                <w:szCs w:val="18"/>
              </w:rPr>
              <w:t>)</w:t>
            </w:r>
          </w:p>
        </w:tc>
        <w:tc>
          <w:tcPr>
            <w:tcW w:w="1620" w:type="dxa"/>
            <w:vAlign w:val="bottom"/>
          </w:tcPr>
          <w:p w:rsidR="00784D5D" w:rsidRPr="00B85906" w:rsidRDefault="00784D5D" w:rsidP="0038607D">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r>
      <w:tr w:rsidR="00527FEC" w:rsidRPr="00B85906" w:rsidTr="00527FEC">
        <w:trPr>
          <w:trHeight w:val="80"/>
        </w:trPr>
        <w:tc>
          <w:tcPr>
            <w:tcW w:w="6030" w:type="dxa"/>
            <w:vAlign w:val="bottom"/>
          </w:tcPr>
          <w:p w:rsidR="00527FEC" w:rsidRPr="00B85906" w:rsidRDefault="00527FEC"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800" w:type="dxa"/>
            <w:vAlign w:val="bottom"/>
          </w:tcPr>
          <w:p w:rsidR="00527FEC" w:rsidRDefault="00527FEC" w:rsidP="00527FEC">
            <w:pPr>
              <w:ind w:right="-72"/>
              <w:jc w:val="right"/>
              <w:rPr>
                <w:rFonts w:ascii="Arial" w:hAnsi="Arial" w:cs="Arial"/>
                <w:color w:val="000000"/>
                <w:sz w:val="18"/>
                <w:szCs w:val="18"/>
              </w:rPr>
            </w:pPr>
          </w:p>
        </w:tc>
        <w:tc>
          <w:tcPr>
            <w:tcW w:w="1620" w:type="dxa"/>
            <w:vAlign w:val="bottom"/>
          </w:tcPr>
          <w:p w:rsidR="00527FEC" w:rsidRDefault="00527FEC" w:rsidP="00527FEC">
            <w:pPr>
              <w:ind w:right="-72"/>
              <w:jc w:val="right"/>
              <w:rPr>
                <w:rFonts w:ascii="Arial" w:hAnsi="Arial" w:cs="Arial"/>
                <w:color w:val="000000"/>
                <w:sz w:val="18"/>
                <w:szCs w:val="18"/>
              </w:rPr>
            </w:pPr>
          </w:p>
        </w:tc>
      </w:tr>
      <w:tr w:rsidR="00784D5D" w:rsidRPr="00B85906" w:rsidTr="00527FEC">
        <w:tc>
          <w:tcPr>
            <w:tcW w:w="6030" w:type="dxa"/>
            <w:vAlign w:val="bottom"/>
          </w:tcPr>
          <w:p w:rsidR="00784D5D" w:rsidRPr="00784D5D" w:rsidRDefault="00784D5D" w:rsidP="00527FEC">
            <w:pPr>
              <w:tabs>
                <w:tab w:val="left" w:pos="1134"/>
                <w:tab w:val="left" w:pos="1276"/>
                <w:tab w:val="center" w:pos="3402"/>
                <w:tab w:val="center" w:pos="4536"/>
                <w:tab w:val="center" w:pos="5670"/>
                <w:tab w:val="center" w:pos="6804"/>
                <w:tab w:val="right" w:pos="7655"/>
              </w:tabs>
              <w:ind w:left="432"/>
              <w:rPr>
                <w:rFonts w:ascii="Arial" w:hAnsi="Arial" w:cs="Cordia New"/>
                <w:color w:val="000000"/>
                <w:sz w:val="18"/>
                <w:szCs w:val="18"/>
              </w:rPr>
            </w:pPr>
          </w:p>
        </w:tc>
        <w:tc>
          <w:tcPr>
            <w:tcW w:w="1800" w:type="dxa"/>
            <w:vAlign w:val="bottom"/>
          </w:tcPr>
          <w:p w:rsidR="00784D5D" w:rsidRPr="00B85906" w:rsidRDefault="00784D5D" w:rsidP="0088097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c>
          <w:tcPr>
            <w:tcW w:w="1620" w:type="dxa"/>
            <w:vAlign w:val="bottom"/>
          </w:tcPr>
          <w:p w:rsidR="00784D5D" w:rsidRPr="00B85906" w:rsidRDefault="00784D5D" w:rsidP="00880975">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784D5D" w:rsidRPr="00B85906" w:rsidTr="00527FEC">
        <w:tc>
          <w:tcPr>
            <w:tcW w:w="6030" w:type="dxa"/>
            <w:vAlign w:val="bottom"/>
          </w:tcPr>
          <w:p w:rsidR="00784D5D" w:rsidRPr="00784D5D" w:rsidRDefault="00784D5D" w:rsidP="00527FEC">
            <w:pPr>
              <w:ind w:left="432"/>
              <w:rPr>
                <w:rFonts w:ascii="Arial" w:hAnsi="Arial" w:cs="Cordia New"/>
                <w:color w:val="000000"/>
                <w:sz w:val="18"/>
                <w:szCs w:val="18"/>
                <w:cs/>
              </w:rPr>
            </w:pPr>
            <w:r>
              <w:rPr>
                <w:rFonts w:ascii="Arial" w:hAnsi="Arial" w:cs="Cordia New"/>
                <w:color w:val="000000"/>
                <w:sz w:val="18"/>
                <w:szCs w:val="18"/>
              </w:rPr>
              <w:t>Payment from plans:</w:t>
            </w:r>
          </w:p>
        </w:tc>
        <w:tc>
          <w:tcPr>
            <w:tcW w:w="1800" w:type="dxa"/>
            <w:vAlign w:val="bottom"/>
          </w:tcPr>
          <w:p w:rsidR="00784D5D" w:rsidRPr="00B85906" w:rsidRDefault="00784D5D" w:rsidP="00880975">
            <w:pPr>
              <w:ind w:right="-72"/>
              <w:jc w:val="right"/>
              <w:rPr>
                <w:rFonts w:ascii="Arial" w:hAnsi="Arial" w:cs="Arial"/>
                <w:color w:val="000000"/>
                <w:sz w:val="18"/>
                <w:szCs w:val="18"/>
                <w:cs/>
              </w:rPr>
            </w:pPr>
          </w:p>
        </w:tc>
        <w:tc>
          <w:tcPr>
            <w:tcW w:w="1620" w:type="dxa"/>
            <w:vAlign w:val="bottom"/>
          </w:tcPr>
          <w:p w:rsidR="00784D5D" w:rsidRPr="00B85906" w:rsidRDefault="00784D5D" w:rsidP="00880975">
            <w:pPr>
              <w:ind w:right="-72"/>
              <w:jc w:val="right"/>
              <w:rPr>
                <w:rFonts w:ascii="Arial" w:hAnsi="Arial" w:cs="Arial"/>
                <w:color w:val="000000"/>
                <w:sz w:val="18"/>
                <w:szCs w:val="18"/>
                <w:cs/>
              </w:rPr>
            </w:pPr>
          </w:p>
        </w:tc>
      </w:tr>
      <w:tr w:rsidR="00784D5D" w:rsidRPr="00B85906" w:rsidTr="00527FEC">
        <w:tc>
          <w:tcPr>
            <w:tcW w:w="6030" w:type="dxa"/>
            <w:vAlign w:val="bottom"/>
          </w:tcPr>
          <w:p w:rsidR="00784D5D" w:rsidRPr="00B85906" w:rsidRDefault="00784D5D" w:rsidP="0038607D">
            <w:pPr>
              <w:ind w:left="601"/>
              <w:rPr>
                <w:rFonts w:ascii="Arial" w:hAnsi="Arial" w:cs="Arial"/>
                <w:color w:val="000000"/>
                <w:sz w:val="18"/>
                <w:szCs w:val="18"/>
                <w:cs/>
              </w:rPr>
            </w:pPr>
            <w:r>
              <w:rPr>
                <w:rFonts w:ascii="Arial" w:hAnsi="Arial" w:cs="Arial"/>
                <w:color w:val="000000"/>
                <w:sz w:val="18"/>
                <w:szCs w:val="18"/>
              </w:rPr>
              <w:t>Benefit payment</w:t>
            </w:r>
          </w:p>
        </w:tc>
        <w:tc>
          <w:tcPr>
            <w:tcW w:w="1800" w:type="dxa"/>
            <w:vAlign w:val="bottom"/>
          </w:tcPr>
          <w:p w:rsidR="00784D5D" w:rsidRPr="00B85906" w:rsidRDefault="00784D5D" w:rsidP="00CC2E5C">
            <w:pPr>
              <w:pBdr>
                <w:bottom w:val="single" w:sz="4" w:space="1" w:color="auto"/>
              </w:pBdr>
              <w:ind w:right="-72"/>
              <w:jc w:val="right"/>
              <w:rPr>
                <w:rFonts w:ascii="Arial" w:hAnsi="Arial" w:cs="Arial"/>
                <w:color w:val="000000"/>
                <w:sz w:val="18"/>
                <w:szCs w:val="18"/>
                <w:cs/>
              </w:rPr>
            </w:pPr>
            <w:r>
              <w:rPr>
                <w:rFonts w:ascii="Arial" w:hAnsi="Arial" w:cs="Arial"/>
                <w:color w:val="000000"/>
                <w:sz w:val="18"/>
                <w:szCs w:val="18"/>
              </w:rPr>
              <w:t>(158,550</w:t>
            </w:r>
            <w:r w:rsidRPr="00784D5D">
              <w:rPr>
                <w:rFonts w:ascii="Arial" w:hAnsi="Arial" w:cs="Arial"/>
                <w:color w:val="000000"/>
                <w:sz w:val="18"/>
                <w:szCs w:val="18"/>
              </w:rPr>
              <w:t>)</w:t>
            </w:r>
          </w:p>
        </w:tc>
        <w:tc>
          <w:tcPr>
            <w:tcW w:w="1620" w:type="dxa"/>
            <w:vAlign w:val="bottom"/>
          </w:tcPr>
          <w:p w:rsidR="00784D5D" w:rsidRPr="00B85906" w:rsidRDefault="00784D5D" w:rsidP="00CC2E5C">
            <w:pPr>
              <w:pBdr>
                <w:bottom w:val="single" w:sz="4" w:space="1" w:color="auto"/>
              </w:pBdr>
              <w:ind w:right="-72"/>
              <w:jc w:val="right"/>
              <w:rPr>
                <w:rFonts w:ascii="Arial" w:hAnsi="Arial" w:cs="Arial"/>
                <w:color w:val="000000"/>
                <w:sz w:val="18"/>
                <w:szCs w:val="18"/>
                <w:cs/>
              </w:rPr>
            </w:pPr>
            <w:r>
              <w:rPr>
                <w:rFonts w:ascii="Arial" w:hAnsi="Arial" w:cs="Arial"/>
                <w:color w:val="000000"/>
                <w:sz w:val="18"/>
                <w:szCs w:val="18"/>
              </w:rPr>
              <w:t>-</w:t>
            </w:r>
          </w:p>
        </w:tc>
      </w:tr>
      <w:tr w:rsidR="00784D5D" w:rsidRPr="00527FEC" w:rsidTr="00527FEC">
        <w:tc>
          <w:tcPr>
            <w:tcW w:w="6030" w:type="dxa"/>
            <w:vAlign w:val="bottom"/>
          </w:tcPr>
          <w:p w:rsidR="00784D5D" w:rsidRPr="00527FEC" w:rsidRDefault="00784D5D" w:rsidP="00527FEC">
            <w:pPr>
              <w:ind w:left="432"/>
              <w:rPr>
                <w:rFonts w:ascii="Arial" w:hAnsi="Arial" w:cs="Arial"/>
                <w:color w:val="000000"/>
                <w:sz w:val="12"/>
                <w:szCs w:val="12"/>
              </w:rPr>
            </w:pPr>
          </w:p>
        </w:tc>
        <w:tc>
          <w:tcPr>
            <w:tcW w:w="1800" w:type="dxa"/>
            <w:vAlign w:val="bottom"/>
          </w:tcPr>
          <w:p w:rsidR="00784D5D" w:rsidRPr="00527FEC" w:rsidRDefault="00784D5D" w:rsidP="00880975">
            <w:pPr>
              <w:ind w:right="-72"/>
              <w:jc w:val="right"/>
              <w:rPr>
                <w:rFonts w:ascii="Arial" w:hAnsi="Arial" w:cs="Arial"/>
                <w:color w:val="000000"/>
                <w:sz w:val="12"/>
                <w:szCs w:val="12"/>
              </w:rPr>
            </w:pPr>
          </w:p>
        </w:tc>
        <w:tc>
          <w:tcPr>
            <w:tcW w:w="1620" w:type="dxa"/>
            <w:vAlign w:val="bottom"/>
          </w:tcPr>
          <w:p w:rsidR="00784D5D" w:rsidRPr="00527FEC" w:rsidRDefault="00784D5D" w:rsidP="00880975">
            <w:pPr>
              <w:ind w:right="-72"/>
              <w:jc w:val="right"/>
              <w:rPr>
                <w:rFonts w:ascii="Arial" w:hAnsi="Arial" w:cs="Arial"/>
                <w:color w:val="000000"/>
                <w:sz w:val="12"/>
                <w:szCs w:val="12"/>
              </w:rPr>
            </w:pPr>
          </w:p>
        </w:tc>
      </w:tr>
      <w:tr w:rsidR="00784D5D" w:rsidRPr="00B85906" w:rsidTr="00527FEC">
        <w:trPr>
          <w:trHeight w:val="80"/>
        </w:trPr>
        <w:tc>
          <w:tcPr>
            <w:tcW w:w="6030" w:type="dxa"/>
            <w:vAlign w:val="bottom"/>
          </w:tcPr>
          <w:p w:rsidR="00784D5D" w:rsidRPr="00B85906" w:rsidRDefault="00784D5D"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At 31 December</w:t>
            </w:r>
          </w:p>
        </w:tc>
        <w:tc>
          <w:tcPr>
            <w:tcW w:w="1800" w:type="dxa"/>
            <w:vAlign w:val="bottom"/>
          </w:tcPr>
          <w:p w:rsidR="00784D5D" w:rsidRPr="00B85906" w:rsidRDefault="001B7053" w:rsidP="00880975">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2,136,325</w:t>
            </w:r>
          </w:p>
        </w:tc>
        <w:tc>
          <w:tcPr>
            <w:tcW w:w="1620" w:type="dxa"/>
            <w:vAlign w:val="bottom"/>
          </w:tcPr>
          <w:p w:rsidR="00784D5D" w:rsidRPr="00784D5D" w:rsidRDefault="00784D5D" w:rsidP="00880975">
            <w:pPr>
              <w:pBdr>
                <w:bottom w:val="double" w:sz="4" w:space="1" w:color="auto"/>
              </w:pBdr>
              <w:ind w:right="-72"/>
              <w:jc w:val="right"/>
              <w:rPr>
                <w:rFonts w:ascii="Arial" w:hAnsi="Arial" w:cs="Browallia New"/>
                <w:color w:val="000000"/>
                <w:sz w:val="18"/>
                <w:szCs w:val="22"/>
                <w:lang w:val="en-GB"/>
              </w:rPr>
            </w:pPr>
            <w:r>
              <w:rPr>
                <w:rFonts w:ascii="Arial" w:hAnsi="Arial" w:cs="Arial"/>
                <w:color w:val="000000"/>
                <w:sz w:val="18"/>
                <w:szCs w:val="18"/>
              </w:rPr>
              <w:t>1,</w:t>
            </w:r>
            <w:r>
              <w:rPr>
                <w:rFonts w:ascii="Arial" w:hAnsi="Arial" w:cs="Browallia New"/>
                <w:color w:val="000000"/>
                <w:sz w:val="18"/>
                <w:szCs w:val="22"/>
                <w:lang w:val="en-GB"/>
              </w:rPr>
              <w:t>616,515</w:t>
            </w:r>
          </w:p>
        </w:tc>
      </w:tr>
    </w:tbl>
    <w:p w:rsidR="00784D5D" w:rsidRDefault="00784D5D" w:rsidP="001B751F">
      <w:pPr>
        <w:ind w:left="540"/>
        <w:jc w:val="both"/>
        <w:outlineLvl w:val="0"/>
        <w:rPr>
          <w:rFonts w:ascii="Arial" w:hAnsi="Arial" w:cs="Arial"/>
          <w:color w:val="000000"/>
          <w:sz w:val="18"/>
          <w:szCs w:val="18"/>
        </w:rPr>
      </w:pPr>
    </w:p>
    <w:p w:rsidR="00784D5D" w:rsidRDefault="00784D5D" w:rsidP="001B751F">
      <w:pPr>
        <w:ind w:left="540"/>
        <w:jc w:val="both"/>
        <w:outlineLvl w:val="0"/>
        <w:rPr>
          <w:rFonts w:ascii="Arial" w:hAnsi="Arial" w:cs="Arial"/>
          <w:color w:val="000000"/>
          <w:sz w:val="18"/>
          <w:szCs w:val="18"/>
        </w:rPr>
      </w:pPr>
    </w:p>
    <w:p w:rsidR="00CD0BF2" w:rsidRPr="00B85906" w:rsidRDefault="00CD0BF2" w:rsidP="00CD0BF2">
      <w:pPr>
        <w:ind w:left="540"/>
        <w:jc w:val="both"/>
        <w:outlineLvl w:val="0"/>
        <w:rPr>
          <w:rFonts w:ascii="Arial" w:hAnsi="Arial" w:cs="Arial"/>
          <w:color w:val="000000"/>
          <w:sz w:val="18"/>
          <w:szCs w:val="18"/>
        </w:rPr>
      </w:pPr>
      <w:r w:rsidRPr="00B85906">
        <w:rPr>
          <w:rFonts w:ascii="Arial" w:hAnsi="Arial" w:cs="Arial"/>
          <w:color w:val="000000"/>
          <w:sz w:val="18"/>
          <w:szCs w:val="18"/>
        </w:rPr>
        <w:t xml:space="preserve">The amounts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in </w:t>
      </w:r>
      <w:r w:rsidR="0038607D">
        <w:rPr>
          <w:rFonts w:ascii="Arial" w:hAnsi="Arial" w:cs="Arial"/>
          <w:color w:val="000000"/>
          <w:sz w:val="18"/>
          <w:szCs w:val="18"/>
        </w:rPr>
        <w:t>profit or loss</w:t>
      </w:r>
      <w:r w:rsidRPr="00B85906">
        <w:rPr>
          <w:rFonts w:ascii="Arial" w:hAnsi="Arial" w:cs="Arial"/>
          <w:color w:val="000000"/>
          <w:sz w:val="18"/>
          <w:szCs w:val="18"/>
        </w:rPr>
        <w:t xml:space="preserve"> are as follows:</w:t>
      </w:r>
    </w:p>
    <w:p w:rsidR="00AB5E18" w:rsidRPr="00B85906" w:rsidRDefault="00AB5E18" w:rsidP="00527FEC">
      <w:pPr>
        <w:ind w:left="540"/>
        <w:jc w:val="thaiDistribute"/>
        <w:rPr>
          <w:rFonts w:ascii="Arial" w:hAnsi="Arial" w:cs="Arial"/>
          <w:color w:val="000000"/>
          <w:sz w:val="18"/>
          <w:szCs w:val="18"/>
        </w:rPr>
      </w:pPr>
    </w:p>
    <w:tbl>
      <w:tblPr>
        <w:tblW w:w="9558" w:type="dxa"/>
        <w:tblLayout w:type="fixed"/>
        <w:tblLook w:val="0000" w:firstRow="0" w:lastRow="0" w:firstColumn="0" w:lastColumn="0" w:noHBand="0" w:noVBand="0"/>
      </w:tblPr>
      <w:tblGrid>
        <w:gridCol w:w="6138"/>
        <w:gridCol w:w="1800"/>
        <w:gridCol w:w="1620"/>
      </w:tblGrid>
      <w:tr w:rsidR="00784538" w:rsidRPr="00B85906" w:rsidTr="00527FEC">
        <w:trPr>
          <w:cantSplit/>
          <w:trHeight w:val="80"/>
        </w:trPr>
        <w:tc>
          <w:tcPr>
            <w:tcW w:w="6138" w:type="dxa"/>
            <w:vAlign w:val="bottom"/>
          </w:tcPr>
          <w:p w:rsidR="00784538" w:rsidRPr="00B85906" w:rsidRDefault="00784538" w:rsidP="00B356C2">
            <w:pPr>
              <w:ind w:left="540"/>
              <w:jc w:val="thaiDistribute"/>
              <w:rPr>
                <w:rFonts w:ascii="Arial" w:hAnsi="Arial" w:cs="Arial"/>
                <w:color w:val="000000"/>
                <w:sz w:val="18"/>
                <w:szCs w:val="18"/>
                <w:lang w:val="en-GB"/>
              </w:rPr>
            </w:pPr>
          </w:p>
        </w:tc>
        <w:tc>
          <w:tcPr>
            <w:tcW w:w="3420" w:type="dxa"/>
            <w:gridSpan w:val="2"/>
            <w:vAlign w:val="bottom"/>
          </w:tcPr>
          <w:p w:rsidR="001B7053" w:rsidRDefault="003C7C4A" w:rsidP="00B356C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 xml:space="preserve">Consolidated and Separate </w:t>
            </w:r>
          </w:p>
          <w:p w:rsidR="00784538" w:rsidRPr="00B85906" w:rsidRDefault="003C7C4A" w:rsidP="00B356C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financial statements</w:t>
            </w:r>
          </w:p>
        </w:tc>
      </w:tr>
      <w:tr w:rsidR="00784538" w:rsidRPr="00B85906" w:rsidTr="00527FEC">
        <w:trPr>
          <w:cantSplit/>
          <w:trHeight w:val="80"/>
        </w:trPr>
        <w:tc>
          <w:tcPr>
            <w:tcW w:w="6138" w:type="dxa"/>
            <w:vAlign w:val="bottom"/>
          </w:tcPr>
          <w:p w:rsidR="00784538" w:rsidRPr="00B85906" w:rsidRDefault="00784538" w:rsidP="00C53A74">
            <w:pPr>
              <w:ind w:left="540"/>
              <w:jc w:val="thaiDistribute"/>
              <w:rPr>
                <w:rFonts w:ascii="Arial" w:hAnsi="Arial" w:cs="Arial"/>
                <w:color w:val="000000"/>
                <w:sz w:val="18"/>
                <w:szCs w:val="18"/>
                <w:lang w:val="en-GB"/>
              </w:rPr>
            </w:pPr>
          </w:p>
        </w:tc>
        <w:tc>
          <w:tcPr>
            <w:tcW w:w="1800" w:type="dxa"/>
            <w:vAlign w:val="bottom"/>
          </w:tcPr>
          <w:p w:rsidR="00784538" w:rsidRPr="00B85906" w:rsidRDefault="00784538"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620" w:type="dxa"/>
            <w:vAlign w:val="bottom"/>
          </w:tcPr>
          <w:p w:rsidR="00784538" w:rsidRPr="00B85906" w:rsidRDefault="00784538"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784538" w:rsidRPr="00B85906" w:rsidTr="00527FEC">
        <w:trPr>
          <w:cantSplit/>
        </w:trPr>
        <w:tc>
          <w:tcPr>
            <w:tcW w:w="6138" w:type="dxa"/>
            <w:vAlign w:val="bottom"/>
          </w:tcPr>
          <w:p w:rsidR="00784538" w:rsidRPr="00B85906" w:rsidRDefault="00784538" w:rsidP="00C53A74">
            <w:pPr>
              <w:ind w:left="540"/>
              <w:jc w:val="thaiDistribute"/>
              <w:rPr>
                <w:rFonts w:ascii="Arial" w:hAnsi="Arial" w:cs="Arial"/>
                <w:color w:val="000000"/>
                <w:sz w:val="18"/>
                <w:szCs w:val="18"/>
                <w:cs/>
                <w:lang w:val="en-GB"/>
              </w:rPr>
            </w:pPr>
          </w:p>
        </w:tc>
        <w:tc>
          <w:tcPr>
            <w:tcW w:w="1800" w:type="dxa"/>
            <w:vAlign w:val="bottom"/>
          </w:tcPr>
          <w:p w:rsidR="00784538" w:rsidRPr="00B85906" w:rsidRDefault="00784538"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620" w:type="dxa"/>
            <w:vAlign w:val="bottom"/>
          </w:tcPr>
          <w:p w:rsidR="00784538" w:rsidRPr="00B85906" w:rsidRDefault="00784538"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784538" w:rsidRPr="00527FEC" w:rsidTr="00527FEC">
        <w:trPr>
          <w:cantSplit/>
        </w:trPr>
        <w:tc>
          <w:tcPr>
            <w:tcW w:w="6138" w:type="dxa"/>
            <w:vAlign w:val="bottom"/>
          </w:tcPr>
          <w:p w:rsidR="00784538" w:rsidRPr="00527FEC" w:rsidRDefault="00784538" w:rsidP="00C53A74">
            <w:pPr>
              <w:keepNext/>
              <w:tabs>
                <w:tab w:val="center" w:pos="6480"/>
              </w:tabs>
              <w:ind w:left="540" w:right="-72"/>
              <w:jc w:val="thaiDistribute"/>
              <w:outlineLvl w:val="5"/>
              <w:rPr>
                <w:rFonts w:ascii="Arial" w:hAnsi="Arial" w:cs="Arial"/>
                <w:color w:val="000000"/>
                <w:sz w:val="12"/>
                <w:szCs w:val="12"/>
                <w:cs/>
                <w:lang w:eastAsia="x-none"/>
              </w:rPr>
            </w:pPr>
          </w:p>
        </w:tc>
        <w:tc>
          <w:tcPr>
            <w:tcW w:w="1800" w:type="dxa"/>
            <w:vAlign w:val="bottom"/>
          </w:tcPr>
          <w:p w:rsidR="00784538" w:rsidRPr="00527FEC" w:rsidRDefault="00784538" w:rsidP="00C53A74">
            <w:pPr>
              <w:ind w:right="-72"/>
              <w:jc w:val="right"/>
              <w:rPr>
                <w:rFonts w:ascii="Arial" w:hAnsi="Arial" w:cs="Arial"/>
                <w:color w:val="000000"/>
                <w:sz w:val="12"/>
                <w:szCs w:val="12"/>
              </w:rPr>
            </w:pPr>
          </w:p>
        </w:tc>
        <w:tc>
          <w:tcPr>
            <w:tcW w:w="1620" w:type="dxa"/>
            <w:vAlign w:val="bottom"/>
          </w:tcPr>
          <w:p w:rsidR="00784538" w:rsidRPr="00527FEC" w:rsidRDefault="00784538" w:rsidP="00C53A74">
            <w:pPr>
              <w:ind w:right="-72"/>
              <w:jc w:val="right"/>
              <w:rPr>
                <w:rFonts w:ascii="Arial" w:hAnsi="Arial" w:cs="Arial"/>
                <w:color w:val="000000"/>
                <w:sz w:val="12"/>
                <w:szCs w:val="12"/>
              </w:rPr>
            </w:pPr>
          </w:p>
        </w:tc>
      </w:tr>
      <w:tr w:rsidR="00784538" w:rsidRPr="00B85906" w:rsidTr="00527FEC">
        <w:trPr>
          <w:cantSplit/>
        </w:trPr>
        <w:tc>
          <w:tcPr>
            <w:tcW w:w="6138" w:type="dxa"/>
            <w:vAlign w:val="bottom"/>
          </w:tcPr>
          <w:p w:rsidR="00784538" w:rsidRPr="00B85906" w:rsidRDefault="00784538" w:rsidP="00C53A74">
            <w:pPr>
              <w:tabs>
                <w:tab w:val="left" w:pos="1134"/>
                <w:tab w:val="left" w:pos="1276"/>
                <w:tab w:val="center" w:pos="4536"/>
                <w:tab w:val="center" w:pos="5670"/>
                <w:tab w:val="center" w:pos="6804"/>
                <w:tab w:val="right" w:pos="7655"/>
              </w:tabs>
              <w:ind w:left="540"/>
              <w:rPr>
                <w:rFonts w:ascii="Arial" w:hAnsi="Arial" w:cs="Arial"/>
                <w:color w:val="000000"/>
                <w:sz w:val="18"/>
                <w:szCs w:val="18"/>
              </w:rPr>
            </w:pPr>
            <w:r w:rsidRPr="00B85906">
              <w:rPr>
                <w:rFonts w:ascii="Arial" w:hAnsi="Arial" w:cs="Arial"/>
                <w:color w:val="000000"/>
                <w:sz w:val="18"/>
                <w:szCs w:val="18"/>
              </w:rPr>
              <w:t>Current service cost</w:t>
            </w:r>
          </w:p>
        </w:tc>
        <w:tc>
          <w:tcPr>
            <w:tcW w:w="1800" w:type="dxa"/>
            <w:vAlign w:val="bottom"/>
          </w:tcPr>
          <w:p w:rsidR="00784538" w:rsidRPr="00B85906" w:rsidRDefault="006F483E" w:rsidP="00C53A74">
            <w:pPr>
              <w:keepNext/>
              <w:ind w:right="-72"/>
              <w:jc w:val="right"/>
              <w:outlineLvl w:val="0"/>
              <w:rPr>
                <w:rFonts w:ascii="Arial" w:hAnsi="Arial" w:cs="Arial"/>
                <w:color w:val="000000"/>
                <w:kern w:val="32"/>
                <w:sz w:val="18"/>
                <w:szCs w:val="18"/>
                <w:cs/>
                <w:lang w:val="en-GB" w:eastAsia="x-none"/>
              </w:rPr>
            </w:pPr>
            <w:r w:rsidRPr="00B85906">
              <w:rPr>
                <w:rFonts w:ascii="Arial" w:hAnsi="Arial" w:cs="Arial"/>
                <w:color w:val="000000"/>
                <w:sz w:val="18"/>
                <w:szCs w:val="18"/>
              </w:rPr>
              <w:t>1,</w:t>
            </w:r>
            <w:r>
              <w:rPr>
                <w:rFonts w:ascii="Arial" w:hAnsi="Arial" w:cs="Arial"/>
                <w:color w:val="000000"/>
                <w:sz w:val="18"/>
                <w:szCs w:val="18"/>
              </w:rPr>
              <w:t>226</w:t>
            </w:r>
            <w:r w:rsidRPr="00B85906">
              <w:rPr>
                <w:rFonts w:ascii="Arial" w:hAnsi="Arial" w:cs="Arial"/>
                <w:color w:val="000000"/>
                <w:sz w:val="18"/>
                <w:szCs w:val="18"/>
              </w:rPr>
              <w:t>,</w:t>
            </w:r>
            <w:r>
              <w:rPr>
                <w:rFonts w:ascii="Arial" w:hAnsi="Arial" w:cs="Arial"/>
                <w:color w:val="000000"/>
                <w:sz w:val="18"/>
                <w:szCs w:val="18"/>
              </w:rPr>
              <w:t>854</w:t>
            </w:r>
          </w:p>
        </w:tc>
        <w:tc>
          <w:tcPr>
            <w:tcW w:w="1620" w:type="dxa"/>
            <w:vAlign w:val="bottom"/>
          </w:tcPr>
          <w:p w:rsidR="00784538" w:rsidRPr="00B85906" w:rsidRDefault="00784538" w:rsidP="00C53A74">
            <w:pPr>
              <w:keepNext/>
              <w:ind w:right="-72"/>
              <w:jc w:val="right"/>
              <w:outlineLvl w:val="0"/>
              <w:rPr>
                <w:rFonts w:ascii="Arial" w:hAnsi="Arial" w:cs="Arial"/>
                <w:color w:val="000000"/>
                <w:kern w:val="32"/>
                <w:sz w:val="18"/>
                <w:szCs w:val="18"/>
                <w:cs/>
                <w:lang w:val="en-GB" w:eastAsia="x-none"/>
              </w:rPr>
            </w:pPr>
            <w:r w:rsidRPr="00B85906">
              <w:rPr>
                <w:rFonts w:ascii="Arial" w:hAnsi="Arial" w:cs="Arial"/>
                <w:color w:val="000000"/>
                <w:kern w:val="32"/>
                <w:sz w:val="18"/>
                <w:szCs w:val="18"/>
                <w:lang w:val="en-GB" w:eastAsia="x-none"/>
              </w:rPr>
              <w:t>1,094,278</w:t>
            </w:r>
          </w:p>
        </w:tc>
      </w:tr>
      <w:tr w:rsidR="00784538" w:rsidRPr="00B85906" w:rsidTr="00527FEC">
        <w:trPr>
          <w:cantSplit/>
        </w:trPr>
        <w:tc>
          <w:tcPr>
            <w:tcW w:w="6138" w:type="dxa"/>
            <w:vAlign w:val="bottom"/>
          </w:tcPr>
          <w:p w:rsidR="00784538" w:rsidRPr="00B85906" w:rsidRDefault="00784538" w:rsidP="00C53A74">
            <w:pPr>
              <w:tabs>
                <w:tab w:val="left" w:pos="1134"/>
                <w:tab w:val="left" w:pos="1276"/>
                <w:tab w:val="center" w:pos="4536"/>
                <w:tab w:val="center" w:pos="5670"/>
                <w:tab w:val="center" w:pos="6804"/>
                <w:tab w:val="right" w:pos="7655"/>
              </w:tabs>
              <w:ind w:left="540"/>
              <w:rPr>
                <w:rFonts w:ascii="Arial" w:hAnsi="Arial" w:cs="Arial"/>
                <w:color w:val="000000"/>
                <w:sz w:val="18"/>
                <w:szCs w:val="18"/>
              </w:rPr>
            </w:pPr>
            <w:r w:rsidRPr="00B85906">
              <w:rPr>
                <w:rFonts w:ascii="Arial" w:hAnsi="Arial" w:cs="Arial"/>
                <w:color w:val="000000"/>
                <w:sz w:val="18"/>
                <w:szCs w:val="18"/>
              </w:rPr>
              <w:t>Interest cost</w:t>
            </w:r>
          </w:p>
        </w:tc>
        <w:tc>
          <w:tcPr>
            <w:tcW w:w="1800" w:type="dxa"/>
            <w:vAlign w:val="bottom"/>
          </w:tcPr>
          <w:p w:rsidR="00784538" w:rsidRPr="00B85906" w:rsidRDefault="00784538" w:rsidP="006F483E">
            <w:pPr>
              <w:keepNext/>
              <w:pBdr>
                <w:bottom w:val="single" w:sz="4" w:space="1" w:color="auto"/>
              </w:pBdr>
              <w:ind w:right="-72"/>
              <w:jc w:val="right"/>
              <w:outlineLvl w:val="0"/>
              <w:rPr>
                <w:rFonts w:ascii="Arial" w:hAnsi="Arial" w:cs="Arial"/>
                <w:color w:val="000000"/>
                <w:kern w:val="32"/>
                <w:sz w:val="18"/>
                <w:szCs w:val="18"/>
                <w:cs/>
                <w:lang w:val="en-GB" w:eastAsia="x-none"/>
              </w:rPr>
            </w:pPr>
            <w:r w:rsidRPr="00B85906">
              <w:rPr>
                <w:rFonts w:ascii="Arial" w:hAnsi="Arial" w:cs="Arial"/>
                <w:color w:val="000000"/>
                <w:kern w:val="32"/>
                <w:sz w:val="18"/>
                <w:szCs w:val="18"/>
                <w:lang w:val="en-GB" w:eastAsia="x-none"/>
              </w:rPr>
              <w:t>43,812</w:t>
            </w:r>
          </w:p>
        </w:tc>
        <w:tc>
          <w:tcPr>
            <w:tcW w:w="1620" w:type="dxa"/>
            <w:vAlign w:val="bottom"/>
          </w:tcPr>
          <w:p w:rsidR="00784538" w:rsidRPr="00B85906" w:rsidRDefault="00784538" w:rsidP="006F483E">
            <w:pPr>
              <w:keepNext/>
              <w:pBdr>
                <w:bottom w:val="single" w:sz="4" w:space="1" w:color="auto"/>
              </w:pBdr>
              <w:ind w:right="-72"/>
              <w:jc w:val="right"/>
              <w:outlineLvl w:val="0"/>
              <w:rPr>
                <w:rFonts w:ascii="Arial" w:hAnsi="Arial" w:cs="Arial"/>
                <w:color w:val="000000"/>
                <w:kern w:val="32"/>
                <w:sz w:val="18"/>
                <w:szCs w:val="18"/>
                <w:cs/>
                <w:lang w:val="en-GB" w:eastAsia="x-none"/>
              </w:rPr>
            </w:pPr>
            <w:r w:rsidRPr="00B85906">
              <w:rPr>
                <w:rFonts w:ascii="Arial" w:hAnsi="Arial" w:cs="Arial"/>
                <w:color w:val="000000"/>
                <w:kern w:val="32"/>
                <w:sz w:val="18"/>
                <w:szCs w:val="18"/>
                <w:lang w:val="en-GB" w:eastAsia="x-none"/>
              </w:rPr>
              <w:t>18,824</w:t>
            </w:r>
          </w:p>
        </w:tc>
      </w:tr>
      <w:tr w:rsidR="00784538" w:rsidRPr="00527FEC" w:rsidTr="00527FEC">
        <w:trPr>
          <w:cantSplit/>
        </w:trPr>
        <w:tc>
          <w:tcPr>
            <w:tcW w:w="6138" w:type="dxa"/>
            <w:vAlign w:val="bottom"/>
          </w:tcPr>
          <w:p w:rsidR="00784538" w:rsidRPr="00527FEC" w:rsidRDefault="00784538" w:rsidP="00C53A74">
            <w:pPr>
              <w:tabs>
                <w:tab w:val="left" w:pos="1276"/>
                <w:tab w:val="center" w:pos="4536"/>
                <w:tab w:val="center" w:pos="5670"/>
                <w:tab w:val="center" w:pos="6804"/>
                <w:tab w:val="right" w:pos="7655"/>
              </w:tabs>
              <w:ind w:left="540"/>
              <w:rPr>
                <w:rFonts w:ascii="Arial" w:hAnsi="Arial" w:cs="Arial"/>
                <w:color w:val="000000"/>
                <w:sz w:val="12"/>
                <w:szCs w:val="12"/>
                <w:cs/>
              </w:rPr>
            </w:pPr>
          </w:p>
        </w:tc>
        <w:tc>
          <w:tcPr>
            <w:tcW w:w="1800" w:type="dxa"/>
            <w:vAlign w:val="bottom"/>
          </w:tcPr>
          <w:p w:rsidR="00784538" w:rsidRPr="00527FEC" w:rsidRDefault="00784538" w:rsidP="00C53A74">
            <w:pPr>
              <w:keepNext/>
              <w:ind w:right="-72"/>
              <w:jc w:val="right"/>
              <w:outlineLvl w:val="0"/>
              <w:rPr>
                <w:rFonts w:ascii="Arial" w:hAnsi="Arial" w:cs="Arial"/>
                <w:color w:val="000000"/>
                <w:kern w:val="32"/>
                <w:sz w:val="12"/>
                <w:szCs w:val="12"/>
                <w:cs/>
                <w:lang w:val="en-GB" w:eastAsia="x-none"/>
              </w:rPr>
            </w:pPr>
          </w:p>
        </w:tc>
        <w:tc>
          <w:tcPr>
            <w:tcW w:w="1620" w:type="dxa"/>
            <w:vAlign w:val="bottom"/>
          </w:tcPr>
          <w:p w:rsidR="00784538" w:rsidRPr="00527FEC" w:rsidRDefault="00784538" w:rsidP="00C53A74">
            <w:pPr>
              <w:keepNext/>
              <w:ind w:right="-72"/>
              <w:jc w:val="right"/>
              <w:outlineLvl w:val="0"/>
              <w:rPr>
                <w:rFonts w:ascii="Arial" w:hAnsi="Arial" w:cs="Arial"/>
                <w:color w:val="000000"/>
                <w:kern w:val="32"/>
                <w:sz w:val="12"/>
                <w:szCs w:val="12"/>
                <w:cs/>
                <w:lang w:val="en-GB" w:eastAsia="x-none"/>
              </w:rPr>
            </w:pPr>
          </w:p>
        </w:tc>
      </w:tr>
      <w:tr w:rsidR="00784538" w:rsidRPr="00B85906" w:rsidTr="00527FEC">
        <w:trPr>
          <w:cantSplit/>
        </w:trPr>
        <w:tc>
          <w:tcPr>
            <w:tcW w:w="6138" w:type="dxa"/>
            <w:vAlign w:val="bottom"/>
          </w:tcPr>
          <w:p w:rsidR="00784538" w:rsidRPr="00B85906" w:rsidRDefault="00784538" w:rsidP="00C53A74">
            <w:pPr>
              <w:tabs>
                <w:tab w:val="left" w:pos="1134"/>
                <w:tab w:val="left" w:pos="1276"/>
                <w:tab w:val="center" w:pos="4536"/>
                <w:tab w:val="center" w:pos="5670"/>
                <w:tab w:val="center" w:pos="6804"/>
                <w:tab w:val="right" w:pos="7655"/>
              </w:tabs>
              <w:ind w:left="540"/>
              <w:rPr>
                <w:rFonts w:ascii="Arial" w:hAnsi="Arial" w:cs="Arial"/>
                <w:color w:val="000000"/>
                <w:sz w:val="18"/>
                <w:szCs w:val="18"/>
              </w:rPr>
            </w:pPr>
            <w:r w:rsidRPr="00B85906">
              <w:rPr>
                <w:rFonts w:ascii="Arial" w:hAnsi="Arial" w:cs="Arial"/>
                <w:color w:val="000000"/>
                <w:sz w:val="18"/>
                <w:szCs w:val="18"/>
              </w:rPr>
              <w:t>Total, included in staff costs</w:t>
            </w:r>
          </w:p>
        </w:tc>
        <w:tc>
          <w:tcPr>
            <w:tcW w:w="1800" w:type="dxa"/>
            <w:vAlign w:val="bottom"/>
          </w:tcPr>
          <w:p w:rsidR="00784538" w:rsidRPr="00B85906" w:rsidRDefault="006D2AC8" w:rsidP="00C53A74">
            <w:pPr>
              <w:keepNext/>
              <w:pBdr>
                <w:bottom w:val="double" w:sz="4" w:space="1" w:color="auto"/>
              </w:pBdr>
              <w:ind w:right="-72"/>
              <w:jc w:val="right"/>
              <w:outlineLvl w:val="0"/>
              <w:rPr>
                <w:rFonts w:ascii="Arial" w:hAnsi="Arial" w:cs="Arial"/>
                <w:color w:val="000000"/>
                <w:kern w:val="32"/>
                <w:sz w:val="18"/>
                <w:szCs w:val="18"/>
                <w:cs/>
                <w:lang w:val="en-GB" w:eastAsia="x-none"/>
              </w:rPr>
            </w:pPr>
            <w:r>
              <w:rPr>
                <w:rFonts w:ascii="Arial" w:hAnsi="Arial" w:cs="Arial"/>
                <w:color w:val="000000"/>
                <w:kern w:val="32"/>
                <w:sz w:val="18"/>
                <w:szCs w:val="18"/>
                <w:lang w:val="en-GB" w:eastAsia="x-none"/>
              </w:rPr>
              <w:t>1,270,666</w:t>
            </w:r>
          </w:p>
        </w:tc>
        <w:tc>
          <w:tcPr>
            <w:tcW w:w="1620" w:type="dxa"/>
            <w:vAlign w:val="bottom"/>
          </w:tcPr>
          <w:p w:rsidR="00784538" w:rsidRPr="00B85906" w:rsidRDefault="00784538" w:rsidP="00C53A74">
            <w:pPr>
              <w:keepNext/>
              <w:pBdr>
                <w:bottom w:val="double" w:sz="4" w:space="1" w:color="auto"/>
              </w:pBdr>
              <w:ind w:right="-72"/>
              <w:jc w:val="right"/>
              <w:outlineLvl w:val="0"/>
              <w:rPr>
                <w:rFonts w:ascii="Arial" w:hAnsi="Arial" w:cs="Arial"/>
                <w:color w:val="000000"/>
                <w:kern w:val="32"/>
                <w:sz w:val="18"/>
                <w:szCs w:val="18"/>
                <w:cs/>
                <w:lang w:val="en-GB" w:eastAsia="x-none"/>
              </w:rPr>
            </w:pPr>
            <w:r w:rsidRPr="00B85906">
              <w:rPr>
                <w:rFonts w:ascii="Arial" w:hAnsi="Arial" w:cs="Arial"/>
                <w:color w:val="000000"/>
                <w:kern w:val="32"/>
                <w:sz w:val="18"/>
                <w:szCs w:val="18"/>
                <w:lang w:val="en-GB" w:eastAsia="x-none"/>
              </w:rPr>
              <w:fldChar w:fldCharType="begin"/>
            </w:r>
            <w:r w:rsidRPr="00B85906">
              <w:rPr>
                <w:rFonts w:ascii="Arial" w:hAnsi="Arial" w:cs="Arial"/>
                <w:color w:val="000000"/>
                <w:kern w:val="32"/>
                <w:sz w:val="18"/>
                <w:szCs w:val="18"/>
                <w:lang w:val="en-GB" w:eastAsia="x-none"/>
              </w:rPr>
              <w:instrText xml:space="preserve"> =SUM(ABOVE) </w:instrText>
            </w:r>
            <w:r w:rsidRPr="00B85906">
              <w:rPr>
                <w:rFonts w:ascii="Arial" w:hAnsi="Arial" w:cs="Arial"/>
                <w:color w:val="000000"/>
                <w:kern w:val="32"/>
                <w:sz w:val="18"/>
                <w:szCs w:val="18"/>
                <w:lang w:val="en-GB" w:eastAsia="x-none"/>
              </w:rPr>
              <w:fldChar w:fldCharType="separate"/>
            </w:r>
            <w:r w:rsidRPr="00B85906">
              <w:rPr>
                <w:rFonts w:ascii="Arial" w:hAnsi="Arial" w:cs="Arial"/>
                <w:noProof/>
                <w:color w:val="000000"/>
                <w:kern w:val="32"/>
                <w:sz w:val="18"/>
                <w:szCs w:val="18"/>
                <w:lang w:val="en-GB" w:eastAsia="x-none"/>
              </w:rPr>
              <w:t>1,113,102</w:t>
            </w:r>
            <w:r w:rsidRPr="00B85906">
              <w:rPr>
                <w:rFonts w:ascii="Arial" w:hAnsi="Arial" w:cs="Arial"/>
                <w:color w:val="000000"/>
                <w:kern w:val="32"/>
                <w:sz w:val="18"/>
                <w:szCs w:val="18"/>
                <w:lang w:val="en-GB" w:eastAsia="x-none"/>
              </w:rPr>
              <w:fldChar w:fldCharType="end"/>
            </w:r>
          </w:p>
        </w:tc>
      </w:tr>
    </w:tbl>
    <w:p w:rsidR="00AB5E18" w:rsidRPr="00B85906" w:rsidRDefault="00AB5E18" w:rsidP="00AB5E18">
      <w:pPr>
        <w:tabs>
          <w:tab w:val="left" w:pos="540"/>
        </w:tabs>
        <w:ind w:left="540"/>
        <w:jc w:val="thaiDistribute"/>
        <w:rPr>
          <w:rFonts w:ascii="Arial" w:hAnsi="Arial" w:cs="Arial"/>
          <w:color w:val="000000"/>
          <w:sz w:val="18"/>
          <w:szCs w:val="18"/>
        </w:rPr>
      </w:pPr>
    </w:p>
    <w:p w:rsidR="00B356C2" w:rsidRPr="0038607D" w:rsidRDefault="00E72711" w:rsidP="00F408AA">
      <w:pPr>
        <w:ind w:left="540"/>
        <w:jc w:val="both"/>
        <w:outlineLvl w:val="0"/>
        <w:rPr>
          <w:rFonts w:ascii="Arial" w:hAnsi="Arial" w:cs="Arial"/>
          <w:color w:val="000000"/>
          <w:spacing w:val="-4"/>
          <w:sz w:val="18"/>
          <w:szCs w:val="18"/>
        </w:rPr>
      </w:pPr>
      <w:r w:rsidRPr="0038607D">
        <w:rPr>
          <w:rFonts w:ascii="Arial" w:hAnsi="Arial" w:cs="Arial"/>
          <w:color w:val="000000"/>
          <w:spacing w:val="-4"/>
          <w:sz w:val="18"/>
          <w:szCs w:val="18"/>
        </w:rPr>
        <w:t>Of the total charge, Baht 67,741 and Baht 1,</w:t>
      </w:r>
      <w:r w:rsidR="00DA6E1E">
        <w:rPr>
          <w:rFonts w:ascii="Arial" w:hAnsi="Arial" w:cs="Arial"/>
          <w:color w:val="000000"/>
          <w:spacing w:val="-4"/>
          <w:sz w:val="18"/>
          <w:szCs w:val="18"/>
        </w:rPr>
        <w:t>202,925</w:t>
      </w:r>
      <w:r w:rsidR="00C53A74" w:rsidRPr="0038607D">
        <w:rPr>
          <w:rFonts w:ascii="Arial" w:hAnsi="Arial" w:cs="Arial"/>
          <w:color w:val="000000"/>
          <w:spacing w:val="-4"/>
          <w:sz w:val="18"/>
          <w:szCs w:val="18"/>
        </w:rPr>
        <w:t xml:space="preserve"> (2015</w:t>
      </w:r>
      <w:r w:rsidR="00B356C2" w:rsidRPr="0038607D">
        <w:rPr>
          <w:rFonts w:ascii="Arial" w:hAnsi="Arial" w:cs="Arial"/>
          <w:color w:val="000000"/>
          <w:spacing w:val="-4"/>
          <w:sz w:val="18"/>
          <w:szCs w:val="18"/>
        </w:rPr>
        <w:t xml:space="preserve">: Baht </w:t>
      </w:r>
      <w:r w:rsidR="00C53A74" w:rsidRPr="0038607D">
        <w:rPr>
          <w:rFonts w:ascii="Arial" w:hAnsi="Arial" w:cs="Arial"/>
          <w:color w:val="000000"/>
          <w:spacing w:val="-4"/>
          <w:sz w:val="18"/>
          <w:szCs w:val="18"/>
        </w:rPr>
        <w:t>47,851 and Baht 1,065,251</w:t>
      </w:r>
      <w:r w:rsidR="00B356C2" w:rsidRPr="0038607D">
        <w:rPr>
          <w:rFonts w:ascii="Arial" w:hAnsi="Arial" w:cs="Arial"/>
          <w:color w:val="000000"/>
          <w:spacing w:val="-4"/>
          <w:sz w:val="18"/>
          <w:szCs w:val="18"/>
        </w:rPr>
        <w:t xml:space="preserve">) were included in </w:t>
      </w:r>
      <w:r w:rsidR="001D509B" w:rsidRPr="0038607D">
        <w:rPr>
          <w:rFonts w:ascii="Arial" w:hAnsi="Arial" w:cs="Arial"/>
          <w:color w:val="000000"/>
          <w:spacing w:val="-4"/>
          <w:sz w:val="18"/>
          <w:szCs w:val="18"/>
        </w:rPr>
        <w:t>selling expenses</w:t>
      </w:r>
      <w:r w:rsidR="00B356C2" w:rsidRPr="0038607D">
        <w:rPr>
          <w:rFonts w:ascii="Arial" w:hAnsi="Arial" w:cs="Arial"/>
          <w:color w:val="000000"/>
          <w:spacing w:val="-4"/>
          <w:sz w:val="18"/>
          <w:szCs w:val="18"/>
        </w:rPr>
        <w:t xml:space="preserve"> and administrative expenses in the </w:t>
      </w:r>
      <w:r w:rsidR="0038607D" w:rsidRPr="0038607D">
        <w:rPr>
          <w:rFonts w:ascii="Arial" w:hAnsi="Arial" w:cs="Arial"/>
          <w:color w:val="000000"/>
          <w:spacing w:val="-4"/>
          <w:sz w:val="18"/>
          <w:szCs w:val="18"/>
        </w:rPr>
        <w:t>c</w:t>
      </w:r>
      <w:r w:rsidR="00B356C2" w:rsidRPr="0038607D">
        <w:rPr>
          <w:rFonts w:ascii="Arial" w:hAnsi="Arial" w:cs="Arial"/>
          <w:color w:val="000000"/>
          <w:spacing w:val="-4"/>
          <w:sz w:val="18"/>
          <w:szCs w:val="18"/>
        </w:rPr>
        <w:t xml:space="preserve">onsolidated </w:t>
      </w:r>
      <w:r w:rsidR="0038607D" w:rsidRPr="0038607D">
        <w:rPr>
          <w:rFonts w:ascii="Arial" w:hAnsi="Arial" w:cs="Arial"/>
          <w:color w:val="000000"/>
          <w:spacing w:val="-4"/>
          <w:sz w:val="18"/>
          <w:szCs w:val="18"/>
        </w:rPr>
        <w:t xml:space="preserve">and separate </w:t>
      </w:r>
      <w:r w:rsidR="00B356C2" w:rsidRPr="0038607D">
        <w:rPr>
          <w:rFonts w:ascii="Arial" w:hAnsi="Arial" w:cs="Arial"/>
          <w:color w:val="000000"/>
          <w:spacing w:val="-4"/>
          <w:sz w:val="18"/>
          <w:szCs w:val="18"/>
        </w:rPr>
        <w:t>statements of comprehensive income.</w:t>
      </w:r>
    </w:p>
    <w:p w:rsidR="00414614" w:rsidRDefault="00414614" w:rsidP="00F408AA">
      <w:pPr>
        <w:ind w:left="540"/>
        <w:jc w:val="both"/>
        <w:outlineLvl w:val="0"/>
        <w:rPr>
          <w:rFonts w:ascii="Arial" w:hAnsi="Arial" w:cs="Arial"/>
          <w:color w:val="000000"/>
          <w:sz w:val="18"/>
          <w:szCs w:val="18"/>
        </w:rPr>
      </w:pPr>
    </w:p>
    <w:p w:rsidR="001D509B" w:rsidRPr="00B85906" w:rsidRDefault="001D509B" w:rsidP="00F408AA">
      <w:pPr>
        <w:ind w:left="540"/>
        <w:jc w:val="both"/>
        <w:outlineLvl w:val="0"/>
        <w:rPr>
          <w:rFonts w:ascii="Arial" w:hAnsi="Arial" w:cs="Arial"/>
          <w:color w:val="000000"/>
          <w:sz w:val="18"/>
          <w:szCs w:val="18"/>
        </w:rPr>
      </w:pPr>
      <w:r>
        <w:rPr>
          <w:rFonts w:ascii="Arial" w:hAnsi="Arial" w:cs="Arial"/>
          <w:color w:val="000000"/>
          <w:sz w:val="18"/>
          <w:szCs w:val="18"/>
        </w:rPr>
        <w:t>The amount</w:t>
      </w:r>
      <w:r w:rsidRPr="001D509B">
        <w:rPr>
          <w:rFonts w:ascii="Arial" w:hAnsi="Arial" w:cs="Arial"/>
          <w:color w:val="000000"/>
          <w:sz w:val="18"/>
          <w:szCs w:val="18"/>
        </w:rPr>
        <w:t xml:space="preserve"> </w:t>
      </w:r>
      <w:proofErr w:type="spellStart"/>
      <w:r w:rsidRPr="001D509B">
        <w:rPr>
          <w:rFonts w:ascii="Arial" w:hAnsi="Arial" w:cs="Arial"/>
          <w:color w:val="000000"/>
          <w:sz w:val="18"/>
          <w:szCs w:val="18"/>
        </w:rPr>
        <w:t>recognised</w:t>
      </w:r>
      <w:proofErr w:type="spellEnd"/>
      <w:r w:rsidRPr="001D509B">
        <w:rPr>
          <w:rFonts w:ascii="Arial" w:hAnsi="Arial" w:cs="Arial"/>
          <w:color w:val="000000"/>
          <w:sz w:val="18"/>
          <w:szCs w:val="18"/>
        </w:rPr>
        <w:t xml:space="preserve"> in other comprehensive income </w:t>
      </w:r>
      <w:r>
        <w:rPr>
          <w:rFonts w:ascii="Arial" w:hAnsi="Arial" w:cs="Arial"/>
          <w:color w:val="000000"/>
          <w:sz w:val="18"/>
          <w:szCs w:val="18"/>
        </w:rPr>
        <w:t xml:space="preserve">is </w:t>
      </w:r>
      <w:r w:rsidRPr="001D509B">
        <w:rPr>
          <w:rFonts w:ascii="Arial" w:hAnsi="Arial" w:cs="Arial"/>
          <w:color w:val="000000"/>
          <w:sz w:val="18"/>
          <w:szCs w:val="18"/>
        </w:rPr>
        <w:t>as follows:</w:t>
      </w:r>
    </w:p>
    <w:p w:rsidR="00F9691A" w:rsidRDefault="00F9691A" w:rsidP="001B751F">
      <w:pPr>
        <w:ind w:left="540"/>
        <w:jc w:val="both"/>
        <w:outlineLvl w:val="0"/>
        <w:rPr>
          <w:rFonts w:ascii="Arial" w:hAnsi="Arial" w:cs="Arial"/>
          <w:color w:val="000000"/>
          <w:sz w:val="18"/>
          <w:szCs w:val="18"/>
        </w:rPr>
      </w:pPr>
    </w:p>
    <w:tbl>
      <w:tblPr>
        <w:tblW w:w="9558" w:type="dxa"/>
        <w:tblLayout w:type="fixed"/>
        <w:tblLook w:val="0000" w:firstRow="0" w:lastRow="0" w:firstColumn="0" w:lastColumn="0" w:noHBand="0" w:noVBand="0"/>
      </w:tblPr>
      <w:tblGrid>
        <w:gridCol w:w="6138"/>
        <w:gridCol w:w="1800"/>
        <w:gridCol w:w="1620"/>
      </w:tblGrid>
      <w:tr w:rsidR="00414614" w:rsidRPr="00B85906" w:rsidTr="00527FEC">
        <w:trPr>
          <w:cantSplit/>
          <w:trHeight w:val="80"/>
        </w:trPr>
        <w:tc>
          <w:tcPr>
            <w:tcW w:w="6138" w:type="dxa"/>
            <w:vAlign w:val="bottom"/>
          </w:tcPr>
          <w:p w:rsidR="00414614" w:rsidRPr="004448F2" w:rsidRDefault="00414614" w:rsidP="00880975">
            <w:pPr>
              <w:ind w:left="540"/>
              <w:jc w:val="thaiDistribute"/>
              <w:rPr>
                <w:rFonts w:ascii="Arial" w:hAnsi="Arial" w:cs="Browallia New"/>
                <w:color w:val="000000"/>
                <w:sz w:val="18"/>
                <w:szCs w:val="22"/>
                <w:lang w:val="en-GB"/>
              </w:rPr>
            </w:pPr>
          </w:p>
        </w:tc>
        <w:tc>
          <w:tcPr>
            <w:tcW w:w="3420" w:type="dxa"/>
            <w:gridSpan w:val="2"/>
            <w:vAlign w:val="bottom"/>
          </w:tcPr>
          <w:p w:rsidR="001B7053" w:rsidRDefault="00414614" w:rsidP="008809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 xml:space="preserve">Consolidated and Separate </w:t>
            </w:r>
          </w:p>
          <w:p w:rsidR="00414614" w:rsidRPr="00B85906" w:rsidRDefault="00414614" w:rsidP="0088097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financial statements</w:t>
            </w:r>
          </w:p>
        </w:tc>
      </w:tr>
      <w:tr w:rsidR="00414614" w:rsidRPr="00B85906" w:rsidTr="00527FEC">
        <w:trPr>
          <w:cantSplit/>
          <w:trHeight w:val="80"/>
        </w:trPr>
        <w:tc>
          <w:tcPr>
            <w:tcW w:w="6138" w:type="dxa"/>
            <w:vAlign w:val="bottom"/>
          </w:tcPr>
          <w:p w:rsidR="00414614" w:rsidRPr="00B85906" w:rsidRDefault="00414614" w:rsidP="00880975">
            <w:pPr>
              <w:ind w:left="540"/>
              <w:jc w:val="thaiDistribute"/>
              <w:rPr>
                <w:rFonts w:ascii="Arial" w:hAnsi="Arial" w:cs="Arial"/>
                <w:color w:val="000000"/>
                <w:sz w:val="18"/>
                <w:szCs w:val="18"/>
                <w:lang w:val="en-GB"/>
              </w:rPr>
            </w:pPr>
          </w:p>
        </w:tc>
        <w:tc>
          <w:tcPr>
            <w:tcW w:w="1800" w:type="dxa"/>
            <w:vAlign w:val="bottom"/>
          </w:tcPr>
          <w:p w:rsidR="00414614" w:rsidRPr="00B85906" w:rsidRDefault="00414614" w:rsidP="00880975">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620" w:type="dxa"/>
            <w:vAlign w:val="bottom"/>
          </w:tcPr>
          <w:p w:rsidR="00414614" w:rsidRPr="00B85906" w:rsidRDefault="00414614" w:rsidP="00880975">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414614" w:rsidRPr="00B85906" w:rsidTr="00527FEC">
        <w:trPr>
          <w:cantSplit/>
        </w:trPr>
        <w:tc>
          <w:tcPr>
            <w:tcW w:w="6138" w:type="dxa"/>
            <w:vAlign w:val="bottom"/>
          </w:tcPr>
          <w:p w:rsidR="00414614" w:rsidRPr="00B85906" w:rsidRDefault="00414614" w:rsidP="00880975">
            <w:pPr>
              <w:ind w:left="540"/>
              <w:jc w:val="thaiDistribute"/>
              <w:rPr>
                <w:rFonts w:ascii="Arial" w:hAnsi="Arial" w:cs="Arial"/>
                <w:color w:val="000000"/>
                <w:sz w:val="18"/>
                <w:szCs w:val="18"/>
                <w:cs/>
                <w:lang w:val="en-GB"/>
              </w:rPr>
            </w:pPr>
          </w:p>
        </w:tc>
        <w:tc>
          <w:tcPr>
            <w:tcW w:w="1800" w:type="dxa"/>
            <w:vAlign w:val="bottom"/>
          </w:tcPr>
          <w:p w:rsidR="00414614" w:rsidRPr="00B85906" w:rsidRDefault="00414614" w:rsidP="00880975">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620" w:type="dxa"/>
            <w:vAlign w:val="bottom"/>
          </w:tcPr>
          <w:p w:rsidR="00414614" w:rsidRPr="00B85906" w:rsidRDefault="00414614" w:rsidP="00880975">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414614" w:rsidRPr="00527FEC" w:rsidTr="00527FEC">
        <w:trPr>
          <w:cantSplit/>
        </w:trPr>
        <w:tc>
          <w:tcPr>
            <w:tcW w:w="6138" w:type="dxa"/>
            <w:vAlign w:val="bottom"/>
          </w:tcPr>
          <w:p w:rsidR="00414614" w:rsidRPr="00527FEC" w:rsidRDefault="00414614" w:rsidP="00880975">
            <w:pPr>
              <w:keepNext/>
              <w:tabs>
                <w:tab w:val="center" w:pos="6480"/>
              </w:tabs>
              <w:ind w:left="540" w:right="-72"/>
              <w:jc w:val="thaiDistribute"/>
              <w:outlineLvl w:val="5"/>
              <w:rPr>
                <w:rFonts w:ascii="Arial" w:hAnsi="Arial" w:cs="Arial"/>
                <w:color w:val="000000"/>
                <w:sz w:val="12"/>
                <w:szCs w:val="12"/>
                <w:cs/>
                <w:lang w:eastAsia="x-none"/>
              </w:rPr>
            </w:pPr>
          </w:p>
        </w:tc>
        <w:tc>
          <w:tcPr>
            <w:tcW w:w="1800" w:type="dxa"/>
            <w:vAlign w:val="bottom"/>
          </w:tcPr>
          <w:p w:rsidR="00414614" w:rsidRPr="00527FEC" w:rsidRDefault="00414614" w:rsidP="00880975">
            <w:pPr>
              <w:ind w:right="-72"/>
              <w:jc w:val="right"/>
              <w:rPr>
                <w:rFonts w:ascii="Arial" w:hAnsi="Arial" w:cs="Arial"/>
                <w:color w:val="000000"/>
                <w:sz w:val="12"/>
                <w:szCs w:val="12"/>
              </w:rPr>
            </w:pPr>
          </w:p>
        </w:tc>
        <w:tc>
          <w:tcPr>
            <w:tcW w:w="1620" w:type="dxa"/>
            <w:vAlign w:val="bottom"/>
          </w:tcPr>
          <w:p w:rsidR="00414614" w:rsidRPr="00527FEC" w:rsidRDefault="00414614" w:rsidP="00880975">
            <w:pPr>
              <w:ind w:right="-72"/>
              <w:jc w:val="right"/>
              <w:rPr>
                <w:rFonts w:ascii="Arial" w:hAnsi="Arial" w:cs="Arial"/>
                <w:color w:val="000000"/>
                <w:sz w:val="12"/>
                <w:szCs w:val="12"/>
              </w:rPr>
            </w:pPr>
          </w:p>
        </w:tc>
      </w:tr>
      <w:tr w:rsidR="00414614" w:rsidRPr="00B85906" w:rsidTr="00527FEC">
        <w:trPr>
          <w:cantSplit/>
        </w:trPr>
        <w:tc>
          <w:tcPr>
            <w:tcW w:w="6138" w:type="dxa"/>
            <w:vAlign w:val="bottom"/>
          </w:tcPr>
          <w:p w:rsidR="00414614" w:rsidRPr="00B85906" w:rsidRDefault="005C2AE4" w:rsidP="00B0617E">
            <w:pPr>
              <w:tabs>
                <w:tab w:val="left" w:pos="1134"/>
                <w:tab w:val="left" w:pos="1276"/>
                <w:tab w:val="center" w:pos="4536"/>
                <w:tab w:val="center" w:pos="5670"/>
                <w:tab w:val="center" w:pos="6804"/>
                <w:tab w:val="right" w:pos="7655"/>
              </w:tabs>
              <w:ind w:left="540"/>
              <w:rPr>
                <w:rFonts w:ascii="Arial" w:hAnsi="Arial" w:cs="Arial"/>
                <w:color w:val="000000"/>
                <w:sz w:val="18"/>
                <w:szCs w:val="18"/>
              </w:rPr>
            </w:pPr>
            <w:r>
              <w:rPr>
                <w:rFonts w:ascii="Arial" w:hAnsi="Arial" w:cs="Arial"/>
                <w:color w:val="000000"/>
                <w:sz w:val="18"/>
                <w:szCs w:val="18"/>
              </w:rPr>
              <w:t>Gain on</w:t>
            </w:r>
            <w:r w:rsidR="00B0617E">
              <w:rPr>
                <w:rFonts w:ascii="Arial" w:hAnsi="Arial" w:cs="Arial"/>
                <w:color w:val="000000"/>
                <w:sz w:val="18"/>
                <w:szCs w:val="18"/>
              </w:rPr>
              <w:t xml:space="preserve"> </w:t>
            </w:r>
            <w:proofErr w:type="spellStart"/>
            <w:r w:rsidR="00B0617E">
              <w:rPr>
                <w:rFonts w:ascii="Arial" w:hAnsi="Arial" w:cs="Arial"/>
                <w:color w:val="000000"/>
                <w:sz w:val="18"/>
                <w:szCs w:val="18"/>
              </w:rPr>
              <w:t>remeasurement</w:t>
            </w:r>
            <w:proofErr w:type="spellEnd"/>
            <w:r w:rsidR="00B0617E">
              <w:rPr>
                <w:rFonts w:ascii="Arial" w:hAnsi="Arial" w:cs="Arial"/>
                <w:color w:val="000000"/>
                <w:sz w:val="18"/>
                <w:szCs w:val="18"/>
              </w:rPr>
              <w:t xml:space="preserve"> </w:t>
            </w:r>
            <w:r>
              <w:rPr>
                <w:rFonts w:ascii="Arial" w:hAnsi="Arial" w:cs="Arial"/>
                <w:color w:val="000000"/>
                <w:sz w:val="18"/>
                <w:szCs w:val="18"/>
              </w:rPr>
              <w:t>of e</w:t>
            </w:r>
            <w:r w:rsidR="00B0617E">
              <w:rPr>
                <w:rFonts w:ascii="Arial" w:hAnsi="Arial" w:cs="Arial"/>
                <w:color w:val="000000"/>
                <w:sz w:val="18"/>
                <w:szCs w:val="18"/>
              </w:rPr>
              <w:t xml:space="preserve">mployee </w:t>
            </w:r>
            <w:r>
              <w:rPr>
                <w:rFonts w:ascii="Arial" w:hAnsi="Arial" w:cs="Arial"/>
                <w:color w:val="000000"/>
                <w:sz w:val="18"/>
                <w:szCs w:val="18"/>
              </w:rPr>
              <w:t xml:space="preserve">benefit </w:t>
            </w:r>
            <w:r w:rsidR="00B0617E">
              <w:rPr>
                <w:rFonts w:ascii="Arial" w:hAnsi="Arial" w:cs="Arial"/>
                <w:color w:val="000000"/>
                <w:sz w:val="18"/>
                <w:szCs w:val="18"/>
              </w:rPr>
              <w:t>obligations.</w:t>
            </w:r>
          </w:p>
        </w:tc>
        <w:tc>
          <w:tcPr>
            <w:tcW w:w="1800" w:type="dxa"/>
            <w:vAlign w:val="bottom"/>
          </w:tcPr>
          <w:p w:rsidR="00414614" w:rsidRPr="00B85906" w:rsidRDefault="00B0617E" w:rsidP="005C2AE4">
            <w:pPr>
              <w:keepNext/>
              <w:ind w:right="-72"/>
              <w:jc w:val="right"/>
              <w:outlineLvl w:val="0"/>
              <w:rPr>
                <w:rFonts w:ascii="Arial" w:hAnsi="Arial" w:cs="Arial"/>
                <w:color w:val="000000"/>
                <w:kern w:val="32"/>
                <w:sz w:val="18"/>
                <w:szCs w:val="18"/>
                <w:lang w:val="en-GB" w:eastAsia="x-none"/>
              </w:rPr>
            </w:pPr>
            <w:r>
              <w:rPr>
                <w:rFonts w:ascii="Arial" w:hAnsi="Arial" w:cs="Arial"/>
                <w:color w:val="000000"/>
                <w:kern w:val="32"/>
                <w:sz w:val="18"/>
                <w:szCs w:val="18"/>
                <w:lang w:val="en-GB" w:eastAsia="x-none"/>
              </w:rPr>
              <w:t>(592,306</w:t>
            </w:r>
            <w:r w:rsidRPr="00B0617E">
              <w:rPr>
                <w:rFonts w:ascii="Arial" w:hAnsi="Arial" w:cs="Arial"/>
                <w:color w:val="000000"/>
                <w:kern w:val="32"/>
                <w:sz w:val="18"/>
                <w:szCs w:val="18"/>
                <w:lang w:val="en-GB" w:eastAsia="x-none"/>
              </w:rPr>
              <w:t>)</w:t>
            </w:r>
          </w:p>
        </w:tc>
        <w:tc>
          <w:tcPr>
            <w:tcW w:w="1620" w:type="dxa"/>
            <w:vAlign w:val="bottom"/>
          </w:tcPr>
          <w:p w:rsidR="00414614" w:rsidRPr="00B85906" w:rsidRDefault="006B3BA8" w:rsidP="005C2AE4">
            <w:pPr>
              <w:keepNext/>
              <w:ind w:right="-72"/>
              <w:jc w:val="right"/>
              <w:outlineLvl w:val="0"/>
              <w:rPr>
                <w:rFonts w:ascii="Arial" w:hAnsi="Arial" w:cs="Arial"/>
                <w:color w:val="000000"/>
                <w:kern w:val="32"/>
                <w:sz w:val="18"/>
                <w:szCs w:val="18"/>
                <w:lang w:val="en-GB" w:eastAsia="x-none"/>
              </w:rPr>
            </w:pPr>
            <w:r>
              <w:rPr>
                <w:rFonts w:ascii="Arial" w:hAnsi="Arial" w:cs="Arial"/>
                <w:color w:val="000000"/>
                <w:kern w:val="32"/>
                <w:sz w:val="18"/>
                <w:szCs w:val="18"/>
                <w:lang w:val="en-GB" w:eastAsia="x-none"/>
              </w:rPr>
              <w:t>-</w:t>
            </w:r>
          </w:p>
        </w:tc>
      </w:tr>
    </w:tbl>
    <w:p w:rsidR="00414614" w:rsidRDefault="00414614" w:rsidP="001B751F">
      <w:pPr>
        <w:ind w:left="540"/>
        <w:jc w:val="both"/>
        <w:outlineLvl w:val="0"/>
        <w:rPr>
          <w:rFonts w:ascii="Arial" w:hAnsi="Arial" w:cs="Arial"/>
          <w:color w:val="000000"/>
          <w:sz w:val="18"/>
          <w:szCs w:val="18"/>
        </w:rPr>
      </w:pPr>
    </w:p>
    <w:p w:rsidR="00527FEC" w:rsidRDefault="00527FEC" w:rsidP="001D509B">
      <w:pPr>
        <w:ind w:left="567" w:hanging="567"/>
        <w:jc w:val="both"/>
        <w:outlineLvl w:val="0"/>
        <w:rPr>
          <w:rFonts w:ascii="Arial" w:hAnsi="Arial" w:cs="Arial"/>
          <w:color w:val="000000"/>
          <w:sz w:val="18"/>
          <w:szCs w:val="18"/>
        </w:rPr>
      </w:pPr>
      <w:r>
        <w:rPr>
          <w:rFonts w:ascii="Arial" w:hAnsi="Arial" w:cs="Arial"/>
          <w:color w:val="000000"/>
          <w:sz w:val="18"/>
          <w:szCs w:val="18"/>
        </w:rPr>
        <w:br w:type="page"/>
      </w:r>
    </w:p>
    <w:p w:rsidR="00527FEC" w:rsidRDefault="00527FEC" w:rsidP="001D509B">
      <w:pPr>
        <w:ind w:left="567" w:hanging="567"/>
        <w:jc w:val="both"/>
        <w:outlineLvl w:val="0"/>
        <w:rPr>
          <w:rFonts w:ascii="Arial" w:hAnsi="Arial" w:cs="Arial"/>
          <w:color w:val="000000"/>
          <w:sz w:val="18"/>
          <w:szCs w:val="18"/>
        </w:rPr>
      </w:pPr>
    </w:p>
    <w:p w:rsidR="006C04DC" w:rsidRDefault="006C04DC" w:rsidP="001D509B">
      <w:pPr>
        <w:ind w:left="567" w:hanging="567"/>
        <w:jc w:val="both"/>
        <w:outlineLvl w:val="0"/>
        <w:rPr>
          <w:rFonts w:ascii="Arial" w:hAnsi="Arial" w:cs="Arial"/>
          <w:color w:val="000000"/>
          <w:sz w:val="18"/>
          <w:szCs w:val="18"/>
        </w:rPr>
      </w:pPr>
      <w:r w:rsidRPr="00227ED4">
        <w:rPr>
          <w:rFonts w:ascii="Arial" w:hAnsi="Arial" w:cs="Arial"/>
          <w:b/>
          <w:bCs/>
          <w:color w:val="000000"/>
          <w:sz w:val="18"/>
          <w:szCs w:val="18"/>
        </w:rPr>
        <w:t>20</w:t>
      </w:r>
      <w:r w:rsidRPr="00227ED4">
        <w:rPr>
          <w:rFonts w:ascii="Arial" w:hAnsi="Arial" w:cs="Arial"/>
          <w:b/>
          <w:bCs/>
          <w:color w:val="000000"/>
          <w:sz w:val="18"/>
          <w:szCs w:val="18"/>
        </w:rPr>
        <w:tab/>
        <w:t>Employee benefit obligations</w:t>
      </w:r>
      <w:r w:rsidRPr="00227ED4">
        <w:rPr>
          <w:rFonts w:ascii="Arial" w:hAnsi="Arial" w:cs="Arial"/>
          <w:color w:val="000000"/>
          <w:sz w:val="18"/>
          <w:szCs w:val="18"/>
        </w:rPr>
        <w:t xml:space="preserve"> (Cont’d)</w:t>
      </w:r>
    </w:p>
    <w:p w:rsidR="006C04DC" w:rsidRDefault="006C04DC" w:rsidP="001B751F">
      <w:pPr>
        <w:ind w:left="540"/>
        <w:jc w:val="both"/>
        <w:outlineLvl w:val="0"/>
        <w:rPr>
          <w:rFonts w:ascii="Arial" w:hAnsi="Arial" w:cs="Arial"/>
          <w:color w:val="000000"/>
          <w:sz w:val="18"/>
          <w:szCs w:val="18"/>
        </w:rPr>
      </w:pPr>
    </w:p>
    <w:p w:rsidR="00527FEC" w:rsidRDefault="00527FEC" w:rsidP="001B751F">
      <w:pPr>
        <w:ind w:left="540"/>
        <w:jc w:val="both"/>
        <w:outlineLvl w:val="0"/>
        <w:rPr>
          <w:rFonts w:ascii="Arial" w:hAnsi="Arial" w:cs="Arial"/>
          <w:color w:val="000000"/>
          <w:sz w:val="18"/>
          <w:szCs w:val="18"/>
        </w:rPr>
      </w:pPr>
    </w:p>
    <w:p w:rsidR="001B751F" w:rsidRPr="00B85906" w:rsidRDefault="001B751F" w:rsidP="001B751F">
      <w:pPr>
        <w:ind w:left="540"/>
        <w:jc w:val="both"/>
        <w:outlineLvl w:val="0"/>
        <w:rPr>
          <w:rFonts w:ascii="Arial" w:hAnsi="Arial" w:cs="Arial"/>
          <w:color w:val="000000"/>
          <w:sz w:val="18"/>
          <w:szCs w:val="18"/>
        </w:rPr>
      </w:pPr>
      <w:r w:rsidRPr="00B85906">
        <w:rPr>
          <w:rFonts w:ascii="Arial" w:hAnsi="Arial" w:cs="Arial"/>
          <w:color w:val="000000"/>
          <w:sz w:val="18"/>
          <w:szCs w:val="18"/>
        </w:rPr>
        <w:t>The principal actuarial assumptions used were as follows:</w:t>
      </w:r>
    </w:p>
    <w:p w:rsidR="00527FEC" w:rsidRPr="00B85906" w:rsidRDefault="00527FEC" w:rsidP="001B751F">
      <w:pPr>
        <w:ind w:left="540"/>
        <w:jc w:val="both"/>
        <w:outlineLvl w:val="0"/>
        <w:rPr>
          <w:rFonts w:ascii="Arial" w:hAnsi="Arial" w:cs="Arial"/>
          <w:color w:val="000000"/>
          <w:sz w:val="18"/>
          <w:szCs w:val="18"/>
        </w:rPr>
      </w:pPr>
    </w:p>
    <w:tbl>
      <w:tblPr>
        <w:tblW w:w="9498" w:type="dxa"/>
        <w:tblInd w:w="108" w:type="dxa"/>
        <w:tblLayout w:type="fixed"/>
        <w:tblLook w:val="0000" w:firstRow="0" w:lastRow="0" w:firstColumn="0" w:lastColumn="0" w:noHBand="0" w:noVBand="0"/>
      </w:tblPr>
      <w:tblGrid>
        <w:gridCol w:w="6030"/>
        <w:gridCol w:w="1800"/>
        <w:gridCol w:w="1668"/>
      </w:tblGrid>
      <w:tr w:rsidR="00784538" w:rsidRPr="00B85906" w:rsidTr="003064D3">
        <w:tc>
          <w:tcPr>
            <w:tcW w:w="6030" w:type="dxa"/>
            <w:vAlign w:val="bottom"/>
          </w:tcPr>
          <w:p w:rsidR="00784538" w:rsidRPr="00B85906" w:rsidRDefault="00784538" w:rsidP="001B751F">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3468" w:type="dxa"/>
            <w:gridSpan w:val="2"/>
            <w:vAlign w:val="bottom"/>
          </w:tcPr>
          <w:p w:rsidR="001B7053" w:rsidRDefault="00784538" w:rsidP="001B751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 xml:space="preserve">Consolidated </w:t>
            </w:r>
            <w:r>
              <w:rPr>
                <w:rFonts w:ascii="Arial" w:hAnsi="Arial" w:cs="Arial"/>
                <w:b/>
                <w:bCs/>
                <w:color w:val="000000"/>
                <w:sz w:val="18"/>
                <w:szCs w:val="18"/>
                <w:shd w:val="clear" w:color="auto" w:fill="FFFFFF"/>
              </w:rPr>
              <w:t xml:space="preserve">and </w:t>
            </w:r>
            <w:r w:rsidR="003C7C4A">
              <w:rPr>
                <w:rFonts w:ascii="Arial" w:hAnsi="Arial" w:cs="Arial"/>
                <w:b/>
                <w:bCs/>
                <w:color w:val="000000"/>
                <w:sz w:val="18"/>
                <w:szCs w:val="18"/>
                <w:shd w:val="clear" w:color="auto" w:fill="FFFFFF"/>
              </w:rPr>
              <w:t xml:space="preserve">Separate </w:t>
            </w:r>
          </w:p>
          <w:p w:rsidR="00784538" w:rsidRPr="00B85906" w:rsidRDefault="003C7C4A" w:rsidP="001B751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financial statements</w:t>
            </w:r>
          </w:p>
        </w:tc>
      </w:tr>
      <w:tr w:rsidR="00784538" w:rsidRPr="00B85906" w:rsidTr="003064D3">
        <w:trPr>
          <w:trHeight w:val="57"/>
        </w:trPr>
        <w:tc>
          <w:tcPr>
            <w:tcW w:w="6030" w:type="dxa"/>
            <w:vAlign w:val="bottom"/>
          </w:tcPr>
          <w:p w:rsidR="00784538" w:rsidRPr="00B85906" w:rsidRDefault="00784538" w:rsidP="00C53A74">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b/>
                <w:bCs/>
                <w:color w:val="000000"/>
                <w:sz w:val="18"/>
                <w:szCs w:val="18"/>
              </w:rPr>
            </w:pPr>
          </w:p>
        </w:tc>
        <w:tc>
          <w:tcPr>
            <w:tcW w:w="1800" w:type="dxa"/>
            <w:vAlign w:val="bottom"/>
          </w:tcPr>
          <w:p w:rsidR="00784538" w:rsidRPr="00B85906" w:rsidRDefault="00784538"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668" w:type="dxa"/>
            <w:vAlign w:val="bottom"/>
          </w:tcPr>
          <w:p w:rsidR="00784538" w:rsidRPr="00B85906" w:rsidRDefault="00784538" w:rsidP="00C53A74">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784538" w:rsidRPr="00B85906" w:rsidTr="003064D3">
        <w:tc>
          <w:tcPr>
            <w:tcW w:w="6030" w:type="dxa"/>
            <w:vAlign w:val="bottom"/>
          </w:tcPr>
          <w:p w:rsidR="00784538" w:rsidRPr="00B85906" w:rsidRDefault="00784538" w:rsidP="00C53A74">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1800" w:type="dxa"/>
            <w:vAlign w:val="bottom"/>
          </w:tcPr>
          <w:p w:rsidR="00784538" w:rsidRPr="00B85906" w:rsidRDefault="00784538"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Percent</w:t>
            </w:r>
          </w:p>
        </w:tc>
        <w:tc>
          <w:tcPr>
            <w:tcW w:w="1668" w:type="dxa"/>
            <w:vAlign w:val="bottom"/>
          </w:tcPr>
          <w:p w:rsidR="00784538" w:rsidRPr="00B85906" w:rsidRDefault="00784538" w:rsidP="00C53A7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Percent</w:t>
            </w:r>
          </w:p>
        </w:tc>
      </w:tr>
      <w:tr w:rsidR="00784538" w:rsidRPr="00527FEC" w:rsidTr="003064D3">
        <w:tc>
          <w:tcPr>
            <w:tcW w:w="6030" w:type="dxa"/>
            <w:vAlign w:val="bottom"/>
          </w:tcPr>
          <w:p w:rsidR="00784538" w:rsidRPr="00527FEC" w:rsidRDefault="00784538" w:rsidP="00C53A74">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800" w:type="dxa"/>
            <w:vAlign w:val="bottom"/>
          </w:tcPr>
          <w:p w:rsidR="00784538" w:rsidRPr="00527FEC" w:rsidRDefault="00784538"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c>
          <w:tcPr>
            <w:tcW w:w="1668" w:type="dxa"/>
            <w:vAlign w:val="bottom"/>
          </w:tcPr>
          <w:p w:rsidR="00784538" w:rsidRPr="00527FEC" w:rsidRDefault="00784538" w:rsidP="00C53A7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2"/>
                <w:szCs w:val="12"/>
              </w:rPr>
            </w:pPr>
          </w:p>
        </w:tc>
      </w:tr>
      <w:tr w:rsidR="00784538" w:rsidRPr="00B85906" w:rsidTr="003064D3">
        <w:tc>
          <w:tcPr>
            <w:tcW w:w="6030" w:type="dxa"/>
            <w:vAlign w:val="bottom"/>
          </w:tcPr>
          <w:p w:rsidR="00784538" w:rsidRPr="00B85906" w:rsidRDefault="00784538" w:rsidP="00C53A74">
            <w:pPr>
              <w:ind w:left="432"/>
              <w:rPr>
                <w:rFonts w:ascii="Arial" w:hAnsi="Arial" w:cs="Arial"/>
                <w:color w:val="000000"/>
                <w:sz w:val="18"/>
                <w:szCs w:val="18"/>
              </w:rPr>
            </w:pPr>
            <w:r w:rsidRPr="00B85906">
              <w:rPr>
                <w:rFonts w:ascii="Arial" w:hAnsi="Arial" w:cs="Arial"/>
                <w:color w:val="000000"/>
                <w:sz w:val="18"/>
                <w:szCs w:val="18"/>
              </w:rPr>
              <w:t>Discount rate</w:t>
            </w:r>
          </w:p>
        </w:tc>
        <w:tc>
          <w:tcPr>
            <w:tcW w:w="1800" w:type="dxa"/>
            <w:vAlign w:val="bottom"/>
          </w:tcPr>
          <w:p w:rsidR="00784538" w:rsidRPr="00B85906" w:rsidRDefault="00784538" w:rsidP="00C53A74">
            <w:pPr>
              <w:ind w:left="426" w:right="-72"/>
              <w:jc w:val="right"/>
              <w:rPr>
                <w:rFonts w:ascii="Arial" w:hAnsi="Arial" w:cs="Arial"/>
                <w:color w:val="000000"/>
                <w:sz w:val="18"/>
                <w:szCs w:val="18"/>
                <w:cs/>
              </w:rPr>
            </w:pPr>
            <w:r w:rsidRPr="00B85906">
              <w:rPr>
                <w:rFonts w:ascii="Arial" w:hAnsi="Arial" w:cs="Arial"/>
                <w:color w:val="000000"/>
                <w:sz w:val="18"/>
                <w:szCs w:val="18"/>
              </w:rPr>
              <w:t>2.13</w:t>
            </w:r>
          </w:p>
        </w:tc>
        <w:tc>
          <w:tcPr>
            <w:tcW w:w="1668" w:type="dxa"/>
            <w:vAlign w:val="bottom"/>
          </w:tcPr>
          <w:p w:rsidR="00784538" w:rsidRPr="00B85906" w:rsidRDefault="00784538" w:rsidP="00C53A74">
            <w:pPr>
              <w:ind w:left="426" w:right="-72"/>
              <w:jc w:val="right"/>
              <w:rPr>
                <w:rFonts w:ascii="Arial" w:hAnsi="Arial" w:cs="Arial"/>
                <w:color w:val="000000"/>
                <w:sz w:val="18"/>
                <w:szCs w:val="18"/>
                <w:cs/>
              </w:rPr>
            </w:pPr>
            <w:r w:rsidRPr="00B85906">
              <w:rPr>
                <w:rFonts w:ascii="Arial" w:hAnsi="Arial" w:cs="Arial"/>
                <w:color w:val="000000"/>
                <w:sz w:val="18"/>
                <w:szCs w:val="18"/>
              </w:rPr>
              <w:t>2.71</w:t>
            </w:r>
          </w:p>
        </w:tc>
      </w:tr>
      <w:tr w:rsidR="00784538" w:rsidRPr="00B85906" w:rsidTr="003064D3">
        <w:tc>
          <w:tcPr>
            <w:tcW w:w="6030" w:type="dxa"/>
            <w:vAlign w:val="bottom"/>
          </w:tcPr>
          <w:p w:rsidR="00784538" w:rsidRPr="00B85906" w:rsidRDefault="00784538" w:rsidP="00C53A74">
            <w:pPr>
              <w:ind w:left="432"/>
              <w:rPr>
                <w:rFonts w:ascii="Arial" w:hAnsi="Arial" w:cs="Arial"/>
                <w:color w:val="000000"/>
                <w:sz w:val="18"/>
                <w:szCs w:val="18"/>
              </w:rPr>
            </w:pPr>
            <w:r w:rsidRPr="00B85906">
              <w:rPr>
                <w:rFonts w:ascii="Arial" w:hAnsi="Arial" w:cs="Arial"/>
                <w:color w:val="000000"/>
                <w:sz w:val="18"/>
                <w:szCs w:val="18"/>
              </w:rPr>
              <w:t>Salary growth rate</w:t>
            </w:r>
          </w:p>
        </w:tc>
        <w:tc>
          <w:tcPr>
            <w:tcW w:w="1800" w:type="dxa"/>
            <w:vAlign w:val="bottom"/>
          </w:tcPr>
          <w:p w:rsidR="00784538" w:rsidRPr="00B85906" w:rsidRDefault="00784538" w:rsidP="00C53A74">
            <w:pPr>
              <w:ind w:left="426" w:right="-72"/>
              <w:jc w:val="right"/>
              <w:rPr>
                <w:rFonts w:ascii="Arial" w:hAnsi="Arial" w:cs="Arial"/>
                <w:color w:val="000000"/>
                <w:sz w:val="18"/>
                <w:szCs w:val="18"/>
                <w:cs/>
              </w:rPr>
            </w:pPr>
            <w:r w:rsidRPr="00B85906">
              <w:rPr>
                <w:rFonts w:ascii="Arial" w:hAnsi="Arial" w:cs="Arial"/>
                <w:color w:val="000000"/>
                <w:sz w:val="18"/>
                <w:szCs w:val="18"/>
              </w:rPr>
              <w:t>4.00</w:t>
            </w:r>
          </w:p>
        </w:tc>
        <w:tc>
          <w:tcPr>
            <w:tcW w:w="1668" w:type="dxa"/>
            <w:vAlign w:val="bottom"/>
          </w:tcPr>
          <w:p w:rsidR="00784538" w:rsidRPr="00B85906" w:rsidRDefault="00784538" w:rsidP="00C53A74">
            <w:pPr>
              <w:ind w:left="426" w:right="-72"/>
              <w:jc w:val="right"/>
              <w:rPr>
                <w:rFonts w:ascii="Arial" w:hAnsi="Arial" w:cs="Arial"/>
                <w:color w:val="000000"/>
                <w:sz w:val="18"/>
                <w:szCs w:val="18"/>
                <w:cs/>
              </w:rPr>
            </w:pPr>
            <w:r w:rsidRPr="00B85906">
              <w:rPr>
                <w:rFonts w:ascii="Arial" w:hAnsi="Arial" w:cs="Arial"/>
                <w:color w:val="000000"/>
                <w:sz w:val="18"/>
                <w:szCs w:val="18"/>
              </w:rPr>
              <w:t>3.00</w:t>
            </w:r>
          </w:p>
        </w:tc>
      </w:tr>
    </w:tbl>
    <w:p w:rsidR="00453E2F" w:rsidRDefault="00453E2F" w:rsidP="001B751F">
      <w:pPr>
        <w:ind w:left="540"/>
        <w:jc w:val="both"/>
        <w:outlineLvl w:val="0"/>
        <w:rPr>
          <w:rFonts w:ascii="Arial" w:hAnsi="Arial" w:cs="Arial"/>
          <w:color w:val="000000"/>
          <w:sz w:val="18"/>
          <w:szCs w:val="18"/>
        </w:rPr>
      </w:pPr>
    </w:p>
    <w:p w:rsidR="00491ED0" w:rsidRPr="00E5305B" w:rsidRDefault="00491ED0" w:rsidP="00491ED0">
      <w:pPr>
        <w:tabs>
          <w:tab w:val="left" w:pos="930"/>
        </w:tabs>
        <w:ind w:left="540"/>
        <w:rPr>
          <w:rFonts w:ascii="Arial" w:hAnsi="Arial" w:cs="Arial"/>
          <w:b/>
          <w:bCs/>
          <w:sz w:val="18"/>
          <w:szCs w:val="18"/>
          <w:cs/>
        </w:rPr>
      </w:pPr>
      <w:proofErr w:type="spellStart"/>
      <w:r w:rsidRPr="00E5305B">
        <w:rPr>
          <w:rFonts w:ascii="Arial" w:hAnsi="Arial" w:cs="Arial"/>
          <w:b/>
          <w:bCs/>
          <w:sz w:val="18"/>
          <w:szCs w:val="18"/>
          <w:cs/>
        </w:rPr>
        <w:t>Sensitivity</w:t>
      </w:r>
      <w:proofErr w:type="spellEnd"/>
      <w:r w:rsidRPr="00E5305B">
        <w:rPr>
          <w:rFonts w:ascii="Arial" w:hAnsi="Arial" w:cs="Arial"/>
          <w:b/>
          <w:bCs/>
          <w:sz w:val="18"/>
          <w:szCs w:val="18"/>
          <w:cs/>
        </w:rPr>
        <w:t xml:space="preserve"> </w:t>
      </w:r>
      <w:proofErr w:type="spellStart"/>
      <w:r w:rsidRPr="00E5305B">
        <w:rPr>
          <w:rFonts w:ascii="Arial" w:hAnsi="Arial" w:cs="Arial"/>
          <w:b/>
          <w:bCs/>
          <w:sz w:val="18"/>
          <w:szCs w:val="18"/>
          <w:cs/>
        </w:rPr>
        <w:t>analysis</w:t>
      </w:r>
      <w:proofErr w:type="spellEnd"/>
    </w:p>
    <w:p w:rsidR="00491ED0" w:rsidRDefault="00491ED0" w:rsidP="001B751F">
      <w:pPr>
        <w:ind w:left="540"/>
        <w:jc w:val="both"/>
        <w:outlineLvl w:val="0"/>
        <w:rPr>
          <w:rFonts w:ascii="Arial" w:hAnsi="Arial" w:cs="Arial"/>
          <w:color w:val="000000"/>
          <w:sz w:val="18"/>
          <w:szCs w:val="18"/>
        </w:rPr>
      </w:pPr>
    </w:p>
    <w:tbl>
      <w:tblPr>
        <w:tblW w:w="9090" w:type="dxa"/>
        <w:tblInd w:w="468" w:type="dxa"/>
        <w:tblLayout w:type="fixed"/>
        <w:tblLook w:val="0000" w:firstRow="0" w:lastRow="0" w:firstColumn="0" w:lastColumn="0" w:noHBand="0" w:noVBand="0"/>
      </w:tblPr>
      <w:tblGrid>
        <w:gridCol w:w="5688"/>
        <w:gridCol w:w="1701"/>
        <w:gridCol w:w="1701"/>
      </w:tblGrid>
      <w:tr w:rsidR="00491ED0" w:rsidRPr="00E5305B" w:rsidTr="00D373C7">
        <w:tc>
          <w:tcPr>
            <w:tcW w:w="5688" w:type="dxa"/>
            <w:vAlign w:val="bottom"/>
          </w:tcPr>
          <w:p w:rsidR="00491ED0" w:rsidRPr="00E5305B" w:rsidRDefault="00491ED0" w:rsidP="000B2EEC">
            <w:pPr>
              <w:ind w:left="60"/>
              <w:rPr>
                <w:rFonts w:ascii="Arial" w:hAnsi="Arial" w:cs="Arial"/>
                <w:sz w:val="18"/>
                <w:szCs w:val="18"/>
                <w:cs/>
              </w:rPr>
            </w:pPr>
          </w:p>
        </w:tc>
        <w:tc>
          <w:tcPr>
            <w:tcW w:w="3402" w:type="dxa"/>
            <w:gridSpan w:val="2"/>
            <w:vAlign w:val="bottom"/>
          </w:tcPr>
          <w:p w:rsidR="00491ED0" w:rsidRPr="00E5305B" w:rsidRDefault="00491ED0" w:rsidP="000B2EEC">
            <w:pPr>
              <w:pBdr>
                <w:bottom w:val="single" w:sz="4" w:space="1" w:color="auto"/>
              </w:pBdr>
              <w:ind w:right="-72"/>
              <w:jc w:val="center"/>
              <w:rPr>
                <w:rFonts w:ascii="Arial" w:hAnsi="Arial" w:cs="Arial"/>
                <w:b/>
                <w:bCs/>
                <w:sz w:val="18"/>
                <w:szCs w:val="18"/>
                <w:cs/>
                <w:lang w:val="en-GB"/>
              </w:rPr>
            </w:pPr>
            <w:r w:rsidRPr="00E5305B">
              <w:rPr>
                <w:rFonts w:ascii="Arial" w:hAnsi="Arial" w:cs="Arial"/>
                <w:b/>
                <w:bCs/>
                <w:sz w:val="18"/>
                <w:szCs w:val="18"/>
                <w:lang w:val="en-GB"/>
              </w:rPr>
              <w:t>Increase (decrease) in provisions for post-employment benefits</w:t>
            </w:r>
          </w:p>
        </w:tc>
      </w:tr>
      <w:tr w:rsidR="00491ED0" w:rsidRPr="00E5305B" w:rsidTr="00D373C7">
        <w:tc>
          <w:tcPr>
            <w:tcW w:w="5688" w:type="dxa"/>
            <w:vAlign w:val="bottom"/>
          </w:tcPr>
          <w:p w:rsidR="00491ED0" w:rsidRPr="00E5305B" w:rsidRDefault="00491ED0" w:rsidP="000B2EEC">
            <w:pPr>
              <w:ind w:left="60"/>
              <w:rPr>
                <w:rFonts w:ascii="Arial" w:hAnsi="Arial" w:cs="Arial"/>
                <w:sz w:val="18"/>
                <w:szCs w:val="18"/>
                <w:cs/>
              </w:rPr>
            </w:pPr>
          </w:p>
        </w:tc>
        <w:tc>
          <w:tcPr>
            <w:tcW w:w="3402" w:type="dxa"/>
            <w:gridSpan w:val="2"/>
            <w:vAlign w:val="bottom"/>
          </w:tcPr>
          <w:p w:rsidR="00491ED0" w:rsidRPr="00E5305B" w:rsidRDefault="00491ED0" w:rsidP="00806FFA">
            <w:pPr>
              <w:pBdr>
                <w:bottom w:val="single" w:sz="4" w:space="1" w:color="auto"/>
              </w:pBdr>
              <w:ind w:right="-72"/>
              <w:jc w:val="center"/>
              <w:rPr>
                <w:rFonts w:ascii="Arial" w:hAnsi="Arial" w:cs="Arial"/>
                <w:b/>
                <w:bCs/>
                <w:sz w:val="18"/>
                <w:szCs w:val="18"/>
                <w:cs/>
              </w:rPr>
            </w:pPr>
            <w:r w:rsidRPr="00B85906">
              <w:rPr>
                <w:rFonts w:ascii="Arial" w:hAnsi="Arial" w:cs="Arial"/>
                <w:b/>
                <w:bCs/>
                <w:color w:val="000000"/>
                <w:sz w:val="18"/>
                <w:szCs w:val="18"/>
                <w:shd w:val="clear" w:color="auto" w:fill="FFFFFF"/>
              </w:rPr>
              <w:t xml:space="preserve">Consolidated </w:t>
            </w:r>
            <w:r>
              <w:rPr>
                <w:rFonts w:ascii="Arial" w:hAnsi="Arial" w:cs="Arial"/>
                <w:b/>
                <w:bCs/>
                <w:color w:val="000000"/>
                <w:sz w:val="18"/>
                <w:szCs w:val="18"/>
                <w:shd w:val="clear" w:color="auto" w:fill="FFFFFF"/>
              </w:rPr>
              <w:t xml:space="preserve">and Separate </w:t>
            </w:r>
            <w:r w:rsidR="00D84AD1">
              <w:rPr>
                <w:rFonts w:ascii="Arial" w:hAnsi="Arial" w:cs="Arial"/>
                <w:b/>
                <w:bCs/>
                <w:color w:val="000000"/>
                <w:sz w:val="18"/>
                <w:szCs w:val="18"/>
                <w:shd w:val="clear" w:color="auto" w:fill="FFFFFF"/>
              </w:rPr>
              <w:br/>
            </w:r>
            <w:r>
              <w:rPr>
                <w:rFonts w:ascii="Arial" w:hAnsi="Arial" w:cs="Arial"/>
                <w:b/>
                <w:bCs/>
                <w:color w:val="000000"/>
                <w:sz w:val="18"/>
                <w:szCs w:val="18"/>
                <w:shd w:val="clear" w:color="auto" w:fill="FFFFFF"/>
              </w:rPr>
              <w:t>financial statements</w:t>
            </w:r>
          </w:p>
        </w:tc>
      </w:tr>
      <w:tr w:rsidR="00491ED0" w:rsidRPr="00E5305B" w:rsidTr="00D373C7">
        <w:tc>
          <w:tcPr>
            <w:tcW w:w="5688" w:type="dxa"/>
            <w:vAlign w:val="bottom"/>
          </w:tcPr>
          <w:p w:rsidR="00491ED0" w:rsidRPr="00E5305B" w:rsidRDefault="00491ED0" w:rsidP="000B2EEC">
            <w:pPr>
              <w:ind w:left="60"/>
              <w:rPr>
                <w:rFonts w:ascii="Arial" w:hAnsi="Arial" w:cs="Arial"/>
                <w:sz w:val="18"/>
                <w:szCs w:val="18"/>
                <w:cs/>
              </w:rPr>
            </w:pPr>
          </w:p>
        </w:tc>
        <w:tc>
          <w:tcPr>
            <w:tcW w:w="1701" w:type="dxa"/>
            <w:vAlign w:val="bottom"/>
          </w:tcPr>
          <w:p w:rsidR="00491ED0" w:rsidRPr="00E5305B" w:rsidRDefault="00491ED0" w:rsidP="000B2EEC">
            <w:pPr>
              <w:pStyle w:val="a1"/>
              <w:pBdr>
                <w:top w:val="single" w:sz="2" w:space="1" w:color="auto"/>
              </w:pBdr>
              <w:ind w:right="-72"/>
              <w:jc w:val="right"/>
              <w:rPr>
                <w:rFonts w:ascii="Arial" w:hAnsi="Arial" w:cs="Arial"/>
                <w:b/>
                <w:bCs/>
                <w:sz w:val="18"/>
                <w:szCs w:val="18"/>
                <w:cs/>
                <w:lang w:val="en-GB"/>
              </w:rPr>
            </w:pPr>
            <w:r w:rsidRPr="00E5305B">
              <w:rPr>
                <w:rFonts w:ascii="Arial" w:hAnsi="Arial" w:cs="Arial"/>
                <w:b/>
                <w:bCs/>
                <w:sz w:val="18"/>
                <w:szCs w:val="18"/>
                <w:lang w:val="en-GB"/>
              </w:rPr>
              <w:t>2016</w:t>
            </w:r>
          </w:p>
        </w:tc>
        <w:tc>
          <w:tcPr>
            <w:tcW w:w="1701" w:type="dxa"/>
            <w:vAlign w:val="bottom"/>
          </w:tcPr>
          <w:p w:rsidR="00491ED0" w:rsidRPr="00E5305B" w:rsidRDefault="00491ED0" w:rsidP="000B2EEC">
            <w:pPr>
              <w:pStyle w:val="a1"/>
              <w:pBdr>
                <w:top w:val="single" w:sz="2" w:space="1" w:color="auto"/>
              </w:pBdr>
              <w:ind w:right="-72"/>
              <w:jc w:val="right"/>
              <w:rPr>
                <w:rFonts w:ascii="Arial" w:hAnsi="Arial" w:cs="Arial"/>
                <w:b/>
                <w:bCs/>
                <w:sz w:val="18"/>
                <w:szCs w:val="18"/>
                <w:cs/>
                <w:lang w:val="en-GB"/>
              </w:rPr>
            </w:pPr>
            <w:r w:rsidRPr="00E5305B">
              <w:rPr>
                <w:rFonts w:ascii="Arial" w:hAnsi="Arial" w:cs="Arial"/>
                <w:b/>
                <w:bCs/>
                <w:sz w:val="18"/>
                <w:szCs w:val="18"/>
                <w:lang w:val="en-GB"/>
              </w:rPr>
              <w:t>2015</w:t>
            </w:r>
          </w:p>
        </w:tc>
      </w:tr>
      <w:tr w:rsidR="00491ED0" w:rsidRPr="00E5305B" w:rsidTr="00D373C7">
        <w:tc>
          <w:tcPr>
            <w:tcW w:w="5688" w:type="dxa"/>
            <w:vAlign w:val="bottom"/>
          </w:tcPr>
          <w:p w:rsidR="00491ED0" w:rsidRPr="00E5305B" w:rsidRDefault="00491ED0" w:rsidP="000B2EEC">
            <w:pPr>
              <w:ind w:left="60"/>
              <w:rPr>
                <w:rFonts w:ascii="Arial" w:hAnsi="Arial" w:cs="Arial"/>
                <w:sz w:val="18"/>
                <w:szCs w:val="18"/>
                <w:cs/>
              </w:rPr>
            </w:pPr>
          </w:p>
        </w:tc>
        <w:tc>
          <w:tcPr>
            <w:tcW w:w="1701" w:type="dxa"/>
            <w:vAlign w:val="bottom"/>
          </w:tcPr>
          <w:p w:rsidR="00491ED0" w:rsidRPr="00E5305B" w:rsidRDefault="00491ED0" w:rsidP="000B2EEC">
            <w:pPr>
              <w:pStyle w:val="a1"/>
              <w:pBdr>
                <w:bottom w:val="single" w:sz="4" w:space="1" w:color="auto"/>
              </w:pBdr>
              <w:ind w:right="-72"/>
              <w:jc w:val="right"/>
              <w:rPr>
                <w:rFonts w:ascii="Arial" w:hAnsi="Arial" w:cs="Arial"/>
                <w:b/>
                <w:bCs/>
                <w:sz w:val="18"/>
                <w:szCs w:val="18"/>
                <w:lang w:val="en-GB"/>
              </w:rPr>
            </w:pPr>
            <w:r w:rsidRPr="00E5305B">
              <w:rPr>
                <w:rFonts w:ascii="Arial" w:hAnsi="Arial" w:cs="Arial"/>
                <w:b/>
                <w:bCs/>
                <w:sz w:val="18"/>
                <w:szCs w:val="18"/>
                <w:lang w:val="en-GB"/>
              </w:rPr>
              <w:t>%</w:t>
            </w:r>
          </w:p>
        </w:tc>
        <w:tc>
          <w:tcPr>
            <w:tcW w:w="1701" w:type="dxa"/>
            <w:vAlign w:val="bottom"/>
          </w:tcPr>
          <w:p w:rsidR="00491ED0" w:rsidRPr="00E5305B" w:rsidRDefault="00491ED0" w:rsidP="000B2EEC">
            <w:pPr>
              <w:pStyle w:val="a1"/>
              <w:pBdr>
                <w:bottom w:val="single" w:sz="4" w:space="1" w:color="auto"/>
              </w:pBdr>
              <w:ind w:right="-72"/>
              <w:jc w:val="right"/>
              <w:rPr>
                <w:rFonts w:ascii="Arial" w:hAnsi="Arial" w:cs="Arial"/>
                <w:b/>
                <w:bCs/>
                <w:sz w:val="18"/>
                <w:szCs w:val="18"/>
                <w:lang w:val="en-GB"/>
              </w:rPr>
            </w:pPr>
            <w:r w:rsidRPr="00E5305B">
              <w:rPr>
                <w:rFonts w:ascii="Arial" w:hAnsi="Arial" w:cs="Arial"/>
                <w:b/>
                <w:bCs/>
                <w:sz w:val="18"/>
                <w:szCs w:val="18"/>
                <w:lang w:val="en-GB"/>
              </w:rPr>
              <w:t>%</w:t>
            </w:r>
          </w:p>
        </w:tc>
      </w:tr>
      <w:tr w:rsidR="00491ED0" w:rsidRPr="00D373C7" w:rsidTr="00D373C7">
        <w:tc>
          <w:tcPr>
            <w:tcW w:w="5688" w:type="dxa"/>
            <w:vAlign w:val="bottom"/>
          </w:tcPr>
          <w:p w:rsidR="00491ED0" w:rsidRPr="00D373C7" w:rsidRDefault="00491ED0" w:rsidP="000B2EEC">
            <w:pPr>
              <w:ind w:left="60"/>
              <w:rPr>
                <w:rFonts w:ascii="Arial" w:hAnsi="Arial" w:cs="Arial"/>
                <w:sz w:val="12"/>
                <w:szCs w:val="12"/>
                <w:cs/>
              </w:rPr>
            </w:pPr>
          </w:p>
        </w:tc>
        <w:tc>
          <w:tcPr>
            <w:tcW w:w="1701" w:type="dxa"/>
            <w:vAlign w:val="bottom"/>
          </w:tcPr>
          <w:p w:rsidR="00491ED0" w:rsidRPr="00D373C7" w:rsidRDefault="00491ED0" w:rsidP="000B2EEC">
            <w:pPr>
              <w:ind w:right="-72"/>
              <w:jc w:val="right"/>
              <w:rPr>
                <w:rFonts w:ascii="Arial" w:hAnsi="Arial" w:cs="Arial"/>
                <w:sz w:val="12"/>
                <w:szCs w:val="12"/>
                <w:cs/>
              </w:rPr>
            </w:pPr>
          </w:p>
        </w:tc>
        <w:tc>
          <w:tcPr>
            <w:tcW w:w="1701" w:type="dxa"/>
            <w:vAlign w:val="bottom"/>
          </w:tcPr>
          <w:p w:rsidR="00491ED0" w:rsidRPr="00D373C7" w:rsidRDefault="00491ED0" w:rsidP="000B2EEC">
            <w:pPr>
              <w:ind w:right="-72"/>
              <w:jc w:val="right"/>
              <w:rPr>
                <w:rFonts w:ascii="Arial" w:hAnsi="Arial" w:cs="Arial"/>
                <w:sz w:val="12"/>
                <w:szCs w:val="12"/>
                <w:cs/>
              </w:rPr>
            </w:pPr>
          </w:p>
        </w:tc>
      </w:tr>
      <w:tr w:rsidR="00491ED0" w:rsidRPr="00E5305B" w:rsidTr="00D373C7">
        <w:tc>
          <w:tcPr>
            <w:tcW w:w="5688" w:type="dxa"/>
            <w:vAlign w:val="bottom"/>
          </w:tcPr>
          <w:p w:rsidR="00491ED0" w:rsidRPr="00491ED0" w:rsidRDefault="00491ED0" w:rsidP="000B2EEC">
            <w:pPr>
              <w:pStyle w:val="a"/>
              <w:tabs>
                <w:tab w:val="right" w:pos="10890"/>
              </w:tabs>
              <w:ind w:left="60" w:right="0"/>
              <w:rPr>
                <w:rFonts w:ascii="Arial" w:hAnsi="Arial" w:cs="Arial"/>
                <w:b/>
                <w:bCs/>
                <w:color w:val="auto"/>
                <w:sz w:val="18"/>
                <w:szCs w:val="18"/>
                <w:lang w:val="en-US"/>
              </w:rPr>
            </w:pPr>
            <w:r w:rsidRPr="00491ED0">
              <w:rPr>
                <w:rFonts w:ascii="Arial" w:hAnsi="Arial" w:cs="Arial"/>
                <w:b/>
                <w:bCs/>
                <w:color w:val="auto"/>
                <w:sz w:val="18"/>
                <w:szCs w:val="18"/>
                <w:lang w:val="en-US"/>
              </w:rPr>
              <w:t>Financial Assumptions</w:t>
            </w:r>
          </w:p>
        </w:tc>
        <w:tc>
          <w:tcPr>
            <w:tcW w:w="1701" w:type="dxa"/>
            <w:vAlign w:val="bottom"/>
          </w:tcPr>
          <w:p w:rsidR="00491ED0" w:rsidRPr="00E5305B" w:rsidRDefault="00491ED0" w:rsidP="000B2EEC">
            <w:pPr>
              <w:ind w:right="-72"/>
              <w:jc w:val="right"/>
              <w:rPr>
                <w:rFonts w:ascii="Arial" w:hAnsi="Arial" w:cs="Arial"/>
                <w:sz w:val="18"/>
                <w:szCs w:val="18"/>
                <w:lang w:val="en-GB"/>
              </w:rPr>
            </w:pPr>
          </w:p>
        </w:tc>
        <w:tc>
          <w:tcPr>
            <w:tcW w:w="1701" w:type="dxa"/>
            <w:vAlign w:val="bottom"/>
          </w:tcPr>
          <w:p w:rsidR="00491ED0" w:rsidRPr="00E5305B" w:rsidRDefault="00491ED0" w:rsidP="000B2EEC">
            <w:pPr>
              <w:ind w:right="-72"/>
              <w:jc w:val="right"/>
              <w:rPr>
                <w:rFonts w:ascii="Arial" w:hAnsi="Arial" w:cs="Arial"/>
                <w:sz w:val="18"/>
                <w:szCs w:val="18"/>
                <w:lang w:val="en-GB"/>
              </w:rPr>
            </w:pPr>
          </w:p>
        </w:tc>
      </w:tr>
      <w:tr w:rsidR="00491ED0" w:rsidRPr="00E5305B" w:rsidTr="00D373C7">
        <w:tc>
          <w:tcPr>
            <w:tcW w:w="5688" w:type="dxa"/>
            <w:tcBorders>
              <w:top w:val="nil"/>
              <w:left w:val="nil"/>
              <w:bottom w:val="nil"/>
              <w:right w:val="nil"/>
            </w:tcBorders>
            <w:vAlign w:val="bottom"/>
          </w:tcPr>
          <w:p w:rsidR="00491ED0" w:rsidRPr="00E5305B" w:rsidRDefault="00491ED0" w:rsidP="00806FFA">
            <w:pPr>
              <w:ind w:left="207"/>
              <w:rPr>
                <w:rFonts w:ascii="Arial" w:eastAsia="Arial Unicode MS" w:hAnsi="Arial" w:cs="Arial"/>
                <w:sz w:val="18"/>
                <w:szCs w:val="18"/>
                <w:cs/>
              </w:rPr>
            </w:pPr>
            <w:proofErr w:type="spellStart"/>
            <w:r w:rsidRPr="00E5305B">
              <w:rPr>
                <w:rFonts w:ascii="Arial" w:eastAsia="Arial Unicode MS" w:hAnsi="Arial" w:cs="Arial"/>
                <w:sz w:val="18"/>
                <w:szCs w:val="18"/>
                <w:cs/>
              </w:rPr>
              <w:t>Discount</w:t>
            </w:r>
            <w:proofErr w:type="spellEnd"/>
            <w:r w:rsidRPr="00E5305B">
              <w:rPr>
                <w:rFonts w:ascii="Arial" w:eastAsia="Arial Unicode MS" w:hAnsi="Arial" w:cs="Arial"/>
                <w:sz w:val="18"/>
                <w:szCs w:val="18"/>
                <w:cs/>
              </w:rPr>
              <w:t xml:space="preserve"> </w:t>
            </w:r>
            <w:proofErr w:type="spellStart"/>
            <w:r w:rsidRPr="00E5305B">
              <w:rPr>
                <w:rFonts w:ascii="Arial" w:eastAsia="Arial Unicode MS" w:hAnsi="Arial" w:cs="Arial"/>
                <w:sz w:val="18"/>
                <w:szCs w:val="18"/>
                <w:cs/>
              </w:rPr>
              <w:t>rate</w:t>
            </w:r>
            <w:proofErr w:type="spellEnd"/>
          </w:p>
        </w:tc>
        <w:tc>
          <w:tcPr>
            <w:tcW w:w="1701" w:type="dxa"/>
            <w:vAlign w:val="bottom"/>
          </w:tcPr>
          <w:p w:rsidR="00491ED0" w:rsidRPr="00E5305B" w:rsidRDefault="00491ED0" w:rsidP="000B2EEC">
            <w:pPr>
              <w:ind w:right="-72"/>
              <w:jc w:val="right"/>
              <w:rPr>
                <w:rFonts w:ascii="Arial" w:hAnsi="Arial" w:cs="Arial"/>
                <w:sz w:val="18"/>
                <w:szCs w:val="18"/>
                <w:lang w:val="en-GB"/>
              </w:rPr>
            </w:pPr>
          </w:p>
        </w:tc>
        <w:tc>
          <w:tcPr>
            <w:tcW w:w="1701" w:type="dxa"/>
            <w:vAlign w:val="bottom"/>
          </w:tcPr>
          <w:p w:rsidR="00491ED0" w:rsidRPr="00E5305B" w:rsidRDefault="00491ED0" w:rsidP="000B2EEC">
            <w:pPr>
              <w:ind w:right="-72"/>
              <w:jc w:val="right"/>
              <w:rPr>
                <w:rFonts w:ascii="Arial" w:hAnsi="Arial" w:cs="Arial"/>
                <w:sz w:val="18"/>
                <w:szCs w:val="18"/>
                <w:lang w:val="en-GB"/>
              </w:rPr>
            </w:pPr>
          </w:p>
        </w:tc>
      </w:tr>
      <w:tr w:rsidR="00491ED0" w:rsidRPr="00E5305B" w:rsidTr="00D373C7">
        <w:tc>
          <w:tcPr>
            <w:tcW w:w="5688" w:type="dxa"/>
            <w:tcBorders>
              <w:top w:val="nil"/>
              <w:left w:val="nil"/>
              <w:bottom w:val="nil"/>
              <w:right w:val="nil"/>
            </w:tcBorders>
            <w:vAlign w:val="bottom"/>
          </w:tcPr>
          <w:p w:rsidR="00491ED0" w:rsidRPr="00E5305B" w:rsidRDefault="00491ED0" w:rsidP="00806FFA">
            <w:pPr>
              <w:ind w:left="207"/>
              <w:rPr>
                <w:rFonts w:ascii="Arial" w:eastAsia="Arial Unicode MS" w:hAnsi="Arial" w:cs="Arial"/>
                <w:sz w:val="18"/>
                <w:szCs w:val="18"/>
                <w:cs/>
              </w:rPr>
            </w:pPr>
            <w:r w:rsidRPr="00E5305B">
              <w:rPr>
                <w:rFonts w:ascii="Arial" w:eastAsia="Arial Unicode MS" w:hAnsi="Arial" w:cs="Arial"/>
                <w:sz w:val="18"/>
                <w:szCs w:val="18"/>
                <w:cs/>
              </w:rPr>
              <w:t xml:space="preserve">   </w:t>
            </w:r>
            <w:proofErr w:type="spellStart"/>
            <w:r w:rsidRPr="00E5305B">
              <w:rPr>
                <w:rFonts w:ascii="Arial" w:eastAsia="Arial Unicode MS" w:hAnsi="Arial" w:cs="Arial"/>
                <w:sz w:val="18"/>
                <w:szCs w:val="18"/>
                <w:cs/>
              </w:rPr>
              <w:t>Increase</w:t>
            </w:r>
            <w:proofErr w:type="spellEnd"/>
            <w:r w:rsidRPr="00E5305B">
              <w:rPr>
                <w:rFonts w:ascii="Arial" w:eastAsia="Arial Unicode MS" w:hAnsi="Arial" w:cs="Arial"/>
                <w:sz w:val="18"/>
                <w:szCs w:val="18"/>
                <w:cs/>
              </w:rPr>
              <w:t xml:space="preserve"> </w:t>
            </w:r>
            <w:r w:rsidRPr="00E5305B">
              <w:rPr>
                <w:rFonts w:ascii="Arial" w:eastAsia="Arial Unicode MS" w:hAnsi="Arial" w:cs="Arial"/>
                <w:sz w:val="18"/>
                <w:szCs w:val="18"/>
                <w:lang w:val="en-GB"/>
              </w:rPr>
              <w:t>1</w:t>
            </w:r>
            <w:r w:rsidRPr="00E5305B">
              <w:rPr>
                <w:rFonts w:ascii="Arial" w:eastAsia="Arial Unicode MS" w:hAnsi="Arial" w:cs="Arial"/>
                <w:sz w:val="18"/>
                <w:szCs w:val="18"/>
                <w:cs/>
              </w:rPr>
              <w:t>%</w:t>
            </w:r>
          </w:p>
        </w:tc>
        <w:tc>
          <w:tcPr>
            <w:tcW w:w="1701" w:type="dxa"/>
            <w:vAlign w:val="bottom"/>
          </w:tcPr>
          <w:p w:rsidR="00491ED0" w:rsidRPr="00E5305B" w:rsidRDefault="00491ED0" w:rsidP="00DA6E1E">
            <w:pPr>
              <w:ind w:right="-72"/>
              <w:jc w:val="right"/>
              <w:rPr>
                <w:rFonts w:ascii="Arial" w:hAnsi="Arial" w:cs="Arial"/>
                <w:sz w:val="18"/>
                <w:szCs w:val="18"/>
                <w:lang w:val="en-GB"/>
              </w:rPr>
            </w:pPr>
            <w:r w:rsidRPr="00E5305B">
              <w:rPr>
                <w:rFonts w:ascii="Arial" w:hAnsi="Arial" w:cs="Arial"/>
                <w:sz w:val="18"/>
                <w:szCs w:val="18"/>
                <w:lang w:val="en-GB"/>
              </w:rPr>
              <w:t>(</w:t>
            </w:r>
            <w:r w:rsidR="00DA6E1E">
              <w:rPr>
                <w:rFonts w:ascii="Arial" w:hAnsi="Arial" w:cs="Arial"/>
                <w:sz w:val="18"/>
                <w:szCs w:val="18"/>
                <w:lang w:val="en-GB"/>
              </w:rPr>
              <w:t>4.25</w:t>
            </w:r>
            <w:r w:rsidRPr="00E5305B">
              <w:rPr>
                <w:rFonts w:ascii="Arial" w:hAnsi="Arial" w:cs="Arial"/>
                <w:sz w:val="18"/>
                <w:szCs w:val="18"/>
                <w:lang w:val="en-GB"/>
              </w:rPr>
              <w:t>)</w:t>
            </w:r>
          </w:p>
        </w:tc>
        <w:tc>
          <w:tcPr>
            <w:tcW w:w="1701" w:type="dxa"/>
            <w:vAlign w:val="bottom"/>
          </w:tcPr>
          <w:p w:rsidR="00491ED0" w:rsidRPr="00E5305B" w:rsidRDefault="00491ED0" w:rsidP="00491ED0">
            <w:pPr>
              <w:ind w:right="-72"/>
              <w:jc w:val="right"/>
              <w:rPr>
                <w:rFonts w:ascii="Arial" w:hAnsi="Arial" w:cs="Arial"/>
                <w:sz w:val="18"/>
                <w:szCs w:val="18"/>
                <w:cs/>
                <w:lang w:val="en-GB"/>
              </w:rPr>
            </w:pPr>
            <w:r w:rsidRPr="00E5305B">
              <w:rPr>
                <w:rFonts w:ascii="Arial" w:hAnsi="Arial" w:cs="Arial"/>
                <w:sz w:val="18"/>
                <w:szCs w:val="18"/>
                <w:lang w:val="en-GB"/>
              </w:rPr>
              <w:t>(</w:t>
            </w:r>
            <w:r>
              <w:rPr>
                <w:rFonts w:ascii="Arial" w:hAnsi="Arial" w:cs="Arial"/>
                <w:sz w:val="18"/>
                <w:szCs w:val="18"/>
                <w:lang w:val="en-GB"/>
              </w:rPr>
              <w:t>6.13</w:t>
            </w:r>
            <w:r w:rsidRPr="00E5305B">
              <w:rPr>
                <w:rFonts w:ascii="Arial" w:hAnsi="Arial" w:cs="Arial"/>
                <w:sz w:val="18"/>
                <w:szCs w:val="18"/>
                <w:lang w:val="en-GB"/>
              </w:rPr>
              <w:t>)</w:t>
            </w:r>
          </w:p>
        </w:tc>
      </w:tr>
      <w:tr w:rsidR="00491ED0" w:rsidRPr="00E5305B" w:rsidTr="00D373C7">
        <w:tc>
          <w:tcPr>
            <w:tcW w:w="5688" w:type="dxa"/>
            <w:tcBorders>
              <w:top w:val="nil"/>
              <w:left w:val="nil"/>
              <w:bottom w:val="nil"/>
              <w:right w:val="nil"/>
            </w:tcBorders>
            <w:vAlign w:val="bottom"/>
          </w:tcPr>
          <w:p w:rsidR="00491ED0" w:rsidRPr="00E5305B" w:rsidRDefault="00491ED0" w:rsidP="00806FFA">
            <w:pPr>
              <w:ind w:left="207"/>
              <w:rPr>
                <w:rFonts w:ascii="Arial" w:eastAsia="Arial Unicode MS" w:hAnsi="Arial" w:cs="Arial"/>
                <w:sz w:val="18"/>
                <w:szCs w:val="18"/>
                <w:cs/>
              </w:rPr>
            </w:pPr>
            <w:r w:rsidRPr="00E5305B">
              <w:rPr>
                <w:rFonts w:ascii="Arial" w:eastAsia="Arial Unicode MS" w:hAnsi="Arial" w:cs="Arial"/>
                <w:sz w:val="18"/>
                <w:szCs w:val="18"/>
                <w:cs/>
              </w:rPr>
              <w:t xml:space="preserve">   </w:t>
            </w:r>
            <w:proofErr w:type="spellStart"/>
            <w:r w:rsidRPr="00E5305B">
              <w:rPr>
                <w:rFonts w:ascii="Arial" w:eastAsia="Arial Unicode MS" w:hAnsi="Arial" w:cs="Arial"/>
                <w:sz w:val="18"/>
                <w:szCs w:val="18"/>
                <w:cs/>
              </w:rPr>
              <w:t>Decrease</w:t>
            </w:r>
            <w:proofErr w:type="spellEnd"/>
            <w:r w:rsidRPr="00E5305B">
              <w:rPr>
                <w:rFonts w:ascii="Arial" w:eastAsia="Arial Unicode MS" w:hAnsi="Arial" w:cs="Arial"/>
                <w:sz w:val="18"/>
                <w:szCs w:val="18"/>
                <w:cs/>
              </w:rPr>
              <w:t xml:space="preserve"> </w:t>
            </w:r>
            <w:r w:rsidRPr="00E5305B">
              <w:rPr>
                <w:rFonts w:ascii="Arial" w:eastAsia="Arial Unicode MS" w:hAnsi="Arial" w:cs="Arial"/>
                <w:sz w:val="18"/>
                <w:szCs w:val="18"/>
                <w:lang w:val="en-GB"/>
              </w:rPr>
              <w:t>1</w:t>
            </w:r>
            <w:r w:rsidRPr="00E5305B">
              <w:rPr>
                <w:rFonts w:ascii="Arial" w:eastAsia="Arial Unicode MS" w:hAnsi="Arial" w:cs="Arial"/>
                <w:sz w:val="18"/>
                <w:szCs w:val="18"/>
                <w:cs/>
              </w:rPr>
              <w:t>%</w:t>
            </w:r>
          </w:p>
        </w:tc>
        <w:tc>
          <w:tcPr>
            <w:tcW w:w="1701" w:type="dxa"/>
            <w:vAlign w:val="bottom"/>
          </w:tcPr>
          <w:p w:rsidR="00491ED0" w:rsidRPr="00E5305B" w:rsidRDefault="00DA6E1E" w:rsidP="000B2EEC">
            <w:pPr>
              <w:ind w:right="-72"/>
              <w:jc w:val="right"/>
              <w:rPr>
                <w:rFonts w:ascii="Arial" w:hAnsi="Arial" w:cs="Arial"/>
                <w:sz w:val="18"/>
                <w:szCs w:val="18"/>
                <w:lang w:val="en-GB"/>
              </w:rPr>
            </w:pPr>
            <w:r>
              <w:rPr>
                <w:rFonts w:ascii="Arial" w:hAnsi="Arial" w:cs="Arial"/>
                <w:sz w:val="18"/>
                <w:szCs w:val="18"/>
                <w:lang w:val="en-GB"/>
              </w:rPr>
              <w:t>4.56</w:t>
            </w:r>
          </w:p>
        </w:tc>
        <w:tc>
          <w:tcPr>
            <w:tcW w:w="1701" w:type="dxa"/>
            <w:vAlign w:val="bottom"/>
          </w:tcPr>
          <w:p w:rsidR="00491ED0" w:rsidRPr="00E5305B" w:rsidRDefault="00491ED0" w:rsidP="00491ED0">
            <w:pPr>
              <w:ind w:right="-72"/>
              <w:jc w:val="right"/>
              <w:rPr>
                <w:rFonts w:ascii="Arial" w:hAnsi="Arial" w:cs="Arial"/>
                <w:sz w:val="18"/>
                <w:szCs w:val="18"/>
                <w:cs/>
                <w:lang w:val="en-GB"/>
              </w:rPr>
            </w:pPr>
            <w:r>
              <w:rPr>
                <w:rFonts w:ascii="Arial" w:hAnsi="Arial" w:cs="Arial"/>
                <w:sz w:val="18"/>
                <w:szCs w:val="18"/>
                <w:lang w:val="en-GB"/>
              </w:rPr>
              <w:t>6.79</w:t>
            </w:r>
          </w:p>
        </w:tc>
      </w:tr>
      <w:tr w:rsidR="00491ED0" w:rsidRPr="00E5305B" w:rsidTr="00D373C7">
        <w:tc>
          <w:tcPr>
            <w:tcW w:w="5688" w:type="dxa"/>
            <w:tcBorders>
              <w:top w:val="nil"/>
              <w:left w:val="nil"/>
              <w:bottom w:val="nil"/>
              <w:right w:val="nil"/>
            </w:tcBorders>
            <w:vAlign w:val="bottom"/>
          </w:tcPr>
          <w:p w:rsidR="00491ED0" w:rsidRPr="00E5305B" w:rsidRDefault="00491ED0" w:rsidP="000B2EEC">
            <w:pPr>
              <w:rPr>
                <w:rFonts w:ascii="Arial" w:eastAsia="Arial Unicode MS" w:hAnsi="Arial" w:cs="Arial"/>
                <w:sz w:val="18"/>
                <w:szCs w:val="18"/>
                <w:cs/>
              </w:rPr>
            </w:pPr>
          </w:p>
        </w:tc>
        <w:tc>
          <w:tcPr>
            <w:tcW w:w="1701" w:type="dxa"/>
            <w:vAlign w:val="bottom"/>
          </w:tcPr>
          <w:p w:rsidR="00491ED0" w:rsidRPr="00E5305B" w:rsidRDefault="00491ED0" w:rsidP="000B2EEC">
            <w:pPr>
              <w:ind w:right="-72"/>
              <w:jc w:val="right"/>
              <w:rPr>
                <w:rFonts w:ascii="Arial" w:hAnsi="Arial" w:cs="Arial"/>
                <w:sz w:val="18"/>
                <w:szCs w:val="18"/>
                <w:lang w:val="en-GB"/>
              </w:rPr>
            </w:pPr>
          </w:p>
        </w:tc>
        <w:tc>
          <w:tcPr>
            <w:tcW w:w="1701" w:type="dxa"/>
            <w:vAlign w:val="bottom"/>
          </w:tcPr>
          <w:p w:rsidR="00491ED0" w:rsidRPr="00E5305B" w:rsidRDefault="00491ED0" w:rsidP="000B2EEC">
            <w:pPr>
              <w:ind w:right="-72"/>
              <w:jc w:val="right"/>
              <w:rPr>
                <w:rFonts w:ascii="Arial" w:hAnsi="Arial" w:cs="Arial"/>
                <w:sz w:val="18"/>
                <w:szCs w:val="18"/>
                <w:cs/>
                <w:lang w:val="en-GB"/>
              </w:rPr>
            </w:pPr>
          </w:p>
        </w:tc>
      </w:tr>
      <w:tr w:rsidR="00491ED0" w:rsidRPr="00E5305B" w:rsidTr="00D373C7">
        <w:tc>
          <w:tcPr>
            <w:tcW w:w="5688" w:type="dxa"/>
            <w:tcBorders>
              <w:top w:val="nil"/>
              <w:left w:val="nil"/>
              <w:bottom w:val="nil"/>
              <w:right w:val="nil"/>
            </w:tcBorders>
            <w:vAlign w:val="bottom"/>
          </w:tcPr>
          <w:p w:rsidR="00491ED0" w:rsidRPr="00E5305B" w:rsidRDefault="00491ED0" w:rsidP="00806FFA">
            <w:pPr>
              <w:ind w:left="349" w:hanging="142"/>
              <w:rPr>
                <w:rFonts w:ascii="Arial" w:eastAsia="Arial Unicode MS" w:hAnsi="Arial" w:cs="Arial"/>
                <w:sz w:val="18"/>
                <w:szCs w:val="18"/>
                <w:cs/>
              </w:rPr>
            </w:pPr>
            <w:proofErr w:type="spellStart"/>
            <w:r w:rsidRPr="00E5305B">
              <w:rPr>
                <w:rFonts w:ascii="Arial" w:eastAsia="Arial Unicode MS" w:hAnsi="Arial" w:cs="Arial"/>
                <w:sz w:val="18"/>
                <w:szCs w:val="18"/>
                <w:cs/>
              </w:rPr>
              <w:t>Salary</w:t>
            </w:r>
            <w:proofErr w:type="spellEnd"/>
            <w:r w:rsidRPr="00E5305B">
              <w:rPr>
                <w:rFonts w:ascii="Arial" w:eastAsia="Arial Unicode MS" w:hAnsi="Arial" w:cs="Arial"/>
                <w:sz w:val="18"/>
                <w:szCs w:val="18"/>
                <w:cs/>
              </w:rPr>
              <w:t xml:space="preserve"> </w:t>
            </w:r>
            <w:proofErr w:type="spellStart"/>
            <w:r w:rsidRPr="00E5305B">
              <w:rPr>
                <w:rFonts w:ascii="Arial" w:eastAsia="Arial Unicode MS" w:hAnsi="Arial" w:cs="Arial"/>
                <w:sz w:val="18"/>
                <w:szCs w:val="18"/>
                <w:cs/>
              </w:rPr>
              <w:t>increase</w:t>
            </w:r>
            <w:proofErr w:type="spellEnd"/>
            <w:r w:rsidRPr="00E5305B">
              <w:rPr>
                <w:rFonts w:ascii="Arial" w:eastAsia="Arial Unicode MS" w:hAnsi="Arial" w:cs="Arial"/>
                <w:sz w:val="18"/>
                <w:szCs w:val="18"/>
                <w:cs/>
              </w:rPr>
              <w:t xml:space="preserve"> </w:t>
            </w:r>
            <w:proofErr w:type="spellStart"/>
            <w:r w:rsidRPr="00E5305B">
              <w:rPr>
                <w:rFonts w:ascii="Arial" w:eastAsia="Arial Unicode MS" w:hAnsi="Arial" w:cs="Arial"/>
                <w:sz w:val="18"/>
                <w:szCs w:val="18"/>
                <w:cs/>
              </w:rPr>
              <w:t>rate</w:t>
            </w:r>
            <w:proofErr w:type="spellEnd"/>
          </w:p>
        </w:tc>
        <w:tc>
          <w:tcPr>
            <w:tcW w:w="1701" w:type="dxa"/>
            <w:vAlign w:val="bottom"/>
          </w:tcPr>
          <w:p w:rsidR="00491ED0" w:rsidRPr="00E5305B" w:rsidRDefault="00491ED0" w:rsidP="000B2EEC">
            <w:pPr>
              <w:ind w:right="-72"/>
              <w:jc w:val="right"/>
              <w:rPr>
                <w:rFonts w:ascii="Arial" w:hAnsi="Arial" w:cs="Arial"/>
                <w:sz w:val="18"/>
                <w:szCs w:val="18"/>
                <w:lang w:val="en-GB"/>
              </w:rPr>
            </w:pPr>
          </w:p>
        </w:tc>
        <w:tc>
          <w:tcPr>
            <w:tcW w:w="1701" w:type="dxa"/>
            <w:vAlign w:val="bottom"/>
          </w:tcPr>
          <w:p w:rsidR="00491ED0" w:rsidRPr="00E5305B" w:rsidRDefault="00491ED0" w:rsidP="000B2EEC">
            <w:pPr>
              <w:ind w:right="-72"/>
              <w:jc w:val="right"/>
              <w:rPr>
                <w:rFonts w:ascii="Arial" w:hAnsi="Arial" w:cs="Arial"/>
                <w:sz w:val="18"/>
                <w:szCs w:val="18"/>
                <w:cs/>
                <w:lang w:val="en-GB"/>
              </w:rPr>
            </w:pPr>
          </w:p>
        </w:tc>
      </w:tr>
      <w:tr w:rsidR="00491ED0" w:rsidRPr="00E5305B" w:rsidTr="00D373C7">
        <w:tc>
          <w:tcPr>
            <w:tcW w:w="5688" w:type="dxa"/>
            <w:tcBorders>
              <w:top w:val="nil"/>
              <w:left w:val="nil"/>
              <w:bottom w:val="nil"/>
              <w:right w:val="nil"/>
            </w:tcBorders>
            <w:vAlign w:val="bottom"/>
          </w:tcPr>
          <w:p w:rsidR="00491ED0" w:rsidRPr="00E5305B" w:rsidRDefault="00491ED0" w:rsidP="00806FFA">
            <w:pPr>
              <w:ind w:left="207"/>
              <w:rPr>
                <w:rFonts w:ascii="Arial" w:eastAsia="Arial Unicode MS" w:hAnsi="Arial" w:cs="Arial"/>
                <w:sz w:val="18"/>
                <w:szCs w:val="18"/>
                <w:lang w:val="en-GB"/>
              </w:rPr>
            </w:pPr>
            <w:r w:rsidRPr="00E5305B">
              <w:rPr>
                <w:rFonts w:ascii="Arial" w:eastAsia="Arial Unicode MS" w:hAnsi="Arial" w:cs="Arial"/>
                <w:sz w:val="18"/>
                <w:szCs w:val="18"/>
                <w:cs/>
              </w:rPr>
              <w:t xml:space="preserve">   </w:t>
            </w:r>
            <w:proofErr w:type="spellStart"/>
            <w:r w:rsidRPr="00E5305B">
              <w:rPr>
                <w:rFonts w:ascii="Arial" w:eastAsia="Arial Unicode MS" w:hAnsi="Arial" w:cs="Arial"/>
                <w:sz w:val="18"/>
                <w:szCs w:val="18"/>
                <w:cs/>
              </w:rPr>
              <w:t>Increase</w:t>
            </w:r>
            <w:proofErr w:type="spellEnd"/>
            <w:r w:rsidRPr="00E5305B">
              <w:rPr>
                <w:rFonts w:ascii="Arial" w:eastAsia="Arial Unicode MS" w:hAnsi="Arial" w:cs="Arial"/>
                <w:sz w:val="18"/>
                <w:szCs w:val="18"/>
                <w:cs/>
              </w:rPr>
              <w:t xml:space="preserve"> </w:t>
            </w:r>
            <w:r w:rsidRPr="00E5305B">
              <w:rPr>
                <w:rFonts w:ascii="Arial" w:eastAsia="Arial Unicode MS" w:hAnsi="Arial" w:cs="Arial"/>
                <w:sz w:val="18"/>
                <w:szCs w:val="18"/>
                <w:lang w:val="en-GB"/>
              </w:rPr>
              <w:t>1</w:t>
            </w:r>
            <w:r w:rsidRPr="00E5305B">
              <w:rPr>
                <w:rFonts w:ascii="Arial" w:eastAsia="Arial Unicode MS" w:hAnsi="Arial" w:cs="Arial"/>
                <w:sz w:val="18"/>
                <w:szCs w:val="18"/>
                <w:cs/>
              </w:rPr>
              <w:t>%</w:t>
            </w:r>
          </w:p>
        </w:tc>
        <w:tc>
          <w:tcPr>
            <w:tcW w:w="1701" w:type="dxa"/>
            <w:vAlign w:val="bottom"/>
          </w:tcPr>
          <w:p w:rsidR="00491ED0" w:rsidRPr="00E5305B" w:rsidRDefault="00DA6E1E" w:rsidP="00DA6E1E">
            <w:pPr>
              <w:ind w:right="-72"/>
              <w:jc w:val="right"/>
              <w:rPr>
                <w:rFonts w:ascii="Arial" w:hAnsi="Arial" w:cs="Arial"/>
                <w:sz w:val="18"/>
                <w:szCs w:val="18"/>
                <w:lang w:val="en-GB"/>
              </w:rPr>
            </w:pPr>
            <w:r>
              <w:rPr>
                <w:rFonts w:ascii="Arial" w:hAnsi="Arial" w:cs="Arial"/>
                <w:sz w:val="18"/>
                <w:szCs w:val="18"/>
                <w:lang w:val="en-GB"/>
              </w:rPr>
              <w:t>4.16</w:t>
            </w:r>
          </w:p>
        </w:tc>
        <w:tc>
          <w:tcPr>
            <w:tcW w:w="1701" w:type="dxa"/>
            <w:vAlign w:val="bottom"/>
          </w:tcPr>
          <w:p w:rsidR="00491ED0" w:rsidRPr="00E5305B" w:rsidRDefault="00491ED0" w:rsidP="000B2EEC">
            <w:pPr>
              <w:ind w:right="-72"/>
              <w:jc w:val="right"/>
              <w:rPr>
                <w:rFonts w:ascii="Arial" w:hAnsi="Arial" w:cs="Arial"/>
                <w:sz w:val="18"/>
                <w:szCs w:val="18"/>
                <w:cs/>
                <w:lang w:val="en-GB"/>
              </w:rPr>
            </w:pPr>
            <w:r>
              <w:rPr>
                <w:rFonts w:ascii="Arial" w:hAnsi="Arial" w:cs="Arial"/>
                <w:sz w:val="18"/>
                <w:szCs w:val="18"/>
                <w:lang w:val="en-GB"/>
              </w:rPr>
              <w:t>7.06</w:t>
            </w:r>
          </w:p>
        </w:tc>
      </w:tr>
      <w:tr w:rsidR="00491ED0" w:rsidRPr="00E5305B" w:rsidTr="00D373C7">
        <w:tc>
          <w:tcPr>
            <w:tcW w:w="5688" w:type="dxa"/>
            <w:tcBorders>
              <w:top w:val="nil"/>
              <w:left w:val="nil"/>
              <w:bottom w:val="nil"/>
              <w:right w:val="nil"/>
            </w:tcBorders>
            <w:vAlign w:val="bottom"/>
          </w:tcPr>
          <w:p w:rsidR="00491ED0" w:rsidRPr="00E5305B" w:rsidRDefault="00491ED0" w:rsidP="00806FFA">
            <w:pPr>
              <w:ind w:left="207"/>
              <w:rPr>
                <w:rFonts w:ascii="Arial" w:eastAsia="Arial Unicode MS" w:hAnsi="Arial" w:cs="Arial"/>
                <w:sz w:val="18"/>
                <w:szCs w:val="18"/>
                <w:cs/>
              </w:rPr>
            </w:pPr>
            <w:r>
              <w:rPr>
                <w:rFonts w:ascii="Arial" w:eastAsia="Arial Unicode MS" w:hAnsi="Arial" w:cs="Arial"/>
                <w:sz w:val="18"/>
                <w:szCs w:val="18"/>
                <w:cs/>
              </w:rPr>
              <w:t xml:space="preserve">   </w:t>
            </w:r>
            <w:proofErr w:type="spellStart"/>
            <w:r w:rsidRPr="00E5305B">
              <w:rPr>
                <w:rFonts w:ascii="Arial" w:eastAsia="Arial Unicode MS" w:hAnsi="Arial" w:cs="Arial"/>
                <w:sz w:val="18"/>
                <w:szCs w:val="18"/>
                <w:cs/>
              </w:rPr>
              <w:t>Decrease</w:t>
            </w:r>
            <w:proofErr w:type="spellEnd"/>
            <w:r w:rsidRPr="00E5305B">
              <w:rPr>
                <w:rFonts w:ascii="Arial" w:eastAsia="Arial Unicode MS" w:hAnsi="Arial" w:cs="Arial"/>
                <w:sz w:val="18"/>
                <w:szCs w:val="18"/>
                <w:cs/>
              </w:rPr>
              <w:t xml:space="preserve"> </w:t>
            </w:r>
            <w:r w:rsidRPr="00E5305B">
              <w:rPr>
                <w:rFonts w:ascii="Arial" w:eastAsia="Arial Unicode MS" w:hAnsi="Arial" w:cs="Arial"/>
                <w:sz w:val="18"/>
                <w:szCs w:val="18"/>
                <w:lang w:val="en-GB"/>
              </w:rPr>
              <w:t>1</w:t>
            </w:r>
            <w:r w:rsidRPr="00E5305B">
              <w:rPr>
                <w:rFonts w:ascii="Arial" w:eastAsia="Arial Unicode MS" w:hAnsi="Arial" w:cs="Arial"/>
                <w:sz w:val="18"/>
                <w:szCs w:val="18"/>
                <w:cs/>
              </w:rPr>
              <w:t>%</w:t>
            </w:r>
          </w:p>
        </w:tc>
        <w:tc>
          <w:tcPr>
            <w:tcW w:w="1701" w:type="dxa"/>
            <w:vAlign w:val="bottom"/>
          </w:tcPr>
          <w:p w:rsidR="00491ED0" w:rsidRPr="00E5305B" w:rsidRDefault="00491ED0" w:rsidP="00DA6E1E">
            <w:pPr>
              <w:ind w:right="-72"/>
              <w:jc w:val="right"/>
              <w:rPr>
                <w:rFonts w:ascii="Arial" w:hAnsi="Arial" w:cs="Arial"/>
                <w:sz w:val="18"/>
                <w:szCs w:val="18"/>
                <w:lang w:val="en-GB"/>
              </w:rPr>
            </w:pPr>
            <w:r w:rsidRPr="00E5305B">
              <w:rPr>
                <w:rFonts w:ascii="Arial" w:hAnsi="Arial" w:cs="Arial"/>
                <w:sz w:val="18"/>
                <w:szCs w:val="18"/>
                <w:lang w:val="en-GB"/>
              </w:rPr>
              <w:t>(</w:t>
            </w:r>
            <w:r w:rsidR="00DA6E1E">
              <w:rPr>
                <w:rFonts w:ascii="Arial" w:hAnsi="Arial" w:cs="Arial"/>
                <w:sz w:val="18"/>
                <w:szCs w:val="18"/>
                <w:lang w:val="en-GB"/>
              </w:rPr>
              <w:t>3.95</w:t>
            </w:r>
            <w:r w:rsidRPr="00E5305B">
              <w:rPr>
                <w:rFonts w:ascii="Arial" w:hAnsi="Arial" w:cs="Arial"/>
                <w:sz w:val="18"/>
                <w:szCs w:val="18"/>
                <w:lang w:val="en-GB"/>
              </w:rPr>
              <w:t>)</w:t>
            </w:r>
          </w:p>
        </w:tc>
        <w:tc>
          <w:tcPr>
            <w:tcW w:w="1701" w:type="dxa"/>
            <w:vAlign w:val="bottom"/>
          </w:tcPr>
          <w:p w:rsidR="00491ED0" w:rsidRPr="00E5305B" w:rsidRDefault="00491ED0" w:rsidP="00491ED0">
            <w:pPr>
              <w:ind w:right="-72"/>
              <w:jc w:val="right"/>
              <w:rPr>
                <w:rFonts w:ascii="Arial" w:hAnsi="Arial" w:cs="Arial"/>
                <w:sz w:val="18"/>
                <w:szCs w:val="18"/>
                <w:cs/>
                <w:lang w:val="en-GB"/>
              </w:rPr>
            </w:pPr>
            <w:r w:rsidRPr="00E5305B">
              <w:rPr>
                <w:rFonts w:ascii="Arial" w:hAnsi="Arial" w:cs="Arial"/>
                <w:sz w:val="18"/>
                <w:szCs w:val="18"/>
                <w:lang w:val="en-GB"/>
              </w:rPr>
              <w:t>(</w:t>
            </w:r>
            <w:r>
              <w:rPr>
                <w:rFonts w:ascii="Arial" w:hAnsi="Arial" w:cs="Arial"/>
                <w:sz w:val="18"/>
                <w:szCs w:val="18"/>
                <w:lang w:val="en-GB"/>
              </w:rPr>
              <w:t>6.49</w:t>
            </w:r>
            <w:r w:rsidRPr="00E5305B">
              <w:rPr>
                <w:rFonts w:ascii="Arial" w:hAnsi="Arial" w:cs="Arial"/>
                <w:sz w:val="18"/>
                <w:szCs w:val="18"/>
                <w:lang w:val="en-GB"/>
              </w:rPr>
              <w:t>)</w:t>
            </w:r>
          </w:p>
        </w:tc>
      </w:tr>
    </w:tbl>
    <w:p w:rsidR="00491ED0" w:rsidRDefault="00491ED0" w:rsidP="001B751F">
      <w:pPr>
        <w:ind w:left="540"/>
        <w:jc w:val="both"/>
        <w:outlineLvl w:val="0"/>
        <w:rPr>
          <w:rFonts w:ascii="Arial" w:hAnsi="Arial" w:cs="Arial"/>
          <w:color w:val="000000"/>
          <w:sz w:val="18"/>
          <w:szCs w:val="18"/>
        </w:rPr>
      </w:pPr>
    </w:p>
    <w:p w:rsidR="001B751F" w:rsidRPr="00B85906" w:rsidRDefault="001B751F" w:rsidP="001B751F">
      <w:pPr>
        <w:ind w:left="540"/>
        <w:jc w:val="both"/>
        <w:outlineLvl w:val="0"/>
        <w:rPr>
          <w:rFonts w:ascii="Arial" w:hAnsi="Arial" w:cs="Arial"/>
          <w:color w:val="000000"/>
          <w:sz w:val="18"/>
          <w:szCs w:val="18"/>
        </w:rPr>
      </w:pPr>
      <w:r w:rsidRPr="00B85906">
        <w:rPr>
          <w:rFonts w:ascii="Arial" w:hAnsi="Arial" w:cs="Arial"/>
          <w:color w:val="000000"/>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w:t>
      </w:r>
      <w:proofErr w:type="spellStart"/>
      <w:r w:rsidRPr="00B85906">
        <w:rPr>
          <w:rFonts w:ascii="Arial" w:hAnsi="Arial" w:cs="Arial"/>
          <w:color w:val="000000"/>
          <w:sz w:val="18"/>
          <w:szCs w:val="18"/>
        </w:rPr>
        <w:t>recognised</w:t>
      </w:r>
      <w:proofErr w:type="spellEnd"/>
      <w:r w:rsidRPr="00B85906">
        <w:rPr>
          <w:rFonts w:ascii="Arial" w:hAnsi="Arial" w:cs="Arial"/>
          <w:color w:val="000000"/>
          <w:sz w:val="18"/>
          <w:szCs w:val="18"/>
        </w:rPr>
        <w:t xml:space="preserve"> within the statement of financial position.</w:t>
      </w:r>
    </w:p>
    <w:p w:rsidR="001B751F" w:rsidRPr="00B85906" w:rsidRDefault="001B751F" w:rsidP="001B751F">
      <w:pPr>
        <w:ind w:left="540"/>
        <w:jc w:val="both"/>
        <w:outlineLvl w:val="0"/>
        <w:rPr>
          <w:rFonts w:ascii="Arial" w:hAnsi="Arial" w:cs="Arial"/>
          <w:color w:val="000000"/>
          <w:sz w:val="18"/>
          <w:szCs w:val="18"/>
        </w:rPr>
      </w:pPr>
    </w:p>
    <w:p w:rsidR="00FF6C16" w:rsidRDefault="001B751F" w:rsidP="00FF6C16">
      <w:pPr>
        <w:ind w:left="540"/>
        <w:jc w:val="both"/>
        <w:outlineLvl w:val="0"/>
        <w:rPr>
          <w:rFonts w:ascii="Arial" w:hAnsi="Arial" w:cs="Arial"/>
          <w:color w:val="000000"/>
          <w:sz w:val="18"/>
          <w:szCs w:val="18"/>
        </w:rPr>
      </w:pPr>
      <w:r w:rsidRPr="00B85906">
        <w:rPr>
          <w:rFonts w:ascii="Arial" w:hAnsi="Arial" w:cs="Arial"/>
          <w:color w:val="000000"/>
          <w:sz w:val="18"/>
          <w:szCs w:val="18"/>
        </w:rPr>
        <w:t>The methods and types of assumptions used in preparing the sensitivity analysis did not change compared to the previous period</w:t>
      </w:r>
    </w:p>
    <w:p w:rsidR="00022650" w:rsidRDefault="00022650" w:rsidP="00022650">
      <w:pPr>
        <w:ind w:left="540"/>
        <w:jc w:val="both"/>
        <w:outlineLvl w:val="0"/>
        <w:rPr>
          <w:rFonts w:ascii="Arial" w:hAnsi="Arial" w:cs="Arial"/>
          <w:b/>
          <w:bCs/>
          <w:color w:val="000000"/>
          <w:sz w:val="18"/>
          <w:szCs w:val="18"/>
        </w:rPr>
      </w:pPr>
    </w:p>
    <w:p w:rsidR="0094025C" w:rsidRPr="00B85906" w:rsidRDefault="0094025C" w:rsidP="00AB5E18">
      <w:pPr>
        <w:ind w:left="540"/>
        <w:jc w:val="both"/>
        <w:outlineLvl w:val="0"/>
        <w:rPr>
          <w:rFonts w:ascii="Arial" w:hAnsi="Arial" w:cs="Arial"/>
          <w:color w:val="000000"/>
          <w:sz w:val="18"/>
          <w:szCs w:val="18"/>
        </w:rPr>
      </w:pPr>
      <w:r w:rsidRPr="00B85906">
        <w:rPr>
          <w:rFonts w:ascii="Arial" w:hAnsi="Arial" w:cs="Arial"/>
          <w:color w:val="000000"/>
          <w:sz w:val="18"/>
          <w:szCs w:val="18"/>
        </w:rPr>
        <w:t>Expected maturity analysis of undiscounted retirement benefits:</w:t>
      </w:r>
    </w:p>
    <w:p w:rsidR="0094025C" w:rsidRPr="00B85906" w:rsidRDefault="0094025C" w:rsidP="00581F8B">
      <w:pPr>
        <w:tabs>
          <w:tab w:val="left" w:pos="9072"/>
        </w:tabs>
        <w:ind w:left="540"/>
        <w:jc w:val="both"/>
        <w:outlineLvl w:val="0"/>
        <w:rPr>
          <w:rFonts w:ascii="Arial" w:hAnsi="Arial" w:cs="Arial"/>
          <w:color w:val="000000"/>
          <w:sz w:val="18"/>
          <w:szCs w:val="18"/>
        </w:rPr>
      </w:pPr>
    </w:p>
    <w:tbl>
      <w:tblPr>
        <w:tblW w:w="9496" w:type="dxa"/>
        <w:tblInd w:w="108" w:type="dxa"/>
        <w:tblLayout w:type="fixed"/>
        <w:tblLook w:val="0000" w:firstRow="0" w:lastRow="0" w:firstColumn="0" w:lastColumn="0" w:noHBand="0" w:noVBand="0"/>
      </w:tblPr>
      <w:tblGrid>
        <w:gridCol w:w="3780"/>
        <w:gridCol w:w="1134"/>
        <w:gridCol w:w="992"/>
        <w:gridCol w:w="1242"/>
        <w:gridCol w:w="1242"/>
        <w:gridCol w:w="1106"/>
      </w:tblGrid>
      <w:tr w:rsidR="00AB5E18" w:rsidRPr="00B85906" w:rsidTr="00527FEC">
        <w:tc>
          <w:tcPr>
            <w:tcW w:w="3780" w:type="dxa"/>
          </w:tcPr>
          <w:p w:rsidR="0094025C" w:rsidRPr="00B85906" w:rsidRDefault="0094025C" w:rsidP="00527FEC">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8"/>
                <w:szCs w:val="18"/>
              </w:rPr>
            </w:pPr>
          </w:p>
        </w:tc>
        <w:tc>
          <w:tcPr>
            <w:tcW w:w="5716" w:type="dxa"/>
            <w:gridSpan w:val="5"/>
            <w:vAlign w:val="center"/>
          </w:tcPr>
          <w:p w:rsidR="0094025C" w:rsidRPr="00B85906" w:rsidRDefault="003C7C4A" w:rsidP="0094025C">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rPr>
            </w:pPr>
            <w:r>
              <w:rPr>
                <w:rFonts w:ascii="Arial" w:hAnsi="Arial" w:cs="Arial"/>
                <w:b/>
                <w:bCs/>
                <w:color w:val="000000"/>
                <w:sz w:val="18"/>
                <w:szCs w:val="18"/>
                <w:shd w:val="clear" w:color="auto" w:fill="FFFFFF"/>
              </w:rPr>
              <w:t xml:space="preserve">Consolidated and Separate </w:t>
            </w:r>
            <w:r w:rsidR="00C43F45">
              <w:rPr>
                <w:rFonts w:ascii="Arial" w:hAnsi="Arial" w:cs="Arial"/>
                <w:b/>
                <w:bCs/>
                <w:color w:val="000000"/>
                <w:sz w:val="18"/>
                <w:szCs w:val="18"/>
                <w:shd w:val="clear" w:color="auto" w:fill="FFFFFF"/>
              </w:rPr>
              <w:t>financial statements</w:t>
            </w:r>
          </w:p>
        </w:tc>
      </w:tr>
      <w:tr w:rsidR="00AB5E18" w:rsidRPr="00B85906" w:rsidTr="00527FEC">
        <w:tc>
          <w:tcPr>
            <w:tcW w:w="3780" w:type="dxa"/>
          </w:tcPr>
          <w:p w:rsidR="0094025C" w:rsidRPr="00B85906" w:rsidRDefault="0094025C" w:rsidP="00527FEC">
            <w:pPr>
              <w:tabs>
                <w:tab w:val="left" w:pos="1134"/>
                <w:tab w:val="left" w:pos="1276"/>
                <w:tab w:val="center" w:pos="3402"/>
                <w:tab w:val="center" w:pos="4536"/>
                <w:tab w:val="center" w:pos="5670"/>
                <w:tab w:val="center" w:pos="6804"/>
                <w:tab w:val="right" w:pos="7655"/>
              </w:tabs>
              <w:ind w:left="432"/>
              <w:jc w:val="right"/>
              <w:rPr>
                <w:rFonts w:ascii="Arial" w:hAnsi="Arial" w:cs="Arial"/>
                <w:color w:val="000000"/>
                <w:sz w:val="18"/>
                <w:szCs w:val="18"/>
              </w:rPr>
            </w:pPr>
          </w:p>
        </w:tc>
        <w:tc>
          <w:tcPr>
            <w:tcW w:w="1134" w:type="dxa"/>
            <w:vAlign w:val="bottom"/>
          </w:tcPr>
          <w:p w:rsidR="0094025C" w:rsidRPr="00B85906" w:rsidRDefault="009F676E" w:rsidP="009F67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Within</w:t>
            </w:r>
            <w:r w:rsidR="0094025C" w:rsidRPr="00B85906">
              <w:rPr>
                <w:rFonts w:ascii="Arial" w:hAnsi="Arial" w:cs="Arial"/>
                <w:b/>
                <w:bCs/>
                <w:color w:val="000000"/>
                <w:sz w:val="18"/>
                <w:szCs w:val="18"/>
              </w:rPr>
              <w:t xml:space="preserve"> </w:t>
            </w:r>
            <w:r>
              <w:rPr>
                <w:rFonts w:ascii="Arial" w:hAnsi="Arial" w:cs="Arial"/>
                <w:b/>
                <w:bCs/>
                <w:color w:val="000000"/>
                <w:sz w:val="18"/>
                <w:szCs w:val="18"/>
              </w:rPr>
              <w:t>1</w:t>
            </w:r>
            <w:r w:rsidR="0094025C" w:rsidRPr="00B85906">
              <w:rPr>
                <w:rFonts w:ascii="Arial" w:hAnsi="Arial" w:cs="Arial"/>
                <w:b/>
                <w:bCs/>
                <w:color w:val="000000"/>
                <w:sz w:val="18"/>
                <w:szCs w:val="18"/>
              </w:rPr>
              <w:t xml:space="preserve"> year</w:t>
            </w:r>
          </w:p>
        </w:tc>
        <w:tc>
          <w:tcPr>
            <w:tcW w:w="992" w:type="dxa"/>
            <w:vAlign w:val="bottom"/>
          </w:tcPr>
          <w:p w:rsidR="0094025C" w:rsidRPr="00B85906"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 xml:space="preserve">Between </w:t>
            </w:r>
          </w:p>
          <w:p w:rsidR="0094025C" w:rsidRPr="00B85906" w:rsidRDefault="0094025C" w:rsidP="00D35B4B">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1</w:t>
            </w:r>
            <w:r w:rsidR="000A7A8F" w:rsidRPr="00B85906">
              <w:rPr>
                <w:rFonts w:ascii="Arial" w:hAnsi="Arial" w:cs="Arial"/>
                <w:b/>
                <w:bCs/>
                <w:color w:val="000000"/>
                <w:sz w:val="18"/>
                <w:szCs w:val="18"/>
              </w:rPr>
              <w:t xml:space="preserve"> </w:t>
            </w:r>
            <w:r w:rsidRPr="00B85906">
              <w:rPr>
                <w:rFonts w:ascii="Arial" w:hAnsi="Arial" w:cs="Arial"/>
                <w:b/>
                <w:bCs/>
                <w:color w:val="000000"/>
                <w:sz w:val="18"/>
                <w:szCs w:val="18"/>
              </w:rPr>
              <w:t>-</w:t>
            </w:r>
            <w:r w:rsidR="000A7A8F" w:rsidRPr="00B85906">
              <w:rPr>
                <w:rFonts w:ascii="Arial" w:hAnsi="Arial" w:cs="Arial"/>
                <w:b/>
                <w:bCs/>
                <w:color w:val="000000"/>
                <w:sz w:val="18"/>
                <w:szCs w:val="18"/>
              </w:rPr>
              <w:t xml:space="preserve"> </w:t>
            </w:r>
            <w:r w:rsidR="00D35B4B">
              <w:rPr>
                <w:rFonts w:ascii="Arial" w:hAnsi="Arial" w:cs="Arial"/>
                <w:b/>
                <w:bCs/>
                <w:color w:val="000000"/>
                <w:sz w:val="18"/>
                <w:szCs w:val="18"/>
              </w:rPr>
              <w:t>3</w:t>
            </w:r>
            <w:r w:rsidRPr="00B85906">
              <w:rPr>
                <w:rFonts w:ascii="Arial" w:hAnsi="Arial" w:cs="Arial"/>
                <w:b/>
                <w:bCs/>
                <w:color w:val="000000"/>
                <w:sz w:val="18"/>
                <w:szCs w:val="18"/>
              </w:rPr>
              <w:t xml:space="preserve"> years</w:t>
            </w:r>
          </w:p>
        </w:tc>
        <w:tc>
          <w:tcPr>
            <w:tcW w:w="1242" w:type="dxa"/>
            <w:vAlign w:val="bottom"/>
          </w:tcPr>
          <w:p w:rsidR="0094025C" w:rsidRPr="00B85906"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 xml:space="preserve">Between </w:t>
            </w:r>
          </w:p>
          <w:p w:rsidR="0094025C" w:rsidRPr="00B85906" w:rsidRDefault="00D35B4B" w:rsidP="0094025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Pr>
                <w:rFonts w:ascii="Arial" w:hAnsi="Arial" w:cs="Arial"/>
                <w:b/>
                <w:bCs/>
                <w:color w:val="000000"/>
                <w:sz w:val="18"/>
                <w:szCs w:val="18"/>
              </w:rPr>
              <w:t>3</w:t>
            </w:r>
            <w:r w:rsidR="000A7A8F" w:rsidRPr="00B85906">
              <w:rPr>
                <w:rFonts w:ascii="Arial" w:hAnsi="Arial" w:cs="Arial"/>
                <w:b/>
                <w:bCs/>
                <w:color w:val="000000"/>
                <w:sz w:val="18"/>
                <w:szCs w:val="18"/>
              </w:rPr>
              <w:t xml:space="preserve"> </w:t>
            </w:r>
            <w:r w:rsidR="0094025C" w:rsidRPr="00B85906">
              <w:rPr>
                <w:rFonts w:ascii="Arial" w:hAnsi="Arial" w:cs="Arial"/>
                <w:b/>
                <w:bCs/>
                <w:color w:val="000000"/>
                <w:sz w:val="18"/>
                <w:szCs w:val="18"/>
              </w:rPr>
              <w:t>-</w:t>
            </w:r>
            <w:r w:rsidR="000A7A8F" w:rsidRPr="00B85906">
              <w:rPr>
                <w:rFonts w:ascii="Arial" w:hAnsi="Arial" w:cs="Arial"/>
                <w:b/>
                <w:bCs/>
                <w:color w:val="000000"/>
                <w:sz w:val="18"/>
                <w:szCs w:val="18"/>
              </w:rPr>
              <w:t xml:space="preserve"> </w:t>
            </w:r>
            <w:r w:rsidR="0094025C" w:rsidRPr="00B85906">
              <w:rPr>
                <w:rFonts w:ascii="Arial" w:hAnsi="Arial" w:cs="Arial"/>
                <w:b/>
                <w:bCs/>
                <w:color w:val="000000"/>
                <w:sz w:val="18"/>
                <w:szCs w:val="18"/>
              </w:rPr>
              <w:t>5 years</w:t>
            </w:r>
          </w:p>
        </w:tc>
        <w:tc>
          <w:tcPr>
            <w:tcW w:w="1242" w:type="dxa"/>
            <w:vAlign w:val="bottom"/>
          </w:tcPr>
          <w:p w:rsidR="0094025C" w:rsidRPr="00B85906"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 xml:space="preserve">Over </w:t>
            </w:r>
          </w:p>
          <w:p w:rsidR="0094025C" w:rsidRPr="00B85906"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5 years</w:t>
            </w:r>
          </w:p>
        </w:tc>
        <w:tc>
          <w:tcPr>
            <w:tcW w:w="1106" w:type="dxa"/>
            <w:vAlign w:val="bottom"/>
          </w:tcPr>
          <w:p w:rsidR="0094025C" w:rsidRPr="00B85906"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Total</w:t>
            </w:r>
          </w:p>
        </w:tc>
      </w:tr>
      <w:tr w:rsidR="000A7A8F" w:rsidRPr="00B85906" w:rsidTr="00527FEC">
        <w:tc>
          <w:tcPr>
            <w:tcW w:w="3780" w:type="dxa"/>
          </w:tcPr>
          <w:p w:rsidR="000A7A8F" w:rsidRPr="00B85906" w:rsidRDefault="000A7A8F"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134" w:type="dxa"/>
            <w:vAlign w:val="bottom"/>
          </w:tcPr>
          <w:p w:rsidR="000A7A8F" w:rsidRPr="00B85906" w:rsidRDefault="000A7A8F" w:rsidP="000A7A8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992" w:type="dxa"/>
            <w:vAlign w:val="bottom"/>
          </w:tcPr>
          <w:p w:rsidR="000A7A8F" w:rsidRPr="00B85906" w:rsidRDefault="000A7A8F" w:rsidP="000A7A8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42" w:type="dxa"/>
            <w:vAlign w:val="bottom"/>
          </w:tcPr>
          <w:p w:rsidR="000A7A8F" w:rsidRPr="00B85906" w:rsidRDefault="000A7A8F" w:rsidP="000A7A8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42" w:type="dxa"/>
            <w:vAlign w:val="bottom"/>
          </w:tcPr>
          <w:p w:rsidR="000A7A8F" w:rsidRPr="00B85906" w:rsidRDefault="000A7A8F" w:rsidP="000A7A8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106" w:type="dxa"/>
            <w:vAlign w:val="bottom"/>
          </w:tcPr>
          <w:p w:rsidR="000A7A8F" w:rsidRPr="00B85906" w:rsidRDefault="000A7A8F" w:rsidP="000A7A8F">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AB5E18" w:rsidRPr="00527FEC" w:rsidTr="00527FEC">
        <w:tc>
          <w:tcPr>
            <w:tcW w:w="3780" w:type="dxa"/>
          </w:tcPr>
          <w:p w:rsidR="0094025C" w:rsidRPr="00527FEC" w:rsidRDefault="0094025C"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134" w:type="dxa"/>
            <w:vAlign w:val="bottom"/>
          </w:tcPr>
          <w:p w:rsidR="0094025C" w:rsidRPr="00527FEC"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992" w:type="dxa"/>
            <w:vAlign w:val="bottom"/>
          </w:tcPr>
          <w:p w:rsidR="0094025C" w:rsidRPr="00527FEC"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42" w:type="dxa"/>
            <w:vAlign w:val="bottom"/>
          </w:tcPr>
          <w:p w:rsidR="0094025C" w:rsidRPr="00527FEC"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42" w:type="dxa"/>
            <w:vAlign w:val="bottom"/>
          </w:tcPr>
          <w:p w:rsidR="0094025C" w:rsidRPr="00527FEC"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06" w:type="dxa"/>
            <w:vAlign w:val="bottom"/>
          </w:tcPr>
          <w:p w:rsidR="0094025C" w:rsidRPr="00527FEC"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AB5E18" w:rsidRPr="00B85906" w:rsidTr="00527FEC">
        <w:tc>
          <w:tcPr>
            <w:tcW w:w="3780" w:type="dxa"/>
          </w:tcPr>
          <w:p w:rsidR="0094025C" w:rsidRPr="00B85906" w:rsidRDefault="00821F26"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At 31 December 2016</w:t>
            </w:r>
          </w:p>
        </w:tc>
        <w:tc>
          <w:tcPr>
            <w:tcW w:w="1134" w:type="dxa"/>
            <w:vAlign w:val="bottom"/>
          </w:tcPr>
          <w:p w:rsidR="0094025C" w:rsidRPr="00B85906"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992" w:type="dxa"/>
            <w:vAlign w:val="bottom"/>
          </w:tcPr>
          <w:p w:rsidR="0094025C" w:rsidRPr="00B85906"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42" w:type="dxa"/>
            <w:vAlign w:val="bottom"/>
          </w:tcPr>
          <w:p w:rsidR="0094025C" w:rsidRPr="00B85906"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42" w:type="dxa"/>
            <w:vAlign w:val="bottom"/>
          </w:tcPr>
          <w:p w:rsidR="0094025C" w:rsidRPr="00B85906"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06" w:type="dxa"/>
            <w:vAlign w:val="bottom"/>
          </w:tcPr>
          <w:p w:rsidR="0094025C" w:rsidRPr="00B85906"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AB5E18" w:rsidRPr="00B85906" w:rsidTr="00527FEC">
        <w:tc>
          <w:tcPr>
            <w:tcW w:w="3780" w:type="dxa"/>
          </w:tcPr>
          <w:p w:rsidR="0094025C" w:rsidRPr="00B85906" w:rsidRDefault="0094025C"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Retirement benefits</w:t>
            </w:r>
          </w:p>
        </w:tc>
        <w:tc>
          <w:tcPr>
            <w:tcW w:w="1134" w:type="dxa"/>
            <w:vAlign w:val="bottom"/>
          </w:tcPr>
          <w:p w:rsidR="0094025C" w:rsidRPr="00B85906" w:rsidRDefault="00581F8B" w:rsidP="0094025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85,800</w:t>
            </w:r>
          </w:p>
        </w:tc>
        <w:tc>
          <w:tcPr>
            <w:tcW w:w="992" w:type="dxa"/>
            <w:vAlign w:val="bottom"/>
          </w:tcPr>
          <w:p w:rsidR="0094025C" w:rsidRPr="00B85906" w:rsidRDefault="00581F8B" w:rsidP="0094025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1,293,234</w:t>
            </w:r>
          </w:p>
        </w:tc>
        <w:tc>
          <w:tcPr>
            <w:tcW w:w="1242" w:type="dxa"/>
            <w:vAlign w:val="bottom"/>
          </w:tcPr>
          <w:p w:rsidR="0094025C" w:rsidRPr="00B85906" w:rsidRDefault="00581F8B" w:rsidP="0094025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4,416,561</w:t>
            </w:r>
          </w:p>
        </w:tc>
        <w:tc>
          <w:tcPr>
            <w:tcW w:w="1242" w:type="dxa"/>
            <w:vAlign w:val="bottom"/>
          </w:tcPr>
          <w:p w:rsidR="0094025C" w:rsidRPr="00B85906" w:rsidRDefault="00581F8B" w:rsidP="0094025C">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38,049,927</w:t>
            </w:r>
          </w:p>
        </w:tc>
        <w:tc>
          <w:tcPr>
            <w:tcW w:w="1106" w:type="dxa"/>
            <w:vAlign w:val="bottom"/>
          </w:tcPr>
          <w:p w:rsidR="0094025C" w:rsidRPr="00B85906" w:rsidRDefault="00581F8B" w:rsidP="00F90540">
            <w:pPr>
              <w:pBdr>
                <w:bottom w:val="single" w:sz="4" w:space="1" w:color="auto"/>
              </w:pBdr>
              <w:tabs>
                <w:tab w:val="left" w:pos="952"/>
                <w:tab w:val="center" w:pos="3402"/>
                <w:tab w:val="center" w:pos="4536"/>
                <w:tab w:val="center" w:pos="5670"/>
                <w:tab w:val="center" w:pos="6804"/>
                <w:tab w:val="right" w:pos="7655"/>
              </w:tabs>
              <w:ind w:right="-62"/>
              <w:jc w:val="right"/>
              <w:rPr>
                <w:rFonts w:ascii="Arial" w:hAnsi="Arial" w:cs="Arial"/>
                <w:color w:val="000000"/>
                <w:sz w:val="18"/>
                <w:szCs w:val="18"/>
              </w:rPr>
            </w:pPr>
            <w:r w:rsidRPr="00B85906">
              <w:rPr>
                <w:rFonts w:ascii="Arial" w:hAnsi="Arial" w:cs="Arial"/>
                <w:color w:val="000000"/>
                <w:sz w:val="18"/>
                <w:szCs w:val="18"/>
              </w:rPr>
              <w:t>43,845,</w:t>
            </w:r>
            <w:r w:rsidR="009F676E">
              <w:rPr>
                <w:rFonts w:ascii="Arial" w:hAnsi="Arial" w:cs="Arial"/>
                <w:color w:val="000000"/>
                <w:sz w:val="18"/>
                <w:szCs w:val="18"/>
              </w:rPr>
              <w:t>52</w:t>
            </w:r>
            <w:r w:rsidR="008D33F0" w:rsidRPr="00B85906">
              <w:rPr>
                <w:rFonts w:ascii="Arial" w:hAnsi="Arial" w:cs="Arial"/>
                <w:color w:val="000000"/>
                <w:sz w:val="18"/>
                <w:szCs w:val="18"/>
              </w:rPr>
              <w:t>2</w:t>
            </w:r>
          </w:p>
        </w:tc>
      </w:tr>
      <w:tr w:rsidR="00AB5E18" w:rsidRPr="00527FEC" w:rsidTr="00527FEC">
        <w:tc>
          <w:tcPr>
            <w:tcW w:w="3780" w:type="dxa"/>
          </w:tcPr>
          <w:p w:rsidR="0094025C" w:rsidRPr="00527FEC" w:rsidRDefault="0094025C"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134" w:type="dxa"/>
            <w:vAlign w:val="bottom"/>
          </w:tcPr>
          <w:p w:rsidR="0094025C" w:rsidRPr="00527FEC"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992" w:type="dxa"/>
            <w:vAlign w:val="bottom"/>
          </w:tcPr>
          <w:p w:rsidR="0094025C" w:rsidRPr="00527FEC"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42" w:type="dxa"/>
            <w:vAlign w:val="bottom"/>
          </w:tcPr>
          <w:p w:rsidR="0094025C" w:rsidRPr="00527FEC"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42" w:type="dxa"/>
            <w:vAlign w:val="bottom"/>
          </w:tcPr>
          <w:p w:rsidR="0094025C" w:rsidRPr="00527FEC"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06" w:type="dxa"/>
            <w:vAlign w:val="bottom"/>
          </w:tcPr>
          <w:p w:rsidR="0094025C" w:rsidRPr="00527FEC" w:rsidRDefault="0094025C" w:rsidP="0094025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AB5E18" w:rsidRPr="00B85906" w:rsidTr="00527FEC">
        <w:tc>
          <w:tcPr>
            <w:tcW w:w="3780" w:type="dxa"/>
          </w:tcPr>
          <w:p w:rsidR="0094025C" w:rsidRPr="00B85906" w:rsidRDefault="0094025C"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Total</w:t>
            </w:r>
          </w:p>
        </w:tc>
        <w:tc>
          <w:tcPr>
            <w:tcW w:w="1134" w:type="dxa"/>
            <w:vAlign w:val="bottom"/>
          </w:tcPr>
          <w:p w:rsidR="0094025C" w:rsidRPr="00B85906" w:rsidRDefault="00581F8B" w:rsidP="0094025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85,800</w:t>
            </w:r>
          </w:p>
        </w:tc>
        <w:tc>
          <w:tcPr>
            <w:tcW w:w="992" w:type="dxa"/>
            <w:vAlign w:val="bottom"/>
          </w:tcPr>
          <w:p w:rsidR="0094025C" w:rsidRPr="00B85906" w:rsidRDefault="00581F8B" w:rsidP="0094025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1,293,234</w:t>
            </w:r>
          </w:p>
        </w:tc>
        <w:tc>
          <w:tcPr>
            <w:tcW w:w="1242" w:type="dxa"/>
            <w:vAlign w:val="bottom"/>
          </w:tcPr>
          <w:p w:rsidR="0094025C" w:rsidRPr="00B85906" w:rsidRDefault="00581F8B" w:rsidP="0094025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4,416,561</w:t>
            </w:r>
          </w:p>
        </w:tc>
        <w:tc>
          <w:tcPr>
            <w:tcW w:w="1242" w:type="dxa"/>
            <w:vAlign w:val="bottom"/>
          </w:tcPr>
          <w:p w:rsidR="0094025C" w:rsidRPr="00B85906" w:rsidRDefault="00581F8B" w:rsidP="0094025C">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38,049,927</w:t>
            </w:r>
          </w:p>
        </w:tc>
        <w:tc>
          <w:tcPr>
            <w:tcW w:w="1106" w:type="dxa"/>
            <w:vAlign w:val="bottom"/>
          </w:tcPr>
          <w:p w:rsidR="0094025C" w:rsidRPr="00B85906" w:rsidRDefault="008D33F0" w:rsidP="00F9054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B85906">
              <w:rPr>
                <w:rFonts w:ascii="Arial" w:hAnsi="Arial" w:cs="Arial"/>
                <w:color w:val="000000"/>
                <w:sz w:val="18"/>
                <w:szCs w:val="18"/>
              </w:rPr>
              <w:t>43,845,522</w:t>
            </w:r>
          </w:p>
        </w:tc>
      </w:tr>
      <w:tr w:rsidR="00880975" w:rsidRPr="00527FEC" w:rsidTr="00527FEC">
        <w:tc>
          <w:tcPr>
            <w:tcW w:w="3780" w:type="dxa"/>
          </w:tcPr>
          <w:p w:rsidR="00880975" w:rsidRPr="005C2B21" w:rsidRDefault="00880975" w:rsidP="005C2B21">
            <w:pPr>
              <w:rPr>
                <w:rFonts w:ascii="Arial" w:hAnsi="Arial" w:cs="Arial"/>
                <w:color w:val="000000"/>
                <w:sz w:val="18"/>
                <w:szCs w:val="18"/>
              </w:rPr>
            </w:pPr>
          </w:p>
        </w:tc>
        <w:tc>
          <w:tcPr>
            <w:tcW w:w="1134" w:type="dxa"/>
            <w:vAlign w:val="bottom"/>
          </w:tcPr>
          <w:p w:rsidR="00880975" w:rsidRPr="005C2B21"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992" w:type="dxa"/>
            <w:vAlign w:val="bottom"/>
          </w:tcPr>
          <w:p w:rsidR="00880975" w:rsidRPr="005C2B21"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42" w:type="dxa"/>
            <w:vAlign w:val="bottom"/>
          </w:tcPr>
          <w:p w:rsidR="00880975" w:rsidRPr="005C2B21"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42" w:type="dxa"/>
            <w:vAlign w:val="bottom"/>
          </w:tcPr>
          <w:p w:rsidR="00880975" w:rsidRPr="005C2B21"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06" w:type="dxa"/>
            <w:vAlign w:val="bottom"/>
          </w:tcPr>
          <w:p w:rsidR="00880975" w:rsidRPr="005C2B21"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80975" w:rsidRPr="00B85906" w:rsidTr="00527FEC">
        <w:tc>
          <w:tcPr>
            <w:tcW w:w="3780" w:type="dxa"/>
          </w:tcPr>
          <w:p w:rsidR="00880975" w:rsidRPr="00B85906" w:rsidRDefault="00880975"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At 31 December 201</w:t>
            </w:r>
            <w:r>
              <w:rPr>
                <w:rFonts w:ascii="Arial" w:hAnsi="Arial" w:cs="Arial"/>
                <w:color w:val="000000"/>
                <w:sz w:val="18"/>
                <w:szCs w:val="18"/>
              </w:rPr>
              <w:t>5</w:t>
            </w:r>
          </w:p>
        </w:tc>
        <w:tc>
          <w:tcPr>
            <w:tcW w:w="1134" w:type="dxa"/>
            <w:vAlign w:val="bottom"/>
          </w:tcPr>
          <w:p w:rsidR="00880975" w:rsidRPr="00B85906"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992" w:type="dxa"/>
            <w:vAlign w:val="bottom"/>
          </w:tcPr>
          <w:p w:rsidR="00880975" w:rsidRPr="00B85906"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42" w:type="dxa"/>
            <w:vAlign w:val="bottom"/>
          </w:tcPr>
          <w:p w:rsidR="00880975" w:rsidRPr="00B85906"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42" w:type="dxa"/>
            <w:vAlign w:val="bottom"/>
          </w:tcPr>
          <w:p w:rsidR="00880975" w:rsidRPr="00B85906"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106" w:type="dxa"/>
            <w:vAlign w:val="bottom"/>
          </w:tcPr>
          <w:p w:rsidR="00880975" w:rsidRPr="00B85906"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880975" w:rsidRPr="00B85906" w:rsidTr="00527FEC">
        <w:tc>
          <w:tcPr>
            <w:tcW w:w="3780" w:type="dxa"/>
          </w:tcPr>
          <w:p w:rsidR="00880975" w:rsidRPr="00B85906" w:rsidRDefault="00880975"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Retirement benefits</w:t>
            </w:r>
          </w:p>
        </w:tc>
        <w:tc>
          <w:tcPr>
            <w:tcW w:w="1134" w:type="dxa"/>
            <w:vAlign w:val="bottom"/>
          </w:tcPr>
          <w:p w:rsidR="00880975" w:rsidRPr="00B85906" w:rsidRDefault="00880975" w:rsidP="008809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992" w:type="dxa"/>
            <w:vAlign w:val="bottom"/>
          </w:tcPr>
          <w:p w:rsidR="00880975" w:rsidRPr="00B85906" w:rsidRDefault="00880975" w:rsidP="008809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77,660</w:t>
            </w:r>
          </w:p>
        </w:tc>
        <w:tc>
          <w:tcPr>
            <w:tcW w:w="1242" w:type="dxa"/>
            <w:vAlign w:val="bottom"/>
          </w:tcPr>
          <w:p w:rsidR="00880975" w:rsidRPr="00B85906" w:rsidRDefault="00880975" w:rsidP="008809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5,797,108</w:t>
            </w:r>
          </w:p>
        </w:tc>
        <w:tc>
          <w:tcPr>
            <w:tcW w:w="1242" w:type="dxa"/>
            <w:vAlign w:val="bottom"/>
          </w:tcPr>
          <w:p w:rsidR="00880975" w:rsidRPr="00B85906" w:rsidRDefault="009A35F1" w:rsidP="0088097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913,341</w:t>
            </w:r>
          </w:p>
        </w:tc>
        <w:tc>
          <w:tcPr>
            <w:tcW w:w="1106" w:type="dxa"/>
            <w:vAlign w:val="bottom"/>
          </w:tcPr>
          <w:p w:rsidR="00880975" w:rsidRPr="00B85906" w:rsidRDefault="009A35F1" w:rsidP="00F90540">
            <w:pPr>
              <w:pBdr>
                <w:bottom w:val="single" w:sz="4" w:space="1" w:color="auto"/>
              </w:pBdr>
              <w:tabs>
                <w:tab w:val="left" w:pos="952"/>
                <w:tab w:val="center" w:pos="3402"/>
                <w:tab w:val="center" w:pos="4536"/>
                <w:tab w:val="center" w:pos="5670"/>
                <w:tab w:val="center" w:pos="6804"/>
                <w:tab w:val="right" w:pos="7655"/>
              </w:tabs>
              <w:ind w:right="-62"/>
              <w:jc w:val="right"/>
              <w:rPr>
                <w:rFonts w:ascii="Arial" w:hAnsi="Arial" w:cs="Arial"/>
                <w:color w:val="000000"/>
                <w:sz w:val="18"/>
                <w:szCs w:val="18"/>
              </w:rPr>
            </w:pPr>
            <w:r>
              <w:rPr>
                <w:rFonts w:ascii="Arial" w:hAnsi="Arial" w:cs="Arial"/>
                <w:color w:val="000000"/>
                <w:sz w:val="18"/>
                <w:szCs w:val="18"/>
              </w:rPr>
              <w:t>6,788,109</w:t>
            </w:r>
          </w:p>
        </w:tc>
      </w:tr>
      <w:tr w:rsidR="00880975" w:rsidRPr="00527FEC" w:rsidTr="00527FEC">
        <w:tc>
          <w:tcPr>
            <w:tcW w:w="3780" w:type="dxa"/>
          </w:tcPr>
          <w:p w:rsidR="00880975" w:rsidRPr="00527FEC" w:rsidRDefault="00880975"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134" w:type="dxa"/>
            <w:vAlign w:val="bottom"/>
          </w:tcPr>
          <w:p w:rsidR="00880975" w:rsidRPr="00527FEC"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992" w:type="dxa"/>
            <w:vAlign w:val="bottom"/>
          </w:tcPr>
          <w:p w:rsidR="00880975" w:rsidRPr="00527FEC"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42" w:type="dxa"/>
            <w:vAlign w:val="bottom"/>
          </w:tcPr>
          <w:p w:rsidR="00880975" w:rsidRPr="00527FEC"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242" w:type="dxa"/>
            <w:vAlign w:val="bottom"/>
          </w:tcPr>
          <w:p w:rsidR="00880975" w:rsidRPr="00527FEC"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106" w:type="dxa"/>
            <w:vAlign w:val="bottom"/>
          </w:tcPr>
          <w:p w:rsidR="00880975" w:rsidRPr="00527FEC" w:rsidRDefault="00880975" w:rsidP="0088097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880975" w:rsidRPr="00B85906" w:rsidTr="00527FEC">
        <w:tc>
          <w:tcPr>
            <w:tcW w:w="3780" w:type="dxa"/>
          </w:tcPr>
          <w:p w:rsidR="00880975" w:rsidRPr="00B85906" w:rsidRDefault="00880975"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Total</w:t>
            </w:r>
          </w:p>
        </w:tc>
        <w:tc>
          <w:tcPr>
            <w:tcW w:w="1134" w:type="dxa"/>
            <w:vAlign w:val="bottom"/>
          </w:tcPr>
          <w:p w:rsidR="00880975" w:rsidRPr="00B85906" w:rsidRDefault="00880975" w:rsidP="008809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992" w:type="dxa"/>
            <w:vAlign w:val="bottom"/>
          </w:tcPr>
          <w:p w:rsidR="00880975" w:rsidRPr="00B85906" w:rsidRDefault="00880975" w:rsidP="008809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77,660</w:t>
            </w:r>
          </w:p>
        </w:tc>
        <w:tc>
          <w:tcPr>
            <w:tcW w:w="1242" w:type="dxa"/>
            <w:vAlign w:val="bottom"/>
          </w:tcPr>
          <w:p w:rsidR="00880975" w:rsidRPr="00B85906" w:rsidRDefault="009A35F1" w:rsidP="008809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5,797,108</w:t>
            </w:r>
          </w:p>
        </w:tc>
        <w:tc>
          <w:tcPr>
            <w:tcW w:w="1242" w:type="dxa"/>
            <w:vAlign w:val="bottom"/>
          </w:tcPr>
          <w:p w:rsidR="00880975" w:rsidRPr="00B85906" w:rsidRDefault="009A35F1" w:rsidP="008809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913,341</w:t>
            </w:r>
          </w:p>
        </w:tc>
        <w:tc>
          <w:tcPr>
            <w:tcW w:w="1106" w:type="dxa"/>
            <w:vAlign w:val="bottom"/>
          </w:tcPr>
          <w:p w:rsidR="00880975" w:rsidRPr="00B85906" w:rsidRDefault="009A35F1" w:rsidP="00F90540">
            <w:pPr>
              <w:pBdr>
                <w:bottom w:val="double" w:sz="4" w:space="1" w:color="auto"/>
              </w:pBdr>
              <w:tabs>
                <w:tab w:val="left" w:pos="810"/>
                <w:tab w:val="left" w:pos="952"/>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6,788,109</w:t>
            </w:r>
          </w:p>
        </w:tc>
      </w:tr>
    </w:tbl>
    <w:p w:rsidR="001B751F" w:rsidRPr="00B85906" w:rsidRDefault="001B751F" w:rsidP="001B751F">
      <w:pPr>
        <w:ind w:left="540"/>
        <w:jc w:val="both"/>
        <w:outlineLvl w:val="0"/>
        <w:rPr>
          <w:rFonts w:ascii="Arial" w:hAnsi="Arial" w:cs="Arial"/>
          <w:color w:val="000000"/>
          <w:sz w:val="18"/>
          <w:szCs w:val="18"/>
        </w:rPr>
      </w:pPr>
    </w:p>
    <w:p w:rsidR="00880975" w:rsidRDefault="00F90540" w:rsidP="001B751F">
      <w:pPr>
        <w:ind w:left="540" w:hanging="540"/>
        <w:jc w:val="both"/>
        <w:outlineLvl w:val="0"/>
        <w:rPr>
          <w:rFonts w:ascii="Arial" w:hAnsi="Arial" w:cs="Arial"/>
          <w:b/>
          <w:bCs/>
          <w:color w:val="000000"/>
          <w:sz w:val="18"/>
          <w:szCs w:val="18"/>
        </w:rPr>
      </w:pPr>
      <w:r>
        <w:rPr>
          <w:rFonts w:ascii="Arial" w:hAnsi="Arial" w:cs="Arial"/>
          <w:b/>
          <w:bCs/>
          <w:color w:val="000000"/>
          <w:sz w:val="18"/>
          <w:szCs w:val="18"/>
        </w:rPr>
        <w:br w:type="page"/>
      </w:r>
    </w:p>
    <w:p w:rsidR="00F90540" w:rsidRDefault="00F90540" w:rsidP="001B751F">
      <w:pPr>
        <w:ind w:left="540" w:hanging="540"/>
        <w:jc w:val="both"/>
        <w:outlineLvl w:val="0"/>
        <w:rPr>
          <w:rFonts w:ascii="Arial" w:hAnsi="Arial" w:cs="Arial"/>
          <w:b/>
          <w:bCs/>
          <w:color w:val="000000"/>
          <w:sz w:val="18"/>
          <w:szCs w:val="18"/>
        </w:rPr>
      </w:pPr>
    </w:p>
    <w:p w:rsidR="001B751F" w:rsidRPr="00B85906" w:rsidRDefault="00C73BA7" w:rsidP="001B751F">
      <w:pPr>
        <w:ind w:left="540" w:hanging="540"/>
        <w:jc w:val="both"/>
        <w:outlineLvl w:val="0"/>
        <w:rPr>
          <w:rFonts w:ascii="Arial" w:hAnsi="Arial" w:cs="Arial"/>
          <w:b/>
          <w:bCs/>
          <w:color w:val="000000"/>
          <w:sz w:val="18"/>
          <w:szCs w:val="18"/>
        </w:rPr>
      </w:pPr>
      <w:r w:rsidRPr="00B85906">
        <w:rPr>
          <w:rFonts w:ascii="Arial" w:hAnsi="Arial" w:cs="Arial"/>
          <w:b/>
          <w:bCs/>
          <w:color w:val="000000"/>
          <w:sz w:val="18"/>
          <w:szCs w:val="18"/>
        </w:rPr>
        <w:t>21</w:t>
      </w:r>
      <w:r w:rsidR="001B751F" w:rsidRPr="00B85906">
        <w:rPr>
          <w:rFonts w:ascii="Arial" w:hAnsi="Arial" w:cs="Arial"/>
          <w:b/>
          <w:bCs/>
          <w:color w:val="000000"/>
          <w:sz w:val="18"/>
          <w:szCs w:val="18"/>
        </w:rPr>
        <w:tab/>
        <w:t>Share capital</w:t>
      </w:r>
    </w:p>
    <w:p w:rsidR="003C3AC9" w:rsidRPr="00B85906" w:rsidRDefault="003C3AC9" w:rsidP="001B751F">
      <w:pPr>
        <w:ind w:left="540" w:hanging="540"/>
        <w:jc w:val="both"/>
        <w:outlineLvl w:val="0"/>
        <w:rPr>
          <w:rFonts w:ascii="Arial" w:hAnsi="Arial" w:cs="Arial"/>
          <w:b/>
          <w:bCs/>
          <w:color w:val="000000"/>
          <w:sz w:val="18"/>
          <w:szCs w:val="18"/>
        </w:rPr>
      </w:pPr>
    </w:p>
    <w:tbl>
      <w:tblPr>
        <w:tblW w:w="9408" w:type="dxa"/>
        <w:tblInd w:w="198" w:type="dxa"/>
        <w:tblLayout w:type="fixed"/>
        <w:tblLook w:val="0000" w:firstRow="0" w:lastRow="0" w:firstColumn="0" w:lastColumn="0" w:noHBand="0" w:noVBand="0"/>
      </w:tblPr>
      <w:tblGrid>
        <w:gridCol w:w="4140"/>
        <w:gridCol w:w="23"/>
        <w:gridCol w:w="1733"/>
        <w:gridCol w:w="15"/>
        <w:gridCol w:w="1741"/>
        <w:gridCol w:w="7"/>
        <w:gridCol w:w="1749"/>
      </w:tblGrid>
      <w:tr w:rsidR="00F90540" w:rsidRPr="00B85906" w:rsidTr="00053318">
        <w:tc>
          <w:tcPr>
            <w:tcW w:w="4140" w:type="dxa"/>
            <w:vAlign w:val="bottom"/>
          </w:tcPr>
          <w:p w:rsidR="00F90540" w:rsidRPr="00B85906" w:rsidRDefault="00F90540" w:rsidP="00F408AA">
            <w:pPr>
              <w:pStyle w:val="Header"/>
              <w:tabs>
                <w:tab w:val="clear" w:pos="4153"/>
                <w:tab w:val="clear" w:pos="8306"/>
                <w:tab w:val="left" w:pos="1418"/>
                <w:tab w:val="center" w:pos="3402"/>
                <w:tab w:val="center" w:pos="4536"/>
                <w:tab w:val="center" w:pos="5670"/>
                <w:tab w:val="center" w:pos="6804"/>
                <w:tab w:val="right" w:pos="7655"/>
              </w:tabs>
              <w:ind w:left="342"/>
              <w:jc w:val="both"/>
              <w:rPr>
                <w:rFonts w:ascii="Arial" w:hAnsi="Arial" w:cs="Arial"/>
                <w:color w:val="000000"/>
                <w:sz w:val="18"/>
                <w:szCs w:val="18"/>
                <w:shd w:val="clear" w:color="auto" w:fill="FFFFFF"/>
              </w:rPr>
            </w:pPr>
          </w:p>
        </w:tc>
        <w:tc>
          <w:tcPr>
            <w:tcW w:w="5268" w:type="dxa"/>
            <w:gridSpan w:val="6"/>
            <w:vAlign w:val="bottom"/>
          </w:tcPr>
          <w:p w:rsidR="00F90540" w:rsidRPr="00B85906" w:rsidRDefault="00F90540" w:rsidP="00F90540">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F90540">
              <w:rPr>
                <w:rFonts w:ascii="Arial" w:hAnsi="Arial" w:cs="Arial"/>
                <w:b/>
                <w:bCs/>
                <w:color w:val="000000"/>
                <w:sz w:val="18"/>
                <w:szCs w:val="18"/>
                <w:shd w:val="clear" w:color="auto" w:fill="FFFFFF"/>
              </w:rPr>
              <w:t>Consolidated and Separate financial statements</w:t>
            </w:r>
          </w:p>
        </w:tc>
      </w:tr>
      <w:tr w:rsidR="000E2AD9" w:rsidRPr="00B85906" w:rsidTr="00AB1F06">
        <w:tc>
          <w:tcPr>
            <w:tcW w:w="4140" w:type="dxa"/>
            <w:vAlign w:val="bottom"/>
          </w:tcPr>
          <w:p w:rsidR="000E2AD9" w:rsidRPr="00B85906" w:rsidRDefault="000E2AD9" w:rsidP="00F408AA">
            <w:pPr>
              <w:pStyle w:val="Header"/>
              <w:tabs>
                <w:tab w:val="clear" w:pos="4153"/>
                <w:tab w:val="clear" w:pos="8306"/>
                <w:tab w:val="left" w:pos="1418"/>
                <w:tab w:val="center" w:pos="3402"/>
                <w:tab w:val="center" w:pos="4536"/>
                <w:tab w:val="center" w:pos="5670"/>
                <w:tab w:val="center" w:pos="6804"/>
                <w:tab w:val="right" w:pos="7655"/>
              </w:tabs>
              <w:ind w:left="342"/>
              <w:jc w:val="both"/>
              <w:rPr>
                <w:rFonts w:ascii="Arial" w:hAnsi="Arial" w:cs="Arial"/>
                <w:color w:val="000000"/>
                <w:sz w:val="18"/>
                <w:szCs w:val="18"/>
                <w:shd w:val="clear" w:color="auto" w:fill="FFFFFF"/>
              </w:rPr>
            </w:pPr>
          </w:p>
        </w:tc>
        <w:tc>
          <w:tcPr>
            <w:tcW w:w="1756" w:type="dxa"/>
            <w:gridSpan w:val="2"/>
            <w:vAlign w:val="bottom"/>
          </w:tcPr>
          <w:p w:rsidR="000E2AD9" w:rsidRPr="00B85906" w:rsidRDefault="000E2AD9" w:rsidP="00F54998">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Number of</w:t>
            </w:r>
          </w:p>
        </w:tc>
        <w:tc>
          <w:tcPr>
            <w:tcW w:w="1756" w:type="dxa"/>
            <w:gridSpan w:val="2"/>
            <w:vAlign w:val="bottom"/>
          </w:tcPr>
          <w:p w:rsidR="000E2AD9" w:rsidRPr="00B85906" w:rsidRDefault="000E2AD9"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Share</w:t>
            </w:r>
          </w:p>
        </w:tc>
        <w:tc>
          <w:tcPr>
            <w:tcW w:w="1756" w:type="dxa"/>
            <w:gridSpan w:val="2"/>
            <w:vAlign w:val="bottom"/>
          </w:tcPr>
          <w:p w:rsidR="000E2AD9" w:rsidRPr="00B85906" w:rsidRDefault="000E2AD9"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p>
        </w:tc>
      </w:tr>
      <w:tr w:rsidR="000E2AD9" w:rsidRPr="00B85906" w:rsidTr="00AB1F06">
        <w:tc>
          <w:tcPr>
            <w:tcW w:w="4140" w:type="dxa"/>
            <w:vAlign w:val="bottom"/>
          </w:tcPr>
          <w:p w:rsidR="000E2AD9" w:rsidRPr="00B85906" w:rsidRDefault="000E2AD9" w:rsidP="00F408AA">
            <w:pPr>
              <w:pStyle w:val="Header"/>
              <w:tabs>
                <w:tab w:val="clear" w:pos="4153"/>
                <w:tab w:val="clear" w:pos="8306"/>
                <w:tab w:val="left" w:pos="1418"/>
                <w:tab w:val="center" w:pos="3402"/>
                <w:tab w:val="center" w:pos="4536"/>
                <w:tab w:val="center" w:pos="5670"/>
                <w:tab w:val="center" w:pos="6804"/>
                <w:tab w:val="right" w:pos="7655"/>
              </w:tabs>
              <w:ind w:left="342"/>
              <w:jc w:val="both"/>
              <w:rPr>
                <w:rFonts w:ascii="Arial" w:hAnsi="Arial" w:cs="Arial"/>
                <w:color w:val="000000"/>
                <w:sz w:val="18"/>
                <w:szCs w:val="18"/>
                <w:shd w:val="clear" w:color="auto" w:fill="FFFFFF"/>
              </w:rPr>
            </w:pPr>
          </w:p>
        </w:tc>
        <w:tc>
          <w:tcPr>
            <w:tcW w:w="1756" w:type="dxa"/>
            <w:gridSpan w:val="2"/>
            <w:vAlign w:val="bottom"/>
          </w:tcPr>
          <w:p w:rsidR="000E2AD9" w:rsidRPr="00B85906" w:rsidRDefault="000E2AD9"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shares</w:t>
            </w:r>
          </w:p>
        </w:tc>
        <w:tc>
          <w:tcPr>
            <w:tcW w:w="1756" w:type="dxa"/>
            <w:gridSpan w:val="2"/>
            <w:vAlign w:val="bottom"/>
          </w:tcPr>
          <w:p w:rsidR="000E2AD9" w:rsidRPr="00B85906" w:rsidRDefault="000E2AD9"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capital</w:t>
            </w:r>
          </w:p>
        </w:tc>
        <w:tc>
          <w:tcPr>
            <w:tcW w:w="1756" w:type="dxa"/>
            <w:gridSpan w:val="2"/>
            <w:vAlign w:val="bottom"/>
          </w:tcPr>
          <w:p w:rsidR="000E2AD9" w:rsidRPr="00B85906" w:rsidRDefault="000E2AD9"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Total</w:t>
            </w:r>
          </w:p>
        </w:tc>
      </w:tr>
      <w:tr w:rsidR="000E2AD9" w:rsidRPr="00B85906" w:rsidTr="00AB1F06">
        <w:tc>
          <w:tcPr>
            <w:tcW w:w="4140" w:type="dxa"/>
            <w:vAlign w:val="bottom"/>
          </w:tcPr>
          <w:p w:rsidR="000E2AD9" w:rsidRPr="00B85906" w:rsidRDefault="000E2AD9" w:rsidP="00F408AA">
            <w:pPr>
              <w:pStyle w:val="Header"/>
              <w:tabs>
                <w:tab w:val="clear" w:pos="4153"/>
                <w:tab w:val="clear" w:pos="8306"/>
                <w:tab w:val="left" w:pos="1418"/>
                <w:tab w:val="center" w:pos="3402"/>
                <w:tab w:val="center" w:pos="4536"/>
                <w:tab w:val="center" w:pos="5670"/>
                <w:tab w:val="center" w:pos="6804"/>
                <w:tab w:val="right" w:pos="7655"/>
              </w:tabs>
              <w:ind w:left="342"/>
              <w:jc w:val="both"/>
              <w:rPr>
                <w:rFonts w:ascii="Arial" w:hAnsi="Arial" w:cs="Arial"/>
                <w:color w:val="000000"/>
                <w:sz w:val="18"/>
                <w:szCs w:val="18"/>
                <w:shd w:val="clear" w:color="auto" w:fill="FFFFFF"/>
              </w:rPr>
            </w:pPr>
          </w:p>
        </w:tc>
        <w:tc>
          <w:tcPr>
            <w:tcW w:w="1756" w:type="dxa"/>
            <w:gridSpan w:val="2"/>
            <w:vAlign w:val="bottom"/>
          </w:tcPr>
          <w:p w:rsidR="000E2AD9" w:rsidRPr="00B85906" w:rsidRDefault="000E2AD9" w:rsidP="00F5499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Shares</w:t>
            </w:r>
          </w:p>
        </w:tc>
        <w:tc>
          <w:tcPr>
            <w:tcW w:w="1756" w:type="dxa"/>
            <w:gridSpan w:val="2"/>
            <w:vAlign w:val="bottom"/>
          </w:tcPr>
          <w:p w:rsidR="000E2AD9" w:rsidRPr="00B85906" w:rsidRDefault="000E2AD9" w:rsidP="00F54998">
            <w:pPr>
              <w:pStyle w:val="Heading4"/>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Baht</w:t>
            </w:r>
          </w:p>
        </w:tc>
        <w:tc>
          <w:tcPr>
            <w:tcW w:w="1756" w:type="dxa"/>
            <w:gridSpan w:val="2"/>
            <w:vAlign w:val="bottom"/>
          </w:tcPr>
          <w:p w:rsidR="000E2AD9" w:rsidRPr="00B85906" w:rsidRDefault="000E2AD9" w:rsidP="00F54998">
            <w:pPr>
              <w:pStyle w:val="Heading4"/>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Baht</w:t>
            </w:r>
          </w:p>
        </w:tc>
      </w:tr>
      <w:tr w:rsidR="000E2AD9" w:rsidRPr="00527FEC" w:rsidTr="00AB1F06">
        <w:tc>
          <w:tcPr>
            <w:tcW w:w="4140" w:type="dxa"/>
            <w:vAlign w:val="bottom"/>
          </w:tcPr>
          <w:p w:rsidR="000E2AD9" w:rsidRPr="00527FEC" w:rsidRDefault="000E2AD9" w:rsidP="00F408AA">
            <w:pPr>
              <w:pStyle w:val="Header"/>
              <w:tabs>
                <w:tab w:val="clear" w:pos="4153"/>
                <w:tab w:val="clear" w:pos="8306"/>
                <w:tab w:val="left" w:pos="1418"/>
                <w:tab w:val="center" w:pos="3402"/>
                <w:tab w:val="center" w:pos="4536"/>
                <w:tab w:val="center" w:pos="5670"/>
                <w:tab w:val="center" w:pos="6804"/>
                <w:tab w:val="right" w:pos="7655"/>
              </w:tabs>
              <w:ind w:left="342"/>
              <w:rPr>
                <w:rFonts w:ascii="Arial" w:hAnsi="Arial" w:cs="Arial"/>
                <w:color w:val="000000"/>
                <w:sz w:val="12"/>
                <w:szCs w:val="12"/>
                <w:shd w:val="clear" w:color="auto" w:fill="FFFFFF"/>
              </w:rPr>
            </w:pPr>
          </w:p>
        </w:tc>
        <w:tc>
          <w:tcPr>
            <w:tcW w:w="1756" w:type="dxa"/>
            <w:gridSpan w:val="2"/>
            <w:vAlign w:val="bottom"/>
          </w:tcPr>
          <w:p w:rsidR="000E2AD9" w:rsidRPr="00527FEC" w:rsidRDefault="000E2AD9" w:rsidP="00F54998">
            <w:pPr>
              <w:ind w:right="-72"/>
              <w:jc w:val="right"/>
              <w:rPr>
                <w:rFonts w:ascii="Arial" w:hAnsi="Arial" w:cs="Arial"/>
                <w:color w:val="000000"/>
                <w:sz w:val="12"/>
                <w:szCs w:val="12"/>
                <w:shd w:val="clear" w:color="auto" w:fill="FFFFFF"/>
              </w:rPr>
            </w:pPr>
          </w:p>
        </w:tc>
        <w:tc>
          <w:tcPr>
            <w:tcW w:w="1756" w:type="dxa"/>
            <w:gridSpan w:val="2"/>
            <w:vAlign w:val="bottom"/>
          </w:tcPr>
          <w:p w:rsidR="000E2AD9" w:rsidRPr="00527FEC" w:rsidRDefault="000E2AD9" w:rsidP="00F54998">
            <w:pPr>
              <w:pStyle w:val="Heading4"/>
              <w:ind w:right="-72"/>
              <w:jc w:val="right"/>
              <w:rPr>
                <w:rFonts w:ascii="Arial" w:hAnsi="Arial" w:cs="Arial"/>
                <w:b w:val="0"/>
                <w:bCs w:val="0"/>
                <w:color w:val="000000"/>
                <w:sz w:val="12"/>
                <w:szCs w:val="12"/>
                <w:shd w:val="clear" w:color="auto" w:fill="FFFFFF"/>
              </w:rPr>
            </w:pPr>
          </w:p>
        </w:tc>
        <w:tc>
          <w:tcPr>
            <w:tcW w:w="1756" w:type="dxa"/>
            <w:gridSpan w:val="2"/>
            <w:vAlign w:val="bottom"/>
          </w:tcPr>
          <w:p w:rsidR="000E2AD9" w:rsidRPr="00527FEC" w:rsidRDefault="000E2AD9" w:rsidP="00F54998">
            <w:pPr>
              <w:pStyle w:val="Heading4"/>
              <w:ind w:right="-72"/>
              <w:jc w:val="right"/>
              <w:rPr>
                <w:rFonts w:ascii="Arial" w:hAnsi="Arial" w:cs="Arial"/>
                <w:b w:val="0"/>
                <w:bCs w:val="0"/>
                <w:color w:val="000000"/>
                <w:sz w:val="12"/>
                <w:szCs w:val="12"/>
                <w:shd w:val="clear" w:color="auto" w:fill="FFFFFF"/>
              </w:rPr>
            </w:pPr>
          </w:p>
        </w:tc>
      </w:tr>
      <w:tr w:rsidR="000E2AD9" w:rsidRPr="00B85906" w:rsidTr="00AB1F06">
        <w:tc>
          <w:tcPr>
            <w:tcW w:w="4140" w:type="dxa"/>
            <w:vAlign w:val="bottom"/>
          </w:tcPr>
          <w:p w:rsidR="000E2AD9" w:rsidRPr="00B85906" w:rsidRDefault="000E2AD9" w:rsidP="00F408AA">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b/>
                <w:bCs/>
                <w:color w:val="000000"/>
                <w:sz w:val="18"/>
                <w:szCs w:val="18"/>
                <w:shd w:val="clear" w:color="auto" w:fill="FFFFFF"/>
                <w:lang w:val="en-US"/>
              </w:rPr>
            </w:pPr>
            <w:proofErr w:type="spellStart"/>
            <w:r w:rsidRPr="00B85906">
              <w:rPr>
                <w:rFonts w:ascii="Arial" w:hAnsi="Arial" w:cs="Arial"/>
                <w:b/>
                <w:bCs/>
                <w:color w:val="000000"/>
                <w:sz w:val="18"/>
                <w:szCs w:val="18"/>
                <w:shd w:val="clear" w:color="auto" w:fill="FFFFFF"/>
                <w:lang w:val="en-US"/>
              </w:rPr>
              <w:t>Authorised</w:t>
            </w:r>
            <w:proofErr w:type="spellEnd"/>
            <w:r w:rsidRPr="00B85906">
              <w:rPr>
                <w:rFonts w:ascii="Arial" w:hAnsi="Arial" w:cs="Arial"/>
                <w:b/>
                <w:bCs/>
                <w:color w:val="000000"/>
                <w:sz w:val="18"/>
                <w:szCs w:val="18"/>
                <w:shd w:val="clear" w:color="auto" w:fill="FFFFFF"/>
                <w:lang w:val="en-US"/>
              </w:rPr>
              <w:t xml:space="preserve"> share capital</w:t>
            </w:r>
          </w:p>
        </w:tc>
        <w:tc>
          <w:tcPr>
            <w:tcW w:w="1756" w:type="dxa"/>
            <w:gridSpan w:val="2"/>
            <w:vAlign w:val="bottom"/>
          </w:tcPr>
          <w:p w:rsidR="000E2AD9" w:rsidRPr="00B85906" w:rsidRDefault="000E2AD9" w:rsidP="00F54998">
            <w:pPr>
              <w:ind w:right="-72"/>
              <w:jc w:val="right"/>
              <w:rPr>
                <w:rFonts w:ascii="Arial" w:hAnsi="Arial" w:cs="Arial"/>
                <w:color w:val="000000"/>
                <w:sz w:val="18"/>
                <w:szCs w:val="18"/>
                <w:shd w:val="clear" w:color="auto" w:fill="FFFFFF"/>
              </w:rPr>
            </w:pPr>
          </w:p>
        </w:tc>
        <w:tc>
          <w:tcPr>
            <w:tcW w:w="1756" w:type="dxa"/>
            <w:gridSpan w:val="2"/>
            <w:vAlign w:val="bottom"/>
          </w:tcPr>
          <w:p w:rsidR="000E2AD9" w:rsidRPr="00B85906" w:rsidRDefault="000E2AD9" w:rsidP="00F54998">
            <w:pPr>
              <w:ind w:right="-72"/>
              <w:jc w:val="right"/>
              <w:rPr>
                <w:rFonts w:ascii="Arial" w:hAnsi="Arial" w:cs="Arial"/>
                <w:color w:val="000000"/>
                <w:sz w:val="18"/>
                <w:szCs w:val="18"/>
                <w:shd w:val="clear" w:color="auto" w:fill="FFFFFF"/>
              </w:rPr>
            </w:pPr>
          </w:p>
        </w:tc>
        <w:tc>
          <w:tcPr>
            <w:tcW w:w="1756" w:type="dxa"/>
            <w:gridSpan w:val="2"/>
            <w:vAlign w:val="bottom"/>
          </w:tcPr>
          <w:p w:rsidR="000E2AD9" w:rsidRPr="00B85906" w:rsidRDefault="000E2AD9" w:rsidP="00F54998">
            <w:pPr>
              <w:pStyle w:val="Heading4"/>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p>
        </w:tc>
      </w:tr>
      <w:tr w:rsidR="000E2AD9" w:rsidRPr="00B85906" w:rsidTr="00AB1F06">
        <w:tc>
          <w:tcPr>
            <w:tcW w:w="4140" w:type="dxa"/>
            <w:vAlign w:val="bottom"/>
          </w:tcPr>
          <w:p w:rsidR="000E2AD9" w:rsidRPr="00B85906" w:rsidRDefault="000E2AD9" w:rsidP="00F408AA">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color w:val="000000"/>
                <w:sz w:val="18"/>
                <w:szCs w:val="18"/>
                <w:shd w:val="clear" w:color="auto" w:fill="FFFFFF"/>
                <w:lang w:val="en-US"/>
              </w:rPr>
            </w:pPr>
            <w:r w:rsidRPr="00B85906">
              <w:rPr>
                <w:rFonts w:ascii="Arial" w:hAnsi="Arial" w:cs="Arial"/>
                <w:color w:val="000000"/>
                <w:sz w:val="18"/>
                <w:szCs w:val="18"/>
                <w:shd w:val="clear" w:color="auto" w:fill="FFFFFF"/>
                <w:lang w:val="en-US"/>
              </w:rPr>
              <w:t xml:space="preserve">At </w:t>
            </w:r>
            <w:r w:rsidRPr="00B85906">
              <w:rPr>
                <w:rFonts w:ascii="Arial" w:hAnsi="Arial" w:cs="Arial"/>
                <w:color w:val="000000"/>
                <w:sz w:val="18"/>
                <w:szCs w:val="18"/>
                <w:shd w:val="clear" w:color="auto" w:fill="FFFFFF"/>
              </w:rPr>
              <w:t>1 January 201</w:t>
            </w:r>
            <w:r w:rsidRPr="00B85906">
              <w:rPr>
                <w:rFonts w:ascii="Arial" w:hAnsi="Arial" w:cs="Arial"/>
                <w:color w:val="000000"/>
                <w:sz w:val="18"/>
                <w:szCs w:val="18"/>
                <w:shd w:val="clear" w:color="auto" w:fill="FFFFFF"/>
                <w:lang w:val="en-US"/>
              </w:rPr>
              <w:t>5</w:t>
            </w:r>
          </w:p>
        </w:tc>
        <w:tc>
          <w:tcPr>
            <w:tcW w:w="1756" w:type="dxa"/>
            <w:gridSpan w:val="2"/>
            <w:vAlign w:val="bottom"/>
          </w:tcPr>
          <w:p w:rsidR="000E2AD9" w:rsidRPr="00B85906" w:rsidRDefault="000E2AD9" w:rsidP="00F54998">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3,292,500,000</w:t>
            </w:r>
          </w:p>
        </w:tc>
        <w:tc>
          <w:tcPr>
            <w:tcW w:w="1756" w:type="dxa"/>
            <w:gridSpan w:val="2"/>
            <w:vAlign w:val="bottom"/>
          </w:tcPr>
          <w:p w:rsidR="000E2AD9" w:rsidRPr="00B85906" w:rsidRDefault="000E2AD9" w:rsidP="00F54998">
            <w:pPr>
              <w:pStyle w:val="Heading4"/>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329,250,000</w:t>
            </w:r>
          </w:p>
        </w:tc>
        <w:tc>
          <w:tcPr>
            <w:tcW w:w="1756" w:type="dxa"/>
            <w:gridSpan w:val="2"/>
            <w:vAlign w:val="bottom"/>
          </w:tcPr>
          <w:p w:rsidR="000E2AD9" w:rsidRPr="00B85906" w:rsidRDefault="000E2AD9" w:rsidP="00F54998">
            <w:pPr>
              <w:pStyle w:val="Heading4"/>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329,250,000</w:t>
            </w:r>
          </w:p>
        </w:tc>
      </w:tr>
      <w:tr w:rsidR="000E2AD9" w:rsidRPr="00B85906" w:rsidTr="00AB1F06">
        <w:tc>
          <w:tcPr>
            <w:tcW w:w="4140" w:type="dxa"/>
          </w:tcPr>
          <w:p w:rsidR="000E2AD9" w:rsidRPr="00B85906" w:rsidRDefault="000E2AD9" w:rsidP="00F408AA">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Re</w:t>
            </w:r>
            <w:r w:rsidRPr="00B85906">
              <w:rPr>
                <w:rFonts w:ascii="Arial" w:hAnsi="Arial" w:cs="Arial"/>
                <w:color w:val="000000"/>
                <w:sz w:val="18"/>
                <w:szCs w:val="18"/>
                <w:shd w:val="clear" w:color="auto" w:fill="FFFFFF"/>
                <w:lang w:val="en-US"/>
              </w:rPr>
              <w:t>duction of</w:t>
            </w:r>
            <w:r w:rsidRPr="00B85906">
              <w:rPr>
                <w:rFonts w:ascii="Arial" w:hAnsi="Arial" w:cs="Arial"/>
                <w:color w:val="000000"/>
                <w:sz w:val="18"/>
                <w:szCs w:val="18"/>
                <w:shd w:val="clear" w:color="auto" w:fill="FFFFFF"/>
              </w:rPr>
              <w:t xml:space="preserve"> </w:t>
            </w:r>
            <w:r w:rsidRPr="00B85906">
              <w:rPr>
                <w:rFonts w:ascii="Arial" w:hAnsi="Arial" w:cs="Arial"/>
                <w:color w:val="000000"/>
                <w:sz w:val="18"/>
                <w:szCs w:val="18"/>
                <w:shd w:val="clear" w:color="auto" w:fill="FFFFFF"/>
                <w:lang w:val="en-US"/>
              </w:rPr>
              <w:t xml:space="preserve">registered </w:t>
            </w:r>
            <w:r w:rsidRPr="00B85906">
              <w:rPr>
                <w:rFonts w:ascii="Arial" w:hAnsi="Arial" w:cs="Arial"/>
                <w:color w:val="000000"/>
                <w:sz w:val="18"/>
                <w:szCs w:val="18"/>
                <w:shd w:val="clear" w:color="auto" w:fill="FFFFFF"/>
              </w:rPr>
              <w:t>shares</w:t>
            </w:r>
          </w:p>
        </w:tc>
        <w:tc>
          <w:tcPr>
            <w:tcW w:w="1756" w:type="dxa"/>
            <w:gridSpan w:val="2"/>
            <w:vAlign w:val="bottom"/>
          </w:tcPr>
          <w:p w:rsidR="000E2AD9" w:rsidRPr="00B85906" w:rsidRDefault="000E2AD9" w:rsidP="00F54998">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(1,463)</w:t>
            </w:r>
          </w:p>
        </w:tc>
        <w:tc>
          <w:tcPr>
            <w:tcW w:w="1756" w:type="dxa"/>
            <w:gridSpan w:val="2"/>
            <w:vAlign w:val="bottom"/>
          </w:tcPr>
          <w:p w:rsidR="000E2AD9" w:rsidRPr="00B85906" w:rsidRDefault="000E2AD9" w:rsidP="00F54998">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(146)</w:t>
            </w:r>
          </w:p>
        </w:tc>
        <w:tc>
          <w:tcPr>
            <w:tcW w:w="1756" w:type="dxa"/>
            <w:gridSpan w:val="2"/>
            <w:vAlign w:val="bottom"/>
          </w:tcPr>
          <w:p w:rsidR="000E2AD9" w:rsidRPr="00B85906" w:rsidRDefault="000E2AD9" w:rsidP="00F54998">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(146)</w:t>
            </w:r>
          </w:p>
        </w:tc>
      </w:tr>
      <w:tr w:rsidR="000E2AD9" w:rsidRPr="00B85906" w:rsidTr="00AB1F06">
        <w:tc>
          <w:tcPr>
            <w:tcW w:w="4140" w:type="dxa"/>
            <w:vAlign w:val="bottom"/>
          </w:tcPr>
          <w:p w:rsidR="000E2AD9" w:rsidRPr="00B85906" w:rsidRDefault="000E2AD9" w:rsidP="00F408AA">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color w:val="000000"/>
                <w:spacing w:val="-4"/>
                <w:sz w:val="18"/>
                <w:szCs w:val="18"/>
                <w:shd w:val="clear" w:color="auto" w:fill="FFFFFF"/>
              </w:rPr>
            </w:pPr>
            <w:r w:rsidRPr="00B85906">
              <w:rPr>
                <w:rFonts w:ascii="Arial" w:hAnsi="Arial" w:cs="Arial"/>
                <w:color w:val="000000"/>
                <w:sz w:val="18"/>
                <w:szCs w:val="18"/>
                <w:shd w:val="clear" w:color="auto" w:fill="FFFFFF"/>
                <w:lang w:val="en-US"/>
              </w:rPr>
              <w:t>Increase of</w:t>
            </w:r>
            <w:r w:rsidRPr="00B85906">
              <w:rPr>
                <w:rFonts w:ascii="Arial" w:hAnsi="Arial" w:cs="Arial"/>
                <w:color w:val="000000"/>
                <w:sz w:val="18"/>
                <w:szCs w:val="18"/>
                <w:shd w:val="clear" w:color="auto" w:fill="FFFFFF"/>
              </w:rPr>
              <w:t xml:space="preserve"> </w:t>
            </w:r>
            <w:r w:rsidRPr="00B85906">
              <w:rPr>
                <w:rFonts w:ascii="Arial" w:hAnsi="Arial" w:cs="Arial"/>
                <w:color w:val="000000"/>
                <w:sz w:val="18"/>
                <w:szCs w:val="18"/>
                <w:shd w:val="clear" w:color="auto" w:fill="FFFFFF"/>
                <w:lang w:val="en-US"/>
              </w:rPr>
              <w:t xml:space="preserve">registered </w:t>
            </w:r>
            <w:r w:rsidRPr="00B85906">
              <w:rPr>
                <w:rFonts w:ascii="Arial" w:hAnsi="Arial" w:cs="Arial"/>
                <w:color w:val="000000"/>
                <w:sz w:val="18"/>
                <w:szCs w:val="18"/>
                <w:shd w:val="clear" w:color="auto" w:fill="FFFFFF"/>
              </w:rPr>
              <w:t>shares</w:t>
            </w:r>
          </w:p>
        </w:tc>
        <w:tc>
          <w:tcPr>
            <w:tcW w:w="1756" w:type="dxa"/>
            <w:gridSpan w:val="2"/>
            <w:vAlign w:val="bottom"/>
          </w:tcPr>
          <w:p w:rsidR="000E2AD9" w:rsidRPr="00B85906" w:rsidRDefault="000E2AD9" w:rsidP="00F54998">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8,525,379,838</w:t>
            </w:r>
          </w:p>
        </w:tc>
        <w:tc>
          <w:tcPr>
            <w:tcW w:w="1756" w:type="dxa"/>
            <w:gridSpan w:val="2"/>
            <w:vAlign w:val="bottom"/>
          </w:tcPr>
          <w:p w:rsidR="000E2AD9" w:rsidRPr="00B85906" w:rsidRDefault="000E2AD9" w:rsidP="00F54998">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852,537,984</w:t>
            </w:r>
          </w:p>
        </w:tc>
        <w:tc>
          <w:tcPr>
            <w:tcW w:w="1756" w:type="dxa"/>
            <w:gridSpan w:val="2"/>
            <w:vAlign w:val="bottom"/>
          </w:tcPr>
          <w:p w:rsidR="000E2AD9" w:rsidRPr="00B85906" w:rsidRDefault="000E2AD9" w:rsidP="00F54998">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852,537,984</w:t>
            </w:r>
          </w:p>
        </w:tc>
      </w:tr>
      <w:tr w:rsidR="000E2AD9" w:rsidRPr="00527FEC" w:rsidTr="00AB1F06">
        <w:tc>
          <w:tcPr>
            <w:tcW w:w="4140" w:type="dxa"/>
            <w:vAlign w:val="bottom"/>
          </w:tcPr>
          <w:p w:rsidR="000E2AD9" w:rsidRPr="00527FEC" w:rsidRDefault="000E2AD9" w:rsidP="00F408AA">
            <w:pPr>
              <w:tabs>
                <w:tab w:val="left" w:pos="1134"/>
                <w:tab w:val="left" w:pos="1276"/>
                <w:tab w:val="center" w:pos="3402"/>
                <w:tab w:val="center" w:pos="4536"/>
                <w:tab w:val="center" w:pos="5670"/>
                <w:tab w:val="center" w:pos="6804"/>
                <w:tab w:val="right" w:pos="7655"/>
              </w:tabs>
              <w:ind w:left="342"/>
              <w:rPr>
                <w:rFonts w:ascii="Arial" w:hAnsi="Arial" w:cs="Arial"/>
                <w:color w:val="000000"/>
                <w:sz w:val="12"/>
                <w:szCs w:val="12"/>
              </w:rPr>
            </w:pPr>
          </w:p>
        </w:tc>
        <w:tc>
          <w:tcPr>
            <w:tcW w:w="1756" w:type="dxa"/>
            <w:gridSpan w:val="2"/>
            <w:vAlign w:val="bottom"/>
          </w:tcPr>
          <w:p w:rsidR="000E2AD9" w:rsidRPr="00527FEC" w:rsidRDefault="000E2AD9" w:rsidP="00F54998">
            <w:pPr>
              <w:ind w:right="-72"/>
              <w:jc w:val="right"/>
              <w:rPr>
                <w:rFonts w:ascii="Arial" w:hAnsi="Arial" w:cs="Arial"/>
                <w:color w:val="000000"/>
                <w:sz w:val="12"/>
                <w:szCs w:val="12"/>
                <w:shd w:val="clear" w:color="auto" w:fill="FFFFFF"/>
              </w:rPr>
            </w:pPr>
          </w:p>
        </w:tc>
        <w:tc>
          <w:tcPr>
            <w:tcW w:w="1756" w:type="dxa"/>
            <w:gridSpan w:val="2"/>
            <w:vAlign w:val="bottom"/>
          </w:tcPr>
          <w:p w:rsidR="000E2AD9" w:rsidRPr="00527FEC" w:rsidRDefault="000E2AD9" w:rsidP="00F54998">
            <w:pPr>
              <w:pStyle w:val="Heading4"/>
              <w:tabs>
                <w:tab w:val="clear" w:pos="900"/>
                <w:tab w:val="clear" w:pos="1440"/>
                <w:tab w:val="clear" w:pos="2160"/>
                <w:tab w:val="clear" w:pos="6750"/>
                <w:tab w:val="clear" w:pos="8190"/>
              </w:tabs>
              <w:ind w:right="-72"/>
              <w:jc w:val="right"/>
              <w:rPr>
                <w:rFonts w:ascii="Arial" w:hAnsi="Arial" w:cs="Arial"/>
                <w:b w:val="0"/>
                <w:bCs w:val="0"/>
                <w:color w:val="000000"/>
                <w:sz w:val="12"/>
                <w:szCs w:val="12"/>
                <w:shd w:val="clear" w:color="auto" w:fill="FFFFFF"/>
              </w:rPr>
            </w:pPr>
          </w:p>
        </w:tc>
        <w:tc>
          <w:tcPr>
            <w:tcW w:w="1756" w:type="dxa"/>
            <w:gridSpan w:val="2"/>
            <w:vAlign w:val="bottom"/>
          </w:tcPr>
          <w:p w:rsidR="000E2AD9" w:rsidRPr="00527FEC" w:rsidRDefault="000E2AD9" w:rsidP="00F54998">
            <w:pPr>
              <w:pStyle w:val="Heading4"/>
              <w:tabs>
                <w:tab w:val="clear" w:pos="900"/>
                <w:tab w:val="clear" w:pos="1440"/>
                <w:tab w:val="clear" w:pos="2160"/>
                <w:tab w:val="clear" w:pos="6750"/>
                <w:tab w:val="clear" w:pos="8190"/>
              </w:tabs>
              <w:ind w:right="-72"/>
              <w:jc w:val="right"/>
              <w:rPr>
                <w:rFonts w:ascii="Arial" w:hAnsi="Arial" w:cs="Arial"/>
                <w:b w:val="0"/>
                <w:bCs w:val="0"/>
                <w:color w:val="000000"/>
                <w:sz w:val="12"/>
                <w:szCs w:val="12"/>
                <w:shd w:val="clear" w:color="auto" w:fill="FFFFFF"/>
              </w:rPr>
            </w:pPr>
          </w:p>
        </w:tc>
      </w:tr>
      <w:tr w:rsidR="000E2AD9" w:rsidRPr="00B85906" w:rsidTr="00AB1F06">
        <w:trPr>
          <w:trHeight w:val="255"/>
        </w:trPr>
        <w:tc>
          <w:tcPr>
            <w:tcW w:w="4140" w:type="dxa"/>
            <w:vAlign w:val="bottom"/>
          </w:tcPr>
          <w:p w:rsidR="000E2AD9" w:rsidRPr="00B85906" w:rsidRDefault="000E2AD9" w:rsidP="00F408AA">
            <w:pPr>
              <w:tabs>
                <w:tab w:val="left" w:pos="1134"/>
                <w:tab w:val="left" w:pos="1276"/>
                <w:tab w:val="center" w:pos="3402"/>
                <w:tab w:val="center" w:pos="4536"/>
                <w:tab w:val="center" w:pos="5670"/>
                <w:tab w:val="center" w:pos="6804"/>
                <w:tab w:val="right" w:pos="7655"/>
              </w:tabs>
              <w:spacing w:line="200" w:lineRule="exact"/>
              <w:ind w:left="342"/>
              <w:rPr>
                <w:rFonts w:ascii="Arial" w:hAnsi="Arial" w:cs="Arial"/>
                <w:color w:val="000000"/>
                <w:sz w:val="18"/>
                <w:szCs w:val="18"/>
              </w:rPr>
            </w:pPr>
            <w:r w:rsidRPr="00B85906">
              <w:rPr>
                <w:rFonts w:ascii="Arial" w:hAnsi="Arial" w:cs="Arial"/>
                <w:color w:val="000000"/>
                <w:sz w:val="18"/>
                <w:szCs w:val="18"/>
                <w:shd w:val="clear" w:color="auto" w:fill="FFFFFF"/>
              </w:rPr>
              <w:t>At 31 December 2015</w:t>
            </w:r>
          </w:p>
        </w:tc>
        <w:tc>
          <w:tcPr>
            <w:tcW w:w="1756" w:type="dxa"/>
            <w:gridSpan w:val="2"/>
            <w:vAlign w:val="bottom"/>
          </w:tcPr>
          <w:p w:rsidR="000E2AD9" w:rsidRPr="00B85906" w:rsidRDefault="000E2AD9" w:rsidP="00F54998">
            <w:pPr>
              <w:pBdr>
                <w:bottom w:val="doub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11,817,878,375</w:t>
            </w:r>
          </w:p>
        </w:tc>
        <w:tc>
          <w:tcPr>
            <w:tcW w:w="1756" w:type="dxa"/>
            <w:gridSpan w:val="2"/>
            <w:vAlign w:val="bottom"/>
          </w:tcPr>
          <w:p w:rsidR="000E2AD9" w:rsidRPr="00B85906" w:rsidRDefault="000E2AD9" w:rsidP="00F54998">
            <w:pPr>
              <w:pStyle w:val="Heading4"/>
              <w:pBdr>
                <w:bottom w:val="double" w:sz="4" w:space="1" w:color="auto"/>
              </w:pBdr>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1,181,787,838</w:t>
            </w:r>
          </w:p>
        </w:tc>
        <w:tc>
          <w:tcPr>
            <w:tcW w:w="1756" w:type="dxa"/>
            <w:gridSpan w:val="2"/>
            <w:vAlign w:val="bottom"/>
          </w:tcPr>
          <w:p w:rsidR="000E2AD9" w:rsidRPr="00B85906" w:rsidRDefault="000E2AD9" w:rsidP="00F54998">
            <w:pPr>
              <w:pStyle w:val="Heading4"/>
              <w:pBdr>
                <w:bottom w:val="double" w:sz="4" w:space="1" w:color="auto"/>
              </w:pBdr>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1,181,787,838</w:t>
            </w:r>
          </w:p>
        </w:tc>
      </w:tr>
      <w:tr w:rsidR="000E2AD9" w:rsidRPr="00B85906" w:rsidTr="00AB1F06">
        <w:tc>
          <w:tcPr>
            <w:tcW w:w="4163" w:type="dxa"/>
            <w:gridSpan w:val="2"/>
            <w:vAlign w:val="bottom"/>
          </w:tcPr>
          <w:p w:rsidR="000E2AD9" w:rsidRPr="00B85906" w:rsidRDefault="000E2AD9" w:rsidP="000A6260">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b/>
                <w:bCs/>
                <w:color w:val="000000"/>
                <w:sz w:val="18"/>
                <w:szCs w:val="18"/>
                <w:shd w:val="clear" w:color="auto" w:fill="FFFFFF"/>
                <w:lang w:val="en-US"/>
              </w:rPr>
            </w:pPr>
          </w:p>
        </w:tc>
        <w:tc>
          <w:tcPr>
            <w:tcW w:w="1748" w:type="dxa"/>
            <w:gridSpan w:val="2"/>
            <w:vAlign w:val="bottom"/>
          </w:tcPr>
          <w:p w:rsidR="000E2AD9" w:rsidRPr="00B85906" w:rsidRDefault="000E2AD9" w:rsidP="000A6260">
            <w:pPr>
              <w:ind w:right="-72"/>
              <w:jc w:val="right"/>
              <w:rPr>
                <w:rFonts w:ascii="Arial" w:hAnsi="Arial" w:cs="Arial"/>
                <w:color w:val="000000"/>
                <w:sz w:val="18"/>
                <w:szCs w:val="18"/>
                <w:shd w:val="clear" w:color="auto" w:fill="FFFFFF"/>
              </w:rPr>
            </w:pPr>
          </w:p>
        </w:tc>
        <w:tc>
          <w:tcPr>
            <w:tcW w:w="1748" w:type="dxa"/>
            <w:gridSpan w:val="2"/>
            <w:vAlign w:val="bottom"/>
          </w:tcPr>
          <w:p w:rsidR="000E2AD9" w:rsidRPr="00B85906" w:rsidRDefault="000E2AD9" w:rsidP="000A6260">
            <w:pPr>
              <w:ind w:right="-72"/>
              <w:jc w:val="right"/>
              <w:rPr>
                <w:rFonts w:ascii="Arial" w:hAnsi="Arial" w:cs="Arial"/>
                <w:color w:val="000000"/>
                <w:sz w:val="18"/>
                <w:szCs w:val="18"/>
                <w:shd w:val="clear" w:color="auto" w:fill="FFFFFF"/>
              </w:rPr>
            </w:pPr>
          </w:p>
        </w:tc>
        <w:tc>
          <w:tcPr>
            <w:tcW w:w="1749" w:type="dxa"/>
            <w:vAlign w:val="bottom"/>
          </w:tcPr>
          <w:p w:rsidR="000E2AD9" w:rsidRPr="00B85906" w:rsidRDefault="000E2AD9" w:rsidP="000A6260">
            <w:pPr>
              <w:pStyle w:val="Heading4"/>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p>
        </w:tc>
      </w:tr>
      <w:tr w:rsidR="000E2AD9" w:rsidRPr="00B85906" w:rsidTr="00AB1F06">
        <w:tc>
          <w:tcPr>
            <w:tcW w:w="4163" w:type="dxa"/>
            <w:gridSpan w:val="2"/>
            <w:vAlign w:val="bottom"/>
          </w:tcPr>
          <w:p w:rsidR="000E2AD9" w:rsidRPr="00B85906" w:rsidRDefault="000E2AD9" w:rsidP="009671FA">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color w:val="000000"/>
                <w:sz w:val="18"/>
                <w:szCs w:val="18"/>
                <w:shd w:val="clear" w:color="auto" w:fill="FFFFFF"/>
                <w:lang w:val="en-US"/>
              </w:rPr>
            </w:pPr>
            <w:r w:rsidRPr="00B85906">
              <w:rPr>
                <w:rFonts w:ascii="Arial" w:hAnsi="Arial" w:cs="Arial"/>
                <w:color w:val="000000"/>
                <w:sz w:val="18"/>
                <w:szCs w:val="18"/>
                <w:shd w:val="clear" w:color="auto" w:fill="FFFFFF"/>
                <w:lang w:val="en-US"/>
              </w:rPr>
              <w:t xml:space="preserve">At </w:t>
            </w:r>
            <w:r w:rsidRPr="00B85906">
              <w:rPr>
                <w:rFonts w:ascii="Arial" w:hAnsi="Arial" w:cs="Arial"/>
                <w:color w:val="000000"/>
                <w:sz w:val="18"/>
                <w:szCs w:val="18"/>
                <w:shd w:val="clear" w:color="auto" w:fill="FFFFFF"/>
              </w:rPr>
              <w:t>1 January 201</w:t>
            </w:r>
            <w:r w:rsidRPr="00B85906">
              <w:rPr>
                <w:rFonts w:ascii="Arial" w:hAnsi="Arial" w:cs="Arial"/>
                <w:color w:val="000000"/>
                <w:sz w:val="18"/>
                <w:szCs w:val="18"/>
                <w:shd w:val="clear" w:color="auto" w:fill="FFFFFF"/>
                <w:lang w:val="en-US"/>
              </w:rPr>
              <w:t>6</w:t>
            </w:r>
          </w:p>
        </w:tc>
        <w:tc>
          <w:tcPr>
            <w:tcW w:w="1748" w:type="dxa"/>
            <w:gridSpan w:val="2"/>
            <w:vAlign w:val="bottom"/>
          </w:tcPr>
          <w:p w:rsidR="000E2AD9" w:rsidRPr="00B85906" w:rsidRDefault="000E2AD9" w:rsidP="009671FA">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11,817,878,375</w:t>
            </w:r>
          </w:p>
        </w:tc>
        <w:tc>
          <w:tcPr>
            <w:tcW w:w="1748" w:type="dxa"/>
            <w:gridSpan w:val="2"/>
            <w:vAlign w:val="bottom"/>
          </w:tcPr>
          <w:p w:rsidR="000E2AD9" w:rsidRPr="00B85906" w:rsidRDefault="000E2AD9" w:rsidP="009671FA">
            <w:pP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1,181,787,838</w:t>
            </w:r>
          </w:p>
        </w:tc>
        <w:tc>
          <w:tcPr>
            <w:tcW w:w="1749" w:type="dxa"/>
            <w:vAlign w:val="bottom"/>
          </w:tcPr>
          <w:p w:rsidR="000E2AD9" w:rsidRPr="00B85906" w:rsidRDefault="000E2AD9" w:rsidP="009671FA">
            <w:pP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1,181,787,838</w:t>
            </w:r>
          </w:p>
        </w:tc>
      </w:tr>
      <w:tr w:rsidR="000E2AD9" w:rsidRPr="00B85906" w:rsidTr="00AB1F06">
        <w:tc>
          <w:tcPr>
            <w:tcW w:w="4163" w:type="dxa"/>
            <w:gridSpan w:val="2"/>
          </w:tcPr>
          <w:p w:rsidR="000E2AD9" w:rsidRPr="00B85906" w:rsidRDefault="000E2AD9" w:rsidP="009671FA">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color w:val="000000"/>
                <w:sz w:val="18"/>
                <w:szCs w:val="18"/>
                <w:shd w:val="clear" w:color="auto" w:fill="FFFFFF"/>
              </w:rPr>
            </w:pPr>
            <w:r w:rsidRPr="009671FA">
              <w:rPr>
                <w:rFonts w:ascii="Arial" w:hAnsi="Arial" w:cs="Arial"/>
                <w:color w:val="000000"/>
                <w:sz w:val="18"/>
                <w:szCs w:val="18"/>
                <w:shd w:val="clear" w:color="auto" w:fill="FFFFFF"/>
              </w:rPr>
              <w:t>Increase of registered shares</w:t>
            </w:r>
          </w:p>
        </w:tc>
        <w:tc>
          <w:tcPr>
            <w:tcW w:w="1748" w:type="dxa"/>
            <w:gridSpan w:val="2"/>
            <w:vAlign w:val="bottom"/>
          </w:tcPr>
          <w:p w:rsidR="000E2AD9" w:rsidRPr="00B85906" w:rsidRDefault="000E2AD9" w:rsidP="009671FA">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645,300,000</w:t>
            </w:r>
          </w:p>
        </w:tc>
        <w:tc>
          <w:tcPr>
            <w:tcW w:w="1748" w:type="dxa"/>
            <w:gridSpan w:val="2"/>
            <w:vAlign w:val="bottom"/>
          </w:tcPr>
          <w:p w:rsidR="000E2AD9" w:rsidRPr="00B85906" w:rsidRDefault="000E2AD9" w:rsidP="009671FA">
            <w:pP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64,53</w:t>
            </w:r>
            <w:r w:rsidRPr="00B85906">
              <w:rPr>
                <w:rFonts w:ascii="Arial" w:hAnsi="Arial" w:cs="Arial"/>
                <w:color w:val="000000"/>
                <w:sz w:val="18"/>
                <w:szCs w:val="18"/>
                <w:shd w:val="clear" w:color="auto" w:fill="FFFFFF"/>
              </w:rPr>
              <w:t>0,000</w:t>
            </w:r>
          </w:p>
        </w:tc>
        <w:tc>
          <w:tcPr>
            <w:tcW w:w="1749" w:type="dxa"/>
            <w:vAlign w:val="bottom"/>
          </w:tcPr>
          <w:p w:rsidR="000E2AD9" w:rsidRPr="00B85906" w:rsidRDefault="000E2AD9" w:rsidP="009671FA">
            <w:pP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64,53</w:t>
            </w:r>
            <w:r w:rsidRPr="00B85906">
              <w:rPr>
                <w:rFonts w:ascii="Arial" w:hAnsi="Arial" w:cs="Arial"/>
                <w:color w:val="000000"/>
                <w:sz w:val="18"/>
                <w:szCs w:val="18"/>
                <w:shd w:val="clear" w:color="auto" w:fill="FFFFFF"/>
              </w:rPr>
              <w:t>0,000</w:t>
            </w:r>
          </w:p>
        </w:tc>
      </w:tr>
      <w:tr w:rsidR="000E2AD9" w:rsidRPr="00B85906" w:rsidTr="00AB1F06">
        <w:tc>
          <w:tcPr>
            <w:tcW w:w="4163" w:type="dxa"/>
            <w:gridSpan w:val="2"/>
            <w:vAlign w:val="bottom"/>
          </w:tcPr>
          <w:p w:rsidR="000E2AD9" w:rsidRPr="00B85906" w:rsidRDefault="000E2AD9" w:rsidP="009671FA">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color w:val="000000"/>
                <w:spacing w:val="-4"/>
                <w:sz w:val="18"/>
                <w:szCs w:val="18"/>
                <w:shd w:val="clear" w:color="auto" w:fill="FFFFFF"/>
              </w:rPr>
            </w:pPr>
            <w:r w:rsidRPr="009671FA">
              <w:rPr>
                <w:rFonts w:ascii="Arial" w:hAnsi="Arial" w:cs="Arial"/>
                <w:color w:val="000000"/>
                <w:sz w:val="18"/>
                <w:szCs w:val="18"/>
                <w:shd w:val="clear" w:color="auto" w:fill="FFFFFF"/>
                <w:lang w:val="en-US"/>
              </w:rPr>
              <w:t>Reduction of registered shares</w:t>
            </w:r>
          </w:p>
        </w:tc>
        <w:tc>
          <w:tcPr>
            <w:tcW w:w="1748" w:type="dxa"/>
            <w:gridSpan w:val="2"/>
            <w:vAlign w:val="bottom"/>
          </w:tcPr>
          <w:p w:rsidR="000E2AD9" w:rsidRPr="00B85906" w:rsidRDefault="000E2AD9" w:rsidP="009671FA">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(645,300,000)</w:t>
            </w:r>
          </w:p>
        </w:tc>
        <w:tc>
          <w:tcPr>
            <w:tcW w:w="1748" w:type="dxa"/>
            <w:gridSpan w:val="2"/>
            <w:vAlign w:val="bottom"/>
          </w:tcPr>
          <w:p w:rsidR="000E2AD9" w:rsidRPr="00B85906" w:rsidRDefault="000E2AD9" w:rsidP="009671FA">
            <w:pPr>
              <w:pBdr>
                <w:bottom w:val="single" w:sz="4" w:space="1" w:color="auto"/>
              </w:pBd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(64,53</w:t>
            </w:r>
            <w:r w:rsidRPr="00B85906">
              <w:rPr>
                <w:rFonts w:ascii="Arial" w:hAnsi="Arial" w:cs="Arial"/>
                <w:color w:val="000000"/>
                <w:sz w:val="18"/>
                <w:szCs w:val="18"/>
                <w:shd w:val="clear" w:color="auto" w:fill="FFFFFF"/>
              </w:rPr>
              <w:t>0,000)</w:t>
            </w:r>
          </w:p>
        </w:tc>
        <w:tc>
          <w:tcPr>
            <w:tcW w:w="1749" w:type="dxa"/>
            <w:vAlign w:val="bottom"/>
          </w:tcPr>
          <w:p w:rsidR="000E2AD9" w:rsidRPr="00B85906" w:rsidRDefault="000E2AD9" w:rsidP="009671FA">
            <w:pPr>
              <w:pBdr>
                <w:bottom w:val="single" w:sz="4" w:space="1" w:color="auto"/>
              </w:pBd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(64,53</w:t>
            </w:r>
            <w:r w:rsidRPr="00B85906">
              <w:rPr>
                <w:rFonts w:ascii="Arial" w:hAnsi="Arial" w:cs="Arial"/>
                <w:color w:val="000000"/>
                <w:sz w:val="18"/>
                <w:szCs w:val="18"/>
                <w:shd w:val="clear" w:color="auto" w:fill="FFFFFF"/>
              </w:rPr>
              <w:t>0,000)</w:t>
            </w:r>
          </w:p>
        </w:tc>
      </w:tr>
      <w:tr w:rsidR="000E2AD9" w:rsidRPr="00527FEC" w:rsidTr="00AB1F06">
        <w:tc>
          <w:tcPr>
            <w:tcW w:w="4163" w:type="dxa"/>
            <w:gridSpan w:val="2"/>
            <w:vAlign w:val="bottom"/>
          </w:tcPr>
          <w:p w:rsidR="000E2AD9" w:rsidRPr="00527FEC" w:rsidRDefault="000E2AD9" w:rsidP="009671FA">
            <w:pPr>
              <w:tabs>
                <w:tab w:val="left" w:pos="1134"/>
                <w:tab w:val="left" w:pos="1276"/>
                <w:tab w:val="center" w:pos="3402"/>
                <w:tab w:val="center" w:pos="4536"/>
                <w:tab w:val="center" w:pos="5670"/>
                <w:tab w:val="center" w:pos="6804"/>
                <w:tab w:val="right" w:pos="7655"/>
              </w:tabs>
              <w:ind w:left="342"/>
              <w:rPr>
                <w:rFonts w:ascii="Arial" w:hAnsi="Arial" w:cs="Arial"/>
                <w:color w:val="000000"/>
                <w:sz w:val="12"/>
                <w:szCs w:val="12"/>
              </w:rPr>
            </w:pPr>
          </w:p>
        </w:tc>
        <w:tc>
          <w:tcPr>
            <w:tcW w:w="1748" w:type="dxa"/>
            <w:gridSpan w:val="2"/>
            <w:vAlign w:val="bottom"/>
          </w:tcPr>
          <w:p w:rsidR="000E2AD9" w:rsidRPr="00527FEC" w:rsidRDefault="000E2AD9" w:rsidP="009671FA">
            <w:pPr>
              <w:ind w:right="-72"/>
              <w:jc w:val="right"/>
              <w:rPr>
                <w:rFonts w:ascii="Arial" w:hAnsi="Arial" w:cs="Arial"/>
                <w:color w:val="000000"/>
                <w:sz w:val="12"/>
                <w:szCs w:val="12"/>
                <w:shd w:val="clear" w:color="auto" w:fill="FFFFFF"/>
              </w:rPr>
            </w:pPr>
          </w:p>
        </w:tc>
        <w:tc>
          <w:tcPr>
            <w:tcW w:w="1748" w:type="dxa"/>
            <w:gridSpan w:val="2"/>
            <w:vAlign w:val="bottom"/>
          </w:tcPr>
          <w:p w:rsidR="000E2AD9" w:rsidRPr="00527FEC" w:rsidRDefault="000E2AD9" w:rsidP="009671FA">
            <w:pPr>
              <w:ind w:right="-72"/>
              <w:jc w:val="right"/>
              <w:rPr>
                <w:rFonts w:ascii="Arial" w:hAnsi="Arial" w:cs="Arial"/>
                <w:color w:val="000000"/>
                <w:sz w:val="12"/>
                <w:szCs w:val="12"/>
                <w:shd w:val="clear" w:color="auto" w:fill="FFFFFF"/>
              </w:rPr>
            </w:pPr>
          </w:p>
        </w:tc>
        <w:tc>
          <w:tcPr>
            <w:tcW w:w="1749" w:type="dxa"/>
            <w:vAlign w:val="bottom"/>
          </w:tcPr>
          <w:p w:rsidR="000E2AD9" w:rsidRPr="00527FEC" w:rsidRDefault="000E2AD9" w:rsidP="009671FA">
            <w:pPr>
              <w:ind w:right="-72"/>
              <w:jc w:val="right"/>
              <w:rPr>
                <w:rFonts w:ascii="Arial" w:hAnsi="Arial" w:cs="Arial"/>
                <w:color w:val="000000"/>
                <w:sz w:val="12"/>
                <w:szCs w:val="12"/>
                <w:shd w:val="clear" w:color="auto" w:fill="FFFFFF"/>
              </w:rPr>
            </w:pPr>
          </w:p>
        </w:tc>
      </w:tr>
      <w:tr w:rsidR="000E2AD9" w:rsidRPr="00B85906" w:rsidTr="00AB1F06">
        <w:trPr>
          <w:trHeight w:val="255"/>
        </w:trPr>
        <w:tc>
          <w:tcPr>
            <w:tcW w:w="4163" w:type="dxa"/>
            <w:gridSpan w:val="2"/>
            <w:vAlign w:val="bottom"/>
          </w:tcPr>
          <w:p w:rsidR="000E2AD9" w:rsidRPr="00B85906" w:rsidRDefault="000E2AD9" w:rsidP="009671FA">
            <w:pPr>
              <w:tabs>
                <w:tab w:val="left" w:pos="1134"/>
                <w:tab w:val="left" w:pos="1276"/>
                <w:tab w:val="center" w:pos="3402"/>
                <w:tab w:val="center" w:pos="4536"/>
                <w:tab w:val="center" w:pos="5670"/>
                <w:tab w:val="center" w:pos="6804"/>
                <w:tab w:val="right" w:pos="7655"/>
              </w:tabs>
              <w:spacing w:line="200" w:lineRule="exact"/>
              <w:ind w:left="342"/>
              <w:rPr>
                <w:rFonts w:ascii="Arial" w:hAnsi="Arial" w:cs="Arial"/>
                <w:color w:val="000000"/>
                <w:sz w:val="18"/>
                <w:szCs w:val="18"/>
              </w:rPr>
            </w:pPr>
            <w:r w:rsidRPr="00B85906">
              <w:rPr>
                <w:rFonts w:ascii="Arial" w:hAnsi="Arial" w:cs="Arial"/>
                <w:color w:val="000000"/>
                <w:sz w:val="18"/>
                <w:szCs w:val="18"/>
                <w:shd w:val="clear" w:color="auto" w:fill="FFFFFF"/>
              </w:rPr>
              <w:t>At 31 December 2016</w:t>
            </w:r>
          </w:p>
        </w:tc>
        <w:tc>
          <w:tcPr>
            <w:tcW w:w="1748" w:type="dxa"/>
            <w:gridSpan w:val="2"/>
            <w:vAlign w:val="bottom"/>
          </w:tcPr>
          <w:p w:rsidR="000E2AD9" w:rsidRPr="00B85906" w:rsidRDefault="000E2AD9" w:rsidP="009671FA">
            <w:pPr>
              <w:pBdr>
                <w:bottom w:val="doub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11,817,878,375</w:t>
            </w:r>
          </w:p>
        </w:tc>
        <w:tc>
          <w:tcPr>
            <w:tcW w:w="1748" w:type="dxa"/>
            <w:gridSpan w:val="2"/>
            <w:vAlign w:val="bottom"/>
          </w:tcPr>
          <w:p w:rsidR="000E2AD9" w:rsidRPr="00B85906" w:rsidRDefault="000E2AD9" w:rsidP="009671FA">
            <w:pPr>
              <w:pBdr>
                <w:bottom w:val="double" w:sz="4" w:space="1" w:color="auto"/>
              </w:pBd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1,181,787,838</w:t>
            </w:r>
          </w:p>
        </w:tc>
        <w:tc>
          <w:tcPr>
            <w:tcW w:w="1749" w:type="dxa"/>
            <w:vAlign w:val="bottom"/>
          </w:tcPr>
          <w:p w:rsidR="000E2AD9" w:rsidRPr="00B85906" w:rsidRDefault="000E2AD9" w:rsidP="009671FA">
            <w:pPr>
              <w:pBdr>
                <w:bottom w:val="double" w:sz="4" w:space="1" w:color="auto"/>
              </w:pBd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1,181,787,838</w:t>
            </w:r>
          </w:p>
        </w:tc>
      </w:tr>
    </w:tbl>
    <w:p w:rsidR="00F408AA" w:rsidRPr="00B85906" w:rsidRDefault="00F408AA" w:rsidP="00527FEC">
      <w:pPr>
        <w:ind w:left="540"/>
        <w:jc w:val="both"/>
        <w:outlineLvl w:val="0"/>
        <w:rPr>
          <w:rFonts w:ascii="Arial" w:hAnsi="Arial" w:cs="Arial"/>
          <w:b/>
          <w:bCs/>
          <w:color w:val="000000"/>
          <w:sz w:val="18"/>
          <w:szCs w:val="18"/>
        </w:rPr>
      </w:pPr>
    </w:p>
    <w:tbl>
      <w:tblPr>
        <w:tblW w:w="9393" w:type="dxa"/>
        <w:tblInd w:w="198" w:type="dxa"/>
        <w:tblLayout w:type="fixed"/>
        <w:tblLook w:val="0000" w:firstRow="0" w:lastRow="0" w:firstColumn="0" w:lastColumn="0" w:noHBand="0" w:noVBand="0"/>
      </w:tblPr>
      <w:tblGrid>
        <w:gridCol w:w="4163"/>
        <w:gridCol w:w="1462"/>
        <w:gridCol w:w="1316"/>
        <w:gridCol w:w="1206"/>
        <w:gridCol w:w="1246"/>
      </w:tblGrid>
      <w:tr w:rsidR="00F54998" w:rsidRPr="00B85906" w:rsidTr="00F54998">
        <w:tc>
          <w:tcPr>
            <w:tcW w:w="4163" w:type="dxa"/>
            <w:vAlign w:val="bottom"/>
          </w:tcPr>
          <w:p w:rsidR="00F54998" w:rsidRPr="00B85906" w:rsidRDefault="00F54998" w:rsidP="00F408AA">
            <w:pPr>
              <w:pStyle w:val="Header"/>
              <w:tabs>
                <w:tab w:val="clear" w:pos="4153"/>
                <w:tab w:val="clear" w:pos="8306"/>
                <w:tab w:val="left" w:pos="1418"/>
                <w:tab w:val="center" w:pos="3402"/>
                <w:tab w:val="center" w:pos="4536"/>
                <w:tab w:val="center" w:pos="5670"/>
                <w:tab w:val="center" w:pos="6804"/>
                <w:tab w:val="right" w:pos="7655"/>
              </w:tabs>
              <w:ind w:left="342"/>
              <w:jc w:val="both"/>
              <w:rPr>
                <w:rFonts w:ascii="Arial" w:hAnsi="Arial" w:cs="Arial"/>
                <w:color w:val="000000"/>
                <w:sz w:val="18"/>
                <w:szCs w:val="18"/>
                <w:shd w:val="clear" w:color="auto" w:fill="FFFFFF"/>
              </w:rPr>
            </w:pPr>
          </w:p>
        </w:tc>
        <w:tc>
          <w:tcPr>
            <w:tcW w:w="5230" w:type="dxa"/>
            <w:gridSpan w:val="4"/>
            <w:vAlign w:val="bottom"/>
          </w:tcPr>
          <w:p w:rsidR="00F54998" w:rsidRPr="00B85906" w:rsidRDefault="00352100" w:rsidP="00F54998">
            <w:pPr>
              <w:pStyle w:val="Heading4"/>
              <w:pBdr>
                <w:bottom w:val="single" w:sz="4" w:space="1" w:color="auto"/>
              </w:pBdr>
              <w:ind w:right="-72"/>
              <w:rPr>
                <w:rFonts w:ascii="Arial" w:hAnsi="Arial" w:cs="Arial"/>
                <w:color w:val="000000"/>
                <w:sz w:val="18"/>
                <w:szCs w:val="18"/>
                <w:shd w:val="clear" w:color="auto" w:fill="FFFFFF"/>
              </w:rPr>
            </w:pPr>
            <w:r w:rsidRPr="00352100">
              <w:rPr>
                <w:rFonts w:ascii="Arial" w:hAnsi="Arial" w:cs="Arial"/>
                <w:color w:val="000000"/>
                <w:sz w:val="18"/>
                <w:szCs w:val="18"/>
                <w:shd w:val="clear" w:color="auto" w:fill="FFFFFF"/>
              </w:rPr>
              <w:t>Consolidated and Separate financial statements</w:t>
            </w:r>
          </w:p>
        </w:tc>
      </w:tr>
      <w:tr w:rsidR="00F54998" w:rsidRPr="00B85906" w:rsidTr="00F54998">
        <w:tc>
          <w:tcPr>
            <w:tcW w:w="4163" w:type="dxa"/>
            <w:vAlign w:val="bottom"/>
          </w:tcPr>
          <w:p w:rsidR="00F54998" w:rsidRPr="00B85906" w:rsidRDefault="00F54998" w:rsidP="00F408AA">
            <w:pPr>
              <w:pStyle w:val="Header"/>
              <w:tabs>
                <w:tab w:val="clear" w:pos="4153"/>
                <w:tab w:val="clear" w:pos="8306"/>
                <w:tab w:val="left" w:pos="1418"/>
                <w:tab w:val="center" w:pos="3402"/>
                <w:tab w:val="center" w:pos="4536"/>
                <w:tab w:val="center" w:pos="5670"/>
                <w:tab w:val="center" w:pos="6804"/>
                <w:tab w:val="right" w:pos="7655"/>
              </w:tabs>
              <w:ind w:left="342"/>
              <w:jc w:val="both"/>
              <w:rPr>
                <w:rFonts w:ascii="Arial" w:hAnsi="Arial" w:cs="Arial"/>
                <w:color w:val="000000"/>
                <w:sz w:val="18"/>
                <w:szCs w:val="18"/>
                <w:shd w:val="clear" w:color="auto" w:fill="FFFFFF"/>
              </w:rPr>
            </w:pPr>
          </w:p>
        </w:tc>
        <w:tc>
          <w:tcPr>
            <w:tcW w:w="1462" w:type="dxa"/>
            <w:vAlign w:val="bottom"/>
          </w:tcPr>
          <w:p w:rsidR="00F54998" w:rsidRPr="00B85906" w:rsidRDefault="00F54998" w:rsidP="00F54998">
            <w:pPr>
              <w:ind w:right="-72"/>
              <w:jc w:val="right"/>
              <w:rPr>
                <w:rFonts w:ascii="Arial" w:hAnsi="Arial" w:cs="Arial"/>
                <w:b/>
                <w:bCs/>
                <w:color w:val="000000"/>
                <w:sz w:val="18"/>
                <w:szCs w:val="18"/>
                <w:shd w:val="clear" w:color="auto" w:fill="FFFFFF"/>
              </w:rPr>
            </w:pPr>
          </w:p>
        </w:tc>
        <w:tc>
          <w:tcPr>
            <w:tcW w:w="1316" w:type="dxa"/>
            <w:vAlign w:val="bottom"/>
          </w:tcPr>
          <w:p w:rsidR="00F54998" w:rsidRPr="00B85906" w:rsidRDefault="00F54998" w:rsidP="00F54998">
            <w:pPr>
              <w:ind w:right="-72"/>
              <w:jc w:val="right"/>
              <w:rPr>
                <w:rFonts w:ascii="Arial" w:hAnsi="Arial" w:cs="Arial"/>
                <w:b/>
                <w:bCs/>
                <w:color w:val="000000"/>
                <w:sz w:val="18"/>
                <w:szCs w:val="18"/>
                <w:shd w:val="clear" w:color="auto" w:fill="FFFFFF"/>
              </w:rPr>
            </w:pPr>
          </w:p>
        </w:tc>
        <w:tc>
          <w:tcPr>
            <w:tcW w:w="1206" w:type="dxa"/>
            <w:vAlign w:val="bottom"/>
          </w:tcPr>
          <w:p w:rsidR="00F54998" w:rsidRPr="00B85906" w:rsidRDefault="00F54998"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Premium</w:t>
            </w:r>
          </w:p>
        </w:tc>
        <w:tc>
          <w:tcPr>
            <w:tcW w:w="1246" w:type="dxa"/>
            <w:vAlign w:val="bottom"/>
          </w:tcPr>
          <w:p w:rsidR="00F54998" w:rsidRPr="00B85906" w:rsidRDefault="00F54998"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p>
        </w:tc>
      </w:tr>
      <w:tr w:rsidR="00F54998" w:rsidRPr="00B85906" w:rsidTr="00F54998">
        <w:tc>
          <w:tcPr>
            <w:tcW w:w="4163" w:type="dxa"/>
            <w:vAlign w:val="bottom"/>
          </w:tcPr>
          <w:p w:rsidR="00F54998" w:rsidRPr="00B85906" w:rsidRDefault="00F54998" w:rsidP="00F408AA">
            <w:pPr>
              <w:pStyle w:val="Header"/>
              <w:tabs>
                <w:tab w:val="clear" w:pos="4153"/>
                <w:tab w:val="clear" w:pos="8306"/>
                <w:tab w:val="left" w:pos="1418"/>
                <w:tab w:val="center" w:pos="3402"/>
                <w:tab w:val="center" w:pos="4536"/>
                <w:tab w:val="center" w:pos="5670"/>
                <w:tab w:val="center" w:pos="6804"/>
                <w:tab w:val="right" w:pos="7655"/>
              </w:tabs>
              <w:ind w:left="342"/>
              <w:jc w:val="both"/>
              <w:rPr>
                <w:rFonts w:ascii="Arial" w:hAnsi="Arial" w:cs="Arial"/>
                <w:color w:val="000000"/>
                <w:sz w:val="18"/>
                <w:szCs w:val="18"/>
                <w:shd w:val="clear" w:color="auto" w:fill="FFFFFF"/>
              </w:rPr>
            </w:pPr>
          </w:p>
        </w:tc>
        <w:tc>
          <w:tcPr>
            <w:tcW w:w="1462" w:type="dxa"/>
            <w:vAlign w:val="bottom"/>
          </w:tcPr>
          <w:p w:rsidR="00F54998" w:rsidRPr="00B85906" w:rsidRDefault="00F54998" w:rsidP="00F54998">
            <w:pPr>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Number of</w:t>
            </w:r>
          </w:p>
        </w:tc>
        <w:tc>
          <w:tcPr>
            <w:tcW w:w="1316" w:type="dxa"/>
            <w:vAlign w:val="bottom"/>
          </w:tcPr>
          <w:p w:rsidR="00F54998" w:rsidRPr="00B85906" w:rsidRDefault="00F54998"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Share</w:t>
            </w:r>
          </w:p>
        </w:tc>
        <w:tc>
          <w:tcPr>
            <w:tcW w:w="1206" w:type="dxa"/>
            <w:vAlign w:val="bottom"/>
          </w:tcPr>
          <w:p w:rsidR="00F54998" w:rsidRPr="00B85906" w:rsidRDefault="00F54998"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 xml:space="preserve">on share </w:t>
            </w:r>
          </w:p>
        </w:tc>
        <w:tc>
          <w:tcPr>
            <w:tcW w:w="1246" w:type="dxa"/>
            <w:vAlign w:val="bottom"/>
          </w:tcPr>
          <w:p w:rsidR="00F54998" w:rsidRPr="00B85906" w:rsidRDefault="00F54998"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p>
        </w:tc>
      </w:tr>
      <w:tr w:rsidR="00F54998" w:rsidRPr="00B85906" w:rsidTr="00F54998">
        <w:tc>
          <w:tcPr>
            <w:tcW w:w="4163" w:type="dxa"/>
            <w:vAlign w:val="bottom"/>
          </w:tcPr>
          <w:p w:rsidR="00F54998" w:rsidRPr="00B85906" w:rsidRDefault="00F54998" w:rsidP="00F408AA">
            <w:pPr>
              <w:pStyle w:val="Header"/>
              <w:tabs>
                <w:tab w:val="clear" w:pos="4153"/>
                <w:tab w:val="clear" w:pos="8306"/>
                <w:tab w:val="left" w:pos="1418"/>
                <w:tab w:val="center" w:pos="3402"/>
                <w:tab w:val="center" w:pos="4536"/>
                <w:tab w:val="center" w:pos="5670"/>
                <w:tab w:val="center" w:pos="6804"/>
                <w:tab w:val="right" w:pos="7655"/>
              </w:tabs>
              <w:ind w:left="342"/>
              <w:jc w:val="both"/>
              <w:rPr>
                <w:rFonts w:ascii="Arial" w:hAnsi="Arial" w:cs="Arial"/>
                <w:color w:val="000000"/>
                <w:sz w:val="18"/>
                <w:szCs w:val="18"/>
                <w:shd w:val="clear" w:color="auto" w:fill="FFFFFF"/>
              </w:rPr>
            </w:pPr>
          </w:p>
        </w:tc>
        <w:tc>
          <w:tcPr>
            <w:tcW w:w="1462" w:type="dxa"/>
            <w:vAlign w:val="bottom"/>
          </w:tcPr>
          <w:p w:rsidR="00F54998" w:rsidRPr="00B85906" w:rsidRDefault="00F54998"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shares</w:t>
            </w:r>
          </w:p>
        </w:tc>
        <w:tc>
          <w:tcPr>
            <w:tcW w:w="1316" w:type="dxa"/>
            <w:vAlign w:val="bottom"/>
          </w:tcPr>
          <w:p w:rsidR="00F54998" w:rsidRPr="00B85906" w:rsidRDefault="00F54998"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capital</w:t>
            </w:r>
          </w:p>
        </w:tc>
        <w:tc>
          <w:tcPr>
            <w:tcW w:w="1206" w:type="dxa"/>
            <w:vAlign w:val="bottom"/>
          </w:tcPr>
          <w:p w:rsidR="00F54998" w:rsidRPr="00B85906" w:rsidRDefault="00F54998"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capital</w:t>
            </w:r>
          </w:p>
        </w:tc>
        <w:tc>
          <w:tcPr>
            <w:tcW w:w="1246" w:type="dxa"/>
            <w:vAlign w:val="bottom"/>
          </w:tcPr>
          <w:p w:rsidR="00F54998" w:rsidRPr="00B85906" w:rsidRDefault="00F54998" w:rsidP="00F5499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Total</w:t>
            </w:r>
          </w:p>
        </w:tc>
      </w:tr>
      <w:tr w:rsidR="00F54998" w:rsidRPr="00B85906" w:rsidTr="00F54998">
        <w:tc>
          <w:tcPr>
            <w:tcW w:w="4163" w:type="dxa"/>
            <w:vAlign w:val="bottom"/>
          </w:tcPr>
          <w:p w:rsidR="00F54998" w:rsidRPr="00B85906" w:rsidRDefault="00F54998" w:rsidP="00F408AA">
            <w:pPr>
              <w:pStyle w:val="Header"/>
              <w:tabs>
                <w:tab w:val="clear" w:pos="4153"/>
                <w:tab w:val="clear" w:pos="8306"/>
                <w:tab w:val="left" w:pos="1418"/>
                <w:tab w:val="center" w:pos="3402"/>
                <w:tab w:val="center" w:pos="4536"/>
                <w:tab w:val="center" w:pos="5670"/>
                <w:tab w:val="center" w:pos="6804"/>
                <w:tab w:val="right" w:pos="7655"/>
              </w:tabs>
              <w:ind w:left="342"/>
              <w:jc w:val="both"/>
              <w:rPr>
                <w:rFonts w:ascii="Arial" w:hAnsi="Arial" w:cs="Arial"/>
                <w:color w:val="000000"/>
                <w:sz w:val="18"/>
                <w:szCs w:val="18"/>
                <w:shd w:val="clear" w:color="auto" w:fill="FFFFFF"/>
              </w:rPr>
            </w:pPr>
          </w:p>
        </w:tc>
        <w:tc>
          <w:tcPr>
            <w:tcW w:w="1462" w:type="dxa"/>
            <w:vAlign w:val="bottom"/>
          </w:tcPr>
          <w:p w:rsidR="00F54998" w:rsidRPr="00B85906" w:rsidRDefault="00F54998" w:rsidP="00F5499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Shares</w:t>
            </w:r>
          </w:p>
        </w:tc>
        <w:tc>
          <w:tcPr>
            <w:tcW w:w="1316" w:type="dxa"/>
            <w:vAlign w:val="bottom"/>
          </w:tcPr>
          <w:p w:rsidR="00F54998" w:rsidRPr="00B85906" w:rsidRDefault="00F54998" w:rsidP="00F54998">
            <w:pPr>
              <w:pStyle w:val="Heading4"/>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Baht</w:t>
            </w:r>
          </w:p>
        </w:tc>
        <w:tc>
          <w:tcPr>
            <w:tcW w:w="1206" w:type="dxa"/>
            <w:vAlign w:val="bottom"/>
          </w:tcPr>
          <w:p w:rsidR="00F54998" w:rsidRPr="00B85906" w:rsidRDefault="00F54998" w:rsidP="00F54998">
            <w:pPr>
              <w:pStyle w:val="Heading4"/>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Baht</w:t>
            </w:r>
          </w:p>
        </w:tc>
        <w:tc>
          <w:tcPr>
            <w:tcW w:w="1246" w:type="dxa"/>
            <w:vAlign w:val="bottom"/>
          </w:tcPr>
          <w:p w:rsidR="00F54998" w:rsidRPr="00B85906" w:rsidRDefault="00F54998" w:rsidP="00F54998">
            <w:pPr>
              <w:pStyle w:val="Heading4"/>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Baht</w:t>
            </w:r>
          </w:p>
        </w:tc>
      </w:tr>
      <w:tr w:rsidR="00F54998" w:rsidRPr="00527FEC" w:rsidTr="00F54998">
        <w:tc>
          <w:tcPr>
            <w:tcW w:w="4163" w:type="dxa"/>
            <w:vAlign w:val="bottom"/>
          </w:tcPr>
          <w:p w:rsidR="00F54998" w:rsidRPr="00527FEC" w:rsidRDefault="00F54998" w:rsidP="00F408AA">
            <w:pPr>
              <w:pStyle w:val="Header"/>
              <w:tabs>
                <w:tab w:val="clear" w:pos="4153"/>
                <w:tab w:val="clear" w:pos="8306"/>
                <w:tab w:val="left" w:pos="1418"/>
                <w:tab w:val="center" w:pos="3402"/>
                <w:tab w:val="center" w:pos="4536"/>
                <w:tab w:val="center" w:pos="5670"/>
                <w:tab w:val="center" w:pos="6804"/>
                <w:tab w:val="right" w:pos="7655"/>
              </w:tabs>
              <w:ind w:left="342"/>
              <w:rPr>
                <w:rFonts w:ascii="Arial" w:hAnsi="Arial" w:cs="Arial"/>
                <w:color w:val="000000"/>
                <w:sz w:val="12"/>
                <w:szCs w:val="12"/>
                <w:shd w:val="clear" w:color="auto" w:fill="FFFFFF"/>
              </w:rPr>
            </w:pPr>
          </w:p>
        </w:tc>
        <w:tc>
          <w:tcPr>
            <w:tcW w:w="1462" w:type="dxa"/>
            <w:vAlign w:val="bottom"/>
          </w:tcPr>
          <w:p w:rsidR="00F54998" w:rsidRPr="00527FEC" w:rsidRDefault="00F54998" w:rsidP="00F54998">
            <w:pPr>
              <w:ind w:right="-72"/>
              <w:jc w:val="right"/>
              <w:rPr>
                <w:rFonts w:ascii="Arial" w:hAnsi="Arial" w:cs="Arial"/>
                <w:color w:val="000000"/>
                <w:sz w:val="12"/>
                <w:szCs w:val="12"/>
                <w:shd w:val="clear" w:color="auto" w:fill="FFFFFF"/>
              </w:rPr>
            </w:pPr>
          </w:p>
        </w:tc>
        <w:tc>
          <w:tcPr>
            <w:tcW w:w="1316" w:type="dxa"/>
            <w:vAlign w:val="bottom"/>
          </w:tcPr>
          <w:p w:rsidR="00F54998" w:rsidRPr="00527FEC" w:rsidRDefault="00F54998" w:rsidP="00F54998">
            <w:pPr>
              <w:pStyle w:val="Heading4"/>
              <w:ind w:right="-72"/>
              <w:jc w:val="right"/>
              <w:rPr>
                <w:rFonts w:ascii="Arial" w:hAnsi="Arial" w:cs="Arial"/>
                <w:b w:val="0"/>
                <w:bCs w:val="0"/>
                <w:color w:val="000000"/>
                <w:sz w:val="12"/>
                <w:szCs w:val="12"/>
                <w:shd w:val="clear" w:color="auto" w:fill="FFFFFF"/>
              </w:rPr>
            </w:pPr>
          </w:p>
        </w:tc>
        <w:tc>
          <w:tcPr>
            <w:tcW w:w="1206" w:type="dxa"/>
            <w:vAlign w:val="bottom"/>
          </w:tcPr>
          <w:p w:rsidR="00F54998" w:rsidRPr="00527FEC" w:rsidRDefault="00F54998" w:rsidP="00F54998">
            <w:pPr>
              <w:pStyle w:val="Heading4"/>
              <w:ind w:right="-72"/>
              <w:jc w:val="right"/>
              <w:rPr>
                <w:rFonts w:ascii="Arial" w:hAnsi="Arial" w:cs="Arial"/>
                <w:b w:val="0"/>
                <w:bCs w:val="0"/>
                <w:color w:val="000000"/>
                <w:sz w:val="12"/>
                <w:szCs w:val="12"/>
                <w:shd w:val="clear" w:color="auto" w:fill="FFFFFF"/>
              </w:rPr>
            </w:pPr>
          </w:p>
        </w:tc>
        <w:tc>
          <w:tcPr>
            <w:tcW w:w="1246" w:type="dxa"/>
            <w:vAlign w:val="bottom"/>
          </w:tcPr>
          <w:p w:rsidR="00F54998" w:rsidRPr="00527FEC" w:rsidRDefault="00F54998" w:rsidP="00F54998">
            <w:pPr>
              <w:pStyle w:val="Heading4"/>
              <w:ind w:right="-72"/>
              <w:jc w:val="right"/>
              <w:rPr>
                <w:rFonts w:ascii="Arial" w:hAnsi="Arial" w:cs="Arial"/>
                <w:b w:val="0"/>
                <w:bCs w:val="0"/>
                <w:color w:val="000000"/>
                <w:sz w:val="12"/>
                <w:szCs w:val="12"/>
                <w:shd w:val="clear" w:color="auto" w:fill="FFFFFF"/>
              </w:rPr>
            </w:pPr>
          </w:p>
        </w:tc>
      </w:tr>
      <w:tr w:rsidR="00F54998" w:rsidRPr="00B85906" w:rsidTr="00F54998">
        <w:tc>
          <w:tcPr>
            <w:tcW w:w="4163" w:type="dxa"/>
            <w:vAlign w:val="bottom"/>
          </w:tcPr>
          <w:p w:rsidR="00F54998" w:rsidRPr="00B85906" w:rsidRDefault="00F54998" w:rsidP="00F408AA">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b/>
                <w:bCs/>
                <w:color w:val="000000"/>
                <w:sz w:val="18"/>
                <w:szCs w:val="18"/>
                <w:shd w:val="clear" w:color="auto" w:fill="FFFFFF"/>
                <w:lang w:val="en-US"/>
              </w:rPr>
            </w:pPr>
            <w:r w:rsidRPr="00B85906">
              <w:rPr>
                <w:rFonts w:ascii="Arial" w:hAnsi="Arial" w:cs="Arial"/>
                <w:b/>
                <w:bCs/>
                <w:color w:val="000000"/>
                <w:sz w:val="18"/>
                <w:szCs w:val="18"/>
                <w:shd w:val="clear" w:color="auto" w:fill="FFFFFF"/>
                <w:lang w:val="en-US"/>
              </w:rPr>
              <w:t>Issued and paid-up share capital</w:t>
            </w:r>
          </w:p>
        </w:tc>
        <w:tc>
          <w:tcPr>
            <w:tcW w:w="1462" w:type="dxa"/>
            <w:vAlign w:val="bottom"/>
          </w:tcPr>
          <w:p w:rsidR="00F54998" w:rsidRPr="00B85906" w:rsidRDefault="00F54998" w:rsidP="00F54998">
            <w:pPr>
              <w:ind w:right="-72"/>
              <w:jc w:val="right"/>
              <w:rPr>
                <w:rFonts w:ascii="Arial" w:hAnsi="Arial" w:cs="Arial"/>
                <w:color w:val="000000"/>
                <w:sz w:val="18"/>
                <w:szCs w:val="18"/>
                <w:shd w:val="clear" w:color="auto" w:fill="FFFFFF"/>
              </w:rPr>
            </w:pPr>
          </w:p>
        </w:tc>
        <w:tc>
          <w:tcPr>
            <w:tcW w:w="1316" w:type="dxa"/>
            <w:vAlign w:val="bottom"/>
          </w:tcPr>
          <w:p w:rsidR="00F54998" w:rsidRPr="00B85906" w:rsidRDefault="00F54998" w:rsidP="00F54998">
            <w:pPr>
              <w:ind w:right="-72"/>
              <w:jc w:val="right"/>
              <w:rPr>
                <w:rFonts w:ascii="Arial" w:hAnsi="Arial" w:cs="Arial"/>
                <w:color w:val="000000"/>
                <w:sz w:val="18"/>
                <w:szCs w:val="18"/>
                <w:shd w:val="clear" w:color="auto" w:fill="FFFFFF"/>
              </w:rPr>
            </w:pPr>
          </w:p>
        </w:tc>
        <w:tc>
          <w:tcPr>
            <w:tcW w:w="1206" w:type="dxa"/>
            <w:vAlign w:val="bottom"/>
          </w:tcPr>
          <w:p w:rsidR="00F54998" w:rsidRPr="00B85906" w:rsidRDefault="00F54998" w:rsidP="00F54998">
            <w:pPr>
              <w:ind w:right="-72"/>
              <w:jc w:val="right"/>
              <w:rPr>
                <w:rFonts w:ascii="Arial" w:hAnsi="Arial" w:cs="Arial"/>
                <w:color w:val="000000"/>
                <w:sz w:val="18"/>
                <w:szCs w:val="18"/>
                <w:shd w:val="clear" w:color="auto" w:fill="FFFFFF"/>
              </w:rPr>
            </w:pPr>
          </w:p>
        </w:tc>
        <w:tc>
          <w:tcPr>
            <w:tcW w:w="1246" w:type="dxa"/>
            <w:vAlign w:val="bottom"/>
          </w:tcPr>
          <w:p w:rsidR="00F54998" w:rsidRPr="00B85906" w:rsidRDefault="00F54998" w:rsidP="00F54998">
            <w:pPr>
              <w:pStyle w:val="Heading4"/>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p>
        </w:tc>
      </w:tr>
      <w:tr w:rsidR="00F54998" w:rsidRPr="00B85906" w:rsidTr="00F54998">
        <w:tc>
          <w:tcPr>
            <w:tcW w:w="4163" w:type="dxa"/>
            <w:vAlign w:val="bottom"/>
          </w:tcPr>
          <w:p w:rsidR="00F54998" w:rsidRPr="00B85906" w:rsidRDefault="00F54998" w:rsidP="00F408AA">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color w:val="000000"/>
                <w:sz w:val="18"/>
                <w:szCs w:val="18"/>
                <w:shd w:val="clear" w:color="auto" w:fill="FFFFFF"/>
                <w:lang w:val="en-US"/>
              </w:rPr>
            </w:pPr>
            <w:r w:rsidRPr="00B85906">
              <w:rPr>
                <w:rFonts w:ascii="Arial" w:hAnsi="Arial" w:cs="Arial"/>
                <w:color w:val="000000"/>
                <w:sz w:val="18"/>
                <w:szCs w:val="18"/>
                <w:shd w:val="clear" w:color="auto" w:fill="FFFFFF"/>
                <w:lang w:val="en-US"/>
              </w:rPr>
              <w:t xml:space="preserve">At </w:t>
            </w:r>
            <w:r w:rsidRPr="00B85906">
              <w:rPr>
                <w:rFonts w:ascii="Arial" w:hAnsi="Arial" w:cs="Arial"/>
                <w:color w:val="000000"/>
                <w:sz w:val="18"/>
                <w:szCs w:val="18"/>
                <w:shd w:val="clear" w:color="auto" w:fill="FFFFFF"/>
              </w:rPr>
              <w:t>1 January 201</w:t>
            </w:r>
            <w:r w:rsidR="00821F26" w:rsidRPr="00B85906">
              <w:rPr>
                <w:rFonts w:ascii="Arial" w:hAnsi="Arial" w:cs="Arial"/>
                <w:color w:val="000000"/>
                <w:sz w:val="18"/>
                <w:szCs w:val="18"/>
                <w:shd w:val="clear" w:color="auto" w:fill="FFFFFF"/>
                <w:lang w:val="en-US"/>
              </w:rPr>
              <w:t>5</w:t>
            </w:r>
          </w:p>
        </w:tc>
        <w:tc>
          <w:tcPr>
            <w:tcW w:w="1462" w:type="dxa"/>
            <w:vAlign w:val="bottom"/>
          </w:tcPr>
          <w:p w:rsidR="00F54998" w:rsidRPr="00B85906" w:rsidRDefault="00F54998" w:rsidP="00F54998">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2,634,000,000</w:t>
            </w:r>
          </w:p>
        </w:tc>
        <w:tc>
          <w:tcPr>
            <w:tcW w:w="1316" w:type="dxa"/>
            <w:vAlign w:val="bottom"/>
          </w:tcPr>
          <w:p w:rsidR="00F54998" w:rsidRPr="00B85906" w:rsidRDefault="00F54998" w:rsidP="00F54998">
            <w:pPr>
              <w:pStyle w:val="Heading4"/>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263,400,000</w:t>
            </w:r>
          </w:p>
        </w:tc>
        <w:tc>
          <w:tcPr>
            <w:tcW w:w="1206" w:type="dxa"/>
            <w:vAlign w:val="bottom"/>
          </w:tcPr>
          <w:p w:rsidR="00F54998" w:rsidRPr="00B85906" w:rsidRDefault="00F54998" w:rsidP="00F54998">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36,500,000</w:t>
            </w:r>
          </w:p>
        </w:tc>
        <w:tc>
          <w:tcPr>
            <w:tcW w:w="1246" w:type="dxa"/>
            <w:vAlign w:val="bottom"/>
          </w:tcPr>
          <w:p w:rsidR="00F54998" w:rsidRPr="00B85906" w:rsidRDefault="00F54998" w:rsidP="00F54998">
            <w:pPr>
              <w:pStyle w:val="Heading4"/>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299,900,000</w:t>
            </w:r>
          </w:p>
        </w:tc>
      </w:tr>
      <w:tr w:rsidR="00F54998" w:rsidRPr="00B85906" w:rsidTr="00F54998">
        <w:tc>
          <w:tcPr>
            <w:tcW w:w="4163" w:type="dxa"/>
            <w:vAlign w:val="bottom"/>
          </w:tcPr>
          <w:p w:rsidR="00F54998" w:rsidRPr="00B85906" w:rsidRDefault="00F54998" w:rsidP="00F408AA">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color w:val="000000"/>
                <w:spacing w:val="-4"/>
                <w:sz w:val="18"/>
                <w:szCs w:val="18"/>
                <w:shd w:val="clear" w:color="auto" w:fill="FFFFFF"/>
              </w:rPr>
            </w:pPr>
            <w:r w:rsidRPr="00B85906">
              <w:rPr>
                <w:rFonts w:ascii="Arial" w:hAnsi="Arial" w:cs="Arial"/>
                <w:color w:val="000000"/>
                <w:sz w:val="18"/>
                <w:szCs w:val="18"/>
                <w:shd w:val="clear" w:color="auto" w:fill="FFFFFF"/>
                <w:lang w:val="en-US"/>
              </w:rPr>
              <w:t>Increase of</w:t>
            </w:r>
            <w:r w:rsidRPr="00B85906">
              <w:rPr>
                <w:rFonts w:ascii="Arial" w:hAnsi="Arial" w:cs="Arial"/>
                <w:color w:val="000000"/>
                <w:sz w:val="18"/>
                <w:szCs w:val="18"/>
                <w:shd w:val="clear" w:color="auto" w:fill="FFFFFF"/>
              </w:rPr>
              <w:t xml:space="preserve"> </w:t>
            </w:r>
            <w:r w:rsidRPr="00B85906">
              <w:rPr>
                <w:rFonts w:ascii="Arial" w:hAnsi="Arial" w:cs="Arial"/>
                <w:color w:val="000000"/>
                <w:sz w:val="18"/>
                <w:szCs w:val="18"/>
                <w:shd w:val="clear" w:color="auto" w:fill="FFFFFF"/>
                <w:lang w:val="en-US"/>
              </w:rPr>
              <w:t xml:space="preserve">registered </w:t>
            </w:r>
            <w:r w:rsidRPr="00B85906">
              <w:rPr>
                <w:rFonts w:ascii="Arial" w:hAnsi="Arial" w:cs="Arial"/>
                <w:color w:val="000000"/>
                <w:sz w:val="18"/>
                <w:szCs w:val="18"/>
                <w:shd w:val="clear" w:color="auto" w:fill="FFFFFF"/>
              </w:rPr>
              <w:t>shares</w:t>
            </w:r>
          </w:p>
        </w:tc>
        <w:tc>
          <w:tcPr>
            <w:tcW w:w="1462" w:type="dxa"/>
            <w:vAlign w:val="bottom"/>
          </w:tcPr>
          <w:p w:rsidR="00F54998" w:rsidRPr="00B85906" w:rsidRDefault="00F54998" w:rsidP="00F54998">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5,268,000,000</w:t>
            </w:r>
          </w:p>
        </w:tc>
        <w:tc>
          <w:tcPr>
            <w:tcW w:w="1316" w:type="dxa"/>
            <w:vAlign w:val="bottom"/>
          </w:tcPr>
          <w:p w:rsidR="00F54998" w:rsidRPr="00B85906" w:rsidRDefault="00F54998" w:rsidP="00F54998">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526,800,000</w:t>
            </w:r>
          </w:p>
        </w:tc>
        <w:tc>
          <w:tcPr>
            <w:tcW w:w="1206" w:type="dxa"/>
            <w:vAlign w:val="bottom"/>
          </w:tcPr>
          <w:p w:rsidR="00F54998" w:rsidRPr="00B85906" w:rsidRDefault="00F54998" w:rsidP="00F54998">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w:t>
            </w:r>
          </w:p>
        </w:tc>
        <w:tc>
          <w:tcPr>
            <w:tcW w:w="1246" w:type="dxa"/>
            <w:vAlign w:val="bottom"/>
          </w:tcPr>
          <w:p w:rsidR="00F54998" w:rsidRPr="00B85906" w:rsidRDefault="00F54998" w:rsidP="00F54998">
            <w:pPr>
              <w:pBdr>
                <w:bottom w:val="sing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526,800,000</w:t>
            </w:r>
          </w:p>
        </w:tc>
      </w:tr>
      <w:tr w:rsidR="00F54998" w:rsidRPr="00527FEC" w:rsidTr="00F54998">
        <w:tc>
          <w:tcPr>
            <w:tcW w:w="4163" w:type="dxa"/>
            <w:vAlign w:val="bottom"/>
          </w:tcPr>
          <w:p w:rsidR="00F54998" w:rsidRPr="00527FEC" w:rsidRDefault="00F54998" w:rsidP="00F408AA">
            <w:pPr>
              <w:tabs>
                <w:tab w:val="left" w:pos="1134"/>
                <w:tab w:val="left" w:pos="1276"/>
                <w:tab w:val="center" w:pos="3402"/>
                <w:tab w:val="center" w:pos="4536"/>
                <w:tab w:val="center" w:pos="5670"/>
                <w:tab w:val="center" w:pos="6804"/>
                <w:tab w:val="right" w:pos="7655"/>
              </w:tabs>
              <w:ind w:left="342"/>
              <w:rPr>
                <w:rFonts w:ascii="Arial" w:hAnsi="Arial" w:cs="Arial"/>
                <w:color w:val="000000"/>
                <w:sz w:val="12"/>
                <w:szCs w:val="12"/>
              </w:rPr>
            </w:pPr>
          </w:p>
        </w:tc>
        <w:tc>
          <w:tcPr>
            <w:tcW w:w="1462" w:type="dxa"/>
            <w:vAlign w:val="bottom"/>
          </w:tcPr>
          <w:p w:rsidR="00F54998" w:rsidRPr="00527FEC" w:rsidRDefault="00F54998" w:rsidP="00F54998">
            <w:pPr>
              <w:ind w:right="-72"/>
              <w:jc w:val="right"/>
              <w:rPr>
                <w:rFonts w:ascii="Arial" w:hAnsi="Arial" w:cs="Arial"/>
                <w:color w:val="000000"/>
                <w:sz w:val="12"/>
                <w:szCs w:val="12"/>
                <w:shd w:val="clear" w:color="auto" w:fill="FFFFFF"/>
              </w:rPr>
            </w:pPr>
          </w:p>
        </w:tc>
        <w:tc>
          <w:tcPr>
            <w:tcW w:w="1316" w:type="dxa"/>
            <w:vAlign w:val="bottom"/>
          </w:tcPr>
          <w:p w:rsidR="00F54998" w:rsidRPr="00527FEC" w:rsidRDefault="00F54998" w:rsidP="00F54998">
            <w:pPr>
              <w:pStyle w:val="Heading4"/>
              <w:tabs>
                <w:tab w:val="clear" w:pos="900"/>
                <w:tab w:val="clear" w:pos="1440"/>
                <w:tab w:val="clear" w:pos="2160"/>
                <w:tab w:val="clear" w:pos="6750"/>
                <w:tab w:val="clear" w:pos="8190"/>
              </w:tabs>
              <w:ind w:right="-72"/>
              <w:jc w:val="right"/>
              <w:rPr>
                <w:rFonts w:ascii="Arial" w:hAnsi="Arial" w:cs="Arial"/>
                <w:b w:val="0"/>
                <w:bCs w:val="0"/>
                <w:color w:val="000000"/>
                <w:sz w:val="12"/>
                <w:szCs w:val="12"/>
                <w:shd w:val="clear" w:color="auto" w:fill="FFFFFF"/>
              </w:rPr>
            </w:pPr>
          </w:p>
        </w:tc>
        <w:tc>
          <w:tcPr>
            <w:tcW w:w="1206" w:type="dxa"/>
            <w:vAlign w:val="bottom"/>
          </w:tcPr>
          <w:p w:rsidR="00F54998" w:rsidRPr="00527FEC" w:rsidRDefault="00F54998" w:rsidP="00F54998">
            <w:pPr>
              <w:ind w:right="-72"/>
              <w:jc w:val="right"/>
              <w:rPr>
                <w:rFonts w:ascii="Arial" w:hAnsi="Arial" w:cs="Arial"/>
                <w:color w:val="000000"/>
                <w:sz w:val="12"/>
                <w:szCs w:val="12"/>
                <w:shd w:val="clear" w:color="auto" w:fill="FFFFFF"/>
              </w:rPr>
            </w:pPr>
          </w:p>
        </w:tc>
        <w:tc>
          <w:tcPr>
            <w:tcW w:w="1246" w:type="dxa"/>
            <w:vAlign w:val="bottom"/>
          </w:tcPr>
          <w:p w:rsidR="00F54998" w:rsidRPr="00527FEC" w:rsidRDefault="00F54998" w:rsidP="00F54998">
            <w:pPr>
              <w:pStyle w:val="Heading4"/>
              <w:tabs>
                <w:tab w:val="clear" w:pos="900"/>
                <w:tab w:val="clear" w:pos="1440"/>
                <w:tab w:val="clear" w:pos="2160"/>
                <w:tab w:val="clear" w:pos="6750"/>
                <w:tab w:val="clear" w:pos="8190"/>
              </w:tabs>
              <w:ind w:right="-72"/>
              <w:jc w:val="right"/>
              <w:rPr>
                <w:rFonts w:ascii="Arial" w:hAnsi="Arial" w:cs="Arial"/>
                <w:b w:val="0"/>
                <w:bCs w:val="0"/>
                <w:color w:val="000000"/>
                <w:sz w:val="12"/>
                <w:szCs w:val="12"/>
                <w:shd w:val="clear" w:color="auto" w:fill="FFFFFF"/>
              </w:rPr>
            </w:pPr>
          </w:p>
        </w:tc>
      </w:tr>
      <w:tr w:rsidR="00F54998" w:rsidRPr="00B85906" w:rsidTr="00F54998">
        <w:trPr>
          <w:trHeight w:val="255"/>
        </w:trPr>
        <w:tc>
          <w:tcPr>
            <w:tcW w:w="4163" w:type="dxa"/>
            <w:vAlign w:val="bottom"/>
          </w:tcPr>
          <w:p w:rsidR="00F54998" w:rsidRPr="00B85906" w:rsidRDefault="00F54998" w:rsidP="00F408AA">
            <w:pPr>
              <w:tabs>
                <w:tab w:val="left" w:pos="1134"/>
                <w:tab w:val="left" w:pos="1276"/>
                <w:tab w:val="center" w:pos="3402"/>
                <w:tab w:val="center" w:pos="4536"/>
                <w:tab w:val="center" w:pos="5670"/>
                <w:tab w:val="center" w:pos="6804"/>
                <w:tab w:val="right" w:pos="7655"/>
              </w:tabs>
              <w:spacing w:line="200" w:lineRule="exact"/>
              <w:ind w:left="342"/>
              <w:rPr>
                <w:rFonts w:ascii="Arial" w:hAnsi="Arial" w:cs="Arial"/>
                <w:color w:val="000000"/>
                <w:sz w:val="18"/>
                <w:szCs w:val="18"/>
              </w:rPr>
            </w:pPr>
            <w:r w:rsidRPr="00B85906">
              <w:rPr>
                <w:rFonts w:ascii="Arial" w:hAnsi="Arial" w:cs="Arial"/>
                <w:color w:val="000000"/>
                <w:sz w:val="18"/>
                <w:szCs w:val="18"/>
                <w:shd w:val="clear" w:color="auto" w:fill="FFFFFF"/>
              </w:rPr>
              <w:t>At 31 December 201</w:t>
            </w:r>
            <w:r w:rsidR="00821F26" w:rsidRPr="00B85906">
              <w:rPr>
                <w:rFonts w:ascii="Arial" w:hAnsi="Arial" w:cs="Arial"/>
                <w:color w:val="000000"/>
                <w:sz w:val="18"/>
                <w:szCs w:val="18"/>
                <w:shd w:val="clear" w:color="auto" w:fill="FFFFFF"/>
              </w:rPr>
              <w:t>5</w:t>
            </w:r>
          </w:p>
        </w:tc>
        <w:tc>
          <w:tcPr>
            <w:tcW w:w="1462" w:type="dxa"/>
            <w:vAlign w:val="bottom"/>
          </w:tcPr>
          <w:p w:rsidR="00F54998" w:rsidRPr="00B85906" w:rsidRDefault="00F54998" w:rsidP="00F54998">
            <w:pPr>
              <w:pBdr>
                <w:bottom w:val="doub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7,902,000,000</w:t>
            </w:r>
          </w:p>
        </w:tc>
        <w:tc>
          <w:tcPr>
            <w:tcW w:w="1316" w:type="dxa"/>
            <w:vAlign w:val="bottom"/>
          </w:tcPr>
          <w:p w:rsidR="00F54998" w:rsidRPr="00B85906" w:rsidRDefault="00F54998" w:rsidP="00F54998">
            <w:pPr>
              <w:pStyle w:val="Heading4"/>
              <w:pBdr>
                <w:bottom w:val="double" w:sz="4" w:space="1" w:color="auto"/>
              </w:pBdr>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790,200,000</w:t>
            </w:r>
          </w:p>
        </w:tc>
        <w:tc>
          <w:tcPr>
            <w:tcW w:w="1206" w:type="dxa"/>
            <w:vAlign w:val="bottom"/>
          </w:tcPr>
          <w:p w:rsidR="00F54998" w:rsidRPr="00B85906" w:rsidRDefault="00F54998" w:rsidP="00F54998">
            <w:pPr>
              <w:pBdr>
                <w:bottom w:val="doub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36,500,000</w:t>
            </w:r>
          </w:p>
        </w:tc>
        <w:tc>
          <w:tcPr>
            <w:tcW w:w="1246" w:type="dxa"/>
            <w:vAlign w:val="bottom"/>
          </w:tcPr>
          <w:p w:rsidR="00F54998" w:rsidRPr="00B85906" w:rsidRDefault="00F54998" w:rsidP="00F54998">
            <w:pPr>
              <w:pStyle w:val="Heading4"/>
              <w:pBdr>
                <w:bottom w:val="double" w:sz="4" w:space="1" w:color="auto"/>
              </w:pBdr>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826,700,000</w:t>
            </w:r>
          </w:p>
        </w:tc>
      </w:tr>
      <w:tr w:rsidR="00821F26" w:rsidRPr="00B85906" w:rsidTr="000A6260">
        <w:tc>
          <w:tcPr>
            <w:tcW w:w="4163" w:type="dxa"/>
            <w:vAlign w:val="bottom"/>
          </w:tcPr>
          <w:p w:rsidR="00821F26" w:rsidRPr="00B85906" w:rsidRDefault="00821F26" w:rsidP="000A6260">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b/>
                <w:bCs/>
                <w:color w:val="000000"/>
                <w:sz w:val="18"/>
                <w:szCs w:val="18"/>
                <w:shd w:val="clear" w:color="auto" w:fill="FFFFFF"/>
                <w:lang w:val="en-US"/>
              </w:rPr>
            </w:pPr>
          </w:p>
        </w:tc>
        <w:tc>
          <w:tcPr>
            <w:tcW w:w="1462" w:type="dxa"/>
            <w:vAlign w:val="bottom"/>
          </w:tcPr>
          <w:p w:rsidR="00821F26" w:rsidRPr="00B85906" w:rsidRDefault="00821F26" w:rsidP="000A6260">
            <w:pPr>
              <w:ind w:right="-72"/>
              <w:jc w:val="right"/>
              <w:rPr>
                <w:rFonts w:ascii="Arial" w:hAnsi="Arial" w:cs="Arial"/>
                <w:color w:val="000000"/>
                <w:sz w:val="18"/>
                <w:szCs w:val="18"/>
                <w:shd w:val="clear" w:color="auto" w:fill="FFFFFF"/>
              </w:rPr>
            </w:pPr>
          </w:p>
        </w:tc>
        <w:tc>
          <w:tcPr>
            <w:tcW w:w="1316" w:type="dxa"/>
            <w:vAlign w:val="bottom"/>
          </w:tcPr>
          <w:p w:rsidR="00821F26" w:rsidRPr="00B85906" w:rsidRDefault="00821F26" w:rsidP="000A6260">
            <w:pPr>
              <w:ind w:right="-72"/>
              <w:jc w:val="right"/>
              <w:rPr>
                <w:rFonts w:ascii="Arial" w:hAnsi="Arial" w:cs="Arial"/>
                <w:color w:val="000000"/>
                <w:sz w:val="18"/>
                <w:szCs w:val="18"/>
                <w:shd w:val="clear" w:color="auto" w:fill="FFFFFF"/>
              </w:rPr>
            </w:pPr>
          </w:p>
        </w:tc>
        <w:tc>
          <w:tcPr>
            <w:tcW w:w="1206" w:type="dxa"/>
            <w:vAlign w:val="bottom"/>
          </w:tcPr>
          <w:p w:rsidR="00821F26" w:rsidRPr="00B85906" w:rsidRDefault="00821F26" w:rsidP="000A6260">
            <w:pPr>
              <w:ind w:right="-72"/>
              <w:jc w:val="right"/>
              <w:rPr>
                <w:rFonts w:ascii="Arial" w:hAnsi="Arial" w:cs="Arial"/>
                <w:color w:val="000000"/>
                <w:sz w:val="18"/>
                <w:szCs w:val="18"/>
                <w:shd w:val="clear" w:color="auto" w:fill="FFFFFF"/>
              </w:rPr>
            </w:pPr>
          </w:p>
        </w:tc>
        <w:tc>
          <w:tcPr>
            <w:tcW w:w="1246" w:type="dxa"/>
            <w:vAlign w:val="bottom"/>
          </w:tcPr>
          <w:p w:rsidR="00821F26" w:rsidRPr="00B85906" w:rsidRDefault="00821F26" w:rsidP="000A6260">
            <w:pPr>
              <w:pStyle w:val="Heading4"/>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p>
        </w:tc>
      </w:tr>
      <w:tr w:rsidR="003C0582" w:rsidRPr="00B85906" w:rsidTr="000A6260">
        <w:tc>
          <w:tcPr>
            <w:tcW w:w="4163" w:type="dxa"/>
            <w:vAlign w:val="bottom"/>
          </w:tcPr>
          <w:p w:rsidR="003C0582" w:rsidRPr="00B85906" w:rsidRDefault="003C0582" w:rsidP="003C0582">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color w:val="000000"/>
                <w:sz w:val="18"/>
                <w:szCs w:val="18"/>
                <w:shd w:val="clear" w:color="auto" w:fill="FFFFFF"/>
                <w:lang w:val="en-US"/>
              </w:rPr>
            </w:pPr>
            <w:r w:rsidRPr="00B85906">
              <w:rPr>
                <w:rFonts w:ascii="Arial" w:hAnsi="Arial" w:cs="Arial"/>
                <w:color w:val="000000"/>
                <w:sz w:val="18"/>
                <w:szCs w:val="18"/>
                <w:shd w:val="clear" w:color="auto" w:fill="FFFFFF"/>
                <w:lang w:val="en-US"/>
              </w:rPr>
              <w:t xml:space="preserve">At </w:t>
            </w:r>
            <w:r w:rsidRPr="00B85906">
              <w:rPr>
                <w:rFonts w:ascii="Arial" w:hAnsi="Arial" w:cs="Arial"/>
                <w:color w:val="000000"/>
                <w:sz w:val="18"/>
                <w:szCs w:val="18"/>
                <w:shd w:val="clear" w:color="auto" w:fill="FFFFFF"/>
              </w:rPr>
              <w:t>1 January 201</w:t>
            </w:r>
            <w:r w:rsidRPr="00B85906">
              <w:rPr>
                <w:rFonts w:ascii="Arial" w:hAnsi="Arial" w:cs="Arial"/>
                <w:color w:val="000000"/>
                <w:sz w:val="18"/>
                <w:szCs w:val="18"/>
                <w:shd w:val="clear" w:color="auto" w:fill="FFFFFF"/>
                <w:lang w:val="en-US"/>
              </w:rPr>
              <w:t>6</w:t>
            </w:r>
          </w:p>
        </w:tc>
        <w:tc>
          <w:tcPr>
            <w:tcW w:w="1462" w:type="dxa"/>
            <w:vAlign w:val="bottom"/>
          </w:tcPr>
          <w:p w:rsidR="003C0582" w:rsidRPr="00B85906" w:rsidRDefault="003C0582" w:rsidP="003C0582">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7,902,000,000</w:t>
            </w:r>
          </w:p>
        </w:tc>
        <w:tc>
          <w:tcPr>
            <w:tcW w:w="1316" w:type="dxa"/>
            <w:vAlign w:val="bottom"/>
          </w:tcPr>
          <w:p w:rsidR="003C0582" w:rsidRPr="00B85906" w:rsidRDefault="003C0582" w:rsidP="003C0582">
            <w:pPr>
              <w:pStyle w:val="Heading4"/>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790,200,000</w:t>
            </w:r>
          </w:p>
        </w:tc>
        <w:tc>
          <w:tcPr>
            <w:tcW w:w="1206" w:type="dxa"/>
            <w:vAlign w:val="bottom"/>
          </w:tcPr>
          <w:p w:rsidR="003C0582" w:rsidRPr="00B85906" w:rsidRDefault="003C0582" w:rsidP="003C0582">
            <w:pP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36,500,000</w:t>
            </w:r>
          </w:p>
        </w:tc>
        <w:tc>
          <w:tcPr>
            <w:tcW w:w="1246" w:type="dxa"/>
            <w:vAlign w:val="bottom"/>
          </w:tcPr>
          <w:p w:rsidR="003C0582" w:rsidRPr="00B85906" w:rsidRDefault="003C0582" w:rsidP="003C0582">
            <w:pPr>
              <w:pStyle w:val="Heading4"/>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826,700,000</w:t>
            </w:r>
          </w:p>
        </w:tc>
      </w:tr>
      <w:tr w:rsidR="003C0582" w:rsidRPr="00B85906" w:rsidTr="000A6260">
        <w:tc>
          <w:tcPr>
            <w:tcW w:w="4163" w:type="dxa"/>
            <w:vAlign w:val="bottom"/>
          </w:tcPr>
          <w:p w:rsidR="003C0582" w:rsidRPr="00B85906" w:rsidRDefault="003C0582" w:rsidP="003C0582">
            <w:pPr>
              <w:pStyle w:val="Header"/>
              <w:tabs>
                <w:tab w:val="clear" w:pos="4153"/>
                <w:tab w:val="clear" w:pos="8306"/>
                <w:tab w:val="left" w:pos="604"/>
                <w:tab w:val="center" w:pos="3402"/>
                <w:tab w:val="center" w:pos="4536"/>
                <w:tab w:val="center" w:pos="5670"/>
                <w:tab w:val="center" w:pos="6804"/>
                <w:tab w:val="right" w:pos="7655"/>
              </w:tabs>
              <w:ind w:left="342"/>
              <w:rPr>
                <w:rFonts w:ascii="Arial" w:hAnsi="Arial" w:cs="Arial"/>
                <w:color w:val="000000"/>
                <w:spacing w:val="-4"/>
                <w:sz w:val="18"/>
                <w:szCs w:val="18"/>
                <w:shd w:val="clear" w:color="auto" w:fill="FFFFFF"/>
              </w:rPr>
            </w:pPr>
            <w:r w:rsidRPr="00B85906">
              <w:rPr>
                <w:rFonts w:ascii="Arial" w:hAnsi="Arial" w:cs="Arial"/>
                <w:color w:val="000000"/>
                <w:sz w:val="18"/>
                <w:szCs w:val="18"/>
                <w:shd w:val="clear" w:color="auto" w:fill="FFFFFF"/>
                <w:lang w:val="en-US"/>
              </w:rPr>
              <w:t>Increase of</w:t>
            </w:r>
            <w:r w:rsidRPr="00B85906">
              <w:rPr>
                <w:rFonts w:ascii="Arial" w:hAnsi="Arial" w:cs="Arial"/>
                <w:color w:val="000000"/>
                <w:sz w:val="18"/>
                <w:szCs w:val="18"/>
                <w:shd w:val="clear" w:color="auto" w:fill="FFFFFF"/>
              </w:rPr>
              <w:t xml:space="preserve"> </w:t>
            </w:r>
            <w:r w:rsidRPr="00B85906">
              <w:rPr>
                <w:rFonts w:ascii="Arial" w:hAnsi="Arial" w:cs="Arial"/>
                <w:color w:val="000000"/>
                <w:sz w:val="18"/>
                <w:szCs w:val="18"/>
                <w:shd w:val="clear" w:color="auto" w:fill="FFFFFF"/>
                <w:lang w:val="en-US"/>
              </w:rPr>
              <w:t xml:space="preserve">registered </w:t>
            </w:r>
            <w:r w:rsidRPr="00B85906">
              <w:rPr>
                <w:rFonts w:ascii="Arial" w:hAnsi="Arial" w:cs="Arial"/>
                <w:color w:val="000000"/>
                <w:sz w:val="18"/>
                <w:szCs w:val="18"/>
                <w:shd w:val="clear" w:color="auto" w:fill="FFFFFF"/>
              </w:rPr>
              <w:t>shares</w:t>
            </w:r>
          </w:p>
        </w:tc>
        <w:tc>
          <w:tcPr>
            <w:tcW w:w="1462" w:type="dxa"/>
            <w:vAlign w:val="bottom"/>
          </w:tcPr>
          <w:p w:rsidR="003C0582" w:rsidRPr="00B85906" w:rsidRDefault="003C0582" w:rsidP="003C0582">
            <w:pPr>
              <w:pBdr>
                <w:bottom w:val="single" w:sz="4" w:space="1" w:color="auto"/>
              </w:pBd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w:t>
            </w:r>
          </w:p>
        </w:tc>
        <w:tc>
          <w:tcPr>
            <w:tcW w:w="1316" w:type="dxa"/>
            <w:vAlign w:val="bottom"/>
          </w:tcPr>
          <w:p w:rsidR="003C0582" w:rsidRPr="00B85906" w:rsidRDefault="003C0582" w:rsidP="003C0582">
            <w:pPr>
              <w:pBdr>
                <w:bottom w:val="single" w:sz="4" w:space="1" w:color="auto"/>
              </w:pBd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w:t>
            </w:r>
          </w:p>
        </w:tc>
        <w:tc>
          <w:tcPr>
            <w:tcW w:w="1206" w:type="dxa"/>
            <w:vAlign w:val="bottom"/>
          </w:tcPr>
          <w:p w:rsidR="003C0582" w:rsidRPr="00B85906" w:rsidRDefault="003C0582" w:rsidP="003C0582">
            <w:pPr>
              <w:pBdr>
                <w:bottom w:val="single" w:sz="4" w:space="1" w:color="auto"/>
              </w:pBd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w:t>
            </w:r>
          </w:p>
        </w:tc>
        <w:tc>
          <w:tcPr>
            <w:tcW w:w="1246" w:type="dxa"/>
            <w:vAlign w:val="bottom"/>
          </w:tcPr>
          <w:p w:rsidR="003C0582" w:rsidRPr="00B85906" w:rsidRDefault="003C0582" w:rsidP="003C0582">
            <w:pPr>
              <w:pBdr>
                <w:bottom w:val="single" w:sz="4" w:space="1" w:color="auto"/>
              </w:pBdr>
              <w:ind w:right="-72"/>
              <w:jc w:val="right"/>
              <w:rPr>
                <w:rFonts w:ascii="Arial" w:hAnsi="Arial" w:cs="Arial"/>
                <w:color w:val="000000"/>
                <w:sz w:val="18"/>
                <w:szCs w:val="18"/>
                <w:shd w:val="clear" w:color="auto" w:fill="FFFFFF"/>
              </w:rPr>
            </w:pPr>
            <w:r>
              <w:rPr>
                <w:rFonts w:ascii="Arial" w:hAnsi="Arial" w:cs="Arial"/>
                <w:color w:val="000000"/>
                <w:sz w:val="18"/>
                <w:szCs w:val="18"/>
                <w:shd w:val="clear" w:color="auto" w:fill="FFFFFF"/>
              </w:rPr>
              <w:t>-</w:t>
            </w:r>
          </w:p>
        </w:tc>
      </w:tr>
      <w:tr w:rsidR="003C0582" w:rsidRPr="00527FEC" w:rsidTr="000A6260">
        <w:tc>
          <w:tcPr>
            <w:tcW w:w="4163" w:type="dxa"/>
            <w:vAlign w:val="bottom"/>
          </w:tcPr>
          <w:p w:rsidR="003C0582" w:rsidRPr="00527FEC" w:rsidRDefault="003C0582" w:rsidP="003C0582">
            <w:pPr>
              <w:tabs>
                <w:tab w:val="left" w:pos="1134"/>
                <w:tab w:val="left" w:pos="1276"/>
                <w:tab w:val="center" w:pos="3402"/>
                <w:tab w:val="center" w:pos="4536"/>
                <w:tab w:val="center" w:pos="5670"/>
                <w:tab w:val="center" w:pos="6804"/>
                <w:tab w:val="right" w:pos="7655"/>
              </w:tabs>
              <w:ind w:left="342"/>
              <w:rPr>
                <w:rFonts w:ascii="Arial" w:hAnsi="Arial" w:cs="Arial"/>
                <w:color w:val="000000"/>
                <w:sz w:val="12"/>
                <w:szCs w:val="12"/>
              </w:rPr>
            </w:pPr>
          </w:p>
        </w:tc>
        <w:tc>
          <w:tcPr>
            <w:tcW w:w="1462" w:type="dxa"/>
            <w:vAlign w:val="bottom"/>
          </w:tcPr>
          <w:p w:rsidR="003C0582" w:rsidRPr="00527FEC" w:rsidRDefault="003C0582" w:rsidP="003C0582">
            <w:pPr>
              <w:ind w:right="-72"/>
              <w:jc w:val="right"/>
              <w:rPr>
                <w:rFonts w:ascii="Arial" w:hAnsi="Arial" w:cs="Arial"/>
                <w:color w:val="000000"/>
                <w:sz w:val="12"/>
                <w:szCs w:val="12"/>
                <w:shd w:val="clear" w:color="auto" w:fill="FFFFFF"/>
              </w:rPr>
            </w:pPr>
          </w:p>
        </w:tc>
        <w:tc>
          <w:tcPr>
            <w:tcW w:w="1316" w:type="dxa"/>
            <w:vAlign w:val="bottom"/>
          </w:tcPr>
          <w:p w:rsidR="003C0582" w:rsidRPr="00527FEC" w:rsidRDefault="003C0582" w:rsidP="003C0582">
            <w:pPr>
              <w:pStyle w:val="Heading4"/>
              <w:tabs>
                <w:tab w:val="clear" w:pos="900"/>
                <w:tab w:val="clear" w:pos="1440"/>
                <w:tab w:val="clear" w:pos="2160"/>
                <w:tab w:val="clear" w:pos="6750"/>
                <w:tab w:val="clear" w:pos="8190"/>
              </w:tabs>
              <w:ind w:right="-72"/>
              <w:jc w:val="right"/>
              <w:rPr>
                <w:rFonts w:ascii="Arial" w:hAnsi="Arial" w:cs="Arial"/>
                <w:b w:val="0"/>
                <w:bCs w:val="0"/>
                <w:color w:val="000000"/>
                <w:sz w:val="12"/>
                <w:szCs w:val="12"/>
                <w:shd w:val="clear" w:color="auto" w:fill="FFFFFF"/>
              </w:rPr>
            </w:pPr>
          </w:p>
        </w:tc>
        <w:tc>
          <w:tcPr>
            <w:tcW w:w="1206" w:type="dxa"/>
            <w:vAlign w:val="bottom"/>
          </w:tcPr>
          <w:p w:rsidR="003C0582" w:rsidRPr="00527FEC" w:rsidRDefault="003C0582" w:rsidP="003C0582">
            <w:pPr>
              <w:ind w:right="-72"/>
              <w:jc w:val="right"/>
              <w:rPr>
                <w:rFonts w:ascii="Arial" w:hAnsi="Arial" w:cs="Arial"/>
                <w:color w:val="000000"/>
                <w:sz w:val="12"/>
                <w:szCs w:val="12"/>
                <w:shd w:val="clear" w:color="auto" w:fill="FFFFFF"/>
              </w:rPr>
            </w:pPr>
          </w:p>
        </w:tc>
        <w:tc>
          <w:tcPr>
            <w:tcW w:w="1246" w:type="dxa"/>
            <w:vAlign w:val="bottom"/>
          </w:tcPr>
          <w:p w:rsidR="003C0582" w:rsidRPr="00527FEC" w:rsidRDefault="003C0582" w:rsidP="003C0582">
            <w:pPr>
              <w:pStyle w:val="Heading4"/>
              <w:tabs>
                <w:tab w:val="clear" w:pos="900"/>
                <w:tab w:val="clear" w:pos="1440"/>
                <w:tab w:val="clear" w:pos="2160"/>
                <w:tab w:val="clear" w:pos="6750"/>
                <w:tab w:val="clear" w:pos="8190"/>
              </w:tabs>
              <w:ind w:right="-72"/>
              <w:jc w:val="right"/>
              <w:rPr>
                <w:rFonts w:ascii="Arial" w:hAnsi="Arial" w:cs="Arial"/>
                <w:b w:val="0"/>
                <w:bCs w:val="0"/>
                <w:color w:val="000000"/>
                <w:sz w:val="12"/>
                <w:szCs w:val="12"/>
                <w:shd w:val="clear" w:color="auto" w:fill="FFFFFF"/>
              </w:rPr>
            </w:pPr>
          </w:p>
        </w:tc>
      </w:tr>
      <w:tr w:rsidR="003C0582" w:rsidRPr="00B85906" w:rsidTr="000A6260">
        <w:trPr>
          <w:trHeight w:val="255"/>
        </w:trPr>
        <w:tc>
          <w:tcPr>
            <w:tcW w:w="4163" w:type="dxa"/>
            <w:vAlign w:val="bottom"/>
          </w:tcPr>
          <w:p w:rsidR="003C0582" w:rsidRPr="00B85906" w:rsidRDefault="003C0582" w:rsidP="003C0582">
            <w:pPr>
              <w:tabs>
                <w:tab w:val="left" w:pos="1134"/>
                <w:tab w:val="left" w:pos="1276"/>
                <w:tab w:val="center" w:pos="3402"/>
                <w:tab w:val="center" w:pos="4536"/>
                <w:tab w:val="center" w:pos="5670"/>
                <w:tab w:val="center" w:pos="6804"/>
                <w:tab w:val="right" w:pos="7655"/>
              </w:tabs>
              <w:spacing w:line="200" w:lineRule="exact"/>
              <w:ind w:left="342"/>
              <w:rPr>
                <w:rFonts w:ascii="Arial" w:hAnsi="Arial" w:cs="Arial"/>
                <w:color w:val="000000"/>
                <w:sz w:val="18"/>
                <w:szCs w:val="18"/>
              </w:rPr>
            </w:pPr>
            <w:r w:rsidRPr="00B85906">
              <w:rPr>
                <w:rFonts w:ascii="Arial" w:hAnsi="Arial" w:cs="Arial"/>
                <w:color w:val="000000"/>
                <w:sz w:val="18"/>
                <w:szCs w:val="18"/>
                <w:shd w:val="clear" w:color="auto" w:fill="FFFFFF"/>
              </w:rPr>
              <w:t>At 31 December 2016</w:t>
            </w:r>
          </w:p>
        </w:tc>
        <w:tc>
          <w:tcPr>
            <w:tcW w:w="1462" w:type="dxa"/>
            <w:vAlign w:val="bottom"/>
          </w:tcPr>
          <w:p w:rsidR="003C0582" w:rsidRPr="00B85906" w:rsidRDefault="003C0582" w:rsidP="003C0582">
            <w:pPr>
              <w:pBdr>
                <w:bottom w:val="doub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7,902,000,000</w:t>
            </w:r>
          </w:p>
        </w:tc>
        <w:tc>
          <w:tcPr>
            <w:tcW w:w="1316" w:type="dxa"/>
            <w:vAlign w:val="bottom"/>
          </w:tcPr>
          <w:p w:rsidR="003C0582" w:rsidRPr="00B85906" w:rsidRDefault="003C0582" w:rsidP="003C0582">
            <w:pPr>
              <w:pStyle w:val="Heading4"/>
              <w:pBdr>
                <w:bottom w:val="double" w:sz="4" w:space="1" w:color="auto"/>
              </w:pBdr>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790,200,000</w:t>
            </w:r>
          </w:p>
        </w:tc>
        <w:tc>
          <w:tcPr>
            <w:tcW w:w="1206" w:type="dxa"/>
            <w:vAlign w:val="bottom"/>
          </w:tcPr>
          <w:p w:rsidR="003C0582" w:rsidRPr="00B85906" w:rsidRDefault="003C0582" w:rsidP="003C0582">
            <w:pPr>
              <w:pBdr>
                <w:bottom w:val="double" w:sz="4" w:space="1" w:color="auto"/>
              </w:pBdr>
              <w:ind w:right="-72"/>
              <w:jc w:val="right"/>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36,500,000</w:t>
            </w:r>
          </w:p>
        </w:tc>
        <w:tc>
          <w:tcPr>
            <w:tcW w:w="1246" w:type="dxa"/>
            <w:vAlign w:val="bottom"/>
          </w:tcPr>
          <w:p w:rsidR="003C0582" w:rsidRPr="00B85906" w:rsidRDefault="003C0582" w:rsidP="003C0582">
            <w:pPr>
              <w:pStyle w:val="Heading4"/>
              <w:pBdr>
                <w:bottom w:val="double" w:sz="4" w:space="1" w:color="auto"/>
              </w:pBdr>
              <w:tabs>
                <w:tab w:val="clear" w:pos="900"/>
                <w:tab w:val="clear" w:pos="1440"/>
                <w:tab w:val="clear" w:pos="2160"/>
                <w:tab w:val="clear" w:pos="6750"/>
                <w:tab w:val="clear" w:pos="8190"/>
              </w:tabs>
              <w:ind w:right="-72"/>
              <w:jc w:val="right"/>
              <w:rPr>
                <w:rFonts w:ascii="Arial" w:hAnsi="Arial" w:cs="Arial"/>
                <w:b w:val="0"/>
                <w:bCs w:val="0"/>
                <w:color w:val="000000"/>
                <w:sz w:val="18"/>
                <w:szCs w:val="18"/>
                <w:shd w:val="clear" w:color="auto" w:fill="FFFFFF"/>
                <w:lang w:val="en-US"/>
              </w:rPr>
            </w:pPr>
            <w:r w:rsidRPr="00B85906">
              <w:rPr>
                <w:rFonts w:ascii="Arial" w:hAnsi="Arial" w:cs="Arial"/>
                <w:b w:val="0"/>
                <w:bCs w:val="0"/>
                <w:color w:val="000000"/>
                <w:sz w:val="18"/>
                <w:szCs w:val="18"/>
                <w:shd w:val="clear" w:color="auto" w:fill="FFFFFF"/>
                <w:lang w:val="en-US"/>
              </w:rPr>
              <w:t>826,700,000</w:t>
            </w:r>
          </w:p>
        </w:tc>
      </w:tr>
    </w:tbl>
    <w:p w:rsidR="002D6A6E" w:rsidRDefault="002D6A6E" w:rsidP="00F408AA">
      <w:pPr>
        <w:ind w:left="540"/>
        <w:jc w:val="thaiDistribute"/>
        <w:rPr>
          <w:rFonts w:ascii="Arial" w:hAnsi="Arial" w:cs="Arial"/>
          <w:color w:val="000000"/>
          <w:spacing w:val="-2"/>
          <w:sz w:val="18"/>
          <w:szCs w:val="18"/>
          <w:shd w:val="clear" w:color="auto" w:fill="FFFFFF"/>
        </w:rPr>
      </w:pPr>
    </w:p>
    <w:p w:rsidR="006E041F" w:rsidRDefault="006E041F" w:rsidP="00527FEC">
      <w:pPr>
        <w:ind w:left="540" w:hanging="540"/>
        <w:jc w:val="both"/>
        <w:outlineLvl w:val="0"/>
        <w:rPr>
          <w:rFonts w:ascii="Arial" w:hAnsi="Arial" w:cs="Arial"/>
          <w:color w:val="000000"/>
          <w:sz w:val="18"/>
          <w:szCs w:val="18"/>
          <w:shd w:val="clear" w:color="auto" w:fill="FFFFFF"/>
        </w:rPr>
      </w:pPr>
    </w:p>
    <w:p w:rsidR="006E041F" w:rsidRDefault="006E041F" w:rsidP="006E041F">
      <w:pPr>
        <w:ind w:left="567"/>
        <w:jc w:val="thaiDistribute"/>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At the Company’s Annual General Meeting of Shareholders No. 52, held on 23</w:t>
      </w:r>
      <w:r w:rsidRPr="00B85906">
        <w:rPr>
          <w:rFonts w:ascii="Arial" w:hAnsi="Arial" w:cs="Arial"/>
          <w:color w:val="000000"/>
          <w:sz w:val="18"/>
          <w:szCs w:val="18"/>
          <w:shd w:val="clear" w:color="auto" w:fill="FFFFFF"/>
          <w:cs/>
        </w:rPr>
        <w:t xml:space="preserve"> </w:t>
      </w:r>
      <w:r w:rsidRPr="00B85906">
        <w:rPr>
          <w:rFonts w:ascii="Arial" w:hAnsi="Arial" w:cs="Arial"/>
          <w:color w:val="000000"/>
          <w:sz w:val="18"/>
          <w:szCs w:val="18"/>
          <w:shd w:val="clear" w:color="auto" w:fill="FFFFFF"/>
        </w:rPr>
        <w:t xml:space="preserve">April </w:t>
      </w:r>
      <w:r>
        <w:rPr>
          <w:rFonts w:ascii="Arial" w:hAnsi="Arial" w:cs="Arial"/>
          <w:color w:val="000000"/>
          <w:sz w:val="18"/>
          <w:szCs w:val="18"/>
          <w:shd w:val="clear" w:color="auto" w:fill="FFFFFF"/>
        </w:rPr>
        <w:t>2015</w:t>
      </w:r>
      <w:r w:rsidRPr="00B85906">
        <w:rPr>
          <w:rFonts w:ascii="Arial" w:hAnsi="Arial" w:cs="Arial"/>
          <w:color w:val="000000"/>
          <w:sz w:val="18"/>
          <w:szCs w:val="18"/>
          <w:shd w:val="clear" w:color="auto" w:fill="FFFFFF"/>
        </w:rPr>
        <w:t>,</w:t>
      </w:r>
      <w:r w:rsidRPr="00B85906">
        <w:rPr>
          <w:rFonts w:ascii="Arial" w:hAnsi="Arial" w:cs="Arial"/>
          <w:color w:val="000000"/>
          <w:sz w:val="18"/>
          <w:szCs w:val="18"/>
          <w:shd w:val="clear" w:color="auto" w:fill="FFFFFF"/>
          <w:cs/>
        </w:rPr>
        <w:t xml:space="preserve"> </w:t>
      </w:r>
      <w:r>
        <w:rPr>
          <w:rFonts w:ascii="Arial" w:hAnsi="Arial" w:cs="Arial"/>
          <w:color w:val="000000"/>
          <w:sz w:val="18"/>
          <w:szCs w:val="18"/>
          <w:shd w:val="clear" w:color="auto" w:fill="FFFFFF"/>
        </w:rPr>
        <w:t xml:space="preserve">the </w:t>
      </w:r>
      <w:r w:rsidRPr="00B85906">
        <w:rPr>
          <w:rFonts w:ascii="Arial" w:hAnsi="Arial" w:cs="Arial"/>
          <w:color w:val="000000"/>
          <w:sz w:val="18"/>
          <w:szCs w:val="18"/>
          <w:shd w:val="clear" w:color="auto" w:fill="FFFFFF"/>
        </w:rPr>
        <w:t xml:space="preserve">shareholders approved the reduction of the Company’s </w:t>
      </w:r>
      <w:proofErr w:type="spellStart"/>
      <w:r w:rsidRPr="00B85906">
        <w:rPr>
          <w:rFonts w:ascii="Arial" w:hAnsi="Arial" w:cs="Arial"/>
          <w:color w:val="000000"/>
          <w:sz w:val="18"/>
          <w:szCs w:val="18"/>
          <w:shd w:val="clear" w:color="auto" w:fill="FFFFFF"/>
        </w:rPr>
        <w:t>authorised</w:t>
      </w:r>
      <w:proofErr w:type="spellEnd"/>
      <w:r w:rsidRPr="00B85906">
        <w:rPr>
          <w:rFonts w:ascii="Arial" w:hAnsi="Arial" w:cs="Arial"/>
          <w:color w:val="000000"/>
          <w:sz w:val="18"/>
          <w:szCs w:val="18"/>
          <w:shd w:val="clear" w:color="auto" w:fill="FFFFFF"/>
        </w:rPr>
        <w:t xml:space="preserve"> share capital from the previous </w:t>
      </w:r>
      <w:proofErr w:type="spellStart"/>
      <w:r w:rsidRPr="00B85906">
        <w:rPr>
          <w:rFonts w:ascii="Arial" w:hAnsi="Arial" w:cs="Arial"/>
          <w:color w:val="000000"/>
          <w:sz w:val="18"/>
          <w:szCs w:val="18"/>
          <w:shd w:val="clear" w:color="auto" w:fill="FFFFFF"/>
        </w:rPr>
        <w:t>authorised</w:t>
      </w:r>
      <w:proofErr w:type="spellEnd"/>
      <w:r w:rsidRPr="00B85906">
        <w:rPr>
          <w:rFonts w:ascii="Arial" w:hAnsi="Arial" w:cs="Arial"/>
          <w:color w:val="000000"/>
          <w:sz w:val="18"/>
          <w:szCs w:val="18"/>
          <w:shd w:val="clear" w:color="auto" w:fill="FFFFFF"/>
        </w:rPr>
        <w:t xml:space="preserve"> s</w:t>
      </w:r>
      <w:r w:rsidR="002058C1">
        <w:rPr>
          <w:rFonts w:ascii="Arial" w:hAnsi="Arial" w:cs="Arial"/>
          <w:color w:val="000000"/>
          <w:sz w:val="18"/>
          <w:szCs w:val="18"/>
          <w:shd w:val="clear" w:color="auto" w:fill="FFFFFF"/>
        </w:rPr>
        <w:t>hare capital Baht 329,250,000 to Baht 329,249,993</w:t>
      </w:r>
      <w:r w:rsidRPr="00B85906">
        <w:rPr>
          <w:rFonts w:ascii="Arial" w:hAnsi="Arial" w:cs="Arial"/>
          <w:color w:val="000000"/>
          <w:sz w:val="18"/>
          <w:szCs w:val="18"/>
          <w:shd w:val="clear" w:color="auto" w:fill="FFFFFF"/>
        </w:rPr>
        <w:t xml:space="preserve"> by cancelling the shares capital that have not been issued amounting to 71</w:t>
      </w:r>
      <w:r w:rsidRPr="00B85906">
        <w:rPr>
          <w:rFonts w:ascii="Arial" w:hAnsi="Arial" w:cs="Arial"/>
          <w:color w:val="000000"/>
          <w:sz w:val="18"/>
          <w:szCs w:val="18"/>
          <w:shd w:val="clear" w:color="auto" w:fill="FFFFFF"/>
          <w:cs/>
        </w:rPr>
        <w:t xml:space="preserve"> </w:t>
      </w:r>
      <w:r w:rsidRPr="00B85906">
        <w:rPr>
          <w:rFonts w:ascii="Arial" w:hAnsi="Arial" w:cs="Arial"/>
          <w:color w:val="000000"/>
          <w:sz w:val="18"/>
          <w:szCs w:val="18"/>
          <w:shd w:val="clear" w:color="auto" w:fill="FFFFFF"/>
        </w:rPr>
        <w:t>shares at par value of Baht 0.</w:t>
      </w:r>
      <w:r w:rsidR="002058C1">
        <w:rPr>
          <w:rFonts w:ascii="Arial" w:hAnsi="Arial" w:cs="Arial"/>
          <w:color w:val="000000"/>
          <w:sz w:val="18"/>
          <w:szCs w:val="18"/>
          <w:shd w:val="clear" w:color="auto" w:fill="FFFFFF"/>
        </w:rPr>
        <w:t>1</w:t>
      </w:r>
      <w:r w:rsidRPr="00B85906">
        <w:rPr>
          <w:rFonts w:ascii="Arial" w:hAnsi="Arial" w:cs="Arial"/>
          <w:color w:val="000000"/>
          <w:sz w:val="18"/>
          <w:szCs w:val="18"/>
          <w:shd w:val="clear" w:color="auto" w:fill="FFFFFF"/>
        </w:rPr>
        <w:t>0</w:t>
      </w:r>
      <w:r w:rsidRPr="00B85906">
        <w:rPr>
          <w:rFonts w:ascii="Arial" w:hAnsi="Arial" w:cs="Arial"/>
          <w:color w:val="000000"/>
          <w:sz w:val="18"/>
          <w:szCs w:val="18"/>
          <w:shd w:val="clear" w:color="auto" w:fill="FFFFFF"/>
          <w:cs/>
        </w:rPr>
        <w:t xml:space="preserve"> </w:t>
      </w:r>
      <w:r w:rsidRPr="00B85906">
        <w:rPr>
          <w:rFonts w:ascii="Arial" w:hAnsi="Arial" w:cs="Arial"/>
          <w:color w:val="000000"/>
          <w:sz w:val="18"/>
          <w:szCs w:val="18"/>
          <w:shd w:val="clear" w:color="auto" w:fill="FFFFFF"/>
        </w:rPr>
        <w:t xml:space="preserve">per each, </w:t>
      </w:r>
      <w:r w:rsidR="00EA77CB">
        <w:rPr>
          <w:rFonts w:ascii="Arial" w:hAnsi="Arial" w:cs="Arial"/>
          <w:color w:val="000000"/>
          <w:sz w:val="18"/>
          <w:szCs w:val="18"/>
          <w:shd w:val="clear" w:color="auto" w:fill="FFFFFF"/>
        </w:rPr>
        <w:t>totaling</w:t>
      </w:r>
      <w:r w:rsidRPr="00B85906">
        <w:rPr>
          <w:rFonts w:ascii="Arial" w:hAnsi="Arial" w:cs="Arial"/>
          <w:color w:val="000000"/>
          <w:sz w:val="18"/>
          <w:szCs w:val="18"/>
          <w:shd w:val="clear" w:color="auto" w:fill="FFFFFF"/>
        </w:rPr>
        <w:t xml:space="preserve"> amount of Baht 7.10. The Company registered the reduction of its </w:t>
      </w:r>
      <w:proofErr w:type="spellStart"/>
      <w:r w:rsidRPr="00B85906">
        <w:rPr>
          <w:rFonts w:ascii="Arial" w:hAnsi="Arial" w:cs="Arial"/>
          <w:color w:val="000000"/>
          <w:sz w:val="18"/>
          <w:szCs w:val="18"/>
          <w:shd w:val="clear" w:color="auto" w:fill="FFFFFF"/>
        </w:rPr>
        <w:t>authorised</w:t>
      </w:r>
      <w:proofErr w:type="spellEnd"/>
      <w:r w:rsidRPr="00B85906">
        <w:rPr>
          <w:rFonts w:ascii="Arial" w:hAnsi="Arial" w:cs="Arial"/>
          <w:color w:val="000000"/>
          <w:sz w:val="18"/>
          <w:szCs w:val="18"/>
          <w:shd w:val="clear" w:color="auto" w:fill="FFFFFF"/>
        </w:rPr>
        <w:t xml:space="preserve"> share capital with the Ministry of Commerce on 29 April </w:t>
      </w:r>
      <w:r w:rsidRPr="00B85906">
        <w:rPr>
          <w:rFonts w:ascii="Arial" w:hAnsi="Arial" w:cs="Arial"/>
          <w:color w:val="000000"/>
          <w:sz w:val="18"/>
          <w:szCs w:val="18"/>
          <w:shd w:val="clear" w:color="auto" w:fill="FFFFFF"/>
          <w:cs/>
        </w:rPr>
        <w:t>201</w:t>
      </w:r>
      <w:r w:rsidRPr="00B85906">
        <w:rPr>
          <w:rFonts w:ascii="Arial" w:hAnsi="Arial" w:cs="Arial"/>
          <w:color w:val="000000"/>
          <w:sz w:val="18"/>
          <w:szCs w:val="18"/>
          <w:shd w:val="clear" w:color="auto" w:fill="FFFFFF"/>
        </w:rPr>
        <w:t>5</w:t>
      </w:r>
      <w:r w:rsidRPr="00B85906">
        <w:rPr>
          <w:rFonts w:ascii="Arial" w:hAnsi="Arial" w:cs="Arial"/>
          <w:color w:val="000000"/>
          <w:sz w:val="18"/>
          <w:szCs w:val="18"/>
          <w:shd w:val="clear" w:color="auto" w:fill="FFFFFF"/>
          <w:cs/>
        </w:rPr>
        <w:t>.</w:t>
      </w:r>
    </w:p>
    <w:p w:rsidR="002058C1" w:rsidRDefault="002058C1" w:rsidP="006E041F">
      <w:pPr>
        <w:ind w:left="567"/>
        <w:jc w:val="thaiDistribute"/>
        <w:rPr>
          <w:rFonts w:ascii="Arial" w:hAnsi="Arial" w:cs="Arial"/>
          <w:color w:val="000000"/>
          <w:sz w:val="18"/>
          <w:szCs w:val="18"/>
          <w:shd w:val="clear" w:color="auto" w:fill="FFFFFF"/>
        </w:rPr>
      </w:pPr>
    </w:p>
    <w:p w:rsidR="002058C1" w:rsidRPr="00527FEC" w:rsidRDefault="002058C1" w:rsidP="002058C1">
      <w:pPr>
        <w:ind w:left="540"/>
        <w:jc w:val="both"/>
        <w:rPr>
          <w:rFonts w:ascii="Arial" w:hAnsi="Arial" w:cs="Arial"/>
          <w:color w:val="000000"/>
          <w:spacing w:val="-2"/>
          <w:sz w:val="18"/>
          <w:szCs w:val="18"/>
          <w:shd w:val="clear" w:color="auto" w:fill="FFFFFF"/>
          <w:lang w:val="x-none" w:eastAsia="x-none"/>
        </w:rPr>
      </w:pPr>
      <w:r w:rsidRPr="00527FEC">
        <w:rPr>
          <w:rFonts w:ascii="Arial" w:hAnsi="Arial" w:cs="Arial"/>
          <w:color w:val="000000"/>
          <w:spacing w:val="-2"/>
          <w:sz w:val="18"/>
          <w:szCs w:val="18"/>
          <w:shd w:val="clear" w:color="auto" w:fill="FFFFFF"/>
          <w:lang w:val="x-none" w:eastAsia="x-none"/>
        </w:rPr>
        <w:t>At the Company’s Annual General Meeting of Shareholders No. 52, held on 23</w:t>
      </w:r>
      <w:r w:rsidRPr="00527FEC">
        <w:rPr>
          <w:rFonts w:ascii="Arial" w:hAnsi="Arial" w:cs="Arial"/>
          <w:color w:val="000000"/>
          <w:spacing w:val="-2"/>
          <w:sz w:val="18"/>
          <w:szCs w:val="18"/>
          <w:shd w:val="clear" w:color="auto" w:fill="FFFFFF"/>
          <w:cs/>
          <w:lang w:val="x-none" w:eastAsia="x-none"/>
        </w:rPr>
        <w:t xml:space="preserve"> </w:t>
      </w:r>
      <w:r w:rsidRPr="00527FEC">
        <w:rPr>
          <w:rFonts w:ascii="Arial" w:hAnsi="Arial" w:cs="Arial"/>
          <w:color w:val="000000"/>
          <w:spacing w:val="-2"/>
          <w:sz w:val="18"/>
          <w:szCs w:val="18"/>
          <w:shd w:val="clear" w:color="auto" w:fill="FFFFFF"/>
          <w:lang w:val="x-none" w:eastAsia="x-none"/>
        </w:rPr>
        <w:t xml:space="preserve">April </w:t>
      </w:r>
      <w:r w:rsidRPr="00527FEC">
        <w:rPr>
          <w:rFonts w:ascii="Arial" w:hAnsi="Arial" w:cs="Arial"/>
          <w:color w:val="000000"/>
          <w:spacing w:val="-2"/>
          <w:sz w:val="18"/>
          <w:szCs w:val="18"/>
          <w:shd w:val="clear" w:color="auto" w:fill="FFFFFF"/>
          <w:cs/>
          <w:lang w:val="x-none" w:eastAsia="x-none"/>
        </w:rPr>
        <w:t>201</w:t>
      </w:r>
      <w:r w:rsidRPr="00527FEC">
        <w:rPr>
          <w:rFonts w:ascii="Arial" w:hAnsi="Arial" w:cs="Arial"/>
          <w:color w:val="000000"/>
          <w:spacing w:val="-2"/>
          <w:sz w:val="18"/>
          <w:szCs w:val="18"/>
          <w:shd w:val="clear" w:color="auto" w:fill="FFFFFF"/>
          <w:lang w:val="x-none" w:eastAsia="x-none"/>
        </w:rPr>
        <w:t>5,</w:t>
      </w:r>
      <w:r w:rsidRPr="00527FEC">
        <w:rPr>
          <w:rFonts w:ascii="Arial" w:hAnsi="Arial" w:cs="Arial"/>
          <w:color w:val="000000"/>
          <w:spacing w:val="-2"/>
          <w:sz w:val="18"/>
          <w:szCs w:val="18"/>
          <w:shd w:val="clear" w:color="auto" w:fill="FFFFFF"/>
          <w:cs/>
          <w:lang w:val="x-none" w:eastAsia="x-none"/>
        </w:rPr>
        <w:t xml:space="preserve"> </w:t>
      </w:r>
      <w:r w:rsidRPr="00527FEC">
        <w:rPr>
          <w:rFonts w:ascii="Arial" w:hAnsi="Arial" w:cs="Arial"/>
          <w:color w:val="000000"/>
          <w:spacing w:val="-2"/>
          <w:sz w:val="18"/>
          <w:szCs w:val="18"/>
          <w:shd w:val="clear" w:color="auto" w:fill="FFFFFF"/>
          <w:lang w:val="x-none" w:eastAsia="x-none"/>
        </w:rPr>
        <w:t xml:space="preserve">the shareholders approved the increase of authorised share capital of the Company </w:t>
      </w:r>
      <w:r>
        <w:rPr>
          <w:rFonts w:ascii="Arial" w:hAnsi="Arial" w:cs="Arial"/>
          <w:color w:val="000000"/>
          <w:spacing w:val="-2"/>
          <w:sz w:val="18"/>
          <w:szCs w:val="18"/>
          <w:shd w:val="clear" w:color="auto" w:fill="FFFFFF"/>
          <w:lang w:eastAsia="x-none"/>
        </w:rPr>
        <w:t>amount of Baht 852,537,984</w:t>
      </w:r>
      <w:r w:rsidRPr="00527FEC">
        <w:rPr>
          <w:rFonts w:ascii="Arial" w:hAnsi="Arial" w:cs="Arial"/>
          <w:color w:val="000000"/>
          <w:spacing w:val="-2"/>
          <w:sz w:val="18"/>
          <w:szCs w:val="18"/>
          <w:shd w:val="clear" w:color="auto" w:fill="FFFFFF"/>
          <w:lang w:eastAsia="x-none"/>
        </w:rPr>
        <w:t xml:space="preserve"> </w:t>
      </w:r>
      <w:r w:rsidRPr="00527FEC">
        <w:rPr>
          <w:rFonts w:ascii="Arial" w:hAnsi="Arial" w:cs="Arial"/>
          <w:color w:val="000000"/>
          <w:spacing w:val="-2"/>
          <w:sz w:val="18"/>
          <w:szCs w:val="18"/>
          <w:shd w:val="clear" w:color="auto" w:fill="FFFFFF"/>
          <w:lang w:val="x-none" w:eastAsia="x-none"/>
        </w:rPr>
        <w:t>from the previous authorised share ca</w:t>
      </w:r>
      <w:r>
        <w:rPr>
          <w:rFonts w:ascii="Arial" w:hAnsi="Arial" w:cs="Arial"/>
          <w:color w:val="000000"/>
          <w:spacing w:val="-2"/>
          <w:sz w:val="18"/>
          <w:szCs w:val="18"/>
          <w:shd w:val="clear" w:color="auto" w:fill="FFFFFF"/>
          <w:lang w:val="x-none" w:eastAsia="x-none"/>
        </w:rPr>
        <w:t>pital amount of Baht 329,249,993 to Baht 1,181,787,97</w:t>
      </w:r>
      <w:r w:rsidRPr="00527FEC">
        <w:rPr>
          <w:rFonts w:ascii="Arial" w:hAnsi="Arial" w:cs="Arial"/>
          <w:color w:val="000000"/>
          <w:spacing w:val="-2"/>
          <w:sz w:val="18"/>
          <w:szCs w:val="18"/>
          <w:shd w:val="clear" w:color="auto" w:fill="FFFFFF"/>
          <w:lang w:val="x-none" w:eastAsia="x-none"/>
        </w:rPr>
        <w:t xml:space="preserve">7 by increasing 8,525,379,838 authorised ordinary shares at par value of Baht 0.10 per each, </w:t>
      </w:r>
      <w:proofErr w:type="spellStart"/>
      <w:r>
        <w:rPr>
          <w:rFonts w:ascii="Arial" w:hAnsi="Arial" w:cs="Arial"/>
          <w:color w:val="000000"/>
          <w:spacing w:val="-2"/>
          <w:sz w:val="18"/>
          <w:szCs w:val="18"/>
          <w:shd w:val="clear" w:color="auto" w:fill="FFFFFF"/>
          <w:lang w:val="x-none" w:eastAsia="x-none"/>
        </w:rPr>
        <w:t>totaling</w:t>
      </w:r>
      <w:proofErr w:type="spellEnd"/>
      <w:r>
        <w:rPr>
          <w:rFonts w:ascii="Arial" w:hAnsi="Arial" w:cs="Arial"/>
          <w:color w:val="000000"/>
          <w:spacing w:val="-2"/>
          <w:sz w:val="18"/>
          <w:szCs w:val="18"/>
          <w:shd w:val="clear" w:color="auto" w:fill="FFFFFF"/>
          <w:lang w:val="x-none" w:eastAsia="x-none"/>
        </w:rPr>
        <w:t xml:space="preserve"> amount of Baht 852,537,98</w:t>
      </w:r>
      <w:r>
        <w:rPr>
          <w:rFonts w:ascii="Arial" w:hAnsi="Arial" w:cs="Browallia New"/>
          <w:color w:val="000000"/>
          <w:spacing w:val="-2"/>
          <w:sz w:val="18"/>
          <w:szCs w:val="22"/>
          <w:shd w:val="clear" w:color="auto" w:fill="FFFFFF"/>
          <w:lang w:eastAsia="x-none"/>
        </w:rPr>
        <w:t>4</w:t>
      </w:r>
      <w:r w:rsidRPr="00527FEC">
        <w:rPr>
          <w:rFonts w:ascii="Arial" w:hAnsi="Arial" w:cs="Arial"/>
          <w:color w:val="000000"/>
          <w:spacing w:val="-2"/>
          <w:sz w:val="18"/>
          <w:szCs w:val="18"/>
          <w:shd w:val="clear" w:color="auto" w:fill="FFFFFF"/>
          <w:lang w:val="x-none" w:eastAsia="x-none"/>
        </w:rPr>
        <w:t xml:space="preserve">. The Company allocated of newly ordinary share as followings: </w:t>
      </w:r>
    </w:p>
    <w:p w:rsidR="002058C1" w:rsidRPr="00B85906" w:rsidRDefault="002058C1" w:rsidP="002058C1">
      <w:pPr>
        <w:ind w:left="540"/>
        <w:jc w:val="both"/>
        <w:rPr>
          <w:rFonts w:ascii="Arial" w:hAnsi="Arial" w:cs="Arial"/>
          <w:color w:val="000000"/>
          <w:sz w:val="18"/>
          <w:szCs w:val="18"/>
          <w:shd w:val="clear" w:color="auto" w:fill="FFFFFF"/>
          <w:lang w:val="x-none" w:eastAsia="x-none"/>
        </w:rPr>
      </w:pPr>
    </w:p>
    <w:p w:rsidR="002058C1" w:rsidRPr="00B85906" w:rsidRDefault="002058C1" w:rsidP="002058C1">
      <w:pPr>
        <w:numPr>
          <w:ilvl w:val="0"/>
          <w:numId w:val="23"/>
        </w:numPr>
        <w:tabs>
          <w:tab w:val="left" w:pos="900"/>
        </w:tabs>
        <w:autoSpaceDE w:val="0"/>
        <w:autoSpaceDN w:val="0"/>
        <w:adjustRightInd w:val="0"/>
        <w:spacing w:line="276" w:lineRule="auto"/>
        <w:ind w:left="900"/>
        <w:jc w:val="both"/>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 xml:space="preserve">Allocation of newly ordinary shares of not exceeding </w:t>
      </w:r>
      <w:r w:rsidRPr="00B85906">
        <w:rPr>
          <w:rFonts w:ascii="Arial" w:hAnsi="Arial" w:cs="Arial"/>
          <w:color w:val="000000"/>
          <w:sz w:val="18"/>
          <w:szCs w:val="18"/>
          <w:shd w:val="clear" w:color="auto" w:fill="FFFFFF"/>
          <w:cs/>
        </w:rPr>
        <w:t>5,268,000,000</w:t>
      </w:r>
      <w:r w:rsidRPr="00B85906">
        <w:rPr>
          <w:rFonts w:ascii="Arial" w:hAnsi="Arial" w:cs="Arial"/>
          <w:color w:val="000000"/>
          <w:sz w:val="18"/>
          <w:szCs w:val="18"/>
          <w:shd w:val="clear" w:color="auto" w:fill="FFFFFF"/>
        </w:rPr>
        <w:t xml:space="preserve"> shares with a par value of Baht </w:t>
      </w:r>
      <w:r w:rsidRPr="00B85906">
        <w:rPr>
          <w:rFonts w:ascii="Arial" w:hAnsi="Arial" w:cs="Arial"/>
          <w:color w:val="000000"/>
          <w:sz w:val="18"/>
          <w:szCs w:val="18"/>
          <w:shd w:val="clear" w:color="auto" w:fill="FFFFFF"/>
          <w:cs/>
        </w:rPr>
        <w:t>0.10</w:t>
      </w:r>
      <w:r w:rsidRPr="00B85906">
        <w:rPr>
          <w:rFonts w:ascii="Arial" w:hAnsi="Arial" w:cs="Arial"/>
          <w:color w:val="000000"/>
          <w:sz w:val="18"/>
          <w:szCs w:val="18"/>
          <w:shd w:val="clear" w:color="auto" w:fill="FFFFFF"/>
        </w:rPr>
        <w:t xml:space="preserve"> per share to the existing shareholders proportionally by rights offering in the ratio of </w:t>
      </w:r>
      <w:r w:rsidRPr="00B85906">
        <w:rPr>
          <w:rFonts w:ascii="Arial" w:hAnsi="Arial" w:cs="Arial"/>
          <w:color w:val="000000"/>
          <w:sz w:val="18"/>
          <w:szCs w:val="18"/>
          <w:shd w:val="clear" w:color="auto" w:fill="FFFFFF"/>
          <w:cs/>
        </w:rPr>
        <w:t>1</w:t>
      </w:r>
      <w:r w:rsidRPr="00B85906">
        <w:rPr>
          <w:rFonts w:ascii="Arial" w:hAnsi="Arial" w:cs="Arial"/>
          <w:color w:val="000000"/>
          <w:sz w:val="18"/>
          <w:szCs w:val="18"/>
          <w:shd w:val="clear" w:color="auto" w:fill="FFFFFF"/>
        </w:rPr>
        <w:t xml:space="preserve"> existing share for </w:t>
      </w:r>
      <w:r>
        <w:rPr>
          <w:rFonts w:ascii="Arial" w:hAnsi="Arial" w:cs="Arial"/>
          <w:color w:val="000000"/>
          <w:sz w:val="18"/>
          <w:szCs w:val="18"/>
          <w:shd w:val="clear" w:color="auto" w:fill="FFFFFF"/>
        </w:rPr>
        <w:br/>
      </w:r>
      <w:r w:rsidRPr="00B85906">
        <w:rPr>
          <w:rFonts w:ascii="Arial" w:hAnsi="Arial" w:cs="Arial"/>
          <w:color w:val="000000"/>
          <w:sz w:val="18"/>
          <w:szCs w:val="18"/>
          <w:shd w:val="clear" w:color="auto" w:fill="FFFFFF"/>
          <w:cs/>
        </w:rPr>
        <w:t>2</w:t>
      </w:r>
      <w:r w:rsidRPr="00B85906">
        <w:rPr>
          <w:rFonts w:ascii="Arial" w:hAnsi="Arial" w:cs="Arial"/>
          <w:color w:val="000000"/>
          <w:sz w:val="18"/>
          <w:szCs w:val="18"/>
          <w:shd w:val="clear" w:color="auto" w:fill="FFFFFF"/>
        </w:rPr>
        <w:t xml:space="preserve"> new ordinary shares at the offering price of Baht </w:t>
      </w:r>
      <w:r w:rsidRPr="00B85906">
        <w:rPr>
          <w:rFonts w:ascii="Arial" w:hAnsi="Arial" w:cs="Arial"/>
          <w:color w:val="000000"/>
          <w:sz w:val="18"/>
          <w:szCs w:val="18"/>
          <w:shd w:val="clear" w:color="auto" w:fill="FFFFFF"/>
          <w:cs/>
        </w:rPr>
        <w:t>0.10</w:t>
      </w:r>
      <w:r w:rsidRPr="00B85906">
        <w:rPr>
          <w:rFonts w:ascii="Arial" w:hAnsi="Arial" w:cs="Arial"/>
          <w:color w:val="000000"/>
          <w:sz w:val="18"/>
          <w:szCs w:val="18"/>
          <w:shd w:val="clear" w:color="auto" w:fill="FFFFFF"/>
        </w:rPr>
        <w:t xml:space="preserve"> per share. The determination of the list of existing shareholders who entitled to subscribe for new ordinary shares (Record Date) is on 19 May </w:t>
      </w:r>
      <w:r w:rsidRPr="00B85906">
        <w:rPr>
          <w:rFonts w:ascii="Arial" w:hAnsi="Arial" w:cs="Arial"/>
          <w:color w:val="000000"/>
          <w:sz w:val="18"/>
          <w:szCs w:val="18"/>
          <w:shd w:val="clear" w:color="auto" w:fill="FFFFFF"/>
          <w:cs/>
        </w:rPr>
        <w:t>2015</w:t>
      </w:r>
      <w:r w:rsidRPr="00B85906">
        <w:rPr>
          <w:rFonts w:ascii="Arial" w:hAnsi="Arial" w:cs="Arial"/>
          <w:color w:val="000000"/>
          <w:sz w:val="18"/>
          <w:szCs w:val="18"/>
          <w:shd w:val="clear" w:color="auto" w:fill="FFFFFF"/>
        </w:rPr>
        <w:t xml:space="preserve"> and compiled a list according section </w:t>
      </w:r>
      <w:r w:rsidRPr="00B85906">
        <w:rPr>
          <w:rFonts w:ascii="Arial" w:hAnsi="Arial" w:cs="Arial"/>
          <w:color w:val="000000"/>
          <w:sz w:val="18"/>
          <w:szCs w:val="18"/>
          <w:shd w:val="clear" w:color="auto" w:fill="FFFFFF"/>
          <w:cs/>
        </w:rPr>
        <w:t>225</w:t>
      </w:r>
      <w:r w:rsidRPr="00B85906">
        <w:rPr>
          <w:rFonts w:ascii="Arial" w:hAnsi="Arial" w:cs="Arial"/>
          <w:color w:val="000000"/>
          <w:sz w:val="18"/>
          <w:szCs w:val="18"/>
          <w:shd w:val="clear" w:color="auto" w:fill="FFFFFF"/>
        </w:rPr>
        <w:t xml:space="preserve"> of the Securities and Exchange Act by book closing on 20 May </w:t>
      </w:r>
      <w:r w:rsidRPr="00B85906">
        <w:rPr>
          <w:rFonts w:ascii="Arial" w:hAnsi="Arial" w:cs="Arial"/>
          <w:color w:val="000000"/>
          <w:sz w:val="18"/>
          <w:szCs w:val="18"/>
          <w:shd w:val="clear" w:color="auto" w:fill="FFFFFF"/>
          <w:cs/>
        </w:rPr>
        <w:t xml:space="preserve">2015. </w:t>
      </w:r>
      <w:r w:rsidRPr="00B85906">
        <w:rPr>
          <w:rFonts w:ascii="Arial" w:hAnsi="Arial" w:cs="Arial"/>
          <w:color w:val="000000"/>
          <w:sz w:val="18"/>
          <w:szCs w:val="18"/>
          <w:shd w:val="clear" w:color="auto" w:fill="FFFFFF"/>
        </w:rPr>
        <w:t xml:space="preserve">In the case of fraction will be dropped off in whole amount. Subscription date for new ordinary shares is from 8 June </w:t>
      </w:r>
      <w:r w:rsidRPr="00B85906">
        <w:rPr>
          <w:rFonts w:ascii="Arial" w:hAnsi="Arial" w:cs="Arial"/>
          <w:color w:val="000000"/>
          <w:sz w:val="18"/>
          <w:szCs w:val="18"/>
          <w:shd w:val="clear" w:color="auto" w:fill="FFFFFF"/>
          <w:cs/>
        </w:rPr>
        <w:t xml:space="preserve">2015 </w:t>
      </w:r>
      <w:r w:rsidRPr="00B85906">
        <w:rPr>
          <w:rFonts w:ascii="Arial" w:hAnsi="Arial" w:cs="Arial"/>
          <w:color w:val="000000"/>
          <w:sz w:val="18"/>
          <w:szCs w:val="18"/>
          <w:shd w:val="clear" w:color="auto" w:fill="FFFFFF"/>
        </w:rPr>
        <w:t xml:space="preserve">to 12 June </w:t>
      </w:r>
      <w:r w:rsidRPr="00B85906">
        <w:rPr>
          <w:rFonts w:ascii="Arial" w:hAnsi="Arial" w:cs="Arial"/>
          <w:color w:val="000000"/>
          <w:sz w:val="18"/>
          <w:szCs w:val="18"/>
          <w:shd w:val="clear" w:color="auto" w:fill="FFFFFF"/>
          <w:cs/>
        </w:rPr>
        <w:t>2015.</w:t>
      </w:r>
    </w:p>
    <w:p w:rsidR="002058C1" w:rsidRPr="00B85906" w:rsidRDefault="002058C1" w:rsidP="002058C1">
      <w:pPr>
        <w:autoSpaceDE w:val="0"/>
        <w:autoSpaceDN w:val="0"/>
        <w:adjustRightInd w:val="0"/>
        <w:ind w:left="900"/>
        <w:jc w:val="both"/>
        <w:rPr>
          <w:rFonts w:ascii="Arial" w:hAnsi="Arial" w:cs="Arial"/>
          <w:color w:val="000000"/>
          <w:sz w:val="18"/>
          <w:szCs w:val="18"/>
          <w:shd w:val="clear" w:color="auto" w:fill="FFFFFF"/>
        </w:rPr>
      </w:pPr>
    </w:p>
    <w:p w:rsidR="002058C1" w:rsidRPr="00B85906" w:rsidRDefault="002058C1" w:rsidP="002058C1">
      <w:pPr>
        <w:autoSpaceDE w:val="0"/>
        <w:autoSpaceDN w:val="0"/>
        <w:adjustRightInd w:val="0"/>
        <w:ind w:left="900"/>
        <w:jc w:val="both"/>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 xml:space="preserve">The Company called the increase of the Company’s share capital which are issued and allotted to such existing shareholder amount of Baht 526.80 million from the previous amount of Baht 263.40 million to Baht 790.20 million. The Company registered such additional issued and paid-up share capital with Ministry of Commerce on 23 June 2015. </w:t>
      </w:r>
      <w:r w:rsidRPr="00B85906">
        <w:rPr>
          <w:rFonts w:ascii="Arial" w:hAnsi="Arial" w:cs="Arial"/>
          <w:color w:val="000000"/>
          <w:spacing w:val="-2"/>
          <w:sz w:val="18"/>
          <w:szCs w:val="18"/>
        </w:rPr>
        <w:t>The Company received fully paid-up share capital on 17 June 2015 and has traded in the Stock Exchange of Thailand (“SET”) on 10 July 2015.</w:t>
      </w:r>
    </w:p>
    <w:p w:rsidR="00527FEC" w:rsidRDefault="00527FEC" w:rsidP="00527FEC">
      <w:pPr>
        <w:ind w:left="540" w:hanging="540"/>
        <w:jc w:val="both"/>
        <w:outlineLvl w:val="0"/>
        <w:rPr>
          <w:rFonts w:ascii="Arial" w:hAnsi="Arial" w:cs="Arial"/>
          <w:b/>
          <w:bCs/>
          <w:color w:val="000000"/>
          <w:sz w:val="18"/>
          <w:szCs w:val="18"/>
        </w:rPr>
      </w:pPr>
      <w:r>
        <w:rPr>
          <w:rFonts w:ascii="Arial" w:hAnsi="Arial" w:cs="Arial"/>
          <w:color w:val="000000"/>
          <w:sz w:val="18"/>
          <w:szCs w:val="18"/>
          <w:shd w:val="clear" w:color="auto" w:fill="FFFFFF"/>
        </w:rPr>
        <w:br w:type="page"/>
      </w:r>
    </w:p>
    <w:p w:rsidR="00527FEC" w:rsidRDefault="00527FEC" w:rsidP="00527FEC">
      <w:pPr>
        <w:ind w:left="540" w:hanging="540"/>
        <w:jc w:val="both"/>
        <w:outlineLvl w:val="0"/>
        <w:rPr>
          <w:rFonts w:ascii="Arial" w:hAnsi="Arial" w:cs="Arial"/>
          <w:b/>
          <w:bCs/>
          <w:color w:val="000000"/>
          <w:sz w:val="18"/>
          <w:szCs w:val="18"/>
        </w:rPr>
      </w:pPr>
    </w:p>
    <w:p w:rsidR="00527FEC" w:rsidRPr="00B85906" w:rsidRDefault="00527FEC" w:rsidP="00527FEC">
      <w:pPr>
        <w:numPr>
          <w:ilvl w:val="0"/>
          <w:numId w:val="25"/>
        </w:numPr>
        <w:ind w:left="540" w:hanging="540"/>
        <w:jc w:val="both"/>
        <w:outlineLvl w:val="0"/>
        <w:rPr>
          <w:rFonts w:ascii="Arial" w:hAnsi="Arial" w:cs="Arial"/>
          <w:color w:val="000000"/>
          <w:sz w:val="18"/>
          <w:szCs w:val="18"/>
        </w:rPr>
      </w:pPr>
      <w:r w:rsidRPr="00B85906">
        <w:rPr>
          <w:rFonts w:ascii="Arial" w:hAnsi="Arial" w:cs="Arial"/>
          <w:b/>
          <w:bCs/>
          <w:color w:val="000000"/>
          <w:sz w:val="18"/>
          <w:szCs w:val="18"/>
        </w:rPr>
        <w:t xml:space="preserve">Share capital </w:t>
      </w:r>
      <w:r w:rsidRPr="00B85906">
        <w:rPr>
          <w:rFonts w:ascii="Arial" w:hAnsi="Arial" w:cs="Arial"/>
          <w:color w:val="000000"/>
          <w:sz w:val="18"/>
          <w:szCs w:val="18"/>
        </w:rPr>
        <w:t>(Cont’d)</w:t>
      </w:r>
    </w:p>
    <w:p w:rsidR="00527FEC" w:rsidRDefault="00527FEC" w:rsidP="00527FEC">
      <w:pPr>
        <w:tabs>
          <w:tab w:val="left" w:pos="900"/>
        </w:tabs>
        <w:autoSpaceDE w:val="0"/>
        <w:autoSpaceDN w:val="0"/>
        <w:adjustRightInd w:val="0"/>
        <w:ind w:left="900"/>
        <w:jc w:val="both"/>
        <w:rPr>
          <w:rFonts w:ascii="Arial" w:hAnsi="Arial" w:cs="Arial"/>
          <w:color w:val="000000"/>
          <w:sz w:val="18"/>
          <w:szCs w:val="18"/>
          <w:shd w:val="clear" w:color="auto" w:fill="FFFFFF"/>
        </w:rPr>
      </w:pPr>
    </w:p>
    <w:p w:rsidR="00DC5A7D" w:rsidRPr="00B85906" w:rsidRDefault="00DC5A7D" w:rsidP="00DC5A7D">
      <w:pPr>
        <w:ind w:left="567"/>
        <w:jc w:val="thaiDistribute"/>
        <w:rPr>
          <w:rFonts w:ascii="Arial" w:hAnsi="Arial" w:cs="Arial"/>
          <w:color w:val="000000"/>
          <w:sz w:val="18"/>
          <w:szCs w:val="18"/>
          <w:lang w:eastAsia="x-none"/>
        </w:rPr>
      </w:pPr>
    </w:p>
    <w:p w:rsidR="001B751F" w:rsidRPr="00B85906" w:rsidRDefault="001B751F" w:rsidP="003213A7">
      <w:pPr>
        <w:numPr>
          <w:ilvl w:val="0"/>
          <w:numId w:val="23"/>
        </w:numPr>
        <w:tabs>
          <w:tab w:val="left" w:pos="900"/>
        </w:tabs>
        <w:autoSpaceDE w:val="0"/>
        <w:autoSpaceDN w:val="0"/>
        <w:adjustRightInd w:val="0"/>
        <w:ind w:left="900"/>
        <w:jc w:val="both"/>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 xml:space="preserve">Allocation of newly ordinary shares of not exceeding </w:t>
      </w:r>
      <w:r w:rsidRPr="00B85906">
        <w:rPr>
          <w:rFonts w:ascii="Arial" w:hAnsi="Arial" w:cs="Arial"/>
          <w:color w:val="000000"/>
          <w:sz w:val="18"/>
          <w:szCs w:val="18"/>
          <w:shd w:val="clear" w:color="auto" w:fill="FFFFFF"/>
          <w:cs/>
        </w:rPr>
        <w:t>1,501,379,838</w:t>
      </w:r>
      <w:r w:rsidRPr="00B85906">
        <w:rPr>
          <w:rFonts w:ascii="Arial" w:hAnsi="Arial" w:cs="Arial"/>
          <w:color w:val="000000"/>
          <w:sz w:val="18"/>
          <w:szCs w:val="18"/>
          <w:shd w:val="clear" w:color="auto" w:fill="FFFFFF"/>
        </w:rPr>
        <w:t xml:space="preserve"> shares at par value of Baht </w:t>
      </w:r>
      <w:r w:rsidRPr="00B85906">
        <w:rPr>
          <w:rFonts w:ascii="Arial" w:hAnsi="Arial" w:cs="Arial"/>
          <w:color w:val="000000"/>
          <w:sz w:val="18"/>
          <w:szCs w:val="18"/>
          <w:shd w:val="clear" w:color="auto" w:fill="FFFFFF"/>
          <w:cs/>
        </w:rPr>
        <w:t>0.10</w:t>
      </w:r>
      <w:r w:rsidRPr="00B85906">
        <w:rPr>
          <w:rFonts w:ascii="Arial" w:hAnsi="Arial" w:cs="Arial"/>
          <w:color w:val="000000"/>
          <w:sz w:val="18"/>
          <w:szCs w:val="18"/>
          <w:shd w:val="clear" w:color="auto" w:fill="FFFFFF"/>
        </w:rPr>
        <w:t xml:space="preserve"> each to be reserved for the adjustment of exercise price and exercise ratio under the warrants to purchase the newly issued ordinary shares of the Company (Warrant No. </w:t>
      </w:r>
      <w:r w:rsidRPr="00B85906">
        <w:rPr>
          <w:rFonts w:ascii="Arial" w:hAnsi="Arial" w:cs="Arial"/>
          <w:color w:val="000000"/>
          <w:sz w:val="18"/>
          <w:szCs w:val="18"/>
          <w:shd w:val="clear" w:color="auto" w:fill="FFFFFF"/>
          <w:cs/>
        </w:rPr>
        <w:t>1</w:t>
      </w:r>
      <w:r w:rsidRPr="00B85906">
        <w:rPr>
          <w:rFonts w:ascii="Arial" w:hAnsi="Arial" w:cs="Arial"/>
          <w:color w:val="000000"/>
          <w:sz w:val="18"/>
          <w:szCs w:val="18"/>
          <w:shd w:val="clear" w:color="auto" w:fill="FFFFFF"/>
        </w:rPr>
        <w:t xml:space="preserve"> or</w:t>
      </w:r>
      <w:r w:rsidRPr="00B85906">
        <w:rPr>
          <w:rFonts w:ascii="Arial" w:hAnsi="Arial" w:cs="Arial"/>
          <w:color w:val="000000"/>
          <w:sz w:val="18"/>
          <w:szCs w:val="18"/>
          <w:shd w:val="clear" w:color="auto" w:fill="FFFFFF"/>
          <w:cs/>
        </w:rPr>
        <w:t xml:space="preserve"> </w:t>
      </w:r>
      <w:r w:rsidRPr="00B85906">
        <w:rPr>
          <w:rFonts w:ascii="Arial" w:hAnsi="Arial" w:cs="Arial"/>
          <w:color w:val="000000"/>
          <w:sz w:val="18"/>
          <w:szCs w:val="18"/>
          <w:shd w:val="clear" w:color="auto" w:fill="FFFFFF"/>
        </w:rPr>
        <w:t>ABC-W</w:t>
      </w:r>
      <w:r w:rsidR="00A11AE7" w:rsidRPr="00B85906">
        <w:rPr>
          <w:rFonts w:ascii="Arial" w:hAnsi="Arial" w:cs="Arial"/>
          <w:color w:val="000000"/>
          <w:sz w:val="18"/>
          <w:szCs w:val="18"/>
          <w:shd w:val="clear" w:color="auto" w:fill="FFFFFF"/>
          <w:cs/>
        </w:rPr>
        <w:t>1).</w:t>
      </w:r>
    </w:p>
    <w:p w:rsidR="001B751F" w:rsidRPr="00B85906" w:rsidRDefault="001B751F" w:rsidP="001B751F">
      <w:pPr>
        <w:tabs>
          <w:tab w:val="left" w:pos="2685"/>
        </w:tabs>
        <w:autoSpaceDE w:val="0"/>
        <w:autoSpaceDN w:val="0"/>
        <w:adjustRightInd w:val="0"/>
        <w:ind w:left="900" w:hanging="360"/>
        <w:jc w:val="both"/>
        <w:rPr>
          <w:rFonts w:ascii="Arial" w:hAnsi="Arial" w:cs="Arial"/>
          <w:color w:val="000000"/>
          <w:sz w:val="18"/>
          <w:szCs w:val="18"/>
          <w:shd w:val="clear" w:color="auto" w:fill="FFFFFF"/>
        </w:rPr>
      </w:pPr>
    </w:p>
    <w:p w:rsidR="001B751F" w:rsidRPr="00B85906" w:rsidRDefault="001B751F" w:rsidP="003213A7">
      <w:pPr>
        <w:numPr>
          <w:ilvl w:val="0"/>
          <w:numId w:val="23"/>
        </w:numPr>
        <w:tabs>
          <w:tab w:val="left" w:pos="900"/>
        </w:tabs>
        <w:autoSpaceDE w:val="0"/>
        <w:autoSpaceDN w:val="0"/>
        <w:adjustRightInd w:val="0"/>
        <w:ind w:left="900"/>
        <w:jc w:val="both"/>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t>Allocation of newly ordinary shares of not exceeding 1,756,000,000 shares at par value of Baht 0.10 each to be reserved for the exercise of warrants to purchase the newly issued ordinary shares of the Company (Warrant No. 2 or ABC-W2) that allocate to the existing shareholders who subscribe for new ordinary shares.</w:t>
      </w:r>
    </w:p>
    <w:p w:rsidR="001B751F" w:rsidRPr="00B85906" w:rsidRDefault="001B751F" w:rsidP="001B751F">
      <w:pPr>
        <w:ind w:left="540"/>
        <w:jc w:val="thaiDistribute"/>
        <w:rPr>
          <w:rFonts w:ascii="Arial" w:hAnsi="Arial" w:cs="Arial"/>
          <w:color w:val="000000"/>
          <w:sz w:val="18"/>
          <w:szCs w:val="18"/>
          <w:shd w:val="clear" w:color="auto" w:fill="FFFFFF"/>
        </w:rPr>
      </w:pPr>
    </w:p>
    <w:p w:rsidR="00C564F7" w:rsidRPr="006E041F" w:rsidRDefault="00C564F7" w:rsidP="001B751F">
      <w:pPr>
        <w:ind w:left="540"/>
        <w:jc w:val="thaiDistribute"/>
        <w:rPr>
          <w:rFonts w:ascii="Arial" w:hAnsi="Arial" w:cs="Arial"/>
          <w:color w:val="000000"/>
          <w:spacing w:val="-4"/>
          <w:sz w:val="18"/>
          <w:szCs w:val="18"/>
          <w:shd w:val="clear" w:color="auto" w:fill="FFFFFF"/>
        </w:rPr>
      </w:pPr>
      <w:r w:rsidRPr="006E041F">
        <w:rPr>
          <w:rFonts w:ascii="Arial" w:hAnsi="Arial" w:cs="Arial"/>
          <w:color w:val="000000"/>
          <w:spacing w:val="-4"/>
          <w:sz w:val="18"/>
          <w:szCs w:val="18"/>
          <w:shd w:val="clear" w:color="auto" w:fill="FFFFFF"/>
        </w:rPr>
        <w:t xml:space="preserve">The Company registered the additional of its </w:t>
      </w:r>
      <w:proofErr w:type="spellStart"/>
      <w:r w:rsidRPr="006E041F">
        <w:rPr>
          <w:rFonts w:ascii="Arial" w:hAnsi="Arial" w:cs="Arial"/>
          <w:color w:val="000000"/>
          <w:spacing w:val="-4"/>
          <w:sz w:val="18"/>
          <w:szCs w:val="18"/>
          <w:shd w:val="clear" w:color="auto" w:fill="FFFFFF"/>
        </w:rPr>
        <w:t>authorised</w:t>
      </w:r>
      <w:proofErr w:type="spellEnd"/>
      <w:r w:rsidRPr="006E041F">
        <w:rPr>
          <w:rFonts w:ascii="Arial" w:hAnsi="Arial" w:cs="Arial"/>
          <w:color w:val="000000"/>
          <w:spacing w:val="-4"/>
          <w:sz w:val="18"/>
          <w:szCs w:val="18"/>
          <w:shd w:val="clear" w:color="auto" w:fill="FFFFFF"/>
        </w:rPr>
        <w:t xml:space="preserve"> share capital with the Ministry of Commerce on 30 April 2016.</w:t>
      </w:r>
    </w:p>
    <w:p w:rsidR="00957AF3" w:rsidRDefault="00957AF3" w:rsidP="00A11AE7">
      <w:pPr>
        <w:ind w:left="540"/>
        <w:jc w:val="both"/>
        <w:outlineLvl w:val="0"/>
        <w:rPr>
          <w:rFonts w:ascii="Arial" w:hAnsi="Arial" w:cs="Arial"/>
          <w:color w:val="000000"/>
          <w:sz w:val="18"/>
          <w:szCs w:val="18"/>
          <w:shd w:val="clear" w:color="auto" w:fill="FFFFFF"/>
        </w:rPr>
      </w:pPr>
    </w:p>
    <w:p w:rsidR="00957AF3" w:rsidRDefault="00957AF3" w:rsidP="00957AF3">
      <w:pPr>
        <w:ind w:left="540"/>
        <w:jc w:val="both"/>
        <w:rPr>
          <w:rFonts w:ascii="Arial" w:hAnsi="Arial" w:cs="Arial"/>
          <w:sz w:val="18"/>
          <w:szCs w:val="18"/>
          <w:shd w:val="clear" w:color="auto" w:fill="FFFFFF"/>
        </w:rPr>
      </w:pPr>
      <w:r w:rsidRPr="00B85906">
        <w:rPr>
          <w:rFonts w:ascii="Arial" w:hAnsi="Arial" w:cs="Arial"/>
          <w:sz w:val="18"/>
          <w:szCs w:val="18"/>
          <w:shd w:val="clear" w:color="auto" w:fill="FFFFFF"/>
        </w:rPr>
        <w:t>At the Company’s Extraordinary General Meeting of the shareholders No. 1</w:t>
      </w:r>
      <w:r w:rsidR="002058C1">
        <w:rPr>
          <w:rFonts w:ascii="Arial" w:hAnsi="Arial" w:cs="Arial"/>
          <w:sz w:val="18"/>
          <w:szCs w:val="18"/>
          <w:shd w:val="clear" w:color="auto" w:fill="FFFFFF"/>
        </w:rPr>
        <w:t>/ 2015</w:t>
      </w:r>
      <w:r w:rsidRPr="00B85906">
        <w:rPr>
          <w:rFonts w:ascii="Arial" w:hAnsi="Arial" w:cs="Arial"/>
          <w:sz w:val="18"/>
          <w:szCs w:val="18"/>
          <w:shd w:val="clear" w:color="auto" w:fill="FFFFFF"/>
        </w:rPr>
        <w:t xml:space="preserve">, held on 24 December 2015, the shareholders approved the reduction of the Company’s </w:t>
      </w:r>
      <w:proofErr w:type="spellStart"/>
      <w:r w:rsidRPr="00B85906">
        <w:rPr>
          <w:rFonts w:ascii="Arial" w:hAnsi="Arial" w:cs="Arial"/>
          <w:sz w:val="18"/>
          <w:szCs w:val="18"/>
          <w:shd w:val="clear" w:color="auto" w:fill="FFFFFF"/>
        </w:rPr>
        <w:t>authorised</w:t>
      </w:r>
      <w:proofErr w:type="spellEnd"/>
      <w:r w:rsidRPr="00B85906">
        <w:rPr>
          <w:rFonts w:ascii="Arial" w:hAnsi="Arial" w:cs="Arial"/>
          <w:sz w:val="18"/>
          <w:szCs w:val="18"/>
          <w:shd w:val="clear" w:color="auto" w:fill="FFFFFF"/>
        </w:rPr>
        <w:t xml:space="preserve"> share capital from the previous </w:t>
      </w:r>
      <w:proofErr w:type="spellStart"/>
      <w:r w:rsidRPr="00B85906">
        <w:rPr>
          <w:rFonts w:ascii="Arial" w:hAnsi="Arial" w:cs="Arial"/>
          <w:sz w:val="18"/>
          <w:szCs w:val="18"/>
          <w:shd w:val="clear" w:color="auto" w:fill="FFFFFF"/>
        </w:rPr>
        <w:t>authorised</w:t>
      </w:r>
      <w:proofErr w:type="spellEnd"/>
      <w:r w:rsidRPr="00B85906">
        <w:rPr>
          <w:rFonts w:ascii="Arial" w:hAnsi="Arial" w:cs="Arial"/>
          <w:sz w:val="18"/>
          <w:szCs w:val="18"/>
          <w:shd w:val="clear" w:color="auto" w:fill="FFFFFF"/>
        </w:rPr>
        <w:t xml:space="preserve"> share capital Baht </w:t>
      </w:r>
      <w:r w:rsidRPr="00B85906">
        <w:rPr>
          <w:rFonts w:ascii="Arial" w:hAnsi="Arial" w:cs="Arial"/>
          <w:sz w:val="18"/>
          <w:szCs w:val="18"/>
        </w:rPr>
        <w:t>1,181,787,9</w:t>
      </w:r>
      <w:r w:rsidR="002058C1">
        <w:rPr>
          <w:rFonts w:ascii="Arial" w:hAnsi="Arial" w:cs="Arial"/>
          <w:sz w:val="18"/>
          <w:szCs w:val="18"/>
        </w:rPr>
        <w:t>77</w:t>
      </w:r>
      <w:r w:rsidRPr="00B85906">
        <w:rPr>
          <w:rFonts w:ascii="Arial" w:hAnsi="Arial" w:cs="Arial"/>
          <w:sz w:val="18"/>
          <w:szCs w:val="18"/>
        </w:rPr>
        <w:t xml:space="preserve"> </w:t>
      </w:r>
      <w:r w:rsidRPr="00B85906">
        <w:rPr>
          <w:rFonts w:ascii="Arial" w:hAnsi="Arial" w:cs="Arial"/>
          <w:sz w:val="18"/>
          <w:szCs w:val="18"/>
          <w:shd w:val="clear" w:color="auto" w:fill="FFFFFF"/>
        </w:rPr>
        <w:t xml:space="preserve">to Baht </w:t>
      </w:r>
      <w:r w:rsidR="002058C1">
        <w:rPr>
          <w:rFonts w:ascii="Arial" w:hAnsi="Arial" w:cs="Arial"/>
          <w:sz w:val="18"/>
          <w:szCs w:val="18"/>
        </w:rPr>
        <w:t>1,181,787,838</w:t>
      </w:r>
      <w:r w:rsidRPr="00B85906">
        <w:rPr>
          <w:rFonts w:ascii="Arial" w:hAnsi="Arial" w:cs="Arial"/>
          <w:sz w:val="18"/>
          <w:szCs w:val="18"/>
        </w:rPr>
        <w:t xml:space="preserve"> </w:t>
      </w:r>
      <w:r w:rsidRPr="00B85906">
        <w:rPr>
          <w:rFonts w:ascii="Arial" w:hAnsi="Arial" w:cs="Arial"/>
          <w:sz w:val="18"/>
          <w:szCs w:val="18"/>
          <w:shd w:val="clear" w:color="auto" w:fill="FFFFFF"/>
        </w:rPr>
        <w:t>by cancelling the shares capital that have not been issued amounting to 1,392</w:t>
      </w:r>
      <w:r w:rsidRPr="00B85906">
        <w:rPr>
          <w:rFonts w:ascii="Arial" w:hAnsi="Arial" w:cs="Arial"/>
          <w:sz w:val="18"/>
          <w:szCs w:val="18"/>
          <w:shd w:val="clear" w:color="auto" w:fill="FFFFFF"/>
          <w:cs/>
        </w:rPr>
        <w:t xml:space="preserve"> </w:t>
      </w:r>
      <w:r w:rsidRPr="00B85906">
        <w:rPr>
          <w:rFonts w:ascii="Arial" w:hAnsi="Arial" w:cs="Arial"/>
          <w:sz w:val="18"/>
          <w:szCs w:val="18"/>
          <w:shd w:val="clear" w:color="auto" w:fill="FFFFFF"/>
        </w:rPr>
        <w:t>shares at par value of Baht 0.10</w:t>
      </w:r>
      <w:r w:rsidRPr="00B85906">
        <w:rPr>
          <w:rFonts w:ascii="Arial" w:hAnsi="Arial" w:cs="Arial"/>
          <w:sz w:val="18"/>
          <w:szCs w:val="18"/>
          <w:shd w:val="clear" w:color="auto" w:fill="FFFFFF"/>
          <w:cs/>
        </w:rPr>
        <w:t xml:space="preserve"> </w:t>
      </w:r>
      <w:r w:rsidRPr="00B85906">
        <w:rPr>
          <w:rFonts w:ascii="Arial" w:hAnsi="Arial" w:cs="Arial"/>
          <w:sz w:val="18"/>
          <w:szCs w:val="18"/>
          <w:shd w:val="clear" w:color="auto" w:fill="FFFFFF"/>
        </w:rPr>
        <w:t xml:space="preserve">per each, </w:t>
      </w:r>
      <w:r w:rsidR="00EA77CB">
        <w:rPr>
          <w:rFonts w:ascii="Arial" w:hAnsi="Arial" w:cs="Arial"/>
          <w:sz w:val="18"/>
          <w:szCs w:val="18"/>
          <w:shd w:val="clear" w:color="auto" w:fill="FFFFFF"/>
        </w:rPr>
        <w:t>totaling</w:t>
      </w:r>
      <w:r w:rsidR="002058C1">
        <w:rPr>
          <w:rFonts w:ascii="Arial" w:hAnsi="Arial" w:cs="Arial"/>
          <w:sz w:val="18"/>
          <w:szCs w:val="18"/>
          <w:shd w:val="clear" w:color="auto" w:fill="FFFFFF"/>
        </w:rPr>
        <w:t xml:space="preserve"> amount of Baht 139</w:t>
      </w:r>
      <w:r w:rsidRPr="00B85906">
        <w:rPr>
          <w:rFonts w:ascii="Arial" w:hAnsi="Arial" w:cs="Arial"/>
          <w:sz w:val="18"/>
          <w:szCs w:val="18"/>
          <w:shd w:val="clear" w:color="auto" w:fill="FFFFFF"/>
        </w:rPr>
        <w:t xml:space="preserve">. The Company registered the reduction of its </w:t>
      </w:r>
      <w:proofErr w:type="spellStart"/>
      <w:r w:rsidRPr="00B85906">
        <w:rPr>
          <w:rFonts w:ascii="Arial" w:hAnsi="Arial" w:cs="Arial"/>
          <w:sz w:val="18"/>
          <w:szCs w:val="18"/>
          <w:shd w:val="clear" w:color="auto" w:fill="FFFFFF"/>
        </w:rPr>
        <w:t>authorised</w:t>
      </w:r>
      <w:proofErr w:type="spellEnd"/>
      <w:r w:rsidRPr="00B85906">
        <w:rPr>
          <w:rFonts w:ascii="Arial" w:hAnsi="Arial" w:cs="Arial"/>
          <w:sz w:val="18"/>
          <w:szCs w:val="18"/>
          <w:shd w:val="clear" w:color="auto" w:fill="FFFFFF"/>
        </w:rPr>
        <w:t xml:space="preserve"> share capital with the Ministry of Commerce on 25 December </w:t>
      </w:r>
      <w:r w:rsidRPr="00B85906">
        <w:rPr>
          <w:rFonts w:ascii="Arial" w:hAnsi="Arial" w:cs="Arial"/>
          <w:sz w:val="18"/>
          <w:szCs w:val="18"/>
          <w:shd w:val="clear" w:color="auto" w:fill="FFFFFF"/>
          <w:cs/>
        </w:rPr>
        <w:t>201</w:t>
      </w:r>
      <w:r w:rsidRPr="00B85906">
        <w:rPr>
          <w:rFonts w:ascii="Arial" w:hAnsi="Arial" w:cs="Arial"/>
          <w:sz w:val="18"/>
          <w:szCs w:val="18"/>
          <w:shd w:val="clear" w:color="auto" w:fill="FFFFFF"/>
        </w:rPr>
        <w:t>5.</w:t>
      </w:r>
    </w:p>
    <w:p w:rsidR="003126AA" w:rsidRDefault="003126AA" w:rsidP="00957AF3">
      <w:pPr>
        <w:ind w:left="540"/>
        <w:jc w:val="both"/>
        <w:rPr>
          <w:rFonts w:ascii="Arial" w:hAnsi="Arial" w:cs="Arial"/>
          <w:sz w:val="18"/>
          <w:szCs w:val="18"/>
          <w:shd w:val="clear" w:color="auto" w:fill="FFFFFF"/>
        </w:rPr>
      </w:pPr>
    </w:p>
    <w:p w:rsidR="003126AA" w:rsidRPr="007B22B0" w:rsidRDefault="007B22B0" w:rsidP="00957AF3">
      <w:pPr>
        <w:ind w:left="540"/>
        <w:jc w:val="both"/>
        <w:rPr>
          <w:rFonts w:ascii="Arial" w:hAnsi="Arial" w:cs="Arial"/>
          <w:color w:val="000000"/>
          <w:sz w:val="18"/>
          <w:szCs w:val="18"/>
          <w:shd w:val="clear" w:color="auto" w:fill="FFFFFF"/>
        </w:rPr>
      </w:pPr>
      <w:r w:rsidRPr="007B22B0">
        <w:rPr>
          <w:rFonts w:ascii="Arial" w:hAnsi="Arial" w:cs="Arial"/>
          <w:color w:val="000000"/>
          <w:sz w:val="18"/>
          <w:szCs w:val="18"/>
          <w:shd w:val="clear" w:color="auto" w:fill="FFFFFF"/>
        </w:rPr>
        <w:t xml:space="preserve">At the Company’s Extraordinary General Meeting of the shareholders No. 1/2015, held on 24 December 2015, the shareholders approved the increase of </w:t>
      </w:r>
      <w:proofErr w:type="spellStart"/>
      <w:r w:rsidRPr="007B22B0">
        <w:rPr>
          <w:rFonts w:ascii="Arial" w:hAnsi="Arial" w:cs="Arial"/>
          <w:color w:val="000000"/>
          <w:sz w:val="18"/>
          <w:szCs w:val="18"/>
          <w:shd w:val="clear" w:color="auto" w:fill="FFFFFF"/>
        </w:rPr>
        <w:t>authorised</w:t>
      </w:r>
      <w:proofErr w:type="spellEnd"/>
      <w:r w:rsidRPr="007B22B0">
        <w:rPr>
          <w:rFonts w:ascii="Arial" w:hAnsi="Arial" w:cs="Arial"/>
          <w:color w:val="000000"/>
          <w:sz w:val="18"/>
          <w:szCs w:val="18"/>
          <w:shd w:val="clear" w:color="auto" w:fill="FFFFFF"/>
        </w:rPr>
        <w:t xml:space="preserve"> share capital of the Company amount of Baht 64,530,000 from the previous </w:t>
      </w:r>
      <w:proofErr w:type="spellStart"/>
      <w:r w:rsidRPr="007B22B0">
        <w:rPr>
          <w:rFonts w:ascii="Arial" w:hAnsi="Arial" w:cs="Arial"/>
          <w:color w:val="000000"/>
          <w:sz w:val="18"/>
          <w:szCs w:val="18"/>
          <w:shd w:val="clear" w:color="auto" w:fill="FFFFFF"/>
        </w:rPr>
        <w:t>authorised</w:t>
      </w:r>
      <w:proofErr w:type="spellEnd"/>
      <w:r w:rsidRPr="007B22B0">
        <w:rPr>
          <w:rFonts w:ascii="Arial" w:hAnsi="Arial" w:cs="Arial"/>
          <w:color w:val="000000"/>
          <w:sz w:val="18"/>
          <w:szCs w:val="18"/>
          <w:shd w:val="clear" w:color="auto" w:fill="FFFFFF"/>
        </w:rPr>
        <w:t xml:space="preserve"> share capital amount of Baht 1,181,787,837.50 to Baht 1,246,317,837.50 by issuing 645,300,000 new ordinary shares at par value of Baht 0.10 per each, </w:t>
      </w:r>
      <w:proofErr w:type="spellStart"/>
      <w:r w:rsidRPr="007B22B0">
        <w:rPr>
          <w:rFonts w:ascii="Arial" w:hAnsi="Arial" w:cs="Arial"/>
          <w:color w:val="000000"/>
          <w:sz w:val="18"/>
          <w:szCs w:val="18"/>
          <w:shd w:val="clear" w:color="auto" w:fill="FFFFFF"/>
        </w:rPr>
        <w:t>totalling</w:t>
      </w:r>
      <w:proofErr w:type="spellEnd"/>
      <w:r w:rsidRPr="007B22B0">
        <w:rPr>
          <w:rFonts w:ascii="Arial" w:hAnsi="Arial" w:cs="Arial"/>
          <w:color w:val="000000"/>
          <w:sz w:val="18"/>
          <w:szCs w:val="18"/>
          <w:shd w:val="clear" w:color="auto" w:fill="FFFFFF"/>
        </w:rPr>
        <w:t xml:space="preserve"> amount of Baht 64,530,000.</w:t>
      </w:r>
      <w:r w:rsidRPr="007B22B0">
        <w:rPr>
          <w:rFonts w:ascii="Arial" w:hAnsi="Arial" w:cs="Arial" w:hint="cs"/>
          <w:color w:val="000000"/>
          <w:sz w:val="18"/>
          <w:szCs w:val="18"/>
          <w:shd w:val="clear" w:color="auto" w:fill="FFFFFF"/>
          <w:cs/>
        </w:rPr>
        <w:t xml:space="preserve"> </w:t>
      </w:r>
      <w:r w:rsidRPr="007B22B0">
        <w:rPr>
          <w:rFonts w:ascii="Arial" w:hAnsi="Arial" w:cs="Arial"/>
          <w:color w:val="000000"/>
          <w:sz w:val="18"/>
          <w:szCs w:val="18"/>
          <w:shd w:val="clear" w:color="auto" w:fill="FFFFFF"/>
        </w:rPr>
        <w:t xml:space="preserve">The Company registered the additional of its </w:t>
      </w:r>
      <w:proofErr w:type="spellStart"/>
      <w:r w:rsidRPr="007B22B0">
        <w:rPr>
          <w:rFonts w:ascii="Arial" w:hAnsi="Arial" w:cs="Arial"/>
          <w:color w:val="000000"/>
          <w:sz w:val="18"/>
          <w:szCs w:val="18"/>
          <w:shd w:val="clear" w:color="auto" w:fill="FFFFFF"/>
        </w:rPr>
        <w:t>authorised</w:t>
      </w:r>
      <w:proofErr w:type="spellEnd"/>
      <w:r w:rsidRPr="007B22B0">
        <w:rPr>
          <w:rFonts w:ascii="Arial" w:hAnsi="Arial" w:cs="Arial"/>
          <w:color w:val="000000"/>
          <w:sz w:val="18"/>
          <w:szCs w:val="18"/>
          <w:shd w:val="clear" w:color="auto" w:fill="FFFFFF"/>
        </w:rPr>
        <w:t xml:space="preserve"> share capital with the Ministry of Commerce on 4 January 2016</w:t>
      </w:r>
      <w:r w:rsidRPr="007B22B0">
        <w:rPr>
          <w:rFonts w:ascii="Arial" w:hAnsi="Arial" w:cs="Arial"/>
          <w:color w:val="000000"/>
          <w:sz w:val="18"/>
          <w:szCs w:val="18"/>
          <w:shd w:val="clear" w:color="auto" w:fill="FFFFFF"/>
          <w:cs/>
        </w:rPr>
        <w:t>.</w:t>
      </w:r>
    </w:p>
    <w:p w:rsidR="00957AF3" w:rsidRDefault="00957AF3" w:rsidP="00957AF3">
      <w:pPr>
        <w:ind w:left="540"/>
        <w:jc w:val="both"/>
        <w:outlineLvl w:val="0"/>
        <w:rPr>
          <w:rFonts w:ascii="Arial" w:hAnsi="Arial" w:cs="Arial"/>
          <w:color w:val="000000"/>
          <w:sz w:val="18"/>
          <w:szCs w:val="18"/>
          <w:shd w:val="clear" w:color="auto" w:fill="FFFFFF"/>
        </w:rPr>
      </w:pPr>
    </w:p>
    <w:p w:rsidR="00957AF3" w:rsidRDefault="00957AF3" w:rsidP="00957AF3">
      <w:pPr>
        <w:ind w:left="540"/>
        <w:jc w:val="both"/>
        <w:outlineLvl w:val="0"/>
        <w:rPr>
          <w:rFonts w:ascii="Arial" w:hAnsi="Arial" w:cs="Arial"/>
          <w:color w:val="000000"/>
          <w:sz w:val="18"/>
          <w:szCs w:val="18"/>
          <w:shd w:val="clear" w:color="auto" w:fill="FFFFFF"/>
        </w:rPr>
      </w:pPr>
      <w:r w:rsidRPr="000370F4">
        <w:rPr>
          <w:rFonts w:ascii="Arial" w:hAnsi="Arial" w:cs="Arial"/>
          <w:color w:val="000000"/>
          <w:sz w:val="18"/>
          <w:szCs w:val="18"/>
          <w:shd w:val="clear" w:color="auto" w:fill="FFFFFF"/>
        </w:rPr>
        <w:t xml:space="preserve">At the </w:t>
      </w:r>
      <w:r w:rsidR="00594809" w:rsidRPr="00B85906">
        <w:rPr>
          <w:rFonts w:ascii="Arial" w:hAnsi="Arial" w:cs="Arial"/>
          <w:sz w:val="18"/>
          <w:szCs w:val="18"/>
          <w:shd w:val="clear" w:color="auto" w:fill="FFFFFF"/>
        </w:rPr>
        <w:t>Company’s</w:t>
      </w:r>
      <w:r w:rsidR="00594809" w:rsidRPr="000370F4">
        <w:rPr>
          <w:rFonts w:ascii="Arial" w:hAnsi="Arial" w:cs="Arial"/>
          <w:color w:val="000000"/>
          <w:sz w:val="18"/>
          <w:szCs w:val="18"/>
          <w:shd w:val="clear" w:color="auto" w:fill="FFFFFF"/>
        </w:rPr>
        <w:t xml:space="preserve"> </w:t>
      </w:r>
      <w:r w:rsidRPr="000370F4">
        <w:rPr>
          <w:rFonts w:ascii="Arial" w:hAnsi="Arial" w:cs="Arial"/>
          <w:color w:val="000000"/>
          <w:sz w:val="18"/>
          <w:szCs w:val="18"/>
          <w:shd w:val="clear" w:color="auto" w:fill="FFFFFF"/>
        </w:rPr>
        <w:t>Extraordinary General Me</w:t>
      </w:r>
      <w:r w:rsidR="00594809">
        <w:rPr>
          <w:rFonts w:ascii="Arial" w:hAnsi="Arial" w:cs="Arial"/>
          <w:color w:val="000000"/>
          <w:sz w:val="18"/>
          <w:szCs w:val="18"/>
          <w:shd w:val="clear" w:color="auto" w:fill="FFFFFF"/>
        </w:rPr>
        <w:t>eting of the shareholders No. 1</w:t>
      </w:r>
      <w:r w:rsidR="002058C1">
        <w:rPr>
          <w:rFonts w:ascii="Arial" w:hAnsi="Arial" w:cs="Arial"/>
          <w:color w:val="000000"/>
          <w:sz w:val="18"/>
          <w:szCs w:val="18"/>
          <w:shd w:val="clear" w:color="auto" w:fill="FFFFFF"/>
        </w:rPr>
        <w:t>/ 201</w:t>
      </w:r>
      <w:r w:rsidR="007B22B0">
        <w:rPr>
          <w:rFonts w:ascii="Arial" w:hAnsi="Arial" w:cs="Arial"/>
          <w:color w:val="000000"/>
          <w:sz w:val="18"/>
          <w:szCs w:val="18"/>
          <w:shd w:val="clear" w:color="auto" w:fill="FFFFFF"/>
        </w:rPr>
        <w:t>6</w:t>
      </w:r>
      <w:r w:rsidRPr="000370F4">
        <w:rPr>
          <w:rFonts w:ascii="Arial" w:hAnsi="Arial" w:cs="Arial"/>
          <w:color w:val="000000"/>
          <w:sz w:val="18"/>
          <w:szCs w:val="18"/>
          <w:shd w:val="clear" w:color="auto" w:fill="FFFFFF"/>
        </w:rPr>
        <w:t xml:space="preserve">, held on 15 June 2016, the shareholders approved a decrease in the registered share capital amount Baht 64,530,000 from Baht 1,246,317,838 to Baht 1,181,787,838 by cancelling the shares capital that have not been issued amounting to 645,300,000 shares at par value of Baht 0.10 per each, </w:t>
      </w:r>
      <w:r w:rsidR="00EA77CB">
        <w:rPr>
          <w:rFonts w:ascii="Arial" w:hAnsi="Arial" w:cs="Arial"/>
          <w:color w:val="000000"/>
          <w:sz w:val="18"/>
          <w:szCs w:val="18"/>
          <w:shd w:val="clear" w:color="auto" w:fill="FFFFFF"/>
        </w:rPr>
        <w:t>totaling</w:t>
      </w:r>
      <w:r w:rsidRPr="000370F4">
        <w:rPr>
          <w:rFonts w:ascii="Arial" w:hAnsi="Arial" w:cs="Arial"/>
          <w:color w:val="000000"/>
          <w:sz w:val="18"/>
          <w:szCs w:val="18"/>
          <w:shd w:val="clear" w:color="auto" w:fill="FFFFFF"/>
        </w:rPr>
        <w:t xml:space="preserve"> amount of Baht 64,530,000. The Company registered the additional of its </w:t>
      </w:r>
      <w:proofErr w:type="spellStart"/>
      <w:r w:rsidRPr="000370F4">
        <w:rPr>
          <w:rFonts w:ascii="Arial" w:hAnsi="Arial" w:cs="Arial"/>
          <w:color w:val="000000"/>
          <w:sz w:val="18"/>
          <w:szCs w:val="18"/>
          <w:shd w:val="clear" w:color="auto" w:fill="FFFFFF"/>
        </w:rPr>
        <w:t>authorised</w:t>
      </w:r>
      <w:proofErr w:type="spellEnd"/>
      <w:r w:rsidRPr="000370F4">
        <w:rPr>
          <w:rFonts w:ascii="Arial" w:hAnsi="Arial" w:cs="Arial"/>
          <w:color w:val="000000"/>
          <w:sz w:val="18"/>
          <w:szCs w:val="18"/>
          <w:shd w:val="clear" w:color="auto" w:fill="FFFFFF"/>
        </w:rPr>
        <w:t xml:space="preserve"> share capital with the Ministry of Commerce on 23 June 2016.</w:t>
      </w:r>
    </w:p>
    <w:p w:rsidR="00957AF3" w:rsidRDefault="00957AF3" w:rsidP="00A11AE7">
      <w:pPr>
        <w:ind w:left="540"/>
        <w:jc w:val="both"/>
        <w:outlineLvl w:val="0"/>
        <w:rPr>
          <w:rFonts w:ascii="Arial" w:hAnsi="Arial" w:cs="Arial"/>
          <w:color w:val="000000"/>
          <w:sz w:val="18"/>
          <w:szCs w:val="18"/>
          <w:shd w:val="clear" w:color="auto" w:fill="FFFFFF"/>
        </w:rPr>
      </w:pPr>
    </w:p>
    <w:p w:rsidR="002058C1" w:rsidRPr="00B85906" w:rsidRDefault="002058C1" w:rsidP="002058C1">
      <w:pPr>
        <w:ind w:left="540"/>
        <w:jc w:val="both"/>
        <w:outlineLvl w:val="0"/>
        <w:rPr>
          <w:rFonts w:ascii="Arial" w:hAnsi="Arial" w:cs="Arial"/>
          <w:color w:val="000000"/>
          <w:sz w:val="18"/>
          <w:szCs w:val="18"/>
          <w:shd w:val="clear" w:color="auto" w:fill="FFFFFF"/>
        </w:rPr>
      </w:pPr>
    </w:p>
    <w:p w:rsidR="002058C1" w:rsidRPr="00B85906" w:rsidRDefault="002058C1" w:rsidP="002058C1">
      <w:pPr>
        <w:ind w:left="540"/>
        <w:jc w:val="thaiDistribute"/>
        <w:rPr>
          <w:rFonts w:ascii="Arial" w:hAnsi="Arial" w:cs="Arial"/>
          <w:b/>
          <w:bCs/>
          <w:color w:val="000000"/>
          <w:sz w:val="18"/>
          <w:szCs w:val="18"/>
          <w:u w:val="single"/>
        </w:rPr>
      </w:pPr>
      <w:r w:rsidRPr="00B85906">
        <w:rPr>
          <w:rFonts w:ascii="Arial" w:hAnsi="Arial" w:cs="Arial"/>
          <w:b/>
          <w:bCs/>
          <w:color w:val="000000"/>
          <w:sz w:val="18"/>
          <w:szCs w:val="18"/>
          <w:u w:val="single"/>
        </w:rPr>
        <w:t>The warrants</w:t>
      </w:r>
    </w:p>
    <w:p w:rsidR="002058C1" w:rsidRPr="00B85906" w:rsidRDefault="002058C1" w:rsidP="002058C1">
      <w:pPr>
        <w:tabs>
          <w:tab w:val="left" w:pos="540"/>
        </w:tabs>
        <w:ind w:left="540"/>
        <w:jc w:val="thaiDistribute"/>
        <w:rPr>
          <w:rFonts w:ascii="Arial" w:hAnsi="Arial" w:cs="Arial"/>
          <w:color w:val="000000"/>
          <w:sz w:val="18"/>
          <w:szCs w:val="18"/>
        </w:rPr>
      </w:pPr>
    </w:p>
    <w:p w:rsidR="002058C1" w:rsidRPr="00B85906" w:rsidRDefault="002058C1" w:rsidP="002058C1">
      <w:pPr>
        <w:tabs>
          <w:tab w:val="left" w:pos="540"/>
        </w:tabs>
        <w:ind w:left="540"/>
        <w:jc w:val="both"/>
        <w:rPr>
          <w:rFonts w:ascii="Arial" w:hAnsi="Arial" w:cs="Arial"/>
          <w:color w:val="000000"/>
          <w:sz w:val="18"/>
          <w:szCs w:val="18"/>
        </w:rPr>
      </w:pPr>
      <w:r w:rsidRPr="00B85906">
        <w:rPr>
          <w:rFonts w:ascii="Arial" w:hAnsi="Arial" w:cs="Arial"/>
          <w:color w:val="000000"/>
          <w:sz w:val="18"/>
          <w:szCs w:val="18"/>
        </w:rPr>
        <w:t>The Stock of Exchange of Thailand registered warrant for purchasing additional ordinary shares (Warrant No.1 or ABC-W1) on 12 January 2015. The information relating to the warrants offering are as follows;</w:t>
      </w:r>
    </w:p>
    <w:p w:rsidR="002058C1" w:rsidRPr="00B85906" w:rsidRDefault="002058C1" w:rsidP="002058C1">
      <w:pPr>
        <w:tabs>
          <w:tab w:val="left" w:pos="540"/>
        </w:tabs>
        <w:ind w:left="540"/>
        <w:jc w:val="thaiDistribute"/>
        <w:rPr>
          <w:rFonts w:ascii="Arial" w:hAnsi="Arial" w:cs="Arial"/>
          <w:color w:val="000000"/>
          <w:sz w:val="18"/>
          <w:szCs w:val="18"/>
        </w:rPr>
      </w:pPr>
    </w:p>
    <w:tbl>
      <w:tblPr>
        <w:tblW w:w="9360" w:type="dxa"/>
        <w:tblInd w:w="198" w:type="dxa"/>
        <w:tblLook w:val="04A0" w:firstRow="1" w:lastRow="0" w:firstColumn="1" w:lastColumn="0" w:noHBand="0" w:noVBand="1"/>
      </w:tblPr>
      <w:tblGrid>
        <w:gridCol w:w="3510"/>
        <w:gridCol w:w="5850"/>
      </w:tblGrid>
      <w:tr w:rsidR="002058C1" w:rsidRPr="00B85906" w:rsidTr="009A4F1B">
        <w:tc>
          <w:tcPr>
            <w:tcW w:w="3510" w:type="dxa"/>
            <w:shd w:val="clear" w:color="auto" w:fill="auto"/>
          </w:tcPr>
          <w:p w:rsidR="002058C1" w:rsidRPr="00B85906" w:rsidRDefault="002058C1" w:rsidP="009A4F1B">
            <w:pPr>
              <w:tabs>
                <w:tab w:val="left" w:pos="540"/>
              </w:tabs>
              <w:ind w:left="342"/>
              <w:jc w:val="thaiDistribute"/>
              <w:rPr>
                <w:rFonts w:ascii="Arial" w:hAnsi="Arial" w:cs="Arial"/>
                <w:color w:val="000000"/>
                <w:sz w:val="18"/>
                <w:szCs w:val="18"/>
              </w:rPr>
            </w:pPr>
            <w:r w:rsidRPr="00B85906">
              <w:rPr>
                <w:rFonts w:ascii="Arial" w:hAnsi="Arial" w:cs="Arial"/>
                <w:color w:val="000000"/>
                <w:sz w:val="18"/>
                <w:szCs w:val="18"/>
              </w:rPr>
              <w:t>Category of warrants:</w:t>
            </w:r>
          </w:p>
        </w:tc>
        <w:tc>
          <w:tcPr>
            <w:tcW w:w="5850" w:type="dxa"/>
            <w:shd w:val="clear" w:color="auto" w:fill="auto"/>
          </w:tcPr>
          <w:p w:rsidR="002058C1" w:rsidRPr="00B85906" w:rsidRDefault="002058C1" w:rsidP="009A4F1B">
            <w:pPr>
              <w:tabs>
                <w:tab w:val="left" w:pos="540"/>
              </w:tabs>
              <w:ind w:left="317" w:hanging="317"/>
              <w:rPr>
                <w:rFonts w:ascii="Arial" w:hAnsi="Arial" w:cs="Arial"/>
                <w:color w:val="000000"/>
                <w:sz w:val="18"/>
                <w:szCs w:val="18"/>
              </w:rPr>
            </w:pPr>
            <w:r w:rsidRPr="00B85906">
              <w:rPr>
                <w:rFonts w:ascii="Arial" w:hAnsi="Arial" w:cs="Arial"/>
                <w:color w:val="000000"/>
                <w:sz w:val="18"/>
                <w:szCs w:val="18"/>
              </w:rPr>
              <w:t>Registered and transferable</w:t>
            </w:r>
          </w:p>
        </w:tc>
      </w:tr>
      <w:tr w:rsidR="002058C1" w:rsidRPr="00B85906" w:rsidTr="009A4F1B">
        <w:tc>
          <w:tcPr>
            <w:tcW w:w="3510" w:type="dxa"/>
            <w:shd w:val="clear" w:color="auto" w:fill="auto"/>
          </w:tcPr>
          <w:p w:rsidR="002058C1" w:rsidRPr="00B85906" w:rsidRDefault="002058C1" w:rsidP="009A4F1B">
            <w:pPr>
              <w:tabs>
                <w:tab w:val="left" w:pos="540"/>
              </w:tabs>
              <w:ind w:left="342"/>
              <w:jc w:val="thaiDistribute"/>
              <w:rPr>
                <w:rFonts w:ascii="Arial" w:hAnsi="Arial" w:cs="Arial"/>
                <w:color w:val="000000"/>
                <w:sz w:val="18"/>
                <w:szCs w:val="18"/>
              </w:rPr>
            </w:pPr>
            <w:r w:rsidRPr="00B85906">
              <w:rPr>
                <w:rFonts w:ascii="Arial" w:hAnsi="Arial" w:cs="Arial"/>
                <w:color w:val="000000"/>
                <w:sz w:val="18"/>
                <w:szCs w:val="18"/>
              </w:rPr>
              <w:t>Number of warrants offered:</w:t>
            </w:r>
          </w:p>
        </w:tc>
        <w:tc>
          <w:tcPr>
            <w:tcW w:w="5850" w:type="dxa"/>
            <w:shd w:val="clear" w:color="auto" w:fill="auto"/>
          </w:tcPr>
          <w:p w:rsidR="002058C1" w:rsidRPr="00B85906" w:rsidRDefault="002058C1" w:rsidP="009A4F1B">
            <w:pPr>
              <w:tabs>
                <w:tab w:val="left" w:pos="540"/>
              </w:tabs>
              <w:ind w:left="317" w:hanging="317"/>
              <w:rPr>
                <w:rFonts w:ascii="Arial" w:hAnsi="Arial" w:cs="Arial"/>
                <w:color w:val="000000"/>
                <w:sz w:val="18"/>
                <w:szCs w:val="18"/>
              </w:rPr>
            </w:pPr>
            <w:r w:rsidRPr="00B85906">
              <w:rPr>
                <w:rFonts w:ascii="Arial" w:hAnsi="Arial" w:cs="Arial"/>
                <w:color w:val="000000"/>
                <w:sz w:val="18"/>
                <w:szCs w:val="18"/>
              </w:rPr>
              <w:t>658,500,000 units</w:t>
            </w:r>
          </w:p>
        </w:tc>
      </w:tr>
      <w:tr w:rsidR="002058C1" w:rsidRPr="00B85906" w:rsidTr="009A4F1B">
        <w:tc>
          <w:tcPr>
            <w:tcW w:w="3510" w:type="dxa"/>
            <w:shd w:val="clear" w:color="auto" w:fill="auto"/>
          </w:tcPr>
          <w:p w:rsidR="002058C1" w:rsidRPr="00B85906" w:rsidRDefault="002058C1" w:rsidP="009A4F1B">
            <w:pPr>
              <w:tabs>
                <w:tab w:val="left" w:pos="540"/>
              </w:tabs>
              <w:ind w:left="342"/>
              <w:jc w:val="thaiDistribute"/>
              <w:rPr>
                <w:rFonts w:ascii="Arial" w:hAnsi="Arial" w:cs="Arial"/>
                <w:color w:val="000000"/>
                <w:sz w:val="18"/>
                <w:szCs w:val="18"/>
              </w:rPr>
            </w:pPr>
            <w:r w:rsidRPr="00B85906">
              <w:rPr>
                <w:rFonts w:ascii="Arial" w:hAnsi="Arial" w:cs="Arial"/>
                <w:color w:val="000000"/>
                <w:sz w:val="18"/>
                <w:szCs w:val="18"/>
              </w:rPr>
              <w:t>Number of underlying shares:</w:t>
            </w:r>
          </w:p>
        </w:tc>
        <w:tc>
          <w:tcPr>
            <w:tcW w:w="5850" w:type="dxa"/>
            <w:shd w:val="clear" w:color="auto" w:fill="auto"/>
          </w:tcPr>
          <w:p w:rsidR="002058C1" w:rsidRPr="00B85906" w:rsidRDefault="002058C1" w:rsidP="009A4F1B">
            <w:pPr>
              <w:tabs>
                <w:tab w:val="left" w:pos="540"/>
              </w:tabs>
              <w:ind w:left="317" w:hanging="317"/>
              <w:rPr>
                <w:rFonts w:ascii="Arial" w:hAnsi="Arial" w:cs="Arial"/>
                <w:color w:val="000000"/>
                <w:sz w:val="18"/>
                <w:szCs w:val="18"/>
              </w:rPr>
            </w:pPr>
            <w:r w:rsidRPr="00B85906">
              <w:rPr>
                <w:rFonts w:ascii="Arial" w:hAnsi="Arial" w:cs="Arial"/>
                <w:color w:val="000000"/>
                <w:sz w:val="18"/>
                <w:szCs w:val="18"/>
              </w:rPr>
              <w:t>658,500,000 shares (at par value of Baht 0.10 per each)</w:t>
            </w:r>
          </w:p>
        </w:tc>
      </w:tr>
      <w:tr w:rsidR="002058C1" w:rsidRPr="00B85906" w:rsidTr="009A4F1B">
        <w:tc>
          <w:tcPr>
            <w:tcW w:w="3510" w:type="dxa"/>
            <w:shd w:val="clear" w:color="auto" w:fill="auto"/>
          </w:tcPr>
          <w:p w:rsidR="002058C1" w:rsidRPr="00B85906" w:rsidRDefault="002058C1" w:rsidP="009A4F1B">
            <w:pPr>
              <w:tabs>
                <w:tab w:val="left" w:pos="540"/>
              </w:tabs>
              <w:ind w:left="342"/>
              <w:jc w:val="thaiDistribute"/>
              <w:rPr>
                <w:rFonts w:ascii="Arial" w:hAnsi="Arial" w:cs="Arial"/>
                <w:color w:val="000000"/>
                <w:sz w:val="18"/>
                <w:szCs w:val="18"/>
              </w:rPr>
            </w:pPr>
            <w:r w:rsidRPr="00B85906">
              <w:rPr>
                <w:rFonts w:ascii="Arial" w:hAnsi="Arial" w:cs="Arial"/>
                <w:color w:val="000000"/>
                <w:sz w:val="18"/>
                <w:szCs w:val="18"/>
              </w:rPr>
              <w:t>Offering price per unit:</w:t>
            </w:r>
          </w:p>
        </w:tc>
        <w:tc>
          <w:tcPr>
            <w:tcW w:w="5850" w:type="dxa"/>
            <w:shd w:val="clear" w:color="auto" w:fill="auto"/>
          </w:tcPr>
          <w:p w:rsidR="002058C1" w:rsidRPr="00B85906" w:rsidRDefault="002058C1" w:rsidP="009A4F1B">
            <w:pPr>
              <w:tabs>
                <w:tab w:val="left" w:pos="540"/>
              </w:tabs>
              <w:ind w:left="317" w:hanging="317"/>
              <w:rPr>
                <w:rFonts w:ascii="Arial" w:hAnsi="Arial" w:cs="Arial"/>
                <w:color w:val="000000"/>
                <w:sz w:val="18"/>
                <w:szCs w:val="18"/>
              </w:rPr>
            </w:pPr>
            <w:r w:rsidRPr="00B85906">
              <w:rPr>
                <w:rFonts w:ascii="Arial" w:hAnsi="Arial" w:cs="Arial"/>
                <w:color w:val="000000"/>
                <w:sz w:val="18"/>
                <w:szCs w:val="18"/>
              </w:rPr>
              <w:t>Baht 0.00</w:t>
            </w:r>
          </w:p>
        </w:tc>
      </w:tr>
      <w:tr w:rsidR="002058C1" w:rsidRPr="00B85906" w:rsidTr="009A4F1B">
        <w:tc>
          <w:tcPr>
            <w:tcW w:w="3510" w:type="dxa"/>
            <w:shd w:val="clear" w:color="auto" w:fill="auto"/>
          </w:tcPr>
          <w:p w:rsidR="002058C1" w:rsidRPr="00B85906" w:rsidRDefault="002058C1" w:rsidP="009A4F1B">
            <w:pPr>
              <w:tabs>
                <w:tab w:val="left" w:pos="540"/>
              </w:tabs>
              <w:ind w:left="342"/>
              <w:jc w:val="thaiDistribute"/>
              <w:rPr>
                <w:rFonts w:ascii="Arial" w:hAnsi="Arial" w:cs="Arial"/>
                <w:color w:val="000000"/>
                <w:sz w:val="18"/>
                <w:szCs w:val="18"/>
              </w:rPr>
            </w:pPr>
            <w:r w:rsidRPr="00B85906">
              <w:rPr>
                <w:rFonts w:ascii="Arial" w:hAnsi="Arial" w:cs="Arial"/>
                <w:color w:val="000000"/>
                <w:sz w:val="18"/>
                <w:szCs w:val="18"/>
              </w:rPr>
              <w:t>Exercise price per share:</w:t>
            </w:r>
          </w:p>
        </w:tc>
        <w:tc>
          <w:tcPr>
            <w:tcW w:w="5850" w:type="dxa"/>
            <w:shd w:val="clear" w:color="auto" w:fill="auto"/>
          </w:tcPr>
          <w:p w:rsidR="002058C1" w:rsidRPr="00B85906" w:rsidRDefault="002058C1" w:rsidP="009A4F1B">
            <w:pPr>
              <w:tabs>
                <w:tab w:val="left" w:pos="540"/>
              </w:tabs>
              <w:ind w:left="317" w:right="-108" w:hanging="317"/>
              <w:rPr>
                <w:rFonts w:ascii="Arial" w:hAnsi="Arial" w:cs="Arial"/>
                <w:color w:val="000000"/>
                <w:spacing w:val="-2"/>
                <w:sz w:val="18"/>
                <w:szCs w:val="18"/>
              </w:rPr>
            </w:pPr>
            <w:r w:rsidRPr="00B85906">
              <w:rPr>
                <w:rFonts w:ascii="Arial" w:hAnsi="Arial" w:cs="Arial"/>
                <w:color w:val="000000"/>
                <w:spacing w:val="-2"/>
                <w:sz w:val="18"/>
                <w:szCs w:val="18"/>
              </w:rPr>
              <w:t xml:space="preserve">Baht 0.482 per share at par value of Baht 0.10 per each </w:t>
            </w:r>
            <w:r w:rsidRPr="00B85906">
              <w:rPr>
                <w:rFonts w:ascii="Arial" w:hAnsi="Arial" w:cs="Arial"/>
                <w:color w:val="000000"/>
                <w:spacing w:val="-2"/>
                <w:sz w:val="18"/>
                <w:szCs w:val="18"/>
              </w:rPr>
              <w:br/>
              <w:t>(the adjusted exercise price was effective on 15 May 2015 onwards except in case of adjustment of exercise price pursuant to the adjustment conditions)</w:t>
            </w:r>
          </w:p>
        </w:tc>
      </w:tr>
      <w:tr w:rsidR="002058C1" w:rsidRPr="00B85906" w:rsidTr="009A4F1B">
        <w:tc>
          <w:tcPr>
            <w:tcW w:w="3510" w:type="dxa"/>
            <w:shd w:val="clear" w:color="auto" w:fill="auto"/>
          </w:tcPr>
          <w:p w:rsidR="002058C1" w:rsidRPr="00B85906" w:rsidRDefault="002058C1" w:rsidP="009A4F1B">
            <w:pPr>
              <w:tabs>
                <w:tab w:val="left" w:pos="540"/>
              </w:tabs>
              <w:ind w:left="342"/>
              <w:jc w:val="thaiDistribute"/>
              <w:rPr>
                <w:rFonts w:ascii="Arial" w:hAnsi="Arial" w:cs="Arial"/>
                <w:color w:val="000000"/>
                <w:sz w:val="18"/>
                <w:szCs w:val="18"/>
              </w:rPr>
            </w:pPr>
            <w:r w:rsidRPr="00B85906">
              <w:rPr>
                <w:rFonts w:ascii="Arial" w:hAnsi="Arial" w:cs="Arial"/>
                <w:color w:val="000000"/>
                <w:sz w:val="18"/>
                <w:szCs w:val="18"/>
              </w:rPr>
              <w:t>Exercise ratio:</w:t>
            </w:r>
          </w:p>
        </w:tc>
        <w:tc>
          <w:tcPr>
            <w:tcW w:w="5850" w:type="dxa"/>
            <w:shd w:val="clear" w:color="auto" w:fill="auto"/>
          </w:tcPr>
          <w:p w:rsidR="002058C1" w:rsidRPr="00B85906" w:rsidRDefault="002058C1" w:rsidP="009A4F1B">
            <w:pPr>
              <w:tabs>
                <w:tab w:val="left" w:pos="540"/>
              </w:tabs>
              <w:ind w:left="317" w:right="-108" w:hanging="317"/>
              <w:rPr>
                <w:rFonts w:ascii="Arial" w:hAnsi="Arial" w:cs="Arial"/>
                <w:color w:val="000000"/>
                <w:sz w:val="18"/>
                <w:szCs w:val="18"/>
              </w:rPr>
            </w:pPr>
            <w:r w:rsidRPr="00B85906">
              <w:rPr>
                <w:rFonts w:ascii="Arial" w:hAnsi="Arial" w:cs="Arial"/>
                <w:color w:val="000000"/>
                <w:sz w:val="18"/>
                <w:szCs w:val="18"/>
              </w:rPr>
              <w:t>3.11 unit of warrant shall be entitled to purchase 1 new ordinary share (the adjusted exercise ratio was effective on 15 May 2015 onwards except in case of adjustment of exercise ratio pursuant to the adjustment conditions)</w:t>
            </w:r>
          </w:p>
        </w:tc>
      </w:tr>
      <w:tr w:rsidR="002058C1" w:rsidRPr="00B85906" w:rsidTr="009A4F1B">
        <w:tc>
          <w:tcPr>
            <w:tcW w:w="3510" w:type="dxa"/>
            <w:shd w:val="clear" w:color="auto" w:fill="auto"/>
          </w:tcPr>
          <w:p w:rsidR="002058C1" w:rsidRPr="00B85906" w:rsidRDefault="002058C1" w:rsidP="009A4F1B">
            <w:pPr>
              <w:tabs>
                <w:tab w:val="left" w:pos="540"/>
              </w:tabs>
              <w:ind w:left="342"/>
              <w:jc w:val="thaiDistribute"/>
              <w:rPr>
                <w:rFonts w:ascii="Arial" w:hAnsi="Arial" w:cs="Arial"/>
                <w:color w:val="000000"/>
                <w:sz w:val="18"/>
                <w:szCs w:val="18"/>
              </w:rPr>
            </w:pPr>
            <w:r w:rsidRPr="00B85906">
              <w:rPr>
                <w:rFonts w:ascii="Arial" w:hAnsi="Arial" w:cs="Arial"/>
                <w:color w:val="000000"/>
                <w:sz w:val="18"/>
                <w:szCs w:val="18"/>
              </w:rPr>
              <w:t>Exercise Period:</w:t>
            </w:r>
          </w:p>
        </w:tc>
        <w:tc>
          <w:tcPr>
            <w:tcW w:w="5850" w:type="dxa"/>
            <w:shd w:val="clear" w:color="auto" w:fill="auto"/>
          </w:tcPr>
          <w:p w:rsidR="002058C1" w:rsidRPr="00B85906" w:rsidRDefault="002058C1" w:rsidP="009A4F1B">
            <w:pPr>
              <w:tabs>
                <w:tab w:val="left" w:pos="540"/>
              </w:tabs>
              <w:ind w:left="317" w:right="-108" w:hanging="317"/>
              <w:rPr>
                <w:rFonts w:ascii="Arial" w:hAnsi="Arial" w:cs="Arial"/>
                <w:color w:val="000000"/>
                <w:sz w:val="18"/>
                <w:szCs w:val="18"/>
              </w:rPr>
            </w:pPr>
            <w:r w:rsidRPr="00B85906">
              <w:rPr>
                <w:rFonts w:ascii="Arial" w:hAnsi="Arial" w:cs="Arial"/>
                <w:color w:val="000000"/>
                <w:sz w:val="18"/>
                <w:szCs w:val="18"/>
              </w:rPr>
              <w:t>The warrant holders can exercise once at the end of exercise date</w:t>
            </w:r>
          </w:p>
        </w:tc>
      </w:tr>
      <w:tr w:rsidR="002058C1" w:rsidRPr="00B85906" w:rsidTr="009A4F1B">
        <w:tc>
          <w:tcPr>
            <w:tcW w:w="3510" w:type="dxa"/>
            <w:shd w:val="clear" w:color="auto" w:fill="auto"/>
          </w:tcPr>
          <w:p w:rsidR="002058C1" w:rsidRPr="00B85906" w:rsidRDefault="002058C1" w:rsidP="009A4F1B">
            <w:pPr>
              <w:tabs>
                <w:tab w:val="left" w:pos="540"/>
              </w:tabs>
              <w:ind w:left="342"/>
              <w:jc w:val="thaiDistribute"/>
              <w:rPr>
                <w:rFonts w:ascii="Arial" w:hAnsi="Arial" w:cs="Arial"/>
                <w:color w:val="000000"/>
                <w:sz w:val="18"/>
                <w:szCs w:val="18"/>
              </w:rPr>
            </w:pPr>
            <w:r w:rsidRPr="00B85906">
              <w:rPr>
                <w:rFonts w:ascii="Arial" w:hAnsi="Arial" w:cs="Arial"/>
                <w:color w:val="000000"/>
                <w:sz w:val="18"/>
                <w:szCs w:val="18"/>
              </w:rPr>
              <w:t>Warrant issuance date:</w:t>
            </w:r>
          </w:p>
        </w:tc>
        <w:tc>
          <w:tcPr>
            <w:tcW w:w="5850" w:type="dxa"/>
            <w:shd w:val="clear" w:color="auto" w:fill="auto"/>
          </w:tcPr>
          <w:p w:rsidR="002058C1" w:rsidRPr="00B85906" w:rsidRDefault="002058C1" w:rsidP="009A4F1B">
            <w:pPr>
              <w:spacing w:before="60" w:after="60"/>
              <w:ind w:left="317" w:hanging="317"/>
              <w:rPr>
                <w:rFonts w:ascii="Arial" w:hAnsi="Arial" w:cs="Arial"/>
                <w:color w:val="000000"/>
                <w:sz w:val="18"/>
                <w:szCs w:val="18"/>
                <w:lang w:val="x-none" w:eastAsia="x-none"/>
              </w:rPr>
            </w:pPr>
            <w:r w:rsidRPr="00B85906">
              <w:rPr>
                <w:rFonts w:ascii="Arial" w:hAnsi="Arial" w:cs="Arial"/>
                <w:color w:val="000000"/>
                <w:sz w:val="18"/>
                <w:szCs w:val="18"/>
                <w:lang w:val="x-none" w:eastAsia="x-none"/>
              </w:rPr>
              <w:t>11 September 2014</w:t>
            </w:r>
          </w:p>
        </w:tc>
      </w:tr>
      <w:tr w:rsidR="002058C1" w:rsidRPr="00B85906" w:rsidTr="009A4F1B">
        <w:tc>
          <w:tcPr>
            <w:tcW w:w="3510" w:type="dxa"/>
            <w:shd w:val="clear" w:color="auto" w:fill="auto"/>
          </w:tcPr>
          <w:p w:rsidR="002058C1" w:rsidRPr="00B85906" w:rsidRDefault="002058C1" w:rsidP="009A4F1B">
            <w:pPr>
              <w:tabs>
                <w:tab w:val="left" w:pos="540"/>
              </w:tabs>
              <w:ind w:left="342"/>
              <w:jc w:val="thaiDistribute"/>
              <w:rPr>
                <w:rFonts w:ascii="Arial" w:hAnsi="Arial" w:cs="Arial"/>
                <w:color w:val="000000"/>
                <w:sz w:val="18"/>
                <w:szCs w:val="18"/>
              </w:rPr>
            </w:pPr>
            <w:r w:rsidRPr="00B85906">
              <w:rPr>
                <w:rFonts w:ascii="Arial" w:hAnsi="Arial" w:cs="Arial"/>
                <w:color w:val="000000"/>
                <w:sz w:val="18"/>
                <w:szCs w:val="18"/>
              </w:rPr>
              <w:t>Exercise Period:</w:t>
            </w:r>
          </w:p>
        </w:tc>
        <w:tc>
          <w:tcPr>
            <w:tcW w:w="5850" w:type="dxa"/>
            <w:shd w:val="clear" w:color="auto" w:fill="auto"/>
          </w:tcPr>
          <w:p w:rsidR="002058C1" w:rsidRPr="00B85906" w:rsidRDefault="002058C1" w:rsidP="009A4F1B">
            <w:pPr>
              <w:tabs>
                <w:tab w:val="left" w:pos="540"/>
              </w:tabs>
              <w:ind w:left="317" w:right="-108" w:hanging="317"/>
              <w:rPr>
                <w:rFonts w:ascii="Arial" w:hAnsi="Arial" w:cs="Arial"/>
                <w:color w:val="000000"/>
                <w:spacing w:val="-4"/>
                <w:sz w:val="18"/>
                <w:szCs w:val="18"/>
              </w:rPr>
            </w:pPr>
            <w:r w:rsidRPr="00B85906">
              <w:rPr>
                <w:rFonts w:ascii="Arial" w:hAnsi="Arial" w:cs="Arial"/>
                <w:color w:val="000000"/>
                <w:spacing w:val="-4"/>
                <w:sz w:val="18"/>
                <w:szCs w:val="18"/>
              </w:rPr>
              <w:t>The warrant holders can exercise on the last business day of June and December each year up until date of expiration of the warrant. The first exercise date will be on the third year after the date of issuance that will start at business day of  December 2017 and the last exercise date will be 5 years (10 September 2019)</w:t>
            </w:r>
          </w:p>
        </w:tc>
      </w:tr>
      <w:tr w:rsidR="002058C1" w:rsidRPr="00B85906" w:rsidTr="009A4F1B">
        <w:tc>
          <w:tcPr>
            <w:tcW w:w="3510" w:type="dxa"/>
            <w:shd w:val="clear" w:color="auto" w:fill="auto"/>
          </w:tcPr>
          <w:p w:rsidR="002058C1" w:rsidRPr="00B85906" w:rsidRDefault="002058C1" w:rsidP="009A4F1B">
            <w:pPr>
              <w:tabs>
                <w:tab w:val="left" w:pos="540"/>
              </w:tabs>
              <w:ind w:left="342"/>
              <w:jc w:val="thaiDistribute"/>
              <w:rPr>
                <w:rFonts w:ascii="Arial" w:hAnsi="Arial" w:cs="Arial"/>
                <w:color w:val="000000"/>
                <w:sz w:val="18"/>
                <w:szCs w:val="18"/>
              </w:rPr>
            </w:pPr>
            <w:r w:rsidRPr="00B85906">
              <w:rPr>
                <w:rFonts w:ascii="Arial" w:hAnsi="Arial" w:cs="Arial"/>
                <w:color w:val="000000"/>
                <w:sz w:val="18"/>
                <w:szCs w:val="18"/>
              </w:rPr>
              <w:t>Warrant term:</w:t>
            </w:r>
          </w:p>
        </w:tc>
        <w:tc>
          <w:tcPr>
            <w:tcW w:w="5850" w:type="dxa"/>
            <w:shd w:val="clear" w:color="auto" w:fill="auto"/>
          </w:tcPr>
          <w:p w:rsidR="002058C1" w:rsidRPr="00B85906" w:rsidRDefault="002058C1" w:rsidP="009A4F1B">
            <w:pPr>
              <w:tabs>
                <w:tab w:val="left" w:pos="540"/>
              </w:tabs>
              <w:ind w:left="317" w:hanging="317"/>
              <w:rPr>
                <w:rFonts w:ascii="Arial" w:hAnsi="Arial" w:cs="Arial"/>
                <w:color w:val="000000"/>
                <w:sz w:val="18"/>
                <w:szCs w:val="18"/>
              </w:rPr>
            </w:pPr>
            <w:r w:rsidRPr="00B85906">
              <w:rPr>
                <w:rFonts w:ascii="Arial" w:hAnsi="Arial" w:cs="Arial"/>
                <w:color w:val="000000"/>
                <w:sz w:val="18"/>
                <w:szCs w:val="18"/>
              </w:rPr>
              <w:t>5 years (From 11 September 2014 to 10 September 2019)</w:t>
            </w:r>
          </w:p>
        </w:tc>
      </w:tr>
    </w:tbl>
    <w:p w:rsidR="002058C1" w:rsidRPr="00B85906" w:rsidRDefault="002058C1" w:rsidP="002058C1">
      <w:pPr>
        <w:ind w:left="540" w:right="-27"/>
        <w:jc w:val="both"/>
        <w:rPr>
          <w:rFonts w:ascii="Arial" w:hAnsi="Arial" w:cs="Arial"/>
          <w:color w:val="000000"/>
          <w:sz w:val="18"/>
          <w:szCs w:val="18"/>
        </w:rPr>
      </w:pPr>
    </w:p>
    <w:p w:rsidR="002058C1" w:rsidRDefault="002058C1" w:rsidP="00A11AE7">
      <w:pPr>
        <w:ind w:left="540"/>
        <w:jc w:val="both"/>
        <w:outlineLvl w:val="0"/>
        <w:rPr>
          <w:rFonts w:ascii="Arial" w:hAnsi="Arial" w:cs="Arial"/>
          <w:color w:val="000000"/>
          <w:sz w:val="18"/>
          <w:szCs w:val="18"/>
          <w:shd w:val="clear" w:color="auto" w:fill="FFFFFF"/>
        </w:rPr>
      </w:pPr>
    </w:p>
    <w:p w:rsidR="00A11AE7" w:rsidRPr="00B85906" w:rsidRDefault="00C564F7" w:rsidP="00A11AE7">
      <w:pPr>
        <w:ind w:left="540"/>
        <w:jc w:val="both"/>
        <w:outlineLvl w:val="0"/>
        <w:rPr>
          <w:rFonts w:ascii="Arial" w:hAnsi="Arial" w:cs="Arial"/>
          <w:color w:val="000000"/>
          <w:sz w:val="18"/>
          <w:szCs w:val="18"/>
          <w:shd w:val="clear" w:color="auto" w:fill="FFFFFF"/>
        </w:rPr>
      </w:pPr>
      <w:r w:rsidRPr="00B85906">
        <w:rPr>
          <w:rFonts w:ascii="Arial" w:hAnsi="Arial" w:cs="Arial"/>
          <w:color w:val="000000"/>
          <w:sz w:val="18"/>
          <w:szCs w:val="18"/>
          <w:shd w:val="clear" w:color="auto" w:fill="FFFFFF"/>
        </w:rPr>
        <w:br w:type="page"/>
      </w:r>
    </w:p>
    <w:p w:rsidR="00C564F7" w:rsidRPr="00B85906" w:rsidRDefault="00C564F7" w:rsidP="00A11AE7">
      <w:pPr>
        <w:ind w:left="540"/>
        <w:jc w:val="both"/>
        <w:outlineLvl w:val="0"/>
        <w:rPr>
          <w:rFonts w:ascii="Arial" w:hAnsi="Arial" w:cs="Arial"/>
          <w:color w:val="000000"/>
          <w:sz w:val="18"/>
          <w:szCs w:val="18"/>
          <w:shd w:val="clear" w:color="auto" w:fill="FFFFFF"/>
        </w:rPr>
      </w:pPr>
    </w:p>
    <w:p w:rsidR="00453E2F" w:rsidRPr="00B85906" w:rsidRDefault="00453E2F" w:rsidP="00453E2F">
      <w:pPr>
        <w:ind w:left="540" w:hanging="540"/>
        <w:jc w:val="both"/>
        <w:outlineLvl w:val="0"/>
        <w:rPr>
          <w:rFonts w:ascii="Arial" w:hAnsi="Arial" w:cs="Arial"/>
          <w:b/>
          <w:bCs/>
          <w:color w:val="000000"/>
          <w:sz w:val="18"/>
          <w:szCs w:val="18"/>
        </w:rPr>
      </w:pPr>
      <w:r w:rsidRPr="00B85906">
        <w:rPr>
          <w:rFonts w:ascii="Arial" w:hAnsi="Arial" w:cs="Arial"/>
          <w:b/>
          <w:bCs/>
          <w:color w:val="000000"/>
          <w:sz w:val="18"/>
          <w:szCs w:val="18"/>
        </w:rPr>
        <w:t>21</w:t>
      </w:r>
      <w:r w:rsidRPr="00B85906">
        <w:rPr>
          <w:rFonts w:ascii="Arial" w:hAnsi="Arial" w:cs="Arial"/>
          <w:b/>
          <w:bCs/>
          <w:color w:val="000000"/>
          <w:sz w:val="18"/>
          <w:szCs w:val="18"/>
        </w:rPr>
        <w:tab/>
        <w:t xml:space="preserve">Share capital </w:t>
      </w:r>
      <w:r w:rsidRPr="00B85906">
        <w:rPr>
          <w:rFonts w:ascii="Arial" w:hAnsi="Arial" w:cs="Arial"/>
          <w:color w:val="000000"/>
          <w:sz w:val="18"/>
          <w:szCs w:val="18"/>
        </w:rPr>
        <w:t>(Cont’d)</w:t>
      </w:r>
    </w:p>
    <w:p w:rsidR="00453E2F" w:rsidRPr="00B85906" w:rsidRDefault="00453E2F" w:rsidP="00A11AE7">
      <w:pPr>
        <w:ind w:left="540"/>
        <w:jc w:val="both"/>
        <w:outlineLvl w:val="0"/>
        <w:rPr>
          <w:rFonts w:ascii="Arial" w:hAnsi="Arial" w:cs="Arial"/>
          <w:color w:val="000000"/>
          <w:sz w:val="18"/>
          <w:szCs w:val="18"/>
          <w:shd w:val="clear" w:color="auto" w:fill="FFFFFF"/>
        </w:rPr>
      </w:pPr>
    </w:p>
    <w:p w:rsidR="002221D2" w:rsidRPr="00B85906" w:rsidRDefault="002221D2" w:rsidP="00A11AE7">
      <w:pPr>
        <w:ind w:left="540"/>
        <w:jc w:val="both"/>
        <w:outlineLvl w:val="0"/>
        <w:rPr>
          <w:rFonts w:ascii="Arial" w:hAnsi="Arial" w:cs="Arial"/>
          <w:color w:val="000000"/>
          <w:sz w:val="18"/>
          <w:szCs w:val="18"/>
          <w:shd w:val="clear" w:color="auto" w:fill="FFFFFF"/>
        </w:rPr>
      </w:pPr>
    </w:p>
    <w:p w:rsidR="001B751F" w:rsidRPr="00B85906" w:rsidRDefault="001B751F" w:rsidP="00A11AE7">
      <w:pPr>
        <w:ind w:left="540"/>
        <w:jc w:val="thaiDistribute"/>
        <w:rPr>
          <w:rFonts w:ascii="Arial" w:hAnsi="Arial" w:cs="Arial"/>
          <w:b/>
          <w:bCs/>
          <w:color w:val="000000"/>
          <w:sz w:val="18"/>
          <w:szCs w:val="18"/>
          <w:u w:val="single"/>
        </w:rPr>
      </w:pPr>
      <w:r w:rsidRPr="00B85906">
        <w:rPr>
          <w:rFonts w:ascii="Arial" w:hAnsi="Arial" w:cs="Arial"/>
          <w:b/>
          <w:bCs/>
          <w:color w:val="000000"/>
          <w:sz w:val="18"/>
          <w:szCs w:val="18"/>
          <w:u w:val="single"/>
        </w:rPr>
        <w:t>The warrants</w:t>
      </w:r>
      <w:r w:rsidR="003126AA">
        <w:rPr>
          <w:rFonts w:ascii="Arial" w:hAnsi="Arial" w:cs="Arial"/>
          <w:b/>
          <w:bCs/>
          <w:color w:val="000000"/>
          <w:sz w:val="18"/>
          <w:szCs w:val="18"/>
          <w:u w:val="single"/>
        </w:rPr>
        <w:t xml:space="preserve"> </w:t>
      </w:r>
      <w:r w:rsidR="003126AA" w:rsidRPr="00B85906">
        <w:rPr>
          <w:rFonts w:ascii="Arial" w:hAnsi="Arial" w:cs="Arial"/>
          <w:color w:val="000000"/>
          <w:sz w:val="18"/>
          <w:szCs w:val="18"/>
        </w:rPr>
        <w:t>(Cont’d)</w:t>
      </w:r>
    </w:p>
    <w:p w:rsidR="001B751F" w:rsidRPr="00B85906" w:rsidRDefault="001B751F" w:rsidP="00A11AE7">
      <w:pPr>
        <w:tabs>
          <w:tab w:val="left" w:pos="540"/>
        </w:tabs>
        <w:ind w:left="540"/>
        <w:jc w:val="thaiDistribute"/>
        <w:rPr>
          <w:rFonts w:ascii="Arial" w:hAnsi="Arial" w:cs="Arial"/>
          <w:color w:val="000000"/>
          <w:sz w:val="18"/>
          <w:szCs w:val="18"/>
        </w:rPr>
      </w:pPr>
    </w:p>
    <w:p w:rsidR="00004314" w:rsidRPr="00B85906" w:rsidRDefault="00004314" w:rsidP="009365A9">
      <w:pPr>
        <w:ind w:left="540"/>
        <w:jc w:val="both"/>
        <w:outlineLvl w:val="0"/>
        <w:rPr>
          <w:rFonts w:ascii="Arial" w:hAnsi="Arial" w:cs="Arial"/>
          <w:color w:val="000000"/>
          <w:sz w:val="18"/>
          <w:szCs w:val="18"/>
        </w:rPr>
      </w:pPr>
    </w:p>
    <w:p w:rsidR="00004314" w:rsidRPr="00B85906" w:rsidRDefault="00004314" w:rsidP="00004314">
      <w:pPr>
        <w:ind w:left="540"/>
        <w:jc w:val="thaiDistribute"/>
        <w:rPr>
          <w:rFonts w:ascii="Arial" w:hAnsi="Arial" w:cs="Arial"/>
          <w:color w:val="000000"/>
          <w:sz w:val="18"/>
          <w:szCs w:val="18"/>
        </w:rPr>
      </w:pPr>
      <w:r w:rsidRPr="00B85906">
        <w:rPr>
          <w:rFonts w:ascii="Arial" w:hAnsi="Arial" w:cs="Arial"/>
          <w:color w:val="000000"/>
          <w:sz w:val="18"/>
          <w:szCs w:val="18"/>
        </w:rPr>
        <w:t>At the Board of Directors Meeting No. 3/2015, held on 3 March 2015, and the Company’s Annual General Meeting of Shareholders No.52/2015, held on 23 April 2015, the Board of Directors and shareholders approved the issuance of warrants to purchase the newly issued ordinary shares of the Company (Warrant No. 2 or ABC-W2). The preliminary Information of Characteristics of Warrant No. 2 is as follows;</w:t>
      </w:r>
    </w:p>
    <w:p w:rsidR="00004314" w:rsidRPr="00B85906" w:rsidRDefault="00004314" w:rsidP="00004314">
      <w:pPr>
        <w:ind w:left="540"/>
        <w:jc w:val="thaiDistribute"/>
        <w:rPr>
          <w:rFonts w:ascii="Arial" w:hAnsi="Arial" w:cs="Arial"/>
          <w:color w:val="000000"/>
          <w:sz w:val="18"/>
          <w:szCs w:val="18"/>
          <w:lang w:eastAsia="x-none"/>
        </w:rPr>
      </w:pPr>
    </w:p>
    <w:tbl>
      <w:tblPr>
        <w:tblW w:w="9000" w:type="dxa"/>
        <w:tblInd w:w="558" w:type="dxa"/>
        <w:tblLook w:val="04A0" w:firstRow="1" w:lastRow="0" w:firstColumn="1" w:lastColumn="0" w:noHBand="0" w:noVBand="1"/>
      </w:tblPr>
      <w:tblGrid>
        <w:gridCol w:w="2952"/>
        <w:gridCol w:w="6048"/>
      </w:tblGrid>
      <w:tr w:rsidR="00004314" w:rsidRPr="00B85906" w:rsidTr="006718A7">
        <w:trPr>
          <w:trHeight w:val="198"/>
        </w:trPr>
        <w:tc>
          <w:tcPr>
            <w:tcW w:w="2952" w:type="dxa"/>
            <w:shd w:val="clear" w:color="auto" w:fill="auto"/>
          </w:tcPr>
          <w:p w:rsidR="00004314" w:rsidRPr="00B85906" w:rsidRDefault="00004314" w:rsidP="00B84E4E">
            <w:pPr>
              <w:jc w:val="thaiDistribute"/>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Category of Warrant:</w:t>
            </w:r>
          </w:p>
        </w:tc>
        <w:tc>
          <w:tcPr>
            <w:tcW w:w="6048" w:type="dxa"/>
            <w:shd w:val="clear" w:color="auto" w:fill="auto"/>
          </w:tcPr>
          <w:p w:rsidR="00004314" w:rsidRPr="00B85906" w:rsidRDefault="00004314" w:rsidP="00B84E4E">
            <w:pPr>
              <w:ind w:left="317" w:right="-63" w:hanging="283"/>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Registered and transferable</w:t>
            </w:r>
          </w:p>
        </w:tc>
      </w:tr>
      <w:tr w:rsidR="00004314" w:rsidRPr="00B85906" w:rsidTr="006718A7">
        <w:tc>
          <w:tcPr>
            <w:tcW w:w="2952" w:type="dxa"/>
            <w:shd w:val="clear" w:color="auto" w:fill="auto"/>
          </w:tcPr>
          <w:p w:rsidR="00004314" w:rsidRPr="00B85906" w:rsidRDefault="00004314" w:rsidP="00B84E4E">
            <w:pPr>
              <w:jc w:val="thaiDistribute"/>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Terms of Warrant:</w:t>
            </w:r>
          </w:p>
        </w:tc>
        <w:tc>
          <w:tcPr>
            <w:tcW w:w="6048" w:type="dxa"/>
            <w:shd w:val="clear" w:color="auto" w:fill="auto"/>
          </w:tcPr>
          <w:p w:rsidR="00004314" w:rsidRPr="00B85906" w:rsidRDefault="00004314" w:rsidP="00B84E4E">
            <w:pPr>
              <w:ind w:left="317" w:right="-63" w:hanging="283"/>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5 years from the date of issuance</w:t>
            </w:r>
          </w:p>
        </w:tc>
      </w:tr>
      <w:tr w:rsidR="00004314" w:rsidRPr="00B85906" w:rsidTr="006718A7">
        <w:tc>
          <w:tcPr>
            <w:tcW w:w="2952" w:type="dxa"/>
            <w:shd w:val="clear" w:color="auto" w:fill="auto"/>
          </w:tcPr>
          <w:p w:rsidR="00004314" w:rsidRPr="00B85906" w:rsidRDefault="00004314" w:rsidP="00B84E4E">
            <w:pPr>
              <w:jc w:val="thaiDistribute"/>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Number of Warrant:</w:t>
            </w:r>
          </w:p>
        </w:tc>
        <w:tc>
          <w:tcPr>
            <w:tcW w:w="6048" w:type="dxa"/>
            <w:shd w:val="clear" w:color="auto" w:fill="auto"/>
          </w:tcPr>
          <w:p w:rsidR="00004314" w:rsidRPr="00B85906" w:rsidRDefault="00004314" w:rsidP="00B84E4E">
            <w:pPr>
              <w:ind w:left="317" w:right="-63" w:hanging="283"/>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1,756,000,000 units (remaining unallocated warrant at 1,392 units)</w:t>
            </w:r>
          </w:p>
        </w:tc>
      </w:tr>
      <w:tr w:rsidR="00004314" w:rsidRPr="00B85906" w:rsidTr="006718A7">
        <w:tc>
          <w:tcPr>
            <w:tcW w:w="2952" w:type="dxa"/>
            <w:shd w:val="clear" w:color="auto" w:fill="auto"/>
          </w:tcPr>
          <w:p w:rsidR="00004314" w:rsidRPr="00B85906" w:rsidRDefault="00004314" w:rsidP="00B84E4E">
            <w:pPr>
              <w:jc w:val="thaiDistribute"/>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 xml:space="preserve">Number of Common Shares </w:t>
            </w:r>
          </w:p>
          <w:p w:rsidR="00004314" w:rsidRPr="00B85906" w:rsidRDefault="00004314" w:rsidP="00B84E4E">
            <w:pPr>
              <w:jc w:val="thaiDistribute"/>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 xml:space="preserve">   reserved for warrant</w:t>
            </w:r>
          </w:p>
        </w:tc>
        <w:tc>
          <w:tcPr>
            <w:tcW w:w="6048" w:type="dxa"/>
            <w:shd w:val="clear" w:color="auto" w:fill="auto"/>
          </w:tcPr>
          <w:p w:rsidR="00004314" w:rsidRPr="00B85906" w:rsidRDefault="00004314" w:rsidP="00B84E4E">
            <w:pPr>
              <w:ind w:left="317" w:right="-63" w:hanging="283"/>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1,756,000,000 shares (at par value of Baht 0.10 per each)</w:t>
            </w:r>
          </w:p>
        </w:tc>
      </w:tr>
      <w:tr w:rsidR="00004314" w:rsidRPr="00B85906" w:rsidTr="006718A7">
        <w:tc>
          <w:tcPr>
            <w:tcW w:w="2952" w:type="dxa"/>
            <w:shd w:val="clear" w:color="auto" w:fill="auto"/>
          </w:tcPr>
          <w:p w:rsidR="00004314" w:rsidRPr="00B85906" w:rsidRDefault="00004314" w:rsidP="00B84E4E">
            <w:pPr>
              <w:jc w:val="thaiDistribute"/>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Offering Price:</w:t>
            </w:r>
          </w:p>
        </w:tc>
        <w:tc>
          <w:tcPr>
            <w:tcW w:w="6048" w:type="dxa"/>
            <w:shd w:val="clear" w:color="auto" w:fill="auto"/>
          </w:tcPr>
          <w:p w:rsidR="00004314" w:rsidRPr="00B85906" w:rsidRDefault="00004314" w:rsidP="00B84E4E">
            <w:pPr>
              <w:ind w:left="317" w:right="-63" w:hanging="283"/>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Baht 0.00 per unit</w:t>
            </w:r>
          </w:p>
        </w:tc>
      </w:tr>
      <w:tr w:rsidR="00004314" w:rsidRPr="00B85906" w:rsidTr="006718A7">
        <w:tc>
          <w:tcPr>
            <w:tcW w:w="2952" w:type="dxa"/>
            <w:shd w:val="clear" w:color="auto" w:fill="auto"/>
          </w:tcPr>
          <w:p w:rsidR="00004314" w:rsidRPr="00B85906" w:rsidRDefault="00004314" w:rsidP="00B84E4E">
            <w:pPr>
              <w:jc w:val="thaiDistribute"/>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Exercise Price:</w:t>
            </w:r>
          </w:p>
        </w:tc>
        <w:tc>
          <w:tcPr>
            <w:tcW w:w="6048" w:type="dxa"/>
            <w:shd w:val="clear" w:color="auto" w:fill="auto"/>
          </w:tcPr>
          <w:p w:rsidR="00004314" w:rsidRPr="00B85906" w:rsidRDefault="00004314" w:rsidP="00B84E4E">
            <w:pPr>
              <w:ind w:left="317" w:right="-63" w:hanging="283"/>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Baht 1.50 per share at a par value of Baht 0.10 per each (subsequently may be adjusted in accordance with the condition on the right adjustment)</w:t>
            </w:r>
          </w:p>
        </w:tc>
      </w:tr>
      <w:tr w:rsidR="00004314" w:rsidRPr="00B85906" w:rsidTr="006718A7">
        <w:tc>
          <w:tcPr>
            <w:tcW w:w="2952" w:type="dxa"/>
            <w:shd w:val="clear" w:color="auto" w:fill="auto"/>
          </w:tcPr>
          <w:p w:rsidR="00004314" w:rsidRPr="00B85906" w:rsidRDefault="00004314" w:rsidP="00B84E4E">
            <w:pPr>
              <w:jc w:val="thaiDistribute"/>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Exercise Ratio:</w:t>
            </w:r>
          </w:p>
        </w:tc>
        <w:tc>
          <w:tcPr>
            <w:tcW w:w="6048" w:type="dxa"/>
            <w:shd w:val="clear" w:color="auto" w:fill="auto"/>
          </w:tcPr>
          <w:p w:rsidR="00004314" w:rsidRPr="00B85906" w:rsidRDefault="00004314" w:rsidP="00B84E4E">
            <w:pPr>
              <w:ind w:left="317" w:right="-63" w:hanging="283"/>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1 unit of warrant shall be entitled to purchase 1 mew ordinary share (subsequently may be adjusted in accordance with the condition on the right adjustment)</w:t>
            </w:r>
          </w:p>
        </w:tc>
      </w:tr>
      <w:tr w:rsidR="00004314" w:rsidRPr="00B85906" w:rsidTr="006718A7">
        <w:tc>
          <w:tcPr>
            <w:tcW w:w="2952" w:type="dxa"/>
            <w:shd w:val="clear" w:color="auto" w:fill="auto"/>
          </w:tcPr>
          <w:p w:rsidR="00004314" w:rsidRPr="00B85906" w:rsidRDefault="00004314" w:rsidP="00B84E4E">
            <w:pPr>
              <w:jc w:val="thaiDistribute"/>
              <w:rPr>
                <w:rFonts w:ascii="Arial" w:eastAsia="SimSun" w:hAnsi="Arial" w:cs="Arial"/>
                <w:color w:val="000000"/>
                <w:sz w:val="18"/>
                <w:szCs w:val="18"/>
                <w:cs/>
                <w:lang w:eastAsia="x-none"/>
              </w:rPr>
            </w:pPr>
            <w:r w:rsidRPr="00B85906">
              <w:rPr>
                <w:rFonts w:ascii="Arial" w:hAnsi="Arial" w:cs="Arial"/>
                <w:color w:val="000000"/>
                <w:sz w:val="18"/>
                <w:szCs w:val="18"/>
              </w:rPr>
              <w:t>Warrant issuance date:</w:t>
            </w:r>
          </w:p>
        </w:tc>
        <w:tc>
          <w:tcPr>
            <w:tcW w:w="6048" w:type="dxa"/>
            <w:shd w:val="clear" w:color="auto" w:fill="auto"/>
          </w:tcPr>
          <w:p w:rsidR="00004314" w:rsidRPr="00B85906" w:rsidRDefault="00004314" w:rsidP="00B84E4E">
            <w:pPr>
              <w:ind w:left="317" w:right="-63" w:hanging="283"/>
              <w:rPr>
                <w:rFonts w:ascii="Arial" w:eastAsia="SimSun" w:hAnsi="Arial" w:cs="Arial"/>
                <w:color w:val="000000"/>
                <w:spacing w:val="-8"/>
                <w:sz w:val="18"/>
                <w:szCs w:val="18"/>
                <w:cs/>
              </w:rPr>
            </w:pPr>
            <w:r w:rsidRPr="00B85906">
              <w:rPr>
                <w:rFonts w:ascii="Arial" w:eastAsia="SimSun" w:hAnsi="Arial" w:cs="Arial"/>
                <w:color w:val="000000"/>
                <w:sz w:val="18"/>
                <w:szCs w:val="18"/>
                <w:lang w:eastAsia="x-none"/>
              </w:rPr>
              <w:t>8 June 2015</w:t>
            </w:r>
          </w:p>
        </w:tc>
      </w:tr>
      <w:tr w:rsidR="001B751F" w:rsidRPr="00B85906" w:rsidTr="006718A7">
        <w:tc>
          <w:tcPr>
            <w:tcW w:w="2952" w:type="dxa"/>
            <w:shd w:val="clear" w:color="auto" w:fill="auto"/>
          </w:tcPr>
          <w:p w:rsidR="001B751F" w:rsidRPr="00B85906" w:rsidRDefault="001B751F" w:rsidP="001B751F">
            <w:pPr>
              <w:jc w:val="thaiDistribute"/>
              <w:rPr>
                <w:rFonts w:ascii="Arial" w:eastAsia="SimSun" w:hAnsi="Arial" w:cs="Arial"/>
                <w:color w:val="000000"/>
                <w:spacing w:val="-8"/>
                <w:sz w:val="18"/>
                <w:szCs w:val="18"/>
                <w:cs/>
              </w:rPr>
            </w:pPr>
            <w:r w:rsidRPr="00B85906">
              <w:rPr>
                <w:rFonts w:ascii="Arial" w:eastAsia="SimSun" w:hAnsi="Arial" w:cs="Arial"/>
                <w:color w:val="000000"/>
                <w:sz w:val="18"/>
                <w:szCs w:val="18"/>
                <w:lang w:eastAsia="x-none"/>
              </w:rPr>
              <w:t>Exercise Period:</w:t>
            </w:r>
          </w:p>
        </w:tc>
        <w:tc>
          <w:tcPr>
            <w:tcW w:w="6048" w:type="dxa"/>
            <w:shd w:val="clear" w:color="auto" w:fill="auto"/>
          </w:tcPr>
          <w:p w:rsidR="001B751F" w:rsidRPr="00B85906" w:rsidRDefault="001B751F" w:rsidP="00BB1C1E">
            <w:pPr>
              <w:ind w:left="317" w:right="-63" w:hanging="283"/>
              <w:rPr>
                <w:rFonts w:ascii="Arial" w:eastAsia="SimSun" w:hAnsi="Arial" w:cs="Arial"/>
                <w:color w:val="000000"/>
                <w:spacing w:val="-8"/>
                <w:sz w:val="18"/>
                <w:szCs w:val="18"/>
                <w:cs/>
              </w:rPr>
            </w:pPr>
            <w:r w:rsidRPr="00B85906">
              <w:rPr>
                <w:rFonts w:ascii="Arial" w:eastAsia="SimSun" w:hAnsi="Arial" w:cs="Arial"/>
                <w:color w:val="000000"/>
                <w:sz w:val="18"/>
                <w:szCs w:val="18"/>
                <w:lang w:eastAsia="x-none"/>
              </w:rPr>
              <w:t>The warrant holders can exercise on the last business day of June and December each year up until date of expiration of the warrant. The first exercise date will be on the third year after the date of issuance and the last exercise date will be 5 years from the date of issuance. In case that the last exercise date is a non-business day of the Company, the last exercise date is subject to change to the last business day prior to the last exercise</w:t>
            </w:r>
          </w:p>
        </w:tc>
      </w:tr>
      <w:tr w:rsidR="001B751F" w:rsidRPr="00B85906" w:rsidTr="006718A7">
        <w:tc>
          <w:tcPr>
            <w:tcW w:w="2952" w:type="dxa"/>
            <w:shd w:val="clear" w:color="auto" w:fill="auto"/>
          </w:tcPr>
          <w:p w:rsidR="001B751F" w:rsidRPr="00B85906" w:rsidRDefault="001B751F" w:rsidP="001B751F">
            <w:pPr>
              <w:jc w:val="thaiDistribute"/>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Warrant term:</w:t>
            </w:r>
          </w:p>
        </w:tc>
        <w:tc>
          <w:tcPr>
            <w:tcW w:w="6048" w:type="dxa"/>
            <w:shd w:val="clear" w:color="auto" w:fill="auto"/>
          </w:tcPr>
          <w:p w:rsidR="001B751F" w:rsidRPr="00B85906" w:rsidRDefault="001B751F" w:rsidP="001B751F">
            <w:pPr>
              <w:ind w:left="317" w:right="-63" w:hanging="283"/>
              <w:jc w:val="thaiDistribute"/>
              <w:rPr>
                <w:rFonts w:ascii="Arial" w:eastAsia="SimSun" w:hAnsi="Arial" w:cs="Arial"/>
                <w:color w:val="000000"/>
                <w:sz w:val="18"/>
                <w:szCs w:val="18"/>
                <w:lang w:eastAsia="x-none"/>
              </w:rPr>
            </w:pPr>
            <w:r w:rsidRPr="00B85906">
              <w:rPr>
                <w:rFonts w:ascii="Arial" w:eastAsia="SimSun" w:hAnsi="Arial" w:cs="Arial"/>
                <w:color w:val="000000"/>
                <w:sz w:val="18"/>
                <w:szCs w:val="18"/>
                <w:lang w:eastAsia="x-none"/>
              </w:rPr>
              <w:t>5 years (From 8 June 2015 to 5 June 2020).</w:t>
            </w:r>
          </w:p>
        </w:tc>
      </w:tr>
    </w:tbl>
    <w:p w:rsidR="001B751F" w:rsidRPr="00B85906" w:rsidRDefault="001B751F" w:rsidP="001B751F">
      <w:pPr>
        <w:tabs>
          <w:tab w:val="left" w:pos="540"/>
        </w:tabs>
        <w:ind w:left="540"/>
        <w:rPr>
          <w:rFonts w:ascii="Arial" w:hAnsi="Arial" w:cs="Arial"/>
          <w:color w:val="000000"/>
          <w:sz w:val="18"/>
          <w:szCs w:val="18"/>
        </w:rPr>
      </w:pPr>
    </w:p>
    <w:p w:rsidR="001B751F" w:rsidRDefault="001B751F" w:rsidP="009365A9">
      <w:pPr>
        <w:tabs>
          <w:tab w:val="left" w:pos="540"/>
        </w:tabs>
        <w:ind w:left="547"/>
        <w:jc w:val="both"/>
        <w:rPr>
          <w:rFonts w:ascii="Arial" w:hAnsi="Arial" w:cs="Arial"/>
          <w:color w:val="000000"/>
          <w:sz w:val="18"/>
          <w:szCs w:val="18"/>
        </w:rPr>
      </w:pPr>
      <w:r w:rsidRPr="00B85906">
        <w:rPr>
          <w:rFonts w:ascii="Arial" w:hAnsi="Arial" w:cs="Arial"/>
          <w:color w:val="000000"/>
          <w:sz w:val="18"/>
          <w:szCs w:val="18"/>
        </w:rPr>
        <w:t>The Stock of Exchange of Thailand registered warrant for purchasing additional ordinary shares (Warrant No.2 or ABC-W2) on 28 July 2015. The first exercise date is 29 June 2018.</w:t>
      </w:r>
    </w:p>
    <w:p w:rsidR="003126AA" w:rsidRDefault="003126AA" w:rsidP="009365A9">
      <w:pPr>
        <w:tabs>
          <w:tab w:val="left" w:pos="540"/>
        </w:tabs>
        <w:ind w:left="547"/>
        <w:jc w:val="both"/>
        <w:rPr>
          <w:rFonts w:ascii="Arial" w:hAnsi="Arial" w:cs="Arial"/>
          <w:color w:val="000000"/>
          <w:sz w:val="18"/>
          <w:szCs w:val="18"/>
        </w:rPr>
      </w:pPr>
    </w:p>
    <w:p w:rsidR="003126AA" w:rsidRDefault="003126AA" w:rsidP="009365A9">
      <w:pPr>
        <w:tabs>
          <w:tab w:val="left" w:pos="540"/>
        </w:tabs>
        <w:ind w:left="547"/>
        <w:jc w:val="both"/>
        <w:rPr>
          <w:rFonts w:ascii="Arial" w:hAnsi="Arial" w:cs="Arial"/>
          <w:color w:val="000000"/>
          <w:sz w:val="18"/>
          <w:szCs w:val="18"/>
        </w:rPr>
      </w:pPr>
    </w:p>
    <w:p w:rsidR="003126AA" w:rsidRPr="00B85906" w:rsidRDefault="003126AA" w:rsidP="003126AA">
      <w:pPr>
        <w:ind w:left="540" w:hanging="540"/>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22</w:t>
      </w:r>
      <w:r w:rsidRPr="00B85906">
        <w:rPr>
          <w:rFonts w:ascii="Arial" w:hAnsi="Arial" w:cs="Arial"/>
          <w:b/>
          <w:bCs/>
          <w:color w:val="000000"/>
          <w:sz w:val="18"/>
          <w:szCs w:val="18"/>
          <w:lang w:val="en-GB"/>
        </w:rPr>
        <w:tab/>
        <w:t>Other income</w:t>
      </w:r>
    </w:p>
    <w:p w:rsidR="003126AA" w:rsidRDefault="003126AA" w:rsidP="003126AA">
      <w:pPr>
        <w:tabs>
          <w:tab w:val="left" w:pos="540"/>
        </w:tabs>
        <w:ind w:left="540"/>
        <w:rPr>
          <w:rFonts w:ascii="Arial" w:hAnsi="Arial" w:cs="Arial"/>
          <w:color w:val="000000"/>
          <w:sz w:val="18"/>
          <w:szCs w:val="18"/>
        </w:rPr>
      </w:pPr>
    </w:p>
    <w:tbl>
      <w:tblPr>
        <w:tblW w:w="9502" w:type="dxa"/>
        <w:tblInd w:w="108" w:type="dxa"/>
        <w:tblLayout w:type="fixed"/>
        <w:tblLook w:val="0000" w:firstRow="0" w:lastRow="0" w:firstColumn="0" w:lastColumn="0" w:noHBand="0" w:noVBand="0"/>
      </w:tblPr>
      <w:tblGrid>
        <w:gridCol w:w="3690"/>
        <w:gridCol w:w="1418"/>
        <w:gridCol w:w="1417"/>
        <w:gridCol w:w="1418"/>
        <w:gridCol w:w="1559"/>
      </w:tblGrid>
      <w:tr w:rsidR="003126AA" w:rsidRPr="00B85906" w:rsidTr="009A4F1B">
        <w:tc>
          <w:tcPr>
            <w:tcW w:w="3690" w:type="dxa"/>
            <w:vAlign w:val="bottom"/>
          </w:tcPr>
          <w:p w:rsidR="003126AA" w:rsidRPr="00B85906" w:rsidRDefault="003126AA" w:rsidP="009A4F1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2835" w:type="dxa"/>
            <w:gridSpan w:val="2"/>
            <w:vAlign w:val="bottom"/>
          </w:tcPr>
          <w:p w:rsidR="003126AA" w:rsidRDefault="003126AA" w:rsidP="009A4F1B">
            <w:pPr>
              <w:pBdr>
                <w:bottom w:val="single" w:sz="4" w:space="1" w:color="auto"/>
              </w:pBdr>
              <w:tabs>
                <w:tab w:val="left" w:pos="2691"/>
              </w:tabs>
              <w:ind w:right="-72"/>
              <w:jc w:val="center"/>
              <w:rPr>
                <w:rFonts w:ascii="Arial" w:hAnsi="Arial" w:cs="Arial"/>
                <w:b/>
                <w:bCs/>
                <w:color w:val="000000"/>
                <w:sz w:val="18"/>
                <w:szCs w:val="18"/>
              </w:rPr>
            </w:pPr>
            <w:r w:rsidRPr="00B85906">
              <w:rPr>
                <w:rFonts w:ascii="Arial" w:hAnsi="Arial" w:cs="Arial"/>
                <w:b/>
                <w:bCs/>
                <w:color w:val="000000"/>
                <w:sz w:val="18"/>
                <w:szCs w:val="18"/>
              </w:rPr>
              <w:t>Consolidated</w:t>
            </w:r>
            <w:r>
              <w:rPr>
                <w:rFonts w:ascii="Arial" w:hAnsi="Arial" w:cs="Arial"/>
                <w:b/>
                <w:bCs/>
                <w:color w:val="000000"/>
                <w:sz w:val="18"/>
                <w:szCs w:val="18"/>
              </w:rPr>
              <w:t xml:space="preserve"> </w:t>
            </w:r>
          </w:p>
          <w:p w:rsidR="003126AA" w:rsidRPr="00DA11AB" w:rsidRDefault="003126AA" w:rsidP="009A4F1B">
            <w:pPr>
              <w:pBdr>
                <w:bottom w:val="single" w:sz="4" w:space="1" w:color="auto"/>
              </w:pBdr>
              <w:tabs>
                <w:tab w:val="left" w:pos="2691"/>
              </w:tabs>
              <w:ind w:right="-72"/>
              <w:jc w:val="center"/>
              <w:rPr>
                <w:rFonts w:ascii="Arial" w:hAnsi="Arial" w:cs="Cordia New"/>
                <w:b/>
                <w:bCs/>
                <w:color w:val="000000"/>
                <w:sz w:val="18"/>
                <w:szCs w:val="18"/>
                <w:lang w:val="en-GB"/>
              </w:rPr>
            </w:pPr>
            <w:r>
              <w:rPr>
                <w:rFonts w:ascii="Arial" w:hAnsi="Arial" w:cs="Arial"/>
                <w:b/>
                <w:bCs/>
                <w:color w:val="000000"/>
                <w:sz w:val="18"/>
                <w:szCs w:val="18"/>
              </w:rPr>
              <w:t>fin</w:t>
            </w:r>
            <w:proofErr w:type="spellStart"/>
            <w:r w:rsidRPr="00DA11AB">
              <w:rPr>
                <w:rFonts w:ascii="Arial" w:hAnsi="Arial" w:cs="Cordia New"/>
                <w:b/>
                <w:bCs/>
                <w:color w:val="000000"/>
                <w:sz w:val="18"/>
                <w:szCs w:val="18"/>
                <w:lang w:val="en-GB"/>
              </w:rPr>
              <w:t>ancial</w:t>
            </w:r>
            <w:proofErr w:type="spellEnd"/>
            <w:r w:rsidRPr="00DA11AB">
              <w:rPr>
                <w:rFonts w:ascii="Arial" w:hAnsi="Arial" w:cs="Cordia New"/>
                <w:b/>
                <w:bCs/>
                <w:color w:val="000000"/>
                <w:sz w:val="18"/>
                <w:szCs w:val="18"/>
                <w:lang w:val="en-GB"/>
              </w:rPr>
              <w:t xml:space="preserve"> statements</w:t>
            </w:r>
          </w:p>
        </w:tc>
        <w:tc>
          <w:tcPr>
            <w:tcW w:w="2977" w:type="dxa"/>
            <w:gridSpan w:val="2"/>
            <w:vAlign w:val="bottom"/>
          </w:tcPr>
          <w:p w:rsidR="003126AA" w:rsidRDefault="003126AA" w:rsidP="009A4F1B">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 xml:space="preserve">Separate </w:t>
            </w:r>
          </w:p>
          <w:p w:rsidR="003126AA" w:rsidRPr="00B85906" w:rsidRDefault="003126AA" w:rsidP="009A4F1B">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financial statements</w:t>
            </w:r>
          </w:p>
        </w:tc>
      </w:tr>
      <w:tr w:rsidR="003126AA" w:rsidRPr="00B85906" w:rsidTr="009A4F1B">
        <w:trPr>
          <w:trHeight w:val="226"/>
        </w:trPr>
        <w:tc>
          <w:tcPr>
            <w:tcW w:w="3690" w:type="dxa"/>
            <w:vAlign w:val="bottom"/>
          </w:tcPr>
          <w:p w:rsidR="003126AA" w:rsidRPr="00B85906" w:rsidRDefault="003126AA" w:rsidP="009A4F1B">
            <w:pPr>
              <w:rPr>
                <w:rFonts w:ascii="Arial" w:hAnsi="Arial" w:cs="Arial"/>
                <w:b/>
                <w:bCs/>
                <w:color w:val="000000"/>
                <w:sz w:val="18"/>
                <w:szCs w:val="18"/>
              </w:rPr>
            </w:pPr>
          </w:p>
        </w:tc>
        <w:tc>
          <w:tcPr>
            <w:tcW w:w="1418" w:type="dxa"/>
          </w:tcPr>
          <w:p w:rsidR="003126AA" w:rsidRPr="00B85906" w:rsidRDefault="003126AA" w:rsidP="009A4F1B">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417" w:type="dxa"/>
          </w:tcPr>
          <w:p w:rsidR="003126AA" w:rsidRPr="00B85906" w:rsidRDefault="003126AA" w:rsidP="009A4F1B">
            <w:pPr>
              <w:ind w:right="-72"/>
              <w:jc w:val="right"/>
              <w:rPr>
                <w:rFonts w:ascii="Arial" w:hAnsi="Arial" w:cs="Arial"/>
                <w:b/>
                <w:bCs/>
                <w:color w:val="000000"/>
                <w:sz w:val="18"/>
                <w:szCs w:val="18"/>
              </w:rPr>
            </w:pPr>
            <w:r w:rsidRPr="00B85906">
              <w:rPr>
                <w:rFonts w:ascii="Arial" w:hAnsi="Arial" w:cs="Arial"/>
                <w:b/>
                <w:bCs/>
                <w:color w:val="000000"/>
                <w:sz w:val="18"/>
                <w:szCs w:val="18"/>
              </w:rPr>
              <w:t>201</w:t>
            </w:r>
            <w:r>
              <w:rPr>
                <w:rFonts w:ascii="Arial" w:hAnsi="Arial" w:cs="Arial"/>
                <w:b/>
                <w:bCs/>
                <w:color w:val="000000"/>
                <w:sz w:val="18"/>
                <w:szCs w:val="18"/>
              </w:rPr>
              <w:t>5</w:t>
            </w:r>
          </w:p>
        </w:tc>
        <w:tc>
          <w:tcPr>
            <w:tcW w:w="1418" w:type="dxa"/>
          </w:tcPr>
          <w:p w:rsidR="003126AA" w:rsidRPr="00B85906" w:rsidRDefault="003126AA" w:rsidP="009A4F1B">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559" w:type="dxa"/>
          </w:tcPr>
          <w:p w:rsidR="003126AA" w:rsidRPr="00B85906" w:rsidRDefault="003126AA" w:rsidP="009A4F1B">
            <w:pPr>
              <w:ind w:right="-72"/>
              <w:jc w:val="right"/>
              <w:rPr>
                <w:rFonts w:ascii="Arial" w:hAnsi="Arial" w:cs="Arial"/>
                <w:b/>
                <w:bCs/>
                <w:color w:val="000000"/>
                <w:sz w:val="18"/>
                <w:szCs w:val="18"/>
              </w:rPr>
            </w:pPr>
            <w:r w:rsidRPr="00B85906">
              <w:rPr>
                <w:rFonts w:ascii="Arial" w:hAnsi="Arial" w:cs="Arial"/>
                <w:b/>
                <w:bCs/>
                <w:color w:val="000000"/>
                <w:sz w:val="18"/>
                <w:szCs w:val="18"/>
              </w:rPr>
              <w:t>2015</w:t>
            </w:r>
          </w:p>
        </w:tc>
      </w:tr>
      <w:tr w:rsidR="003126AA" w:rsidRPr="00B85906" w:rsidTr="009A4F1B">
        <w:trPr>
          <w:trHeight w:val="103"/>
        </w:trPr>
        <w:tc>
          <w:tcPr>
            <w:tcW w:w="3690" w:type="dxa"/>
            <w:vAlign w:val="bottom"/>
          </w:tcPr>
          <w:p w:rsidR="003126AA" w:rsidRPr="00B85906" w:rsidRDefault="003126AA" w:rsidP="009A4F1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418" w:type="dxa"/>
            <w:vAlign w:val="bottom"/>
          </w:tcPr>
          <w:p w:rsidR="003126AA" w:rsidRPr="00B85906" w:rsidRDefault="003126AA" w:rsidP="009A4F1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17" w:type="dxa"/>
            <w:vAlign w:val="bottom"/>
          </w:tcPr>
          <w:p w:rsidR="003126AA" w:rsidRPr="00B85906" w:rsidRDefault="003126AA" w:rsidP="009A4F1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18" w:type="dxa"/>
            <w:vAlign w:val="bottom"/>
          </w:tcPr>
          <w:p w:rsidR="003126AA" w:rsidRPr="00B85906" w:rsidRDefault="003126AA" w:rsidP="009A4F1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59" w:type="dxa"/>
            <w:vAlign w:val="bottom"/>
          </w:tcPr>
          <w:p w:rsidR="003126AA" w:rsidRPr="00B85906" w:rsidRDefault="003126AA" w:rsidP="009A4F1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3126AA" w:rsidRPr="00527FEC" w:rsidTr="009A4F1B">
        <w:trPr>
          <w:trHeight w:val="81"/>
        </w:trPr>
        <w:tc>
          <w:tcPr>
            <w:tcW w:w="3690" w:type="dxa"/>
            <w:vAlign w:val="bottom"/>
          </w:tcPr>
          <w:p w:rsidR="003126AA" w:rsidRPr="00527FEC" w:rsidRDefault="003126AA" w:rsidP="009A4F1B">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18" w:type="dxa"/>
          </w:tcPr>
          <w:p w:rsidR="003126AA" w:rsidRPr="00527FEC" w:rsidRDefault="003126AA" w:rsidP="009A4F1B">
            <w:pPr>
              <w:ind w:right="-72"/>
              <w:jc w:val="right"/>
              <w:rPr>
                <w:rFonts w:ascii="Arial" w:hAnsi="Arial" w:cs="Arial"/>
                <w:color w:val="000000"/>
                <w:sz w:val="12"/>
                <w:szCs w:val="12"/>
              </w:rPr>
            </w:pPr>
          </w:p>
        </w:tc>
        <w:tc>
          <w:tcPr>
            <w:tcW w:w="1417" w:type="dxa"/>
            <w:vAlign w:val="bottom"/>
          </w:tcPr>
          <w:p w:rsidR="003126AA" w:rsidRPr="00527FEC" w:rsidRDefault="003126AA" w:rsidP="009A4F1B">
            <w:pPr>
              <w:ind w:right="-72"/>
              <w:jc w:val="right"/>
              <w:rPr>
                <w:rFonts w:ascii="Arial" w:hAnsi="Arial" w:cs="Arial"/>
                <w:color w:val="000000"/>
                <w:sz w:val="12"/>
                <w:szCs w:val="12"/>
              </w:rPr>
            </w:pPr>
          </w:p>
        </w:tc>
        <w:tc>
          <w:tcPr>
            <w:tcW w:w="1418" w:type="dxa"/>
            <w:vAlign w:val="bottom"/>
          </w:tcPr>
          <w:p w:rsidR="003126AA" w:rsidRPr="00527FEC" w:rsidRDefault="003126AA" w:rsidP="009A4F1B">
            <w:pPr>
              <w:ind w:right="-72"/>
              <w:jc w:val="right"/>
              <w:rPr>
                <w:rFonts w:ascii="Arial" w:hAnsi="Arial" w:cs="Arial"/>
                <w:color w:val="000000"/>
                <w:sz w:val="12"/>
                <w:szCs w:val="12"/>
              </w:rPr>
            </w:pPr>
          </w:p>
        </w:tc>
        <w:tc>
          <w:tcPr>
            <w:tcW w:w="1559" w:type="dxa"/>
            <w:vAlign w:val="bottom"/>
          </w:tcPr>
          <w:p w:rsidR="003126AA" w:rsidRPr="00527FEC" w:rsidRDefault="003126AA" w:rsidP="009A4F1B">
            <w:pPr>
              <w:ind w:right="-72"/>
              <w:jc w:val="right"/>
              <w:rPr>
                <w:rFonts w:ascii="Arial" w:hAnsi="Arial" w:cs="Arial"/>
                <w:color w:val="000000"/>
                <w:sz w:val="12"/>
                <w:szCs w:val="12"/>
              </w:rPr>
            </w:pPr>
          </w:p>
        </w:tc>
      </w:tr>
      <w:tr w:rsidR="003126AA" w:rsidRPr="00B85906" w:rsidTr="009A4F1B">
        <w:trPr>
          <w:trHeight w:val="81"/>
        </w:trPr>
        <w:tc>
          <w:tcPr>
            <w:tcW w:w="3690" w:type="dxa"/>
            <w:vAlign w:val="bottom"/>
          </w:tcPr>
          <w:p w:rsidR="003126AA" w:rsidRPr="00B85906" w:rsidRDefault="003126AA" w:rsidP="009A4F1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Interest income</w:t>
            </w:r>
          </w:p>
        </w:tc>
        <w:tc>
          <w:tcPr>
            <w:tcW w:w="1418"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264,132</w:t>
            </w:r>
          </w:p>
        </w:tc>
        <w:tc>
          <w:tcPr>
            <w:tcW w:w="1417"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701,089</w:t>
            </w:r>
          </w:p>
        </w:tc>
        <w:tc>
          <w:tcPr>
            <w:tcW w:w="1418"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264,132</w:t>
            </w:r>
          </w:p>
        </w:tc>
        <w:tc>
          <w:tcPr>
            <w:tcW w:w="1559"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697,926</w:t>
            </w:r>
          </w:p>
        </w:tc>
      </w:tr>
      <w:tr w:rsidR="003126AA" w:rsidRPr="00B85906" w:rsidTr="009A4F1B">
        <w:trPr>
          <w:trHeight w:val="81"/>
        </w:trPr>
        <w:tc>
          <w:tcPr>
            <w:tcW w:w="3690" w:type="dxa"/>
            <w:vAlign w:val="bottom"/>
          </w:tcPr>
          <w:p w:rsidR="003126AA" w:rsidRPr="00B85906" w:rsidRDefault="003126AA" w:rsidP="009A4F1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Dividend income</w:t>
            </w:r>
          </w:p>
        </w:tc>
        <w:tc>
          <w:tcPr>
            <w:tcW w:w="1418"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71,700</w:t>
            </w:r>
          </w:p>
        </w:tc>
        <w:tc>
          <w:tcPr>
            <w:tcW w:w="1417"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224,750</w:t>
            </w:r>
          </w:p>
        </w:tc>
        <w:tc>
          <w:tcPr>
            <w:tcW w:w="1418"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71,700</w:t>
            </w:r>
          </w:p>
        </w:tc>
        <w:tc>
          <w:tcPr>
            <w:tcW w:w="1559"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224,750</w:t>
            </w:r>
          </w:p>
        </w:tc>
      </w:tr>
      <w:tr w:rsidR="003126AA" w:rsidRPr="00B85906" w:rsidTr="009A4F1B">
        <w:trPr>
          <w:trHeight w:val="81"/>
        </w:trPr>
        <w:tc>
          <w:tcPr>
            <w:tcW w:w="3690" w:type="dxa"/>
            <w:vAlign w:val="bottom"/>
          </w:tcPr>
          <w:p w:rsidR="003126AA" w:rsidRDefault="003126AA" w:rsidP="009A4F1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Gains on sales of investments in</w:t>
            </w:r>
          </w:p>
        </w:tc>
        <w:tc>
          <w:tcPr>
            <w:tcW w:w="1418" w:type="dxa"/>
            <w:vAlign w:val="bottom"/>
          </w:tcPr>
          <w:p w:rsidR="003126AA" w:rsidRDefault="003126AA" w:rsidP="009A4F1B">
            <w:pPr>
              <w:ind w:right="-72"/>
              <w:jc w:val="right"/>
              <w:rPr>
                <w:rFonts w:ascii="Arial" w:hAnsi="Arial" w:cs="Arial"/>
                <w:color w:val="000000"/>
                <w:sz w:val="18"/>
                <w:szCs w:val="18"/>
              </w:rPr>
            </w:pPr>
          </w:p>
        </w:tc>
        <w:tc>
          <w:tcPr>
            <w:tcW w:w="1417" w:type="dxa"/>
            <w:vAlign w:val="bottom"/>
          </w:tcPr>
          <w:p w:rsidR="003126AA" w:rsidRDefault="003126AA" w:rsidP="009A4F1B">
            <w:pPr>
              <w:ind w:right="-72"/>
              <w:jc w:val="right"/>
              <w:rPr>
                <w:rFonts w:ascii="Arial" w:hAnsi="Arial" w:cs="Arial"/>
                <w:color w:val="000000"/>
                <w:sz w:val="18"/>
                <w:szCs w:val="18"/>
              </w:rPr>
            </w:pPr>
          </w:p>
        </w:tc>
        <w:tc>
          <w:tcPr>
            <w:tcW w:w="1418" w:type="dxa"/>
            <w:vAlign w:val="bottom"/>
          </w:tcPr>
          <w:p w:rsidR="003126AA" w:rsidRDefault="003126AA" w:rsidP="009A4F1B">
            <w:pPr>
              <w:ind w:right="-72"/>
              <w:jc w:val="right"/>
              <w:rPr>
                <w:rFonts w:ascii="Arial" w:hAnsi="Arial" w:cs="Arial"/>
                <w:color w:val="000000"/>
                <w:sz w:val="18"/>
                <w:szCs w:val="18"/>
              </w:rPr>
            </w:pPr>
          </w:p>
        </w:tc>
        <w:tc>
          <w:tcPr>
            <w:tcW w:w="1559" w:type="dxa"/>
            <w:vAlign w:val="bottom"/>
          </w:tcPr>
          <w:p w:rsidR="003126AA" w:rsidRDefault="003126AA" w:rsidP="009A4F1B">
            <w:pPr>
              <w:ind w:right="-72"/>
              <w:jc w:val="right"/>
              <w:rPr>
                <w:rFonts w:ascii="Arial" w:hAnsi="Arial" w:cs="Arial"/>
                <w:color w:val="000000"/>
                <w:sz w:val="18"/>
                <w:szCs w:val="18"/>
              </w:rPr>
            </w:pPr>
          </w:p>
        </w:tc>
      </w:tr>
      <w:tr w:rsidR="003126AA" w:rsidRPr="00B85906" w:rsidTr="009A4F1B">
        <w:trPr>
          <w:trHeight w:val="81"/>
        </w:trPr>
        <w:tc>
          <w:tcPr>
            <w:tcW w:w="3690" w:type="dxa"/>
            <w:vAlign w:val="bottom"/>
          </w:tcPr>
          <w:p w:rsidR="003126AA" w:rsidRDefault="003126AA" w:rsidP="009A4F1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 xml:space="preserve">   securities</w:t>
            </w:r>
          </w:p>
        </w:tc>
        <w:tc>
          <w:tcPr>
            <w:tcW w:w="1418"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8,704,074</w:t>
            </w:r>
          </w:p>
        </w:tc>
        <w:tc>
          <w:tcPr>
            <w:tcW w:w="1417"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154,334</w:t>
            </w:r>
          </w:p>
        </w:tc>
        <w:tc>
          <w:tcPr>
            <w:tcW w:w="1418"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8,704,074</w:t>
            </w:r>
          </w:p>
        </w:tc>
        <w:tc>
          <w:tcPr>
            <w:tcW w:w="1559" w:type="dxa"/>
            <w:vAlign w:val="bottom"/>
          </w:tcPr>
          <w:p w:rsidR="003126AA" w:rsidRPr="00B85906" w:rsidRDefault="003126AA" w:rsidP="009A4F1B">
            <w:pPr>
              <w:ind w:right="-72"/>
              <w:jc w:val="right"/>
              <w:rPr>
                <w:rFonts w:ascii="Arial" w:hAnsi="Arial" w:cs="Arial"/>
                <w:color w:val="000000"/>
                <w:sz w:val="18"/>
                <w:szCs w:val="18"/>
              </w:rPr>
            </w:pPr>
            <w:r>
              <w:rPr>
                <w:rFonts w:ascii="Arial" w:hAnsi="Arial" w:cs="Arial"/>
                <w:color w:val="000000"/>
                <w:sz w:val="18"/>
                <w:szCs w:val="18"/>
              </w:rPr>
              <w:t>154,334</w:t>
            </w:r>
          </w:p>
        </w:tc>
      </w:tr>
      <w:tr w:rsidR="003126AA" w:rsidRPr="00B85906" w:rsidTr="009A4F1B">
        <w:trPr>
          <w:trHeight w:val="85"/>
        </w:trPr>
        <w:tc>
          <w:tcPr>
            <w:tcW w:w="3690" w:type="dxa"/>
            <w:vAlign w:val="bottom"/>
          </w:tcPr>
          <w:p w:rsidR="003126AA" w:rsidRDefault="003126AA" w:rsidP="009A4F1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Others</w:t>
            </w:r>
          </w:p>
        </w:tc>
        <w:tc>
          <w:tcPr>
            <w:tcW w:w="1418" w:type="dxa"/>
            <w:vAlign w:val="bottom"/>
          </w:tcPr>
          <w:p w:rsidR="003126AA" w:rsidRPr="00B85906" w:rsidRDefault="003126AA" w:rsidP="009A4F1B">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93,415</w:t>
            </w:r>
          </w:p>
        </w:tc>
        <w:tc>
          <w:tcPr>
            <w:tcW w:w="1417" w:type="dxa"/>
            <w:vAlign w:val="bottom"/>
          </w:tcPr>
          <w:p w:rsidR="003126AA" w:rsidRPr="00B85906" w:rsidRDefault="003126AA" w:rsidP="009A4F1B">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225,525</w:t>
            </w:r>
          </w:p>
        </w:tc>
        <w:tc>
          <w:tcPr>
            <w:tcW w:w="1418" w:type="dxa"/>
            <w:vAlign w:val="bottom"/>
          </w:tcPr>
          <w:p w:rsidR="003126AA" w:rsidRPr="00B85906" w:rsidRDefault="003126AA" w:rsidP="009A4F1B">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93,415</w:t>
            </w:r>
          </w:p>
        </w:tc>
        <w:tc>
          <w:tcPr>
            <w:tcW w:w="1559" w:type="dxa"/>
            <w:vAlign w:val="bottom"/>
          </w:tcPr>
          <w:p w:rsidR="003126AA" w:rsidRPr="00B85906" w:rsidRDefault="003126AA" w:rsidP="009A4F1B">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235,525</w:t>
            </w:r>
          </w:p>
        </w:tc>
      </w:tr>
      <w:tr w:rsidR="003126AA" w:rsidRPr="00527FEC" w:rsidTr="009A4F1B">
        <w:trPr>
          <w:trHeight w:val="81"/>
        </w:trPr>
        <w:tc>
          <w:tcPr>
            <w:tcW w:w="3690" w:type="dxa"/>
            <w:vAlign w:val="bottom"/>
          </w:tcPr>
          <w:p w:rsidR="003126AA" w:rsidRPr="00527FEC" w:rsidRDefault="003126AA" w:rsidP="009A4F1B">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18" w:type="dxa"/>
            <w:vAlign w:val="bottom"/>
          </w:tcPr>
          <w:p w:rsidR="003126AA" w:rsidRPr="00527FEC" w:rsidRDefault="003126AA" w:rsidP="009A4F1B">
            <w:pPr>
              <w:ind w:right="-72"/>
              <w:jc w:val="right"/>
              <w:rPr>
                <w:rFonts w:ascii="Arial" w:hAnsi="Arial" w:cs="Arial"/>
                <w:color w:val="000000"/>
                <w:sz w:val="12"/>
                <w:szCs w:val="12"/>
              </w:rPr>
            </w:pPr>
          </w:p>
        </w:tc>
        <w:tc>
          <w:tcPr>
            <w:tcW w:w="1417" w:type="dxa"/>
            <w:vAlign w:val="bottom"/>
          </w:tcPr>
          <w:p w:rsidR="003126AA" w:rsidRPr="00527FEC" w:rsidRDefault="003126AA" w:rsidP="009A4F1B">
            <w:pPr>
              <w:ind w:right="-72"/>
              <w:jc w:val="right"/>
              <w:rPr>
                <w:rFonts w:ascii="Arial" w:hAnsi="Arial" w:cs="Arial"/>
                <w:color w:val="000000"/>
                <w:sz w:val="12"/>
                <w:szCs w:val="12"/>
              </w:rPr>
            </w:pPr>
          </w:p>
        </w:tc>
        <w:tc>
          <w:tcPr>
            <w:tcW w:w="1418" w:type="dxa"/>
            <w:vAlign w:val="bottom"/>
          </w:tcPr>
          <w:p w:rsidR="003126AA" w:rsidRPr="00527FEC" w:rsidRDefault="003126AA" w:rsidP="009A4F1B">
            <w:pPr>
              <w:ind w:right="-72"/>
              <w:jc w:val="right"/>
              <w:rPr>
                <w:rFonts w:ascii="Arial" w:hAnsi="Arial" w:cs="Arial"/>
                <w:color w:val="000000"/>
                <w:sz w:val="12"/>
                <w:szCs w:val="12"/>
              </w:rPr>
            </w:pPr>
          </w:p>
        </w:tc>
        <w:tc>
          <w:tcPr>
            <w:tcW w:w="1559" w:type="dxa"/>
            <w:vAlign w:val="bottom"/>
          </w:tcPr>
          <w:p w:rsidR="003126AA" w:rsidRPr="00527FEC" w:rsidRDefault="003126AA" w:rsidP="009A4F1B">
            <w:pPr>
              <w:ind w:right="-72"/>
              <w:jc w:val="right"/>
              <w:rPr>
                <w:rFonts w:ascii="Arial" w:hAnsi="Arial" w:cs="Arial"/>
                <w:color w:val="000000"/>
                <w:sz w:val="12"/>
                <w:szCs w:val="12"/>
              </w:rPr>
            </w:pPr>
          </w:p>
        </w:tc>
      </w:tr>
      <w:tr w:rsidR="003126AA" w:rsidRPr="00B85906" w:rsidTr="009A4F1B">
        <w:trPr>
          <w:trHeight w:val="81"/>
        </w:trPr>
        <w:tc>
          <w:tcPr>
            <w:tcW w:w="3690" w:type="dxa"/>
            <w:vAlign w:val="bottom"/>
          </w:tcPr>
          <w:p w:rsidR="003126AA" w:rsidRPr="00B85906" w:rsidRDefault="003126AA" w:rsidP="009A4F1B">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Total other income</w:t>
            </w:r>
          </w:p>
        </w:tc>
        <w:tc>
          <w:tcPr>
            <w:tcW w:w="1418" w:type="dxa"/>
            <w:vAlign w:val="bottom"/>
          </w:tcPr>
          <w:p w:rsidR="003126AA" w:rsidRPr="00B85906" w:rsidRDefault="003126AA" w:rsidP="00D373C7">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9,133,3</w:t>
            </w:r>
            <w:r w:rsidR="00D373C7">
              <w:rPr>
                <w:rFonts w:ascii="Arial" w:hAnsi="Arial" w:cs="Arial"/>
                <w:color w:val="000000"/>
                <w:sz w:val="18"/>
                <w:szCs w:val="18"/>
              </w:rPr>
              <w:t>2</w:t>
            </w:r>
            <w:r>
              <w:rPr>
                <w:rFonts w:ascii="Arial" w:hAnsi="Arial" w:cs="Arial"/>
                <w:color w:val="000000"/>
                <w:sz w:val="18"/>
                <w:szCs w:val="18"/>
              </w:rPr>
              <w:t>1</w:t>
            </w:r>
          </w:p>
        </w:tc>
        <w:tc>
          <w:tcPr>
            <w:tcW w:w="1417" w:type="dxa"/>
            <w:vAlign w:val="bottom"/>
          </w:tcPr>
          <w:p w:rsidR="003126AA" w:rsidRPr="00B85906" w:rsidRDefault="003126AA" w:rsidP="009A4F1B">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1,305,698</w:t>
            </w:r>
          </w:p>
        </w:tc>
        <w:tc>
          <w:tcPr>
            <w:tcW w:w="1418" w:type="dxa"/>
            <w:vAlign w:val="bottom"/>
          </w:tcPr>
          <w:p w:rsidR="003126AA" w:rsidRPr="00B85906" w:rsidRDefault="003126AA" w:rsidP="009A4F1B">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9,133,321</w:t>
            </w:r>
          </w:p>
        </w:tc>
        <w:tc>
          <w:tcPr>
            <w:tcW w:w="1559" w:type="dxa"/>
            <w:vAlign w:val="bottom"/>
          </w:tcPr>
          <w:p w:rsidR="003126AA" w:rsidRPr="00B85906" w:rsidRDefault="003126AA" w:rsidP="009A4F1B">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1,312,535</w:t>
            </w:r>
          </w:p>
        </w:tc>
      </w:tr>
    </w:tbl>
    <w:p w:rsidR="003126AA" w:rsidRPr="00B85906" w:rsidRDefault="003126AA" w:rsidP="003126AA">
      <w:pPr>
        <w:ind w:left="540" w:hanging="540"/>
        <w:jc w:val="thaiDistribute"/>
        <w:rPr>
          <w:rFonts w:ascii="Arial" w:hAnsi="Arial" w:cs="Arial"/>
          <w:b/>
          <w:bCs/>
          <w:color w:val="000000"/>
          <w:sz w:val="18"/>
          <w:szCs w:val="18"/>
          <w:lang w:val="en-GB"/>
        </w:rPr>
      </w:pPr>
    </w:p>
    <w:p w:rsidR="003126AA" w:rsidRPr="00B85906" w:rsidRDefault="003126AA" w:rsidP="009365A9">
      <w:pPr>
        <w:tabs>
          <w:tab w:val="left" w:pos="540"/>
        </w:tabs>
        <w:ind w:left="547"/>
        <w:jc w:val="both"/>
        <w:rPr>
          <w:rFonts w:ascii="Arial" w:hAnsi="Arial" w:cs="Arial"/>
          <w:color w:val="000000"/>
          <w:sz w:val="18"/>
          <w:szCs w:val="18"/>
        </w:rPr>
      </w:pPr>
    </w:p>
    <w:p w:rsidR="001B751F" w:rsidRPr="00B85906" w:rsidRDefault="00957AF3" w:rsidP="001B751F">
      <w:pPr>
        <w:tabs>
          <w:tab w:val="left" w:pos="540"/>
        </w:tabs>
        <w:ind w:left="540"/>
        <w:rPr>
          <w:rFonts w:ascii="Arial" w:hAnsi="Arial" w:cs="Arial"/>
          <w:color w:val="000000"/>
          <w:sz w:val="18"/>
          <w:szCs w:val="18"/>
        </w:rPr>
      </w:pPr>
      <w:r>
        <w:rPr>
          <w:rFonts w:ascii="Arial" w:hAnsi="Arial" w:cs="Arial"/>
          <w:color w:val="000000"/>
          <w:sz w:val="18"/>
          <w:szCs w:val="18"/>
        </w:rPr>
        <w:br w:type="page"/>
      </w:r>
    </w:p>
    <w:p w:rsidR="002221D2" w:rsidRPr="00B85906" w:rsidRDefault="002221D2" w:rsidP="001B751F">
      <w:pPr>
        <w:ind w:left="540" w:hanging="540"/>
        <w:jc w:val="thaiDistribute"/>
        <w:rPr>
          <w:rFonts w:ascii="Arial" w:hAnsi="Arial" w:cs="Arial"/>
          <w:b/>
          <w:bCs/>
          <w:color w:val="000000"/>
          <w:sz w:val="18"/>
          <w:szCs w:val="18"/>
          <w:lang w:val="en-GB"/>
        </w:rPr>
      </w:pPr>
    </w:p>
    <w:p w:rsidR="001B751F" w:rsidRDefault="00B25977" w:rsidP="001B751F">
      <w:pPr>
        <w:ind w:left="540" w:hanging="540"/>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23</w:t>
      </w:r>
      <w:r w:rsidR="001B751F" w:rsidRPr="00B85906">
        <w:rPr>
          <w:rFonts w:ascii="Arial" w:hAnsi="Arial" w:cs="Arial"/>
          <w:b/>
          <w:bCs/>
          <w:color w:val="000000"/>
          <w:sz w:val="18"/>
          <w:szCs w:val="18"/>
          <w:lang w:val="en-GB"/>
        </w:rPr>
        <w:tab/>
        <w:t>Expenses by nature</w:t>
      </w:r>
    </w:p>
    <w:p w:rsidR="00AC2712" w:rsidRDefault="00AC2712" w:rsidP="00B0617E">
      <w:pPr>
        <w:jc w:val="both"/>
        <w:outlineLvl w:val="0"/>
        <w:rPr>
          <w:rFonts w:ascii="Arial" w:hAnsi="Arial" w:cs="Arial"/>
          <w:color w:val="000000"/>
          <w:sz w:val="18"/>
          <w:szCs w:val="18"/>
          <w:lang w:val="en-GB"/>
        </w:rPr>
      </w:pPr>
    </w:p>
    <w:tbl>
      <w:tblPr>
        <w:tblW w:w="9502" w:type="dxa"/>
        <w:tblInd w:w="108" w:type="dxa"/>
        <w:tblLayout w:type="fixed"/>
        <w:tblLook w:val="0000" w:firstRow="0" w:lastRow="0" w:firstColumn="0" w:lastColumn="0" w:noHBand="0" w:noVBand="0"/>
      </w:tblPr>
      <w:tblGrid>
        <w:gridCol w:w="3690"/>
        <w:gridCol w:w="1418"/>
        <w:gridCol w:w="1417"/>
        <w:gridCol w:w="1418"/>
        <w:gridCol w:w="1559"/>
      </w:tblGrid>
      <w:tr w:rsidR="00AC2712" w:rsidRPr="00B85906" w:rsidTr="00223F44">
        <w:tc>
          <w:tcPr>
            <w:tcW w:w="3690" w:type="dxa"/>
            <w:vAlign w:val="bottom"/>
          </w:tcPr>
          <w:p w:rsidR="00AC2712" w:rsidRPr="00B85906" w:rsidRDefault="00AC2712"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2835" w:type="dxa"/>
            <w:gridSpan w:val="2"/>
            <w:vAlign w:val="bottom"/>
          </w:tcPr>
          <w:p w:rsidR="00223F44" w:rsidRDefault="00AC2712" w:rsidP="00A8629C">
            <w:pPr>
              <w:pBdr>
                <w:bottom w:val="single" w:sz="4" w:space="1" w:color="auto"/>
              </w:pBdr>
              <w:tabs>
                <w:tab w:val="left" w:pos="2691"/>
              </w:tabs>
              <w:ind w:right="-72"/>
              <w:jc w:val="center"/>
              <w:rPr>
                <w:rFonts w:ascii="Arial" w:hAnsi="Arial" w:cs="Arial"/>
                <w:b/>
                <w:bCs/>
                <w:color w:val="000000"/>
                <w:sz w:val="18"/>
                <w:szCs w:val="18"/>
              </w:rPr>
            </w:pPr>
            <w:r w:rsidRPr="00B85906">
              <w:rPr>
                <w:rFonts w:ascii="Arial" w:hAnsi="Arial" w:cs="Arial"/>
                <w:b/>
                <w:bCs/>
                <w:color w:val="000000"/>
                <w:sz w:val="18"/>
                <w:szCs w:val="18"/>
              </w:rPr>
              <w:t>Consolidated</w:t>
            </w:r>
            <w:r>
              <w:rPr>
                <w:rFonts w:ascii="Arial" w:hAnsi="Arial" w:cs="Arial"/>
                <w:b/>
                <w:bCs/>
                <w:color w:val="000000"/>
                <w:sz w:val="18"/>
                <w:szCs w:val="18"/>
              </w:rPr>
              <w:t xml:space="preserve"> </w:t>
            </w:r>
          </w:p>
          <w:p w:rsidR="00AC2712" w:rsidRPr="00DA11AB" w:rsidRDefault="00AC2712" w:rsidP="00A8629C">
            <w:pPr>
              <w:pBdr>
                <w:bottom w:val="single" w:sz="4" w:space="1" w:color="auto"/>
              </w:pBdr>
              <w:tabs>
                <w:tab w:val="left" w:pos="2691"/>
              </w:tabs>
              <w:ind w:right="-72"/>
              <w:jc w:val="center"/>
              <w:rPr>
                <w:rFonts w:ascii="Arial" w:hAnsi="Arial" w:cs="Cordia New"/>
                <w:b/>
                <w:bCs/>
                <w:color w:val="000000"/>
                <w:sz w:val="18"/>
                <w:szCs w:val="18"/>
                <w:lang w:val="en-GB"/>
              </w:rPr>
            </w:pPr>
            <w:r>
              <w:rPr>
                <w:rFonts w:ascii="Arial" w:hAnsi="Arial" w:cs="Arial"/>
                <w:b/>
                <w:bCs/>
                <w:color w:val="000000"/>
                <w:sz w:val="18"/>
                <w:szCs w:val="18"/>
              </w:rPr>
              <w:t>fin</w:t>
            </w:r>
            <w:proofErr w:type="spellStart"/>
            <w:r w:rsidRPr="00DA11AB">
              <w:rPr>
                <w:rFonts w:ascii="Arial" w:hAnsi="Arial" w:cs="Cordia New"/>
                <w:b/>
                <w:bCs/>
                <w:color w:val="000000"/>
                <w:sz w:val="18"/>
                <w:szCs w:val="18"/>
                <w:lang w:val="en-GB"/>
              </w:rPr>
              <w:t>ancial</w:t>
            </w:r>
            <w:proofErr w:type="spellEnd"/>
            <w:r w:rsidRPr="00DA11AB">
              <w:rPr>
                <w:rFonts w:ascii="Arial" w:hAnsi="Arial" w:cs="Cordia New"/>
                <w:b/>
                <w:bCs/>
                <w:color w:val="000000"/>
                <w:sz w:val="18"/>
                <w:szCs w:val="18"/>
                <w:lang w:val="en-GB"/>
              </w:rPr>
              <w:t xml:space="preserve"> statements</w:t>
            </w:r>
          </w:p>
        </w:tc>
        <w:tc>
          <w:tcPr>
            <w:tcW w:w="2977" w:type="dxa"/>
            <w:gridSpan w:val="2"/>
            <w:vAlign w:val="bottom"/>
          </w:tcPr>
          <w:p w:rsidR="00223F44" w:rsidRDefault="00AC2712" w:rsidP="00A8629C">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Sep</w:t>
            </w:r>
            <w:r w:rsidR="00E2456F">
              <w:rPr>
                <w:rFonts w:ascii="Arial" w:hAnsi="Arial" w:cs="Arial"/>
                <w:b/>
                <w:bCs/>
                <w:color w:val="000000"/>
                <w:sz w:val="18"/>
                <w:szCs w:val="18"/>
              </w:rPr>
              <w:t>a</w:t>
            </w:r>
            <w:r>
              <w:rPr>
                <w:rFonts w:ascii="Arial" w:hAnsi="Arial" w:cs="Arial"/>
                <w:b/>
                <w:bCs/>
                <w:color w:val="000000"/>
                <w:sz w:val="18"/>
                <w:szCs w:val="18"/>
              </w:rPr>
              <w:t xml:space="preserve">rate </w:t>
            </w:r>
          </w:p>
          <w:p w:rsidR="00AC2712" w:rsidRPr="00B85906" w:rsidRDefault="00AC2712" w:rsidP="00223F44">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financial statements</w:t>
            </w:r>
          </w:p>
        </w:tc>
      </w:tr>
      <w:tr w:rsidR="00AC2712" w:rsidRPr="00B85906" w:rsidTr="00527FEC">
        <w:tc>
          <w:tcPr>
            <w:tcW w:w="3690" w:type="dxa"/>
            <w:vAlign w:val="bottom"/>
          </w:tcPr>
          <w:p w:rsidR="00AC2712" w:rsidRPr="00B85906" w:rsidRDefault="00AC2712" w:rsidP="008A09C1">
            <w:pPr>
              <w:rPr>
                <w:rFonts w:ascii="Arial" w:hAnsi="Arial" w:cs="Arial"/>
                <w:b/>
                <w:bCs/>
                <w:color w:val="000000"/>
                <w:sz w:val="18"/>
                <w:szCs w:val="18"/>
              </w:rPr>
            </w:pPr>
          </w:p>
        </w:tc>
        <w:tc>
          <w:tcPr>
            <w:tcW w:w="1418" w:type="dxa"/>
          </w:tcPr>
          <w:p w:rsidR="00AC2712" w:rsidRPr="00B85906" w:rsidRDefault="00AC2712" w:rsidP="008A09C1">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417" w:type="dxa"/>
          </w:tcPr>
          <w:p w:rsidR="00AC2712" w:rsidRPr="00B85906" w:rsidRDefault="00AC2712" w:rsidP="008A09C1">
            <w:pPr>
              <w:ind w:right="-72"/>
              <w:jc w:val="right"/>
              <w:rPr>
                <w:rFonts w:ascii="Arial" w:hAnsi="Arial" w:cs="Arial"/>
                <w:b/>
                <w:bCs/>
                <w:color w:val="000000"/>
                <w:sz w:val="18"/>
                <w:szCs w:val="18"/>
              </w:rPr>
            </w:pPr>
            <w:r w:rsidRPr="00B85906">
              <w:rPr>
                <w:rFonts w:ascii="Arial" w:hAnsi="Arial" w:cs="Arial"/>
                <w:b/>
                <w:bCs/>
                <w:color w:val="000000"/>
                <w:sz w:val="18"/>
                <w:szCs w:val="18"/>
              </w:rPr>
              <w:t>201</w:t>
            </w:r>
            <w:r>
              <w:rPr>
                <w:rFonts w:ascii="Arial" w:hAnsi="Arial" w:cs="Arial"/>
                <w:b/>
                <w:bCs/>
                <w:color w:val="000000"/>
                <w:sz w:val="18"/>
                <w:szCs w:val="18"/>
              </w:rPr>
              <w:t>5</w:t>
            </w:r>
          </w:p>
        </w:tc>
        <w:tc>
          <w:tcPr>
            <w:tcW w:w="1418" w:type="dxa"/>
          </w:tcPr>
          <w:p w:rsidR="00AC2712" w:rsidRPr="00B85906" w:rsidRDefault="00AC2712" w:rsidP="008A09C1">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559" w:type="dxa"/>
          </w:tcPr>
          <w:p w:rsidR="00AC2712" w:rsidRPr="00B85906" w:rsidRDefault="00AC2712" w:rsidP="008A09C1">
            <w:pPr>
              <w:ind w:right="-72"/>
              <w:jc w:val="right"/>
              <w:rPr>
                <w:rFonts w:ascii="Arial" w:hAnsi="Arial" w:cs="Arial"/>
                <w:b/>
                <w:bCs/>
                <w:color w:val="000000"/>
                <w:sz w:val="18"/>
                <w:szCs w:val="18"/>
              </w:rPr>
            </w:pPr>
            <w:r w:rsidRPr="00B85906">
              <w:rPr>
                <w:rFonts w:ascii="Arial" w:hAnsi="Arial" w:cs="Arial"/>
                <w:b/>
                <w:bCs/>
                <w:color w:val="000000"/>
                <w:sz w:val="18"/>
                <w:szCs w:val="18"/>
              </w:rPr>
              <w:t>2015</w:t>
            </w:r>
          </w:p>
        </w:tc>
      </w:tr>
      <w:tr w:rsidR="00AC2712" w:rsidRPr="00B85906" w:rsidTr="00527FEC">
        <w:trPr>
          <w:trHeight w:val="81"/>
        </w:trPr>
        <w:tc>
          <w:tcPr>
            <w:tcW w:w="3690" w:type="dxa"/>
            <w:vAlign w:val="bottom"/>
          </w:tcPr>
          <w:p w:rsidR="00AC2712" w:rsidRPr="00B85906" w:rsidRDefault="00AC2712"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418" w:type="dxa"/>
            <w:vAlign w:val="bottom"/>
          </w:tcPr>
          <w:p w:rsidR="00AC2712" w:rsidRPr="00B85906" w:rsidRDefault="00AC2712" w:rsidP="00A8629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17" w:type="dxa"/>
            <w:vAlign w:val="bottom"/>
          </w:tcPr>
          <w:p w:rsidR="00AC2712" w:rsidRPr="00B85906" w:rsidRDefault="00AC2712" w:rsidP="00A8629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18" w:type="dxa"/>
            <w:vAlign w:val="bottom"/>
          </w:tcPr>
          <w:p w:rsidR="00AC2712" w:rsidRPr="00B85906" w:rsidRDefault="00AC2712" w:rsidP="00A8629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59" w:type="dxa"/>
            <w:vAlign w:val="bottom"/>
          </w:tcPr>
          <w:p w:rsidR="00AC2712" w:rsidRPr="00B85906" w:rsidRDefault="00AC2712" w:rsidP="00A8629C">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AC2712" w:rsidRPr="00B85906" w:rsidTr="00527FEC">
        <w:trPr>
          <w:trHeight w:val="81"/>
        </w:trPr>
        <w:tc>
          <w:tcPr>
            <w:tcW w:w="3690" w:type="dxa"/>
            <w:vAlign w:val="bottom"/>
          </w:tcPr>
          <w:p w:rsidR="00AC2712" w:rsidRPr="00B85906" w:rsidRDefault="00AC2712" w:rsidP="00AC2712">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AC2712">
              <w:rPr>
                <w:rFonts w:ascii="Arial" w:hAnsi="Arial" w:cs="Arial"/>
                <w:color w:val="000000"/>
                <w:sz w:val="18"/>
                <w:szCs w:val="18"/>
              </w:rPr>
              <w:t xml:space="preserve">Changes in inventories of finished </w:t>
            </w:r>
          </w:p>
        </w:tc>
        <w:tc>
          <w:tcPr>
            <w:tcW w:w="1418" w:type="dxa"/>
          </w:tcPr>
          <w:p w:rsidR="00AC2712" w:rsidRPr="00B85906" w:rsidRDefault="00AC2712" w:rsidP="00A8629C">
            <w:pPr>
              <w:ind w:right="-72"/>
              <w:jc w:val="right"/>
              <w:rPr>
                <w:rFonts w:ascii="Arial" w:hAnsi="Arial" w:cs="Arial"/>
                <w:color w:val="000000"/>
                <w:sz w:val="18"/>
                <w:szCs w:val="18"/>
              </w:rPr>
            </w:pPr>
          </w:p>
        </w:tc>
        <w:tc>
          <w:tcPr>
            <w:tcW w:w="1417" w:type="dxa"/>
            <w:vAlign w:val="bottom"/>
          </w:tcPr>
          <w:p w:rsidR="00AC2712" w:rsidRPr="00B85906" w:rsidRDefault="00AC2712" w:rsidP="00A8629C">
            <w:pPr>
              <w:ind w:right="-72"/>
              <w:jc w:val="right"/>
              <w:rPr>
                <w:rFonts w:ascii="Arial" w:hAnsi="Arial" w:cs="Arial"/>
                <w:color w:val="000000"/>
                <w:sz w:val="18"/>
                <w:szCs w:val="18"/>
              </w:rPr>
            </w:pPr>
          </w:p>
        </w:tc>
        <w:tc>
          <w:tcPr>
            <w:tcW w:w="1418" w:type="dxa"/>
            <w:vAlign w:val="bottom"/>
          </w:tcPr>
          <w:p w:rsidR="00AC2712" w:rsidRPr="00B85906" w:rsidRDefault="00AC2712" w:rsidP="00A8629C">
            <w:pPr>
              <w:ind w:right="-72"/>
              <w:jc w:val="right"/>
              <w:rPr>
                <w:rFonts w:ascii="Arial" w:hAnsi="Arial" w:cs="Arial"/>
                <w:color w:val="000000"/>
                <w:sz w:val="18"/>
                <w:szCs w:val="18"/>
              </w:rPr>
            </w:pPr>
          </w:p>
        </w:tc>
        <w:tc>
          <w:tcPr>
            <w:tcW w:w="1559" w:type="dxa"/>
            <w:vAlign w:val="bottom"/>
          </w:tcPr>
          <w:p w:rsidR="00AC2712" w:rsidRPr="00B85906" w:rsidRDefault="00AC2712" w:rsidP="00A8629C">
            <w:pPr>
              <w:ind w:right="-72"/>
              <w:jc w:val="right"/>
              <w:rPr>
                <w:rFonts w:ascii="Arial" w:hAnsi="Arial" w:cs="Arial"/>
                <w:color w:val="000000"/>
                <w:sz w:val="18"/>
                <w:szCs w:val="18"/>
              </w:rPr>
            </w:pPr>
          </w:p>
        </w:tc>
      </w:tr>
      <w:tr w:rsidR="00AC2712" w:rsidRPr="00B85906" w:rsidTr="00527FEC">
        <w:trPr>
          <w:trHeight w:val="81"/>
        </w:trPr>
        <w:tc>
          <w:tcPr>
            <w:tcW w:w="3690" w:type="dxa"/>
            <w:vAlign w:val="bottom"/>
          </w:tcPr>
          <w:p w:rsidR="00AC2712" w:rsidRPr="00B85906" w:rsidRDefault="00AC2712" w:rsidP="00AB180F">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 xml:space="preserve">  </w:t>
            </w:r>
            <w:r w:rsidR="00AB180F">
              <w:rPr>
                <w:rFonts w:ascii="Arial" w:hAnsi="Arial" w:cs="Arial"/>
                <w:color w:val="000000"/>
                <w:sz w:val="18"/>
                <w:szCs w:val="18"/>
              </w:rPr>
              <w:t>goods</w:t>
            </w:r>
          </w:p>
        </w:tc>
        <w:tc>
          <w:tcPr>
            <w:tcW w:w="1418" w:type="dxa"/>
            <w:vAlign w:val="bottom"/>
          </w:tcPr>
          <w:p w:rsidR="00AC2712" w:rsidRPr="00B85906" w:rsidRDefault="00AC2712" w:rsidP="00A8629C">
            <w:pPr>
              <w:ind w:right="-72"/>
              <w:jc w:val="right"/>
              <w:rPr>
                <w:rFonts w:ascii="Arial" w:hAnsi="Arial" w:cs="Arial"/>
                <w:color w:val="000000"/>
                <w:sz w:val="18"/>
                <w:szCs w:val="18"/>
              </w:rPr>
            </w:pPr>
            <w:r w:rsidRPr="00AC2712">
              <w:rPr>
                <w:rFonts w:ascii="Arial" w:hAnsi="Arial" w:cs="Arial"/>
                <w:color w:val="000000"/>
                <w:sz w:val="18"/>
                <w:szCs w:val="18"/>
              </w:rPr>
              <w:t>(740,881,421)</w:t>
            </w:r>
          </w:p>
        </w:tc>
        <w:tc>
          <w:tcPr>
            <w:tcW w:w="1417" w:type="dxa"/>
            <w:vAlign w:val="bottom"/>
          </w:tcPr>
          <w:p w:rsidR="00AC2712" w:rsidRPr="00B85906" w:rsidRDefault="00AC2712" w:rsidP="00A8629C">
            <w:pPr>
              <w:ind w:right="-72"/>
              <w:jc w:val="right"/>
              <w:rPr>
                <w:rFonts w:ascii="Arial" w:hAnsi="Arial" w:cs="Arial"/>
                <w:color w:val="000000"/>
                <w:sz w:val="18"/>
                <w:szCs w:val="18"/>
              </w:rPr>
            </w:pPr>
            <w:r>
              <w:rPr>
                <w:rFonts w:ascii="Arial" w:hAnsi="Arial" w:cs="Arial"/>
                <w:color w:val="000000"/>
                <w:sz w:val="18"/>
                <w:szCs w:val="18"/>
              </w:rPr>
              <w:t>22,722,598</w:t>
            </w:r>
          </w:p>
        </w:tc>
        <w:tc>
          <w:tcPr>
            <w:tcW w:w="1418" w:type="dxa"/>
            <w:vAlign w:val="bottom"/>
          </w:tcPr>
          <w:p w:rsidR="00AC2712" w:rsidRPr="00B85906" w:rsidRDefault="00AC2712" w:rsidP="00A8629C">
            <w:pPr>
              <w:ind w:right="-72"/>
              <w:jc w:val="right"/>
              <w:rPr>
                <w:rFonts w:ascii="Arial" w:hAnsi="Arial" w:cs="Arial"/>
                <w:color w:val="000000"/>
                <w:sz w:val="18"/>
                <w:szCs w:val="18"/>
              </w:rPr>
            </w:pPr>
            <w:r w:rsidRPr="00AC2712">
              <w:rPr>
                <w:rFonts w:ascii="Arial" w:hAnsi="Arial" w:cs="Arial"/>
                <w:color w:val="000000"/>
                <w:sz w:val="18"/>
                <w:szCs w:val="18"/>
              </w:rPr>
              <w:t>(740,881,421)</w:t>
            </w:r>
          </w:p>
        </w:tc>
        <w:tc>
          <w:tcPr>
            <w:tcW w:w="1559" w:type="dxa"/>
            <w:vAlign w:val="bottom"/>
          </w:tcPr>
          <w:p w:rsidR="00AC2712" w:rsidRPr="00B85906" w:rsidRDefault="00AC2712" w:rsidP="00A8629C">
            <w:pPr>
              <w:ind w:right="-72"/>
              <w:jc w:val="right"/>
              <w:rPr>
                <w:rFonts w:ascii="Arial" w:hAnsi="Arial" w:cs="Arial"/>
                <w:color w:val="000000"/>
                <w:sz w:val="18"/>
                <w:szCs w:val="18"/>
              </w:rPr>
            </w:pPr>
            <w:r>
              <w:rPr>
                <w:rFonts w:ascii="Arial" w:hAnsi="Arial" w:cs="Arial"/>
                <w:color w:val="000000"/>
                <w:sz w:val="18"/>
                <w:szCs w:val="18"/>
              </w:rPr>
              <w:t>22,772,598</w:t>
            </w:r>
          </w:p>
        </w:tc>
      </w:tr>
      <w:tr w:rsidR="003126AA" w:rsidRPr="00B85906" w:rsidTr="00527FEC">
        <w:trPr>
          <w:trHeight w:val="81"/>
        </w:trPr>
        <w:tc>
          <w:tcPr>
            <w:tcW w:w="3690" w:type="dxa"/>
            <w:vAlign w:val="bottom"/>
          </w:tcPr>
          <w:p w:rsidR="003126AA" w:rsidRDefault="003126AA" w:rsidP="003126AA">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Purchase of goods</w:t>
            </w:r>
          </w:p>
        </w:tc>
        <w:tc>
          <w:tcPr>
            <w:tcW w:w="1418" w:type="dxa"/>
            <w:vAlign w:val="bottom"/>
          </w:tcPr>
          <w:p w:rsidR="003126AA" w:rsidRPr="00B85906" w:rsidRDefault="00AB180F" w:rsidP="003126AA">
            <w:pPr>
              <w:ind w:right="-72"/>
              <w:jc w:val="right"/>
              <w:rPr>
                <w:rFonts w:ascii="Arial" w:hAnsi="Arial" w:cs="Arial"/>
                <w:color w:val="000000"/>
                <w:sz w:val="18"/>
                <w:szCs w:val="18"/>
              </w:rPr>
            </w:pPr>
            <w:r>
              <w:rPr>
                <w:rFonts w:ascii="Arial" w:hAnsi="Arial" w:cs="Arial"/>
                <w:color w:val="000000"/>
                <w:sz w:val="18"/>
                <w:szCs w:val="18"/>
              </w:rPr>
              <w:t>84,858</w:t>
            </w:r>
          </w:p>
        </w:tc>
        <w:tc>
          <w:tcPr>
            <w:tcW w:w="1417" w:type="dxa"/>
            <w:vAlign w:val="bottom"/>
          </w:tcPr>
          <w:p w:rsidR="003126AA" w:rsidRPr="00B85906" w:rsidRDefault="003126AA" w:rsidP="003126AA">
            <w:pPr>
              <w:ind w:right="-72"/>
              <w:jc w:val="right"/>
              <w:rPr>
                <w:rFonts w:ascii="Arial" w:hAnsi="Arial" w:cs="Arial"/>
                <w:color w:val="000000"/>
                <w:sz w:val="18"/>
                <w:szCs w:val="18"/>
              </w:rPr>
            </w:pPr>
            <w:r>
              <w:rPr>
                <w:rFonts w:ascii="Arial" w:hAnsi="Arial" w:cs="Arial"/>
                <w:color w:val="000000"/>
                <w:sz w:val="18"/>
                <w:szCs w:val="18"/>
              </w:rPr>
              <w:t>16,274,423</w:t>
            </w:r>
          </w:p>
        </w:tc>
        <w:tc>
          <w:tcPr>
            <w:tcW w:w="1418" w:type="dxa"/>
            <w:vAlign w:val="bottom"/>
          </w:tcPr>
          <w:p w:rsidR="003126AA" w:rsidRPr="00B85906" w:rsidRDefault="00AB180F" w:rsidP="003126AA">
            <w:pPr>
              <w:ind w:right="-72"/>
              <w:jc w:val="right"/>
              <w:rPr>
                <w:rFonts w:ascii="Arial" w:hAnsi="Arial" w:cs="Arial"/>
                <w:color w:val="000000"/>
                <w:sz w:val="18"/>
                <w:szCs w:val="18"/>
              </w:rPr>
            </w:pPr>
            <w:r>
              <w:rPr>
                <w:rFonts w:ascii="Arial" w:hAnsi="Arial" w:cs="Arial"/>
                <w:color w:val="000000"/>
                <w:sz w:val="18"/>
                <w:szCs w:val="18"/>
              </w:rPr>
              <w:t>84,858</w:t>
            </w:r>
          </w:p>
        </w:tc>
        <w:tc>
          <w:tcPr>
            <w:tcW w:w="1559" w:type="dxa"/>
            <w:vAlign w:val="bottom"/>
          </w:tcPr>
          <w:p w:rsidR="003126AA" w:rsidRPr="00B85906" w:rsidRDefault="003126AA" w:rsidP="003126AA">
            <w:pPr>
              <w:ind w:right="-72"/>
              <w:jc w:val="right"/>
              <w:rPr>
                <w:rFonts w:ascii="Arial" w:hAnsi="Arial" w:cs="Arial"/>
                <w:color w:val="000000"/>
                <w:sz w:val="18"/>
                <w:szCs w:val="18"/>
              </w:rPr>
            </w:pPr>
            <w:r>
              <w:rPr>
                <w:rFonts w:ascii="Arial" w:hAnsi="Arial" w:cs="Arial"/>
                <w:color w:val="000000"/>
                <w:sz w:val="18"/>
                <w:szCs w:val="18"/>
              </w:rPr>
              <w:t>16,274,423</w:t>
            </w:r>
          </w:p>
        </w:tc>
      </w:tr>
      <w:tr w:rsidR="00AC2712" w:rsidRPr="00B85906" w:rsidTr="00527FEC">
        <w:trPr>
          <w:trHeight w:val="81"/>
        </w:trPr>
        <w:tc>
          <w:tcPr>
            <w:tcW w:w="3690" w:type="dxa"/>
            <w:vAlign w:val="bottom"/>
          </w:tcPr>
          <w:p w:rsidR="00B951CD" w:rsidRPr="00B85906" w:rsidRDefault="003126AA" w:rsidP="003126AA">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Purchase of condominium for sale</w:t>
            </w:r>
          </w:p>
        </w:tc>
        <w:tc>
          <w:tcPr>
            <w:tcW w:w="1418" w:type="dxa"/>
            <w:vAlign w:val="bottom"/>
          </w:tcPr>
          <w:p w:rsidR="00AC2712" w:rsidRPr="00B85906" w:rsidRDefault="00AC2712" w:rsidP="003126AA">
            <w:pPr>
              <w:ind w:right="-72"/>
              <w:jc w:val="right"/>
              <w:rPr>
                <w:rFonts w:ascii="Arial" w:hAnsi="Arial" w:cs="Arial"/>
                <w:color w:val="000000"/>
                <w:sz w:val="18"/>
                <w:szCs w:val="18"/>
              </w:rPr>
            </w:pPr>
            <w:r>
              <w:rPr>
                <w:rFonts w:ascii="Arial" w:hAnsi="Arial" w:cs="Arial"/>
                <w:color w:val="000000"/>
                <w:sz w:val="18"/>
                <w:szCs w:val="18"/>
              </w:rPr>
              <w:t>775,</w:t>
            </w:r>
            <w:r w:rsidR="003126AA">
              <w:rPr>
                <w:rFonts w:ascii="Arial" w:hAnsi="Arial" w:cs="Arial"/>
                <w:color w:val="000000"/>
                <w:sz w:val="18"/>
                <w:szCs w:val="18"/>
              </w:rPr>
              <w:t>499</w:t>
            </w:r>
            <w:r>
              <w:rPr>
                <w:rFonts w:ascii="Arial" w:hAnsi="Arial" w:cs="Arial"/>
                <w:color w:val="000000"/>
                <w:sz w:val="18"/>
                <w:szCs w:val="18"/>
              </w:rPr>
              <w:t>,</w:t>
            </w:r>
            <w:r w:rsidR="003126AA">
              <w:rPr>
                <w:rFonts w:ascii="Arial" w:hAnsi="Arial" w:cs="Arial"/>
                <w:color w:val="000000"/>
                <w:sz w:val="18"/>
                <w:szCs w:val="18"/>
              </w:rPr>
              <w:t>423</w:t>
            </w:r>
          </w:p>
        </w:tc>
        <w:tc>
          <w:tcPr>
            <w:tcW w:w="1417" w:type="dxa"/>
            <w:vAlign w:val="bottom"/>
          </w:tcPr>
          <w:p w:rsidR="00AC2712" w:rsidRPr="00B85906" w:rsidRDefault="003126AA" w:rsidP="00A8629C">
            <w:pPr>
              <w:ind w:right="-72"/>
              <w:jc w:val="right"/>
              <w:rPr>
                <w:rFonts w:ascii="Arial" w:hAnsi="Arial" w:cs="Arial"/>
                <w:color w:val="000000"/>
                <w:sz w:val="18"/>
                <w:szCs w:val="18"/>
              </w:rPr>
            </w:pPr>
            <w:r>
              <w:rPr>
                <w:rFonts w:ascii="Arial" w:hAnsi="Arial" w:cs="Arial"/>
                <w:color w:val="000000"/>
                <w:sz w:val="18"/>
                <w:szCs w:val="18"/>
              </w:rPr>
              <w:t>-</w:t>
            </w:r>
          </w:p>
        </w:tc>
        <w:tc>
          <w:tcPr>
            <w:tcW w:w="1418" w:type="dxa"/>
            <w:vAlign w:val="bottom"/>
          </w:tcPr>
          <w:p w:rsidR="00AC2712" w:rsidRPr="00B85906" w:rsidRDefault="003126AA" w:rsidP="00A8629C">
            <w:pPr>
              <w:ind w:right="-72"/>
              <w:jc w:val="right"/>
              <w:rPr>
                <w:rFonts w:ascii="Arial" w:hAnsi="Arial" w:cs="Arial"/>
                <w:color w:val="000000"/>
                <w:sz w:val="18"/>
                <w:szCs w:val="18"/>
              </w:rPr>
            </w:pPr>
            <w:r>
              <w:rPr>
                <w:rFonts w:ascii="Arial" w:hAnsi="Arial" w:cs="Arial"/>
                <w:color w:val="000000"/>
                <w:sz w:val="18"/>
                <w:szCs w:val="18"/>
              </w:rPr>
              <w:t>775,499,423</w:t>
            </w:r>
          </w:p>
        </w:tc>
        <w:tc>
          <w:tcPr>
            <w:tcW w:w="1559" w:type="dxa"/>
            <w:vAlign w:val="bottom"/>
          </w:tcPr>
          <w:p w:rsidR="00AC2712" w:rsidRPr="00B85906" w:rsidRDefault="003126AA" w:rsidP="00A8629C">
            <w:pPr>
              <w:ind w:right="-72"/>
              <w:jc w:val="right"/>
              <w:rPr>
                <w:rFonts w:ascii="Arial" w:hAnsi="Arial" w:cs="Arial"/>
                <w:color w:val="000000"/>
                <w:sz w:val="18"/>
                <w:szCs w:val="18"/>
              </w:rPr>
            </w:pPr>
            <w:r>
              <w:rPr>
                <w:rFonts w:ascii="Arial" w:hAnsi="Arial" w:cs="Arial"/>
                <w:color w:val="000000"/>
                <w:sz w:val="18"/>
                <w:szCs w:val="18"/>
              </w:rPr>
              <w:t>-</w:t>
            </w:r>
          </w:p>
        </w:tc>
      </w:tr>
      <w:tr w:rsidR="00AC2712" w:rsidRPr="00B85906" w:rsidTr="00527FEC">
        <w:trPr>
          <w:trHeight w:val="81"/>
        </w:trPr>
        <w:tc>
          <w:tcPr>
            <w:tcW w:w="3690" w:type="dxa"/>
            <w:vAlign w:val="bottom"/>
          </w:tcPr>
          <w:p w:rsidR="00AC2712" w:rsidRDefault="00B951CD"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 xml:space="preserve">Employee </w:t>
            </w:r>
            <w:r w:rsidR="00430BC0">
              <w:rPr>
                <w:rFonts w:ascii="Arial" w:hAnsi="Arial" w:cs="Arial"/>
                <w:color w:val="000000"/>
                <w:sz w:val="18"/>
                <w:szCs w:val="18"/>
              </w:rPr>
              <w:t>expense</w:t>
            </w:r>
            <w:r>
              <w:rPr>
                <w:rFonts w:ascii="Arial" w:hAnsi="Arial" w:cs="Arial"/>
                <w:color w:val="000000"/>
                <w:sz w:val="18"/>
                <w:szCs w:val="18"/>
              </w:rPr>
              <w:t>s</w:t>
            </w:r>
          </w:p>
        </w:tc>
        <w:tc>
          <w:tcPr>
            <w:tcW w:w="1418" w:type="dxa"/>
            <w:vAlign w:val="bottom"/>
          </w:tcPr>
          <w:p w:rsidR="00AC2712" w:rsidRPr="00B85906" w:rsidRDefault="00430BC0" w:rsidP="00A8629C">
            <w:pPr>
              <w:ind w:right="-72"/>
              <w:jc w:val="right"/>
              <w:rPr>
                <w:rFonts w:ascii="Arial" w:hAnsi="Arial" w:cs="Arial"/>
                <w:color w:val="000000"/>
                <w:sz w:val="18"/>
                <w:szCs w:val="18"/>
              </w:rPr>
            </w:pPr>
            <w:r>
              <w:rPr>
                <w:rFonts w:ascii="Arial" w:hAnsi="Arial" w:cs="Arial"/>
                <w:color w:val="000000"/>
                <w:sz w:val="18"/>
                <w:szCs w:val="18"/>
              </w:rPr>
              <w:t>27,832,290</w:t>
            </w:r>
          </w:p>
        </w:tc>
        <w:tc>
          <w:tcPr>
            <w:tcW w:w="1417" w:type="dxa"/>
            <w:vAlign w:val="bottom"/>
          </w:tcPr>
          <w:p w:rsidR="00AC2712" w:rsidRPr="00B85906" w:rsidRDefault="00430BC0" w:rsidP="00A8629C">
            <w:pPr>
              <w:ind w:right="-72"/>
              <w:jc w:val="right"/>
              <w:rPr>
                <w:rFonts w:ascii="Arial" w:hAnsi="Arial" w:cs="Arial"/>
                <w:color w:val="000000"/>
                <w:sz w:val="18"/>
                <w:szCs w:val="18"/>
              </w:rPr>
            </w:pPr>
            <w:r>
              <w:rPr>
                <w:rFonts w:ascii="Arial" w:hAnsi="Arial" w:cs="Arial"/>
                <w:color w:val="000000"/>
                <w:sz w:val="18"/>
                <w:szCs w:val="18"/>
              </w:rPr>
              <w:t>27,959,414</w:t>
            </w:r>
          </w:p>
        </w:tc>
        <w:tc>
          <w:tcPr>
            <w:tcW w:w="1418" w:type="dxa"/>
            <w:vAlign w:val="bottom"/>
          </w:tcPr>
          <w:p w:rsidR="00AC2712" w:rsidRPr="00B85906" w:rsidRDefault="00430BC0" w:rsidP="00A8629C">
            <w:pPr>
              <w:ind w:right="-72"/>
              <w:jc w:val="right"/>
              <w:rPr>
                <w:rFonts w:ascii="Arial" w:hAnsi="Arial" w:cs="Arial"/>
                <w:color w:val="000000"/>
                <w:sz w:val="18"/>
                <w:szCs w:val="18"/>
              </w:rPr>
            </w:pPr>
            <w:r>
              <w:rPr>
                <w:rFonts w:ascii="Arial" w:hAnsi="Arial" w:cs="Arial"/>
                <w:color w:val="000000"/>
                <w:sz w:val="18"/>
                <w:szCs w:val="18"/>
              </w:rPr>
              <w:t>27,832,290</w:t>
            </w:r>
          </w:p>
        </w:tc>
        <w:tc>
          <w:tcPr>
            <w:tcW w:w="1559" w:type="dxa"/>
            <w:vAlign w:val="bottom"/>
          </w:tcPr>
          <w:p w:rsidR="00AC2712" w:rsidRPr="00B85906" w:rsidRDefault="00430BC0" w:rsidP="00A8629C">
            <w:pPr>
              <w:ind w:right="-72"/>
              <w:jc w:val="right"/>
              <w:rPr>
                <w:rFonts w:ascii="Arial" w:hAnsi="Arial" w:cs="Arial"/>
                <w:color w:val="000000"/>
                <w:sz w:val="18"/>
                <w:szCs w:val="18"/>
              </w:rPr>
            </w:pPr>
            <w:r>
              <w:rPr>
                <w:rFonts w:ascii="Arial" w:hAnsi="Arial" w:cs="Arial"/>
                <w:color w:val="000000"/>
                <w:sz w:val="18"/>
                <w:szCs w:val="18"/>
              </w:rPr>
              <w:t>27,959,414</w:t>
            </w:r>
          </w:p>
        </w:tc>
      </w:tr>
      <w:tr w:rsidR="00243846" w:rsidRPr="00B85906" w:rsidTr="00527FEC">
        <w:trPr>
          <w:trHeight w:val="81"/>
        </w:trPr>
        <w:tc>
          <w:tcPr>
            <w:tcW w:w="3690" w:type="dxa"/>
            <w:vAlign w:val="bottom"/>
          </w:tcPr>
          <w:p w:rsidR="00243846" w:rsidRDefault="008749A5"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Depreciation</w:t>
            </w:r>
          </w:p>
        </w:tc>
        <w:tc>
          <w:tcPr>
            <w:tcW w:w="1418" w:type="dxa"/>
            <w:vAlign w:val="bottom"/>
          </w:tcPr>
          <w:p w:rsidR="00243846" w:rsidRDefault="008749A5" w:rsidP="00D373C7">
            <w:pPr>
              <w:ind w:right="-72"/>
              <w:jc w:val="right"/>
              <w:rPr>
                <w:rFonts w:ascii="Arial" w:hAnsi="Arial" w:cs="Arial"/>
                <w:color w:val="000000"/>
                <w:sz w:val="18"/>
                <w:szCs w:val="18"/>
              </w:rPr>
            </w:pPr>
            <w:r>
              <w:rPr>
                <w:rFonts w:ascii="Arial" w:hAnsi="Arial" w:cs="Arial"/>
                <w:color w:val="000000"/>
                <w:sz w:val="18"/>
                <w:szCs w:val="18"/>
              </w:rPr>
              <w:t>1,791,64</w:t>
            </w:r>
            <w:r w:rsidR="00D373C7">
              <w:rPr>
                <w:rFonts w:ascii="Arial" w:hAnsi="Arial" w:cs="Arial"/>
                <w:color w:val="000000"/>
                <w:sz w:val="18"/>
                <w:szCs w:val="18"/>
              </w:rPr>
              <w:t>3</w:t>
            </w:r>
          </w:p>
        </w:tc>
        <w:tc>
          <w:tcPr>
            <w:tcW w:w="1417" w:type="dxa"/>
            <w:vAlign w:val="bottom"/>
          </w:tcPr>
          <w:p w:rsidR="00243846" w:rsidRDefault="008749A5" w:rsidP="00A8629C">
            <w:pPr>
              <w:ind w:right="-72"/>
              <w:jc w:val="right"/>
              <w:rPr>
                <w:rFonts w:ascii="Arial" w:hAnsi="Arial" w:cs="Arial"/>
                <w:color w:val="000000"/>
                <w:sz w:val="18"/>
                <w:szCs w:val="18"/>
              </w:rPr>
            </w:pPr>
            <w:r>
              <w:rPr>
                <w:rFonts w:ascii="Arial" w:hAnsi="Arial" w:cs="Arial"/>
                <w:color w:val="000000"/>
                <w:sz w:val="18"/>
                <w:szCs w:val="18"/>
              </w:rPr>
              <w:t>1,341,808</w:t>
            </w:r>
          </w:p>
        </w:tc>
        <w:tc>
          <w:tcPr>
            <w:tcW w:w="1418" w:type="dxa"/>
            <w:vAlign w:val="bottom"/>
          </w:tcPr>
          <w:p w:rsidR="00243846" w:rsidRDefault="008749A5" w:rsidP="00D373C7">
            <w:pPr>
              <w:ind w:right="-72"/>
              <w:jc w:val="right"/>
              <w:rPr>
                <w:rFonts w:ascii="Arial" w:hAnsi="Arial" w:cs="Arial"/>
                <w:color w:val="000000"/>
                <w:sz w:val="18"/>
                <w:szCs w:val="18"/>
              </w:rPr>
            </w:pPr>
            <w:r>
              <w:rPr>
                <w:rFonts w:ascii="Arial" w:hAnsi="Arial" w:cs="Arial"/>
                <w:color w:val="000000"/>
                <w:sz w:val="18"/>
                <w:szCs w:val="18"/>
              </w:rPr>
              <w:t>1,791,64</w:t>
            </w:r>
            <w:r w:rsidR="00D373C7">
              <w:rPr>
                <w:rFonts w:ascii="Arial" w:hAnsi="Arial" w:cs="Arial"/>
                <w:color w:val="000000"/>
                <w:sz w:val="18"/>
                <w:szCs w:val="18"/>
              </w:rPr>
              <w:t>3</w:t>
            </w:r>
          </w:p>
        </w:tc>
        <w:tc>
          <w:tcPr>
            <w:tcW w:w="1559" w:type="dxa"/>
            <w:vAlign w:val="bottom"/>
          </w:tcPr>
          <w:p w:rsidR="00243846" w:rsidRDefault="008749A5" w:rsidP="00A8629C">
            <w:pPr>
              <w:ind w:right="-72"/>
              <w:jc w:val="right"/>
              <w:rPr>
                <w:rFonts w:ascii="Arial" w:hAnsi="Arial" w:cs="Arial"/>
                <w:color w:val="000000"/>
                <w:sz w:val="18"/>
                <w:szCs w:val="18"/>
              </w:rPr>
            </w:pPr>
            <w:r>
              <w:rPr>
                <w:rFonts w:ascii="Arial" w:hAnsi="Arial" w:cs="Arial"/>
                <w:color w:val="000000"/>
                <w:sz w:val="18"/>
                <w:szCs w:val="18"/>
              </w:rPr>
              <w:t>1,341,808</w:t>
            </w:r>
          </w:p>
        </w:tc>
      </w:tr>
      <w:tr w:rsidR="00243846" w:rsidRPr="00B85906" w:rsidTr="00527FEC">
        <w:trPr>
          <w:trHeight w:val="81"/>
        </w:trPr>
        <w:tc>
          <w:tcPr>
            <w:tcW w:w="3690" w:type="dxa"/>
            <w:vAlign w:val="bottom"/>
          </w:tcPr>
          <w:p w:rsidR="00243846" w:rsidRDefault="008749A5"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roofErr w:type="spellStart"/>
            <w:r>
              <w:rPr>
                <w:rFonts w:ascii="Arial" w:hAnsi="Arial" w:cs="Arial"/>
                <w:color w:val="000000"/>
                <w:sz w:val="18"/>
                <w:szCs w:val="18"/>
              </w:rPr>
              <w:t>Amortisation</w:t>
            </w:r>
            <w:proofErr w:type="spellEnd"/>
          </w:p>
        </w:tc>
        <w:tc>
          <w:tcPr>
            <w:tcW w:w="1418" w:type="dxa"/>
            <w:vAlign w:val="bottom"/>
          </w:tcPr>
          <w:p w:rsidR="00243846" w:rsidRDefault="008749A5" w:rsidP="00A8629C">
            <w:pPr>
              <w:ind w:right="-72"/>
              <w:jc w:val="right"/>
              <w:rPr>
                <w:rFonts w:ascii="Arial" w:hAnsi="Arial" w:cs="Arial"/>
                <w:color w:val="000000"/>
                <w:sz w:val="18"/>
                <w:szCs w:val="18"/>
              </w:rPr>
            </w:pPr>
            <w:r>
              <w:rPr>
                <w:rFonts w:ascii="Arial" w:hAnsi="Arial" w:cs="Arial"/>
                <w:color w:val="000000"/>
                <w:sz w:val="18"/>
                <w:szCs w:val="18"/>
              </w:rPr>
              <w:t>5,596,148</w:t>
            </w:r>
          </w:p>
        </w:tc>
        <w:tc>
          <w:tcPr>
            <w:tcW w:w="1417" w:type="dxa"/>
            <w:vAlign w:val="bottom"/>
          </w:tcPr>
          <w:p w:rsidR="00243846" w:rsidRDefault="008749A5" w:rsidP="00A8629C">
            <w:pPr>
              <w:ind w:right="-72"/>
              <w:jc w:val="right"/>
              <w:rPr>
                <w:rFonts w:ascii="Arial" w:hAnsi="Arial" w:cs="Arial"/>
                <w:color w:val="000000"/>
                <w:sz w:val="18"/>
                <w:szCs w:val="18"/>
              </w:rPr>
            </w:pPr>
            <w:r>
              <w:rPr>
                <w:rFonts w:ascii="Arial" w:hAnsi="Arial" w:cs="Arial"/>
                <w:color w:val="000000"/>
                <w:sz w:val="18"/>
                <w:szCs w:val="18"/>
              </w:rPr>
              <w:t>3,074,997</w:t>
            </w:r>
          </w:p>
        </w:tc>
        <w:tc>
          <w:tcPr>
            <w:tcW w:w="1418" w:type="dxa"/>
            <w:vAlign w:val="bottom"/>
          </w:tcPr>
          <w:p w:rsidR="00243846" w:rsidRDefault="008749A5" w:rsidP="00A8629C">
            <w:pPr>
              <w:ind w:right="-72"/>
              <w:jc w:val="right"/>
              <w:rPr>
                <w:rFonts w:ascii="Arial" w:hAnsi="Arial" w:cs="Arial"/>
                <w:color w:val="000000"/>
                <w:sz w:val="18"/>
                <w:szCs w:val="18"/>
              </w:rPr>
            </w:pPr>
            <w:r>
              <w:rPr>
                <w:rFonts w:ascii="Arial" w:hAnsi="Arial" w:cs="Arial"/>
                <w:color w:val="000000"/>
                <w:sz w:val="18"/>
                <w:szCs w:val="18"/>
              </w:rPr>
              <w:t>5,596,148</w:t>
            </w:r>
          </w:p>
        </w:tc>
        <w:tc>
          <w:tcPr>
            <w:tcW w:w="1559" w:type="dxa"/>
            <w:vAlign w:val="bottom"/>
          </w:tcPr>
          <w:p w:rsidR="00243846" w:rsidRDefault="008749A5" w:rsidP="00A8629C">
            <w:pPr>
              <w:ind w:right="-72"/>
              <w:jc w:val="right"/>
              <w:rPr>
                <w:rFonts w:ascii="Arial" w:hAnsi="Arial" w:cs="Arial"/>
                <w:color w:val="000000"/>
                <w:sz w:val="18"/>
                <w:szCs w:val="18"/>
              </w:rPr>
            </w:pPr>
            <w:r>
              <w:rPr>
                <w:rFonts w:ascii="Arial" w:hAnsi="Arial" w:cs="Arial"/>
                <w:color w:val="000000"/>
                <w:sz w:val="18"/>
                <w:szCs w:val="18"/>
              </w:rPr>
              <w:t>3,074,997</w:t>
            </w:r>
          </w:p>
        </w:tc>
      </w:tr>
      <w:tr w:rsidR="000B7D6D" w:rsidRPr="00B85906" w:rsidTr="00527FEC">
        <w:trPr>
          <w:trHeight w:val="81"/>
        </w:trPr>
        <w:tc>
          <w:tcPr>
            <w:tcW w:w="3690" w:type="dxa"/>
            <w:vAlign w:val="bottom"/>
          </w:tcPr>
          <w:p w:rsidR="000B7D6D" w:rsidRDefault="000B7D6D"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roofErr w:type="spellStart"/>
            <w:r>
              <w:rPr>
                <w:rFonts w:ascii="Arial" w:hAnsi="Arial" w:cs="Arial"/>
                <w:color w:val="000000"/>
                <w:sz w:val="18"/>
                <w:szCs w:val="18"/>
              </w:rPr>
              <w:t>Amortisation</w:t>
            </w:r>
            <w:proofErr w:type="spellEnd"/>
            <w:r>
              <w:rPr>
                <w:rFonts w:ascii="Arial" w:hAnsi="Arial" w:cs="Arial"/>
                <w:color w:val="000000"/>
                <w:sz w:val="18"/>
                <w:szCs w:val="18"/>
              </w:rPr>
              <w:t xml:space="preserve"> of leasehold right</w:t>
            </w:r>
          </w:p>
        </w:tc>
        <w:tc>
          <w:tcPr>
            <w:tcW w:w="1418" w:type="dxa"/>
            <w:vAlign w:val="bottom"/>
          </w:tcPr>
          <w:p w:rsidR="000B7D6D" w:rsidRDefault="000B7D6D" w:rsidP="00A8629C">
            <w:pPr>
              <w:ind w:right="-72"/>
              <w:jc w:val="right"/>
              <w:rPr>
                <w:rFonts w:ascii="Arial" w:hAnsi="Arial" w:cs="Arial"/>
                <w:color w:val="000000"/>
                <w:sz w:val="18"/>
                <w:szCs w:val="18"/>
              </w:rPr>
            </w:pPr>
            <w:r>
              <w:rPr>
                <w:rFonts w:ascii="Arial" w:hAnsi="Arial" w:cs="Arial"/>
                <w:color w:val="000000"/>
                <w:sz w:val="18"/>
                <w:szCs w:val="18"/>
              </w:rPr>
              <w:t>1,251,990</w:t>
            </w:r>
          </w:p>
        </w:tc>
        <w:tc>
          <w:tcPr>
            <w:tcW w:w="1417" w:type="dxa"/>
            <w:vAlign w:val="bottom"/>
          </w:tcPr>
          <w:p w:rsidR="000B7D6D" w:rsidRDefault="000B7D6D" w:rsidP="00A8629C">
            <w:pPr>
              <w:ind w:right="-72"/>
              <w:jc w:val="right"/>
              <w:rPr>
                <w:rFonts w:ascii="Arial" w:hAnsi="Arial" w:cs="Arial"/>
                <w:color w:val="000000"/>
                <w:sz w:val="18"/>
                <w:szCs w:val="18"/>
              </w:rPr>
            </w:pPr>
            <w:r>
              <w:rPr>
                <w:rFonts w:ascii="Arial" w:hAnsi="Arial" w:cs="Arial"/>
                <w:color w:val="000000"/>
                <w:sz w:val="18"/>
                <w:szCs w:val="18"/>
              </w:rPr>
              <w:t>-</w:t>
            </w:r>
          </w:p>
        </w:tc>
        <w:tc>
          <w:tcPr>
            <w:tcW w:w="1418" w:type="dxa"/>
            <w:vAlign w:val="bottom"/>
          </w:tcPr>
          <w:p w:rsidR="000B7D6D" w:rsidRDefault="000B7D6D" w:rsidP="00A8629C">
            <w:pPr>
              <w:ind w:right="-72"/>
              <w:jc w:val="right"/>
              <w:rPr>
                <w:rFonts w:ascii="Arial" w:hAnsi="Arial" w:cs="Arial"/>
                <w:color w:val="000000"/>
                <w:sz w:val="18"/>
                <w:szCs w:val="18"/>
              </w:rPr>
            </w:pPr>
            <w:r>
              <w:rPr>
                <w:rFonts w:ascii="Arial" w:hAnsi="Arial" w:cs="Arial"/>
                <w:color w:val="000000"/>
                <w:sz w:val="18"/>
                <w:szCs w:val="18"/>
              </w:rPr>
              <w:t>1,251,990</w:t>
            </w:r>
          </w:p>
        </w:tc>
        <w:tc>
          <w:tcPr>
            <w:tcW w:w="1559" w:type="dxa"/>
            <w:vAlign w:val="bottom"/>
          </w:tcPr>
          <w:p w:rsidR="000B7D6D" w:rsidRDefault="000B7D6D" w:rsidP="00A8629C">
            <w:pPr>
              <w:ind w:right="-72"/>
              <w:jc w:val="right"/>
              <w:rPr>
                <w:rFonts w:ascii="Arial" w:hAnsi="Arial" w:cs="Arial"/>
                <w:color w:val="000000"/>
                <w:sz w:val="18"/>
                <w:szCs w:val="18"/>
              </w:rPr>
            </w:pPr>
            <w:r>
              <w:rPr>
                <w:rFonts w:ascii="Arial" w:hAnsi="Arial" w:cs="Arial"/>
                <w:color w:val="000000"/>
                <w:sz w:val="18"/>
                <w:szCs w:val="18"/>
              </w:rPr>
              <w:t>-</w:t>
            </w:r>
          </w:p>
        </w:tc>
      </w:tr>
      <w:tr w:rsidR="00AC2712" w:rsidRPr="00B85906" w:rsidTr="00527FEC">
        <w:trPr>
          <w:trHeight w:val="81"/>
        </w:trPr>
        <w:tc>
          <w:tcPr>
            <w:tcW w:w="3690" w:type="dxa"/>
            <w:vAlign w:val="bottom"/>
          </w:tcPr>
          <w:p w:rsidR="00AC2712" w:rsidRDefault="008749A5"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Advertising expense</w:t>
            </w:r>
          </w:p>
        </w:tc>
        <w:tc>
          <w:tcPr>
            <w:tcW w:w="1418" w:type="dxa"/>
            <w:vAlign w:val="bottom"/>
          </w:tcPr>
          <w:p w:rsidR="00AC2712" w:rsidRPr="00B85906" w:rsidRDefault="007B22B0" w:rsidP="00A8629C">
            <w:pPr>
              <w:ind w:right="-72"/>
              <w:jc w:val="right"/>
              <w:rPr>
                <w:rFonts w:ascii="Arial" w:hAnsi="Arial" w:cs="Arial"/>
                <w:color w:val="000000"/>
                <w:sz w:val="18"/>
                <w:szCs w:val="18"/>
              </w:rPr>
            </w:pPr>
            <w:r>
              <w:rPr>
                <w:rFonts w:ascii="Arial" w:hAnsi="Arial" w:cs="Arial"/>
                <w:color w:val="000000"/>
                <w:sz w:val="18"/>
                <w:szCs w:val="18"/>
              </w:rPr>
              <w:t>9,314,706</w:t>
            </w:r>
          </w:p>
        </w:tc>
        <w:tc>
          <w:tcPr>
            <w:tcW w:w="1417" w:type="dxa"/>
            <w:vAlign w:val="bottom"/>
          </w:tcPr>
          <w:p w:rsidR="00AC2712" w:rsidRPr="00B85906" w:rsidRDefault="008749A5" w:rsidP="00A8629C">
            <w:pPr>
              <w:ind w:right="-72"/>
              <w:jc w:val="right"/>
              <w:rPr>
                <w:rFonts w:ascii="Arial" w:hAnsi="Arial" w:cs="Arial"/>
                <w:color w:val="000000"/>
                <w:sz w:val="18"/>
                <w:szCs w:val="18"/>
              </w:rPr>
            </w:pPr>
            <w:r>
              <w:rPr>
                <w:rFonts w:ascii="Arial" w:hAnsi="Arial" w:cs="Arial"/>
                <w:color w:val="000000"/>
                <w:sz w:val="18"/>
                <w:szCs w:val="18"/>
              </w:rPr>
              <w:t>11,777,503</w:t>
            </w:r>
          </w:p>
        </w:tc>
        <w:tc>
          <w:tcPr>
            <w:tcW w:w="1418" w:type="dxa"/>
            <w:vAlign w:val="bottom"/>
          </w:tcPr>
          <w:p w:rsidR="00AC2712" w:rsidRPr="00B85906" w:rsidRDefault="007B22B0" w:rsidP="00A8629C">
            <w:pPr>
              <w:ind w:right="-72"/>
              <w:jc w:val="right"/>
              <w:rPr>
                <w:rFonts w:ascii="Arial" w:hAnsi="Arial" w:cs="Arial"/>
                <w:color w:val="000000"/>
                <w:sz w:val="18"/>
                <w:szCs w:val="18"/>
              </w:rPr>
            </w:pPr>
            <w:r>
              <w:rPr>
                <w:rFonts w:ascii="Arial" w:hAnsi="Arial" w:cs="Arial"/>
                <w:color w:val="000000"/>
                <w:sz w:val="18"/>
                <w:szCs w:val="18"/>
              </w:rPr>
              <w:t>9,314,706</w:t>
            </w:r>
          </w:p>
        </w:tc>
        <w:tc>
          <w:tcPr>
            <w:tcW w:w="1559" w:type="dxa"/>
            <w:vAlign w:val="bottom"/>
          </w:tcPr>
          <w:p w:rsidR="00AC2712" w:rsidRPr="00B85906" w:rsidRDefault="008749A5" w:rsidP="00A8629C">
            <w:pPr>
              <w:ind w:right="-72"/>
              <w:jc w:val="right"/>
              <w:rPr>
                <w:rFonts w:ascii="Arial" w:hAnsi="Arial" w:cs="Arial"/>
                <w:color w:val="000000"/>
                <w:sz w:val="18"/>
                <w:szCs w:val="18"/>
              </w:rPr>
            </w:pPr>
            <w:r>
              <w:rPr>
                <w:rFonts w:ascii="Arial" w:hAnsi="Arial" w:cs="Arial"/>
                <w:color w:val="000000"/>
                <w:sz w:val="18"/>
                <w:szCs w:val="18"/>
              </w:rPr>
              <w:t>11,777,503</w:t>
            </w:r>
          </w:p>
        </w:tc>
      </w:tr>
      <w:tr w:rsidR="008749A5" w:rsidRPr="00B85906" w:rsidTr="00527FEC">
        <w:trPr>
          <w:trHeight w:val="81"/>
        </w:trPr>
        <w:tc>
          <w:tcPr>
            <w:tcW w:w="3690" w:type="dxa"/>
            <w:vAlign w:val="bottom"/>
          </w:tcPr>
          <w:p w:rsidR="008749A5" w:rsidRDefault="00354D64"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Professional fee</w:t>
            </w:r>
          </w:p>
        </w:tc>
        <w:tc>
          <w:tcPr>
            <w:tcW w:w="1418" w:type="dxa"/>
            <w:vAlign w:val="bottom"/>
          </w:tcPr>
          <w:p w:rsidR="008749A5"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10,240,998</w:t>
            </w:r>
          </w:p>
        </w:tc>
        <w:tc>
          <w:tcPr>
            <w:tcW w:w="1417" w:type="dxa"/>
            <w:vAlign w:val="bottom"/>
          </w:tcPr>
          <w:p w:rsidR="008749A5"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6,440,000</w:t>
            </w:r>
          </w:p>
        </w:tc>
        <w:tc>
          <w:tcPr>
            <w:tcW w:w="1418" w:type="dxa"/>
            <w:vAlign w:val="bottom"/>
          </w:tcPr>
          <w:p w:rsidR="008749A5"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10,240,998</w:t>
            </w:r>
          </w:p>
        </w:tc>
        <w:tc>
          <w:tcPr>
            <w:tcW w:w="1559" w:type="dxa"/>
            <w:vAlign w:val="bottom"/>
          </w:tcPr>
          <w:p w:rsidR="008749A5"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6,020,000</w:t>
            </w:r>
          </w:p>
        </w:tc>
      </w:tr>
      <w:tr w:rsidR="00354D64" w:rsidRPr="00B85906" w:rsidTr="00527FEC">
        <w:trPr>
          <w:trHeight w:val="81"/>
        </w:trPr>
        <w:tc>
          <w:tcPr>
            <w:tcW w:w="3690" w:type="dxa"/>
            <w:vAlign w:val="bottom"/>
          </w:tcPr>
          <w:p w:rsidR="00354D64" w:rsidRDefault="00354D64"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Utilities expense</w:t>
            </w:r>
          </w:p>
        </w:tc>
        <w:tc>
          <w:tcPr>
            <w:tcW w:w="1418" w:type="dxa"/>
            <w:vAlign w:val="bottom"/>
          </w:tcPr>
          <w:p w:rsidR="00354D64"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694,836</w:t>
            </w:r>
          </w:p>
        </w:tc>
        <w:tc>
          <w:tcPr>
            <w:tcW w:w="1417" w:type="dxa"/>
            <w:vAlign w:val="bottom"/>
          </w:tcPr>
          <w:p w:rsidR="00354D64"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462,665</w:t>
            </w:r>
          </w:p>
        </w:tc>
        <w:tc>
          <w:tcPr>
            <w:tcW w:w="1418" w:type="dxa"/>
            <w:vAlign w:val="bottom"/>
          </w:tcPr>
          <w:p w:rsidR="00354D64"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694,836</w:t>
            </w:r>
          </w:p>
        </w:tc>
        <w:tc>
          <w:tcPr>
            <w:tcW w:w="1559" w:type="dxa"/>
            <w:vAlign w:val="bottom"/>
          </w:tcPr>
          <w:p w:rsidR="00354D64"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462,665</w:t>
            </w:r>
          </w:p>
        </w:tc>
      </w:tr>
      <w:tr w:rsidR="00354D64" w:rsidRPr="00B85906" w:rsidTr="00527FEC">
        <w:trPr>
          <w:trHeight w:val="81"/>
        </w:trPr>
        <w:tc>
          <w:tcPr>
            <w:tcW w:w="3690" w:type="dxa"/>
            <w:vAlign w:val="bottom"/>
          </w:tcPr>
          <w:p w:rsidR="00354D64" w:rsidRPr="00354D64" w:rsidRDefault="00354D64" w:rsidP="00527FEC">
            <w:pPr>
              <w:tabs>
                <w:tab w:val="left" w:pos="1134"/>
                <w:tab w:val="left" w:pos="1276"/>
                <w:tab w:val="center" w:pos="3402"/>
                <w:tab w:val="center" w:pos="4536"/>
                <w:tab w:val="center" w:pos="5670"/>
                <w:tab w:val="center" w:pos="6804"/>
                <w:tab w:val="right" w:pos="7655"/>
              </w:tabs>
              <w:ind w:left="432"/>
              <w:rPr>
                <w:rFonts w:ascii="Arial" w:hAnsi="Arial" w:cs="Browallia New"/>
                <w:color w:val="000000"/>
                <w:sz w:val="18"/>
                <w:szCs w:val="22"/>
                <w:lang w:val="en-GB"/>
              </w:rPr>
            </w:pPr>
            <w:r>
              <w:rPr>
                <w:rFonts w:ascii="Arial" w:hAnsi="Arial" w:cs="Browallia New"/>
                <w:color w:val="000000"/>
                <w:sz w:val="18"/>
                <w:szCs w:val="22"/>
                <w:lang w:val="en-GB"/>
              </w:rPr>
              <w:t>Auction expense</w:t>
            </w:r>
          </w:p>
        </w:tc>
        <w:tc>
          <w:tcPr>
            <w:tcW w:w="1418" w:type="dxa"/>
            <w:vAlign w:val="bottom"/>
          </w:tcPr>
          <w:p w:rsidR="00354D64"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4,165,820</w:t>
            </w:r>
          </w:p>
        </w:tc>
        <w:tc>
          <w:tcPr>
            <w:tcW w:w="1417" w:type="dxa"/>
            <w:vAlign w:val="bottom"/>
          </w:tcPr>
          <w:p w:rsidR="00354D64"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2,693,685</w:t>
            </w:r>
          </w:p>
        </w:tc>
        <w:tc>
          <w:tcPr>
            <w:tcW w:w="1418" w:type="dxa"/>
            <w:vAlign w:val="bottom"/>
          </w:tcPr>
          <w:p w:rsidR="00354D64"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4,165,820</w:t>
            </w:r>
          </w:p>
        </w:tc>
        <w:tc>
          <w:tcPr>
            <w:tcW w:w="1559" w:type="dxa"/>
            <w:vAlign w:val="bottom"/>
          </w:tcPr>
          <w:p w:rsidR="00354D64" w:rsidRPr="00B85906" w:rsidRDefault="00354D64" w:rsidP="00A8629C">
            <w:pPr>
              <w:ind w:right="-72"/>
              <w:jc w:val="right"/>
              <w:rPr>
                <w:rFonts w:ascii="Arial" w:hAnsi="Arial" w:cs="Arial"/>
                <w:color w:val="000000"/>
                <w:sz w:val="18"/>
                <w:szCs w:val="18"/>
              </w:rPr>
            </w:pPr>
            <w:r>
              <w:rPr>
                <w:rFonts w:ascii="Arial" w:hAnsi="Arial" w:cs="Arial"/>
                <w:color w:val="000000"/>
                <w:sz w:val="18"/>
                <w:szCs w:val="18"/>
              </w:rPr>
              <w:t>2,693,685</w:t>
            </w:r>
          </w:p>
        </w:tc>
      </w:tr>
    </w:tbl>
    <w:p w:rsidR="00AC2712" w:rsidRPr="00B85906" w:rsidRDefault="00AC2712" w:rsidP="008F555C">
      <w:pPr>
        <w:jc w:val="both"/>
        <w:outlineLvl w:val="0"/>
        <w:rPr>
          <w:rFonts w:ascii="Arial" w:hAnsi="Arial" w:cs="Arial"/>
          <w:color w:val="000000"/>
          <w:sz w:val="18"/>
          <w:szCs w:val="18"/>
          <w:lang w:val="en-GB"/>
        </w:rPr>
      </w:pPr>
    </w:p>
    <w:p w:rsidR="00004314" w:rsidRPr="00B85906" w:rsidRDefault="00004314" w:rsidP="00004314">
      <w:pPr>
        <w:jc w:val="both"/>
        <w:outlineLvl w:val="0"/>
        <w:rPr>
          <w:rFonts w:ascii="Arial" w:hAnsi="Arial" w:cs="Arial"/>
          <w:color w:val="000000"/>
          <w:sz w:val="18"/>
          <w:szCs w:val="18"/>
          <w:lang w:val="en-GB"/>
        </w:rPr>
      </w:pPr>
    </w:p>
    <w:p w:rsidR="001B751F" w:rsidRPr="00B85906" w:rsidRDefault="001B751F" w:rsidP="00527FEC">
      <w:pPr>
        <w:ind w:left="540" w:hanging="540"/>
        <w:jc w:val="both"/>
        <w:outlineLvl w:val="0"/>
        <w:rPr>
          <w:rFonts w:ascii="Arial" w:hAnsi="Arial" w:cs="Arial"/>
          <w:color w:val="000000"/>
          <w:sz w:val="18"/>
          <w:szCs w:val="18"/>
          <w:lang w:val="en-GB"/>
        </w:rPr>
      </w:pPr>
      <w:r w:rsidRPr="00B85906">
        <w:rPr>
          <w:rFonts w:ascii="Arial" w:hAnsi="Arial" w:cs="Arial"/>
          <w:b/>
          <w:bCs/>
          <w:color w:val="000000"/>
          <w:sz w:val="18"/>
          <w:szCs w:val="18"/>
          <w:lang w:val="en-GB"/>
        </w:rPr>
        <w:t>2</w:t>
      </w:r>
      <w:r w:rsidR="00B25977" w:rsidRPr="00B85906">
        <w:rPr>
          <w:rFonts w:ascii="Arial" w:hAnsi="Arial" w:cs="Arial"/>
          <w:b/>
          <w:bCs/>
          <w:color w:val="000000"/>
          <w:sz w:val="18"/>
          <w:szCs w:val="18"/>
          <w:lang w:val="en-GB"/>
        </w:rPr>
        <w:t>4</w:t>
      </w:r>
      <w:r w:rsidRPr="00B85906">
        <w:rPr>
          <w:rFonts w:ascii="Arial" w:hAnsi="Arial" w:cs="Arial"/>
          <w:b/>
          <w:bCs/>
          <w:color w:val="000000"/>
          <w:sz w:val="18"/>
          <w:szCs w:val="18"/>
          <w:lang w:val="en-GB"/>
        </w:rPr>
        <w:tab/>
        <w:t>Income tax expense</w:t>
      </w:r>
    </w:p>
    <w:p w:rsidR="007B7EFF" w:rsidRPr="00B85906" w:rsidRDefault="007B7EFF" w:rsidP="001B751F">
      <w:pPr>
        <w:ind w:left="540" w:hanging="540"/>
        <w:jc w:val="thaiDistribute"/>
        <w:rPr>
          <w:rFonts w:ascii="Arial" w:hAnsi="Arial" w:cs="Arial"/>
          <w:b/>
          <w:bCs/>
          <w:color w:val="000000"/>
          <w:sz w:val="18"/>
          <w:szCs w:val="18"/>
          <w:lang w:val="en-GB"/>
        </w:rPr>
      </w:pPr>
    </w:p>
    <w:tbl>
      <w:tblPr>
        <w:tblW w:w="9483" w:type="dxa"/>
        <w:tblInd w:w="108" w:type="dxa"/>
        <w:tblLayout w:type="fixed"/>
        <w:tblLook w:val="0000" w:firstRow="0" w:lastRow="0" w:firstColumn="0" w:lastColumn="0" w:noHBand="0" w:noVBand="0"/>
      </w:tblPr>
      <w:tblGrid>
        <w:gridCol w:w="6379"/>
        <w:gridCol w:w="1544"/>
        <w:gridCol w:w="1560"/>
      </w:tblGrid>
      <w:tr w:rsidR="00B06EFA" w:rsidRPr="00B85906" w:rsidTr="00B06EFA">
        <w:tc>
          <w:tcPr>
            <w:tcW w:w="6379" w:type="dxa"/>
            <w:vAlign w:val="bottom"/>
          </w:tcPr>
          <w:p w:rsidR="00B06EFA" w:rsidRPr="00B85906" w:rsidRDefault="00B06EFA" w:rsidP="001B751F">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3104" w:type="dxa"/>
            <w:gridSpan w:val="2"/>
            <w:vAlign w:val="bottom"/>
          </w:tcPr>
          <w:p w:rsidR="00B06EFA" w:rsidRPr="00B85906" w:rsidRDefault="00B06EFA" w:rsidP="001B751F">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Consolidate</w:t>
            </w:r>
            <w:r>
              <w:rPr>
                <w:rFonts w:ascii="Arial" w:hAnsi="Arial" w:cs="Arial"/>
                <w:b/>
                <w:bCs/>
                <w:color w:val="000000"/>
                <w:sz w:val="18"/>
                <w:szCs w:val="18"/>
                <w:shd w:val="clear" w:color="auto" w:fill="FFFFFF"/>
              </w:rPr>
              <w:t xml:space="preserve">d and </w:t>
            </w:r>
            <w:r w:rsidR="00E92B20">
              <w:rPr>
                <w:rFonts w:ascii="Arial" w:hAnsi="Arial" w:cs="Arial"/>
                <w:b/>
                <w:bCs/>
                <w:color w:val="000000"/>
                <w:sz w:val="18"/>
                <w:szCs w:val="18"/>
                <w:shd w:val="clear" w:color="auto" w:fill="FFFFFF"/>
              </w:rPr>
              <w:t>Separate financial statements</w:t>
            </w:r>
          </w:p>
        </w:tc>
      </w:tr>
      <w:tr w:rsidR="00B06EFA" w:rsidRPr="00B85906" w:rsidTr="00B06EFA">
        <w:tc>
          <w:tcPr>
            <w:tcW w:w="6379" w:type="dxa"/>
            <w:vAlign w:val="bottom"/>
          </w:tcPr>
          <w:p w:rsidR="00B06EFA" w:rsidRPr="00B85906" w:rsidRDefault="00B06EFA" w:rsidP="00821F26">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b/>
                <w:bCs/>
                <w:color w:val="000000"/>
                <w:sz w:val="18"/>
                <w:szCs w:val="18"/>
              </w:rPr>
            </w:pPr>
          </w:p>
        </w:tc>
        <w:tc>
          <w:tcPr>
            <w:tcW w:w="1544" w:type="dxa"/>
            <w:vAlign w:val="bottom"/>
          </w:tcPr>
          <w:p w:rsidR="00B06EFA" w:rsidRPr="00B85906" w:rsidRDefault="00B06EFA" w:rsidP="00821F26">
            <w:pPr>
              <w:ind w:left="33"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560" w:type="dxa"/>
            <w:vAlign w:val="bottom"/>
          </w:tcPr>
          <w:p w:rsidR="00B06EFA" w:rsidRPr="00B85906" w:rsidRDefault="00B06EFA" w:rsidP="00821F26">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B06EFA" w:rsidRPr="00B85906" w:rsidTr="00B06EFA">
        <w:tc>
          <w:tcPr>
            <w:tcW w:w="6379" w:type="dxa"/>
            <w:vAlign w:val="bottom"/>
          </w:tcPr>
          <w:p w:rsidR="00B06EFA" w:rsidRPr="00B85906" w:rsidRDefault="00B06EFA" w:rsidP="00821F26">
            <w:pPr>
              <w:tabs>
                <w:tab w:val="left" w:pos="1134"/>
                <w:tab w:val="left" w:pos="1276"/>
                <w:tab w:val="center" w:pos="3402"/>
                <w:tab w:val="center" w:pos="4536"/>
                <w:tab w:val="center" w:pos="5670"/>
                <w:tab w:val="center" w:pos="6804"/>
                <w:tab w:val="right" w:pos="7655"/>
              </w:tabs>
              <w:spacing w:line="200" w:lineRule="exact"/>
              <w:ind w:left="432"/>
              <w:rPr>
                <w:rFonts w:ascii="Arial" w:hAnsi="Arial" w:cs="Arial"/>
                <w:color w:val="000000"/>
                <w:sz w:val="18"/>
                <w:szCs w:val="18"/>
              </w:rPr>
            </w:pPr>
          </w:p>
        </w:tc>
        <w:tc>
          <w:tcPr>
            <w:tcW w:w="1544" w:type="dxa"/>
            <w:vAlign w:val="bottom"/>
          </w:tcPr>
          <w:p w:rsidR="00B06EFA" w:rsidRPr="00B85906" w:rsidRDefault="00B06EFA" w:rsidP="00821F26">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60" w:type="dxa"/>
            <w:vAlign w:val="bottom"/>
          </w:tcPr>
          <w:p w:rsidR="00B06EFA" w:rsidRPr="00B85906" w:rsidRDefault="00B06EFA" w:rsidP="00821F26">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B06EFA" w:rsidRPr="00B85906" w:rsidTr="00B06EFA">
        <w:tc>
          <w:tcPr>
            <w:tcW w:w="6379" w:type="dxa"/>
            <w:vAlign w:val="bottom"/>
          </w:tcPr>
          <w:p w:rsidR="00B06EFA" w:rsidRPr="00B85906" w:rsidRDefault="00B06EFA" w:rsidP="00821F26">
            <w:pPr>
              <w:ind w:left="432"/>
              <w:rPr>
                <w:rFonts w:ascii="Arial" w:hAnsi="Arial" w:cs="Arial"/>
                <w:b/>
                <w:bCs/>
                <w:color w:val="000000"/>
                <w:sz w:val="18"/>
                <w:szCs w:val="18"/>
              </w:rPr>
            </w:pPr>
            <w:r w:rsidRPr="00B85906">
              <w:rPr>
                <w:rFonts w:ascii="Arial" w:hAnsi="Arial" w:cs="Arial"/>
                <w:b/>
                <w:bCs/>
                <w:color w:val="000000"/>
                <w:sz w:val="18"/>
                <w:szCs w:val="18"/>
              </w:rPr>
              <w:t>Current tax:</w:t>
            </w:r>
          </w:p>
        </w:tc>
        <w:tc>
          <w:tcPr>
            <w:tcW w:w="1544" w:type="dxa"/>
            <w:vAlign w:val="bottom"/>
          </w:tcPr>
          <w:p w:rsidR="00B06EFA" w:rsidRPr="00B85906" w:rsidRDefault="00B06EFA" w:rsidP="00821F26">
            <w:pPr>
              <w:ind w:right="-72"/>
              <w:jc w:val="right"/>
              <w:rPr>
                <w:rFonts w:ascii="Arial" w:hAnsi="Arial" w:cs="Arial"/>
                <w:color w:val="000000"/>
                <w:sz w:val="18"/>
                <w:szCs w:val="18"/>
                <w:cs/>
              </w:rPr>
            </w:pPr>
          </w:p>
        </w:tc>
        <w:tc>
          <w:tcPr>
            <w:tcW w:w="1560" w:type="dxa"/>
            <w:vAlign w:val="bottom"/>
          </w:tcPr>
          <w:p w:rsidR="00B06EFA" w:rsidRPr="00B85906" w:rsidRDefault="00B06EFA" w:rsidP="00821F26">
            <w:pPr>
              <w:ind w:right="-72"/>
              <w:jc w:val="right"/>
              <w:rPr>
                <w:rFonts w:ascii="Arial" w:hAnsi="Arial" w:cs="Arial"/>
                <w:color w:val="000000"/>
                <w:sz w:val="18"/>
                <w:szCs w:val="18"/>
              </w:rPr>
            </w:pPr>
          </w:p>
        </w:tc>
      </w:tr>
      <w:tr w:rsidR="00B06EFA" w:rsidRPr="00B85906" w:rsidTr="00B06EFA">
        <w:tc>
          <w:tcPr>
            <w:tcW w:w="6379" w:type="dxa"/>
            <w:vAlign w:val="bottom"/>
          </w:tcPr>
          <w:p w:rsidR="00B06EFA" w:rsidRPr="00B85906" w:rsidRDefault="00B06EFA" w:rsidP="00821F26">
            <w:pPr>
              <w:ind w:left="432"/>
              <w:rPr>
                <w:rFonts w:ascii="Arial" w:hAnsi="Arial" w:cs="Arial"/>
                <w:color w:val="000000"/>
                <w:sz w:val="18"/>
                <w:szCs w:val="18"/>
              </w:rPr>
            </w:pPr>
            <w:r w:rsidRPr="00B85906">
              <w:rPr>
                <w:rFonts w:ascii="Arial" w:hAnsi="Arial" w:cs="Arial"/>
                <w:color w:val="000000"/>
                <w:sz w:val="18"/>
                <w:szCs w:val="18"/>
              </w:rPr>
              <w:t>Current tax on profits for the year</w:t>
            </w:r>
          </w:p>
        </w:tc>
        <w:tc>
          <w:tcPr>
            <w:tcW w:w="1544" w:type="dxa"/>
            <w:vAlign w:val="bottom"/>
          </w:tcPr>
          <w:p w:rsidR="00B06EFA" w:rsidRPr="00B85906" w:rsidRDefault="00B06EFA" w:rsidP="00821F26">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560" w:type="dxa"/>
            <w:vAlign w:val="bottom"/>
          </w:tcPr>
          <w:p w:rsidR="00B06EFA" w:rsidRPr="00B85906" w:rsidRDefault="00B06EFA" w:rsidP="00821F26">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r>
      <w:tr w:rsidR="00B06EFA" w:rsidRPr="00B85906" w:rsidTr="00B06EFA">
        <w:tc>
          <w:tcPr>
            <w:tcW w:w="6379" w:type="dxa"/>
            <w:vAlign w:val="bottom"/>
          </w:tcPr>
          <w:p w:rsidR="00B06EFA" w:rsidRPr="00B85906" w:rsidRDefault="00B06EFA" w:rsidP="00821F26">
            <w:pPr>
              <w:ind w:left="432"/>
              <w:rPr>
                <w:rFonts w:ascii="Arial" w:hAnsi="Arial" w:cs="Arial"/>
                <w:b/>
                <w:bCs/>
                <w:color w:val="000000"/>
                <w:sz w:val="18"/>
                <w:szCs w:val="18"/>
              </w:rPr>
            </w:pPr>
          </w:p>
        </w:tc>
        <w:tc>
          <w:tcPr>
            <w:tcW w:w="1544" w:type="dxa"/>
            <w:vAlign w:val="bottom"/>
          </w:tcPr>
          <w:p w:rsidR="00B06EFA" w:rsidRPr="00B85906" w:rsidRDefault="00B06EFA" w:rsidP="00821F26">
            <w:pPr>
              <w:ind w:right="-72"/>
              <w:jc w:val="right"/>
              <w:rPr>
                <w:rFonts w:ascii="Arial" w:hAnsi="Arial" w:cs="Arial"/>
                <w:color w:val="000000"/>
                <w:sz w:val="18"/>
                <w:szCs w:val="18"/>
              </w:rPr>
            </w:pPr>
          </w:p>
        </w:tc>
        <w:tc>
          <w:tcPr>
            <w:tcW w:w="1560" w:type="dxa"/>
            <w:vAlign w:val="bottom"/>
          </w:tcPr>
          <w:p w:rsidR="00B06EFA" w:rsidRPr="00B85906" w:rsidRDefault="00B06EFA" w:rsidP="00821F26">
            <w:pPr>
              <w:ind w:right="-72"/>
              <w:jc w:val="right"/>
              <w:rPr>
                <w:rFonts w:ascii="Arial" w:hAnsi="Arial" w:cs="Arial"/>
                <w:color w:val="000000"/>
                <w:sz w:val="18"/>
                <w:szCs w:val="18"/>
              </w:rPr>
            </w:pPr>
          </w:p>
        </w:tc>
      </w:tr>
      <w:tr w:rsidR="00B06EFA" w:rsidRPr="00B85906" w:rsidTr="00B06EFA">
        <w:tc>
          <w:tcPr>
            <w:tcW w:w="6379" w:type="dxa"/>
            <w:vAlign w:val="bottom"/>
          </w:tcPr>
          <w:p w:rsidR="00B06EFA" w:rsidRPr="00B85906" w:rsidRDefault="00B06EFA" w:rsidP="00821F26">
            <w:pPr>
              <w:ind w:left="432"/>
              <w:rPr>
                <w:rFonts w:ascii="Arial" w:hAnsi="Arial" w:cs="Arial"/>
                <w:color w:val="000000"/>
                <w:sz w:val="18"/>
                <w:szCs w:val="18"/>
              </w:rPr>
            </w:pPr>
            <w:r w:rsidRPr="00B85906">
              <w:rPr>
                <w:rFonts w:ascii="Arial" w:hAnsi="Arial" w:cs="Arial"/>
                <w:b/>
                <w:bCs/>
                <w:color w:val="000000"/>
                <w:sz w:val="18"/>
                <w:szCs w:val="18"/>
              </w:rPr>
              <w:t>Total current tax</w:t>
            </w:r>
          </w:p>
        </w:tc>
        <w:tc>
          <w:tcPr>
            <w:tcW w:w="1544" w:type="dxa"/>
            <w:vAlign w:val="bottom"/>
          </w:tcPr>
          <w:p w:rsidR="00B06EFA" w:rsidRPr="00B85906" w:rsidRDefault="00B06EFA" w:rsidP="00821F26">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w:t>
            </w:r>
          </w:p>
        </w:tc>
        <w:tc>
          <w:tcPr>
            <w:tcW w:w="1560" w:type="dxa"/>
            <w:vAlign w:val="bottom"/>
          </w:tcPr>
          <w:p w:rsidR="00B06EFA" w:rsidRPr="00B85906" w:rsidRDefault="00B06EFA" w:rsidP="00821F26">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w:t>
            </w:r>
          </w:p>
        </w:tc>
      </w:tr>
      <w:tr w:rsidR="00B06EFA" w:rsidRPr="00B85906" w:rsidTr="00B06EFA">
        <w:tc>
          <w:tcPr>
            <w:tcW w:w="6379" w:type="dxa"/>
            <w:vAlign w:val="bottom"/>
          </w:tcPr>
          <w:p w:rsidR="00B06EFA" w:rsidRPr="00B85906" w:rsidRDefault="00B06EFA" w:rsidP="00821F26">
            <w:pPr>
              <w:ind w:left="432"/>
              <w:rPr>
                <w:rFonts w:ascii="Arial" w:hAnsi="Arial" w:cs="Arial"/>
                <w:b/>
                <w:bCs/>
                <w:color w:val="000000"/>
                <w:sz w:val="18"/>
                <w:szCs w:val="18"/>
              </w:rPr>
            </w:pPr>
          </w:p>
        </w:tc>
        <w:tc>
          <w:tcPr>
            <w:tcW w:w="1544" w:type="dxa"/>
            <w:vAlign w:val="bottom"/>
          </w:tcPr>
          <w:p w:rsidR="00B06EFA" w:rsidRPr="00B85906" w:rsidRDefault="00B06EFA" w:rsidP="00821F26">
            <w:pPr>
              <w:ind w:right="-72"/>
              <w:jc w:val="right"/>
              <w:rPr>
                <w:rFonts w:ascii="Arial" w:hAnsi="Arial" w:cs="Arial"/>
                <w:color w:val="000000"/>
                <w:sz w:val="18"/>
                <w:szCs w:val="18"/>
                <w:cs/>
              </w:rPr>
            </w:pPr>
          </w:p>
        </w:tc>
        <w:tc>
          <w:tcPr>
            <w:tcW w:w="1560" w:type="dxa"/>
            <w:vAlign w:val="bottom"/>
          </w:tcPr>
          <w:p w:rsidR="00B06EFA" w:rsidRPr="00B85906" w:rsidRDefault="00B06EFA" w:rsidP="00821F26">
            <w:pPr>
              <w:ind w:right="-72"/>
              <w:jc w:val="right"/>
              <w:rPr>
                <w:rFonts w:ascii="Arial" w:hAnsi="Arial" w:cs="Arial"/>
                <w:color w:val="000000"/>
                <w:sz w:val="18"/>
                <w:szCs w:val="18"/>
                <w:cs/>
              </w:rPr>
            </w:pPr>
          </w:p>
        </w:tc>
      </w:tr>
      <w:tr w:rsidR="00B06EFA" w:rsidRPr="00B85906" w:rsidTr="00B06EFA">
        <w:tc>
          <w:tcPr>
            <w:tcW w:w="6379" w:type="dxa"/>
            <w:vAlign w:val="bottom"/>
          </w:tcPr>
          <w:p w:rsidR="00B06EFA" w:rsidRPr="00B85906" w:rsidRDefault="00B06EFA" w:rsidP="00821F26">
            <w:pPr>
              <w:ind w:left="432"/>
              <w:rPr>
                <w:rFonts w:ascii="Arial" w:hAnsi="Arial" w:cs="Arial"/>
                <w:b/>
                <w:bCs/>
                <w:color w:val="000000"/>
                <w:sz w:val="18"/>
                <w:szCs w:val="18"/>
              </w:rPr>
            </w:pPr>
            <w:r w:rsidRPr="00B85906">
              <w:rPr>
                <w:rFonts w:ascii="Arial" w:hAnsi="Arial" w:cs="Arial"/>
                <w:b/>
                <w:bCs/>
                <w:color w:val="000000"/>
                <w:sz w:val="18"/>
                <w:szCs w:val="18"/>
              </w:rPr>
              <w:t>Deferred tax:</w:t>
            </w:r>
          </w:p>
        </w:tc>
        <w:tc>
          <w:tcPr>
            <w:tcW w:w="1544" w:type="dxa"/>
            <w:vAlign w:val="bottom"/>
          </w:tcPr>
          <w:p w:rsidR="00B06EFA" w:rsidRPr="00B85906" w:rsidRDefault="00B06EFA" w:rsidP="00821F26">
            <w:pPr>
              <w:ind w:right="-72"/>
              <w:jc w:val="right"/>
              <w:rPr>
                <w:rFonts w:ascii="Arial" w:hAnsi="Arial" w:cs="Arial"/>
                <w:color w:val="000000"/>
                <w:sz w:val="18"/>
                <w:szCs w:val="18"/>
                <w:cs/>
              </w:rPr>
            </w:pPr>
          </w:p>
        </w:tc>
        <w:tc>
          <w:tcPr>
            <w:tcW w:w="1560" w:type="dxa"/>
            <w:vAlign w:val="bottom"/>
          </w:tcPr>
          <w:p w:rsidR="00B06EFA" w:rsidRPr="00B85906" w:rsidRDefault="00B06EFA" w:rsidP="00821F26">
            <w:pPr>
              <w:ind w:right="-72"/>
              <w:jc w:val="right"/>
              <w:rPr>
                <w:rFonts w:ascii="Arial" w:hAnsi="Arial" w:cs="Arial"/>
                <w:color w:val="000000"/>
                <w:sz w:val="18"/>
                <w:szCs w:val="18"/>
                <w:cs/>
              </w:rPr>
            </w:pPr>
          </w:p>
        </w:tc>
      </w:tr>
      <w:tr w:rsidR="00527FEC" w:rsidRPr="00B85906" w:rsidTr="00B06EFA">
        <w:tc>
          <w:tcPr>
            <w:tcW w:w="6379" w:type="dxa"/>
            <w:vAlign w:val="bottom"/>
          </w:tcPr>
          <w:p w:rsidR="00527FEC" w:rsidRPr="00B85906" w:rsidRDefault="00527FEC" w:rsidP="00527FEC">
            <w:pPr>
              <w:ind w:left="432"/>
              <w:rPr>
                <w:rFonts w:ascii="Arial" w:hAnsi="Arial" w:cs="Arial"/>
                <w:b/>
                <w:bCs/>
                <w:color w:val="000000"/>
                <w:sz w:val="18"/>
                <w:szCs w:val="18"/>
              </w:rPr>
            </w:pPr>
            <w:r w:rsidRPr="00B85906">
              <w:rPr>
                <w:rFonts w:ascii="Arial" w:hAnsi="Arial" w:cs="Arial"/>
                <w:color w:val="000000"/>
                <w:sz w:val="18"/>
                <w:szCs w:val="18"/>
              </w:rPr>
              <w:t>Origination and reversal of temporary differences</w:t>
            </w:r>
          </w:p>
        </w:tc>
        <w:tc>
          <w:tcPr>
            <w:tcW w:w="1544" w:type="dxa"/>
            <w:vAlign w:val="bottom"/>
          </w:tcPr>
          <w:p w:rsidR="00527FEC" w:rsidRPr="00B85906" w:rsidRDefault="00527FEC" w:rsidP="00527FEC">
            <w:pPr>
              <w:pBdr>
                <w:bottom w:val="single" w:sz="4" w:space="1" w:color="auto"/>
              </w:pBdr>
              <w:ind w:right="-72"/>
              <w:jc w:val="right"/>
              <w:rPr>
                <w:rFonts w:ascii="Arial" w:hAnsi="Arial" w:cs="Arial"/>
                <w:color w:val="000000"/>
                <w:sz w:val="18"/>
                <w:szCs w:val="18"/>
                <w:lang w:val="en-GB"/>
              </w:rPr>
            </w:pPr>
            <w:r>
              <w:rPr>
                <w:rFonts w:ascii="Arial" w:hAnsi="Arial" w:cs="Arial"/>
                <w:color w:val="000000"/>
                <w:sz w:val="18"/>
                <w:szCs w:val="18"/>
                <w:lang w:val="en-GB"/>
              </w:rPr>
              <w:t>879,252</w:t>
            </w:r>
          </w:p>
        </w:tc>
        <w:tc>
          <w:tcPr>
            <w:tcW w:w="1560" w:type="dxa"/>
            <w:vAlign w:val="bottom"/>
          </w:tcPr>
          <w:p w:rsidR="00527FEC" w:rsidRPr="00B85906" w:rsidRDefault="00527FEC" w:rsidP="00527FEC">
            <w:pPr>
              <w:pBdr>
                <w:bottom w:val="single" w:sz="4" w:space="1" w:color="auto"/>
              </w:pBdr>
              <w:ind w:right="-72"/>
              <w:jc w:val="right"/>
              <w:rPr>
                <w:rFonts w:ascii="Arial" w:hAnsi="Arial" w:cs="Arial"/>
                <w:color w:val="000000"/>
                <w:sz w:val="18"/>
                <w:szCs w:val="18"/>
                <w:lang w:val="en-GB"/>
              </w:rPr>
            </w:pPr>
            <w:r w:rsidRPr="00B85906">
              <w:rPr>
                <w:rFonts w:ascii="Arial" w:hAnsi="Arial" w:cs="Arial"/>
                <w:color w:val="000000"/>
                <w:sz w:val="18"/>
                <w:szCs w:val="18"/>
                <w:lang w:val="en-GB"/>
              </w:rPr>
              <w:t>209,624</w:t>
            </w:r>
          </w:p>
        </w:tc>
      </w:tr>
      <w:tr w:rsidR="00527FEC" w:rsidRPr="00527FEC" w:rsidTr="00B06EFA">
        <w:trPr>
          <w:trHeight w:val="80"/>
        </w:trPr>
        <w:tc>
          <w:tcPr>
            <w:tcW w:w="6379" w:type="dxa"/>
            <w:vAlign w:val="bottom"/>
          </w:tcPr>
          <w:p w:rsidR="00527FEC" w:rsidRPr="00527FEC" w:rsidRDefault="00527FEC" w:rsidP="00527FEC">
            <w:pPr>
              <w:ind w:left="432"/>
              <w:rPr>
                <w:rFonts w:ascii="Arial" w:hAnsi="Arial" w:cs="Arial"/>
                <w:b/>
                <w:bCs/>
                <w:color w:val="000000"/>
                <w:sz w:val="12"/>
                <w:szCs w:val="12"/>
              </w:rPr>
            </w:pPr>
          </w:p>
        </w:tc>
        <w:tc>
          <w:tcPr>
            <w:tcW w:w="1544" w:type="dxa"/>
            <w:vAlign w:val="bottom"/>
          </w:tcPr>
          <w:p w:rsidR="00527FEC" w:rsidRPr="00527FEC" w:rsidRDefault="00527FEC" w:rsidP="00527FEC">
            <w:pPr>
              <w:ind w:right="-72"/>
              <w:jc w:val="right"/>
              <w:rPr>
                <w:rFonts w:ascii="Arial" w:hAnsi="Arial" w:cs="Arial"/>
                <w:color w:val="000000"/>
                <w:sz w:val="12"/>
                <w:szCs w:val="12"/>
              </w:rPr>
            </w:pPr>
          </w:p>
        </w:tc>
        <w:tc>
          <w:tcPr>
            <w:tcW w:w="1560" w:type="dxa"/>
            <w:vAlign w:val="bottom"/>
          </w:tcPr>
          <w:p w:rsidR="00527FEC" w:rsidRPr="00527FEC" w:rsidRDefault="00527FEC" w:rsidP="00527FEC">
            <w:pPr>
              <w:ind w:right="-72"/>
              <w:jc w:val="right"/>
              <w:rPr>
                <w:rFonts w:ascii="Arial" w:hAnsi="Arial" w:cs="Arial"/>
                <w:color w:val="000000"/>
                <w:sz w:val="12"/>
                <w:szCs w:val="12"/>
              </w:rPr>
            </w:pPr>
          </w:p>
        </w:tc>
      </w:tr>
      <w:tr w:rsidR="00527FEC" w:rsidRPr="00B85906" w:rsidTr="00B06EFA">
        <w:tc>
          <w:tcPr>
            <w:tcW w:w="6379" w:type="dxa"/>
            <w:vAlign w:val="bottom"/>
          </w:tcPr>
          <w:p w:rsidR="00527FEC" w:rsidRPr="00B85906" w:rsidRDefault="00527FEC" w:rsidP="00527FEC">
            <w:pPr>
              <w:ind w:left="432"/>
              <w:rPr>
                <w:rFonts w:ascii="Arial" w:hAnsi="Arial" w:cs="Arial"/>
                <w:color w:val="000000"/>
                <w:sz w:val="18"/>
                <w:szCs w:val="18"/>
              </w:rPr>
            </w:pPr>
            <w:r w:rsidRPr="00B85906">
              <w:rPr>
                <w:rFonts w:ascii="Arial" w:hAnsi="Arial" w:cs="Arial"/>
                <w:b/>
                <w:bCs/>
                <w:color w:val="000000"/>
                <w:sz w:val="18"/>
                <w:szCs w:val="18"/>
              </w:rPr>
              <w:t>Total deferred tax</w:t>
            </w:r>
          </w:p>
        </w:tc>
        <w:tc>
          <w:tcPr>
            <w:tcW w:w="1544" w:type="dxa"/>
            <w:vAlign w:val="bottom"/>
          </w:tcPr>
          <w:p w:rsidR="00527FEC" w:rsidRPr="00B85906" w:rsidRDefault="00527FEC" w:rsidP="00527FEC">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879,252</w:t>
            </w:r>
          </w:p>
        </w:tc>
        <w:tc>
          <w:tcPr>
            <w:tcW w:w="1560" w:type="dxa"/>
            <w:vAlign w:val="bottom"/>
          </w:tcPr>
          <w:p w:rsidR="00527FEC" w:rsidRPr="00B85906" w:rsidRDefault="00527FEC" w:rsidP="00527FEC">
            <w:pPr>
              <w:pBdr>
                <w:bottom w:val="single" w:sz="4" w:space="1" w:color="auto"/>
              </w:pBdr>
              <w:ind w:right="-72"/>
              <w:jc w:val="right"/>
              <w:rPr>
                <w:rFonts w:ascii="Arial" w:hAnsi="Arial" w:cs="Arial"/>
                <w:color w:val="000000"/>
                <w:sz w:val="18"/>
                <w:szCs w:val="18"/>
              </w:rPr>
            </w:pPr>
            <w:r w:rsidRPr="00B85906">
              <w:rPr>
                <w:rFonts w:ascii="Arial" w:hAnsi="Arial" w:cs="Arial"/>
                <w:color w:val="000000"/>
                <w:sz w:val="18"/>
                <w:szCs w:val="18"/>
              </w:rPr>
              <w:t>209,624</w:t>
            </w:r>
          </w:p>
        </w:tc>
      </w:tr>
      <w:tr w:rsidR="00527FEC" w:rsidRPr="00527FEC" w:rsidTr="00B06EFA">
        <w:trPr>
          <w:trHeight w:val="80"/>
        </w:trPr>
        <w:tc>
          <w:tcPr>
            <w:tcW w:w="6379" w:type="dxa"/>
            <w:vAlign w:val="bottom"/>
          </w:tcPr>
          <w:p w:rsidR="00527FEC" w:rsidRPr="00527FEC" w:rsidRDefault="00527FEC" w:rsidP="00527FEC">
            <w:pPr>
              <w:ind w:left="432"/>
              <w:rPr>
                <w:rFonts w:ascii="Arial" w:hAnsi="Arial" w:cs="Arial"/>
                <w:b/>
                <w:bCs/>
                <w:color w:val="000000"/>
                <w:sz w:val="12"/>
                <w:szCs w:val="12"/>
              </w:rPr>
            </w:pPr>
          </w:p>
        </w:tc>
        <w:tc>
          <w:tcPr>
            <w:tcW w:w="1544" w:type="dxa"/>
            <w:vAlign w:val="bottom"/>
          </w:tcPr>
          <w:p w:rsidR="00527FEC" w:rsidRPr="00527FEC" w:rsidRDefault="00527FEC" w:rsidP="00527FEC">
            <w:pPr>
              <w:ind w:right="-72"/>
              <w:jc w:val="right"/>
              <w:rPr>
                <w:rFonts w:ascii="Arial" w:hAnsi="Arial" w:cs="Arial"/>
                <w:color w:val="000000"/>
                <w:sz w:val="12"/>
                <w:szCs w:val="12"/>
              </w:rPr>
            </w:pPr>
          </w:p>
        </w:tc>
        <w:tc>
          <w:tcPr>
            <w:tcW w:w="1560" w:type="dxa"/>
            <w:vAlign w:val="bottom"/>
          </w:tcPr>
          <w:p w:rsidR="00527FEC" w:rsidRPr="00527FEC" w:rsidRDefault="00527FEC" w:rsidP="00527FEC">
            <w:pPr>
              <w:ind w:right="-72"/>
              <w:jc w:val="right"/>
              <w:rPr>
                <w:rFonts w:ascii="Arial" w:hAnsi="Arial" w:cs="Arial"/>
                <w:color w:val="000000"/>
                <w:sz w:val="12"/>
                <w:szCs w:val="12"/>
              </w:rPr>
            </w:pPr>
          </w:p>
        </w:tc>
      </w:tr>
      <w:tr w:rsidR="00527FEC" w:rsidRPr="00B85906" w:rsidTr="00B06EFA">
        <w:trPr>
          <w:trHeight w:val="80"/>
        </w:trPr>
        <w:tc>
          <w:tcPr>
            <w:tcW w:w="6379" w:type="dxa"/>
            <w:vAlign w:val="bottom"/>
          </w:tcPr>
          <w:p w:rsidR="00527FEC" w:rsidRPr="00B85906" w:rsidRDefault="00527FEC" w:rsidP="00527FEC">
            <w:pPr>
              <w:ind w:left="432"/>
              <w:rPr>
                <w:rFonts w:ascii="Arial" w:hAnsi="Arial" w:cs="Arial"/>
                <w:b/>
                <w:bCs/>
                <w:color w:val="000000"/>
                <w:sz w:val="18"/>
                <w:szCs w:val="18"/>
              </w:rPr>
            </w:pPr>
            <w:r w:rsidRPr="00B85906">
              <w:rPr>
                <w:rFonts w:ascii="Arial" w:hAnsi="Arial" w:cs="Arial"/>
                <w:b/>
                <w:bCs/>
                <w:color w:val="000000"/>
                <w:sz w:val="18"/>
                <w:szCs w:val="18"/>
              </w:rPr>
              <w:t>Total tax expense</w:t>
            </w:r>
          </w:p>
        </w:tc>
        <w:tc>
          <w:tcPr>
            <w:tcW w:w="1544" w:type="dxa"/>
            <w:vAlign w:val="bottom"/>
          </w:tcPr>
          <w:p w:rsidR="00527FEC" w:rsidRPr="00B85906" w:rsidRDefault="00527FEC" w:rsidP="00527FEC">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879,252</w:t>
            </w:r>
          </w:p>
        </w:tc>
        <w:tc>
          <w:tcPr>
            <w:tcW w:w="1560" w:type="dxa"/>
            <w:vAlign w:val="bottom"/>
          </w:tcPr>
          <w:p w:rsidR="00527FEC" w:rsidRPr="00B85906" w:rsidRDefault="00527FEC" w:rsidP="00527FEC">
            <w:pPr>
              <w:pBdr>
                <w:bottom w:val="double" w:sz="4" w:space="1" w:color="auto"/>
              </w:pBdr>
              <w:ind w:right="-72"/>
              <w:jc w:val="right"/>
              <w:rPr>
                <w:rFonts w:ascii="Arial" w:hAnsi="Arial" w:cs="Arial"/>
                <w:color w:val="000000"/>
                <w:sz w:val="18"/>
                <w:szCs w:val="18"/>
              </w:rPr>
            </w:pPr>
            <w:r w:rsidRPr="00B85906">
              <w:rPr>
                <w:rFonts w:ascii="Arial" w:hAnsi="Arial" w:cs="Arial"/>
                <w:color w:val="000000"/>
                <w:sz w:val="18"/>
                <w:szCs w:val="18"/>
              </w:rPr>
              <w:t>209,624</w:t>
            </w:r>
          </w:p>
        </w:tc>
      </w:tr>
    </w:tbl>
    <w:p w:rsidR="00D9629A" w:rsidRDefault="00D9629A" w:rsidP="001B751F">
      <w:pPr>
        <w:ind w:left="567"/>
        <w:jc w:val="both"/>
        <w:outlineLvl w:val="0"/>
        <w:rPr>
          <w:rFonts w:ascii="Arial" w:hAnsi="Arial" w:cs="Arial"/>
          <w:color w:val="000000"/>
          <w:sz w:val="18"/>
          <w:szCs w:val="18"/>
        </w:rPr>
      </w:pPr>
    </w:p>
    <w:p w:rsidR="006E7C5F" w:rsidRDefault="006E7C5F" w:rsidP="001B751F">
      <w:pPr>
        <w:ind w:left="567"/>
        <w:jc w:val="both"/>
        <w:outlineLvl w:val="0"/>
        <w:rPr>
          <w:rFonts w:ascii="Arial" w:hAnsi="Arial" w:cs="Arial"/>
          <w:color w:val="000000"/>
          <w:sz w:val="18"/>
          <w:szCs w:val="18"/>
        </w:rPr>
      </w:pPr>
    </w:p>
    <w:p w:rsidR="006E7C5F" w:rsidRDefault="006E7C5F" w:rsidP="006E7C5F">
      <w:pPr>
        <w:ind w:left="567"/>
        <w:jc w:val="both"/>
        <w:outlineLvl w:val="0"/>
        <w:rPr>
          <w:rFonts w:ascii="Arial" w:hAnsi="Arial" w:cs="Arial"/>
          <w:color w:val="000000"/>
          <w:sz w:val="18"/>
          <w:szCs w:val="18"/>
        </w:rPr>
      </w:pPr>
      <w:r w:rsidRPr="00B85906">
        <w:rPr>
          <w:rFonts w:ascii="Arial" w:hAnsi="Arial" w:cs="Arial"/>
          <w:color w:val="000000"/>
          <w:sz w:val="18"/>
          <w:szCs w:val="18"/>
        </w:rPr>
        <w:t>The tax on the Group’s profit before tax diffe</w:t>
      </w:r>
      <w:r>
        <w:rPr>
          <w:rFonts w:ascii="Arial" w:hAnsi="Arial" w:cs="Arial"/>
          <w:color w:val="000000"/>
          <w:sz w:val="18"/>
          <w:szCs w:val="18"/>
        </w:rPr>
        <w:t>rs from the theoretical amount</w:t>
      </w:r>
      <w:r w:rsidRPr="00B85906">
        <w:rPr>
          <w:rFonts w:ascii="Arial" w:hAnsi="Arial" w:cs="Arial"/>
          <w:color w:val="000000"/>
          <w:sz w:val="18"/>
          <w:szCs w:val="18"/>
        </w:rPr>
        <w:t xml:space="preserve"> as follows:</w:t>
      </w:r>
    </w:p>
    <w:p w:rsidR="006E7C5F" w:rsidRDefault="006E7C5F" w:rsidP="006E7C5F">
      <w:pPr>
        <w:ind w:left="567"/>
        <w:jc w:val="both"/>
        <w:outlineLvl w:val="0"/>
        <w:rPr>
          <w:rFonts w:ascii="Arial" w:hAnsi="Arial" w:cs="Arial"/>
          <w:color w:val="000000"/>
          <w:sz w:val="18"/>
          <w:szCs w:val="18"/>
        </w:rPr>
      </w:pPr>
    </w:p>
    <w:tbl>
      <w:tblPr>
        <w:tblW w:w="9558" w:type="dxa"/>
        <w:tblLayout w:type="fixed"/>
        <w:tblLook w:val="04A0" w:firstRow="1" w:lastRow="0" w:firstColumn="1" w:lastColumn="0" w:noHBand="0" w:noVBand="1"/>
      </w:tblPr>
      <w:tblGrid>
        <w:gridCol w:w="3798"/>
        <w:gridCol w:w="1440"/>
        <w:gridCol w:w="1350"/>
        <w:gridCol w:w="1440"/>
        <w:gridCol w:w="1530"/>
      </w:tblGrid>
      <w:tr w:rsidR="006E7C5F" w:rsidRPr="00C6117D" w:rsidTr="009A4F1B">
        <w:tc>
          <w:tcPr>
            <w:tcW w:w="3798" w:type="dxa"/>
            <w:shd w:val="clear" w:color="auto" w:fill="auto"/>
            <w:vAlign w:val="bottom"/>
          </w:tcPr>
          <w:p w:rsidR="006E7C5F" w:rsidRPr="00C6117D" w:rsidRDefault="006E7C5F" w:rsidP="009A4F1B">
            <w:pPr>
              <w:ind w:left="540" w:right="-117"/>
              <w:jc w:val="both"/>
              <w:rPr>
                <w:rFonts w:ascii="Arial" w:hAnsi="Arial" w:cs="Arial"/>
                <w:sz w:val="18"/>
                <w:szCs w:val="18"/>
              </w:rPr>
            </w:pPr>
          </w:p>
        </w:tc>
        <w:tc>
          <w:tcPr>
            <w:tcW w:w="2790" w:type="dxa"/>
            <w:gridSpan w:val="2"/>
            <w:shd w:val="clear" w:color="auto" w:fill="auto"/>
            <w:vAlign w:val="bottom"/>
          </w:tcPr>
          <w:p w:rsidR="006E7C5F" w:rsidRDefault="006E7C5F" w:rsidP="009A4F1B">
            <w:pPr>
              <w:pBdr>
                <w:bottom w:val="single" w:sz="4" w:space="1" w:color="auto"/>
              </w:pBdr>
              <w:ind w:right="-72"/>
              <w:jc w:val="center"/>
              <w:rPr>
                <w:rFonts w:ascii="Arial" w:hAnsi="Arial" w:cs="Arial"/>
                <w:b/>
                <w:bCs/>
                <w:sz w:val="18"/>
                <w:szCs w:val="18"/>
              </w:rPr>
            </w:pPr>
            <w:r w:rsidRPr="00C6117D">
              <w:rPr>
                <w:rFonts w:ascii="Arial" w:hAnsi="Arial" w:cs="Arial"/>
                <w:b/>
                <w:bCs/>
                <w:sz w:val="18"/>
                <w:szCs w:val="18"/>
              </w:rPr>
              <w:t xml:space="preserve">Consolidated </w:t>
            </w:r>
          </w:p>
          <w:p w:rsidR="006E7C5F" w:rsidRPr="00C6117D" w:rsidRDefault="006E7C5F" w:rsidP="009A4F1B">
            <w:pPr>
              <w:pBdr>
                <w:bottom w:val="single" w:sz="4" w:space="1" w:color="auto"/>
              </w:pBdr>
              <w:ind w:right="-72"/>
              <w:jc w:val="center"/>
              <w:rPr>
                <w:rFonts w:ascii="Arial" w:hAnsi="Arial" w:cs="Arial"/>
                <w:sz w:val="18"/>
                <w:szCs w:val="18"/>
              </w:rPr>
            </w:pPr>
            <w:r w:rsidRPr="00C6117D">
              <w:rPr>
                <w:rFonts w:ascii="Arial" w:hAnsi="Arial" w:cs="Arial"/>
                <w:b/>
                <w:bCs/>
                <w:sz w:val="18"/>
                <w:szCs w:val="18"/>
              </w:rPr>
              <w:t>financial statements</w:t>
            </w:r>
          </w:p>
        </w:tc>
        <w:tc>
          <w:tcPr>
            <w:tcW w:w="2970" w:type="dxa"/>
            <w:gridSpan w:val="2"/>
            <w:shd w:val="clear" w:color="auto" w:fill="auto"/>
            <w:vAlign w:val="bottom"/>
          </w:tcPr>
          <w:p w:rsidR="006E7C5F" w:rsidRDefault="006E7C5F" w:rsidP="009A4F1B">
            <w:pPr>
              <w:pBdr>
                <w:bottom w:val="single" w:sz="4" w:space="1" w:color="auto"/>
              </w:pBdr>
              <w:ind w:right="-72"/>
              <w:jc w:val="center"/>
              <w:rPr>
                <w:rFonts w:ascii="Arial" w:hAnsi="Arial" w:cs="Arial"/>
                <w:b/>
                <w:bCs/>
                <w:sz w:val="18"/>
                <w:szCs w:val="18"/>
              </w:rPr>
            </w:pPr>
            <w:r w:rsidRPr="000D58AD">
              <w:rPr>
                <w:rFonts w:ascii="Arial" w:hAnsi="Arial" w:cs="Arial"/>
                <w:b/>
                <w:bCs/>
                <w:sz w:val="18"/>
                <w:szCs w:val="18"/>
              </w:rPr>
              <w:t xml:space="preserve">Separate </w:t>
            </w:r>
          </w:p>
          <w:p w:rsidR="006E7C5F" w:rsidRPr="00E4625C" w:rsidRDefault="006E7C5F" w:rsidP="009A4F1B">
            <w:pPr>
              <w:pBdr>
                <w:bottom w:val="single" w:sz="4" w:space="1" w:color="auto"/>
              </w:pBdr>
              <w:ind w:right="-72"/>
              <w:jc w:val="center"/>
              <w:rPr>
                <w:rFonts w:ascii="Arial" w:hAnsi="Arial" w:cs="Arial"/>
                <w:b/>
                <w:bCs/>
                <w:sz w:val="18"/>
                <w:szCs w:val="18"/>
              </w:rPr>
            </w:pPr>
            <w:r w:rsidRPr="000D58AD">
              <w:rPr>
                <w:rFonts w:ascii="Arial" w:hAnsi="Arial" w:cs="Arial"/>
                <w:b/>
                <w:bCs/>
                <w:sz w:val="18"/>
                <w:szCs w:val="18"/>
              </w:rPr>
              <w:t>financial</w:t>
            </w:r>
            <w:r>
              <w:rPr>
                <w:rFonts w:ascii="Arial" w:hAnsi="Arial" w:cs="Arial"/>
                <w:b/>
                <w:bCs/>
                <w:sz w:val="18"/>
                <w:szCs w:val="18"/>
              </w:rPr>
              <w:t xml:space="preserve"> </w:t>
            </w:r>
            <w:r w:rsidRPr="000D58AD">
              <w:rPr>
                <w:rFonts w:ascii="Arial" w:hAnsi="Arial" w:cs="Arial"/>
                <w:b/>
                <w:bCs/>
                <w:sz w:val="18"/>
                <w:szCs w:val="18"/>
              </w:rPr>
              <w:t>statements</w:t>
            </w:r>
          </w:p>
        </w:tc>
      </w:tr>
      <w:tr w:rsidR="006E7C5F" w:rsidRPr="00C6117D" w:rsidTr="009A4F1B">
        <w:tc>
          <w:tcPr>
            <w:tcW w:w="3798" w:type="dxa"/>
            <w:shd w:val="clear" w:color="auto" w:fill="auto"/>
            <w:vAlign w:val="bottom"/>
          </w:tcPr>
          <w:p w:rsidR="006E7C5F" w:rsidRPr="00C6117D" w:rsidRDefault="006E7C5F" w:rsidP="009A4F1B">
            <w:pPr>
              <w:ind w:left="540" w:right="-117"/>
              <w:jc w:val="both"/>
              <w:rPr>
                <w:rFonts w:ascii="Arial" w:hAnsi="Arial" w:cs="Arial"/>
                <w:sz w:val="18"/>
                <w:szCs w:val="18"/>
              </w:rPr>
            </w:pP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r>
              <w:rPr>
                <w:rFonts w:ascii="Arial" w:hAnsi="Arial" w:cs="Arial"/>
                <w:b/>
                <w:bCs/>
                <w:sz w:val="18"/>
                <w:szCs w:val="18"/>
              </w:rPr>
              <w:t>2016</w:t>
            </w:r>
          </w:p>
        </w:tc>
        <w:tc>
          <w:tcPr>
            <w:tcW w:w="1350" w:type="dxa"/>
            <w:shd w:val="clear" w:color="auto" w:fill="auto"/>
            <w:vAlign w:val="bottom"/>
          </w:tcPr>
          <w:p w:rsidR="006E7C5F" w:rsidRPr="00C6117D" w:rsidRDefault="006E7C5F" w:rsidP="009A4F1B">
            <w:pPr>
              <w:ind w:right="-72"/>
              <w:jc w:val="right"/>
              <w:rPr>
                <w:rFonts w:ascii="Arial" w:hAnsi="Arial" w:cs="Arial"/>
                <w:b/>
                <w:bCs/>
                <w:sz w:val="18"/>
                <w:szCs w:val="18"/>
              </w:rPr>
            </w:pPr>
            <w:r>
              <w:rPr>
                <w:rFonts w:ascii="Arial" w:hAnsi="Arial" w:cs="Arial"/>
                <w:b/>
                <w:bCs/>
                <w:sz w:val="18"/>
                <w:szCs w:val="18"/>
              </w:rPr>
              <w:t>2015</w:t>
            </w: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r>
              <w:rPr>
                <w:rFonts w:ascii="Arial" w:hAnsi="Arial" w:cs="Arial"/>
                <w:b/>
                <w:bCs/>
                <w:sz w:val="18"/>
                <w:szCs w:val="18"/>
              </w:rPr>
              <w:t>2016</w:t>
            </w:r>
          </w:p>
        </w:tc>
        <w:tc>
          <w:tcPr>
            <w:tcW w:w="1530" w:type="dxa"/>
            <w:shd w:val="clear" w:color="auto" w:fill="auto"/>
            <w:vAlign w:val="bottom"/>
          </w:tcPr>
          <w:p w:rsidR="006E7C5F" w:rsidRPr="00C6117D" w:rsidRDefault="006E7C5F" w:rsidP="009A4F1B">
            <w:pPr>
              <w:ind w:right="-72"/>
              <w:jc w:val="right"/>
              <w:rPr>
                <w:rFonts w:ascii="Arial" w:hAnsi="Arial" w:cs="Arial"/>
                <w:b/>
                <w:bCs/>
                <w:sz w:val="18"/>
                <w:szCs w:val="18"/>
              </w:rPr>
            </w:pPr>
            <w:r>
              <w:rPr>
                <w:rFonts w:ascii="Arial" w:hAnsi="Arial" w:cs="Arial"/>
                <w:b/>
                <w:bCs/>
                <w:sz w:val="18"/>
                <w:szCs w:val="18"/>
              </w:rPr>
              <w:t>2015</w:t>
            </w:r>
          </w:p>
        </w:tc>
      </w:tr>
      <w:tr w:rsidR="006E7C5F" w:rsidRPr="00C6117D" w:rsidTr="009A4F1B">
        <w:tc>
          <w:tcPr>
            <w:tcW w:w="3798" w:type="dxa"/>
            <w:shd w:val="clear" w:color="auto" w:fill="auto"/>
            <w:vAlign w:val="bottom"/>
          </w:tcPr>
          <w:p w:rsidR="006E7C5F" w:rsidRPr="00C6117D" w:rsidRDefault="006E7C5F" w:rsidP="009A4F1B">
            <w:pPr>
              <w:ind w:left="540" w:right="-117"/>
              <w:jc w:val="both"/>
              <w:rPr>
                <w:rFonts w:ascii="Arial" w:hAnsi="Arial" w:cs="Arial"/>
                <w:sz w:val="18"/>
                <w:szCs w:val="18"/>
              </w:rPr>
            </w:pPr>
          </w:p>
        </w:tc>
        <w:tc>
          <w:tcPr>
            <w:tcW w:w="1440" w:type="dxa"/>
            <w:shd w:val="clear" w:color="auto" w:fill="auto"/>
            <w:vAlign w:val="bottom"/>
          </w:tcPr>
          <w:p w:rsidR="006E7C5F" w:rsidRPr="00C6117D" w:rsidRDefault="006E7C5F" w:rsidP="009A4F1B">
            <w:pPr>
              <w:pBdr>
                <w:bottom w:val="single" w:sz="4" w:space="1" w:color="auto"/>
              </w:pBdr>
              <w:ind w:right="-72"/>
              <w:jc w:val="right"/>
              <w:rPr>
                <w:rFonts w:ascii="Arial" w:hAnsi="Arial" w:cs="Arial"/>
                <w:b/>
                <w:bCs/>
                <w:sz w:val="18"/>
                <w:szCs w:val="18"/>
              </w:rPr>
            </w:pPr>
            <w:r w:rsidRPr="00C6117D">
              <w:rPr>
                <w:rFonts w:ascii="Arial" w:hAnsi="Arial" w:cs="Arial"/>
                <w:b/>
                <w:bCs/>
                <w:sz w:val="18"/>
                <w:szCs w:val="18"/>
              </w:rPr>
              <w:t>Baht</w:t>
            </w:r>
          </w:p>
        </w:tc>
        <w:tc>
          <w:tcPr>
            <w:tcW w:w="1350" w:type="dxa"/>
            <w:shd w:val="clear" w:color="auto" w:fill="auto"/>
            <w:vAlign w:val="bottom"/>
          </w:tcPr>
          <w:p w:rsidR="006E7C5F" w:rsidRPr="00C6117D" w:rsidRDefault="006E7C5F" w:rsidP="009A4F1B">
            <w:pPr>
              <w:pBdr>
                <w:bottom w:val="single" w:sz="4" w:space="1" w:color="auto"/>
              </w:pBdr>
              <w:ind w:right="-72"/>
              <w:jc w:val="right"/>
              <w:rPr>
                <w:rFonts w:ascii="Arial" w:hAnsi="Arial" w:cs="Arial"/>
                <w:sz w:val="18"/>
                <w:szCs w:val="18"/>
              </w:rPr>
            </w:pPr>
            <w:r w:rsidRPr="00C6117D">
              <w:rPr>
                <w:rFonts w:ascii="Arial" w:hAnsi="Arial" w:cs="Arial"/>
                <w:b/>
                <w:bCs/>
                <w:sz w:val="18"/>
                <w:szCs w:val="18"/>
              </w:rPr>
              <w:t>Baht</w:t>
            </w:r>
          </w:p>
        </w:tc>
        <w:tc>
          <w:tcPr>
            <w:tcW w:w="1440" w:type="dxa"/>
            <w:shd w:val="clear" w:color="auto" w:fill="auto"/>
            <w:vAlign w:val="bottom"/>
          </w:tcPr>
          <w:p w:rsidR="006E7C5F" w:rsidRPr="00C6117D" w:rsidRDefault="006E7C5F" w:rsidP="009A4F1B">
            <w:pPr>
              <w:pBdr>
                <w:bottom w:val="single" w:sz="4" w:space="1" w:color="auto"/>
              </w:pBdr>
              <w:ind w:right="-72"/>
              <w:jc w:val="right"/>
              <w:rPr>
                <w:rFonts w:ascii="Arial" w:hAnsi="Arial" w:cs="Arial"/>
                <w:sz w:val="18"/>
                <w:szCs w:val="18"/>
              </w:rPr>
            </w:pPr>
            <w:r w:rsidRPr="00C6117D">
              <w:rPr>
                <w:rFonts w:ascii="Arial" w:hAnsi="Arial" w:cs="Arial"/>
                <w:b/>
                <w:bCs/>
                <w:sz w:val="18"/>
                <w:szCs w:val="18"/>
              </w:rPr>
              <w:t>Baht</w:t>
            </w:r>
          </w:p>
        </w:tc>
        <w:tc>
          <w:tcPr>
            <w:tcW w:w="1530" w:type="dxa"/>
            <w:shd w:val="clear" w:color="auto" w:fill="auto"/>
            <w:vAlign w:val="bottom"/>
          </w:tcPr>
          <w:p w:rsidR="006E7C5F" w:rsidRPr="005B6AE7" w:rsidRDefault="006E7C5F" w:rsidP="009A4F1B">
            <w:pPr>
              <w:pBdr>
                <w:bottom w:val="single" w:sz="4" w:space="1" w:color="auto"/>
              </w:pBdr>
              <w:ind w:right="-72"/>
              <w:jc w:val="right"/>
              <w:rPr>
                <w:rFonts w:ascii="Arial" w:hAnsi="Arial" w:cs="Arial"/>
                <w:b/>
                <w:bCs/>
                <w:sz w:val="18"/>
                <w:szCs w:val="18"/>
              </w:rPr>
            </w:pPr>
            <w:r w:rsidRPr="005B6AE7">
              <w:rPr>
                <w:rFonts w:ascii="Arial" w:hAnsi="Arial" w:cs="Arial"/>
                <w:b/>
                <w:bCs/>
                <w:sz w:val="18"/>
                <w:szCs w:val="18"/>
              </w:rPr>
              <w:t>Baht</w:t>
            </w:r>
          </w:p>
        </w:tc>
      </w:tr>
      <w:tr w:rsidR="006E7C5F" w:rsidRPr="00527FEC" w:rsidTr="009A4F1B">
        <w:tc>
          <w:tcPr>
            <w:tcW w:w="3798" w:type="dxa"/>
            <w:shd w:val="clear" w:color="auto" w:fill="auto"/>
            <w:vAlign w:val="bottom"/>
          </w:tcPr>
          <w:p w:rsidR="006E7C5F" w:rsidRPr="00527FEC" w:rsidRDefault="006E7C5F" w:rsidP="009A4F1B">
            <w:pPr>
              <w:ind w:left="540" w:right="-117"/>
              <w:jc w:val="both"/>
              <w:rPr>
                <w:rFonts w:ascii="Arial" w:hAnsi="Arial" w:cs="Arial"/>
                <w:sz w:val="12"/>
                <w:szCs w:val="12"/>
              </w:rPr>
            </w:pPr>
          </w:p>
        </w:tc>
        <w:tc>
          <w:tcPr>
            <w:tcW w:w="1440" w:type="dxa"/>
            <w:shd w:val="clear" w:color="auto" w:fill="auto"/>
            <w:vAlign w:val="bottom"/>
          </w:tcPr>
          <w:p w:rsidR="006E7C5F" w:rsidRPr="00527FEC" w:rsidRDefault="006E7C5F" w:rsidP="009A4F1B">
            <w:pPr>
              <w:ind w:right="-72"/>
              <w:jc w:val="right"/>
              <w:rPr>
                <w:rFonts w:ascii="Arial" w:hAnsi="Arial" w:cs="Arial"/>
                <w:sz w:val="12"/>
                <w:szCs w:val="12"/>
              </w:rPr>
            </w:pPr>
          </w:p>
        </w:tc>
        <w:tc>
          <w:tcPr>
            <w:tcW w:w="1350" w:type="dxa"/>
            <w:shd w:val="clear" w:color="auto" w:fill="auto"/>
            <w:vAlign w:val="bottom"/>
          </w:tcPr>
          <w:p w:rsidR="006E7C5F" w:rsidRPr="00527FEC" w:rsidRDefault="006E7C5F" w:rsidP="009A4F1B">
            <w:pPr>
              <w:ind w:right="-72"/>
              <w:jc w:val="right"/>
              <w:rPr>
                <w:rFonts w:ascii="Arial" w:hAnsi="Arial" w:cs="Arial"/>
                <w:sz w:val="12"/>
                <w:szCs w:val="12"/>
              </w:rPr>
            </w:pPr>
          </w:p>
        </w:tc>
        <w:tc>
          <w:tcPr>
            <w:tcW w:w="1440" w:type="dxa"/>
            <w:shd w:val="clear" w:color="auto" w:fill="auto"/>
            <w:vAlign w:val="bottom"/>
          </w:tcPr>
          <w:p w:rsidR="006E7C5F" w:rsidRPr="00527FEC" w:rsidRDefault="006E7C5F" w:rsidP="009A4F1B">
            <w:pPr>
              <w:ind w:right="-72"/>
              <w:jc w:val="right"/>
              <w:rPr>
                <w:rFonts w:ascii="Arial" w:hAnsi="Arial" w:cs="Arial"/>
                <w:b/>
                <w:bCs/>
                <w:sz w:val="12"/>
                <w:szCs w:val="12"/>
              </w:rPr>
            </w:pPr>
          </w:p>
        </w:tc>
        <w:tc>
          <w:tcPr>
            <w:tcW w:w="1530" w:type="dxa"/>
            <w:shd w:val="clear" w:color="auto" w:fill="auto"/>
            <w:vAlign w:val="bottom"/>
          </w:tcPr>
          <w:p w:rsidR="006E7C5F" w:rsidRPr="00527FEC" w:rsidRDefault="006E7C5F" w:rsidP="009A4F1B">
            <w:pPr>
              <w:ind w:right="-72"/>
              <w:jc w:val="right"/>
              <w:rPr>
                <w:rFonts w:ascii="Arial" w:hAnsi="Arial" w:cs="Arial"/>
                <w:b/>
                <w:bCs/>
                <w:sz w:val="12"/>
                <w:szCs w:val="12"/>
              </w:rPr>
            </w:pPr>
          </w:p>
        </w:tc>
      </w:tr>
      <w:tr w:rsidR="006E7C5F" w:rsidRPr="001B294C" w:rsidTr="009A4F1B">
        <w:tc>
          <w:tcPr>
            <w:tcW w:w="3798" w:type="dxa"/>
            <w:shd w:val="clear" w:color="auto" w:fill="auto"/>
            <w:vAlign w:val="bottom"/>
          </w:tcPr>
          <w:p w:rsidR="006E7C5F" w:rsidRPr="00C6117D" w:rsidRDefault="006E7C5F" w:rsidP="009A4F1B">
            <w:pPr>
              <w:ind w:left="567" w:right="-117"/>
              <w:rPr>
                <w:rFonts w:ascii="Arial" w:hAnsi="Arial" w:cs="Arial"/>
                <w:sz w:val="18"/>
                <w:szCs w:val="18"/>
              </w:rPr>
            </w:pPr>
            <w:r>
              <w:rPr>
                <w:rFonts w:ascii="Arial" w:hAnsi="Arial" w:cs="Arial"/>
                <w:sz w:val="18"/>
                <w:szCs w:val="18"/>
              </w:rPr>
              <w:t>Loss</w:t>
            </w:r>
            <w:r w:rsidRPr="00C6117D">
              <w:rPr>
                <w:rFonts w:ascii="Arial" w:hAnsi="Arial" w:cs="Arial"/>
                <w:sz w:val="18"/>
                <w:szCs w:val="18"/>
              </w:rPr>
              <w:t xml:space="preserve"> before tax</w:t>
            </w:r>
          </w:p>
        </w:tc>
        <w:tc>
          <w:tcPr>
            <w:tcW w:w="1440" w:type="dxa"/>
            <w:shd w:val="clear" w:color="auto" w:fill="auto"/>
            <w:vAlign w:val="bottom"/>
          </w:tcPr>
          <w:p w:rsidR="006E7C5F" w:rsidRPr="005B6AE7" w:rsidRDefault="006E7C5F" w:rsidP="009A4F1B">
            <w:pPr>
              <w:pBdr>
                <w:bottom w:val="single" w:sz="4" w:space="1" w:color="auto"/>
              </w:pBdr>
              <w:ind w:right="-72"/>
              <w:jc w:val="right"/>
              <w:rPr>
                <w:rFonts w:ascii="Arial" w:hAnsi="Arial" w:cs="Arial"/>
                <w:sz w:val="18"/>
                <w:szCs w:val="18"/>
              </w:rPr>
            </w:pPr>
            <w:r>
              <w:rPr>
                <w:rFonts w:ascii="Arial" w:hAnsi="Arial" w:cs="Arial"/>
                <w:sz w:val="18"/>
                <w:szCs w:val="18"/>
                <w:cs/>
              </w:rPr>
              <w:t>(10</w:t>
            </w:r>
            <w:r>
              <w:rPr>
                <w:rFonts w:ascii="Arial" w:hAnsi="Arial" w:cs="Arial"/>
                <w:sz w:val="18"/>
                <w:szCs w:val="18"/>
              </w:rPr>
              <w:t>7,844,766</w:t>
            </w:r>
            <w:r w:rsidRPr="005B6AE7">
              <w:rPr>
                <w:rFonts w:ascii="Arial" w:hAnsi="Arial" w:cs="Arial"/>
                <w:sz w:val="18"/>
                <w:szCs w:val="18"/>
                <w:cs/>
              </w:rPr>
              <w:t>)</w:t>
            </w:r>
          </w:p>
        </w:tc>
        <w:tc>
          <w:tcPr>
            <w:tcW w:w="1350" w:type="dxa"/>
            <w:shd w:val="clear" w:color="auto" w:fill="auto"/>
            <w:vAlign w:val="bottom"/>
          </w:tcPr>
          <w:p w:rsidR="006E7C5F" w:rsidRPr="005B6AE7" w:rsidRDefault="006E7C5F" w:rsidP="009A4F1B">
            <w:pPr>
              <w:pBdr>
                <w:bottom w:val="single" w:sz="4" w:space="1" w:color="auto"/>
              </w:pBdr>
              <w:ind w:right="-72"/>
              <w:jc w:val="right"/>
              <w:rPr>
                <w:rFonts w:ascii="Arial" w:hAnsi="Arial" w:cs="Arial"/>
                <w:sz w:val="18"/>
                <w:szCs w:val="18"/>
              </w:rPr>
            </w:pPr>
            <w:r>
              <w:rPr>
                <w:rFonts w:ascii="Arial" w:hAnsi="Arial" w:cs="Arial"/>
                <w:sz w:val="18"/>
                <w:szCs w:val="18"/>
              </w:rPr>
              <w:t>(73,314,547</w:t>
            </w:r>
            <w:r w:rsidRPr="001B294C">
              <w:rPr>
                <w:rFonts w:ascii="Arial" w:hAnsi="Arial" w:cs="Arial"/>
                <w:sz w:val="18"/>
                <w:szCs w:val="18"/>
              </w:rPr>
              <w:t>)</w:t>
            </w:r>
          </w:p>
        </w:tc>
        <w:tc>
          <w:tcPr>
            <w:tcW w:w="1440" w:type="dxa"/>
            <w:shd w:val="clear" w:color="auto" w:fill="auto"/>
            <w:vAlign w:val="bottom"/>
          </w:tcPr>
          <w:p w:rsidR="006E7C5F" w:rsidRPr="001B294C" w:rsidRDefault="006E7C5F" w:rsidP="009A4F1B">
            <w:pPr>
              <w:pBdr>
                <w:bottom w:val="single" w:sz="4" w:space="1" w:color="auto"/>
              </w:pBdr>
              <w:ind w:right="-68"/>
              <w:jc w:val="right"/>
              <w:rPr>
                <w:rFonts w:ascii="Arial" w:hAnsi="Arial" w:cs="Arial"/>
                <w:sz w:val="18"/>
                <w:szCs w:val="18"/>
              </w:rPr>
            </w:pPr>
            <w:r>
              <w:rPr>
                <w:rFonts w:ascii="Arial" w:hAnsi="Arial" w:cs="Arial"/>
                <w:sz w:val="18"/>
                <w:szCs w:val="18"/>
              </w:rPr>
              <w:t>(108,029,510</w:t>
            </w:r>
            <w:r w:rsidRPr="001B294C">
              <w:rPr>
                <w:rFonts w:ascii="Arial" w:hAnsi="Arial" w:cs="Arial"/>
                <w:sz w:val="18"/>
                <w:szCs w:val="18"/>
              </w:rPr>
              <w:t>)</w:t>
            </w:r>
          </w:p>
        </w:tc>
        <w:tc>
          <w:tcPr>
            <w:tcW w:w="1530" w:type="dxa"/>
            <w:shd w:val="clear" w:color="auto" w:fill="auto"/>
            <w:vAlign w:val="bottom"/>
          </w:tcPr>
          <w:p w:rsidR="006E7C5F" w:rsidRPr="001B294C" w:rsidRDefault="006E7C5F" w:rsidP="009A4F1B">
            <w:pPr>
              <w:pBdr>
                <w:bottom w:val="single" w:sz="4" w:space="1" w:color="auto"/>
              </w:pBdr>
              <w:ind w:right="-72"/>
              <w:jc w:val="right"/>
              <w:rPr>
                <w:rFonts w:ascii="Arial" w:hAnsi="Arial" w:cs="Arial"/>
                <w:sz w:val="18"/>
                <w:szCs w:val="18"/>
              </w:rPr>
            </w:pPr>
            <w:r>
              <w:rPr>
                <w:rFonts w:ascii="Arial" w:hAnsi="Arial" w:cs="Arial"/>
                <w:sz w:val="18"/>
                <w:szCs w:val="18"/>
              </w:rPr>
              <w:t>(72,878,699</w:t>
            </w:r>
            <w:r w:rsidRPr="001B294C">
              <w:rPr>
                <w:rFonts w:ascii="Arial" w:hAnsi="Arial" w:cs="Arial"/>
                <w:sz w:val="18"/>
                <w:szCs w:val="18"/>
              </w:rPr>
              <w:t>)</w:t>
            </w:r>
          </w:p>
        </w:tc>
      </w:tr>
      <w:tr w:rsidR="006E7C5F" w:rsidRPr="00C6117D" w:rsidTr="009A4F1B">
        <w:tc>
          <w:tcPr>
            <w:tcW w:w="3798" w:type="dxa"/>
            <w:shd w:val="clear" w:color="auto" w:fill="auto"/>
            <w:vAlign w:val="bottom"/>
          </w:tcPr>
          <w:p w:rsidR="006E7C5F" w:rsidRPr="00C6117D" w:rsidRDefault="006E7C5F" w:rsidP="009A4F1B">
            <w:pPr>
              <w:ind w:left="567" w:right="-117"/>
              <w:rPr>
                <w:rFonts w:ascii="Arial" w:hAnsi="Arial" w:cs="Arial"/>
                <w:sz w:val="18"/>
                <w:szCs w:val="18"/>
              </w:rPr>
            </w:pP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35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530" w:type="dxa"/>
            <w:shd w:val="clear" w:color="auto" w:fill="auto"/>
            <w:vAlign w:val="bottom"/>
          </w:tcPr>
          <w:p w:rsidR="006E7C5F" w:rsidRPr="00C6117D" w:rsidRDefault="006E7C5F" w:rsidP="009A4F1B">
            <w:pPr>
              <w:ind w:right="-72"/>
              <w:jc w:val="right"/>
              <w:rPr>
                <w:rFonts w:ascii="Arial" w:hAnsi="Arial" w:cs="Arial"/>
                <w:b/>
                <w:bCs/>
                <w:sz w:val="18"/>
                <w:szCs w:val="18"/>
              </w:rPr>
            </w:pPr>
          </w:p>
        </w:tc>
      </w:tr>
      <w:tr w:rsidR="006E7C5F" w:rsidRPr="00C6117D" w:rsidTr="009A4F1B">
        <w:trPr>
          <w:trHeight w:val="162"/>
        </w:trPr>
        <w:tc>
          <w:tcPr>
            <w:tcW w:w="3798" w:type="dxa"/>
            <w:shd w:val="clear" w:color="auto" w:fill="auto"/>
            <w:vAlign w:val="bottom"/>
          </w:tcPr>
          <w:p w:rsidR="006E7C5F" w:rsidRPr="00C6117D" w:rsidRDefault="006E7C5F" w:rsidP="009A4F1B">
            <w:pPr>
              <w:ind w:left="567" w:right="-117"/>
              <w:rPr>
                <w:rFonts w:ascii="Arial" w:hAnsi="Arial" w:cs="Arial"/>
                <w:sz w:val="18"/>
                <w:szCs w:val="18"/>
              </w:rPr>
            </w:pPr>
            <w:r w:rsidRPr="00C6117D">
              <w:rPr>
                <w:rFonts w:ascii="Arial" w:hAnsi="Arial" w:cs="Arial"/>
                <w:sz w:val="18"/>
                <w:szCs w:val="18"/>
              </w:rPr>
              <w:t xml:space="preserve">Tax calculated at a tax rate of </w:t>
            </w:r>
            <w:r>
              <w:rPr>
                <w:rFonts w:ascii="Arial" w:hAnsi="Arial" w:cs="Arial"/>
                <w:sz w:val="18"/>
                <w:szCs w:val="18"/>
              </w:rPr>
              <w:t>20%</w:t>
            </w:r>
            <w:r w:rsidRPr="00352100">
              <w:rPr>
                <w:rFonts w:ascii="Arial" w:hAnsi="Arial" w:cs="Arial"/>
                <w:sz w:val="18"/>
                <w:szCs w:val="18"/>
              </w:rPr>
              <w:t xml:space="preserve">  </w:t>
            </w: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35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530" w:type="dxa"/>
            <w:shd w:val="clear" w:color="auto" w:fill="auto"/>
            <w:vAlign w:val="bottom"/>
          </w:tcPr>
          <w:p w:rsidR="006E7C5F" w:rsidRPr="00C6117D" w:rsidRDefault="006E7C5F" w:rsidP="009A4F1B">
            <w:pPr>
              <w:ind w:right="-72"/>
              <w:jc w:val="right"/>
              <w:rPr>
                <w:rFonts w:ascii="Arial" w:hAnsi="Arial" w:cs="Arial"/>
                <w:b/>
                <w:bCs/>
                <w:sz w:val="18"/>
                <w:szCs w:val="18"/>
              </w:rPr>
            </w:pPr>
          </w:p>
        </w:tc>
      </w:tr>
      <w:tr w:rsidR="006E7C5F" w:rsidRPr="00C6117D" w:rsidTr="009A4F1B">
        <w:tc>
          <w:tcPr>
            <w:tcW w:w="3798" w:type="dxa"/>
            <w:shd w:val="clear" w:color="auto" w:fill="auto"/>
            <w:vAlign w:val="bottom"/>
          </w:tcPr>
          <w:p w:rsidR="006E7C5F" w:rsidRPr="00352100" w:rsidRDefault="006E7C5F" w:rsidP="009A4F1B">
            <w:pPr>
              <w:ind w:left="567" w:right="-117"/>
              <w:rPr>
                <w:rFonts w:ascii="Arial" w:hAnsi="Arial" w:cs="Arial"/>
                <w:sz w:val="18"/>
                <w:szCs w:val="18"/>
              </w:rPr>
            </w:pPr>
            <w:r>
              <w:rPr>
                <w:rFonts w:ascii="Arial" w:hAnsi="Arial" w:cs="Arial"/>
                <w:sz w:val="18"/>
                <w:szCs w:val="18"/>
              </w:rPr>
              <w:t xml:space="preserve">  </w:t>
            </w:r>
            <w:r w:rsidRPr="00352100">
              <w:rPr>
                <w:rFonts w:ascii="Arial" w:hAnsi="Arial" w:cs="Arial"/>
                <w:sz w:val="18"/>
                <w:szCs w:val="18"/>
              </w:rPr>
              <w:t xml:space="preserve"> (2015</w:t>
            </w:r>
            <w:r>
              <w:rPr>
                <w:rFonts w:ascii="Arial" w:hAnsi="Arial" w:cs="Arial"/>
                <w:sz w:val="18"/>
                <w:szCs w:val="18"/>
              </w:rPr>
              <w:t xml:space="preserve"> </w:t>
            </w:r>
            <w:r w:rsidRPr="00352100">
              <w:rPr>
                <w:rFonts w:ascii="Arial" w:hAnsi="Arial" w:cs="Arial"/>
                <w:sz w:val="18"/>
                <w:szCs w:val="18"/>
              </w:rPr>
              <w:t>-</w:t>
            </w:r>
            <w:r>
              <w:rPr>
                <w:rFonts w:ascii="Arial" w:hAnsi="Arial" w:cs="Arial"/>
                <w:sz w:val="18"/>
                <w:szCs w:val="18"/>
              </w:rPr>
              <w:t xml:space="preserve"> </w:t>
            </w:r>
            <w:r w:rsidRPr="00352100">
              <w:rPr>
                <w:rFonts w:ascii="Arial" w:hAnsi="Arial" w:cs="Arial"/>
                <w:sz w:val="18"/>
                <w:szCs w:val="18"/>
              </w:rPr>
              <w:t>20%)</w:t>
            </w:r>
          </w:p>
        </w:tc>
        <w:tc>
          <w:tcPr>
            <w:tcW w:w="1440" w:type="dxa"/>
            <w:shd w:val="clear" w:color="auto" w:fill="auto"/>
            <w:vAlign w:val="bottom"/>
          </w:tcPr>
          <w:p w:rsidR="006E7C5F" w:rsidRPr="001B294C" w:rsidRDefault="006E7C5F" w:rsidP="009A4F1B">
            <w:pPr>
              <w:ind w:right="-72"/>
              <w:jc w:val="right"/>
              <w:rPr>
                <w:rFonts w:ascii="Arial" w:hAnsi="Arial" w:cs="Arial"/>
                <w:sz w:val="18"/>
                <w:szCs w:val="18"/>
              </w:rPr>
            </w:pPr>
            <w:r>
              <w:rPr>
                <w:rFonts w:ascii="Arial" w:hAnsi="Arial" w:cs="Arial"/>
                <w:sz w:val="18"/>
                <w:szCs w:val="18"/>
              </w:rPr>
              <w:t>(21,568,953</w:t>
            </w:r>
            <w:r w:rsidRPr="001B294C">
              <w:rPr>
                <w:rFonts w:ascii="Arial" w:hAnsi="Arial" w:cs="Arial"/>
                <w:sz w:val="18"/>
                <w:szCs w:val="18"/>
              </w:rPr>
              <w:t>)</w:t>
            </w:r>
          </w:p>
        </w:tc>
        <w:tc>
          <w:tcPr>
            <w:tcW w:w="1350" w:type="dxa"/>
            <w:shd w:val="clear" w:color="auto" w:fill="auto"/>
            <w:vAlign w:val="bottom"/>
          </w:tcPr>
          <w:p w:rsidR="006E7C5F" w:rsidRPr="001B294C" w:rsidRDefault="006E7C5F" w:rsidP="009A4F1B">
            <w:pPr>
              <w:ind w:right="-72"/>
              <w:jc w:val="right"/>
              <w:rPr>
                <w:rFonts w:ascii="Arial" w:hAnsi="Arial" w:cs="Arial"/>
                <w:sz w:val="18"/>
                <w:szCs w:val="18"/>
              </w:rPr>
            </w:pPr>
            <w:r>
              <w:rPr>
                <w:rFonts w:ascii="Arial" w:hAnsi="Arial" w:cs="Arial"/>
                <w:sz w:val="18"/>
                <w:szCs w:val="18"/>
              </w:rPr>
              <w:t>(14,662,909</w:t>
            </w:r>
            <w:r w:rsidRPr="001B294C">
              <w:rPr>
                <w:rFonts w:ascii="Arial" w:hAnsi="Arial" w:cs="Arial"/>
                <w:sz w:val="18"/>
                <w:szCs w:val="18"/>
              </w:rPr>
              <w:t>)</w:t>
            </w:r>
          </w:p>
        </w:tc>
        <w:tc>
          <w:tcPr>
            <w:tcW w:w="1440" w:type="dxa"/>
            <w:shd w:val="clear" w:color="auto" w:fill="auto"/>
            <w:vAlign w:val="bottom"/>
          </w:tcPr>
          <w:p w:rsidR="006E7C5F" w:rsidRPr="001B294C" w:rsidRDefault="006E7C5F" w:rsidP="009A4F1B">
            <w:pPr>
              <w:ind w:right="-72"/>
              <w:jc w:val="right"/>
              <w:rPr>
                <w:rFonts w:ascii="Arial" w:hAnsi="Arial" w:cs="Arial"/>
                <w:sz w:val="18"/>
                <w:szCs w:val="18"/>
              </w:rPr>
            </w:pPr>
            <w:r>
              <w:rPr>
                <w:rFonts w:ascii="Arial" w:hAnsi="Arial" w:cs="Arial"/>
                <w:sz w:val="18"/>
                <w:szCs w:val="18"/>
              </w:rPr>
              <w:t>(21,605,902</w:t>
            </w:r>
            <w:r w:rsidRPr="001B294C">
              <w:rPr>
                <w:rFonts w:ascii="Arial" w:hAnsi="Arial" w:cs="Arial"/>
                <w:sz w:val="18"/>
                <w:szCs w:val="18"/>
              </w:rPr>
              <w:t>)</w:t>
            </w:r>
          </w:p>
        </w:tc>
        <w:tc>
          <w:tcPr>
            <w:tcW w:w="1530" w:type="dxa"/>
            <w:shd w:val="clear" w:color="auto" w:fill="auto"/>
            <w:vAlign w:val="bottom"/>
          </w:tcPr>
          <w:p w:rsidR="006E7C5F" w:rsidRPr="001B294C" w:rsidRDefault="006E7C5F" w:rsidP="009A4F1B">
            <w:pPr>
              <w:ind w:right="-72"/>
              <w:jc w:val="right"/>
              <w:rPr>
                <w:rFonts w:ascii="Arial" w:hAnsi="Arial" w:cs="Arial"/>
                <w:sz w:val="18"/>
                <w:szCs w:val="18"/>
              </w:rPr>
            </w:pPr>
            <w:r>
              <w:rPr>
                <w:rFonts w:ascii="Arial" w:hAnsi="Arial" w:cs="Arial"/>
                <w:sz w:val="18"/>
                <w:szCs w:val="18"/>
              </w:rPr>
              <w:t>(14,575,740</w:t>
            </w:r>
            <w:r w:rsidRPr="001B294C">
              <w:rPr>
                <w:rFonts w:ascii="Arial" w:hAnsi="Arial" w:cs="Arial"/>
                <w:sz w:val="18"/>
                <w:szCs w:val="18"/>
              </w:rPr>
              <w:t>)</w:t>
            </w:r>
          </w:p>
        </w:tc>
      </w:tr>
      <w:tr w:rsidR="006E7C5F" w:rsidRPr="00C6117D" w:rsidTr="009A4F1B">
        <w:tc>
          <w:tcPr>
            <w:tcW w:w="3798" w:type="dxa"/>
            <w:shd w:val="clear" w:color="auto" w:fill="auto"/>
            <w:vAlign w:val="bottom"/>
          </w:tcPr>
          <w:p w:rsidR="006E7C5F" w:rsidRPr="00C6117D" w:rsidRDefault="006E7C5F" w:rsidP="009A4F1B">
            <w:pPr>
              <w:ind w:left="567" w:right="-117"/>
              <w:rPr>
                <w:rFonts w:ascii="Arial" w:hAnsi="Arial" w:cs="Arial"/>
                <w:sz w:val="18"/>
                <w:szCs w:val="18"/>
              </w:rPr>
            </w:pPr>
            <w:r w:rsidRPr="00C6117D">
              <w:rPr>
                <w:rFonts w:ascii="Arial" w:hAnsi="Arial" w:cs="Arial"/>
                <w:sz w:val="18"/>
                <w:szCs w:val="18"/>
              </w:rPr>
              <w:t>Tax effect of:</w:t>
            </w: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35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530" w:type="dxa"/>
            <w:shd w:val="clear" w:color="auto" w:fill="auto"/>
            <w:vAlign w:val="bottom"/>
          </w:tcPr>
          <w:p w:rsidR="006E7C5F" w:rsidRPr="00C6117D" w:rsidRDefault="006E7C5F" w:rsidP="009A4F1B">
            <w:pPr>
              <w:ind w:right="-72"/>
              <w:jc w:val="right"/>
              <w:rPr>
                <w:rFonts w:ascii="Arial" w:hAnsi="Arial" w:cs="Arial"/>
                <w:b/>
                <w:bCs/>
                <w:sz w:val="18"/>
                <w:szCs w:val="18"/>
              </w:rPr>
            </w:pPr>
          </w:p>
        </w:tc>
      </w:tr>
      <w:tr w:rsidR="006E7C5F" w:rsidRPr="00C6117D" w:rsidTr="009A4F1B">
        <w:tc>
          <w:tcPr>
            <w:tcW w:w="3798" w:type="dxa"/>
            <w:shd w:val="clear" w:color="auto" w:fill="auto"/>
            <w:vAlign w:val="bottom"/>
          </w:tcPr>
          <w:p w:rsidR="006E7C5F" w:rsidRPr="00C6117D" w:rsidRDefault="006E7C5F" w:rsidP="009A4F1B">
            <w:pPr>
              <w:ind w:left="567" w:right="-117"/>
              <w:rPr>
                <w:rFonts w:ascii="Arial" w:hAnsi="Arial" w:cs="Arial"/>
                <w:sz w:val="18"/>
                <w:szCs w:val="18"/>
              </w:rPr>
            </w:pPr>
            <w:r>
              <w:rPr>
                <w:rFonts w:ascii="Arial" w:hAnsi="Arial" w:cs="Arial"/>
                <w:sz w:val="18"/>
                <w:szCs w:val="18"/>
              </w:rPr>
              <w:t>Income subject to tax</w:t>
            </w:r>
          </w:p>
        </w:tc>
        <w:tc>
          <w:tcPr>
            <w:tcW w:w="1440" w:type="dxa"/>
            <w:shd w:val="clear" w:color="auto" w:fill="auto"/>
            <w:vAlign w:val="bottom"/>
          </w:tcPr>
          <w:p w:rsidR="006E7C5F" w:rsidRPr="009037D1" w:rsidRDefault="006E7C5F" w:rsidP="009A4F1B">
            <w:pPr>
              <w:ind w:right="-72"/>
              <w:jc w:val="right"/>
              <w:rPr>
                <w:rFonts w:ascii="Arial" w:hAnsi="Arial" w:cs="Arial"/>
                <w:sz w:val="18"/>
                <w:szCs w:val="18"/>
              </w:rPr>
            </w:pPr>
            <w:r w:rsidRPr="009037D1">
              <w:rPr>
                <w:rFonts w:ascii="Arial" w:hAnsi="Arial" w:cs="Arial"/>
                <w:sz w:val="18"/>
                <w:szCs w:val="18"/>
              </w:rPr>
              <w:t>378,610</w:t>
            </w:r>
          </w:p>
        </w:tc>
        <w:tc>
          <w:tcPr>
            <w:tcW w:w="1350" w:type="dxa"/>
            <w:shd w:val="clear" w:color="auto" w:fill="auto"/>
            <w:vAlign w:val="bottom"/>
          </w:tcPr>
          <w:p w:rsidR="006E7C5F" w:rsidRPr="009037D1" w:rsidRDefault="006E7C5F" w:rsidP="009A4F1B">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6E7C5F" w:rsidRPr="009037D1" w:rsidRDefault="006E7C5F" w:rsidP="009A4F1B">
            <w:pPr>
              <w:ind w:right="-72"/>
              <w:jc w:val="right"/>
              <w:rPr>
                <w:rFonts w:ascii="Arial" w:hAnsi="Arial" w:cs="Arial"/>
                <w:sz w:val="18"/>
                <w:szCs w:val="18"/>
              </w:rPr>
            </w:pPr>
            <w:r w:rsidRPr="009037D1">
              <w:rPr>
                <w:rFonts w:ascii="Arial" w:hAnsi="Arial" w:cs="Arial"/>
                <w:sz w:val="18"/>
                <w:szCs w:val="18"/>
              </w:rPr>
              <w:t>378,610</w:t>
            </w:r>
          </w:p>
        </w:tc>
        <w:tc>
          <w:tcPr>
            <w:tcW w:w="1530" w:type="dxa"/>
            <w:shd w:val="clear" w:color="auto" w:fill="auto"/>
            <w:vAlign w:val="bottom"/>
          </w:tcPr>
          <w:p w:rsidR="006E7C5F" w:rsidRPr="009037D1" w:rsidRDefault="006E7C5F" w:rsidP="009A4F1B">
            <w:pPr>
              <w:ind w:right="-72"/>
              <w:jc w:val="right"/>
              <w:rPr>
                <w:rFonts w:ascii="Arial" w:hAnsi="Arial" w:cs="Arial"/>
                <w:sz w:val="18"/>
                <w:szCs w:val="18"/>
              </w:rPr>
            </w:pPr>
            <w:r>
              <w:rPr>
                <w:rFonts w:ascii="Arial" w:hAnsi="Arial" w:cs="Arial"/>
                <w:sz w:val="18"/>
                <w:szCs w:val="18"/>
              </w:rPr>
              <w:t>-</w:t>
            </w:r>
          </w:p>
        </w:tc>
      </w:tr>
      <w:tr w:rsidR="006E7C5F" w:rsidRPr="00C6117D" w:rsidTr="009A4F1B">
        <w:tc>
          <w:tcPr>
            <w:tcW w:w="3798" w:type="dxa"/>
            <w:shd w:val="clear" w:color="auto" w:fill="auto"/>
            <w:vAlign w:val="bottom"/>
          </w:tcPr>
          <w:p w:rsidR="006E7C5F" w:rsidRPr="00C6117D" w:rsidRDefault="006E7C5F" w:rsidP="00D373C7">
            <w:pPr>
              <w:ind w:left="702" w:right="-117"/>
              <w:rPr>
                <w:rFonts w:ascii="Arial" w:hAnsi="Arial" w:cs="Arial"/>
                <w:sz w:val="18"/>
                <w:szCs w:val="18"/>
              </w:rPr>
            </w:pPr>
            <w:r w:rsidRPr="00C6117D">
              <w:rPr>
                <w:rFonts w:ascii="Arial" w:hAnsi="Arial" w:cs="Arial"/>
                <w:sz w:val="18"/>
                <w:szCs w:val="18"/>
              </w:rPr>
              <w:t>Expenses not deductible</w:t>
            </w: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35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530" w:type="dxa"/>
            <w:shd w:val="clear" w:color="auto" w:fill="auto"/>
            <w:vAlign w:val="bottom"/>
          </w:tcPr>
          <w:p w:rsidR="006E7C5F" w:rsidRPr="00C6117D" w:rsidRDefault="006E7C5F" w:rsidP="009A4F1B">
            <w:pPr>
              <w:ind w:right="-72"/>
              <w:jc w:val="right"/>
              <w:rPr>
                <w:rFonts w:ascii="Arial" w:hAnsi="Arial" w:cs="Arial"/>
                <w:b/>
                <w:bCs/>
                <w:sz w:val="18"/>
                <w:szCs w:val="18"/>
              </w:rPr>
            </w:pPr>
          </w:p>
        </w:tc>
      </w:tr>
      <w:tr w:rsidR="006E7C5F" w:rsidRPr="000D58AD" w:rsidTr="009A4F1B">
        <w:tc>
          <w:tcPr>
            <w:tcW w:w="3798" w:type="dxa"/>
            <w:shd w:val="clear" w:color="auto" w:fill="auto"/>
            <w:vAlign w:val="bottom"/>
          </w:tcPr>
          <w:p w:rsidR="006E7C5F" w:rsidRPr="00C6117D" w:rsidRDefault="006E7C5F" w:rsidP="00D373C7">
            <w:pPr>
              <w:ind w:left="702" w:right="-117"/>
              <w:rPr>
                <w:rFonts w:ascii="Arial" w:hAnsi="Arial" w:cs="Arial"/>
                <w:sz w:val="18"/>
                <w:szCs w:val="18"/>
              </w:rPr>
            </w:pPr>
            <w:r>
              <w:rPr>
                <w:rFonts w:ascii="Arial" w:hAnsi="Arial" w:cs="Arial"/>
                <w:sz w:val="18"/>
                <w:szCs w:val="18"/>
              </w:rPr>
              <w:t xml:space="preserve">   </w:t>
            </w:r>
            <w:r w:rsidRPr="00C6117D">
              <w:rPr>
                <w:rFonts w:ascii="Arial" w:hAnsi="Arial" w:cs="Arial"/>
                <w:sz w:val="18"/>
                <w:szCs w:val="18"/>
              </w:rPr>
              <w:t>for tax purpose</w:t>
            </w:r>
          </w:p>
        </w:tc>
        <w:tc>
          <w:tcPr>
            <w:tcW w:w="1440" w:type="dxa"/>
            <w:shd w:val="clear" w:color="auto" w:fill="auto"/>
            <w:vAlign w:val="bottom"/>
          </w:tcPr>
          <w:p w:rsidR="006E7C5F" w:rsidRPr="000D58AD" w:rsidRDefault="006E7C5F" w:rsidP="009A4F1B">
            <w:pPr>
              <w:ind w:right="-72"/>
              <w:jc w:val="right"/>
              <w:rPr>
                <w:rFonts w:ascii="Arial" w:hAnsi="Arial" w:cs="Arial"/>
                <w:sz w:val="18"/>
                <w:szCs w:val="18"/>
              </w:rPr>
            </w:pPr>
            <w:r w:rsidRPr="009037D1">
              <w:rPr>
                <w:rFonts w:ascii="Arial" w:hAnsi="Arial" w:cs="Arial"/>
                <w:sz w:val="18"/>
                <w:szCs w:val="18"/>
              </w:rPr>
              <w:t>1,155,998</w:t>
            </w:r>
          </w:p>
        </w:tc>
        <w:tc>
          <w:tcPr>
            <w:tcW w:w="1350" w:type="dxa"/>
            <w:shd w:val="clear" w:color="auto" w:fill="auto"/>
            <w:vAlign w:val="bottom"/>
          </w:tcPr>
          <w:p w:rsidR="006E7C5F" w:rsidRPr="000D58AD" w:rsidRDefault="006E7C5F" w:rsidP="009A4F1B">
            <w:pPr>
              <w:ind w:right="-72"/>
              <w:jc w:val="right"/>
              <w:rPr>
                <w:rFonts w:ascii="Arial" w:hAnsi="Arial" w:cs="Arial"/>
                <w:sz w:val="18"/>
                <w:szCs w:val="18"/>
              </w:rPr>
            </w:pPr>
            <w:r>
              <w:rPr>
                <w:rFonts w:ascii="Arial" w:hAnsi="Arial" w:cs="Arial"/>
                <w:sz w:val="18"/>
                <w:szCs w:val="18"/>
              </w:rPr>
              <w:t>649,788</w:t>
            </w:r>
          </w:p>
        </w:tc>
        <w:tc>
          <w:tcPr>
            <w:tcW w:w="1440" w:type="dxa"/>
            <w:shd w:val="clear" w:color="auto" w:fill="auto"/>
            <w:vAlign w:val="bottom"/>
          </w:tcPr>
          <w:p w:rsidR="006E7C5F" w:rsidRPr="000D58AD" w:rsidRDefault="006E7C5F" w:rsidP="009A4F1B">
            <w:pPr>
              <w:ind w:right="-72"/>
              <w:jc w:val="right"/>
              <w:rPr>
                <w:rFonts w:ascii="Arial" w:hAnsi="Arial" w:cs="Arial"/>
                <w:sz w:val="18"/>
                <w:szCs w:val="18"/>
              </w:rPr>
            </w:pPr>
            <w:r w:rsidRPr="009037D1">
              <w:rPr>
                <w:rFonts w:ascii="Arial" w:hAnsi="Arial" w:cs="Arial"/>
                <w:sz w:val="18"/>
                <w:szCs w:val="18"/>
              </w:rPr>
              <w:t>1,155,998</w:t>
            </w:r>
          </w:p>
        </w:tc>
        <w:tc>
          <w:tcPr>
            <w:tcW w:w="1530" w:type="dxa"/>
            <w:shd w:val="clear" w:color="auto" w:fill="auto"/>
            <w:vAlign w:val="bottom"/>
          </w:tcPr>
          <w:p w:rsidR="006E7C5F" w:rsidRPr="000D58AD" w:rsidRDefault="006E7C5F" w:rsidP="009A4F1B">
            <w:pPr>
              <w:ind w:right="-72"/>
              <w:jc w:val="right"/>
              <w:rPr>
                <w:rFonts w:ascii="Arial" w:hAnsi="Arial" w:cs="Arial"/>
                <w:sz w:val="18"/>
                <w:szCs w:val="18"/>
              </w:rPr>
            </w:pPr>
            <w:r>
              <w:rPr>
                <w:rFonts w:ascii="Arial" w:hAnsi="Arial" w:cs="Arial"/>
                <w:sz w:val="18"/>
                <w:szCs w:val="18"/>
              </w:rPr>
              <w:t>649,788</w:t>
            </w:r>
          </w:p>
        </w:tc>
      </w:tr>
      <w:tr w:rsidR="006E7C5F" w:rsidRPr="000D58AD" w:rsidTr="009A4F1B">
        <w:tc>
          <w:tcPr>
            <w:tcW w:w="3798" w:type="dxa"/>
            <w:shd w:val="clear" w:color="auto" w:fill="auto"/>
            <w:vAlign w:val="bottom"/>
          </w:tcPr>
          <w:p w:rsidR="006E7C5F" w:rsidRDefault="006E7C5F" w:rsidP="00D373C7">
            <w:pPr>
              <w:ind w:left="702" w:right="-117"/>
              <w:rPr>
                <w:rFonts w:ascii="Arial" w:hAnsi="Arial" w:cs="Arial"/>
                <w:sz w:val="18"/>
                <w:szCs w:val="18"/>
              </w:rPr>
            </w:pPr>
            <w:r>
              <w:rPr>
                <w:rFonts w:ascii="Arial" w:hAnsi="Arial" w:cs="Arial"/>
                <w:sz w:val="18"/>
                <w:szCs w:val="18"/>
              </w:rPr>
              <w:t>Additional deductible expenses</w:t>
            </w:r>
          </w:p>
        </w:tc>
        <w:tc>
          <w:tcPr>
            <w:tcW w:w="1440" w:type="dxa"/>
            <w:shd w:val="clear" w:color="auto" w:fill="auto"/>
            <w:vAlign w:val="bottom"/>
          </w:tcPr>
          <w:p w:rsidR="006E7C5F" w:rsidRPr="002A3D26" w:rsidRDefault="006E7C5F" w:rsidP="009A4F1B">
            <w:pPr>
              <w:ind w:right="-72"/>
              <w:jc w:val="right"/>
              <w:rPr>
                <w:rFonts w:ascii="Arial" w:hAnsi="Arial" w:cs="Arial"/>
                <w:sz w:val="18"/>
                <w:szCs w:val="18"/>
              </w:rPr>
            </w:pPr>
            <w:r w:rsidRPr="009037D1">
              <w:rPr>
                <w:rFonts w:ascii="Arial" w:hAnsi="Arial" w:cs="Arial"/>
                <w:sz w:val="18"/>
                <w:szCs w:val="18"/>
              </w:rPr>
              <w:t>(773,214)</w:t>
            </w:r>
          </w:p>
        </w:tc>
        <w:tc>
          <w:tcPr>
            <w:tcW w:w="1350" w:type="dxa"/>
            <w:shd w:val="clear" w:color="auto" w:fill="auto"/>
            <w:vAlign w:val="bottom"/>
          </w:tcPr>
          <w:p w:rsidR="006E7C5F" w:rsidRDefault="006E7C5F" w:rsidP="009A4F1B">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6E7C5F" w:rsidRPr="002A3D26" w:rsidRDefault="006E7C5F" w:rsidP="009A4F1B">
            <w:pPr>
              <w:ind w:right="-72"/>
              <w:jc w:val="right"/>
              <w:rPr>
                <w:rFonts w:ascii="Arial" w:hAnsi="Arial" w:cs="Arial"/>
                <w:sz w:val="18"/>
                <w:szCs w:val="18"/>
              </w:rPr>
            </w:pPr>
            <w:r w:rsidRPr="009037D1">
              <w:rPr>
                <w:rFonts w:ascii="Arial" w:hAnsi="Arial" w:cs="Arial"/>
                <w:sz w:val="18"/>
                <w:szCs w:val="18"/>
              </w:rPr>
              <w:t>(773,214)</w:t>
            </w:r>
          </w:p>
        </w:tc>
        <w:tc>
          <w:tcPr>
            <w:tcW w:w="1530" w:type="dxa"/>
            <w:shd w:val="clear" w:color="auto" w:fill="auto"/>
            <w:vAlign w:val="bottom"/>
          </w:tcPr>
          <w:p w:rsidR="006E7C5F" w:rsidRDefault="006E7C5F" w:rsidP="009A4F1B">
            <w:pPr>
              <w:ind w:right="-72"/>
              <w:jc w:val="right"/>
              <w:rPr>
                <w:rFonts w:ascii="Arial" w:hAnsi="Arial" w:cs="Arial"/>
                <w:sz w:val="18"/>
                <w:szCs w:val="18"/>
              </w:rPr>
            </w:pPr>
            <w:r>
              <w:rPr>
                <w:rFonts w:ascii="Arial" w:hAnsi="Arial" w:cs="Arial"/>
                <w:sz w:val="18"/>
                <w:szCs w:val="18"/>
              </w:rPr>
              <w:t>-</w:t>
            </w:r>
          </w:p>
        </w:tc>
      </w:tr>
      <w:tr w:rsidR="006E7C5F" w:rsidRPr="00C6117D" w:rsidTr="009A4F1B">
        <w:tc>
          <w:tcPr>
            <w:tcW w:w="3798" w:type="dxa"/>
            <w:shd w:val="clear" w:color="auto" w:fill="auto"/>
            <w:vAlign w:val="bottom"/>
          </w:tcPr>
          <w:p w:rsidR="006E7C5F" w:rsidRPr="00C6117D" w:rsidRDefault="006E7C5F" w:rsidP="00D373C7">
            <w:pPr>
              <w:ind w:left="702" w:right="-117"/>
              <w:rPr>
                <w:rFonts w:ascii="Arial" w:hAnsi="Arial" w:cs="Arial"/>
                <w:sz w:val="18"/>
                <w:szCs w:val="18"/>
              </w:rPr>
            </w:pPr>
            <w:r w:rsidRPr="00C6117D">
              <w:rPr>
                <w:rFonts w:ascii="Arial" w:hAnsi="Arial" w:cs="Arial"/>
                <w:sz w:val="18"/>
                <w:szCs w:val="18"/>
              </w:rPr>
              <w:t>Tax losses for which no deferred</w:t>
            </w: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35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440" w:type="dxa"/>
            <w:shd w:val="clear" w:color="auto" w:fill="auto"/>
            <w:vAlign w:val="bottom"/>
          </w:tcPr>
          <w:p w:rsidR="006E7C5F" w:rsidRPr="00C6117D" w:rsidRDefault="006E7C5F" w:rsidP="009A4F1B">
            <w:pPr>
              <w:ind w:right="-72"/>
              <w:jc w:val="right"/>
              <w:rPr>
                <w:rFonts w:ascii="Arial" w:hAnsi="Arial" w:cs="Arial"/>
                <w:b/>
                <w:bCs/>
                <w:sz w:val="18"/>
                <w:szCs w:val="18"/>
              </w:rPr>
            </w:pPr>
          </w:p>
        </w:tc>
        <w:tc>
          <w:tcPr>
            <w:tcW w:w="1530" w:type="dxa"/>
            <w:shd w:val="clear" w:color="auto" w:fill="auto"/>
            <w:vAlign w:val="bottom"/>
          </w:tcPr>
          <w:p w:rsidR="006E7C5F" w:rsidRPr="00C6117D" w:rsidRDefault="006E7C5F" w:rsidP="009A4F1B">
            <w:pPr>
              <w:ind w:right="-72"/>
              <w:jc w:val="right"/>
              <w:rPr>
                <w:rFonts w:ascii="Arial" w:hAnsi="Arial" w:cs="Arial"/>
                <w:b/>
                <w:bCs/>
                <w:sz w:val="18"/>
                <w:szCs w:val="18"/>
              </w:rPr>
            </w:pPr>
          </w:p>
        </w:tc>
      </w:tr>
      <w:tr w:rsidR="006E7C5F" w:rsidRPr="000243A6" w:rsidTr="009A4F1B">
        <w:tc>
          <w:tcPr>
            <w:tcW w:w="3798" w:type="dxa"/>
            <w:shd w:val="clear" w:color="auto" w:fill="auto"/>
            <w:vAlign w:val="bottom"/>
          </w:tcPr>
          <w:p w:rsidR="006E7C5F" w:rsidRPr="00C6117D" w:rsidRDefault="006E7C5F" w:rsidP="00D373C7">
            <w:pPr>
              <w:ind w:left="702" w:right="-117"/>
              <w:rPr>
                <w:rFonts w:ascii="Arial" w:hAnsi="Arial" w:cs="Arial"/>
                <w:sz w:val="18"/>
                <w:szCs w:val="18"/>
              </w:rPr>
            </w:pPr>
            <w:r>
              <w:rPr>
                <w:rFonts w:ascii="Arial" w:hAnsi="Arial" w:cs="Arial"/>
                <w:sz w:val="18"/>
                <w:szCs w:val="18"/>
              </w:rPr>
              <w:t xml:space="preserve">   </w:t>
            </w:r>
            <w:r w:rsidRPr="00C6117D">
              <w:rPr>
                <w:rFonts w:ascii="Arial" w:hAnsi="Arial" w:cs="Arial"/>
                <w:sz w:val="18"/>
                <w:szCs w:val="18"/>
              </w:rPr>
              <w:t xml:space="preserve">income tax asset was </w:t>
            </w:r>
            <w:proofErr w:type="spellStart"/>
            <w:r w:rsidRPr="00C6117D">
              <w:rPr>
                <w:rFonts w:ascii="Arial" w:hAnsi="Arial" w:cs="Arial"/>
                <w:sz w:val="18"/>
                <w:szCs w:val="18"/>
              </w:rPr>
              <w:t>recognised</w:t>
            </w:r>
            <w:proofErr w:type="spellEnd"/>
          </w:p>
        </w:tc>
        <w:tc>
          <w:tcPr>
            <w:tcW w:w="1440" w:type="dxa"/>
            <w:shd w:val="clear" w:color="auto" w:fill="auto"/>
            <w:vAlign w:val="bottom"/>
          </w:tcPr>
          <w:p w:rsidR="006E7C5F" w:rsidRPr="000243A6" w:rsidRDefault="006E7C5F" w:rsidP="009A4F1B">
            <w:pPr>
              <w:pBdr>
                <w:bottom w:val="single" w:sz="4" w:space="1" w:color="auto"/>
              </w:pBdr>
              <w:ind w:right="-72"/>
              <w:jc w:val="right"/>
              <w:rPr>
                <w:rFonts w:ascii="Arial" w:hAnsi="Arial" w:cs="Arial"/>
                <w:sz w:val="18"/>
                <w:szCs w:val="18"/>
              </w:rPr>
            </w:pPr>
            <w:r>
              <w:rPr>
                <w:rFonts w:ascii="Arial" w:hAnsi="Arial" w:cs="Arial"/>
                <w:sz w:val="18"/>
                <w:szCs w:val="18"/>
              </w:rPr>
              <w:t>21,686,811</w:t>
            </w:r>
          </w:p>
        </w:tc>
        <w:tc>
          <w:tcPr>
            <w:tcW w:w="1350" w:type="dxa"/>
            <w:shd w:val="clear" w:color="auto" w:fill="auto"/>
            <w:vAlign w:val="bottom"/>
          </w:tcPr>
          <w:p w:rsidR="006E7C5F" w:rsidRPr="000243A6" w:rsidRDefault="006E7C5F" w:rsidP="006E7C5F">
            <w:pPr>
              <w:pBdr>
                <w:bottom w:val="single" w:sz="4" w:space="1" w:color="auto"/>
              </w:pBdr>
              <w:ind w:right="-72"/>
              <w:jc w:val="right"/>
              <w:rPr>
                <w:rFonts w:ascii="Arial" w:hAnsi="Arial" w:cs="Arial"/>
                <w:sz w:val="18"/>
                <w:szCs w:val="18"/>
              </w:rPr>
            </w:pPr>
            <w:r>
              <w:rPr>
                <w:rFonts w:ascii="Arial" w:hAnsi="Arial" w:cs="Arial"/>
                <w:sz w:val="18"/>
                <w:szCs w:val="18"/>
              </w:rPr>
              <w:t>13,803,497</w:t>
            </w:r>
          </w:p>
        </w:tc>
        <w:tc>
          <w:tcPr>
            <w:tcW w:w="1440" w:type="dxa"/>
            <w:shd w:val="clear" w:color="auto" w:fill="auto"/>
            <w:vAlign w:val="bottom"/>
          </w:tcPr>
          <w:p w:rsidR="006E7C5F" w:rsidRPr="003E28B4" w:rsidRDefault="003E28B4" w:rsidP="009A4F1B">
            <w:pPr>
              <w:pBdr>
                <w:bottom w:val="single" w:sz="4" w:space="1" w:color="auto"/>
              </w:pBdr>
              <w:ind w:right="-72"/>
              <w:jc w:val="right"/>
              <w:rPr>
                <w:rFonts w:ascii="Arial" w:hAnsi="Arial" w:cstheme="minorBidi"/>
                <w:sz w:val="18"/>
                <w:szCs w:val="18"/>
                <w:lang w:val="en-GB"/>
              </w:rPr>
            </w:pPr>
            <w:r>
              <w:rPr>
                <w:rFonts w:ascii="Arial" w:hAnsi="Arial" w:cstheme="minorBidi"/>
                <w:sz w:val="18"/>
                <w:szCs w:val="18"/>
                <w:lang w:val="en-GB"/>
              </w:rPr>
              <w:t>21,723,760</w:t>
            </w:r>
          </w:p>
        </w:tc>
        <w:tc>
          <w:tcPr>
            <w:tcW w:w="1530" w:type="dxa"/>
            <w:shd w:val="clear" w:color="auto" w:fill="auto"/>
            <w:vAlign w:val="bottom"/>
          </w:tcPr>
          <w:p w:rsidR="006E7C5F" w:rsidRPr="000243A6" w:rsidRDefault="006E7C5F" w:rsidP="009A4F1B">
            <w:pPr>
              <w:pBdr>
                <w:bottom w:val="single" w:sz="4" w:space="1" w:color="auto"/>
              </w:pBdr>
              <w:ind w:right="-72"/>
              <w:jc w:val="right"/>
              <w:rPr>
                <w:rFonts w:ascii="Arial" w:hAnsi="Arial" w:cs="Arial"/>
                <w:sz w:val="18"/>
                <w:szCs w:val="18"/>
              </w:rPr>
            </w:pPr>
            <w:r>
              <w:rPr>
                <w:rFonts w:ascii="Arial" w:hAnsi="Arial" w:cs="Arial"/>
                <w:sz w:val="18"/>
                <w:szCs w:val="18"/>
              </w:rPr>
              <w:t>13,716,328</w:t>
            </w:r>
          </w:p>
        </w:tc>
      </w:tr>
      <w:tr w:rsidR="006E7C5F" w:rsidRPr="00527FEC" w:rsidTr="009A4F1B">
        <w:tc>
          <w:tcPr>
            <w:tcW w:w="3798" w:type="dxa"/>
            <w:shd w:val="clear" w:color="auto" w:fill="auto"/>
            <w:vAlign w:val="bottom"/>
          </w:tcPr>
          <w:p w:rsidR="006E7C5F" w:rsidRPr="00527FEC" w:rsidRDefault="006E7C5F" w:rsidP="009A4F1B">
            <w:pPr>
              <w:ind w:left="567" w:right="-117"/>
              <w:rPr>
                <w:rFonts w:ascii="Arial" w:hAnsi="Arial" w:cs="Arial"/>
                <w:sz w:val="12"/>
                <w:szCs w:val="12"/>
              </w:rPr>
            </w:pPr>
          </w:p>
        </w:tc>
        <w:tc>
          <w:tcPr>
            <w:tcW w:w="1440" w:type="dxa"/>
            <w:shd w:val="clear" w:color="auto" w:fill="auto"/>
            <w:vAlign w:val="bottom"/>
          </w:tcPr>
          <w:p w:rsidR="006E7C5F" w:rsidRPr="00527FEC" w:rsidRDefault="006E7C5F" w:rsidP="009A4F1B">
            <w:pPr>
              <w:ind w:right="-72"/>
              <w:jc w:val="right"/>
              <w:rPr>
                <w:rFonts w:ascii="Arial" w:hAnsi="Arial" w:cs="Arial"/>
                <w:sz w:val="12"/>
                <w:szCs w:val="12"/>
              </w:rPr>
            </w:pPr>
          </w:p>
        </w:tc>
        <w:tc>
          <w:tcPr>
            <w:tcW w:w="1350" w:type="dxa"/>
            <w:shd w:val="clear" w:color="auto" w:fill="auto"/>
            <w:vAlign w:val="bottom"/>
          </w:tcPr>
          <w:p w:rsidR="006E7C5F" w:rsidRPr="00527FEC" w:rsidRDefault="006E7C5F" w:rsidP="009A4F1B">
            <w:pPr>
              <w:ind w:right="-72"/>
              <w:jc w:val="right"/>
              <w:rPr>
                <w:rFonts w:ascii="Arial" w:hAnsi="Arial" w:cs="Arial"/>
                <w:sz w:val="12"/>
                <w:szCs w:val="12"/>
              </w:rPr>
            </w:pPr>
          </w:p>
        </w:tc>
        <w:tc>
          <w:tcPr>
            <w:tcW w:w="1440" w:type="dxa"/>
            <w:shd w:val="clear" w:color="auto" w:fill="auto"/>
            <w:vAlign w:val="bottom"/>
          </w:tcPr>
          <w:p w:rsidR="006E7C5F" w:rsidRPr="00527FEC" w:rsidRDefault="006E7C5F" w:rsidP="009A4F1B">
            <w:pPr>
              <w:ind w:right="-72"/>
              <w:jc w:val="right"/>
              <w:rPr>
                <w:rFonts w:ascii="Arial" w:hAnsi="Arial" w:cs="Arial"/>
                <w:sz w:val="12"/>
                <w:szCs w:val="12"/>
              </w:rPr>
            </w:pPr>
          </w:p>
        </w:tc>
        <w:tc>
          <w:tcPr>
            <w:tcW w:w="1530" w:type="dxa"/>
            <w:shd w:val="clear" w:color="auto" w:fill="auto"/>
            <w:vAlign w:val="bottom"/>
          </w:tcPr>
          <w:p w:rsidR="006E7C5F" w:rsidRPr="00527FEC" w:rsidRDefault="006E7C5F" w:rsidP="009A4F1B">
            <w:pPr>
              <w:ind w:right="-72"/>
              <w:jc w:val="right"/>
              <w:rPr>
                <w:rFonts w:ascii="Arial" w:hAnsi="Arial" w:cs="Arial"/>
                <w:sz w:val="12"/>
                <w:szCs w:val="12"/>
              </w:rPr>
            </w:pPr>
          </w:p>
        </w:tc>
      </w:tr>
      <w:tr w:rsidR="006E7C5F" w:rsidRPr="000243A6" w:rsidTr="009A4F1B">
        <w:tc>
          <w:tcPr>
            <w:tcW w:w="3798" w:type="dxa"/>
            <w:shd w:val="clear" w:color="auto" w:fill="auto"/>
            <w:vAlign w:val="bottom"/>
          </w:tcPr>
          <w:p w:rsidR="006E7C5F" w:rsidRPr="00C6117D" w:rsidRDefault="006E7C5F" w:rsidP="009A4F1B">
            <w:pPr>
              <w:ind w:left="567" w:right="-117"/>
              <w:rPr>
                <w:rFonts w:ascii="Arial" w:hAnsi="Arial" w:cs="Arial"/>
                <w:sz w:val="18"/>
                <w:szCs w:val="18"/>
              </w:rPr>
            </w:pPr>
            <w:r w:rsidRPr="00C6117D">
              <w:rPr>
                <w:rFonts w:ascii="Arial" w:hAnsi="Arial" w:cs="Arial"/>
                <w:sz w:val="18"/>
                <w:szCs w:val="18"/>
              </w:rPr>
              <w:t>Tax charge</w:t>
            </w:r>
          </w:p>
        </w:tc>
        <w:tc>
          <w:tcPr>
            <w:tcW w:w="1440" w:type="dxa"/>
            <w:shd w:val="clear" w:color="auto" w:fill="auto"/>
            <w:vAlign w:val="bottom"/>
          </w:tcPr>
          <w:p w:rsidR="006E7C5F" w:rsidRPr="000243A6" w:rsidRDefault="006E7C5F" w:rsidP="009A4F1B">
            <w:pPr>
              <w:pBdr>
                <w:bottom w:val="double" w:sz="4" w:space="1" w:color="auto"/>
              </w:pBdr>
              <w:ind w:right="-72"/>
              <w:jc w:val="right"/>
              <w:rPr>
                <w:rFonts w:ascii="Arial" w:hAnsi="Arial" w:cs="Arial"/>
                <w:sz w:val="18"/>
                <w:szCs w:val="18"/>
              </w:rPr>
            </w:pPr>
            <w:r w:rsidRPr="000243A6">
              <w:rPr>
                <w:rFonts w:ascii="Arial" w:hAnsi="Arial" w:cs="Arial"/>
                <w:sz w:val="18"/>
                <w:szCs w:val="18"/>
              </w:rPr>
              <w:t>879,25</w:t>
            </w:r>
            <w:r>
              <w:rPr>
                <w:rFonts w:ascii="Arial" w:hAnsi="Arial" w:cs="Arial"/>
                <w:sz w:val="18"/>
                <w:szCs w:val="18"/>
              </w:rPr>
              <w:t>2</w:t>
            </w:r>
          </w:p>
        </w:tc>
        <w:tc>
          <w:tcPr>
            <w:tcW w:w="1350" w:type="dxa"/>
            <w:shd w:val="clear" w:color="auto" w:fill="auto"/>
            <w:vAlign w:val="bottom"/>
          </w:tcPr>
          <w:p w:rsidR="006E7C5F" w:rsidRPr="000243A6" w:rsidRDefault="006E7C5F" w:rsidP="009A4F1B">
            <w:pPr>
              <w:pBdr>
                <w:bottom w:val="double" w:sz="4" w:space="1" w:color="auto"/>
              </w:pBdr>
              <w:ind w:right="-72"/>
              <w:jc w:val="right"/>
              <w:rPr>
                <w:rFonts w:ascii="Arial" w:hAnsi="Arial" w:cs="Arial"/>
                <w:sz w:val="18"/>
                <w:szCs w:val="18"/>
              </w:rPr>
            </w:pPr>
            <w:r w:rsidRPr="000243A6">
              <w:rPr>
                <w:rFonts w:ascii="Arial" w:hAnsi="Arial" w:cs="Arial"/>
                <w:sz w:val="18"/>
                <w:szCs w:val="18"/>
              </w:rPr>
              <w:t>209,624</w:t>
            </w:r>
          </w:p>
        </w:tc>
        <w:tc>
          <w:tcPr>
            <w:tcW w:w="1440" w:type="dxa"/>
            <w:shd w:val="clear" w:color="auto" w:fill="auto"/>
            <w:vAlign w:val="bottom"/>
          </w:tcPr>
          <w:p w:rsidR="006E7C5F" w:rsidRPr="000243A6" w:rsidRDefault="006E7C5F" w:rsidP="009A4F1B">
            <w:pPr>
              <w:pBdr>
                <w:bottom w:val="double" w:sz="4" w:space="1" w:color="auto"/>
              </w:pBdr>
              <w:ind w:right="-72"/>
              <w:jc w:val="right"/>
              <w:rPr>
                <w:rFonts w:ascii="Arial" w:hAnsi="Arial" w:cs="Arial"/>
                <w:sz w:val="18"/>
                <w:szCs w:val="18"/>
              </w:rPr>
            </w:pPr>
            <w:r>
              <w:rPr>
                <w:rFonts w:ascii="Arial" w:hAnsi="Arial" w:cs="Arial"/>
                <w:sz w:val="18"/>
                <w:szCs w:val="18"/>
              </w:rPr>
              <w:t>879,252</w:t>
            </w:r>
          </w:p>
        </w:tc>
        <w:tc>
          <w:tcPr>
            <w:tcW w:w="1530" w:type="dxa"/>
            <w:shd w:val="clear" w:color="auto" w:fill="auto"/>
            <w:vAlign w:val="bottom"/>
          </w:tcPr>
          <w:p w:rsidR="006E7C5F" w:rsidRPr="000243A6" w:rsidRDefault="006E7C5F" w:rsidP="009A4F1B">
            <w:pPr>
              <w:pBdr>
                <w:bottom w:val="double" w:sz="4" w:space="1" w:color="auto"/>
              </w:pBdr>
              <w:ind w:right="-72"/>
              <w:jc w:val="right"/>
              <w:rPr>
                <w:rFonts w:ascii="Arial" w:hAnsi="Arial" w:cs="Arial"/>
                <w:sz w:val="18"/>
                <w:szCs w:val="18"/>
              </w:rPr>
            </w:pPr>
            <w:r w:rsidRPr="000243A6">
              <w:rPr>
                <w:rFonts w:ascii="Arial" w:hAnsi="Arial" w:cs="Arial"/>
                <w:sz w:val="18"/>
                <w:szCs w:val="18"/>
              </w:rPr>
              <w:t>209,264</w:t>
            </w:r>
          </w:p>
        </w:tc>
      </w:tr>
    </w:tbl>
    <w:p w:rsidR="006E7C5F" w:rsidRDefault="006E7C5F" w:rsidP="006E7C5F">
      <w:pPr>
        <w:ind w:left="567"/>
        <w:jc w:val="both"/>
        <w:outlineLvl w:val="0"/>
        <w:rPr>
          <w:rFonts w:ascii="Arial" w:hAnsi="Arial" w:cs="Arial"/>
          <w:color w:val="000000"/>
          <w:sz w:val="18"/>
          <w:szCs w:val="18"/>
        </w:rPr>
      </w:pPr>
    </w:p>
    <w:p w:rsidR="006E7C5F" w:rsidRPr="00B85906" w:rsidRDefault="006E7C5F" w:rsidP="006E7C5F">
      <w:pPr>
        <w:ind w:left="567"/>
        <w:jc w:val="both"/>
        <w:outlineLvl w:val="0"/>
        <w:rPr>
          <w:rFonts w:ascii="Arial" w:hAnsi="Arial" w:cs="Arial"/>
          <w:color w:val="000000"/>
          <w:sz w:val="18"/>
          <w:szCs w:val="18"/>
        </w:rPr>
      </w:pPr>
      <w:r w:rsidRPr="00B85906">
        <w:rPr>
          <w:rFonts w:ascii="Arial" w:hAnsi="Arial" w:cs="Arial"/>
          <w:color w:val="000000"/>
          <w:sz w:val="18"/>
          <w:szCs w:val="18"/>
        </w:rPr>
        <w:t>The weigh</w:t>
      </w:r>
      <w:bookmarkStart w:id="5" w:name="_GoBack"/>
      <w:bookmarkEnd w:id="5"/>
      <w:r w:rsidRPr="00B85906">
        <w:rPr>
          <w:rFonts w:ascii="Arial" w:hAnsi="Arial" w:cs="Arial"/>
          <w:color w:val="000000"/>
          <w:sz w:val="18"/>
          <w:szCs w:val="18"/>
        </w:rPr>
        <w:t xml:space="preserve">ted average applicable tax rate was </w:t>
      </w:r>
      <w:r w:rsidRPr="007919F8">
        <w:rPr>
          <w:rFonts w:ascii="Arial" w:hAnsi="Arial" w:cs="Arial"/>
          <w:color w:val="000000"/>
          <w:sz w:val="18"/>
          <w:szCs w:val="18"/>
        </w:rPr>
        <w:t>-0.82</w:t>
      </w:r>
      <w:r w:rsidRPr="00B85906">
        <w:rPr>
          <w:rFonts w:ascii="Arial" w:hAnsi="Arial" w:cs="Arial"/>
          <w:color w:val="000000"/>
          <w:sz w:val="18"/>
          <w:szCs w:val="18"/>
        </w:rPr>
        <w:t xml:space="preserve">% (2015: </w:t>
      </w:r>
      <w:r>
        <w:rPr>
          <w:rFonts w:ascii="Arial" w:hAnsi="Arial" w:cs="Arial"/>
          <w:color w:val="000000"/>
          <w:sz w:val="18"/>
          <w:szCs w:val="18"/>
        </w:rPr>
        <w:t>-</w:t>
      </w:r>
      <w:r w:rsidRPr="00B85906">
        <w:rPr>
          <w:rFonts w:ascii="Arial" w:hAnsi="Arial" w:cs="Arial"/>
          <w:color w:val="000000"/>
          <w:sz w:val="18"/>
          <w:szCs w:val="18"/>
        </w:rPr>
        <w:t xml:space="preserve">0.29%). </w:t>
      </w:r>
    </w:p>
    <w:p w:rsidR="006E7C5F" w:rsidRDefault="006E7C5F" w:rsidP="001B751F">
      <w:pPr>
        <w:ind w:left="567"/>
        <w:jc w:val="both"/>
        <w:outlineLvl w:val="0"/>
        <w:rPr>
          <w:rFonts w:ascii="Arial" w:hAnsi="Arial" w:cs="Arial"/>
          <w:color w:val="000000"/>
          <w:sz w:val="18"/>
          <w:szCs w:val="18"/>
        </w:rPr>
      </w:pPr>
    </w:p>
    <w:p w:rsidR="00D9629A" w:rsidRPr="00B85906" w:rsidRDefault="00D9629A" w:rsidP="00D9629A">
      <w:pPr>
        <w:jc w:val="both"/>
        <w:outlineLvl w:val="0"/>
        <w:rPr>
          <w:rFonts w:ascii="Arial" w:hAnsi="Arial" w:cs="Arial"/>
          <w:color w:val="000000"/>
          <w:sz w:val="18"/>
          <w:szCs w:val="18"/>
          <w:lang w:val="en-GB"/>
        </w:rPr>
      </w:pPr>
      <w:r>
        <w:rPr>
          <w:rFonts w:ascii="Arial" w:hAnsi="Arial" w:cs="Arial"/>
          <w:color w:val="000000"/>
          <w:sz w:val="18"/>
          <w:szCs w:val="18"/>
        </w:rPr>
        <w:br w:type="page"/>
      </w:r>
    </w:p>
    <w:p w:rsidR="00D9629A" w:rsidRPr="00B85906" w:rsidRDefault="00D9629A" w:rsidP="00D9629A">
      <w:pPr>
        <w:jc w:val="both"/>
        <w:outlineLvl w:val="0"/>
        <w:rPr>
          <w:rFonts w:ascii="Arial" w:hAnsi="Arial" w:cs="Arial"/>
          <w:color w:val="000000"/>
          <w:sz w:val="18"/>
          <w:szCs w:val="18"/>
          <w:lang w:val="en-GB"/>
        </w:rPr>
      </w:pPr>
    </w:p>
    <w:p w:rsidR="001B751F" w:rsidRPr="00B85906" w:rsidRDefault="001B751F" w:rsidP="001B751F">
      <w:pPr>
        <w:ind w:left="540" w:hanging="540"/>
        <w:jc w:val="thaiDistribute"/>
        <w:rPr>
          <w:rFonts w:ascii="Arial" w:hAnsi="Arial" w:cs="Arial"/>
          <w:b/>
          <w:bCs/>
          <w:color w:val="000000"/>
          <w:sz w:val="18"/>
          <w:szCs w:val="18"/>
          <w:lang w:val="en-GB"/>
        </w:rPr>
      </w:pPr>
      <w:r w:rsidRPr="00B85906">
        <w:rPr>
          <w:rFonts w:ascii="Arial" w:hAnsi="Arial" w:cs="Arial"/>
          <w:b/>
          <w:bCs/>
          <w:color w:val="000000"/>
          <w:sz w:val="18"/>
          <w:szCs w:val="18"/>
          <w:lang w:val="en-GB"/>
        </w:rPr>
        <w:t>2</w:t>
      </w:r>
      <w:r w:rsidR="00C40305" w:rsidRPr="00B85906">
        <w:rPr>
          <w:rFonts w:ascii="Arial" w:hAnsi="Arial" w:cs="Arial"/>
          <w:b/>
          <w:bCs/>
          <w:color w:val="000000"/>
          <w:sz w:val="18"/>
          <w:szCs w:val="18"/>
          <w:lang w:val="en-GB"/>
        </w:rPr>
        <w:t>5</w:t>
      </w:r>
      <w:r w:rsidRPr="00B85906">
        <w:rPr>
          <w:rFonts w:ascii="Arial" w:hAnsi="Arial" w:cs="Arial"/>
          <w:b/>
          <w:bCs/>
          <w:color w:val="000000"/>
          <w:sz w:val="18"/>
          <w:szCs w:val="18"/>
          <w:lang w:val="en-GB"/>
        </w:rPr>
        <w:tab/>
      </w:r>
      <w:r w:rsidR="006C701E" w:rsidRPr="00B85906">
        <w:rPr>
          <w:rFonts w:ascii="Arial" w:hAnsi="Arial" w:cs="Arial"/>
          <w:b/>
          <w:bCs/>
          <w:color w:val="000000"/>
          <w:sz w:val="18"/>
          <w:szCs w:val="18"/>
          <w:lang w:val="en-GB"/>
        </w:rPr>
        <w:t>Loss</w:t>
      </w:r>
      <w:r w:rsidRPr="00B85906">
        <w:rPr>
          <w:rFonts w:ascii="Arial" w:hAnsi="Arial" w:cs="Arial"/>
          <w:b/>
          <w:bCs/>
          <w:color w:val="000000"/>
          <w:sz w:val="18"/>
          <w:szCs w:val="18"/>
          <w:lang w:val="en-GB"/>
        </w:rPr>
        <w:t xml:space="preserve"> per share</w:t>
      </w:r>
    </w:p>
    <w:p w:rsidR="001B751F" w:rsidRPr="00B85906" w:rsidRDefault="001B751F" w:rsidP="001B751F">
      <w:pPr>
        <w:ind w:left="540"/>
        <w:jc w:val="both"/>
        <w:outlineLvl w:val="0"/>
        <w:rPr>
          <w:rFonts w:ascii="Arial" w:hAnsi="Arial" w:cs="Arial"/>
          <w:color w:val="000000"/>
          <w:sz w:val="18"/>
          <w:szCs w:val="18"/>
          <w:lang w:val="en-GB"/>
        </w:rPr>
      </w:pPr>
    </w:p>
    <w:p w:rsidR="00BB1C1E" w:rsidRPr="00B85906" w:rsidRDefault="00BB1C1E" w:rsidP="001B751F">
      <w:pPr>
        <w:ind w:left="540"/>
        <w:jc w:val="both"/>
        <w:outlineLvl w:val="0"/>
        <w:rPr>
          <w:rFonts w:ascii="Arial" w:hAnsi="Arial" w:cs="Arial"/>
          <w:color w:val="000000"/>
          <w:sz w:val="18"/>
          <w:szCs w:val="18"/>
          <w:lang w:val="en-GB"/>
        </w:rPr>
      </w:pPr>
    </w:p>
    <w:p w:rsidR="001B751F" w:rsidRDefault="001B751F" w:rsidP="001B751F">
      <w:pPr>
        <w:ind w:left="540"/>
        <w:jc w:val="both"/>
        <w:outlineLvl w:val="0"/>
        <w:rPr>
          <w:rFonts w:ascii="Arial" w:hAnsi="Arial" w:cs="Arial"/>
          <w:color w:val="000000"/>
          <w:sz w:val="18"/>
          <w:szCs w:val="18"/>
          <w:lang w:val="en-GB"/>
        </w:rPr>
      </w:pPr>
      <w:r w:rsidRPr="00B85906">
        <w:rPr>
          <w:rFonts w:ascii="Arial" w:hAnsi="Arial" w:cs="Arial"/>
          <w:color w:val="000000"/>
          <w:sz w:val="18"/>
          <w:szCs w:val="18"/>
          <w:lang w:val="en-GB"/>
        </w:rPr>
        <w:t xml:space="preserve">Basic </w:t>
      </w:r>
      <w:r w:rsidR="006C701E" w:rsidRPr="00B85906">
        <w:rPr>
          <w:rFonts w:ascii="Arial" w:hAnsi="Arial" w:cs="Arial"/>
          <w:color w:val="000000"/>
          <w:sz w:val="18"/>
          <w:szCs w:val="18"/>
          <w:lang w:val="en-GB"/>
        </w:rPr>
        <w:t>loss</w:t>
      </w:r>
      <w:r w:rsidRPr="00B85906">
        <w:rPr>
          <w:rFonts w:ascii="Arial" w:hAnsi="Arial" w:cs="Arial"/>
          <w:color w:val="000000"/>
          <w:sz w:val="18"/>
          <w:szCs w:val="18"/>
          <w:lang w:val="en-GB"/>
        </w:rPr>
        <w:t xml:space="preserve"> per share is calculated by dividing the net </w:t>
      </w:r>
      <w:r w:rsidR="006C701E" w:rsidRPr="00B85906">
        <w:rPr>
          <w:rFonts w:ascii="Arial" w:hAnsi="Arial" w:cs="Arial"/>
          <w:color w:val="000000"/>
          <w:sz w:val="18"/>
          <w:szCs w:val="18"/>
          <w:lang w:val="en-GB"/>
        </w:rPr>
        <w:t>loss</w:t>
      </w:r>
      <w:r w:rsidRPr="00B85906">
        <w:rPr>
          <w:rFonts w:ascii="Arial" w:hAnsi="Arial" w:cs="Arial"/>
          <w:color w:val="000000"/>
          <w:sz w:val="18"/>
          <w:szCs w:val="18"/>
          <w:lang w:val="en-GB"/>
        </w:rPr>
        <w:t xml:space="preserve"> attributable to shareholders of the </w:t>
      </w:r>
      <w:r w:rsidR="00BB1C1E" w:rsidRPr="00B85906">
        <w:rPr>
          <w:rFonts w:ascii="Arial" w:hAnsi="Arial" w:cs="Arial"/>
          <w:color w:val="000000"/>
          <w:sz w:val="18"/>
          <w:szCs w:val="18"/>
          <w:lang w:val="en-GB"/>
        </w:rPr>
        <w:t xml:space="preserve">Company </w:t>
      </w:r>
      <w:r w:rsidRPr="00B85906">
        <w:rPr>
          <w:rFonts w:ascii="Arial" w:hAnsi="Arial" w:cs="Arial"/>
          <w:color w:val="000000"/>
          <w:sz w:val="18"/>
          <w:szCs w:val="18"/>
          <w:lang w:val="en-GB"/>
        </w:rPr>
        <w:t>by the weighted average number of ordinary shares in issue during the year.</w:t>
      </w:r>
    </w:p>
    <w:p w:rsidR="00527FEC" w:rsidRPr="00B85906" w:rsidRDefault="00527FEC" w:rsidP="001B751F">
      <w:pPr>
        <w:ind w:left="540"/>
        <w:jc w:val="both"/>
        <w:outlineLvl w:val="0"/>
        <w:rPr>
          <w:rFonts w:ascii="Arial" w:hAnsi="Arial" w:cs="Arial"/>
          <w:color w:val="000000"/>
          <w:sz w:val="18"/>
          <w:szCs w:val="18"/>
          <w:lang w:val="en-GB"/>
        </w:rPr>
      </w:pPr>
    </w:p>
    <w:tbl>
      <w:tblPr>
        <w:tblW w:w="9502" w:type="dxa"/>
        <w:tblInd w:w="108" w:type="dxa"/>
        <w:tblLayout w:type="fixed"/>
        <w:tblLook w:val="0000" w:firstRow="0" w:lastRow="0" w:firstColumn="0" w:lastColumn="0" w:noHBand="0" w:noVBand="0"/>
      </w:tblPr>
      <w:tblGrid>
        <w:gridCol w:w="3690"/>
        <w:gridCol w:w="1418"/>
        <w:gridCol w:w="1417"/>
        <w:gridCol w:w="1418"/>
        <w:gridCol w:w="1559"/>
      </w:tblGrid>
      <w:tr w:rsidR="00C83E35" w:rsidRPr="00B85906" w:rsidTr="00223F44">
        <w:tc>
          <w:tcPr>
            <w:tcW w:w="3690" w:type="dxa"/>
            <w:vAlign w:val="bottom"/>
          </w:tcPr>
          <w:p w:rsidR="00C83E35" w:rsidRPr="00B85906" w:rsidRDefault="00C83E35" w:rsidP="00A8629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2835" w:type="dxa"/>
            <w:gridSpan w:val="2"/>
            <w:vAlign w:val="bottom"/>
          </w:tcPr>
          <w:p w:rsidR="00223F44" w:rsidRDefault="00C83E35" w:rsidP="00A8629C">
            <w:pPr>
              <w:pBdr>
                <w:bottom w:val="single" w:sz="4" w:space="1" w:color="auto"/>
              </w:pBdr>
              <w:tabs>
                <w:tab w:val="left" w:pos="2691"/>
              </w:tabs>
              <w:ind w:right="-72"/>
              <w:jc w:val="center"/>
              <w:rPr>
                <w:rFonts w:ascii="Arial" w:hAnsi="Arial" w:cs="Arial"/>
                <w:b/>
                <w:bCs/>
                <w:color w:val="000000"/>
                <w:sz w:val="18"/>
                <w:szCs w:val="18"/>
              </w:rPr>
            </w:pPr>
            <w:r w:rsidRPr="00B85906">
              <w:rPr>
                <w:rFonts w:ascii="Arial" w:hAnsi="Arial" w:cs="Arial"/>
                <w:b/>
                <w:bCs/>
                <w:color w:val="000000"/>
                <w:sz w:val="18"/>
                <w:szCs w:val="18"/>
              </w:rPr>
              <w:t>Consolidated</w:t>
            </w:r>
            <w:r>
              <w:rPr>
                <w:rFonts w:ascii="Arial" w:hAnsi="Arial" w:cs="Arial"/>
                <w:b/>
                <w:bCs/>
                <w:color w:val="000000"/>
                <w:sz w:val="18"/>
                <w:szCs w:val="18"/>
              </w:rPr>
              <w:t xml:space="preserve"> </w:t>
            </w:r>
          </w:p>
          <w:p w:rsidR="00C83E35" w:rsidRPr="00DA11AB" w:rsidRDefault="00C83E35" w:rsidP="00A8629C">
            <w:pPr>
              <w:pBdr>
                <w:bottom w:val="single" w:sz="4" w:space="1" w:color="auto"/>
              </w:pBdr>
              <w:tabs>
                <w:tab w:val="left" w:pos="2691"/>
              </w:tabs>
              <w:ind w:right="-72"/>
              <w:jc w:val="center"/>
              <w:rPr>
                <w:rFonts w:ascii="Arial" w:hAnsi="Arial" w:cs="Cordia New"/>
                <w:b/>
                <w:bCs/>
                <w:color w:val="000000"/>
                <w:sz w:val="18"/>
                <w:szCs w:val="18"/>
                <w:lang w:val="en-GB"/>
              </w:rPr>
            </w:pPr>
            <w:r>
              <w:rPr>
                <w:rFonts w:ascii="Arial" w:hAnsi="Arial" w:cs="Arial"/>
                <w:b/>
                <w:bCs/>
                <w:color w:val="000000"/>
                <w:sz w:val="18"/>
                <w:szCs w:val="18"/>
              </w:rPr>
              <w:t>fin</w:t>
            </w:r>
            <w:proofErr w:type="spellStart"/>
            <w:r w:rsidRPr="00DA11AB">
              <w:rPr>
                <w:rFonts w:ascii="Arial" w:hAnsi="Arial" w:cs="Cordia New"/>
                <w:b/>
                <w:bCs/>
                <w:color w:val="000000"/>
                <w:sz w:val="18"/>
                <w:szCs w:val="18"/>
                <w:lang w:val="en-GB"/>
              </w:rPr>
              <w:t>ancial</w:t>
            </w:r>
            <w:proofErr w:type="spellEnd"/>
            <w:r w:rsidRPr="00DA11AB">
              <w:rPr>
                <w:rFonts w:ascii="Arial" w:hAnsi="Arial" w:cs="Cordia New"/>
                <w:b/>
                <w:bCs/>
                <w:color w:val="000000"/>
                <w:sz w:val="18"/>
                <w:szCs w:val="18"/>
                <w:lang w:val="en-GB"/>
              </w:rPr>
              <w:t xml:space="preserve"> statements</w:t>
            </w:r>
          </w:p>
        </w:tc>
        <w:tc>
          <w:tcPr>
            <w:tcW w:w="2977" w:type="dxa"/>
            <w:gridSpan w:val="2"/>
            <w:vAlign w:val="bottom"/>
          </w:tcPr>
          <w:p w:rsidR="00223F44" w:rsidRDefault="00C83E35" w:rsidP="00A8629C">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Sep</w:t>
            </w:r>
            <w:r w:rsidR="003370A1">
              <w:rPr>
                <w:rFonts w:ascii="Arial" w:hAnsi="Arial" w:cs="Arial"/>
                <w:b/>
                <w:bCs/>
                <w:color w:val="000000"/>
                <w:sz w:val="18"/>
                <w:szCs w:val="18"/>
              </w:rPr>
              <w:t>a</w:t>
            </w:r>
            <w:r>
              <w:rPr>
                <w:rFonts w:ascii="Arial" w:hAnsi="Arial" w:cs="Arial"/>
                <w:b/>
                <w:bCs/>
                <w:color w:val="000000"/>
                <w:sz w:val="18"/>
                <w:szCs w:val="18"/>
              </w:rPr>
              <w:t xml:space="preserve">rate </w:t>
            </w:r>
          </w:p>
          <w:p w:rsidR="00C83E35" w:rsidRPr="00B85906" w:rsidRDefault="00C83E35" w:rsidP="00223F44">
            <w:pPr>
              <w:pBdr>
                <w:bottom w:val="single" w:sz="4" w:space="1" w:color="auto"/>
              </w:pBdr>
              <w:ind w:right="-72"/>
              <w:jc w:val="center"/>
              <w:rPr>
                <w:rFonts w:ascii="Arial" w:hAnsi="Arial" w:cs="Arial"/>
                <w:b/>
                <w:bCs/>
                <w:color w:val="000000"/>
                <w:sz w:val="18"/>
                <w:szCs w:val="18"/>
              </w:rPr>
            </w:pPr>
            <w:r>
              <w:rPr>
                <w:rFonts w:ascii="Arial" w:hAnsi="Arial" w:cs="Arial"/>
                <w:b/>
                <w:bCs/>
                <w:color w:val="000000"/>
                <w:sz w:val="18"/>
                <w:szCs w:val="18"/>
              </w:rPr>
              <w:t>financial statements</w:t>
            </w:r>
          </w:p>
        </w:tc>
      </w:tr>
      <w:tr w:rsidR="00C83E35" w:rsidRPr="00B85906" w:rsidTr="00527FEC">
        <w:tc>
          <w:tcPr>
            <w:tcW w:w="3690" w:type="dxa"/>
            <w:vAlign w:val="bottom"/>
          </w:tcPr>
          <w:p w:rsidR="00C83E35" w:rsidRPr="00B85906" w:rsidRDefault="00C83E35" w:rsidP="00CF0BA4">
            <w:pPr>
              <w:rPr>
                <w:rFonts w:ascii="Arial" w:hAnsi="Arial" w:cs="Arial"/>
                <w:b/>
                <w:bCs/>
                <w:color w:val="000000"/>
                <w:sz w:val="18"/>
                <w:szCs w:val="18"/>
              </w:rPr>
            </w:pPr>
          </w:p>
        </w:tc>
        <w:tc>
          <w:tcPr>
            <w:tcW w:w="1418" w:type="dxa"/>
          </w:tcPr>
          <w:p w:rsidR="00C83E35" w:rsidRPr="00B85906" w:rsidRDefault="00C83E35" w:rsidP="00CF0BA4">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417" w:type="dxa"/>
          </w:tcPr>
          <w:p w:rsidR="00C83E35" w:rsidRPr="00B85906" w:rsidRDefault="00C83E35" w:rsidP="00CF0BA4">
            <w:pPr>
              <w:ind w:right="-72"/>
              <w:jc w:val="right"/>
              <w:rPr>
                <w:rFonts w:ascii="Arial" w:hAnsi="Arial" w:cs="Arial"/>
                <w:b/>
                <w:bCs/>
                <w:color w:val="000000"/>
                <w:sz w:val="18"/>
                <w:szCs w:val="18"/>
              </w:rPr>
            </w:pPr>
            <w:r w:rsidRPr="00B85906">
              <w:rPr>
                <w:rFonts w:ascii="Arial" w:hAnsi="Arial" w:cs="Arial"/>
                <w:b/>
                <w:bCs/>
                <w:color w:val="000000"/>
                <w:sz w:val="18"/>
                <w:szCs w:val="18"/>
              </w:rPr>
              <w:t>201</w:t>
            </w:r>
            <w:r>
              <w:rPr>
                <w:rFonts w:ascii="Arial" w:hAnsi="Arial" w:cs="Arial"/>
                <w:b/>
                <w:bCs/>
                <w:color w:val="000000"/>
                <w:sz w:val="18"/>
                <w:szCs w:val="18"/>
              </w:rPr>
              <w:t>5</w:t>
            </w:r>
          </w:p>
        </w:tc>
        <w:tc>
          <w:tcPr>
            <w:tcW w:w="1418" w:type="dxa"/>
          </w:tcPr>
          <w:p w:rsidR="00C83E35" w:rsidRPr="00B85906" w:rsidRDefault="00C83E35" w:rsidP="00CF0BA4">
            <w:pPr>
              <w:ind w:right="-72"/>
              <w:jc w:val="right"/>
              <w:rPr>
                <w:rFonts w:ascii="Arial" w:hAnsi="Arial" w:cs="Arial"/>
                <w:b/>
                <w:bCs/>
                <w:color w:val="000000"/>
                <w:sz w:val="18"/>
                <w:szCs w:val="18"/>
              </w:rPr>
            </w:pPr>
            <w:r w:rsidRPr="00B85906">
              <w:rPr>
                <w:rFonts w:ascii="Arial" w:hAnsi="Arial" w:cs="Arial"/>
                <w:b/>
                <w:bCs/>
                <w:color w:val="000000"/>
                <w:sz w:val="18"/>
                <w:szCs w:val="18"/>
              </w:rPr>
              <w:t>2016</w:t>
            </w:r>
          </w:p>
        </w:tc>
        <w:tc>
          <w:tcPr>
            <w:tcW w:w="1559" w:type="dxa"/>
          </w:tcPr>
          <w:p w:rsidR="00C83E35" w:rsidRPr="00B85906" w:rsidRDefault="00C83E35" w:rsidP="00CF0BA4">
            <w:pPr>
              <w:ind w:right="-72"/>
              <w:jc w:val="right"/>
              <w:rPr>
                <w:rFonts w:ascii="Arial" w:hAnsi="Arial" w:cs="Arial"/>
                <w:b/>
                <w:bCs/>
                <w:color w:val="000000"/>
                <w:sz w:val="18"/>
                <w:szCs w:val="18"/>
              </w:rPr>
            </w:pPr>
            <w:r w:rsidRPr="00B85906">
              <w:rPr>
                <w:rFonts w:ascii="Arial" w:hAnsi="Arial" w:cs="Arial"/>
                <w:b/>
                <w:bCs/>
                <w:color w:val="000000"/>
                <w:sz w:val="18"/>
                <w:szCs w:val="18"/>
              </w:rPr>
              <w:t>2015</w:t>
            </w:r>
          </w:p>
        </w:tc>
      </w:tr>
      <w:tr w:rsidR="00CF0BA4" w:rsidRPr="00B85906" w:rsidTr="00527FEC">
        <w:trPr>
          <w:trHeight w:val="81"/>
        </w:trPr>
        <w:tc>
          <w:tcPr>
            <w:tcW w:w="3690" w:type="dxa"/>
            <w:vAlign w:val="bottom"/>
          </w:tcPr>
          <w:p w:rsidR="00CF0BA4" w:rsidRPr="00B85906" w:rsidRDefault="00CF0BA4" w:rsidP="00CF0BA4">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p>
        </w:tc>
        <w:tc>
          <w:tcPr>
            <w:tcW w:w="1418" w:type="dxa"/>
            <w:vAlign w:val="bottom"/>
          </w:tcPr>
          <w:p w:rsidR="00CF0BA4" w:rsidRPr="00B85906" w:rsidRDefault="00CF0BA4" w:rsidP="00CF0BA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17" w:type="dxa"/>
            <w:vAlign w:val="bottom"/>
          </w:tcPr>
          <w:p w:rsidR="00CF0BA4" w:rsidRPr="00B85906" w:rsidRDefault="00CF0BA4" w:rsidP="00CF0BA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418" w:type="dxa"/>
            <w:vAlign w:val="bottom"/>
          </w:tcPr>
          <w:p w:rsidR="00CF0BA4" w:rsidRPr="00B85906" w:rsidRDefault="00CF0BA4" w:rsidP="00CF0BA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559" w:type="dxa"/>
            <w:vAlign w:val="bottom"/>
          </w:tcPr>
          <w:p w:rsidR="00CF0BA4" w:rsidRPr="00B85906" w:rsidRDefault="00CF0BA4" w:rsidP="00CF0BA4">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CF0BA4" w:rsidRPr="00527FEC" w:rsidTr="00527FEC">
        <w:trPr>
          <w:trHeight w:val="81"/>
        </w:trPr>
        <w:tc>
          <w:tcPr>
            <w:tcW w:w="3690" w:type="dxa"/>
            <w:vAlign w:val="bottom"/>
          </w:tcPr>
          <w:p w:rsidR="00CF0BA4" w:rsidRPr="00527FEC" w:rsidRDefault="00CF0BA4" w:rsidP="00CF0BA4">
            <w:pPr>
              <w:tabs>
                <w:tab w:val="left" w:pos="1134"/>
                <w:tab w:val="left" w:pos="1276"/>
                <w:tab w:val="center" w:pos="3402"/>
                <w:tab w:val="center" w:pos="4536"/>
                <w:tab w:val="center" w:pos="5670"/>
                <w:tab w:val="center" w:pos="6804"/>
                <w:tab w:val="right" w:pos="7655"/>
              </w:tabs>
              <w:ind w:left="432"/>
              <w:rPr>
                <w:rFonts w:ascii="Arial" w:hAnsi="Arial" w:cs="Arial"/>
                <w:color w:val="000000"/>
                <w:sz w:val="12"/>
                <w:szCs w:val="12"/>
              </w:rPr>
            </w:pPr>
          </w:p>
        </w:tc>
        <w:tc>
          <w:tcPr>
            <w:tcW w:w="1418" w:type="dxa"/>
          </w:tcPr>
          <w:p w:rsidR="00CF0BA4" w:rsidRPr="00527FEC" w:rsidRDefault="00CF0BA4" w:rsidP="00CF0BA4">
            <w:pPr>
              <w:ind w:right="-72"/>
              <w:jc w:val="right"/>
              <w:rPr>
                <w:rFonts w:ascii="Arial" w:hAnsi="Arial" w:cs="Arial"/>
                <w:color w:val="000000"/>
                <w:sz w:val="12"/>
                <w:szCs w:val="12"/>
              </w:rPr>
            </w:pPr>
          </w:p>
        </w:tc>
        <w:tc>
          <w:tcPr>
            <w:tcW w:w="1417" w:type="dxa"/>
            <w:vAlign w:val="bottom"/>
          </w:tcPr>
          <w:p w:rsidR="00CF0BA4" w:rsidRPr="00527FEC" w:rsidRDefault="00CF0BA4" w:rsidP="00CF0BA4">
            <w:pPr>
              <w:ind w:right="-72"/>
              <w:jc w:val="right"/>
              <w:rPr>
                <w:rFonts w:ascii="Arial" w:hAnsi="Arial" w:cs="Arial"/>
                <w:color w:val="000000"/>
                <w:sz w:val="12"/>
                <w:szCs w:val="12"/>
              </w:rPr>
            </w:pPr>
          </w:p>
        </w:tc>
        <w:tc>
          <w:tcPr>
            <w:tcW w:w="1418" w:type="dxa"/>
            <w:vAlign w:val="bottom"/>
          </w:tcPr>
          <w:p w:rsidR="00CF0BA4" w:rsidRPr="00527FEC" w:rsidRDefault="00CF0BA4" w:rsidP="00CF0BA4">
            <w:pPr>
              <w:ind w:right="-72"/>
              <w:jc w:val="right"/>
              <w:rPr>
                <w:rFonts w:ascii="Arial" w:hAnsi="Arial" w:cs="Arial"/>
                <w:color w:val="000000"/>
                <w:sz w:val="12"/>
                <w:szCs w:val="12"/>
              </w:rPr>
            </w:pPr>
          </w:p>
        </w:tc>
        <w:tc>
          <w:tcPr>
            <w:tcW w:w="1559" w:type="dxa"/>
            <w:vAlign w:val="bottom"/>
          </w:tcPr>
          <w:p w:rsidR="00CF0BA4" w:rsidRPr="00527FEC" w:rsidRDefault="00CF0BA4" w:rsidP="00CF0BA4">
            <w:pPr>
              <w:ind w:right="-72"/>
              <w:jc w:val="right"/>
              <w:rPr>
                <w:rFonts w:ascii="Arial" w:hAnsi="Arial" w:cs="Arial"/>
                <w:color w:val="000000"/>
                <w:sz w:val="12"/>
                <w:szCs w:val="12"/>
              </w:rPr>
            </w:pPr>
          </w:p>
        </w:tc>
      </w:tr>
      <w:tr w:rsidR="00CF0BA4" w:rsidRPr="00B85906" w:rsidTr="00527FEC">
        <w:trPr>
          <w:trHeight w:val="81"/>
        </w:trPr>
        <w:tc>
          <w:tcPr>
            <w:tcW w:w="3690" w:type="dxa"/>
            <w:vAlign w:val="bottom"/>
          </w:tcPr>
          <w:p w:rsidR="00CF0BA4" w:rsidRPr="00B85906" w:rsidRDefault="00CF0BA4" w:rsidP="00CF0BA4">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Net loss attributable to ordinary</w:t>
            </w:r>
          </w:p>
        </w:tc>
        <w:tc>
          <w:tcPr>
            <w:tcW w:w="1418" w:type="dxa"/>
            <w:vAlign w:val="bottom"/>
          </w:tcPr>
          <w:p w:rsidR="00CF0BA4" w:rsidRPr="00B85906" w:rsidRDefault="00CF0BA4" w:rsidP="00CF0BA4">
            <w:pPr>
              <w:ind w:right="-72"/>
              <w:jc w:val="right"/>
              <w:rPr>
                <w:rFonts w:ascii="Arial" w:hAnsi="Arial" w:cs="Arial"/>
                <w:color w:val="000000"/>
                <w:sz w:val="18"/>
                <w:szCs w:val="18"/>
              </w:rPr>
            </w:pPr>
          </w:p>
        </w:tc>
        <w:tc>
          <w:tcPr>
            <w:tcW w:w="1417" w:type="dxa"/>
            <w:vAlign w:val="bottom"/>
          </w:tcPr>
          <w:p w:rsidR="00CF0BA4" w:rsidRPr="00B85906" w:rsidRDefault="00CF0BA4" w:rsidP="00CF0BA4">
            <w:pPr>
              <w:ind w:right="-72"/>
              <w:jc w:val="right"/>
              <w:rPr>
                <w:rFonts w:ascii="Arial" w:hAnsi="Arial" w:cs="Arial"/>
                <w:color w:val="000000"/>
                <w:sz w:val="18"/>
                <w:szCs w:val="18"/>
              </w:rPr>
            </w:pPr>
          </w:p>
        </w:tc>
        <w:tc>
          <w:tcPr>
            <w:tcW w:w="1418" w:type="dxa"/>
            <w:vAlign w:val="bottom"/>
          </w:tcPr>
          <w:p w:rsidR="00CF0BA4" w:rsidRPr="00B85906" w:rsidRDefault="00CF0BA4" w:rsidP="00CF0BA4">
            <w:pPr>
              <w:ind w:right="-72"/>
              <w:jc w:val="right"/>
              <w:rPr>
                <w:rFonts w:ascii="Arial" w:hAnsi="Arial" w:cs="Arial"/>
                <w:color w:val="000000"/>
                <w:sz w:val="18"/>
                <w:szCs w:val="18"/>
              </w:rPr>
            </w:pPr>
          </w:p>
        </w:tc>
        <w:tc>
          <w:tcPr>
            <w:tcW w:w="1559" w:type="dxa"/>
            <w:vAlign w:val="bottom"/>
          </w:tcPr>
          <w:p w:rsidR="00CF0BA4" w:rsidRPr="00B85906" w:rsidRDefault="00CF0BA4" w:rsidP="00CF0BA4">
            <w:pPr>
              <w:ind w:right="-72"/>
              <w:jc w:val="right"/>
              <w:rPr>
                <w:rFonts w:ascii="Arial" w:hAnsi="Arial" w:cs="Arial"/>
                <w:color w:val="000000"/>
                <w:sz w:val="18"/>
                <w:szCs w:val="18"/>
              </w:rPr>
            </w:pPr>
          </w:p>
        </w:tc>
      </w:tr>
      <w:tr w:rsidR="00527FEC" w:rsidRPr="00B85906" w:rsidTr="00527FEC">
        <w:trPr>
          <w:trHeight w:val="81"/>
        </w:trPr>
        <w:tc>
          <w:tcPr>
            <w:tcW w:w="3690" w:type="dxa"/>
            <w:vAlign w:val="bottom"/>
          </w:tcPr>
          <w:p w:rsidR="00527FEC" w:rsidRPr="00527FEC" w:rsidRDefault="00527FEC" w:rsidP="00527FEC">
            <w:pPr>
              <w:tabs>
                <w:tab w:val="left" w:pos="1134"/>
                <w:tab w:val="left" w:pos="1276"/>
                <w:tab w:val="center" w:pos="3402"/>
                <w:tab w:val="center" w:pos="4536"/>
                <w:tab w:val="center" w:pos="5670"/>
                <w:tab w:val="center" w:pos="6804"/>
                <w:tab w:val="right" w:pos="7655"/>
              </w:tabs>
              <w:ind w:left="432"/>
              <w:rPr>
                <w:rFonts w:ascii="Arial" w:hAnsi="Arial" w:cs="Cordia New"/>
                <w:color w:val="000000"/>
                <w:sz w:val="18"/>
                <w:szCs w:val="18"/>
              </w:rPr>
            </w:pPr>
            <w:r>
              <w:rPr>
                <w:rFonts w:ascii="Arial" w:hAnsi="Arial" w:cs="Arial"/>
                <w:color w:val="000000"/>
                <w:sz w:val="18"/>
                <w:szCs w:val="18"/>
              </w:rPr>
              <w:t xml:space="preserve">   Shareholders of the Company </w:t>
            </w:r>
          </w:p>
        </w:tc>
        <w:tc>
          <w:tcPr>
            <w:tcW w:w="1418" w:type="dxa"/>
            <w:vAlign w:val="bottom"/>
          </w:tcPr>
          <w:p w:rsidR="00527FEC" w:rsidRPr="00B85906" w:rsidRDefault="00527FEC" w:rsidP="00CF0BA4">
            <w:pPr>
              <w:ind w:right="-72"/>
              <w:jc w:val="right"/>
              <w:rPr>
                <w:rFonts w:ascii="Arial" w:hAnsi="Arial" w:cs="Arial"/>
                <w:color w:val="000000"/>
                <w:sz w:val="18"/>
                <w:szCs w:val="18"/>
              </w:rPr>
            </w:pPr>
          </w:p>
        </w:tc>
        <w:tc>
          <w:tcPr>
            <w:tcW w:w="1417" w:type="dxa"/>
            <w:vAlign w:val="bottom"/>
          </w:tcPr>
          <w:p w:rsidR="00527FEC" w:rsidRPr="00B85906" w:rsidRDefault="00527FEC" w:rsidP="00CF0BA4">
            <w:pPr>
              <w:ind w:right="-72"/>
              <w:jc w:val="right"/>
              <w:rPr>
                <w:rFonts w:ascii="Arial" w:hAnsi="Arial" w:cs="Arial"/>
                <w:color w:val="000000"/>
                <w:sz w:val="18"/>
                <w:szCs w:val="18"/>
              </w:rPr>
            </w:pPr>
          </w:p>
        </w:tc>
        <w:tc>
          <w:tcPr>
            <w:tcW w:w="1418" w:type="dxa"/>
            <w:vAlign w:val="bottom"/>
          </w:tcPr>
          <w:p w:rsidR="00527FEC" w:rsidRPr="00B85906" w:rsidRDefault="00527FEC" w:rsidP="00CF0BA4">
            <w:pPr>
              <w:ind w:right="-72"/>
              <w:jc w:val="right"/>
              <w:rPr>
                <w:rFonts w:ascii="Arial" w:hAnsi="Arial" w:cs="Arial"/>
                <w:color w:val="000000"/>
                <w:sz w:val="18"/>
                <w:szCs w:val="18"/>
              </w:rPr>
            </w:pPr>
          </w:p>
        </w:tc>
        <w:tc>
          <w:tcPr>
            <w:tcW w:w="1559" w:type="dxa"/>
            <w:vAlign w:val="bottom"/>
          </w:tcPr>
          <w:p w:rsidR="00527FEC" w:rsidRPr="00B85906" w:rsidRDefault="00527FEC" w:rsidP="00CF0BA4">
            <w:pPr>
              <w:ind w:right="-72"/>
              <w:jc w:val="right"/>
              <w:rPr>
                <w:rFonts w:ascii="Arial" w:hAnsi="Arial" w:cs="Arial"/>
                <w:color w:val="000000"/>
                <w:sz w:val="18"/>
                <w:szCs w:val="18"/>
              </w:rPr>
            </w:pPr>
          </w:p>
        </w:tc>
      </w:tr>
      <w:tr w:rsidR="00CF0BA4" w:rsidRPr="00B85906" w:rsidTr="00527FEC">
        <w:trPr>
          <w:trHeight w:val="81"/>
        </w:trPr>
        <w:tc>
          <w:tcPr>
            <w:tcW w:w="3690" w:type="dxa"/>
            <w:vAlign w:val="bottom"/>
          </w:tcPr>
          <w:p w:rsidR="00CF0BA4" w:rsidRPr="001662F0" w:rsidRDefault="00527FEC" w:rsidP="00CF0BA4">
            <w:pPr>
              <w:tabs>
                <w:tab w:val="left" w:pos="1134"/>
                <w:tab w:val="left" w:pos="1276"/>
                <w:tab w:val="center" w:pos="3402"/>
                <w:tab w:val="center" w:pos="4536"/>
                <w:tab w:val="center" w:pos="5670"/>
                <w:tab w:val="center" w:pos="6804"/>
                <w:tab w:val="right" w:pos="7655"/>
              </w:tabs>
              <w:ind w:left="432"/>
              <w:rPr>
                <w:rFonts w:ascii="Arial" w:hAnsi="Arial" w:cs="Cordia New"/>
                <w:color w:val="000000"/>
                <w:sz w:val="18"/>
                <w:szCs w:val="18"/>
                <w:cs/>
                <w:lang w:val="en-GB"/>
              </w:rPr>
            </w:pPr>
            <w:r>
              <w:rPr>
                <w:rFonts w:ascii="Arial" w:hAnsi="Arial" w:cs="Cordia New"/>
                <w:color w:val="000000"/>
                <w:sz w:val="18"/>
                <w:szCs w:val="18"/>
              </w:rPr>
              <w:t xml:space="preserve">      </w:t>
            </w:r>
            <w:r w:rsidR="00677BC6">
              <w:rPr>
                <w:rFonts w:ascii="Arial" w:hAnsi="Arial" w:cs="Cordia New"/>
                <w:color w:val="000000"/>
                <w:sz w:val="18"/>
                <w:szCs w:val="18"/>
                <w:lang w:val="en-GB"/>
              </w:rPr>
              <w:t>(</w:t>
            </w:r>
            <w:r w:rsidR="00CF0BA4" w:rsidRPr="001662F0">
              <w:rPr>
                <w:rFonts w:ascii="Arial" w:hAnsi="Arial" w:cs="Cordia New"/>
                <w:color w:val="000000"/>
                <w:sz w:val="18"/>
                <w:szCs w:val="18"/>
                <w:lang w:val="en-GB"/>
              </w:rPr>
              <w:t>Baht</w:t>
            </w:r>
            <w:r w:rsidR="00677BC6">
              <w:rPr>
                <w:rFonts w:ascii="Arial" w:hAnsi="Arial" w:cs="Cordia New"/>
                <w:color w:val="000000"/>
                <w:sz w:val="18"/>
                <w:szCs w:val="18"/>
                <w:lang w:val="en-GB"/>
              </w:rPr>
              <w:t>)</w:t>
            </w:r>
          </w:p>
        </w:tc>
        <w:tc>
          <w:tcPr>
            <w:tcW w:w="1418" w:type="dxa"/>
            <w:vAlign w:val="bottom"/>
          </w:tcPr>
          <w:p w:rsidR="00CF0BA4" w:rsidRPr="00B85906" w:rsidRDefault="00CF0BA4" w:rsidP="00C55E15">
            <w:pPr>
              <w:ind w:right="-72"/>
              <w:jc w:val="right"/>
              <w:rPr>
                <w:rFonts w:ascii="Arial" w:hAnsi="Arial" w:cs="Arial"/>
                <w:color w:val="000000"/>
                <w:sz w:val="18"/>
                <w:szCs w:val="18"/>
              </w:rPr>
            </w:pPr>
            <w:r w:rsidRPr="00A8629C">
              <w:rPr>
                <w:rFonts w:ascii="Arial" w:hAnsi="Arial" w:cs="Arial"/>
                <w:color w:val="000000"/>
                <w:sz w:val="18"/>
                <w:szCs w:val="18"/>
              </w:rPr>
              <w:t>(108,</w:t>
            </w:r>
            <w:r w:rsidR="00C55E15">
              <w:rPr>
                <w:rFonts w:ascii="Arial" w:hAnsi="Arial" w:cs="Arial"/>
                <w:color w:val="000000"/>
                <w:sz w:val="18"/>
                <w:szCs w:val="18"/>
              </w:rPr>
              <w:t>681</w:t>
            </w:r>
            <w:r w:rsidRPr="00A8629C">
              <w:rPr>
                <w:rFonts w:ascii="Arial" w:hAnsi="Arial" w:cs="Arial"/>
                <w:color w:val="000000"/>
                <w:sz w:val="18"/>
                <w:szCs w:val="18"/>
              </w:rPr>
              <w:t>,</w:t>
            </w:r>
            <w:r w:rsidR="00C55E15">
              <w:rPr>
                <w:rFonts w:ascii="Arial" w:hAnsi="Arial" w:cs="Arial"/>
                <w:color w:val="000000"/>
                <w:sz w:val="18"/>
                <w:szCs w:val="18"/>
              </w:rPr>
              <w:t>57</w:t>
            </w:r>
            <w:r w:rsidRPr="00A8629C">
              <w:rPr>
                <w:rFonts w:ascii="Arial" w:hAnsi="Arial" w:cs="Arial"/>
                <w:color w:val="000000"/>
                <w:sz w:val="18"/>
                <w:szCs w:val="18"/>
              </w:rPr>
              <w:t>9)</w:t>
            </w:r>
          </w:p>
        </w:tc>
        <w:tc>
          <w:tcPr>
            <w:tcW w:w="1417" w:type="dxa"/>
            <w:vAlign w:val="bottom"/>
          </w:tcPr>
          <w:p w:rsidR="00CF0BA4" w:rsidRPr="00B85906" w:rsidRDefault="00CF0BA4" w:rsidP="00CF0BA4">
            <w:pPr>
              <w:ind w:right="-72"/>
              <w:jc w:val="right"/>
              <w:rPr>
                <w:rFonts w:ascii="Arial" w:hAnsi="Arial" w:cs="Arial"/>
                <w:color w:val="000000"/>
                <w:sz w:val="18"/>
                <w:szCs w:val="18"/>
              </w:rPr>
            </w:pPr>
            <w:r>
              <w:rPr>
                <w:rFonts w:ascii="Arial" w:hAnsi="Arial" w:cs="Arial"/>
                <w:color w:val="000000"/>
                <w:sz w:val="18"/>
                <w:szCs w:val="18"/>
              </w:rPr>
              <w:t>(73,315,506</w:t>
            </w:r>
            <w:r w:rsidRPr="00862996">
              <w:rPr>
                <w:rFonts w:ascii="Arial" w:hAnsi="Arial" w:cs="Arial"/>
                <w:color w:val="000000"/>
                <w:sz w:val="18"/>
                <w:szCs w:val="18"/>
              </w:rPr>
              <w:t>)</w:t>
            </w:r>
          </w:p>
        </w:tc>
        <w:tc>
          <w:tcPr>
            <w:tcW w:w="1418" w:type="dxa"/>
            <w:vAlign w:val="bottom"/>
          </w:tcPr>
          <w:p w:rsidR="00CF0BA4" w:rsidRPr="00B85906" w:rsidRDefault="00CF0BA4" w:rsidP="00CF0BA4">
            <w:pPr>
              <w:ind w:right="-72"/>
              <w:jc w:val="right"/>
              <w:rPr>
                <w:rFonts w:ascii="Arial" w:hAnsi="Arial" w:cs="Arial"/>
                <w:color w:val="000000"/>
                <w:sz w:val="18"/>
                <w:szCs w:val="18"/>
              </w:rPr>
            </w:pPr>
            <w:r>
              <w:rPr>
                <w:rFonts w:ascii="Arial" w:hAnsi="Arial" w:cs="Arial"/>
                <w:color w:val="000000"/>
                <w:sz w:val="18"/>
                <w:szCs w:val="18"/>
              </w:rPr>
              <w:t>(108,908,762</w:t>
            </w:r>
            <w:r w:rsidRPr="00862996">
              <w:rPr>
                <w:rFonts w:ascii="Arial" w:hAnsi="Arial" w:cs="Arial"/>
                <w:color w:val="000000"/>
                <w:sz w:val="18"/>
                <w:szCs w:val="18"/>
              </w:rPr>
              <w:t>)</w:t>
            </w:r>
          </w:p>
        </w:tc>
        <w:tc>
          <w:tcPr>
            <w:tcW w:w="1559" w:type="dxa"/>
            <w:vAlign w:val="bottom"/>
          </w:tcPr>
          <w:p w:rsidR="00CF0BA4" w:rsidRPr="00B85906" w:rsidRDefault="00CF0BA4" w:rsidP="00CF0BA4">
            <w:pPr>
              <w:ind w:right="-72"/>
              <w:jc w:val="right"/>
              <w:rPr>
                <w:rFonts w:ascii="Arial" w:hAnsi="Arial" w:cs="Arial"/>
                <w:color w:val="000000"/>
                <w:sz w:val="18"/>
                <w:szCs w:val="18"/>
              </w:rPr>
            </w:pPr>
            <w:r>
              <w:rPr>
                <w:rFonts w:ascii="Arial" w:hAnsi="Arial" w:cs="Arial"/>
                <w:color w:val="000000"/>
                <w:sz w:val="18"/>
                <w:szCs w:val="18"/>
              </w:rPr>
              <w:t>(73,088,323</w:t>
            </w:r>
            <w:r w:rsidRPr="00862996">
              <w:rPr>
                <w:rFonts w:ascii="Arial" w:hAnsi="Arial" w:cs="Arial"/>
                <w:color w:val="000000"/>
                <w:sz w:val="18"/>
                <w:szCs w:val="18"/>
              </w:rPr>
              <w:t>)</w:t>
            </w:r>
          </w:p>
        </w:tc>
      </w:tr>
      <w:tr w:rsidR="00527FEC" w:rsidRPr="00B85906" w:rsidTr="00527FEC">
        <w:trPr>
          <w:trHeight w:val="81"/>
        </w:trPr>
        <w:tc>
          <w:tcPr>
            <w:tcW w:w="3690" w:type="dxa"/>
            <w:vAlign w:val="bottom"/>
          </w:tcPr>
          <w:p w:rsidR="00527FEC" w:rsidRDefault="00527FEC"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 xml:space="preserve">Weighted average number of  </w:t>
            </w:r>
          </w:p>
        </w:tc>
        <w:tc>
          <w:tcPr>
            <w:tcW w:w="1418" w:type="dxa"/>
            <w:vAlign w:val="bottom"/>
          </w:tcPr>
          <w:p w:rsidR="00527FEC" w:rsidRPr="00A8629C" w:rsidRDefault="00527FEC" w:rsidP="00CF0BA4">
            <w:pPr>
              <w:ind w:right="-72"/>
              <w:jc w:val="right"/>
              <w:rPr>
                <w:rFonts w:ascii="Arial" w:hAnsi="Arial" w:cs="Arial"/>
                <w:color w:val="000000"/>
                <w:sz w:val="18"/>
                <w:szCs w:val="18"/>
              </w:rPr>
            </w:pPr>
          </w:p>
        </w:tc>
        <w:tc>
          <w:tcPr>
            <w:tcW w:w="1417" w:type="dxa"/>
            <w:vAlign w:val="bottom"/>
          </w:tcPr>
          <w:p w:rsidR="00527FEC" w:rsidRDefault="00527FEC" w:rsidP="00CF0BA4">
            <w:pPr>
              <w:ind w:right="-72"/>
              <w:jc w:val="right"/>
              <w:rPr>
                <w:rFonts w:ascii="Arial" w:hAnsi="Arial" w:cs="Arial"/>
                <w:color w:val="000000"/>
                <w:sz w:val="18"/>
                <w:szCs w:val="18"/>
              </w:rPr>
            </w:pPr>
          </w:p>
        </w:tc>
        <w:tc>
          <w:tcPr>
            <w:tcW w:w="1418" w:type="dxa"/>
            <w:vAlign w:val="bottom"/>
          </w:tcPr>
          <w:p w:rsidR="00527FEC" w:rsidRDefault="00527FEC" w:rsidP="00CF0BA4">
            <w:pPr>
              <w:ind w:right="-72"/>
              <w:jc w:val="right"/>
              <w:rPr>
                <w:rFonts w:ascii="Arial" w:hAnsi="Arial" w:cs="Arial"/>
                <w:color w:val="000000"/>
                <w:sz w:val="18"/>
                <w:szCs w:val="18"/>
              </w:rPr>
            </w:pPr>
          </w:p>
        </w:tc>
        <w:tc>
          <w:tcPr>
            <w:tcW w:w="1559" w:type="dxa"/>
            <w:vAlign w:val="bottom"/>
          </w:tcPr>
          <w:p w:rsidR="00527FEC" w:rsidRDefault="00527FEC" w:rsidP="00CF0BA4">
            <w:pPr>
              <w:ind w:right="-72"/>
              <w:jc w:val="right"/>
              <w:rPr>
                <w:rFonts w:ascii="Arial" w:hAnsi="Arial" w:cs="Arial"/>
                <w:color w:val="000000"/>
                <w:sz w:val="18"/>
                <w:szCs w:val="18"/>
              </w:rPr>
            </w:pPr>
          </w:p>
        </w:tc>
      </w:tr>
      <w:tr w:rsidR="00CF0BA4" w:rsidRPr="00B85906" w:rsidTr="00527FEC">
        <w:trPr>
          <w:trHeight w:val="81"/>
        </w:trPr>
        <w:tc>
          <w:tcPr>
            <w:tcW w:w="3690" w:type="dxa"/>
            <w:vAlign w:val="bottom"/>
          </w:tcPr>
          <w:p w:rsidR="00CF0BA4" w:rsidRDefault="00527FEC" w:rsidP="00180324">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 xml:space="preserve">   </w:t>
            </w:r>
            <w:r w:rsidR="00180324">
              <w:rPr>
                <w:rFonts w:ascii="Arial" w:hAnsi="Arial" w:cs="Arial"/>
                <w:color w:val="000000"/>
                <w:sz w:val="18"/>
                <w:szCs w:val="18"/>
              </w:rPr>
              <w:t>o</w:t>
            </w:r>
            <w:r w:rsidR="00CF0BA4">
              <w:rPr>
                <w:rFonts w:ascii="Arial" w:hAnsi="Arial" w:cs="Arial"/>
                <w:color w:val="000000"/>
                <w:sz w:val="18"/>
                <w:szCs w:val="18"/>
              </w:rPr>
              <w:t>r</w:t>
            </w:r>
            <w:r>
              <w:rPr>
                <w:rFonts w:ascii="Arial" w:hAnsi="Arial" w:cs="Arial"/>
                <w:color w:val="000000"/>
                <w:sz w:val="18"/>
                <w:szCs w:val="18"/>
              </w:rPr>
              <w:t>dinary shares outstanding</w:t>
            </w:r>
          </w:p>
        </w:tc>
        <w:tc>
          <w:tcPr>
            <w:tcW w:w="1418" w:type="dxa"/>
            <w:vAlign w:val="bottom"/>
          </w:tcPr>
          <w:p w:rsidR="00CF0BA4" w:rsidRPr="00B85906" w:rsidRDefault="00CF0BA4" w:rsidP="00CF0BA4">
            <w:pPr>
              <w:ind w:right="-72"/>
              <w:jc w:val="right"/>
              <w:rPr>
                <w:rFonts w:ascii="Arial" w:hAnsi="Arial" w:cs="Arial"/>
                <w:color w:val="000000"/>
                <w:sz w:val="18"/>
                <w:szCs w:val="18"/>
              </w:rPr>
            </w:pPr>
          </w:p>
        </w:tc>
        <w:tc>
          <w:tcPr>
            <w:tcW w:w="1417" w:type="dxa"/>
            <w:vAlign w:val="bottom"/>
          </w:tcPr>
          <w:p w:rsidR="00CF0BA4" w:rsidRPr="00B85906" w:rsidRDefault="00CF0BA4" w:rsidP="00CF0BA4">
            <w:pPr>
              <w:ind w:right="-72"/>
              <w:jc w:val="right"/>
              <w:rPr>
                <w:rFonts w:ascii="Arial" w:hAnsi="Arial" w:cs="Arial"/>
                <w:color w:val="000000"/>
                <w:sz w:val="18"/>
                <w:szCs w:val="18"/>
              </w:rPr>
            </w:pPr>
          </w:p>
        </w:tc>
        <w:tc>
          <w:tcPr>
            <w:tcW w:w="1418" w:type="dxa"/>
            <w:vAlign w:val="bottom"/>
          </w:tcPr>
          <w:p w:rsidR="00CF0BA4" w:rsidRPr="00B85906" w:rsidRDefault="00CF0BA4" w:rsidP="00CF0BA4">
            <w:pPr>
              <w:ind w:right="-72"/>
              <w:jc w:val="right"/>
              <w:rPr>
                <w:rFonts w:ascii="Arial" w:hAnsi="Arial" w:cs="Arial"/>
                <w:color w:val="000000"/>
                <w:sz w:val="18"/>
                <w:szCs w:val="18"/>
              </w:rPr>
            </w:pPr>
          </w:p>
        </w:tc>
        <w:tc>
          <w:tcPr>
            <w:tcW w:w="1559" w:type="dxa"/>
            <w:vAlign w:val="bottom"/>
          </w:tcPr>
          <w:p w:rsidR="00CF0BA4" w:rsidRPr="00B85906" w:rsidRDefault="00CF0BA4" w:rsidP="00CF0BA4">
            <w:pPr>
              <w:ind w:right="-72"/>
              <w:jc w:val="right"/>
              <w:rPr>
                <w:rFonts w:ascii="Arial" w:hAnsi="Arial" w:cs="Arial"/>
                <w:color w:val="000000"/>
                <w:sz w:val="18"/>
                <w:szCs w:val="18"/>
              </w:rPr>
            </w:pPr>
          </w:p>
        </w:tc>
      </w:tr>
      <w:tr w:rsidR="00CF0BA4" w:rsidRPr="00B85906" w:rsidTr="00527FEC">
        <w:trPr>
          <w:trHeight w:val="81"/>
        </w:trPr>
        <w:tc>
          <w:tcPr>
            <w:tcW w:w="3690" w:type="dxa"/>
            <w:vAlign w:val="bottom"/>
          </w:tcPr>
          <w:p w:rsidR="00CF0BA4" w:rsidRPr="001662F0" w:rsidRDefault="00527FEC" w:rsidP="00677BC6">
            <w:pPr>
              <w:tabs>
                <w:tab w:val="left" w:pos="1134"/>
                <w:tab w:val="left" w:pos="1276"/>
                <w:tab w:val="center" w:pos="3402"/>
                <w:tab w:val="center" w:pos="4536"/>
                <w:tab w:val="center" w:pos="5670"/>
                <w:tab w:val="center" w:pos="6804"/>
                <w:tab w:val="right" w:pos="7655"/>
              </w:tabs>
              <w:ind w:left="432"/>
              <w:rPr>
                <w:rFonts w:ascii="Arial" w:hAnsi="Arial" w:cs="Cordia New"/>
                <w:color w:val="000000"/>
                <w:sz w:val="18"/>
                <w:szCs w:val="18"/>
                <w:cs/>
              </w:rPr>
            </w:pPr>
            <w:r>
              <w:rPr>
                <w:rFonts w:ascii="Arial" w:hAnsi="Arial" w:cs="Arial"/>
                <w:color w:val="000000"/>
                <w:sz w:val="18"/>
                <w:szCs w:val="18"/>
              </w:rPr>
              <w:t xml:space="preserve">      </w:t>
            </w:r>
            <w:r w:rsidR="00677BC6">
              <w:rPr>
                <w:rFonts w:ascii="Arial" w:hAnsi="Arial" w:cs="Cordia New"/>
                <w:color w:val="000000"/>
                <w:sz w:val="18"/>
                <w:szCs w:val="18"/>
              </w:rPr>
              <w:t>(</w:t>
            </w:r>
            <w:r w:rsidR="00CF0BA4" w:rsidRPr="001662F0">
              <w:rPr>
                <w:rFonts w:ascii="Arial" w:hAnsi="Arial" w:cs="Cordia New"/>
                <w:color w:val="000000"/>
                <w:sz w:val="18"/>
                <w:szCs w:val="18"/>
                <w:lang w:val="en-GB"/>
              </w:rPr>
              <w:t>Shares</w:t>
            </w:r>
            <w:r w:rsidR="00677BC6">
              <w:rPr>
                <w:rFonts w:ascii="Arial" w:hAnsi="Arial" w:cs="Cordia New"/>
                <w:color w:val="000000"/>
                <w:sz w:val="18"/>
                <w:szCs w:val="18"/>
                <w:lang w:val="en-GB"/>
              </w:rPr>
              <w:t>)</w:t>
            </w:r>
          </w:p>
        </w:tc>
        <w:tc>
          <w:tcPr>
            <w:tcW w:w="1418" w:type="dxa"/>
            <w:vAlign w:val="bottom"/>
          </w:tcPr>
          <w:p w:rsidR="00CF0BA4" w:rsidRPr="00B85906" w:rsidRDefault="00CF0BA4" w:rsidP="00CF0BA4">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7,902,000,000</w:t>
            </w:r>
          </w:p>
        </w:tc>
        <w:tc>
          <w:tcPr>
            <w:tcW w:w="1417" w:type="dxa"/>
            <w:vAlign w:val="bottom"/>
          </w:tcPr>
          <w:p w:rsidR="00CF0BA4" w:rsidRPr="00B85906" w:rsidRDefault="00CF0BA4" w:rsidP="00CF0BA4">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5,405,112,329</w:t>
            </w:r>
          </w:p>
        </w:tc>
        <w:tc>
          <w:tcPr>
            <w:tcW w:w="1418" w:type="dxa"/>
            <w:vAlign w:val="bottom"/>
          </w:tcPr>
          <w:p w:rsidR="00CF0BA4" w:rsidRPr="00B85906" w:rsidRDefault="00CF0BA4" w:rsidP="00CF0BA4">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7,902,000,000</w:t>
            </w:r>
          </w:p>
        </w:tc>
        <w:tc>
          <w:tcPr>
            <w:tcW w:w="1559" w:type="dxa"/>
            <w:vAlign w:val="bottom"/>
          </w:tcPr>
          <w:p w:rsidR="00CF0BA4" w:rsidRPr="00B85906" w:rsidRDefault="00CF0BA4" w:rsidP="00CF0BA4">
            <w:pPr>
              <w:pBdr>
                <w:bottom w:val="single" w:sz="4" w:space="1" w:color="auto"/>
              </w:pBdr>
              <w:ind w:right="-72"/>
              <w:jc w:val="right"/>
              <w:rPr>
                <w:rFonts w:ascii="Arial" w:hAnsi="Arial" w:cs="Arial"/>
                <w:color w:val="000000"/>
                <w:sz w:val="18"/>
                <w:szCs w:val="18"/>
              </w:rPr>
            </w:pPr>
            <w:r>
              <w:rPr>
                <w:rFonts w:ascii="Arial" w:hAnsi="Arial" w:cs="Arial"/>
                <w:color w:val="000000"/>
                <w:sz w:val="18"/>
                <w:szCs w:val="18"/>
              </w:rPr>
              <w:t>5,405,112,329</w:t>
            </w:r>
          </w:p>
        </w:tc>
      </w:tr>
      <w:tr w:rsidR="00CF0BA4" w:rsidRPr="00B85906" w:rsidTr="00527FEC">
        <w:trPr>
          <w:trHeight w:val="81"/>
        </w:trPr>
        <w:tc>
          <w:tcPr>
            <w:tcW w:w="3690" w:type="dxa"/>
            <w:vAlign w:val="bottom"/>
          </w:tcPr>
          <w:p w:rsidR="00CF0BA4" w:rsidRDefault="00CF0BA4"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sidRPr="00B85906">
              <w:rPr>
                <w:rFonts w:ascii="Arial" w:hAnsi="Arial" w:cs="Arial"/>
                <w:color w:val="000000"/>
                <w:sz w:val="18"/>
                <w:szCs w:val="18"/>
              </w:rPr>
              <w:t>Basic loss per share</w:t>
            </w:r>
          </w:p>
        </w:tc>
        <w:tc>
          <w:tcPr>
            <w:tcW w:w="1418" w:type="dxa"/>
            <w:vAlign w:val="bottom"/>
          </w:tcPr>
          <w:p w:rsidR="00CF0BA4" w:rsidRDefault="00CF0BA4" w:rsidP="00527FEC">
            <w:pPr>
              <w:ind w:right="-72"/>
              <w:jc w:val="right"/>
              <w:rPr>
                <w:rFonts w:ascii="Arial" w:hAnsi="Arial" w:cs="Arial"/>
                <w:color w:val="000000"/>
                <w:sz w:val="18"/>
                <w:szCs w:val="18"/>
              </w:rPr>
            </w:pPr>
          </w:p>
        </w:tc>
        <w:tc>
          <w:tcPr>
            <w:tcW w:w="1417" w:type="dxa"/>
            <w:vAlign w:val="bottom"/>
          </w:tcPr>
          <w:p w:rsidR="00CF0BA4" w:rsidRPr="00B85906" w:rsidRDefault="00CF0BA4" w:rsidP="00527FEC">
            <w:pPr>
              <w:ind w:right="-72"/>
              <w:jc w:val="right"/>
              <w:rPr>
                <w:rFonts w:ascii="Arial" w:hAnsi="Arial" w:cs="Arial"/>
                <w:color w:val="000000"/>
                <w:sz w:val="18"/>
                <w:szCs w:val="18"/>
              </w:rPr>
            </w:pPr>
          </w:p>
        </w:tc>
        <w:tc>
          <w:tcPr>
            <w:tcW w:w="1418" w:type="dxa"/>
            <w:vAlign w:val="bottom"/>
          </w:tcPr>
          <w:p w:rsidR="00CF0BA4" w:rsidRPr="00B85906" w:rsidRDefault="00CF0BA4" w:rsidP="00527FEC">
            <w:pPr>
              <w:ind w:right="-72"/>
              <w:jc w:val="right"/>
              <w:rPr>
                <w:rFonts w:ascii="Arial" w:hAnsi="Arial" w:cs="Arial"/>
                <w:color w:val="000000"/>
                <w:sz w:val="18"/>
                <w:szCs w:val="18"/>
              </w:rPr>
            </w:pPr>
          </w:p>
        </w:tc>
        <w:tc>
          <w:tcPr>
            <w:tcW w:w="1559" w:type="dxa"/>
            <w:vAlign w:val="bottom"/>
          </w:tcPr>
          <w:p w:rsidR="00CF0BA4" w:rsidRPr="00B85906" w:rsidRDefault="00CF0BA4" w:rsidP="00527FEC">
            <w:pPr>
              <w:ind w:right="-72"/>
              <w:jc w:val="right"/>
              <w:rPr>
                <w:rFonts w:ascii="Arial" w:hAnsi="Arial" w:cs="Arial"/>
                <w:color w:val="000000"/>
                <w:sz w:val="18"/>
                <w:szCs w:val="18"/>
              </w:rPr>
            </w:pPr>
          </w:p>
        </w:tc>
      </w:tr>
      <w:tr w:rsidR="00527FEC" w:rsidRPr="00B85906" w:rsidTr="00527FEC">
        <w:trPr>
          <w:trHeight w:val="81"/>
        </w:trPr>
        <w:tc>
          <w:tcPr>
            <w:tcW w:w="3690" w:type="dxa"/>
            <w:vAlign w:val="bottom"/>
          </w:tcPr>
          <w:p w:rsidR="00527FEC" w:rsidRPr="00B85906" w:rsidRDefault="00527FEC" w:rsidP="00527FEC">
            <w:pPr>
              <w:tabs>
                <w:tab w:val="left" w:pos="1134"/>
                <w:tab w:val="left" w:pos="1276"/>
                <w:tab w:val="center" w:pos="3402"/>
                <w:tab w:val="center" w:pos="4536"/>
                <w:tab w:val="center" w:pos="5670"/>
                <w:tab w:val="center" w:pos="6804"/>
                <w:tab w:val="right" w:pos="7655"/>
              </w:tabs>
              <w:ind w:left="432"/>
              <w:rPr>
                <w:rFonts w:ascii="Arial" w:hAnsi="Arial" w:cs="Arial"/>
                <w:color w:val="000000"/>
                <w:sz w:val="18"/>
                <w:szCs w:val="18"/>
              </w:rPr>
            </w:pPr>
            <w:r>
              <w:rPr>
                <w:rFonts w:ascii="Arial" w:hAnsi="Arial" w:cs="Arial"/>
                <w:color w:val="000000"/>
                <w:sz w:val="18"/>
                <w:szCs w:val="18"/>
              </w:rPr>
              <w:t xml:space="preserve">   </w:t>
            </w:r>
            <w:r>
              <w:rPr>
                <w:rFonts w:ascii="Arial" w:hAnsi="Arial" w:cs="Cordia New"/>
                <w:color w:val="000000"/>
                <w:sz w:val="18"/>
                <w:szCs w:val="18"/>
              </w:rPr>
              <w:t>(</w:t>
            </w:r>
            <w:r w:rsidRPr="001662F0">
              <w:rPr>
                <w:rFonts w:ascii="Arial" w:hAnsi="Arial" w:cs="Cordia New"/>
                <w:color w:val="000000"/>
                <w:sz w:val="18"/>
                <w:szCs w:val="18"/>
                <w:lang w:val="en-GB"/>
              </w:rPr>
              <w:t>Baht per share</w:t>
            </w:r>
            <w:r>
              <w:rPr>
                <w:rFonts w:ascii="Arial" w:hAnsi="Arial" w:cs="Cordia New"/>
                <w:color w:val="000000"/>
                <w:sz w:val="18"/>
                <w:szCs w:val="18"/>
              </w:rPr>
              <w:t>)</w:t>
            </w:r>
          </w:p>
        </w:tc>
        <w:tc>
          <w:tcPr>
            <w:tcW w:w="1418" w:type="dxa"/>
            <w:vAlign w:val="bottom"/>
          </w:tcPr>
          <w:p w:rsidR="00527FEC" w:rsidRDefault="00527FEC" w:rsidP="00527FEC">
            <w:pPr>
              <w:pBdr>
                <w:bottom w:val="double" w:sz="4" w:space="1" w:color="auto"/>
              </w:pBdr>
              <w:ind w:right="-72"/>
              <w:jc w:val="right"/>
              <w:rPr>
                <w:rFonts w:ascii="Arial" w:hAnsi="Arial" w:cs="Arial"/>
                <w:color w:val="000000"/>
                <w:sz w:val="18"/>
                <w:szCs w:val="18"/>
              </w:rPr>
            </w:pPr>
            <w:r>
              <w:rPr>
                <w:rFonts w:ascii="Arial" w:hAnsi="Arial" w:cs="Arial"/>
                <w:color w:val="000000"/>
                <w:sz w:val="18"/>
                <w:szCs w:val="18"/>
              </w:rPr>
              <w:t>(0.014</w:t>
            </w:r>
            <w:r w:rsidRPr="00862996">
              <w:rPr>
                <w:rFonts w:ascii="Arial" w:hAnsi="Arial" w:cs="Arial"/>
                <w:color w:val="000000"/>
                <w:sz w:val="18"/>
                <w:szCs w:val="18"/>
              </w:rPr>
              <w:t>)</w:t>
            </w:r>
          </w:p>
        </w:tc>
        <w:tc>
          <w:tcPr>
            <w:tcW w:w="1417" w:type="dxa"/>
            <w:vAlign w:val="bottom"/>
          </w:tcPr>
          <w:p w:rsidR="00527FEC" w:rsidRPr="00B85906" w:rsidRDefault="00527FEC" w:rsidP="00527FEC">
            <w:pPr>
              <w:pBdr>
                <w:bottom w:val="double" w:sz="4" w:space="1" w:color="auto"/>
              </w:pBdr>
              <w:ind w:right="-72"/>
              <w:jc w:val="right"/>
              <w:rPr>
                <w:rFonts w:ascii="Arial" w:hAnsi="Arial" w:cs="Arial"/>
                <w:color w:val="000000"/>
                <w:sz w:val="18"/>
                <w:szCs w:val="18"/>
              </w:rPr>
            </w:pPr>
            <w:r w:rsidRPr="00862996">
              <w:rPr>
                <w:rFonts w:ascii="Arial" w:hAnsi="Arial" w:cs="Arial"/>
                <w:color w:val="000000"/>
                <w:sz w:val="18"/>
                <w:szCs w:val="18"/>
              </w:rPr>
              <w:t>(0.014)</w:t>
            </w:r>
          </w:p>
        </w:tc>
        <w:tc>
          <w:tcPr>
            <w:tcW w:w="1418" w:type="dxa"/>
            <w:vAlign w:val="bottom"/>
          </w:tcPr>
          <w:p w:rsidR="00527FEC" w:rsidRPr="00B85906" w:rsidRDefault="00527FEC" w:rsidP="00527FEC">
            <w:pPr>
              <w:pBdr>
                <w:bottom w:val="double" w:sz="4" w:space="1" w:color="auto"/>
              </w:pBdr>
              <w:ind w:right="-72"/>
              <w:jc w:val="right"/>
              <w:rPr>
                <w:rFonts w:ascii="Arial" w:hAnsi="Arial" w:cs="Arial"/>
                <w:color w:val="000000"/>
                <w:sz w:val="18"/>
                <w:szCs w:val="18"/>
              </w:rPr>
            </w:pPr>
            <w:r w:rsidRPr="00862996">
              <w:rPr>
                <w:rFonts w:ascii="Arial" w:hAnsi="Arial" w:cs="Arial"/>
                <w:color w:val="000000"/>
                <w:sz w:val="18"/>
                <w:szCs w:val="18"/>
              </w:rPr>
              <w:t>(0.014)</w:t>
            </w:r>
          </w:p>
        </w:tc>
        <w:tc>
          <w:tcPr>
            <w:tcW w:w="1559" w:type="dxa"/>
            <w:vAlign w:val="bottom"/>
          </w:tcPr>
          <w:p w:rsidR="00527FEC" w:rsidRPr="00B85906" w:rsidRDefault="00527FEC" w:rsidP="00527FEC">
            <w:pPr>
              <w:pBdr>
                <w:bottom w:val="double" w:sz="4" w:space="1" w:color="auto"/>
              </w:pBdr>
              <w:ind w:right="-72"/>
              <w:jc w:val="right"/>
              <w:rPr>
                <w:rFonts w:ascii="Arial" w:hAnsi="Arial" w:cs="Arial"/>
                <w:color w:val="000000"/>
                <w:sz w:val="18"/>
                <w:szCs w:val="18"/>
              </w:rPr>
            </w:pPr>
            <w:r w:rsidRPr="00862996">
              <w:rPr>
                <w:rFonts w:ascii="Arial" w:hAnsi="Arial" w:cs="Arial"/>
                <w:color w:val="000000"/>
                <w:sz w:val="18"/>
                <w:szCs w:val="18"/>
              </w:rPr>
              <w:t>(0.014)</w:t>
            </w:r>
          </w:p>
        </w:tc>
      </w:tr>
    </w:tbl>
    <w:p w:rsidR="00C83E35" w:rsidRPr="00677BC6" w:rsidRDefault="00C83E35" w:rsidP="00677BC6">
      <w:pPr>
        <w:ind w:left="540"/>
        <w:jc w:val="both"/>
        <w:outlineLvl w:val="0"/>
        <w:rPr>
          <w:rFonts w:ascii="Arial" w:hAnsi="Arial" w:cs="Arial"/>
          <w:color w:val="000000"/>
          <w:sz w:val="18"/>
          <w:szCs w:val="18"/>
          <w:lang w:val="en-GB"/>
        </w:rPr>
      </w:pPr>
    </w:p>
    <w:p w:rsidR="00606A3A" w:rsidRPr="00677BC6" w:rsidRDefault="0026187A" w:rsidP="00677BC6">
      <w:pPr>
        <w:ind w:left="540"/>
        <w:jc w:val="both"/>
        <w:outlineLvl w:val="0"/>
        <w:rPr>
          <w:rFonts w:ascii="Arial" w:hAnsi="Arial" w:cs="Arial"/>
          <w:color w:val="000000"/>
          <w:sz w:val="18"/>
          <w:szCs w:val="18"/>
          <w:lang w:val="en-GB"/>
        </w:rPr>
      </w:pPr>
      <w:r w:rsidRPr="00677BC6">
        <w:rPr>
          <w:rFonts w:ascii="Arial" w:hAnsi="Arial" w:cs="Arial"/>
          <w:color w:val="000000"/>
          <w:sz w:val="18"/>
          <w:szCs w:val="18"/>
          <w:lang w:val="en-GB"/>
        </w:rPr>
        <w:t>There are no potential dilutive ordinary shares in issue for the years ended 31 December 2016 and 2015.</w:t>
      </w:r>
    </w:p>
    <w:p w:rsidR="00527FEC" w:rsidRDefault="00527FEC" w:rsidP="00527FEC">
      <w:pPr>
        <w:ind w:left="567" w:hanging="27"/>
        <w:jc w:val="both"/>
        <w:outlineLvl w:val="0"/>
        <w:rPr>
          <w:rFonts w:ascii="Arial" w:hAnsi="Arial" w:cs="Arial"/>
          <w:b/>
          <w:bCs/>
          <w:color w:val="000000"/>
          <w:sz w:val="18"/>
          <w:szCs w:val="18"/>
          <w:lang w:val="en-GB"/>
        </w:rPr>
      </w:pPr>
    </w:p>
    <w:p w:rsidR="00527FEC" w:rsidRDefault="00527FEC" w:rsidP="00527FEC">
      <w:pPr>
        <w:ind w:left="567" w:hanging="27"/>
        <w:jc w:val="both"/>
        <w:outlineLvl w:val="0"/>
        <w:rPr>
          <w:rFonts w:ascii="Arial" w:hAnsi="Arial" w:cs="Arial"/>
          <w:b/>
          <w:bCs/>
          <w:color w:val="000000"/>
          <w:sz w:val="18"/>
          <w:szCs w:val="18"/>
          <w:lang w:val="en-GB"/>
        </w:rPr>
      </w:pPr>
    </w:p>
    <w:p w:rsidR="001B751F" w:rsidRPr="00B85906" w:rsidRDefault="001B751F" w:rsidP="001B751F">
      <w:pPr>
        <w:ind w:left="567" w:hanging="567"/>
        <w:jc w:val="both"/>
        <w:outlineLvl w:val="0"/>
        <w:rPr>
          <w:rFonts w:ascii="Arial" w:hAnsi="Arial" w:cs="Arial"/>
          <w:b/>
          <w:bCs/>
          <w:color w:val="000000"/>
          <w:sz w:val="18"/>
          <w:szCs w:val="18"/>
          <w:lang w:val="en-GB"/>
        </w:rPr>
      </w:pPr>
      <w:r w:rsidRPr="00B85906">
        <w:rPr>
          <w:rFonts w:ascii="Arial" w:hAnsi="Arial" w:cs="Arial"/>
          <w:b/>
          <w:bCs/>
          <w:color w:val="000000"/>
          <w:sz w:val="18"/>
          <w:szCs w:val="18"/>
          <w:lang w:val="en-GB"/>
        </w:rPr>
        <w:t>2</w:t>
      </w:r>
      <w:r w:rsidR="00C40305" w:rsidRPr="00B85906">
        <w:rPr>
          <w:rFonts w:ascii="Arial" w:hAnsi="Arial" w:cs="Arial"/>
          <w:b/>
          <w:bCs/>
          <w:color w:val="000000"/>
          <w:sz w:val="18"/>
          <w:szCs w:val="18"/>
          <w:lang w:val="en-GB"/>
        </w:rPr>
        <w:t>6</w:t>
      </w:r>
      <w:r w:rsidRPr="00B85906">
        <w:rPr>
          <w:rFonts w:ascii="Arial" w:hAnsi="Arial" w:cs="Arial"/>
          <w:b/>
          <w:bCs/>
          <w:color w:val="000000"/>
          <w:sz w:val="18"/>
          <w:szCs w:val="18"/>
          <w:lang w:val="en-GB"/>
        </w:rPr>
        <w:tab/>
      </w:r>
      <w:r w:rsidRPr="00B85906">
        <w:rPr>
          <w:rFonts w:ascii="Arial" w:hAnsi="Arial" w:cs="Arial"/>
          <w:b/>
          <w:bCs/>
          <w:color w:val="000000"/>
          <w:sz w:val="18"/>
          <w:szCs w:val="18"/>
        </w:rPr>
        <w:t>Related party transactions</w:t>
      </w:r>
    </w:p>
    <w:p w:rsidR="001B751F" w:rsidRPr="00B85906" w:rsidRDefault="001B751F" w:rsidP="001B751F">
      <w:pPr>
        <w:ind w:left="567"/>
        <w:jc w:val="both"/>
        <w:outlineLvl w:val="0"/>
        <w:rPr>
          <w:rFonts w:ascii="Arial" w:hAnsi="Arial" w:cs="Arial"/>
          <w:color w:val="000000"/>
          <w:sz w:val="18"/>
          <w:szCs w:val="18"/>
        </w:rPr>
      </w:pPr>
    </w:p>
    <w:p w:rsidR="00BB1C1E" w:rsidRPr="00B85906" w:rsidRDefault="00BB1C1E" w:rsidP="001B751F">
      <w:pPr>
        <w:ind w:left="567"/>
        <w:jc w:val="both"/>
        <w:outlineLvl w:val="0"/>
        <w:rPr>
          <w:rFonts w:ascii="Arial" w:hAnsi="Arial" w:cs="Arial"/>
          <w:color w:val="000000"/>
          <w:sz w:val="18"/>
          <w:szCs w:val="18"/>
        </w:rPr>
      </w:pPr>
    </w:p>
    <w:p w:rsidR="001B751F" w:rsidRPr="00B85906" w:rsidRDefault="001B751F" w:rsidP="001B751F">
      <w:pPr>
        <w:ind w:left="567"/>
        <w:jc w:val="both"/>
        <w:outlineLvl w:val="0"/>
        <w:rPr>
          <w:rFonts w:ascii="Arial" w:hAnsi="Arial" w:cs="Arial"/>
          <w:color w:val="000000"/>
          <w:sz w:val="18"/>
          <w:szCs w:val="18"/>
        </w:rPr>
      </w:pPr>
      <w:r w:rsidRPr="00B85906">
        <w:rPr>
          <w:rFonts w:ascii="Arial" w:hAnsi="Arial" w:cs="Arial"/>
          <w:color w:val="000000"/>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1B751F" w:rsidRPr="00B85906" w:rsidRDefault="001B751F" w:rsidP="001B751F">
      <w:pPr>
        <w:ind w:left="567"/>
        <w:jc w:val="both"/>
        <w:outlineLvl w:val="0"/>
        <w:rPr>
          <w:rFonts w:ascii="Arial" w:hAnsi="Arial" w:cs="Arial"/>
          <w:color w:val="000000"/>
          <w:sz w:val="18"/>
          <w:szCs w:val="18"/>
        </w:rPr>
      </w:pPr>
    </w:p>
    <w:p w:rsidR="001B751F" w:rsidRPr="00B85906" w:rsidRDefault="001B751F" w:rsidP="001B751F">
      <w:pPr>
        <w:ind w:left="567"/>
        <w:jc w:val="both"/>
        <w:outlineLvl w:val="0"/>
        <w:rPr>
          <w:rFonts w:ascii="Arial" w:hAnsi="Arial" w:cs="Arial"/>
          <w:color w:val="000000"/>
          <w:sz w:val="18"/>
          <w:szCs w:val="18"/>
        </w:rPr>
      </w:pPr>
      <w:r w:rsidRPr="00B85906">
        <w:rPr>
          <w:rFonts w:ascii="Arial" w:hAnsi="Arial" w:cs="Arial"/>
          <w:color w:val="000000"/>
          <w:sz w:val="18"/>
          <w:szCs w:val="18"/>
        </w:rPr>
        <w:t>In considering each possible related-party relationship, attention is directed to the substance of the relationship, and not merely the legal form.</w:t>
      </w:r>
    </w:p>
    <w:p w:rsidR="001B751F" w:rsidRPr="00B85906" w:rsidRDefault="001B751F" w:rsidP="001B751F">
      <w:pPr>
        <w:ind w:left="567"/>
        <w:jc w:val="both"/>
        <w:outlineLvl w:val="0"/>
        <w:rPr>
          <w:rFonts w:ascii="Arial" w:hAnsi="Arial" w:cs="Arial"/>
          <w:color w:val="000000"/>
          <w:sz w:val="18"/>
          <w:szCs w:val="18"/>
        </w:rPr>
      </w:pPr>
    </w:p>
    <w:p w:rsidR="00E225D2" w:rsidRPr="00B85906" w:rsidRDefault="00E225D2" w:rsidP="001B751F">
      <w:pPr>
        <w:ind w:left="567"/>
        <w:jc w:val="thaiDistribute"/>
        <w:rPr>
          <w:rFonts w:ascii="Arial" w:hAnsi="Arial" w:cs="Arial"/>
          <w:color w:val="000000"/>
          <w:sz w:val="18"/>
          <w:szCs w:val="18"/>
        </w:rPr>
      </w:pPr>
      <w:r w:rsidRPr="00B85906">
        <w:rPr>
          <w:rFonts w:ascii="Arial" w:hAnsi="Arial" w:cs="Arial"/>
          <w:color w:val="000000"/>
          <w:sz w:val="18"/>
          <w:szCs w:val="18"/>
        </w:rPr>
        <w:t xml:space="preserve">The Company is controlled by </w:t>
      </w:r>
      <w:proofErr w:type="spellStart"/>
      <w:r w:rsidRPr="00B85906">
        <w:rPr>
          <w:rFonts w:ascii="Arial" w:hAnsi="Arial" w:cs="Arial"/>
          <w:color w:val="000000"/>
          <w:sz w:val="18"/>
          <w:szCs w:val="18"/>
        </w:rPr>
        <w:t>Rungrongtanin</w:t>
      </w:r>
      <w:proofErr w:type="spellEnd"/>
      <w:r w:rsidR="00821F26" w:rsidRPr="00B85906">
        <w:rPr>
          <w:rFonts w:ascii="Arial" w:hAnsi="Arial" w:cs="Arial"/>
          <w:color w:val="000000"/>
          <w:sz w:val="18"/>
          <w:szCs w:val="18"/>
        </w:rPr>
        <w:t xml:space="preserve"> family, which owns </w:t>
      </w:r>
      <w:r w:rsidR="00B75C6B">
        <w:rPr>
          <w:rFonts w:ascii="Arial" w:hAnsi="Arial" w:cs="Browallia New"/>
          <w:color w:val="000000"/>
          <w:sz w:val="18"/>
          <w:szCs w:val="22"/>
        </w:rPr>
        <w:t>65.94</w:t>
      </w:r>
      <w:r w:rsidR="00821F26" w:rsidRPr="00B85906">
        <w:rPr>
          <w:rFonts w:ascii="Arial" w:hAnsi="Arial" w:cs="Arial"/>
          <w:color w:val="000000"/>
          <w:sz w:val="18"/>
          <w:szCs w:val="18"/>
        </w:rPr>
        <w:t>% (2015</w:t>
      </w:r>
      <w:r w:rsidRPr="00B85906">
        <w:rPr>
          <w:rFonts w:ascii="Arial" w:hAnsi="Arial" w:cs="Arial"/>
          <w:color w:val="000000"/>
          <w:sz w:val="18"/>
          <w:szCs w:val="18"/>
        </w:rPr>
        <w:t xml:space="preserve">: </w:t>
      </w:r>
      <w:r w:rsidR="00821F26" w:rsidRPr="00B85906">
        <w:rPr>
          <w:rFonts w:ascii="Arial" w:hAnsi="Arial" w:cs="Arial"/>
          <w:color w:val="000000"/>
          <w:sz w:val="18"/>
          <w:szCs w:val="18"/>
        </w:rPr>
        <w:t>73.53</w:t>
      </w:r>
      <w:r w:rsidRPr="00B85906">
        <w:rPr>
          <w:rFonts w:ascii="Arial" w:hAnsi="Arial" w:cs="Arial"/>
          <w:color w:val="000000"/>
          <w:sz w:val="18"/>
          <w:szCs w:val="18"/>
        </w:rPr>
        <w:t>%) of the Company's sh</w:t>
      </w:r>
      <w:r w:rsidR="00821F26" w:rsidRPr="00B85906">
        <w:rPr>
          <w:rFonts w:ascii="Arial" w:hAnsi="Arial" w:cs="Arial"/>
          <w:color w:val="000000"/>
          <w:sz w:val="18"/>
          <w:szCs w:val="18"/>
        </w:rPr>
        <w:t xml:space="preserve">ares. The remaining </w:t>
      </w:r>
      <w:r w:rsidR="00BA459A">
        <w:rPr>
          <w:rFonts w:ascii="Arial" w:hAnsi="Arial" w:cs="Arial"/>
          <w:color w:val="000000"/>
          <w:sz w:val="18"/>
          <w:szCs w:val="18"/>
        </w:rPr>
        <w:t>34.06</w:t>
      </w:r>
      <w:r w:rsidR="00821F26" w:rsidRPr="00B85906">
        <w:rPr>
          <w:rFonts w:ascii="Arial" w:hAnsi="Arial" w:cs="Arial"/>
          <w:color w:val="000000"/>
          <w:sz w:val="18"/>
          <w:szCs w:val="18"/>
        </w:rPr>
        <w:t>% (2015</w:t>
      </w:r>
      <w:r w:rsidRPr="00B85906">
        <w:rPr>
          <w:rFonts w:ascii="Arial" w:hAnsi="Arial" w:cs="Arial"/>
          <w:color w:val="000000"/>
          <w:sz w:val="18"/>
          <w:szCs w:val="18"/>
        </w:rPr>
        <w:t xml:space="preserve">: </w:t>
      </w:r>
      <w:r w:rsidR="00821F26" w:rsidRPr="00B85906">
        <w:rPr>
          <w:rFonts w:ascii="Arial" w:hAnsi="Arial" w:cs="Arial"/>
          <w:color w:val="000000"/>
          <w:sz w:val="18"/>
          <w:szCs w:val="18"/>
        </w:rPr>
        <w:t>26.47</w:t>
      </w:r>
      <w:r w:rsidRPr="00B85906">
        <w:rPr>
          <w:rFonts w:ascii="Arial" w:hAnsi="Arial" w:cs="Arial"/>
          <w:color w:val="000000"/>
          <w:sz w:val="18"/>
          <w:szCs w:val="18"/>
        </w:rPr>
        <w:t>%) of the shares are widely held.</w:t>
      </w:r>
    </w:p>
    <w:p w:rsidR="001B751F" w:rsidRPr="00B85906" w:rsidRDefault="001B751F" w:rsidP="001B751F">
      <w:pPr>
        <w:ind w:left="567"/>
        <w:jc w:val="both"/>
        <w:outlineLvl w:val="0"/>
        <w:rPr>
          <w:rFonts w:ascii="Arial" w:hAnsi="Arial" w:cs="Arial"/>
          <w:color w:val="000000"/>
          <w:sz w:val="18"/>
          <w:szCs w:val="18"/>
        </w:rPr>
      </w:pPr>
    </w:p>
    <w:p w:rsidR="006E7C5F" w:rsidRPr="00B85906" w:rsidRDefault="006E7C5F" w:rsidP="006E7C5F">
      <w:pPr>
        <w:ind w:left="567"/>
        <w:jc w:val="both"/>
        <w:rPr>
          <w:rFonts w:ascii="Arial" w:hAnsi="Arial" w:cs="Arial"/>
          <w:color w:val="000000"/>
          <w:sz w:val="18"/>
          <w:szCs w:val="18"/>
        </w:rPr>
      </w:pPr>
      <w:r w:rsidRPr="00B85906">
        <w:rPr>
          <w:rFonts w:ascii="Arial" w:hAnsi="Arial" w:cs="Arial"/>
          <w:color w:val="000000"/>
          <w:sz w:val="18"/>
          <w:szCs w:val="18"/>
        </w:rPr>
        <w:t>The following material transactions were carried out with related parties:</w:t>
      </w:r>
    </w:p>
    <w:p w:rsidR="006E7C5F" w:rsidRPr="00D84AD1" w:rsidRDefault="006E7C5F" w:rsidP="006E7C5F">
      <w:pPr>
        <w:ind w:left="1080" w:hanging="540"/>
        <w:jc w:val="both"/>
        <w:rPr>
          <w:rFonts w:ascii="Arial" w:hAnsi="Arial" w:cs="Arial"/>
          <w:b/>
          <w:bCs/>
          <w:color w:val="000000"/>
          <w:sz w:val="18"/>
          <w:szCs w:val="18"/>
          <w:cs/>
        </w:rPr>
      </w:pPr>
    </w:p>
    <w:p w:rsidR="006E7C5F" w:rsidRDefault="006E7C5F" w:rsidP="006E7C5F">
      <w:pPr>
        <w:numPr>
          <w:ilvl w:val="0"/>
          <w:numId w:val="11"/>
        </w:numPr>
        <w:ind w:left="1134" w:hanging="567"/>
        <w:jc w:val="both"/>
        <w:rPr>
          <w:rFonts w:ascii="Arial" w:hAnsi="Arial" w:cs="Arial"/>
          <w:b/>
          <w:bCs/>
          <w:color w:val="000000"/>
          <w:sz w:val="18"/>
          <w:szCs w:val="18"/>
        </w:rPr>
      </w:pPr>
      <w:r w:rsidRPr="00B85906">
        <w:rPr>
          <w:rFonts w:ascii="Arial" w:hAnsi="Arial" w:cs="Arial"/>
          <w:b/>
          <w:bCs/>
          <w:color w:val="000000"/>
          <w:sz w:val="18"/>
          <w:szCs w:val="18"/>
        </w:rPr>
        <w:t>Other income</w:t>
      </w:r>
    </w:p>
    <w:p w:rsidR="006E7C5F" w:rsidRPr="00B85906" w:rsidRDefault="006E7C5F" w:rsidP="006E7C5F">
      <w:pPr>
        <w:ind w:left="1134"/>
        <w:jc w:val="both"/>
        <w:rPr>
          <w:rFonts w:ascii="Arial" w:hAnsi="Arial" w:cs="Arial"/>
          <w:b/>
          <w:bCs/>
          <w:color w:val="000000"/>
          <w:sz w:val="18"/>
          <w:szCs w:val="18"/>
        </w:rPr>
      </w:pPr>
    </w:p>
    <w:tbl>
      <w:tblPr>
        <w:tblW w:w="9360" w:type="dxa"/>
        <w:tblInd w:w="198" w:type="dxa"/>
        <w:tblLayout w:type="fixed"/>
        <w:tblLook w:val="0000" w:firstRow="0" w:lastRow="0" w:firstColumn="0" w:lastColumn="0" w:noHBand="0" w:noVBand="0"/>
      </w:tblPr>
      <w:tblGrid>
        <w:gridCol w:w="4320"/>
        <w:gridCol w:w="1276"/>
        <w:gridCol w:w="1275"/>
        <w:gridCol w:w="1276"/>
        <w:gridCol w:w="1213"/>
      </w:tblGrid>
      <w:tr w:rsidR="006E7C5F" w:rsidRPr="00B85906" w:rsidTr="009A4F1B">
        <w:tc>
          <w:tcPr>
            <w:tcW w:w="4320" w:type="dxa"/>
            <w:vAlign w:val="bottom"/>
          </w:tcPr>
          <w:p w:rsidR="006E7C5F" w:rsidRPr="00B85906" w:rsidRDefault="006E7C5F" w:rsidP="009A4F1B">
            <w:pPr>
              <w:ind w:left="972"/>
              <w:jc w:val="thaiDistribute"/>
              <w:rPr>
                <w:rFonts w:ascii="Arial" w:hAnsi="Arial" w:cs="Arial"/>
                <w:color w:val="000000"/>
                <w:sz w:val="18"/>
                <w:szCs w:val="18"/>
              </w:rPr>
            </w:pPr>
          </w:p>
        </w:tc>
        <w:tc>
          <w:tcPr>
            <w:tcW w:w="2551" w:type="dxa"/>
            <w:gridSpan w:val="2"/>
          </w:tcPr>
          <w:p w:rsidR="006E7C5F" w:rsidRDefault="006E7C5F" w:rsidP="009A4F1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B85906">
              <w:rPr>
                <w:rFonts w:ascii="Arial" w:hAnsi="Arial" w:cs="Arial"/>
                <w:b/>
                <w:bCs/>
                <w:color w:val="000000"/>
                <w:sz w:val="18"/>
                <w:szCs w:val="18"/>
                <w:shd w:val="clear" w:color="auto" w:fill="FFFFFF"/>
              </w:rPr>
              <w:t>Consolidated</w:t>
            </w:r>
            <w:r>
              <w:rPr>
                <w:rFonts w:ascii="Arial" w:hAnsi="Arial" w:cs="Arial"/>
                <w:b/>
                <w:bCs/>
                <w:color w:val="000000"/>
                <w:sz w:val="18"/>
                <w:szCs w:val="18"/>
                <w:shd w:val="clear" w:color="auto" w:fill="FFFFFF"/>
              </w:rPr>
              <w:t xml:space="preserve"> </w:t>
            </w:r>
          </w:p>
          <w:p w:rsidR="006E7C5F" w:rsidRPr="00B85906" w:rsidRDefault="006E7C5F" w:rsidP="009A4F1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Pr>
                <w:rFonts w:ascii="Arial" w:hAnsi="Arial" w:cs="Arial"/>
                <w:b/>
                <w:bCs/>
                <w:color w:val="000000"/>
                <w:sz w:val="18"/>
                <w:szCs w:val="18"/>
                <w:shd w:val="clear" w:color="auto" w:fill="FFFFFF"/>
              </w:rPr>
              <w:t>financial statements</w:t>
            </w:r>
          </w:p>
        </w:tc>
        <w:tc>
          <w:tcPr>
            <w:tcW w:w="2489" w:type="dxa"/>
            <w:gridSpan w:val="2"/>
            <w:vAlign w:val="bottom"/>
          </w:tcPr>
          <w:p w:rsidR="006E7C5F" w:rsidRDefault="006E7C5F" w:rsidP="009A4F1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Cordia New"/>
                <w:b/>
                <w:bCs/>
                <w:color w:val="000000"/>
                <w:sz w:val="18"/>
                <w:szCs w:val="18"/>
                <w:shd w:val="clear" w:color="auto" w:fill="FFFFFF"/>
              </w:rPr>
            </w:pPr>
            <w:r w:rsidRPr="001662F0">
              <w:rPr>
                <w:rFonts w:ascii="Arial" w:hAnsi="Arial" w:cs="Cordia New"/>
                <w:b/>
                <w:bCs/>
                <w:color w:val="000000"/>
                <w:sz w:val="18"/>
                <w:szCs w:val="18"/>
                <w:shd w:val="clear" w:color="auto" w:fill="FFFFFF"/>
              </w:rPr>
              <w:t xml:space="preserve">Separate </w:t>
            </w:r>
          </w:p>
          <w:p w:rsidR="006E7C5F" w:rsidRPr="001662F0" w:rsidRDefault="006E7C5F" w:rsidP="009A4F1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Cordia New"/>
                <w:b/>
                <w:bCs/>
                <w:color w:val="000000"/>
                <w:sz w:val="18"/>
                <w:szCs w:val="18"/>
                <w:shd w:val="clear" w:color="auto" w:fill="FFFFFF"/>
                <w:cs/>
              </w:rPr>
            </w:pPr>
            <w:r w:rsidRPr="001662F0">
              <w:rPr>
                <w:rFonts w:ascii="Arial" w:hAnsi="Arial" w:cs="Cordia New"/>
                <w:b/>
                <w:bCs/>
                <w:color w:val="000000"/>
                <w:sz w:val="18"/>
                <w:szCs w:val="18"/>
                <w:shd w:val="clear" w:color="auto" w:fill="FFFFFF"/>
              </w:rPr>
              <w:t>financial statements</w:t>
            </w:r>
          </w:p>
        </w:tc>
      </w:tr>
      <w:tr w:rsidR="006E7C5F" w:rsidRPr="00B85906" w:rsidTr="009A4F1B">
        <w:tc>
          <w:tcPr>
            <w:tcW w:w="4320" w:type="dxa"/>
            <w:vAlign w:val="bottom"/>
          </w:tcPr>
          <w:p w:rsidR="006E7C5F" w:rsidRPr="00B85906" w:rsidRDefault="006E7C5F" w:rsidP="009A4F1B">
            <w:pPr>
              <w:ind w:left="972"/>
              <w:rPr>
                <w:rFonts w:ascii="Arial" w:hAnsi="Arial" w:cs="Arial"/>
                <w:b/>
                <w:bCs/>
                <w:color w:val="000000"/>
                <w:spacing w:val="-4"/>
                <w:sz w:val="18"/>
                <w:szCs w:val="18"/>
              </w:rPr>
            </w:pPr>
            <w:r w:rsidRPr="00B85906">
              <w:rPr>
                <w:rFonts w:ascii="Arial" w:hAnsi="Arial" w:cs="Arial"/>
                <w:b/>
                <w:bCs/>
                <w:color w:val="000000"/>
                <w:spacing w:val="-4"/>
                <w:sz w:val="18"/>
                <w:szCs w:val="18"/>
              </w:rPr>
              <w:t>For the years ended 31 December</w:t>
            </w:r>
          </w:p>
        </w:tc>
        <w:tc>
          <w:tcPr>
            <w:tcW w:w="1276" w:type="dxa"/>
            <w:vAlign w:val="bottom"/>
          </w:tcPr>
          <w:p w:rsidR="006E7C5F" w:rsidRPr="00B85906" w:rsidRDefault="006E7C5F" w:rsidP="009A4F1B">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275" w:type="dxa"/>
            <w:vAlign w:val="bottom"/>
          </w:tcPr>
          <w:p w:rsidR="006E7C5F" w:rsidRPr="00B85906" w:rsidRDefault="006E7C5F" w:rsidP="009A4F1B">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w:t>
            </w:r>
            <w:r>
              <w:rPr>
                <w:rFonts w:ascii="Arial" w:hAnsi="Arial" w:cs="Arial"/>
                <w:b/>
                <w:bCs/>
                <w:color w:val="000000"/>
                <w:sz w:val="18"/>
                <w:szCs w:val="18"/>
              </w:rPr>
              <w:t>5</w:t>
            </w:r>
          </w:p>
        </w:tc>
        <w:tc>
          <w:tcPr>
            <w:tcW w:w="1276" w:type="dxa"/>
            <w:vAlign w:val="bottom"/>
          </w:tcPr>
          <w:p w:rsidR="006E7C5F" w:rsidRPr="00B85906" w:rsidRDefault="006E7C5F" w:rsidP="009A4F1B">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2016</w:t>
            </w:r>
          </w:p>
        </w:tc>
        <w:tc>
          <w:tcPr>
            <w:tcW w:w="1213" w:type="dxa"/>
            <w:vAlign w:val="bottom"/>
          </w:tcPr>
          <w:p w:rsidR="006E7C5F" w:rsidRPr="00B85906" w:rsidRDefault="006E7C5F" w:rsidP="009A4F1B">
            <w:pPr>
              <w:ind w:right="-72"/>
              <w:jc w:val="right"/>
              <w:rPr>
                <w:rFonts w:ascii="Arial" w:eastAsia="Arial Unicode MS" w:hAnsi="Arial" w:cs="Arial"/>
                <w:b/>
                <w:bCs/>
                <w:color w:val="000000"/>
                <w:sz w:val="18"/>
                <w:szCs w:val="18"/>
              </w:rPr>
            </w:pPr>
            <w:r w:rsidRPr="00B85906">
              <w:rPr>
                <w:rFonts w:ascii="Arial" w:hAnsi="Arial" w:cs="Arial"/>
                <w:b/>
                <w:bCs/>
                <w:color w:val="000000"/>
                <w:sz w:val="18"/>
                <w:szCs w:val="18"/>
              </w:rPr>
              <w:t>2015</w:t>
            </w:r>
          </w:p>
        </w:tc>
      </w:tr>
      <w:tr w:rsidR="006E7C5F" w:rsidRPr="00B85906" w:rsidTr="009A4F1B">
        <w:tc>
          <w:tcPr>
            <w:tcW w:w="4320" w:type="dxa"/>
            <w:vAlign w:val="bottom"/>
          </w:tcPr>
          <w:p w:rsidR="006E7C5F" w:rsidRPr="00B85906" w:rsidRDefault="006E7C5F" w:rsidP="009A4F1B">
            <w:pPr>
              <w:ind w:left="972"/>
              <w:rPr>
                <w:rFonts w:ascii="Arial" w:hAnsi="Arial" w:cs="Arial"/>
                <w:color w:val="000000"/>
                <w:sz w:val="18"/>
                <w:szCs w:val="18"/>
              </w:rPr>
            </w:pPr>
          </w:p>
        </w:tc>
        <w:tc>
          <w:tcPr>
            <w:tcW w:w="1276" w:type="dxa"/>
            <w:vAlign w:val="bottom"/>
          </w:tcPr>
          <w:p w:rsidR="006E7C5F" w:rsidRPr="00B85906" w:rsidRDefault="006E7C5F" w:rsidP="009A4F1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75" w:type="dxa"/>
            <w:vAlign w:val="bottom"/>
          </w:tcPr>
          <w:p w:rsidR="006E7C5F" w:rsidRPr="00B85906" w:rsidRDefault="006E7C5F" w:rsidP="009A4F1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76" w:type="dxa"/>
            <w:vAlign w:val="bottom"/>
          </w:tcPr>
          <w:p w:rsidR="006E7C5F" w:rsidRPr="00B85906" w:rsidRDefault="006E7C5F" w:rsidP="009A4F1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c>
          <w:tcPr>
            <w:tcW w:w="1213" w:type="dxa"/>
            <w:vAlign w:val="bottom"/>
          </w:tcPr>
          <w:p w:rsidR="006E7C5F" w:rsidRPr="00B85906" w:rsidRDefault="006E7C5F" w:rsidP="009A4F1B">
            <w:pPr>
              <w:pBdr>
                <w:bottom w:val="single" w:sz="4" w:space="1" w:color="auto"/>
              </w:pBdr>
              <w:ind w:right="-72"/>
              <w:jc w:val="right"/>
              <w:rPr>
                <w:rFonts w:ascii="Arial" w:hAnsi="Arial" w:cs="Arial"/>
                <w:b/>
                <w:bCs/>
                <w:color w:val="000000"/>
                <w:sz w:val="18"/>
                <w:szCs w:val="18"/>
              </w:rPr>
            </w:pPr>
            <w:r w:rsidRPr="00B85906">
              <w:rPr>
                <w:rFonts w:ascii="Arial" w:hAnsi="Arial" w:cs="Arial"/>
                <w:b/>
                <w:bCs/>
                <w:color w:val="000000"/>
                <w:sz w:val="18"/>
                <w:szCs w:val="18"/>
              </w:rPr>
              <w:t>Baht</w:t>
            </w:r>
          </w:p>
        </w:tc>
      </w:tr>
      <w:tr w:rsidR="006E7C5F" w:rsidRPr="00B85906" w:rsidTr="009A4F1B">
        <w:trPr>
          <w:trHeight w:val="80"/>
        </w:trPr>
        <w:tc>
          <w:tcPr>
            <w:tcW w:w="4320" w:type="dxa"/>
            <w:vAlign w:val="bottom"/>
          </w:tcPr>
          <w:p w:rsidR="006E7C5F" w:rsidRPr="00B85906" w:rsidRDefault="006E7C5F" w:rsidP="009A4F1B">
            <w:pPr>
              <w:ind w:left="972"/>
              <w:rPr>
                <w:rFonts w:ascii="Arial" w:hAnsi="Arial" w:cs="Arial"/>
                <w:color w:val="000000"/>
                <w:sz w:val="18"/>
                <w:szCs w:val="18"/>
              </w:rPr>
            </w:pPr>
          </w:p>
        </w:tc>
        <w:tc>
          <w:tcPr>
            <w:tcW w:w="1276" w:type="dxa"/>
          </w:tcPr>
          <w:p w:rsidR="006E7C5F" w:rsidRPr="00B85906" w:rsidRDefault="006E7C5F" w:rsidP="009A4F1B">
            <w:pPr>
              <w:ind w:right="-72"/>
              <w:jc w:val="right"/>
              <w:rPr>
                <w:rFonts w:ascii="Arial" w:hAnsi="Arial" w:cs="Arial"/>
                <w:b/>
                <w:bCs/>
                <w:color w:val="000000"/>
                <w:sz w:val="18"/>
                <w:szCs w:val="18"/>
              </w:rPr>
            </w:pPr>
          </w:p>
        </w:tc>
        <w:tc>
          <w:tcPr>
            <w:tcW w:w="1275" w:type="dxa"/>
            <w:vAlign w:val="bottom"/>
          </w:tcPr>
          <w:p w:rsidR="006E7C5F" w:rsidRPr="00B85906" w:rsidRDefault="006E7C5F" w:rsidP="009A4F1B">
            <w:pPr>
              <w:ind w:right="-72"/>
              <w:jc w:val="right"/>
              <w:rPr>
                <w:rFonts w:ascii="Arial" w:hAnsi="Arial" w:cs="Arial"/>
                <w:b/>
                <w:bCs/>
                <w:color w:val="000000"/>
                <w:sz w:val="18"/>
                <w:szCs w:val="18"/>
              </w:rPr>
            </w:pPr>
          </w:p>
        </w:tc>
        <w:tc>
          <w:tcPr>
            <w:tcW w:w="1276" w:type="dxa"/>
            <w:vAlign w:val="bottom"/>
          </w:tcPr>
          <w:p w:rsidR="006E7C5F" w:rsidRPr="00B85906" w:rsidRDefault="006E7C5F" w:rsidP="009A4F1B">
            <w:pPr>
              <w:ind w:right="-72"/>
              <w:jc w:val="right"/>
              <w:rPr>
                <w:rFonts w:ascii="Arial" w:hAnsi="Arial" w:cs="Arial"/>
                <w:b/>
                <w:bCs/>
                <w:color w:val="000000"/>
                <w:sz w:val="18"/>
                <w:szCs w:val="18"/>
              </w:rPr>
            </w:pPr>
          </w:p>
        </w:tc>
        <w:tc>
          <w:tcPr>
            <w:tcW w:w="1213" w:type="dxa"/>
            <w:vAlign w:val="bottom"/>
          </w:tcPr>
          <w:p w:rsidR="006E7C5F" w:rsidRPr="00B85906" w:rsidRDefault="006E7C5F" w:rsidP="009A4F1B">
            <w:pPr>
              <w:ind w:right="-72"/>
              <w:jc w:val="right"/>
              <w:rPr>
                <w:rFonts w:ascii="Arial" w:hAnsi="Arial" w:cs="Arial"/>
                <w:b/>
                <w:bCs/>
                <w:color w:val="000000"/>
                <w:sz w:val="18"/>
                <w:szCs w:val="18"/>
              </w:rPr>
            </w:pPr>
          </w:p>
        </w:tc>
      </w:tr>
      <w:tr w:rsidR="006E7C5F" w:rsidRPr="00B85906" w:rsidTr="009A4F1B">
        <w:tc>
          <w:tcPr>
            <w:tcW w:w="4320" w:type="dxa"/>
            <w:vAlign w:val="bottom"/>
          </w:tcPr>
          <w:p w:rsidR="006E7C5F" w:rsidRPr="00B85906" w:rsidRDefault="006E7C5F" w:rsidP="009A4F1B">
            <w:pPr>
              <w:keepNext/>
              <w:tabs>
                <w:tab w:val="left" w:pos="567"/>
                <w:tab w:val="left" w:pos="1701"/>
                <w:tab w:val="center" w:pos="3402"/>
                <w:tab w:val="center" w:pos="4536"/>
                <w:tab w:val="center" w:pos="5670"/>
                <w:tab w:val="center" w:pos="6480"/>
                <w:tab w:val="center" w:pos="6804"/>
                <w:tab w:val="right" w:pos="7655"/>
              </w:tabs>
              <w:ind w:left="972" w:right="-288"/>
              <w:outlineLvl w:val="5"/>
              <w:rPr>
                <w:rFonts w:ascii="Arial" w:hAnsi="Arial" w:cs="Arial"/>
                <w:color w:val="000000"/>
                <w:sz w:val="18"/>
                <w:szCs w:val="18"/>
                <w:lang w:val="x-none" w:eastAsia="x-none"/>
              </w:rPr>
            </w:pPr>
            <w:r w:rsidRPr="00B85906">
              <w:rPr>
                <w:rFonts w:ascii="Arial" w:hAnsi="Arial" w:cs="Arial"/>
                <w:color w:val="000000"/>
                <w:sz w:val="18"/>
                <w:szCs w:val="18"/>
                <w:lang w:val="x-none" w:eastAsia="x-none"/>
              </w:rPr>
              <w:t xml:space="preserve">Service income </w:t>
            </w:r>
          </w:p>
        </w:tc>
        <w:tc>
          <w:tcPr>
            <w:tcW w:w="1276" w:type="dxa"/>
          </w:tcPr>
          <w:p w:rsidR="006E7C5F" w:rsidRPr="00B85906" w:rsidRDefault="006E7C5F" w:rsidP="009A4F1B">
            <w:pPr>
              <w:ind w:right="-72"/>
              <w:jc w:val="right"/>
              <w:rPr>
                <w:rFonts w:ascii="Arial" w:hAnsi="Arial" w:cs="Arial"/>
                <w:color w:val="000000"/>
                <w:sz w:val="18"/>
                <w:szCs w:val="18"/>
              </w:rPr>
            </w:pPr>
          </w:p>
        </w:tc>
        <w:tc>
          <w:tcPr>
            <w:tcW w:w="1275" w:type="dxa"/>
            <w:vAlign w:val="bottom"/>
          </w:tcPr>
          <w:p w:rsidR="006E7C5F" w:rsidRPr="00B85906" w:rsidRDefault="006E7C5F" w:rsidP="009A4F1B">
            <w:pPr>
              <w:ind w:right="-72"/>
              <w:jc w:val="right"/>
              <w:rPr>
                <w:rFonts w:ascii="Arial" w:hAnsi="Arial" w:cs="Arial"/>
                <w:color w:val="000000"/>
                <w:sz w:val="18"/>
                <w:szCs w:val="18"/>
              </w:rPr>
            </w:pPr>
          </w:p>
        </w:tc>
        <w:tc>
          <w:tcPr>
            <w:tcW w:w="1276" w:type="dxa"/>
            <w:vAlign w:val="bottom"/>
          </w:tcPr>
          <w:p w:rsidR="006E7C5F" w:rsidRPr="00B85906" w:rsidRDefault="006E7C5F" w:rsidP="009A4F1B">
            <w:pPr>
              <w:ind w:right="-72"/>
              <w:jc w:val="right"/>
              <w:rPr>
                <w:rFonts w:ascii="Arial" w:hAnsi="Arial" w:cs="Arial"/>
                <w:color w:val="000000"/>
                <w:sz w:val="18"/>
                <w:szCs w:val="18"/>
              </w:rPr>
            </w:pPr>
          </w:p>
        </w:tc>
        <w:tc>
          <w:tcPr>
            <w:tcW w:w="1213" w:type="dxa"/>
            <w:vAlign w:val="bottom"/>
          </w:tcPr>
          <w:p w:rsidR="006E7C5F" w:rsidRPr="00B85906" w:rsidRDefault="006E7C5F" w:rsidP="009A4F1B">
            <w:pPr>
              <w:ind w:right="-72"/>
              <w:jc w:val="right"/>
              <w:rPr>
                <w:rFonts w:ascii="Arial" w:hAnsi="Arial" w:cs="Arial"/>
                <w:color w:val="000000"/>
                <w:sz w:val="18"/>
                <w:szCs w:val="18"/>
              </w:rPr>
            </w:pPr>
          </w:p>
        </w:tc>
      </w:tr>
      <w:tr w:rsidR="006E7C5F" w:rsidRPr="00B85906" w:rsidTr="009A4F1B">
        <w:tc>
          <w:tcPr>
            <w:tcW w:w="4320" w:type="dxa"/>
            <w:vAlign w:val="bottom"/>
          </w:tcPr>
          <w:p w:rsidR="006E7C5F" w:rsidRPr="00B85906" w:rsidRDefault="006E7C5F" w:rsidP="009A4F1B">
            <w:pPr>
              <w:keepNext/>
              <w:tabs>
                <w:tab w:val="left" w:pos="567"/>
                <w:tab w:val="left" w:pos="1078"/>
                <w:tab w:val="center" w:pos="3402"/>
                <w:tab w:val="center" w:pos="4536"/>
                <w:tab w:val="center" w:pos="5670"/>
                <w:tab w:val="center" w:pos="6480"/>
                <w:tab w:val="center" w:pos="6804"/>
                <w:tab w:val="right" w:pos="7655"/>
              </w:tabs>
              <w:ind w:left="972" w:right="-288"/>
              <w:outlineLvl w:val="5"/>
              <w:rPr>
                <w:rFonts w:ascii="Arial" w:hAnsi="Arial" w:cs="Arial"/>
                <w:color w:val="000000"/>
                <w:sz w:val="18"/>
                <w:szCs w:val="18"/>
                <w:cs/>
                <w:lang w:val="x-none" w:eastAsia="x-none"/>
              </w:rPr>
            </w:pPr>
            <w:r w:rsidRPr="00B85906">
              <w:rPr>
                <w:rFonts w:ascii="Arial" w:hAnsi="Arial" w:cs="Arial"/>
                <w:color w:val="000000"/>
                <w:sz w:val="18"/>
                <w:szCs w:val="18"/>
                <w:lang w:val="x-none" w:eastAsia="x-none"/>
              </w:rPr>
              <w:t xml:space="preserve"> </w:t>
            </w:r>
            <w:r w:rsidRPr="00B85906">
              <w:rPr>
                <w:rFonts w:ascii="Arial" w:hAnsi="Arial" w:cs="Arial"/>
                <w:color w:val="000000"/>
                <w:sz w:val="18"/>
                <w:szCs w:val="18"/>
                <w:cs/>
                <w:lang w:val="x-none" w:eastAsia="x-none"/>
              </w:rPr>
              <w:tab/>
            </w:r>
            <w:r w:rsidRPr="00B85906">
              <w:rPr>
                <w:rFonts w:ascii="Arial" w:hAnsi="Arial" w:cs="Arial"/>
                <w:color w:val="000000"/>
                <w:sz w:val="18"/>
                <w:szCs w:val="18"/>
                <w:lang w:val="x-none" w:eastAsia="x-none"/>
              </w:rPr>
              <w:t>Subsidiary</w:t>
            </w:r>
          </w:p>
        </w:tc>
        <w:tc>
          <w:tcPr>
            <w:tcW w:w="1276" w:type="dxa"/>
          </w:tcPr>
          <w:p w:rsidR="006E7C5F" w:rsidRPr="00B85906" w:rsidRDefault="006E7C5F" w:rsidP="009A4F1B">
            <w:pPr>
              <w:ind w:right="-72"/>
              <w:jc w:val="right"/>
              <w:rPr>
                <w:rFonts w:ascii="Arial" w:hAnsi="Arial" w:cs="Arial"/>
                <w:color w:val="000000"/>
                <w:sz w:val="18"/>
                <w:szCs w:val="18"/>
                <w:cs/>
              </w:rPr>
            </w:pPr>
            <w:r>
              <w:rPr>
                <w:rFonts w:ascii="Arial" w:hAnsi="Arial" w:cs="Arial"/>
                <w:color w:val="000000"/>
                <w:sz w:val="18"/>
                <w:szCs w:val="18"/>
              </w:rPr>
              <w:t>-</w:t>
            </w:r>
          </w:p>
        </w:tc>
        <w:tc>
          <w:tcPr>
            <w:tcW w:w="1275" w:type="dxa"/>
            <w:vAlign w:val="bottom"/>
          </w:tcPr>
          <w:p w:rsidR="006E7C5F" w:rsidRPr="00B85906" w:rsidRDefault="006E7C5F" w:rsidP="009A4F1B">
            <w:pPr>
              <w:ind w:right="-72"/>
              <w:jc w:val="right"/>
              <w:rPr>
                <w:rFonts w:ascii="Arial" w:hAnsi="Arial" w:cs="Arial"/>
                <w:color w:val="000000"/>
                <w:sz w:val="18"/>
                <w:szCs w:val="18"/>
                <w:cs/>
              </w:rPr>
            </w:pPr>
            <w:r>
              <w:rPr>
                <w:rFonts w:ascii="Arial" w:hAnsi="Arial" w:cs="Arial"/>
                <w:color w:val="000000"/>
                <w:sz w:val="18"/>
                <w:szCs w:val="18"/>
              </w:rPr>
              <w:t>-</w:t>
            </w:r>
          </w:p>
        </w:tc>
        <w:tc>
          <w:tcPr>
            <w:tcW w:w="1276" w:type="dxa"/>
            <w:vAlign w:val="bottom"/>
          </w:tcPr>
          <w:p w:rsidR="006E7C5F" w:rsidRPr="00B85906" w:rsidRDefault="006E7C5F" w:rsidP="009A4F1B">
            <w:pPr>
              <w:ind w:right="-72"/>
              <w:jc w:val="right"/>
              <w:rPr>
                <w:rFonts w:ascii="Arial" w:hAnsi="Arial" w:cs="Arial"/>
                <w:color w:val="000000"/>
                <w:sz w:val="18"/>
                <w:szCs w:val="18"/>
              </w:rPr>
            </w:pPr>
            <w:r>
              <w:rPr>
                <w:rFonts w:ascii="Arial" w:hAnsi="Arial" w:cs="Arial"/>
                <w:color w:val="000000"/>
                <w:sz w:val="18"/>
                <w:szCs w:val="18"/>
              </w:rPr>
              <w:t>-</w:t>
            </w:r>
          </w:p>
        </w:tc>
        <w:tc>
          <w:tcPr>
            <w:tcW w:w="1213" w:type="dxa"/>
            <w:vAlign w:val="bottom"/>
          </w:tcPr>
          <w:p w:rsidR="006E7C5F" w:rsidRPr="00B85906" w:rsidRDefault="006E7C5F" w:rsidP="009A4F1B">
            <w:pPr>
              <w:ind w:right="-72"/>
              <w:jc w:val="right"/>
              <w:rPr>
                <w:rFonts w:ascii="Arial" w:hAnsi="Arial" w:cs="Arial"/>
                <w:color w:val="000000"/>
                <w:sz w:val="18"/>
                <w:szCs w:val="18"/>
              </w:rPr>
            </w:pPr>
            <w:r w:rsidRPr="00B85906">
              <w:rPr>
                <w:rFonts w:ascii="Arial" w:hAnsi="Arial" w:cs="Arial"/>
                <w:color w:val="000000"/>
                <w:sz w:val="18"/>
                <w:szCs w:val="18"/>
              </w:rPr>
              <w:t>10,000</w:t>
            </w:r>
          </w:p>
        </w:tc>
      </w:tr>
    </w:tbl>
    <w:p w:rsidR="006E7C5F" w:rsidRDefault="006E7C5F" w:rsidP="006E7C5F">
      <w:pPr>
        <w:ind w:left="1080" w:hanging="540"/>
        <w:jc w:val="both"/>
        <w:rPr>
          <w:rFonts w:ascii="Arial" w:hAnsi="Arial" w:cs="Arial"/>
          <w:b/>
          <w:bCs/>
          <w:color w:val="000000"/>
          <w:sz w:val="18"/>
          <w:szCs w:val="18"/>
        </w:rPr>
      </w:pPr>
    </w:p>
    <w:p w:rsidR="006E7C5F" w:rsidRPr="00B85906" w:rsidRDefault="006E7C5F" w:rsidP="006E7C5F">
      <w:pPr>
        <w:ind w:left="1134" w:hanging="594"/>
        <w:jc w:val="both"/>
        <w:rPr>
          <w:rFonts w:ascii="Arial" w:hAnsi="Arial" w:cs="Arial"/>
          <w:b/>
          <w:bCs/>
          <w:color w:val="000000"/>
          <w:sz w:val="18"/>
          <w:szCs w:val="18"/>
        </w:rPr>
      </w:pPr>
      <w:r>
        <w:rPr>
          <w:rFonts w:ascii="Arial" w:hAnsi="Arial" w:cs="Arial"/>
          <w:b/>
          <w:bCs/>
          <w:color w:val="000000"/>
          <w:sz w:val="18"/>
          <w:szCs w:val="18"/>
        </w:rPr>
        <w:t>b</w:t>
      </w:r>
      <w:r w:rsidRPr="00B85906">
        <w:rPr>
          <w:rFonts w:ascii="Arial" w:hAnsi="Arial" w:cs="Arial"/>
          <w:b/>
          <w:bCs/>
          <w:color w:val="000000"/>
          <w:sz w:val="18"/>
          <w:szCs w:val="18"/>
        </w:rPr>
        <w:t>)</w:t>
      </w:r>
      <w:r w:rsidRPr="00B85906">
        <w:rPr>
          <w:rFonts w:ascii="Arial" w:hAnsi="Arial" w:cs="Arial"/>
          <w:b/>
          <w:bCs/>
          <w:color w:val="000000"/>
          <w:sz w:val="18"/>
          <w:szCs w:val="18"/>
        </w:rPr>
        <w:tab/>
        <w:t>Key management compensation</w:t>
      </w:r>
    </w:p>
    <w:p w:rsidR="006E7C5F" w:rsidRPr="00B85906" w:rsidRDefault="006E7C5F" w:rsidP="006E7C5F">
      <w:pPr>
        <w:ind w:left="1134" w:hanging="594"/>
        <w:jc w:val="thaiDistribute"/>
        <w:rPr>
          <w:rFonts w:ascii="Arial" w:hAnsi="Arial" w:cs="Arial"/>
          <w:color w:val="000000"/>
          <w:sz w:val="18"/>
          <w:szCs w:val="18"/>
        </w:rPr>
      </w:pPr>
    </w:p>
    <w:p w:rsidR="006E7C5F" w:rsidRDefault="006E7C5F" w:rsidP="006E7C5F">
      <w:pPr>
        <w:ind w:left="1134"/>
        <w:jc w:val="thaiDistribute"/>
        <w:rPr>
          <w:rFonts w:ascii="Arial" w:hAnsi="Arial" w:cs="Arial"/>
          <w:color w:val="000000"/>
          <w:sz w:val="18"/>
          <w:szCs w:val="18"/>
        </w:rPr>
      </w:pPr>
      <w:r w:rsidRPr="00B85906">
        <w:rPr>
          <w:rFonts w:ascii="Arial" w:hAnsi="Arial" w:cs="Arial"/>
          <w:color w:val="000000"/>
          <w:sz w:val="18"/>
          <w:szCs w:val="18"/>
        </w:rPr>
        <w:t>Key management compensation of the Group for the years ended 31 December 2016 and 2015 is as follows:</w:t>
      </w:r>
    </w:p>
    <w:p w:rsidR="006E7C5F" w:rsidRPr="00B85906" w:rsidRDefault="006E7C5F" w:rsidP="006E7C5F">
      <w:pPr>
        <w:ind w:left="1080"/>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6946"/>
        <w:gridCol w:w="1276"/>
        <w:gridCol w:w="1228"/>
      </w:tblGrid>
      <w:tr w:rsidR="006E7C5F" w:rsidRPr="00ED4D2B" w:rsidTr="009A4F1B">
        <w:trPr>
          <w:cantSplit/>
          <w:trHeight w:val="80"/>
        </w:trPr>
        <w:tc>
          <w:tcPr>
            <w:tcW w:w="6946" w:type="dxa"/>
            <w:vAlign w:val="bottom"/>
          </w:tcPr>
          <w:p w:rsidR="006E7C5F" w:rsidRPr="00ED4D2B" w:rsidRDefault="006E7C5F" w:rsidP="009A4F1B">
            <w:pPr>
              <w:ind w:left="1026"/>
              <w:rPr>
                <w:rFonts w:ascii="Arial" w:hAnsi="Arial" w:cs="Arial"/>
                <w:b/>
                <w:bCs/>
                <w:color w:val="000000"/>
                <w:sz w:val="18"/>
                <w:szCs w:val="18"/>
                <w:lang w:val="en-GB" w:eastAsia="x-none"/>
              </w:rPr>
            </w:pPr>
          </w:p>
        </w:tc>
        <w:tc>
          <w:tcPr>
            <w:tcW w:w="2504" w:type="dxa"/>
            <w:gridSpan w:val="2"/>
            <w:vAlign w:val="bottom"/>
          </w:tcPr>
          <w:p w:rsidR="006E7C5F" w:rsidRPr="00ED4D2B" w:rsidRDefault="006E7C5F" w:rsidP="009A4F1B">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z w:val="18"/>
                <w:szCs w:val="18"/>
                <w:shd w:val="clear" w:color="auto" w:fill="FFFFFF"/>
              </w:rPr>
            </w:pPr>
            <w:r w:rsidRPr="00ED4D2B">
              <w:rPr>
                <w:rFonts w:ascii="Arial" w:hAnsi="Arial" w:cs="Arial"/>
                <w:b/>
                <w:bCs/>
                <w:color w:val="000000"/>
                <w:sz w:val="18"/>
                <w:szCs w:val="18"/>
                <w:shd w:val="clear" w:color="auto" w:fill="FFFFFF"/>
              </w:rPr>
              <w:t xml:space="preserve">Consolidated and </w:t>
            </w:r>
            <w:r>
              <w:rPr>
                <w:rFonts w:ascii="Arial" w:hAnsi="Arial" w:cs="Arial"/>
                <w:b/>
                <w:bCs/>
                <w:color w:val="000000"/>
                <w:sz w:val="18"/>
                <w:szCs w:val="18"/>
                <w:shd w:val="clear" w:color="auto" w:fill="FFFFFF"/>
              </w:rPr>
              <w:t>Separate financial statements</w:t>
            </w:r>
          </w:p>
        </w:tc>
      </w:tr>
      <w:tr w:rsidR="006E7C5F" w:rsidRPr="00ED4D2B" w:rsidTr="009A4F1B">
        <w:trPr>
          <w:cantSplit/>
          <w:trHeight w:val="80"/>
        </w:trPr>
        <w:tc>
          <w:tcPr>
            <w:tcW w:w="6946" w:type="dxa"/>
          </w:tcPr>
          <w:p w:rsidR="006E7C5F" w:rsidRPr="00ED4D2B" w:rsidRDefault="006E7C5F" w:rsidP="009A4F1B">
            <w:pPr>
              <w:keepNext/>
              <w:tabs>
                <w:tab w:val="left" w:pos="567"/>
                <w:tab w:val="left" w:pos="900"/>
                <w:tab w:val="left" w:pos="1440"/>
                <w:tab w:val="left" w:pos="2160"/>
                <w:tab w:val="right" w:pos="6750"/>
                <w:tab w:val="right" w:pos="8190"/>
              </w:tabs>
              <w:ind w:left="1026" w:right="-72"/>
              <w:outlineLvl w:val="3"/>
              <w:rPr>
                <w:rFonts w:ascii="Arial" w:hAnsi="Arial" w:cs="Arial"/>
                <w:b/>
                <w:bCs/>
                <w:color w:val="000000"/>
                <w:sz w:val="18"/>
                <w:szCs w:val="18"/>
                <w:lang w:val="en-GB" w:eastAsia="x-none"/>
              </w:rPr>
            </w:pPr>
            <w:r w:rsidRPr="00BA0DBF">
              <w:rPr>
                <w:rFonts w:ascii="Arial" w:hAnsi="Arial" w:cs="Arial"/>
                <w:b/>
                <w:bCs/>
                <w:color w:val="000000"/>
                <w:sz w:val="18"/>
                <w:szCs w:val="18"/>
                <w:lang w:val="en-GB" w:eastAsia="x-none"/>
              </w:rPr>
              <w:t>For the years ended 31 December</w:t>
            </w:r>
          </w:p>
        </w:tc>
        <w:tc>
          <w:tcPr>
            <w:tcW w:w="1276" w:type="dxa"/>
            <w:vAlign w:val="bottom"/>
          </w:tcPr>
          <w:p w:rsidR="006E7C5F" w:rsidRDefault="006E7C5F" w:rsidP="009A4F1B">
            <w:pPr>
              <w:pBdr>
                <w:bottom w:val="single" w:sz="4" w:space="1" w:color="auto"/>
              </w:pBdr>
              <w:ind w:left="33" w:right="-72"/>
              <w:jc w:val="right"/>
              <w:rPr>
                <w:rFonts w:ascii="Arial" w:hAnsi="Arial" w:cs="Arial"/>
                <w:b/>
                <w:bCs/>
                <w:color w:val="000000"/>
                <w:sz w:val="18"/>
                <w:szCs w:val="18"/>
              </w:rPr>
            </w:pPr>
            <w:r w:rsidRPr="00ED4D2B">
              <w:rPr>
                <w:rFonts w:ascii="Arial" w:hAnsi="Arial" w:cs="Arial"/>
                <w:b/>
                <w:bCs/>
                <w:color w:val="000000"/>
                <w:sz w:val="18"/>
                <w:szCs w:val="18"/>
              </w:rPr>
              <w:t>2016</w:t>
            </w:r>
          </w:p>
          <w:p w:rsidR="006E7C5F" w:rsidRPr="00ED4D2B" w:rsidRDefault="006E7C5F" w:rsidP="009A4F1B">
            <w:pPr>
              <w:pBdr>
                <w:bottom w:val="single" w:sz="4" w:space="1" w:color="auto"/>
              </w:pBdr>
              <w:ind w:left="33" w:right="-72"/>
              <w:jc w:val="right"/>
              <w:rPr>
                <w:rFonts w:ascii="Arial" w:eastAsia="Arial Unicode MS" w:hAnsi="Arial" w:cs="Arial"/>
                <w:b/>
                <w:bCs/>
                <w:color w:val="000000"/>
                <w:sz w:val="18"/>
                <w:szCs w:val="18"/>
              </w:rPr>
            </w:pPr>
            <w:r>
              <w:rPr>
                <w:rFonts w:ascii="Arial" w:hAnsi="Arial" w:cs="Arial"/>
                <w:b/>
                <w:bCs/>
                <w:color w:val="000000"/>
                <w:sz w:val="18"/>
                <w:szCs w:val="18"/>
              </w:rPr>
              <w:t>Baht</w:t>
            </w:r>
          </w:p>
        </w:tc>
        <w:tc>
          <w:tcPr>
            <w:tcW w:w="1228" w:type="dxa"/>
            <w:vAlign w:val="bottom"/>
          </w:tcPr>
          <w:p w:rsidR="006E7C5F" w:rsidRDefault="006E7C5F" w:rsidP="009A4F1B">
            <w:pPr>
              <w:pBdr>
                <w:bottom w:val="single" w:sz="4" w:space="1" w:color="auto"/>
              </w:pBdr>
              <w:ind w:right="-72"/>
              <w:jc w:val="right"/>
              <w:rPr>
                <w:rFonts w:ascii="Arial" w:eastAsia="Arial Unicode MS" w:hAnsi="Arial" w:cs="Arial"/>
                <w:b/>
                <w:bCs/>
                <w:color w:val="000000"/>
                <w:sz w:val="18"/>
                <w:szCs w:val="18"/>
              </w:rPr>
            </w:pPr>
            <w:r>
              <w:rPr>
                <w:rFonts w:ascii="Arial" w:eastAsia="Arial Unicode MS" w:hAnsi="Arial" w:cs="Arial"/>
                <w:b/>
                <w:bCs/>
                <w:color w:val="000000"/>
                <w:sz w:val="18"/>
                <w:szCs w:val="18"/>
              </w:rPr>
              <w:t>2015</w:t>
            </w:r>
          </w:p>
          <w:p w:rsidR="006E7C5F" w:rsidRPr="00ED4D2B" w:rsidRDefault="006E7C5F" w:rsidP="009A4F1B">
            <w:pPr>
              <w:pBdr>
                <w:bottom w:val="single" w:sz="4" w:space="1" w:color="auto"/>
              </w:pBdr>
              <w:ind w:right="-72"/>
              <w:jc w:val="right"/>
              <w:rPr>
                <w:rFonts w:ascii="Arial" w:eastAsia="Arial Unicode MS" w:hAnsi="Arial" w:cs="Arial"/>
                <w:b/>
                <w:bCs/>
                <w:color w:val="000000"/>
                <w:sz w:val="18"/>
                <w:szCs w:val="18"/>
              </w:rPr>
            </w:pPr>
            <w:r>
              <w:rPr>
                <w:rFonts w:ascii="Arial" w:eastAsia="Arial Unicode MS" w:hAnsi="Arial" w:cs="Arial"/>
                <w:b/>
                <w:bCs/>
                <w:color w:val="000000"/>
                <w:sz w:val="18"/>
                <w:szCs w:val="18"/>
              </w:rPr>
              <w:t>Baht</w:t>
            </w:r>
          </w:p>
        </w:tc>
      </w:tr>
      <w:tr w:rsidR="006E7C5F" w:rsidRPr="00DF3A8C" w:rsidTr="009A4F1B">
        <w:trPr>
          <w:cantSplit/>
        </w:trPr>
        <w:tc>
          <w:tcPr>
            <w:tcW w:w="6946" w:type="dxa"/>
            <w:vAlign w:val="bottom"/>
          </w:tcPr>
          <w:p w:rsidR="006E7C5F" w:rsidRPr="00DF3A8C" w:rsidRDefault="006E7C5F" w:rsidP="009A4F1B">
            <w:pPr>
              <w:ind w:left="1026"/>
              <w:rPr>
                <w:rFonts w:ascii="Arial" w:hAnsi="Arial" w:cs="Arial"/>
                <w:color w:val="000000"/>
                <w:sz w:val="12"/>
                <w:szCs w:val="12"/>
              </w:rPr>
            </w:pPr>
          </w:p>
        </w:tc>
        <w:tc>
          <w:tcPr>
            <w:tcW w:w="1276" w:type="dxa"/>
            <w:vAlign w:val="bottom"/>
          </w:tcPr>
          <w:p w:rsidR="006E7C5F" w:rsidRPr="00DF3A8C" w:rsidRDefault="006E7C5F" w:rsidP="009A4F1B">
            <w:pPr>
              <w:keepNext/>
              <w:ind w:right="-72"/>
              <w:jc w:val="right"/>
              <w:outlineLvl w:val="0"/>
              <w:rPr>
                <w:rFonts w:ascii="Arial" w:hAnsi="Arial" w:cs="Arial"/>
                <w:color w:val="000000"/>
                <w:kern w:val="32"/>
                <w:sz w:val="12"/>
                <w:szCs w:val="12"/>
                <w:lang w:val="en-GB" w:eastAsia="x-none"/>
              </w:rPr>
            </w:pPr>
          </w:p>
        </w:tc>
        <w:tc>
          <w:tcPr>
            <w:tcW w:w="1228" w:type="dxa"/>
            <w:vAlign w:val="bottom"/>
          </w:tcPr>
          <w:p w:rsidR="006E7C5F" w:rsidRPr="00DF3A8C" w:rsidRDefault="006E7C5F" w:rsidP="009A4F1B">
            <w:pPr>
              <w:keepNext/>
              <w:ind w:right="-72"/>
              <w:jc w:val="right"/>
              <w:outlineLvl w:val="0"/>
              <w:rPr>
                <w:rFonts w:ascii="Arial" w:hAnsi="Arial" w:cs="Arial"/>
                <w:color w:val="000000"/>
                <w:kern w:val="32"/>
                <w:sz w:val="12"/>
                <w:szCs w:val="12"/>
                <w:lang w:val="en-GB" w:eastAsia="x-none"/>
              </w:rPr>
            </w:pPr>
          </w:p>
        </w:tc>
      </w:tr>
      <w:tr w:rsidR="006E7C5F" w:rsidRPr="00ED4D2B" w:rsidTr="009A4F1B">
        <w:trPr>
          <w:cantSplit/>
        </w:trPr>
        <w:tc>
          <w:tcPr>
            <w:tcW w:w="6946" w:type="dxa"/>
            <w:vAlign w:val="bottom"/>
          </w:tcPr>
          <w:p w:rsidR="006E7C5F" w:rsidRPr="00ED4D2B" w:rsidRDefault="006E7C5F" w:rsidP="009A4F1B">
            <w:pPr>
              <w:ind w:left="1026"/>
              <w:rPr>
                <w:rFonts w:ascii="Arial" w:hAnsi="Arial" w:cs="Arial"/>
                <w:color w:val="000000"/>
                <w:sz w:val="18"/>
                <w:szCs w:val="18"/>
                <w:cs/>
              </w:rPr>
            </w:pPr>
            <w:r>
              <w:rPr>
                <w:rFonts w:ascii="Arial" w:hAnsi="Arial" w:cs="Arial"/>
                <w:color w:val="000000"/>
                <w:sz w:val="18"/>
                <w:szCs w:val="18"/>
              </w:rPr>
              <w:t>Short-term employee benefits</w:t>
            </w:r>
          </w:p>
        </w:tc>
        <w:tc>
          <w:tcPr>
            <w:tcW w:w="1276" w:type="dxa"/>
            <w:vAlign w:val="bottom"/>
          </w:tcPr>
          <w:p w:rsidR="006E7C5F" w:rsidRPr="00ED4D2B" w:rsidRDefault="006E7C5F" w:rsidP="009A4F1B">
            <w:pPr>
              <w:keepNext/>
              <w:ind w:right="-72"/>
              <w:jc w:val="right"/>
              <w:outlineLvl w:val="0"/>
              <w:rPr>
                <w:rFonts w:ascii="Arial" w:hAnsi="Arial" w:cs="Arial"/>
                <w:color w:val="000000"/>
                <w:kern w:val="32"/>
                <w:sz w:val="18"/>
                <w:szCs w:val="18"/>
                <w:cs/>
                <w:lang w:val="en-GB" w:eastAsia="x-none"/>
              </w:rPr>
            </w:pPr>
            <w:r>
              <w:rPr>
                <w:rFonts w:ascii="Arial" w:hAnsi="Arial" w:cs="Arial"/>
                <w:color w:val="000000"/>
                <w:kern w:val="32"/>
                <w:sz w:val="18"/>
                <w:szCs w:val="18"/>
                <w:lang w:val="en-GB" w:eastAsia="x-none"/>
              </w:rPr>
              <w:t>10,615,233</w:t>
            </w:r>
          </w:p>
        </w:tc>
        <w:tc>
          <w:tcPr>
            <w:tcW w:w="1228" w:type="dxa"/>
            <w:vAlign w:val="bottom"/>
          </w:tcPr>
          <w:p w:rsidR="006E7C5F" w:rsidRPr="00ED4D2B" w:rsidRDefault="006E7C5F" w:rsidP="009A4F1B">
            <w:pPr>
              <w:keepNext/>
              <w:ind w:right="-72"/>
              <w:jc w:val="right"/>
              <w:outlineLvl w:val="0"/>
              <w:rPr>
                <w:rFonts w:ascii="Arial" w:hAnsi="Arial" w:cs="Arial"/>
                <w:color w:val="000000"/>
                <w:kern w:val="32"/>
                <w:sz w:val="18"/>
                <w:szCs w:val="18"/>
                <w:lang w:val="en-GB" w:eastAsia="x-none"/>
              </w:rPr>
            </w:pPr>
            <w:r>
              <w:rPr>
                <w:rFonts w:ascii="Arial" w:hAnsi="Arial" w:cs="Arial"/>
                <w:color w:val="000000"/>
                <w:kern w:val="32"/>
                <w:sz w:val="18"/>
                <w:szCs w:val="18"/>
                <w:lang w:val="en-GB" w:eastAsia="x-none"/>
              </w:rPr>
              <w:t>10,802,000</w:t>
            </w:r>
          </w:p>
        </w:tc>
      </w:tr>
      <w:tr w:rsidR="006E7C5F" w:rsidRPr="00ED4D2B" w:rsidTr="009A4F1B">
        <w:trPr>
          <w:cantSplit/>
        </w:trPr>
        <w:tc>
          <w:tcPr>
            <w:tcW w:w="6946" w:type="dxa"/>
            <w:vAlign w:val="bottom"/>
          </w:tcPr>
          <w:p w:rsidR="006E7C5F" w:rsidRPr="00ED4D2B" w:rsidRDefault="006E7C5F" w:rsidP="009A4F1B">
            <w:pPr>
              <w:tabs>
                <w:tab w:val="left" w:pos="1134"/>
                <w:tab w:val="left" w:pos="1276"/>
                <w:tab w:val="center" w:pos="3402"/>
                <w:tab w:val="center" w:pos="4536"/>
                <w:tab w:val="center" w:pos="5670"/>
                <w:tab w:val="center" w:pos="6804"/>
                <w:tab w:val="right" w:pos="7655"/>
              </w:tabs>
              <w:ind w:left="1026"/>
              <w:rPr>
                <w:rFonts w:ascii="Arial" w:hAnsi="Arial" w:cs="Arial"/>
                <w:color w:val="000000"/>
                <w:sz w:val="18"/>
                <w:szCs w:val="18"/>
              </w:rPr>
            </w:pPr>
            <w:r>
              <w:rPr>
                <w:rFonts w:ascii="Arial" w:hAnsi="Arial" w:cs="Arial"/>
                <w:color w:val="000000"/>
                <w:sz w:val="18"/>
                <w:szCs w:val="18"/>
              </w:rPr>
              <w:t>Post-employee benefits</w:t>
            </w:r>
          </w:p>
        </w:tc>
        <w:tc>
          <w:tcPr>
            <w:tcW w:w="1276" w:type="dxa"/>
            <w:vAlign w:val="bottom"/>
          </w:tcPr>
          <w:p w:rsidR="006E7C5F" w:rsidRPr="00ED4D2B" w:rsidRDefault="006E7C5F" w:rsidP="009A4F1B">
            <w:pPr>
              <w:keepNext/>
              <w:pBdr>
                <w:bottom w:val="single" w:sz="4" w:space="1" w:color="auto"/>
              </w:pBdr>
              <w:ind w:right="-72"/>
              <w:jc w:val="right"/>
              <w:outlineLvl w:val="0"/>
              <w:rPr>
                <w:rFonts w:ascii="Arial" w:hAnsi="Arial" w:cs="Arial"/>
                <w:color w:val="000000"/>
                <w:kern w:val="32"/>
                <w:sz w:val="18"/>
                <w:szCs w:val="18"/>
                <w:cs/>
                <w:lang w:val="en-GB" w:eastAsia="x-none"/>
              </w:rPr>
            </w:pPr>
            <w:r>
              <w:rPr>
                <w:rFonts w:ascii="Arial" w:hAnsi="Arial" w:cs="Arial"/>
                <w:color w:val="000000"/>
                <w:kern w:val="32"/>
                <w:sz w:val="18"/>
                <w:szCs w:val="18"/>
                <w:lang w:val="en-GB" w:eastAsia="x-none"/>
              </w:rPr>
              <w:t>406,745</w:t>
            </w:r>
          </w:p>
        </w:tc>
        <w:tc>
          <w:tcPr>
            <w:tcW w:w="1228" w:type="dxa"/>
            <w:vAlign w:val="bottom"/>
          </w:tcPr>
          <w:p w:rsidR="006E7C5F" w:rsidRPr="00ED4D2B" w:rsidRDefault="006E7C5F" w:rsidP="009A4F1B">
            <w:pPr>
              <w:keepNext/>
              <w:pBdr>
                <w:bottom w:val="single" w:sz="4" w:space="1" w:color="auto"/>
              </w:pBdr>
              <w:ind w:right="-72"/>
              <w:jc w:val="right"/>
              <w:outlineLvl w:val="0"/>
              <w:rPr>
                <w:rFonts w:ascii="Arial" w:hAnsi="Arial" w:cs="Arial"/>
                <w:color w:val="000000"/>
                <w:kern w:val="32"/>
                <w:sz w:val="18"/>
                <w:szCs w:val="18"/>
                <w:lang w:val="en-GB" w:eastAsia="x-none"/>
              </w:rPr>
            </w:pPr>
            <w:r>
              <w:rPr>
                <w:rFonts w:ascii="Arial" w:hAnsi="Arial" w:cs="Arial"/>
                <w:color w:val="000000"/>
                <w:kern w:val="32"/>
                <w:sz w:val="18"/>
                <w:szCs w:val="18"/>
                <w:lang w:val="en-GB" w:eastAsia="x-none"/>
              </w:rPr>
              <w:t>921,631</w:t>
            </w:r>
          </w:p>
        </w:tc>
      </w:tr>
      <w:tr w:rsidR="006E7C5F" w:rsidRPr="00DF3A8C" w:rsidTr="009A4F1B">
        <w:trPr>
          <w:cantSplit/>
        </w:trPr>
        <w:tc>
          <w:tcPr>
            <w:tcW w:w="6946" w:type="dxa"/>
            <w:vAlign w:val="bottom"/>
          </w:tcPr>
          <w:p w:rsidR="006E7C5F" w:rsidRPr="00DF3A8C" w:rsidRDefault="006E7C5F" w:rsidP="009A4F1B">
            <w:pPr>
              <w:tabs>
                <w:tab w:val="left" w:pos="1134"/>
                <w:tab w:val="left" w:pos="1276"/>
                <w:tab w:val="center" w:pos="3402"/>
                <w:tab w:val="center" w:pos="4536"/>
                <w:tab w:val="center" w:pos="5670"/>
                <w:tab w:val="center" w:pos="6804"/>
                <w:tab w:val="right" w:pos="7655"/>
              </w:tabs>
              <w:ind w:left="1026"/>
              <w:rPr>
                <w:rFonts w:ascii="Arial" w:hAnsi="Arial" w:cs="Arial"/>
                <w:color w:val="000000"/>
                <w:sz w:val="12"/>
                <w:szCs w:val="12"/>
              </w:rPr>
            </w:pPr>
          </w:p>
        </w:tc>
        <w:tc>
          <w:tcPr>
            <w:tcW w:w="1276" w:type="dxa"/>
            <w:vAlign w:val="bottom"/>
          </w:tcPr>
          <w:p w:rsidR="006E7C5F" w:rsidRPr="00DF3A8C" w:rsidRDefault="006E7C5F" w:rsidP="009A4F1B">
            <w:pPr>
              <w:keepNext/>
              <w:ind w:right="-72"/>
              <w:jc w:val="right"/>
              <w:outlineLvl w:val="0"/>
              <w:rPr>
                <w:rFonts w:ascii="Arial" w:hAnsi="Arial" w:cs="Arial"/>
                <w:color w:val="000000"/>
                <w:kern w:val="32"/>
                <w:sz w:val="12"/>
                <w:szCs w:val="12"/>
                <w:lang w:val="en-GB" w:eastAsia="x-none"/>
              </w:rPr>
            </w:pPr>
          </w:p>
        </w:tc>
        <w:tc>
          <w:tcPr>
            <w:tcW w:w="1228" w:type="dxa"/>
            <w:vAlign w:val="bottom"/>
          </w:tcPr>
          <w:p w:rsidR="006E7C5F" w:rsidRPr="00DF3A8C" w:rsidRDefault="006E7C5F" w:rsidP="009A4F1B">
            <w:pPr>
              <w:keepNext/>
              <w:ind w:right="-72"/>
              <w:jc w:val="right"/>
              <w:outlineLvl w:val="0"/>
              <w:rPr>
                <w:rFonts w:ascii="Arial" w:hAnsi="Arial" w:cs="Arial"/>
                <w:color w:val="000000"/>
                <w:kern w:val="32"/>
                <w:sz w:val="12"/>
                <w:szCs w:val="12"/>
                <w:lang w:val="en-GB" w:eastAsia="x-none"/>
              </w:rPr>
            </w:pPr>
          </w:p>
        </w:tc>
      </w:tr>
      <w:tr w:rsidR="006E7C5F" w:rsidRPr="00ED4D2B" w:rsidTr="009A4F1B">
        <w:trPr>
          <w:cantSplit/>
        </w:trPr>
        <w:tc>
          <w:tcPr>
            <w:tcW w:w="6946" w:type="dxa"/>
            <w:vAlign w:val="bottom"/>
          </w:tcPr>
          <w:p w:rsidR="006E7C5F" w:rsidRPr="00ED4D2B" w:rsidRDefault="006E7C5F" w:rsidP="009A4F1B">
            <w:pPr>
              <w:tabs>
                <w:tab w:val="left" w:pos="851"/>
                <w:tab w:val="left" w:pos="1276"/>
                <w:tab w:val="center" w:pos="3402"/>
                <w:tab w:val="center" w:pos="4536"/>
                <w:tab w:val="center" w:pos="5670"/>
                <w:tab w:val="center" w:pos="6804"/>
                <w:tab w:val="right" w:pos="7655"/>
              </w:tabs>
              <w:ind w:left="972"/>
              <w:rPr>
                <w:rFonts w:ascii="Arial" w:hAnsi="Arial" w:cs="Arial"/>
                <w:color w:val="000000"/>
                <w:sz w:val="18"/>
                <w:szCs w:val="18"/>
              </w:rPr>
            </w:pPr>
          </w:p>
        </w:tc>
        <w:tc>
          <w:tcPr>
            <w:tcW w:w="1276" w:type="dxa"/>
            <w:vAlign w:val="bottom"/>
          </w:tcPr>
          <w:p w:rsidR="006E7C5F" w:rsidRPr="00ED4D2B" w:rsidRDefault="006E7C5F" w:rsidP="009A4F1B">
            <w:pPr>
              <w:keepNext/>
              <w:pBdr>
                <w:bottom w:val="double" w:sz="4" w:space="1" w:color="auto"/>
              </w:pBdr>
              <w:ind w:right="-72"/>
              <w:jc w:val="right"/>
              <w:outlineLvl w:val="0"/>
              <w:rPr>
                <w:rFonts w:ascii="Arial" w:hAnsi="Arial" w:cs="Arial"/>
                <w:color w:val="000000"/>
                <w:kern w:val="32"/>
                <w:sz w:val="18"/>
                <w:szCs w:val="18"/>
                <w:cs/>
                <w:lang w:val="en-GB" w:eastAsia="x-none"/>
              </w:rPr>
            </w:pPr>
            <w:r>
              <w:rPr>
                <w:rFonts w:ascii="Arial" w:hAnsi="Arial" w:cs="Arial"/>
                <w:color w:val="000000"/>
                <w:kern w:val="32"/>
                <w:sz w:val="18"/>
                <w:szCs w:val="18"/>
                <w:lang w:val="en-GB" w:eastAsia="x-none"/>
              </w:rPr>
              <w:t xml:space="preserve"> 11,021,978</w:t>
            </w:r>
          </w:p>
        </w:tc>
        <w:tc>
          <w:tcPr>
            <w:tcW w:w="1228" w:type="dxa"/>
            <w:vAlign w:val="bottom"/>
          </w:tcPr>
          <w:p w:rsidR="006E7C5F" w:rsidRPr="00ED4D2B" w:rsidRDefault="006E7C5F" w:rsidP="009A4F1B">
            <w:pPr>
              <w:keepNext/>
              <w:pBdr>
                <w:bottom w:val="double" w:sz="4" w:space="1" w:color="auto"/>
              </w:pBdr>
              <w:ind w:right="-72"/>
              <w:jc w:val="right"/>
              <w:outlineLvl w:val="0"/>
              <w:rPr>
                <w:rFonts w:ascii="Arial" w:hAnsi="Arial" w:cs="Arial"/>
                <w:color w:val="000000"/>
                <w:kern w:val="32"/>
                <w:sz w:val="18"/>
                <w:szCs w:val="18"/>
                <w:cs/>
                <w:lang w:val="en-GB" w:eastAsia="x-none"/>
              </w:rPr>
            </w:pPr>
            <w:r>
              <w:rPr>
                <w:rFonts w:ascii="Arial" w:hAnsi="Arial" w:cs="Arial"/>
                <w:color w:val="000000"/>
                <w:kern w:val="32"/>
                <w:sz w:val="18"/>
                <w:szCs w:val="18"/>
                <w:lang w:val="en-GB" w:eastAsia="x-none"/>
              </w:rPr>
              <w:t>11,723,631</w:t>
            </w:r>
          </w:p>
        </w:tc>
      </w:tr>
    </w:tbl>
    <w:p w:rsidR="001B751F" w:rsidRPr="00B85906" w:rsidRDefault="001B751F" w:rsidP="001B751F">
      <w:pPr>
        <w:ind w:left="567"/>
        <w:jc w:val="both"/>
        <w:outlineLvl w:val="0"/>
        <w:rPr>
          <w:rFonts w:ascii="Arial" w:hAnsi="Arial" w:cs="Arial"/>
          <w:color w:val="000000"/>
          <w:sz w:val="18"/>
          <w:szCs w:val="18"/>
        </w:rPr>
      </w:pPr>
    </w:p>
    <w:p w:rsidR="00677BC6" w:rsidRDefault="00223F44" w:rsidP="00223F44">
      <w:pPr>
        <w:ind w:left="540" w:hanging="540"/>
        <w:jc w:val="both"/>
        <w:rPr>
          <w:rFonts w:ascii="Arial" w:hAnsi="Arial" w:cs="Arial"/>
          <w:color w:val="000000"/>
          <w:sz w:val="18"/>
          <w:szCs w:val="18"/>
        </w:rPr>
      </w:pPr>
      <w:r>
        <w:rPr>
          <w:rFonts w:ascii="Arial" w:hAnsi="Arial" w:cs="Arial"/>
          <w:color w:val="000000"/>
          <w:sz w:val="18"/>
          <w:szCs w:val="18"/>
        </w:rPr>
        <w:br w:type="page"/>
      </w:r>
    </w:p>
    <w:p w:rsidR="00DF3A8C" w:rsidRDefault="00DF3A8C" w:rsidP="009058E2">
      <w:pPr>
        <w:jc w:val="both"/>
        <w:rPr>
          <w:rFonts w:ascii="Arial" w:hAnsi="Arial" w:cs="Arial"/>
          <w:b/>
          <w:bCs/>
          <w:color w:val="000000"/>
          <w:sz w:val="18"/>
          <w:szCs w:val="18"/>
        </w:rPr>
      </w:pPr>
    </w:p>
    <w:p w:rsidR="001B751F" w:rsidRPr="00DF3A8C" w:rsidRDefault="001B751F" w:rsidP="00DF3A8C">
      <w:pPr>
        <w:ind w:left="540" w:hanging="540"/>
        <w:jc w:val="both"/>
        <w:rPr>
          <w:rFonts w:ascii="Arial" w:hAnsi="Arial" w:cs="Arial"/>
          <w:b/>
          <w:bCs/>
          <w:color w:val="000000"/>
          <w:sz w:val="18"/>
          <w:szCs w:val="18"/>
        </w:rPr>
      </w:pPr>
      <w:r w:rsidRPr="00B85906">
        <w:rPr>
          <w:rFonts w:ascii="Arial" w:hAnsi="Arial" w:cs="Arial"/>
          <w:b/>
          <w:bCs/>
          <w:color w:val="000000"/>
          <w:sz w:val="18"/>
          <w:szCs w:val="18"/>
        </w:rPr>
        <w:t>2</w:t>
      </w:r>
      <w:r w:rsidR="00C40305" w:rsidRPr="00B85906">
        <w:rPr>
          <w:rFonts w:ascii="Arial" w:hAnsi="Arial" w:cs="Arial"/>
          <w:b/>
          <w:bCs/>
          <w:color w:val="000000"/>
          <w:sz w:val="18"/>
          <w:szCs w:val="18"/>
        </w:rPr>
        <w:t>7</w:t>
      </w:r>
      <w:r w:rsidR="00DF3A8C">
        <w:rPr>
          <w:rFonts w:ascii="Arial" w:hAnsi="Arial" w:cs="Arial"/>
          <w:b/>
          <w:bCs/>
          <w:color w:val="000000"/>
          <w:sz w:val="18"/>
          <w:szCs w:val="18"/>
        </w:rPr>
        <w:tab/>
      </w:r>
      <w:r w:rsidRPr="00B85906">
        <w:rPr>
          <w:rFonts w:ascii="Arial" w:hAnsi="Arial" w:cs="Arial"/>
          <w:b/>
          <w:bCs/>
          <w:color w:val="000000"/>
          <w:sz w:val="18"/>
          <w:szCs w:val="18"/>
        </w:rPr>
        <w:t>Commitments</w:t>
      </w:r>
    </w:p>
    <w:p w:rsidR="00DF3A8C" w:rsidRDefault="00DF3A8C" w:rsidP="001B751F">
      <w:pPr>
        <w:ind w:left="1080" w:hanging="540"/>
        <w:jc w:val="both"/>
        <w:rPr>
          <w:rFonts w:ascii="Arial" w:hAnsi="Arial" w:cs="Arial"/>
          <w:b/>
          <w:bCs/>
          <w:color w:val="000000"/>
          <w:sz w:val="18"/>
          <w:szCs w:val="18"/>
        </w:rPr>
      </w:pPr>
    </w:p>
    <w:p w:rsidR="00DF3A8C" w:rsidRDefault="00DF3A8C" w:rsidP="001B751F">
      <w:pPr>
        <w:ind w:left="1080" w:hanging="540"/>
        <w:jc w:val="both"/>
        <w:rPr>
          <w:rFonts w:ascii="Arial" w:hAnsi="Arial" w:cs="Arial"/>
          <w:b/>
          <w:bCs/>
          <w:color w:val="000000"/>
          <w:sz w:val="18"/>
          <w:szCs w:val="18"/>
        </w:rPr>
      </w:pPr>
    </w:p>
    <w:p w:rsidR="001B751F" w:rsidRPr="00B85906" w:rsidRDefault="005A1BB0" w:rsidP="001B751F">
      <w:pPr>
        <w:ind w:left="1080" w:hanging="540"/>
        <w:jc w:val="both"/>
        <w:rPr>
          <w:rFonts w:ascii="Arial" w:hAnsi="Arial" w:cs="Arial"/>
          <w:b/>
          <w:bCs/>
          <w:color w:val="000000"/>
          <w:sz w:val="18"/>
          <w:szCs w:val="18"/>
        </w:rPr>
      </w:pPr>
      <w:r>
        <w:rPr>
          <w:rFonts w:ascii="Arial" w:hAnsi="Arial" w:cs="Arial"/>
          <w:b/>
          <w:bCs/>
          <w:color w:val="000000"/>
          <w:sz w:val="18"/>
          <w:szCs w:val="18"/>
        </w:rPr>
        <w:t>a)</w:t>
      </w:r>
      <w:r>
        <w:rPr>
          <w:rFonts w:ascii="Arial" w:hAnsi="Arial" w:cs="Arial"/>
          <w:b/>
          <w:bCs/>
          <w:color w:val="000000"/>
          <w:sz w:val="18"/>
          <w:szCs w:val="18"/>
        </w:rPr>
        <w:tab/>
      </w:r>
      <w:r w:rsidRPr="005A1BB0">
        <w:rPr>
          <w:rFonts w:ascii="Arial" w:hAnsi="Arial" w:cs="Arial"/>
          <w:b/>
          <w:bCs/>
          <w:color w:val="000000"/>
          <w:sz w:val="18"/>
          <w:szCs w:val="18"/>
        </w:rPr>
        <w:t>Capital expenditure</w:t>
      </w:r>
      <w:r>
        <w:rPr>
          <w:rFonts w:ascii="Arial" w:hAnsi="Arial" w:cs="Arial"/>
          <w:b/>
          <w:bCs/>
          <w:color w:val="000000"/>
          <w:sz w:val="18"/>
          <w:szCs w:val="18"/>
        </w:rPr>
        <w:t xml:space="preserve"> commitments</w:t>
      </w:r>
    </w:p>
    <w:p w:rsidR="001B751F" w:rsidRPr="00B85906" w:rsidRDefault="001B751F" w:rsidP="001B751F">
      <w:pPr>
        <w:autoSpaceDE w:val="0"/>
        <w:autoSpaceDN w:val="0"/>
        <w:adjustRightInd w:val="0"/>
        <w:ind w:left="1080"/>
        <w:jc w:val="thaiDistribute"/>
        <w:rPr>
          <w:rFonts w:ascii="Arial" w:hAnsi="Arial" w:cs="Arial"/>
          <w:color w:val="000000"/>
          <w:sz w:val="18"/>
          <w:szCs w:val="18"/>
        </w:rPr>
      </w:pPr>
    </w:p>
    <w:p w:rsidR="00606A3A" w:rsidRDefault="005A1BB0" w:rsidP="001B751F">
      <w:pPr>
        <w:autoSpaceDE w:val="0"/>
        <w:autoSpaceDN w:val="0"/>
        <w:adjustRightInd w:val="0"/>
        <w:ind w:left="1080"/>
        <w:jc w:val="thaiDistribute"/>
        <w:rPr>
          <w:rFonts w:ascii="Arial" w:hAnsi="Arial" w:cs="Arial"/>
          <w:color w:val="000000"/>
          <w:sz w:val="18"/>
          <w:szCs w:val="18"/>
        </w:rPr>
      </w:pPr>
      <w:r w:rsidRPr="005A1BB0">
        <w:rPr>
          <w:rFonts w:ascii="Arial" w:hAnsi="Arial" w:cs="Arial"/>
          <w:color w:val="000000"/>
          <w:sz w:val="18"/>
          <w:szCs w:val="18"/>
        </w:rPr>
        <w:t xml:space="preserve">Capital expenditure as at the statement of financial position date but not </w:t>
      </w:r>
      <w:proofErr w:type="spellStart"/>
      <w:r w:rsidRPr="005A1BB0">
        <w:rPr>
          <w:rFonts w:ascii="Arial" w:hAnsi="Arial" w:cs="Arial"/>
          <w:color w:val="000000"/>
          <w:sz w:val="18"/>
          <w:szCs w:val="18"/>
        </w:rPr>
        <w:t>recognised</w:t>
      </w:r>
      <w:proofErr w:type="spellEnd"/>
      <w:r w:rsidRPr="005A1BB0">
        <w:rPr>
          <w:rFonts w:ascii="Arial" w:hAnsi="Arial" w:cs="Arial"/>
          <w:color w:val="000000"/>
          <w:sz w:val="18"/>
          <w:szCs w:val="18"/>
        </w:rPr>
        <w:t xml:space="preserve"> in the financial statements is as follows:</w:t>
      </w:r>
    </w:p>
    <w:p w:rsidR="005A1BB0" w:rsidRPr="00B85906" w:rsidRDefault="005A1BB0" w:rsidP="001B751F">
      <w:pPr>
        <w:autoSpaceDE w:val="0"/>
        <w:autoSpaceDN w:val="0"/>
        <w:adjustRightInd w:val="0"/>
        <w:ind w:left="1080"/>
        <w:jc w:val="thaiDistribute"/>
        <w:rPr>
          <w:rFonts w:ascii="Arial" w:hAnsi="Arial" w:cs="Arial"/>
          <w:color w:val="000000"/>
          <w:sz w:val="18"/>
          <w:szCs w:val="18"/>
        </w:rPr>
      </w:pPr>
    </w:p>
    <w:tbl>
      <w:tblPr>
        <w:tblW w:w="9385" w:type="dxa"/>
        <w:tblInd w:w="198" w:type="dxa"/>
        <w:tblLayout w:type="fixed"/>
        <w:tblLook w:val="0000" w:firstRow="0" w:lastRow="0" w:firstColumn="0" w:lastColumn="0" w:noHBand="0" w:noVBand="0"/>
      </w:tblPr>
      <w:tblGrid>
        <w:gridCol w:w="6856"/>
        <w:gridCol w:w="1264"/>
        <w:gridCol w:w="1265"/>
      </w:tblGrid>
      <w:tr w:rsidR="004506A0" w:rsidRPr="00B85906" w:rsidTr="00957C0A">
        <w:tc>
          <w:tcPr>
            <w:tcW w:w="6856" w:type="dxa"/>
            <w:vAlign w:val="bottom"/>
          </w:tcPr>
          <w:p w:rsidR="004506A0" w:rsidRPr="00B85906" w:rsidRDefault="004506A0" w:rsidP="00936F62">
            <w:pPr>
              <w:ind w:left="882"/>
              <w:jc w:val="thaiDistribute"/>
              <w:rPr>
                <w:rFonts w:ascii="Arial" w:hAnsi="Arial" w:cs="Arial"/>
                <w:sz w:val="18"/>
                <w:szCs w:val="18"/>
                <w:lang w:val="en-GB"/>
              </w:rPr>
            </w:pPr>
          </w:p>
        </w:tc>
        <w:tc>
          <w:tcPr>
            <w:tcW w:w="2529" w:type="dxa"/>
            <w:gridSpan w:val="2"/>
            <w:vAlign w:val="bottom"/>
          </w:tcPr>
          <w:p w:rsidR="004506A0" w:rsidRPr="00B85906" w:rsidRDefault="009F1003" w:rsidP="00936F6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Pr>
                <w:rFonts w:ascii="Arial" w:hAnsi="Arial" w:cs="Arial"/>
                <w:b/>
                <w:bCs/>
                <w:sz w:val="18"/>
                <w:szCs w:val="18"/>
                <w:shd w:val="clear" w:color="auto" w:fill="FFFFFF"/>
              </w:rPr>
              <w:t>Consolidated and Separate financial statements</w:t>
            </w:r>
          </w:p>
        </w:tc>
      </w:tr>
      <w:tr w:rsidR="004506A0" w:rsidRPr="00B85906" w:rsidTr="00957C0A">
        <w:tc>
          <w:tcPr>
            <w:tcW w:w="6856" w:type="dxa"/>
            <w:vAlign w:val="bottom"/>
          </w:tcPr>
          <w:p w:rsidR="004506A0" w:rsidRPr="00B85906" w:rsidRDefault="004506A0" w:rsidP="00936F62">
            <w:pPr>
              <w:ind w:left="882"/>
              <w:jc w:val="thaiDistribute"/>
              <w:rPr>
                <w:rFonts w:ascii="Arial" w:hAnsi="Arial" w:cs="Arial"/>
                <w:sz w:val="18"/>
                <w:szCs w:val="18"/>
                <w:lang w:val="en-GB"/>
              </w:rPr>
            </w:pPr>
          </w:p>
        </w:tc>
        <w:tc>
          <w:tcPr>
            <w:tcW w:w="1264" w:type="dxa"/>
            <w:vAlign w:val="bottom"/>
          </w:tcPr>
          <w:p w:rsidR="004506A0" w:rsidRPr="00B85906" w:rsidRDefault="004506A0" w:rsidP="00936F62">
            <w:pPr>
              <w:ind w:right="-72"/>
              <w:jc w:val="right"/>
              <w:rPr>
                <w:rFonts w:ascii="Arial" w:eastAsia="Arial Unicode MS" w:hAnsi="Arial" w:cs="Arial"/>
                <w:b/>
                <w:bCs/>
                <w:sz w:val="18"/>
                <w:szCs w:val="18"/>
              </w:rPr>
            </w:pPr>
            <w:r w:rsidRPr="00B85906">
              <w:rPr>
                <w:rFonts w:ascii="Arial" w:hAnsi="Arial" w:cs="Arial"/>
                <w:b/>
                <w:bCs/>
                <w:sz w:val="18"/>
                <w:szCs w:val="18"/>
              </w:rPr>
              <w:t>2016</w:t>
            </w:r>
          </w:p>
        </w:tc>
        <w:tc>
          <w:tcPr>
            <w:tcW w:w="1265" w:type="dxa"/>
            <w:vAlign w:val="bottom"/>
          </w:tcPr>
          <w:p w:rsidR="004506A0" w:rsidRPr="00B85906" w:rsidRDefault="004506A0" w:rsidP="00936F62">
            <w:pPr>
              <w:ind w:right="-72"/>
              <w:jc w:val="right"/>
              <w:rPr>
                <w:rFonts w:ascii="Arial" w:eastAsia="Arial Unicode MS" w:hAnsi="Arial" w:cs="Arial"/>
                <w:b/>
                <w:bCs/>
                <w:sz w:val="18"/>
                <w:szCs w:val="18"/>
              </w:rPr>
            </w:pPr>
            <w:r w:rsidRPr="00B85906">
              <w:rPr>
                <w:rFonts w:ascii="Arial" w:hAnsi="Arial" w:cs="Arial"/>
                <w:b/>
                <w:bCs/>
                <w:sz w:val="18"/>
                <w:szCs w:val="18"/>
              </w:rPr>
              <w:t>2015</w:t>
            </w:r>
          </w:p>
        </w:tc>
      </w:tr>
      <w:tr w:rsidR="004506A0" w:rsidRPr="00B85906" w:rsidTr="00957C0A">
        <w:tc>
          <w:tcPr>
            <w:tcW w:w="6856" w:type="dxa"/>
            <w:vAlign w:val="bottom"/>
          </w:tcPr>
          <w:p w:rsidR="004506A0" w:rsidRPr="00B85906" w:rsidRDefault="004506A0" w:rsidP="00936F62">
            <w:pPr>
              <w:ind w:left="882"/>
              <w:jc w:val="thaiDistribute"/>
              <w:rPr>
                <w:rFonts w:ascii="Arial" w:hAnsi="Arial" w:cs="Arial"/>
                <w:sz w:val="18"/>
                <w:szCs w:val="18"/>
                <w:lang w:val="en-GB"/>
              </w:rPr>
            </w:pPr>
          </w:p>
        </w:tc>
        <w:tc>
          <w:tcPr>
            <w:tcW w:w="1264" w:type="dxa"/>
            <w:vAlign w:val="bottom"/>
          </w:tcPr>
          <w:p w:rsidR="004506A0" w:rsidRPr="00B85906" w:rsidRDefault="004506A0" w:rsidP="00936F62">
            <w:pPr>
              <w:pBdr>
                <w:bottom w:val="single" w:sz="4" w:space="1" w:color="auto"/>
              </w:pBdr>
              <w:ind w:right="-72"/>
              <w:jc w:val="right"/>
              <w:rPr>
                <w:rFonts w:ascii="Arial" w:hAnsi="Arial" w:cs="Arial"/>
                <w:sz w:val="18"/>
                <w:szCs w:val="18"/>
              </w:rPr>
            </w:pPr>
            <w:r w:rsidRPr="00B85906">
              <w:rPr>
                <w:rFonts w:ascii="Arial" w:hAnsi="Arial" w:cs="Arial"/>
                <w:b/>
                <w:bCs/>
                <w:sz w:val="18"/>
                <w:szCs w:val="18"/>
              </w:rPr>
              <w:t>Baht</w:t>
            </w:r>
          </w:p>
        </w:tc>
        <w:tc>
          <w:tcPr>
            <w:tcW w:w="1265" w:type="dxa"/>
            <w:vAlign w:val="bottom"/>
          </w:tcPr>
          <w:p w:rsidR="004506A0" w:rsidRPr="00B85906" w:rsidRDefault="004506A0" w:rsidP="00936F62">
            <w:pPr>
              <w:pBdr>
                <w:bottom w:val="single" w:sz="4" w:space="1" w:color="auto"/>
              </w:pBdr>
              <w:ind w:right="-72"/>
              <w:jc w:val="right"/>
              <w:rPr>
                <w:rFonts w:ascii="Arial" w:hAnsi="Arial" w:cs="Arial"/>
                <w:sz w:val="18"/>
                <w:szCs w:val="18"/>
              </w:rPr>
            </w:pPr>
            <w:r w:rsidRPr="00B85906">
              <w:rPr>
                <w:rFonts w:ascii="Arial" w:hAnsi="Arial" w:cs="Arial"/>
                <w:b/>
                <w:bCs/>
                <w:sz w:val="18"/>
                <w:szCs w:val="18"/>
              </w:rPr>
              <w:t>Baht</w:t>
            </w:r>
          </w:p>
        </w:tc>
      </w:tr>
      <w:tr w:rsidR="004506A0" w:rsidRPr="00DF3A8C" w:rsidTr="00957C0A">
        <w:trPr>
          <w:trHeight w:val="80"/>
        </w:trPr>
        <w:tc>
          <w:tcPr>
            <w:tcW w:w="6856" w:type="dxa"/>
            <w:vAlign w:val="bottom"/>
          </w:tcPr>
          <w:p w:rsidR="004506A0" w:rsidRPr="00DF3A8C" w:rsidRDefault="004506A0" w:rsidP="00936F62">
            <w:pPr>
              <w:ind w:left="882"/>
              <w:jc w:val="thaiDistribute"/>
              <w:rPr>
                <w:rFonts w:ascii="Arial" w:hAnsi="Arial" w:cs="Arial"/>
                <w:sz w:val="12"/>
                <w:szCs w:val="12"/>
                <w:lang w:val="en-GB"/>
              </w:rPr>
            </w:pPr>
          </w:p>
        </w:tc>
        <w:tc>
          <w:tcPr>
            <w:tcW w:w="1264" w:type="dxa"/>
            <w:vAlign w:val="bottom"/>
          </w:tcPr>
          <w:p w:rsidR="004506A0" w:rsidRPr="00DF3A8C" w:rsidRDefault="004506A0" w:rsidP="00936F62">
            <w:pPr>
              <w:ind w:right="-72"/>
              <w:jc w:val="right"/>
              <w:rPr>
                <w:rFonts w:ascii="Arial" w:hAnsi="Arial" w:cs="Arial"/>
                <w:b/>
                <w:bCs/>
                <w:sz w:val="12"/>
                <w:szCs w:val="12"/>
              </w:rPr>
            </w:pPr>
          </w:p>
        </w:tc>
        <w:tc>
          <w:tcPr>
            <w:tcW w:w="1265" w:type="dxa"/>
            <w:vAlign w:val="bottom"/>
          </w:tcPr>
          <w:p w:rsidR="004506A0" w:rsidRPr="00DF3A8C" w:rsidRDefault="004506A0" w:rsidP="00936F62">
            <w:pPr>
              <w:ind w:right="-72"/>
              <w:jc w:val="right"/>
              <w:rPr>
                <w:rFonts w:ascii="Arial" w:hAnsi="Arial" w:cs="Arial"/>
                <w:b/>
                <w:bCs/>
                <w:sz w:val="12"/>
                <w:szCs w:val="12"/>
              </w:rPr>
            </w:pPr>
          </w:p>
        </w:tc>
      </w:tr>
      <w:tr w:rsidR="004506A0" w:rsidRPr="00B85906" w:rsidTr="00957C0A">
        <w:tc>
          <w:tcPr>
            <w:tcW w:w="6856" w:type="dxa"/>
            <w:vAlign w:val="bottom"/>
          </w:tcPr>
          <w:p w:rsidR="004506A0" w:rsidRPr="00B85906" w:rsidRDefault="005A1BB0" w:rsidP="00936F62">
            <w:pPr>
              <w:ind w:left="882"/>
              <w:rPr>
                <w:rFonts w:ascii="Arial" w:hAnsi="Arial" w:cs="Arial"/>
                <w:sz w:val="18"/>
                <w:szCs w:val="18"/>
              </w:rPr>
            </w:pPr>
            <w:r>
              <w:rPr>
                <w:rFonts w:ascii="Arial" w:hAnsi="Arial" w:cs="Arial"/>
                <w:sz w:val="18"/>
                <w:szCs w:val="18"/>
              </w:rPr>
              <w:t>Real estate for sale under development</w:t>
            </w:r>
          </w:p>
        </w:tc>
        <w:tc>
          <w:tcPr>
            <w:tcW w:w="1264" w:type="dxa"/>
            <w:vAlign w:val="bottom"/>
          </w:tcPr>
          <w:p w:rsidR="004506A0" w:rsidRPr="00B85906" w:rsidRDefault="007B22B0" w:rsidP="00936F62">
            <w:pPr>
              <w:ind w:right="-72"/>
              <w:jc w:val="right"/>
              <w:rPr>
                <w:rFonts w:ascii="Arial" w:hAnsi="Arial" w:cs="Arial"/>
                <w:sz w:val="18"/>
                <w:szCs w:val="18"/>
              </w:rPr>
            </w:pPr>
            <w:r>
              <w:rPr>
                <w:rFonts w:ascii="Arial" w:hAnsi="Arial" w:cs="Arial"/>
                <w:sz w:val="18"/>
                <w:szCs w:val="18"/>
              </w:rPr>
              <w:t>7,267,720</w:t>
            </w:r>
          </w:p>
        </w:tc>
        <w:tc>
          <w:tcPr>
            <w:tcW w:w="1265" w:type="dxa"/>
            <w:vAlign w:val="bottom"/>
          </w:tcPr>
          <w:p w:rsidR="004506A0" w:rsidRPr="00B85906" w:rsidRDefault="00951A70" w:rsidP="00936F62">
            <w:pPr>
              <w:ind w:right="-72"/>
              <w:jc w:val="right"/>
              <w:rPr>
                <w:rFonts w:ascii="Arial" w:hAnsi="Arial" w:cs="Arial"/>
                <w:sz w:val="18"/>
                <w:szCs w:val="18"/>
              </w:rPr>
            </w:pPr>
            <w:r>
              <w:rPr>
                <w:rFonts w:ascii="Arial" w:hAnsi="Arial" w:cs="Arial"/>
                <w:sz w:val="18"/>
                <w:szCs w:val="18"/>
              </w:rPr>
              <w:t>-</w:t>
            </w:r>
          </w:p>
        </w:tc>
      </w:tr>
    </w:tbl>
    <w:p w:rsidR="005A1BB0" w:rsidRDefault="005A1BB0" w:rsidP="00DF3A8C">
      <w:pPr>
        <w:ind w:left="540"/>
        <w:jc w:val="both"/>
        <w:outlineLvl w:val="0"/>
        <w:rPr>
          <w:rFonts w:ascii="Arial" w:hAnsi="Arial" w:cs="Arial"/>
          <w:color w:val="000000"/>
          <w:sz w:val="18"/>
          <w:szCs w:val="18"/>
        </w:rPr>
      </w:pPr>
    </w:p>
    <w:p w:rsidR="005A1BB0" w:rsidRDefault="005A1BB0" w:rsidP="005A1BB0">
      <w:pPr>
        <w:ind w:left="1080" w:hanging="540"/>
        <w:jc w:val="both"/>
        <w:rPr>
          <w:rFonts w:ascii="Arial" w:hAnsi="Arial" w:cs="Arial"/>
          <w:b/>
          <w:bCs/>
          <w:color w:val="000000"/>
          <w:sz w:val="18"/>
          <w:szCs w:val="18"/>
        </w:rPr>
      </w:pPr>
    </w:p>
    <w:p w:rsidR="005A1BB0" w:rsidRDefault="005A1BB0" w:rsidP="005A1BB0">
      <w:pPr>
        <w:ind w:left="1080" w:hanging="540"/>
        <w:jc w:val="both"/>
        <w:rPr>
          <w:rFonts w:ascii="Arial" w:hAnsi="Arial" w:cs="Arial"/>
          <w:b/>
          <w:bCs/>
          <w:color w:val="000000"/>
          <w:sz w:val="18"/>
          <w:szCs w:val="18"/>
        </w:rPr>
      </w:pPr>
      <w:r>
        <w:rPr>
          <w:rFonts w:ascii="Arial" w:hAnsi="Arial" w:cs="Arial"/>
          <w:b/>
          <w:bCs/>
          <w:color w:val="000000"/>
          <w:sz w:val="18"/>
          <w:szCs w:val="18"/>
        </w:rPr>
        <w:t>b</w:t>
      </w:r>
      <w:r w:rsidRPr="00B85906">
        <w:rPr>
          <w:rFonts w:ascii="Arial" w:hAnsi="Arial" w:cs="Arial"/>
          <w:b/>
          <w:bCs/>
          <w:color w:val="000000"/>
          <w:sz w:val="18"/>
          <w:szCs w:val="18"/>
        </w:rPr>
        <w:t>)</w:t>
      </w:r>
      <w:r w:rsidRPr="00B85906">
        <w:rPr>
          <w:rFonts w:ascii="Arial" w:hAnsi="Arial" w:cs="Arial"/>
          <w:b/>
          <w:bCs/>
          <w:color w:val="000000"/>
          <w:sz w:val="18"/>
          <w:szCs w:val="18"/>
        </w:rPr>
        <w:tab/>
      </w:r>
      <w:r w:rsidR="00551493">
        <w:rPr>
          <w:rFonts w:ascii="Arial" w:hAnsi="Arial" w:cs="Browallia New"/>
          <w:b/>
          <w:bCs/>
          <w:color w:val="000000"/>
          <w:sz w:val="18"/>
          <w:szCs w:val="22"/>
        </w:rPr>
        <w:t>C</w:t>
      </w:r>
      <w:r w:rsidRPr="00B85906">
        <w:rPr>
          <w:rFonts w:ascii="Arial" w:hAnsi="Arial" w:cs="Arial"/>
          <w:b/>
          <w:bCs/>
          <w:color w:val="000000"/>
          <w:sz w:val="18"/>
          <w:szCs w:val="18"/>
        </w:rPr>
        <w:t>ommitments</w:t>
      </w:r>
    </w:p>
    <w:p w:rsidR="00EC6B1C" w:rsidRDefault="00EC6B1C" w:rsidP="005A1BB0">
      <w:pPr>
        <w:ind w:left="1080" w:hanging="540"/>
        <w:jc w:val="both"/>
        <w:rPr>
          <w:rFonts w:ascii="Arial" w:hAnsi="Arial" w:cs="Arial"/>
          <w:b/>
          <w:bCs/>
          <w:color w:val="000000"/>
          <w:sz w:val="18"/>
          <w:szCs w:val="18"/>
        </w:rPr>
      </w:pPr>
    </w:p>
    <w:p w:rsidR="00EC6B1C" w:rsidRDefault="00551493" w:rsidP="00EC6B1C">
      <w:pPr>
        <w:autoSpaceDE w:val="0"/>
        <w:autoSpaceDN w:val="0"/>
        <w:adjustRightInd w:val="0"/>
        <w:ind w:left="1080"/>
        <w:jc w:val="thaiDistribute"/>
        <w:rPr>
          <w:rFonts w:ascii="Arial" w:hAnsi="Arial" w:cs="Arial"/>
          <w:color w:val="000000"/>
          <w:sz w:val="18"/>
          <w:szCs w:val="18"/>
        </w:rPr>
      </w:pPr>
      <w:r>
        <w:rPr>
          <w:rFonts w:ascii="Arial" w:hAnsi="Arial" w:cs="Arial"/>
          <w:color w:val="000000"/>
          <w:sz w:val="18"/>
          <w:szCs w:val="18"/>
        </w:rPr>
        <w:t>Commitments</w:t>
      </w:r>
      <w:r w:rsidR="00EC6B1C" w:rsidRPr="005A1BB0">
        <w:rPr>
          <w:rFonts w:ascii="Arial" w:hAnsi="Arial" w:cs="Arial"/>
          <w:color w:val="000000"/>
          <w:sz w:val="18"/>
          <w:szCs w:val="18"/>
        </w:rPr>
        <w:t xml:space="preserve"> </w:t>
      </w:r>
      <w:r>
        <w:rPr>
          <w:rFonts w:ascii="Arial" w:hAnsi="Arial" w:cs="Arial"/>
          <w:color w:val="000000"/>
          <w:sz w:val="18"/>
          <w:szCs w:val="18"/>
        </w:rPr>
        <w:t xml:space="preserve">under non-cancellable agreements </w:t>
      </w:r>
      <w:r w:rsidR="006E7C5F">
        <w:rPr>
          <w:rFonts w:ascii="Arial" w:hAnsi="Arial" w:cs="Arial"/>
          <w:color w:val="000000"/>
          <w:sz w:val="18"/>
          <w:szCs w:val="18"/>
        </w:rPr>
        <w:t>related to operating rental and service agreements as</w:t>
      </w:r>
      <w:r w:rsidR="00EC6B1C" w:rsidRPr="005A1BB0">
        <w:rPr>
          <w:rFonts w:ascii="Arial" w:hAnsi="Arial" w:cs="Arial"/>
          <w:color w:val="000000"/>
          <w:sz w:val="18"/>
          <w:szCs w:val="18"/>
        </w:rPr>
        <w:t xml:space="preserve"> at the statement of financial position date </w:t>
      </w:r>
      <w:r>
        <w:rPr>
          <w:rFonts w:ascii="Arial" w:hAnsi="Arial" w:cs="Arial"/>
          <w:color w:val="000000"/>
          <w:sz w:val="18"/>
          <w:szCs w:val="18"/>
        </w:rPr>
        <w:t>are</w:t>
      </w:r>
      <w:r w:rsidR="00EC6B1C" w:rsidRPr="005A1BB0">
        <w:rPr>
          <w:rFonts w:ascii="Arial" w:hAnsi="Arial" w:cs="Arial"/>
          <w:color w:val="000000"/>
          <w:sz w:val="18"/>
          <w:szCs w:val="18"/>
        </w:rPr>
        <w:t xml:space="preserve"> as follows:</w:t>
      </w:r>
    </w:p>
    <w:p w:rsidR="001B751F" w:rsidRDefault="001B751F" w:rsidP="00DF3A8C">
      <w:pPr>
        <w:ind w:left="540"/>
        <w:jc w:val="both"/>
        <w:outlineLvl w:val="0"/>
        <w:rPr>
          <w:rFonts w:ascii="Arial" w:hAnsi="Arial" w:cs="Arial"/>
          <w:color w:val="000000"/>
          <w:sz w:val="18"/>
          <w:szCs w:val="18"/>
        </w:rPr>
      </w:pPr>
    </w:p>
    <w:tbl>
      <w:tblPr>
        <w:tblW w:w="9408" w:type="dxa"/>
        <w:tblInd w:w="198" w:type="dxa"/>
        <w:tblLayout w:type="fixed"/>
        <w:tblLook w:val="0000" w:firstRow="0" w:lastRow="0" w:firstColumn="0" w:lastColumn="0" w:noHBand="0" w:noVBand="0"/>
      </w:tblPr>
      <w:tblGrid>
        <w:gridCol w:w="6856"/>
        <w:gridCol w:w="1276"/>
        <w:gridCol w:w="1276"/>
      </w:tblGrid>
      <w:tr w:rsidR="005A1BB0" w:rsidRPr="00B85906" w:rsidTr="00957C0A">
        <w:tc>
          <w:tcPr>
            <w:tcW w:w="6856" w:type="dxa"/>
            <w:vAlign w:val="bottom"/>
          </w:tcPr>
          <w:p w:rsidR="005A1BB0" w:rsidRPr="00B85906" w:rsidRDefault="005A1BB0" w:rsidP="00EC6B1C">
            <w:pPr>
              <w:ind w:left="882"/>
              <w:jc w:val="thaiDistribute"/>
              <w:rPr>
                <w:rFonts w:ascii="Arial" w:hAnsi="Arial" w:cs="Arial"/>
                <w:sz w:val="18"/>
                <w:szCs w:val="18"/>
                <w:lang w:val="en-GB"/>
              </w:rPr>
            </w:pPr>
          </w:p>
        </w:tc>
        <w:tc>
          <w:tcPr>
            <w:tcW w:w="2552" w:type="dxa"/>
            <w:gridSpan w:val="2"/>
            <w:vAlign w:val="bottom"/>
          </w:tcPr>
          <w:p w:rsidR="005A1BB0" w:rsidRPr="00B85906" w:rsidRDefault="005A1BB0" w:rsidP="00EC6B1C">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Pr>
                <w:rFonts w:ascii="Arial" w:hAnsi="Arial" w:cs="Arial"/>
                <w:b/>
                <w:bCs/>
                <w:sz w:val="18"/>
                <w:szCs w:val="18"/>
                <w:shd w:val="clear" w:color="auto" w:fill="FFFFFF"/>
              </w:rPr>
              <w:t>Consolidated and Separate financial statements</w:t>
            </w:r>
          </w:p>
        </w:tc>
      </w:tr>
      <w:tr w:rsidR="005A1BB0" w:rsidRPr="00B85906" w:rsidTr="00957C0A">
        <w:tc>
          <w:tcPr>
            <w:tcW w:w="6856" w:type="dxa"/>
            <w:vAlign w:val="bottom"/>
          </w:tcPr>
          <w:p w:rsidR="005A1BB0" w:rsidRPr="00B85906" w:rsidRDefault="005A1BB0" w:rsidP="00EC6B1C">
            <w:pPr>
              <w:ind w:left="882"/>
              <w:jc w:val="thaiDistribute"/>
              <w:rPr>
                <w:rFonts w:ascii="Arial" w:hAnsi="Arial" w:cs="Arial"/>
                <w:sz w:val="18"/>
                <w:szCs w:val="18"/>
                <w:lang w:val="en-GB"/>
              </w:rPr>
            </w:pPr>
          </w:p>
        </w:tc>
        <w:tc>
          <w:tcPr>
            <w:tcW w:w="1276" w:type="dxa"/>
            <w:vAlign w:val="bottom"/>
          </w:tcPr>
          <w:p w:rsidR="005A1BB0" w:rsidRPr="00B85906" w:rsidRDefault="005A1BB0" w:rsidP="00EC6B1C">
            <w:pPr>
              <w:ind w:right="-72"/>
              <w:jc w:val="right"/>
              <w:rPr>
                <w:rFonts w:ascii="Arial" w:eastAsia="Arial Unicode MS" w:hAnsi="Arial" w:cs="Arial"/>
                <w:b/>
                <w:bCs/>
                <w:sz w:val="18"/>
                <w:szCs w:val="18"/>
              </w:rPr>
            </w:pPr>
            <w:r w:rsidRPr="00B85906">
              <w:rPr>
                <w:rFonts w:ascii="Arial" w:hAnsi="Arial" w:cs="Arial"/>
                <w:b/>
                <w:bCs/>
                <w:sz w:val="18"/>
                <w:szCs w:val="18"/>
              </w:rPr>
              <w:t>2016</w:t>
            </w:r>
          </w:p>
        </w:tc>
        <w:tc>
          <w:tcPr>
            <w:tcW w:w="1276" w:type="dxa"/>
            <w:vAlign w:val="bottom"/>
          </w:tcPr>
          <w:p w:rsidR="005A1BB0" w:rsidRPr="00B85906" w:rsidRDefault="005A1BB0" w:rsidP="00EC6B1C">
            <w:pPr>
              <w:ind w:right="-72"/>
              <w:jc w:val="right"/>
              <w:rPr>
                <w:rFonts w:ascii="Arial" w:eastAsia="Arial Unicode MS" w:hAnsi="Arial" w:cs="Arial"/>
                <w:b/>
                <w:bCs/>
                <w:sz w:val="18"/>
                <w:szCs w:val="18"/>
              </w:rPr>
            </w:pPr>
            <w:r w:rsidRPr="00B85906">
              <w:rPr>
                <w:rFonts w:ascii="Arial" w:hAnsi="Arial" w:cs="Arial"/>
                <w:b/>
                <w:bCs/>
                <w:sz w:val="18"/>
                <w:szCs w:val="18"/>
              </w:rPr>
              <w:t>2015</w:t>
            </w:r>
          </w:p>
        </w:tc>
      </w:tr>
      <w:tr w:rsidR="005A1BB0" w:rsidRPr="00B85906" w:rsidTr="00957C0A">
        <w:tc>
          <w:tcPr>
            <w:tcW w:w="6856" w:type="dxa"/>
            <w:vAlign w:val="bottom"/>
          </w:tcPr>
          <w:p w:rsidR="005A1BB0" w:rsidRPr="00B85906" w:rsidRDefault="005A1BB0" w:rsidP="00EC6B1C">
            <w:pPr>
              <w:ind w:left="882"/>
              <w:jc w:val="thaiDistribute"/>
              <w:rPr>
                <w:rFonts w:ascii="Arial" w:hAnsi="Arial" w:cs="Arial"/>
                <w:sz w:val="18"/>
                <w:szCs w:val="18"/>
                <w:lang w:val="en-GB"/>
              </w:rPr>
            </w:pPr>
          </w:p>
        </w:tc>
        <w:tc>
          <w:tcPr>
            <w:tcW w:w="1276" w:type="dxa"/>
            <w:vAlign w:val="bottom"/>
          </w:tcPr>
          <w:p w:rsidR="005A1BB0" w:rsidRPr="00B85906" w:rsidRDefault="005A1BB0" w:rsidP="00EC6B1C">
            <w:pPr>
              <w:pBdr>
                <w:bottom w:val="single" w:sz="4" w:space="1" w:color="auto"/>
              </w:pBdr>
              <w:ind w:right="-72"/>
              <w:jc w:val="right"/>
              <w:rPr>
                <w:rFonts w:ascii="Arial" w:hAnsi="Arial" w:cs="Arial"/>
                <w:sz w:val="18"/>
                <w:szCs w:val="18"/>
              </w:rPr>
            </w:pPr>
            <w:r w:rsidRPr="00B85906">
              <w:rPr>
                <w:rFonts w:ascii="Arial" w:hAnsi="Arial" w:cs="Arial"/>
                <w:b/>
                <w:bCs/>
                <w:sz w:val="18"/>
                <w:szCs w:val="18"/>
              </w:rPr>
              <w:t>Baht</w:t>
            </w:r>
          </w:p>
        </w:tc>
        <w:tc>
          <w:tcPr>
            <w:tcW w:w="1276" w:type="dxa"/>
            <w:vAlign w:val="bottom"/>
          </w:tcPr>
          <w:p w:rsidR="005A1BB0" w:rsidRPr="00B85906" w:rsidRDefault="005A1BB0" w:rsidP="00EC6B1C">
            <w:pPr>
              <w:pBdr>
                <w:bottom w:val="single" w:sz="4" w:space="1" w:color="auto"/>
              </w:pBdr>
              <w:ind w:right="-72"/>
              <w:jc w:val="right"/>
              <w:rPr>
                <w:rFonts w:ascii="Arial" w:hAnsi="Arial" w:cs="Arial"/>
                <w:sz w:val="18"/>
                <w:szCs w:val="18"/>
              </w:rPr>
            </w:pPr>
            <w:r w:rsidRPr="00B85906">
              <w:rPr>
                <w:rFonts w:ascii="Arial" w:hAnsi="Arial" w:cs="Arial"/>
                <w:b/>
                <w:bCs/>
                <w:sz w:val="18"/>
                <w:szCs w:val="18"/>
              </w:rPr>
              <w:t>Baht</w:t>
            </w:r>
          </w:p>
        </w:tc>
      </w:tr>
      <w:tr w:rsidR="005A1BB0" w:rsidRPr="00DF3A8C" w:rsidTr="00957C0A">
        <w:trPr>
          <w:trHeight w:val="80"/>
        </w:trPr>
        <w:tc>
          <w:tcPr>
            <w:tcW w:w="6856" w:type="dxa"/>
            <w:vAlign w:val="bottom"/>
          </w:tcPr>
          <w:p w:rsidR="005A1BB0" w:rsidRPr="00DF3A8C" w:rsidRDefault="005A1BB0" w:rsidP="00EC6B1C">
            <w:pPr>
              <w:ind w:left="882"/>
              <w:jc w:val="thaiDistribute"/>
              <w:rPr>
                <w:rFonts w:ascii="Arial" w:hAnsi="Arial" w:cs="Arial"/>
                <w:sz w:val="12"/>
                <w:szCs w:val="12"/>
                <w:lang w:val="en-GB"/>
              </w:rPr>
            </w:pPr>
          </w:p>
        </w:tc>
        <w:tc>
          <w:tcPr>
            <w:tcW w:w="1276" w:type="dxa"/>
            <w:vAlign w:val="bottom"/>
          </w:tcPr>
          <w:p w:rsidR="005A1BB0" w:rsidRPr="00DF3A8C" w:rsidRDefault="005A1BB0" w:rsidP="00EC6B1C">
            <w:pPr>
              <w:ind w:right="-72"/>
              <w:jc w:val="right"/>
              <w:rPr>
                <w:rFonts w:ascii="Arial" w:hAnsi="Arial" w:cs="Arial"/>
                <w:b/>
                <w:bCs/>
                <w:sz w:val="12"/>
                <w:szCs w:val="12"/>
              </w:rPr>
            </w:pPr>
          </w:p>
        </w:tc>
        <w:tc>
          <w:tcPr>
            <w:tcW w:w="1276" w:type="dxa"/>
            <w:vAlign w:val="bottom"/>
          </w:tcPr>
          <w:p w:rsidR="005A1BB0" w:rsidRPr="00DF3A8C" w:rsidRDefault="005A1BB0" w:rsidP="00EC6B1C">
            <w:pPr>
              <w:ind w:right="-72"/>
              <w:jc w:val="right"/>
              <w:rPr>
                <w:rFonts w:ascii="Arial" w:hAnsi="Arial" w:cs="Arial"/>
                <w:b/>
                <w:bCs/>
                <w:sz w:val="12"/>
                <w:szCs w:val="12"/>
              </w:rPr>
            </w:pPr>
          </w:p>
        </w:tc>
      </w:tr>
      <w:tr w:rsidR="005A1BB0" w:rsidRPr="00B85906" w:rsidTr="00957C0A">
        <w:tc>
          <w:tcPr>
            <w:tcW w:w="6856" w:type="dxa"/>
            <w:vAlign w:val="bottom"/>
          </w:tcPr>
          <w:p w:rsidR="005A1BB0" w:rsidRPr="00B85906" w:rsidRDefault="005A1BB0" w:rsidP="00EC6B1C">
            <w:pPr>
              <w:ind w:left="882"/>
              <w:rPr>
                <w:rFonts w:ascii="Arial" w:hAnsi="Arial" w:cs="Arial"/>
                <w:b/>
                <w:bCs/>
                <w:sz w:val="18"/>
                <w:szCs w:val="18"/>
              </w:rPr>
            </w:pPr>
            <w:r w:rsidRPr="00B85906">
              <w:rPr>
                <w:rFonts w:ascii="Arial" w:hAnsi="Arial" w:cs="Arial"/>
                <w:b/>
                <w:bCs/>
                <w:sz w:val="18"/>
                <w:szCs w:val="18"/>
              </w:rPr>
              <w:t xml:space="preserve">Under </w:t>
            </w:r>
            <w:r w:rsidR="006E7C5F">
              <w:rPr>
                <w:rFonts w:ascii="Arial" w:hAnsi="Arial" w:cs="Arial"/>
                <w:b/>
                <w:bCs/>
                <w:sz w:val="18"/>
                <w:szCs w:val="18"/>
              </w:rPr>
              <w:t xml:space="preserve">operating </w:t>
            </w:r>
            <w:r w:rsidRPr="00B85906">
              <w:rPr>
                <w:rFonts w:ascii="Arial" w:hAnsi="Arial" w:cs="Arial"/>
                <w:b/>
                <w:bCs/>
                <w:sz w:val="18"/>
                <w:szCs w:val="18"/>
              </w:rPr>
              <w:t>rental agreement</w:t>
            </w:r>
          </w:p>
        </w:tc>
        <w:tc>
          <w:tcPr>
            <w:tcW w:w="1276" w:type="dxa"/>
            <w:vAlign w:val="bottom"/>
          </w:tcPr>
          <w:p w:rsidR="005A1BB0" w:rsidRPr="00B85906" w:rsidRDefault="005A1BB0" w:rsidP="00EC6B1C">
            <w:pPr>
              <w:ind w:right="-72"/>
              <w:jc w:val="right"/>
              <w:rPr>
                <w:rFonts w:ascii="Arial" w:hAnsi="Arial" w:cs="Arial"/>
                <w:sz w:val="18"/>
                <w:szCs w:val="18"/>
              </w:rPr>
            </w:pPr>
          </w:p>
        </w:tc>
        <w:tc>
          <w:tcPr>
            <w:tcW w:w="1276" w:type="dxa"/>
            <w:vAlign w:val="bottom"/>
          </w:tcPr>
          <w:p w:rsidR="005A1BB0" w:rsidRPr="00B85906" w:rsidRDefault="005A1BB0" w:rsidP="00EC6B1C">
            <w:pPr>
              <w:ind w:right="-72"/>
              <w:jc w:val="right"/>
              <w:rPr>
                <w:rFonts w:ascii="Arial" w:hAnsi="Arial" w:cs="Arial"/>
                <w:sz w:val="18"/>
                <w:szCs w:val="18"/>
              </w:rPr>
            </w:pPr>
          </w:p>
        </w:tc>
      </w:tr>
      <w:tr w:rsidR="005A1BB0" w:rsidRPr="00B85906" w:rsidTr="00957C0A">
        <w:tc>
          <w:tcPr>
            <w:tcW w:w="6856" w:type="dxa"/>
            <w:vAlign w:val="bottom"/>
          </w:tcPr>
          <w:p w:rsidR="005A1BB0" w:rsidRPr="00B85906" w:rsidRDefault="005A1BB0" w:rsidP="00EC6B1C">
            <w:pPr>
              <w:ind w:left="882"/>
              <w:rPr>
                <w:rFonts w:ascii="Arial" w:hAnsi="Arial" w:cs="Arial"/>
                <w:sz w:val="18"/>
                <w:szCs w:val="18"/>
              </w:rPr>
            </w:pPr>
            <w:r w:rsidRPr="00B85906">
              <w:rPr>
                <w:rFonts w:ascii="Arial" w:hAnsi="Arial" w:cs="Arial"/>
                <w:sz w:val="18"/>
                <w:szCs w:val="18"/>
              </w:rPr>
              <w:t>Not later than 1 year</w:t>
            </w:r>
          </w:p>
        </w:tc>
        <w:tc>
          <w:tcPr>
            <w:tcW w:w="1276" w:type="dxa"/>
            <w:vAlign w:val="bottom"/>
          </w:tcPr>
          <w:p w:rsidR="005A1BB0" w:rsidRPr="00B85906" w:rsidRDefault="005A1BB0" w:rsidP="00EC6B1C">
            <w:pPr>
              <w:ind w:right="-72"/>
              <w:jc w:val="right"/>
              <w:rPr>
                <w:rFonts w:ascii="Arial" w:hAnsi="Arial" w:cs="Arial"/>
                <w:sz w:val="18"/>
                <w:szCs w:val="18"/>
              </w:rPr>
            </w:pPr>
            <w:r>
              <w:rPr>
                <w:rFonts w:ascii="Arial" w:hAnsi="Arial" w:cs="Arial"/>
                <w:sz w:val="18"/>
                <w:szCs w:val="18"/>
              </w:rPr>
              <w:t>53,400,000</w:t>
            </w:r>
          </w:p>
        </w:tc>
        <w:tc>
          <w:tcPr>
            <w:tcW w:w="1276" w:type="dxa"/>
            <w:vAlign w:val="bottom"/>
          </w:tcPr>
          <w:p w:rsidR="005A1BB0" w:rsidRPr="00B85906" w:rsidRDefault="005A1BB0" w:rsidP="00EC6B1C">
            <w:pPr>
              <w:ind w:right="-72"/>
              <w:jc w:val="right"/>
              <w:rPr>
                <w:rFonts w:ascii="Arial" w:hAnsi="Arial" w:cs="Arial"/>
                <w:sz w:val="18"/>
                <w:szCs w:val="18"/>
              </w:rPr>
            </w:pPr>
            <w:r w:rsidRPr="00B85906">
              <w:rPr>
                <w:rFonts w:ascii="Arial" w:hAnsi="Arial" w:cs="Arial"/>
                <w:sz w:val="18"/>
                <w:szCs w:val="18"/>
              </w:rPr>
              <w:t>2,527,922</w:t>
            </w:r>
          </w:p>
        </w:tc>
      </w:tr>
      <w:tr w:rsidR="005A1BB0" w:rsidRPr="00B85906" w:rsidTr="00957C0A">
        <w:tc>
          <w:tcPr>
            <w:tcW w:w="6856" w:type="dxa"/>
            <w:vAlign w:val="bottom"/>
          </w:tcPr>
          <w:p w:rsidR="005A1BB0" w:rsidRPr="00B85906" w:rsidRDefault="005A1BB0" w:rsidP="00EC6B1C">
            <w:pPr>
              <w:ind w:left="882"/>
              <w:rPr>
                <w:rFonts w:ascii="Arial" w:hAnsi="Arial" w:cs="Arial"/>
                <w:sz w:val="18"/>
                <w:szCs w:val="18"/>
              </w:rPr>
            </w:pPr>
            <w:r w:rsidRPr="00B85906">
              <w:rPr>
                <w:rFonts w:ascii="Arial" w:hAnsi="Arial" w:cs="Arial"/>
                <w:sz w:val="18"/>
                <w:szCs w:val="18"/>
              </w:rPr>
              <w:t>Later than 1 year but not later than 5 years</w:t>
            </w:r>
          </w:p>
        </w:tc>
        <w:tc>
          <w:tcPr>
            <w:tcW w:w="1276" w:type="dxa"/>
            <w:vAlign w:val="bottom"/>
          </w:tcPr>
          <w:p w:rsidR="005A1BB0" w:rsidRPr="00B85906" w:rsidRDefault="005A1BB0" w:rsidP="00EC6B1C">
            <w:pPr>
              <w:pBdr>
                <w:bottom w:val="single" w:sz="4" w:space="1" w:color="auto"/>
              </w:pBdr>
              <w:ind w:right="-72"/>
              <w:jc w:val="right"/>
              <w:rPr>
                <w:rFonts w:ascii="Arial" w:hAnsi="Arial" w:cs="Arial"/>
                <w:sz w:val="18"/>
                <w:szCs w:val="18"/>
              </w:rPr>
            </w:pPr>
            <w:r>
              <w:rPr>
                <w:rFonts w:ascii="Arial" w:hAnsi="Arial" w:cs="Arial"/>
                <w:sz w:val="18"/>
                <w:szCs w:val="18"/>
              </w:rPr>
              <w:t>19,200,000</w:t>
            </w:r>
          </w:p>
        </w:tc>
        <w:tc>
          <w:tcPr>
            <w:tcW w:w="1276" w:type="dxa"/>
            <w:vAlign w:val="bottom"/>
          </w:tcPr>
          <w:p w:rsidR="005A1BB0" w:rsidRPr="00B85906" w:rsidRDefault="005A1BB0" w:rsidP="00EC6B1C">
            <w:pPr>
              <w:pBdr>
                <w:bottom w:val="single" w:sz="4" w:space="1" w:color="auto"/>
              </w:pBdr>
              <w:ind w:right="-72"/>
              <w:jc w:val="right"/>
              <w:rPr>
                <w:rFonts w:ascii="Arial" w:hAnsi="Arial" w:cs="Arial"/>
                <w:sz w:val="18"/>
                <w:szCs w:val="18"/>
              </w:rPr>
            </w:pPr>
            <w:r w:rsidRPr="00B85906">
              <w:rPr>
                <w:rFonts w:ascii="Arial" w:hAnsi="Arial" w:cs="Arial"/>
                <w:sz w:val="18"/>
                <w:szCs w:val="18"/>
              </w:rPr>
              <w:t>78,505</w:t>
            </w:r>
          </w:p>
        </w:tc>
      </w:tr>
      <w:tr w:rsidR="005A1BB0" w:rsidRPr="00DF3A8C" w:rsidTr="00957C0A">
        <w:tc>
          <w:tcPr>
            <w:tcW w:w="6856" w:type="dxa"/>
            <w:vAlign w:val="bottom"/>
          </w:tcPr>
          <w:p w:rsidR="005A1BB0" w:rsidRPr="005A1BB0" w:rsidRDefault="005A1BB0" w:rsidP="00EC6B1C">
            <w:pPr>
              <w:ind w:left="882"/>
              <w:rPr>
                <w:rFonts w:ascii="Arial" w:hAnsi="Arial" w:cs="Cordia New"/>
                <w:b/>
                <w:bCs/>
                <w:sz w:val="12"/>
                <w:szCs w:val="12"/>
                <w:cs/>
              </w:rPr>
            </w:pPr>
          </w:p>
        </w:tc>
        <w:tc>
          <w:tcPr>
            <w:tcW w:w="1276" w:type="dxa"/>
            <w:vAlign w:val="bottom"/>
          </w:tcPr>
          <w:p w:rsidR="005A1BB0" w:rsidRPr="00DF3A8C" w:rsidRDefault="005A1BB0" w:rsidP="00EC6B1C">
            <w:pPr>
              <w:ind w:right="-72"/>
              <w:jc w:val="right"/>
              <w:rPr>
                <w:rFonts w:ascii="Arial" w:hAnsi="Arial" w:cs="Arial"/>
                <w:sz w:val="12"/>
                <w:szCs w:val="12"/>
              </w:rPr>
            </w:pPr>
          </w:p>
        </w:tc>
        <w:tc>
          <w:tcPr>
            <w:tcW w:w="1276" w:type="dxa"/>
            <w:vAlign w:val="bottom"/>
          </w:tcPr>
          <w:p w:rsidR="005A1BB0" w:rsidRPr="00DF3A8C" w:rsidRDefault="005A1BB0" w:rsidP="00EC6B1C">
            <w:pPr>
              <w:ind w:right="-72"/>
              <w:jc w:val="right"/>
              <w:rPr>
                <w:rFonts w:ascii="Arial" w:hAnsi="Arial" w:cs="Arial"/>
                <w:sz w:val="12"/>
                <w:szCs w:val="12"/>
              </w:rPr>
            </w:pPr>
          </w:p>
        </w:tc>
      </w:tr>
      <w:tr w:rsidR="005A1BB0" w:rsidRPr="00EB0ED2" w:rsidTr="00957C0A">
        <w:tc>
          <w:tcPr>
            <w:tcW w:w="6856" w:type="dxa"/>
            <w:vAlign w:val="bottom"/>
          </w:tcPr>
          <w:p w:rsidR="005A1BB0" w:rsidRPr="00B85906" w:rsidRDefault="005A1BB0" w:rsidP="00EC6B1C">
            <w:pPr>
              <w:ind w:left="882"/>
              <w:rPr>
                <w:rFonts w:ascii="Arial" w:hAnsi="Arial" w:cs="Arial"/>
                <w:b/>
                <w:bCs/>
                <w:sz w:val="18"/>
                <w:szCs w:val="18"/>
              </w:rPr>
            </w:pPr>
          </w:p>
        </w:tc>
        <w:tc>
          <w:tcPr>
            <w:tcW w:w="1276" w:type="dxa"/>
            <w:vAlign w:val="bottom"/>
          </w:tcPr>
          <w:p w:rsidR="005A1BB0" w:rsidRPr="00EB0ED2" w:rsidRDefault="005A1BB0" w:rsidP="00EC6B1C">
            <w:pPr>
              <w:pBdr>
                <w:bottom w:val="single" w:sz="4" w:space="1" w:color="auto"/>
              </w:pBdr>
              <w:ind w:right="-72"/>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72,600,000</w:t>
            </w:r>
            <w:r>
              <w:rPr>
                <w:rFonts w:ascii="Arial" w:hAnsi="Arial" w:cs="Arial"/>
                <w:sz w:val="18"/>
                <w:szCs w:val="18"/>
                <w:lang w:val="en-GB"/>
              </w:rPr>
              <w:fldChar w:fldCharType="end"/>
            </w:r>
          </w:p>
        </w:tc>
        <w:tc>
          <w:tcPr>
            <w:tcW w:w="1276" w:type="dxa"/>
            <w:vAlign w:val="bottom"/>
          </w:tcPr>
          <w:p w:rsidR="005A1BB0" w:rsidRPr="00EB0ED2" w:rsidRDefault="005A1BB0" w:rsidP="00EC6B1C">
            <w:pPr>
              <w:pBdr>
                <w:bottom w:val="single" w:sz="4" w:space="1" w:color="auto"/>
              </w:pBdr>
              <w:ind w:right="-72"/>
              <w:jc w:val="right"/>
              <w:rPr>
                <w:rFonts w:ascii="Arial" w:hAnsi="Arial" w:cs="Arial"/>
                <w:sz w:val="18"/>
                <w:szCs w:val="18"/>
                <w:lang w:val="en-GB"/>
              </w:rPr>
            </w:pPr>
            <w:r>
              <w:rPr>
                <w:rFonts w:ascii="Arial" w:hAnsi="Arial" w:cs="Arial"/>
                <w:sz w:val="18"/>
                <w:szCs w:val="18"/>
                <w:lang w:val="en-GB"/>
              </w:rPr>
              <w:fldChar w:fldCharType="begin"/>
            </w:r>
            <w:r>
              <w:rPr>
                <w:rFonts w:ascii="Arial" w:hAnsi="Arial" w:cs="Arial"/>
                <w:sz w:val="18"/>
                <w:szCs w:val="18"/>
                <w:lang w:val="en-GB"/>
              </w:rPr>
              <w:instrText xml:space="preserve"> =SUM(ABOVE) </w:instrText>
            </w:r>
            <w:r>
              <w:rPr>
                <w:rFonts w:ascii="Arial" w:hAnsi="Arial" w:cs="Arial"/>
                <w:sz w:val="18"/>
                <w:szCs w:val="18"/>
                <w:lang w:val="en-GB"/>
              </w:rPr>
              <w:fldChar w:fldCharType="separate"/>
            </w:r>
            <w:r>
              <w:rPr>
                <w:rFonts w:ascii="Arial" w:hAnsi="Arial" w:cs="Arial"/>
                <w:noProof/>
                <w:sz w:val="18"/>
                <w:szCs w:val="18"/>
                <w:lang w:val="en-GB"/>
              </w:rPr>
              <w:t>2,606,427</w:t>
            </w:r>
            <w:r>
              <w:rPr>
                <w:rFonts w:ascii="Arial" w:hAnsi="Arial" w:cs="Arial"/>
                <w:sz w:val="18"/>
                <w:szCs w:val="18"/>
                <w:lang w:val="en-GB"/>
              </w:rPr>
              <w:fldChar w:fldCharType="end"/>
            </w:r>
          </w:p>
        </w:tc>
      </w:tr>
      <w:tr w:rsidR="005A1BB0" w:rsidRPr="00B85906" w:rsidTr="00957C0A">
        <w:tc>
          <w:tcPr>
            <w:tcW w:w="6856" w:type="dxa"/>
            <w:vAlign w:val="bottom"/>
          </w:tcPr>
          <w:p w:rsidR="005A1BB0" w:rsidRPr="00B85906" w:rsidRDefault="005A1BB0" w:rsidP="00EC6B1C">
            <w:pPr>
              <w:ind w:left="882"/>
              <w:rPr>
                <w:rFonts w:ascii="Arial" w:hAnsi="Arial" w:cs="Arial"/>
                <w:b/>
                <w:bCs/>
                <w:sz w:val="18"/>
                <w:szCs w:val="18"/>
              </w:rPr>
            </w:pPr>
          </w:p>
        </w:tc>
        <w:tc>
          <w:tcPr>
            <w:tcW w:w="1276" w:type="dxa"/>
            <w:vAlign w:val="bottom"/>
          </w:tcPr>
          <w:p w:rsidR="005A1BB0" w:rsidRPr="00B85906" w:rsidRDefault="005A1BB0" w:rsidP="00EC6B1C">
            <w:pPr>
              <w:ind w:right="-72"/>
              <w:jc w:val="right"/>
              <w:rPr>
                <w:rFonts w:ascii="Arial" w:hAnsi="Arial" w:cs="Arial"/>
                <w:sz w:val="18"/>
                <w:szCs w:val="18"/>
              </w:rPr>
            </w:pPr>
          </w:p>
        </w:tc>
        <w:tc>
          <w:tcPr>
            <w:tcW w:w="1276" w:type="dxa"/>
            <w:vAlign w:val="bottom"/>
          </w:tcPr>
          <w:p w:rsidR="005A1BB0" w:rsidRPr="00B85906" w:rsidRDefault="005A1BB0" w:rsidP="00EC6B1C">
            <w:pPr>
              <w:ind w:right="-72"/>
              <w:jc w:val="right"/>
              <w:rPr>
                <w:rFonts w:ascii="Arial" w:hAnsi="Arial" w:cs="Arial"/>
                <w:sz w:val="18"/>
                <w:szCs w:val="18"/>
              </w:rPr>
            </w:pPr>
          </w:p>
        </w:tc>
      </w:tr>
      <w:tr w:rsidR="005A1BB0" w:rsidRPr="00B85906" w:rsidTr="00957C0A">
        <w:tc>
          <w:tcPr>
            <w:tcW w:w="6856" w:type="dxa"/>
            <w:vAlign w:val="bottom"/>
          </w:tcPr>
          <w:p w:rsidR="005A1BB0" w:rsidRPr="00B85906" w:rsidRDefault="005A1BB0" w:rsidP="00EC6B1C">
            <w:pPr>
              <w:ind w:left="882"/>
              <w:rPr>
                <w:rFonts w:ascii="Arial" w:hAnsi="Arial" w:cs="Arial"/>
                <w:b/>
                <w:bCs/>
                <w:sz w:val="18"/>
                <w:szCs w:val="18"/>
              </w:rPr>
            </w:pPr>
            <w:r w:rsidRPr="00B85906">
              <w:rPr>
                <w:rFonts w:ascii="Arial" w:hAnsi="Arial" w:cs="Arial"/>
                <w:b/>
                <w:bCs/>
                <w:sz w:val="18"/>
                <w:szCs w:val="18"/>
              </w:rPr>
              <w:t>Under services agreement</w:t>
            </w:r>
          </w:p>
        </w:tc>
        <w:tc>
          <w:tcPr>
            <w:tcW w:w="1276" w:type="dxa"/>
            <w:vAlign w:val="bottom"/>
          </w:tcPr>
          <w:p w:rsidR="005A1BB0" w:rsidRPr="00B85906" w:rsidRDefault="005A1BB0" w:rsidP="00EC6B1C">
            <w:pPr>
              <w:ind w:right="-72"/>
              <w:jc w:val="right"/>
              <w:rPr>
                <w:rFonts w:ascii="Arial" w:hAnsi="Arial" w:cs="Arial"/>
                <w:sz w:val="18"/>
                <w:szCs w:val="18"/>
              </w:rPr>
            </w:pPr>
          </w:p>
        </w:tc>
        <w:tc>
          <w:tcPr>
            <w:tcW w:w="1276" w:type="dxa"/>
            <w:vAlign w:val="bottom"/>
          </w:tcPr>
          <w:p w:rsidR="005A1BB0" w:rsidRPr="00B85906" w:rsidRDefault="005A1BB0" w:rsidP="00EC6B1C">
            <w:pPr>
              <w:ind w:right="-72"/>
              <w:jc w:val="right"/>
              <w:rPr>
                <w:rFonts w:ascii="Arial" w:hAnsi="Arial" w:cs="Arial"/>
                <w:sz w:val="18"/>
                <w:szCs w:val="18"/>
              </w:rPr>
            </w:pPr>
          </w:p>
        </w:tc>
      </w:tr>
      <w:tr w:rsidR="005A1BB0" w:rsidRPr="00B85906" w:rsidTr="00957C0A">
        <w:tc>
          <w:tcPr>
            <w:tcW w:w="6856" w:type="dxa"/>
            <w:vAlign w:val="bottom"/>
          </w:tcPr>
          <w:p w:rsidR="005A1BB0" w:rsidRPr="00B85906" w:rsidRDefault="005A1BB0" w:rsidP="00EC6B1C">
            <w:pPr>
              <w:ind w:left="882"/>
              <w:rPr>
                <w:rFonts w:ascii="Arial" w:hAnsi="Arial" w:cs="Arial"/>
                <w:sz w:val="18"/>
                <w:szCs w:val="18"/>
              </w:rPr>
            </w:pPr>
            <w:r w:rsidRPr="00B85906">
              <w:rPr>
                <w:rFonts w:ascii="Arial" w:hAnsi="Arial" w:cs="Arial"/>
                <w:sz w:val="18"/>
                <w:szCs w:val="18"/>
              </w:rPr>
              <w:t>Not later than 1 year</w:t>
            </w:r>
          </w:p>
        </w:tc>
        <w:tc>
          <w:tcPr>
            <w:tcW w:w="1276" w:type="dxa"/>
            <w:vAlign w:val="bottom"/>
          </w:tcPr>
          <w:p w:rsidR="005A1BB0" w:rsidRPr="00B85906" w:rsidRDefault="005A1BB0" w:rsidP="00EC6B1C">
            <w:pPr>
              <w:ind w:right="-72"/>
              <w:jc w:val="right"/>
              <w:rPr>
                <w:rFonts w:ascii="Arial" w:hAnsi="Arial" w:cs="Arial"/>
                <w:sz w:val="18"/>
                <w:szCs w:val="18"/>
              </w:rPr>
            </w:pPr>
            <w:r>
              <w:rPr>
                <w:rFonts w:ascii="Arial" w:hAnsi="Arial" w:cs="Arial"/>
                <w:sz w:val="18"/>
                <w:szCs w:val="18"/>
              </w:rPr>
              <w:t>6,247,316</w:t>
            </w:r>
          </w:p>
        </w:tc>
        <w:tc>
          <w:tcPr>
            <w:tcW w:w="1276" w:type="dxa"/>
            <w:vAlign w:val="bottom"/>
          </w:tcPr>
          <w:p w:rsidR="005A1BB0" w:rsidRPr="00B85906" w:rsidRDefault="005A1BB0" w:rsidP="00EC6B1C">
            <w:pPr>
              <w:ind w:right="-72"/>
              <w:jc w:val="right"/>
              <w:rPr>
                <w:rFonts w:ascii="Arial" w:hAnsi="Arial" w:cs="Arial"/>
                <w:sz w:val="18"/>
                <w:szCs w:val="18"/>
              </w:rPr>
            </w:pPr>
            <w:r w:rsidRPr="00B85906">
              <w:rPr>
                <w:rFonts w:ascii="Arial" w:hAnsi="Arial" w:cs="Arial"/>
                <w:sz w:val="18"/>
                <w:szCs w:val="18"/>
              </w:rPr>
              <w:t>1,822,800</w:t>
            </w:r>
          </w:p>
        </w:tc>
      </w:tr>
      <w:tr w:rsidR="005A1BB0" w:rsidRPr="00B85906" w:rsidTr="00957C0A">
        <w:tc>
          <w:tcPr>
            <w:tcW w:w="6856" w:type="dxa"/>
            <w:vAlign w:val="bottom"/>
          </w:tcPr>
          <w:p w:rsidR="005A1BB0" w:rsidRPr="00B85906" w:rsidRDefault="005A1BB0" w:rsidP="00EC6B1C">
            <w:pPr>
              <w:ind w:left="882"/>
              <w:rPr>
                <w:rFonts w:ascii="Arial" w:hAnsi="Arial" w:cs="Arial"/>
                <w:sz w:val="18"/>
                <w:szCs w:val="18"/>
              </w:rPr>
            </w:pPr>
            <w:r w:rsidRPr="00B85906">
              <w:rPr>
                <w:rFonts w:ascii="Arial" w:hAnsi="Arial" w:cs="Arial"/>
                <w:sz w:val="18"/>
                <w:szCs w:val="18"/>
              </w:rPr>
              <w:t>Later than 1 year but not later than 5 years</w:t>
            </w:r>
          </w:p>
        </w:tc>
        <w:tc>
          <w:tcPr>
            <w:tcW w:w="1276" w:type="dxa"/>
            <w:vAlign w:val="bottom"/>
          </w:tcPr>
          <w:p w:rsidR="005A1BB0" w:rsidRPr="00B85906" w:rsidRDefault="005A1BB0" w:rsidP="00EC6B1C">
            <w:pPr>
              <w:pBdr>
                <w:bottom w:val="single" w:sz="4" w:space="1" w:color="auto"/>
              </w:pBdr>
              <w:ind w:right="-72"/>
              <w:jc w:val="right"/>
              <w:rPr>
                <w:rFonts w:ascii="Arial" w:hAnsi="Arial" w:cs="Arial"/>
                <w:sz w:val="18"/>
                <w:szCs w:val="18"/>
              </w:rPr>
            </w:pPr>
            <w:r w:rsidRPr="00B85906">
              <w:rPr>
                <w:rFonts w:ascii="Arial" w:hAnsi="Arial" w:cs="Arial"/>
                <w:sz w:val="18"/>
                <w:szCs w:val="18"/>
              </w:rPr>
              <w:t>253,160</w:t>
            </w:r>
          </w:p>
        </w:tc>
        <w:tc>
          <w:tcPr>
            <w:tcW w:w="1276" w:type="dxa"/>
            <w:vAlign w:val="bottom"/>
          </w:tcPr>
          <w:p w:rsidR="005A1BB0" w:rsidRPr="00B85906" w:rsidRDefault="005A1BB0" w:rsidP="00EC6B1C">
            <w:pPr>
              <w:pBdr>
                <w:bottom w:val="single" w:sz="4" w:space="1" w:color="auto"/>
              </w:pBdr>
              <w:ind w:right="-72"/>
              <w:jc w:val="right"/>
              <w:rPr>
                <w:rFonts w:ascii="Arial" w:hAnsi="Arial" w:cs="Arial"/>
                <w:sz w:val="18"/>
                <w:szCs w:val="18"/>
              </w:rPr>
            </w:pPr>
            <w:r w:rsidRPr="00B85906">
              <w:rPr>
                <w:rFonts w:ascii="Arial" w:hAnsi="Arial" w:cs="Arial"/>
                <w:sz w:val="18"/>
                <w:szCs w:val="18"/>
              </w:rPr>
              <w:t>2,343,600</w:t>
            </w:r>
          </w:p>
        </w:tc>
      </w:tr>
      <w:tr w:rsidR="005A1BB0" w:rsidRPr="00DF3A8C" w:rsidTr="00957C0A">
        <w:tc>
          <w:tcPr>
            <w:tcW w:w="6856" w:type="dxa"/>
            <w:vAlign w:val="bottom"/>
          </w:tcPr>
          <w:p w:rsidR="005A1BB0" w:rsidRPr="00DF3A8C" w:rsidRDefault="005A1BB0" w:rsidP="00EC6B1C">
            <w:pPr>
              <w:ind w:left="882"/>
              <w:jc w:val="thaiDistribute"/>
              <w:rPr>
                <w:rFonts w:ascii="Arial" w:hAnsi="Arial" w:cs="Arial"/>
                <w:sz w:val="12"/>
                <w:szCs w:val="12"/>
                <w:lang w:val="en-GB"/>
              </w:rPr>
            </w:pPr>
          </w:p>
        </w:tc>
        <w:tc>
          <w:tcPr>
            <w:tcW w:w="1276" w:type="dxa"/>
            <w:vAlign w:val="bottom"/>
          </w:tcPr>
          <w:p w:rsidR="005A1BB0" w:rsidRPr="00DF3A8C" w:rsidRDefault="005A1BB0" w:rsidP="00EC6B1C">
            <w:pPr>
              <w:ind w:right="-72"/>
              <w:jc w:val="right"/>
              <w:rPr>
                <w:rFonts w:ascii="Arial" w:hAnsi="Arial" w:cs="Arial"/>
                <w:b/>
                <w:bCs/>
                <w:sz w:val="12"/>
                <w:szCs w:val="12"/>
              </w:rPr>
            </w:pPr>
          </w:p>
        </w:tc>
        <w:tc>
          <w:tcPr>
            <w:tcW w:w="1276" w:type="dxa"/>
            <w:vAlign w:val="bottom"/>
          </w:tcPr>
          <w:p w:rsidR="005A1BB0" w:rsidRPr="00DF3A8C" w:rsidRDefault="005A1BB0" w:rsidP="00EC6B1C">
            <w:pPr>
              <w:ind w:right="-72"/>
              <w:jc w:val="right"/>
              <w:rPr>
                <w:rFonts w:ascii="Arial" w:hAnsi="Arial" w:cs="Arial"/>
                <w:b/>
                <w:bCs/>
                <w:sz w:val="12"/>
                <w:szCs w:val="12"/>
              </w:rPr>
            </w:pPr>
          </w:p>
        </w:tc>
      </w:tr>
      <w:tr w:rsidR="005A1BB0" w:rsidRPr="00B85906" w:rsidTr="00957C0A">
        <w:tc>
          <w:tcPr>
            <w:tcW w:w="6856" w:type="dxa"/>
            <w:vAlign w:val="bottom"/>
          </w:tcPr>
          <w:p w:rsidR="005A1BB0" w:rsidRPr="00B85906" w:rsidRDefault="005A1BB0" w:rsidP="00EC6B1C">
            <w:pPr>
              <w:tabs>
                <w:tab w:val="left" w:pos="1134"/>
                <w:tab w:val="left" w:pos="1276"/>
                <w:tab w:val="center" w:pos="3402"/>
                <w:tab w:val="center" w:pos="4536"/>
                <w:tab w:val="center" w:pos="5670"/>
                <w:tab w:val="center" w:pos="6804"/>
                <w:tab w:val="right" w:pos="7655"/>
              </w:tabs>
              <w:ind w:left="882"/>
              <w:rPr>
                <w:rFonts w:ascii="Arial" w:hAnsi="Arial" w:cs="Arial"/>
                <w:sz w:val="18"/>
                <w:szCs w:val="18"/>
              </w:rPr>
            </w:pPr>
          </w:p>
        </w:tc>
        <w:tc>
          <w:tcPr>
            <w:tcW w:w="1276" w:type="dxa"/>
            <w:vAlign w:val="bottom"/>
          </w:tcPr>
          <w:p w:rsidR="005A1BB0" w:rsidRPr="00B85906" w:rsidRDefault="005A1BB0" w:rsidP="00EC6B1C">
            <w:pPr>
              <w:pBdr>
                <w:bottom w:val="single" w:sz="4" w:space="1" w:color="auto"/>
              </w:pBdr>
              <w:ind w:right="-72"/>
              <w:jc w:val="right"/>
              <w:rPr>
                <w:rFonts w:ascii="Arial" w:hAnsi="Arial" w:cs="Arial"/>
                <w:sz w:val="18"/>
                <w:szCs w:val="18"/>
              </w:rPr>
            </w:pPr>
            <w:r>
              <w:rPr>
                <w:rFonts w:ascii="Arial" w:hAnsi="Arial" w:cs="Arial"/>
                <w:sz w:val="18"/>
                <w:szCs w:val="18"/>
              </w:rPr>
              <w:t>6,500,476</w:t>
            </w:r>
          </w:p>
        </w:tc>
        <w:tc>
          <w:tcPr>
            <w:tcW w:w="1276" w:type="dxa"/>
            <w:vAlign w:val="bottom"/>
          </w:tcPr>
          <w:p w:rsidR="005A1BB0" w:rsidRPr="00B85906" w:rsidRDefault="005A1BB0" w:rsidP="00EC6B1C">
            <w:pPr>
              <w:pBdr>
                <w:bottom w:val="single" w:sz="4" w:space="1" w:color="auto"/>
              </w:pBdr>
              <w:ind w:right="-72"/>
              <w:jc w:val="right"/>
              <w:rPr>
                <w:rFonts w:ascii="Arial" w:hAnsi="Arial" w:cs="Arial"/>
                <w:sz w:val="18"/>
                <w:szCs w:val="18"/>
              </w:rPr>
            </w:pPr>
            <w:r w:rsidRPr="00B85906">
              <w:rPr>
                <w:rFonts w:ascii="Arial" w:hAnsi="Arial" w:cs="Arial"/>
                <w:sz w:val="18"/>
                <w:szCs w:val="18"/>
              </w:rPr>
              <w:t>4,166,400</w:t>
            </w:r>
          </w:p>
        </w:tc>
      </w:tr>
      <w:tr w:rsidR="005A1BB0" w:rsidRPr="00DF3A8C" w:rsidTr="00957C0A">
        <w:tc>
          <w:tcPr>
            <w:tcW w:w="6856" w:type="dxa"/>
            <w:vAlign w:val="bottom"/>
          </w:tcPr>
          <w:p w:rsidR="005A1BB0" w:rsidRPr="00DF3A8C" w:rsidRDefault="005A1BB0" w:rsidP="00EC6B1C">
            <w:pPr>
              <w:ind w:left="882"/>
              <w:rPr>
                <w:rFonts w:ascii="Arial" w:hAnsi="Arial" w:cs="Arial"/>
                <w:sz w:val="12"/>
                <w:szCs w:val="12"/>
              </w:rPr>
            </w:pPr>
          </w:p>
        </w:tc>
        <w:tc>
          <w:tcPr>
            <w:tcW w:w="1276" w:type="dxa"/>
            <w:vAlign w:val="bottom"/>
          </w:tcPr>
          <w:p w:rsidR="005A1BB0" w:rsidRPr="00DF3A8C" w:rsidRDefault="005A1BB0" w:rsidP="00EC6B1C">
            <w:pPr>
              <w:ind w:right="-72"/>
              <w:jc w:val="right"/>
              <w:rPr>
                <w:rFonts w:ascii="Arial" w:hAnsi="Arial" w:cs="Arial"/>
                <w:b/>
                <w:bCs/>
                <w:sz w:val="12"/>
                <w:szCs w:val="12"/>
              </w:rPr>
            </w:pPr>
          </w:p>
        </w:tc>
        <w:tc>
          <w:tcPr>
            <w:tcW w:w="1276" w:type="dxa"/>
            <w:vAlign w:val="bottom"/>
          </w:tcPr>
          <w:p w:rsidR="005A1BB0" w:rsidRPr="00DF3A8C" w:rsidRDefault="005A1BB0" w:rsidP="00EC6B1C">
            <w:pPr>
              <w:ind w:right="-72"/>
              <w:jc w:val="right"/>
              <w:rPr>
                <w:rFonts w:ascii="Arial" w:hAnsi="Arial" w:cs="Arial"/>
                <w:b/>
                <w:bCs/>
                <w:sz w:val="12"/>
                <w:szCs w:val="12"/>
              </w:rPr>
            </w:pPr>
          </w:p>
        </w:tc>
      </w:tr>
      <w:tr w:rsidR="005A1BB0" w:rsidRPr="00B85906" w:rsidTr="00957C0A">
        <w:tc>
          <w:tcPr>
            <w:tcW w:w="6856" w:type="dxa"/>
            <w:vAlign w:val="bottom"/>
          </w:tcPr>
          <w:p w:rsidR="005A1BB0" w:rsidRPr="00B85906" w:rsidRDefault="005A1BB0" w:rsidP="00EC6B1C">
            <w:pPr>
              <w:ind w:left="882"/>
              <w:rPr>
                <w:rFonts w:ascii="Arial" w:hAnsi="Arial" w:cs="Arial"/>
                <w:sz w:val="18"/>
                <w:szCs w:val="18"/>
              </w:rPr>
            </w:pPr>
            <w:r w:rsidRPr="00B85906">
              <w:rPr>
                <w:rFonts w:ascii="Arial" w:hAnsi="Arial" w:cs="Arial"/>
                <w:sz w:val="18"/>
                <w:szCs w:val="18"/>
              </w:rPr>
              <w:t>Total</w:t>
            </w:r>
          </w:p>
        </w:tc>
        <w:tc>
          <w:tcPr>
            <w:tcW w:w="1276" w:type="dxa"/>
            <w:vAlign w:val="bottom"/>
          </w:tcPr>
          <w:p w:rsidR="005A1BB0" w:rsidRPr="00B85906" w:rsidRDefault="005A1BB0" w:rsidP="00EC6B1C">
            <w:pPr>
              <w:pBdr>
                <w:bottom w:val="double" w:sz="4" w:space="1" w:color="auto"/>
              </w:pBdr>
              <w:ind w:right="-72"/>
              <w:jc w:val="right"/>
              <w:rPr>
                <w:rFonts w:ascii="Arial" w:hAnsi="Arial" w:cs="Arial"/>
                <w:sz w:val="18"/>
                <w:szCs w:val="18"/>
              </w:rPr>
            </w:pPr>
            <w:r>
              <w:rPr>
                <w:rFonts w:ascii="Arial" w:hAnsi="Arial" w:cs="Arial"/>
                <w:sz w:val="18"/>
                <w:szCs w:val="18"/>
              </w:rPr>
              <w:t>79,100,476</w:t>
            </w:r>
          </w:p>
        </w:tc>
        <w:tc>
          <w:tcPr>
            <w:tcW w:w="1276" w:type="dxa"/>
            <w:vAlign w:val="bottom"/>
          </w:tcPr>
          <w:p w:rsidR="005A1BB0" w:rsidRPr="00B85906" w:rsidRDefault="005A1BB0" w:rsidP="00EC6B1C">
            <w:pPr>
              <w:pBdr>
                <w:bottom w:val="double" w:sz="4" w:space="1" w:color="auto"/>
              </w:pBdr>
              <w:ind w:right="-72"/>
              <w:jc w:val="right"/>
              <w:rPr>
                <w:rFonts w:ascii="Arial" w:hAnsi="Arial" w:cs="Arial"/>
                <w:sz w:val="18"/>
                <w:szCs w:val="18"/>
              </w:rPr>
            </w:pPr>
            <w:r w:rsidRPr="00B85906">
              <w:rPr>
                <w:rFonts w:ascii="Arial" w:hAnsi="Arial" w:cs="Arial"/>
                <w:sz w:val="18"/>
                <w:szCs w:val="18"/>
              </w:rPr>
              <w:t>6,772,827</w:t>
            </w:r>
          </w:p>
        </w:tc>
      </w:tr>
    </w:tbl>
    <w:p w:rsidR="005A1BB0" w:rsidRDefault="005A1BB0" w:rsidP="00DF3A8C">
      <w:pPr>
        <w:ind w:left="540"/>
        <w:jc w:val="both"/>
        <w:outlineLvl w:val="0"/>
        <w:rPr>
          <w:rFonts w:ascii="Arial" w:hAnsi="Arial" w:cs="Arial"/>
          <w:color w:val="000000"/>
          <w:sz w:val="18"/>
          <w:szCs w:val="18"/>
        </w:rPr>
      </w:pPr>
    </w:p>
    <w:p w:rsidR="00606A3A" w:rsidRPr="00B85906" w:rsidRDefault="00606A3A" w:rsidP="00DF3A8C">
      <w:pPr>
        <w:ind w:left="540"/>
        <w:jc w:val="both"/>
        <w:outlineLvl w:val="0"/>
        <w:rPr>
          <w:rFonts w:ascii="Arial" w:hAnsi="Arial" w:cs="Arial"/>
          <w:color w:val="000000"/>
          <w:sz w:val="18"/>
          <w:szCs w:val="18"/>
        </w:rPr>
      </w:pPr>
    </w:p>
    <w:p w:rsidR="001B751F" w:rsidRPr="00B85906" w:rsidRDefault="005A1BB0" w:rsidP="001B751F">
      <w:pPr>
        <w:ind w:left="1080" w:hanging="540"/>
        <w:jc w:val="both"/>
        <w:rPr>
          <w:rFonts w:ascii="Arial" w:hAnsi="Arial" w:cs="Arial"/>
          <w:b/>
          <w:bCs/>
          <w:color w:val="000000"/>
          <w:sz w:val="18"/>
          <w:szCs w:val="18"/>
        </w:rPr>
      </w:pPr>
      <w:r>
        <w:rPr>
          <w:rFonts w:ascii="Arial" w:hAnsi="Arial" w:cs="Arial"/>
          <w:b/>
          <w:bCs/>
          <w:color w:val="000000"/>
          <w:sz w:val="18"/>
          <w:szCs w:val="18"/>
        </w:rPr>
        <w:t>c</w:t>
      </w:r>
      <w:r w:rsidR="00606A3A" w:rsidRPr="00B85906">
        <w:rPr>
          <w:rFonts w:ascii="Arial" w:hAnsi="Arial" w:cs="Arial"/>
          <w:b/>
          <w:bCs/>
          <w:color w:val="000000"/>
          <w:sz w:val="18"/>
          <w:szCs w:val="18"/>
        </w:rPr>
        <w:t>)</w:t>
      </w:r>
      <w:r w:rsidR="00606A3A" w:rsidRPr="00B85906">
        <w:rPr>
          <w:rFonts w:ascii="Arial" w:hAnsi="Arial" w:cs="Arial"/>
          <w:b/>
          <w:bCs/>
          <w:color w:val="000000"/>
          <w:sz w:val="18"/>
          <w:szCs w:val="18"/>
        </w:rPr>
        <w:tab/>
        <w:t>Bank guarantees</w:t>
      </w:r>
    </w:p>
    <w:p w:rsidR="001B751F" w:rsidRPr="00B85906" w:rsidRDefault="001B751F" w:rsidP="001B751F">
      <w:pPr>
        <w:ind w:left="1080"/>
        <w:jc w:val="both"/>
        <w:rPr>
          <w:rFonts w:ascii="Arial" w:hAnsi="Arial" w:cs="Arial"/>
          <w:color w:val="000000"/>
          <w:sz w:val="18"/>
          <w:szCs w:val="18"/>
        </w:rPr>
      </w:pPr>
    </w:p>
    <w:p w:rsidR="001B751F" w:rsidRPr="00B85906" w:rsidRDefault="001A2F7F" w:rsidP="001B751F">
      <w:pPr>
        <w:ind w:left="1080"/>
        <w:jc w:val="both"/>
        <w:rPr>
          <w:rFonts w:ascii="Arial" w:hAnsi="Arial" w:cs="Arial"/>
          <w:color w:val="000000"/>
          <w:spacing w:val="-2"/>
          <w:sz w:val="18"/>
          <w:szCs w:val="18"/>
        </w:rPr>
      </w:pPr>
      <w:r w:rsidRPr="00C022CD">
        <w:rPr>
          <w:rFonts w:ascii="Arial" w:hAnsi="Arial" w:cs="Arial"/>
          <w:color w:val="000000"/>
          <w:spacing w:val="-2"/>
          <w:sz w:val="18"/>
          <w:szCs w:val="18"/>
        </w:rPr>
        <w:t xml:space="preserve">As at </w:t>
      </w:r>
      <w:r w:rsidR="0012022A" w:rsidRPr="00C022CD">
        <w:rPr>
          <w:rFonts w:ascii="Arial" w:hAnsi="Arial" w:cs="Arial"/>
          <w:color w:val="000000"/>
          <w:spacing w:val="-2"/>
          <w:sz w:val="18"/>
          <w:szCs w:val="18"/>
        </w:rPr>
        <w:t>31 December</w:t>
      </w:r>
      <w:r w:rsidRPr="00C022CD">
        <w:rPr>
          <w:rFonts w:ascii="Arial" w:hAnsi="Arial" w:cs="Arial"/>
          <w:color w:val="000000"/>
          <w:spacing w:val="-2"/>
          <w:sz w:val="18"/>
          <w:szCs w:val="18"/>
        </w:rPr>
        <w:t xml:space="preserve"> 2016, there were outstanding bank guarantees for a payment channel of water expenses via ABC points amount of Baht 500,000, for payments of utilities amount of Baht 2,440,000 and for payments of goods and/or services </w:t>
      </w:r>
      <w:r w:rsidR="00C022CD">
        <w:rPr>
          <w:rFonts w:ascii="Arial" w:hAnsi="Arial" w:cs="Arial"/>
          <w:color w:val="000000"/>
          <w:spacing w:val="-2"/>
          <w:sz w:val="18"/>
          <w:szCs w:val="18"/>
        </w:rPr>
        <w:t xml:space="preserve">of amount of Baht 2,000,000 and for online and </w:t>
      </w:r>
      <w:r w:rsidR="00EA77CB">
        <w:rPr>
          <w:rFonts w:ascii="Arial" w:hAnsi="Arial" w:cs="Arial"/>
          <w:color w:val="000000"/>
          <w:spacing w:val="-2"/>
          <w:sz w:val="18"/>
          <w:szCs w:val="18"/>
        </w:rPr>
        <w:t>o</w:t>
      </w:r>
      <w:r w:rsidR="00C022CD">
        <w:rPr>
          <w:rFonts w:ascii="Arial" w:hAnsi="Arial" w:cs="Arial"/>
          <w:color w:val="000000"/>
          <w:spacing w:val="-2"/>
          <w:sz w:val="18"/>
          <w:szCs w:val="18"/>
        </w:rPr>
        <w:t>ffline payment amount of Baht 10,000,000</w:t>
      </w:r>
      <w:r w:rsidR="00E47A71">
        <w:rPr>
          <w:rFonts w:ascii="Arial" w:hAnsi="Arial" w:cs="Arial"/>
          <w:color w:val="000000"/>
          <w:spacing w:val="-2"/>
          <w:sz w:val="18"/>
          <w:szCs w:val="18"/>
        </w:rPr>
        <w:t>,</w:t>
      </w:r>
      <w:r w:rsidR="00C022CD">
        <w:rPr>
          <w:rFonts w:ascii="Arial" w:hAnsi="Arial" w:cs="Arial"/>
          <w:color w:val="000000"/>
          <w:spacing w:val="-2"/>
          <w:sz w:val="18"/>
          <w:szCs w:val="18"/>
        </w:rPr>
        <w:t xml:space="preserve"> </w:t>
      </w:r>
      <w:r w:rsidR="00EA77CB">
        <w:rPr>
          <w:rFonts w:ascii="Arial" w:hAnsi="Arial" w:cs="Arial"/>
          <w:color w:val="000000"/>
          <w:spacing w:val="-2"/>
          <w:sz w:val="18"/>
          <w:szCs w:val="18"/>
        </w:rPr>
        <w:t>totaling</w:t>
      </w:r>
      <w:r w:rsidRPr="00C022CD">
        <w:rPr>
          <w:rFonts w:ascii="Arial" w:hAnsi="Arial" w:cs="Arial"/>
          <w:color w:val="000000"/>
          <w:spacing w:val="-2"/>
          <w:sz w:val="18"/>
          <w:szCs w:val="18"/>
        </w:rPr>
        <w:t xml:space="preserve"> Baht </w:t>
      </w:r>
      <w:r w:rsidR="00C022CD">
        <w:rPr>
          <w:rFonts w:ascii="Arial" w:hAnsi="Arial" w:cs="Arial"/>
          <w:color w:val="000000"/>
          <w:spacing w:val="-2"/>
          <w:sz w:val="18"/>
          <w:szCs w:val="18"/>
        </w:rPr>
        <w:t>1</w:t>
      </w:r>
      <w:r w:rsidRPr="00C022CD">
        <w:rPr>
          <w:rFonts w:ascii="Arial" w:hAnsi="Arial" w:cs="Arial"/>
          <w:color w:val="000000"/>
          <w:spacing w:val="-2"/>
          <w:sz w:val="18"/>
          <w:szCs w:val="18"/>
        </w:rPr>
        <w:t xml:space="preserve">4,940,000 (as at 31 December 2015: Bank guarantees for a payment channel of water expenses via ABC points amount of Baht 500,000, for payments of utilities amount of Baht 10,000 and for guarantee of purchase real estate in the future amount of Baht 51,456,481, </w:t>
      </w:r>
      <w:r w:rsidR="00EA77CB">
        <w:rPr>
          <w:rFonts w:ascii="Arial" w:hAnsi="Arial" w:cs="Arial"/>
          <w:color w:val="000000"/>
          <w:spacing w:val="-2"/>
          <w:sz w:val="18"/>
          <w:szCs w:val="18"/>
        </w:rPr>
        <w:t>totaling</w:t>
      </w:r>
      <w:r w:rsidRPr="00C022CD">
        <w:rPr>
          <w:rFonts w:ascii="Arial" w:hAnsi="Arial" w:cs="Arial"/>
          <w:color w:val="000000"/>
          <w:spacing w:val="-2"/>
          <w:sz w:val="18"/>
          <w:szCs w:val="18"/>
        </w:rPr>
        <w:t xml:space="preserve"> Baht 51,966,481). The Company used cash at bank pledged as collateral.</w:t>
      </w:r>
    </w:p>
    <w:sectPr w:rsidR="001B751F" w:rsidRPr="00B85906" w:rsidSect="00FD6B86">
      <w:headerReference w:type="default" r:id="rId8"/>
      <w:footerReference w:type="default" r:id="rId9"/>
      <w:pgSz w:w="11909" w:h="16834" w:code="9"/>
      <w:pgMar w:top="1440" w:right="720" w:bottom="720" w:left="1728" w:header="706" w:footer="576" w:gutter="0"/>
      <w:pgNumType w:start="13"/>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F1B" w:rsidRDefault="009A4F1B">
      <w:r>
        <w:separator/>
      </w:r>
    </w:p>
  </w:endnote>
  <w:endnote w:type="continuationSeparator" w:id="0">
    <w:p w:rsidR="009A4F1B" w:rsidRDefault="009A4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G Omega">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F1B" w:rsidRPr="00335AAC" w:rsidRDefault="009A4F1B" w:rsidP="00781CBD">
    <w:pPr>
      <w:pStyle w:val="Footer"/>
      <w:pBdr>
        <w:top w:val="single" w:sz="8" w:space="1" w:color="auto"/>
      </w:pBdr>
      <w:tabs>
        <w:tab w:val="clear" w:pos="8306"/>
      </w:tabs>
      <w:jc w:val="right"/>
      <w:rPr>
        <w:rFonts w:ascii="Arial" w:hAnsi="Arial" w:cs="Arial"/>
        <w:sz w:val="18"/>
        <w:szCs w:val="18"/>
      </w:rPr>
    </w:pPr>
    <w:r w:rsidRPr="00335AAC">
      <w:rPr>
        <w:rStyle w:val="PageNumber"/>
        <w:rFonts w:ascii="Arial" w:hAnsi="Arial" w:cs="Arial"/>
        <w:sz w:val="18"/>
        <w:szCs w:val="18"/>
        <w:lang w:val="en-GB"/>
      </w:rPr>
      <w:fldChar w:fldCharType="begin"/>
    </w:r>
    <w:r w:rsidRPr="00335AAC">
      <w:rPr>
        <w:rStyle w:val="PageNumber"/>
        <w:rFonts w:ascii="Arial" w:hAnsi="Arial" w:cs="Arial"/>
        <w:sz w:val="18"/>
        <w:szCs w:val="18"/>
        <w:lang w:val="en-GB"/>
      </w:rPr>
      <w:instrText xml:space="preserve"> PAGE </w:instrText>
    </w:r>
    <w:r w:rsidRPr="00335AAC">
      <w:rPr>
        <w:rStyle w:val="PageNumber"/>
        <w:rFonts w:ascii="Arial" w:hAnsi="Arial" w:cs="Arial"/>
        <w:sz w:val="18"/>
        <w:szCs w:val="18"/>
        <w:lang w:val="en-GB"/>
      </w:rPr>
      <w:fldChar w:fldCharType="separate"/>
    </w:r>
    <w:r w:rsidR="00D373C7">
      <w:rPr>
        <w:rStyle w:val="PageNumber"/>
        <w:rFonts w:ascii="Arial" w:hAnsi="Arial" w:cs="Arial"/>
        <w:noProof/>
        <w:sz w:val="18"/>
        <w:szCs w:val="18"/>
        <w:lang w:val="en-GB"/>
      </w:rPr>
      <w:t>43</w:t>
    </w:r>
    <w:r w:rsidRPr="00335AAC">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F1B" w:rsidRDefault="009A4F1B">
      <w:r>
        <w:separator/>
      </w:r>
    </w:p>
  </w:footnote>
  <w:footnote w:type="continuationSeparator" w:id="0">
    <w:p w:rsidR="009A4F1B" w:rsidRDefault="009A4F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4F1B" w:rsidRPr="00335AAC" w:rsidRDefault="009A4F1B" w:rsidP="00903AB1">
    <w:pPr>
      <w:tabs>
        <w:tab w:val="left" w:pos="720"/>
      </w:tabs>
      <w:rPr>
        <w:rFonts w:ascii="Arial" w:hAnsi="Arial" w:cs="Arial"/>
        <w:b/>
        <w:bCs/>
        <w:sz w:val="18"/>
        <w:szCs w:val="18"/>
      </w:rPr>
    </w:pPr>
    <w:r w:rsidRPr="00335AAC">
      <w:rPr>
        <w:rFonts w:ascii="Arial" w:hAnsi="Arial" w:cs="Arial"/>
        <w:b/>
        <w:bCs/>
        <w:sz w:val="18"/>
        <w:szCs w:val="18"/>
      </w:rPr>
      <w:t>Asset Bright Public Company Limited</w:t>
    </w:r>
  </w:p>
  <w:p w:rsidR="009A4F1B" w:rsidRPr="00335AAC" w:rsidRDefault="009A4F1B" w:rsidP="009133F4">
    <w:pPr>
      <w:ind w:right="-691"/>
      <w:jc w:val="both"/>
      <w:rPr>
        <w:rFonts w:ascii="Arial" w:hAnsi="Arial" w:cs="Arial"/>
        <w:b/>
        <w:bCs/>
        <w:sz w:val="18"/>
        <w:szCs w:val="18"/>
      </w:rPr>
    </w:pPr>
    <w:r w:rsidRPr="008615D2">
      <w:rPr>
        <w:rFonts w:ascii="Arial" w:hAnsi="Arial" w:cs="Arial"/>
        <w:b/>
        <w:bCs/>
        <w:sz w:val="18"/>
        <w:szCs w:val="18"/>
      </w:rPr>
      <w:t>Notes to the Consolidated and Separate Financial Statements</w:t>
    </w:r>
  </w:p>
  <w:p w:rsidR="009A4F1B" w:rsidRPr="00335AAC" w:rsidRDefault="009A4F1B" w:rsidP="009133F4">
    <w:pPr>
      <w:pBdr>
        <w:bottom w:val="single" w:sz="8" w:space="1" w:color="auto"/>
      </w:pBdr>
      <w:tabs>
        <w:tab w:val="left" w:pos="720"/>
      </w:tabs>
      <w:rPr>
        <w:rFonts w:ascii="Arial" w:hAnsi="Arial" w:cs="Arial"/>
        <w:b/>
        <w:bCs/>
        <w:sz w:val="18"/>
        <w:szCs w:val="18"/>
      </w:rPr>
    </w:pPr>
    <w:r w:rsidRPr="00335AAC">
      <w:rPr>
        <w:rFonts w:ascii="Arial" w:hAnsi="Arial" w:cs="Arial"/>
        <w:b/>
        <w:bCs/>
        <w:sz w:val="18"/>
        <w:szCs w:val="18"/>
      </w:rPr>
      <w:t>For the year ended</w:t>
    </w:r>
    <w:r w:rsidRPr="00335AAC">
      <w:rPr>
        <w:rFonts w:ascii="Arial" w:hAnsi="Arial" w:cs="Arial"/>
        <w:b/>
        <w:bCs/>
        <w:sz w:val="18"/>
        <w:szCs w:val="18"/>
        <w:cs/>
      </w:rPr>
      <w:t xml:space="preserve"> </w:t>
    </w:r>
    <w:r w:rsidRPr="00335AAC">
      <w:rPr>
        <w:rFonts w:ascii="Arial" w:hAnsi="Arial" w:cs="Arial"/>
        <w:b/>
        <w:bCs/>
        <w:sz w:val="18"/>
        <w:szCs w:val="18"/>
      </w:rPr>
      <w:t>31 December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620AE"/>
    <w:multiLevelType w:val="hybridMultilevel"/>
    <w:tmpl w:val="9516E32E"/>
    <w:lvl w:ilvl="0" w:tplc="11EA9826">
      <w:start w:val="1"/>
      <w:numFmt w:val="decimal"/>
      <w:lvlText w:val="(%1)"/>
      <w:lvlJc w:val="left"/>
      <w:pPr>
        <w:ind w:left="107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0A410A56"/>
    <w:multiLevelType w:val="hybridMultilevel"/>
    <w:tmpl w:val="03AC20FE"/>
    <w:lvl w:ilvl="0" w:tplc="C3401A58">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0C9E4AEE"/>
    <w:multiLevelType w:val="hybridMultilevel"/>
    <w:tmpl w:val="9516E32E"/>
    <w:lvl w:ilvl="0" w:tplc="11EA982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19A0666"/>
    <w:multiLevelType w:val="hybridMultilevel"/>
    <w:tmpl w:val="F8BE1C2E"/>
    <w:name w:val="PwCListNumbers1"/>
    <w:lvl w:ilvl="0" w:tplc="1D9E7BB4">
      <w:start w:val="1"/>
      <w:numFmt w:val="decimal"/>
      <w:lvlText w:val="%1."/>
      <w:lvlJc w:val="left"/>
      <w:pPr>
        <w:ind w:left="1080" w:hanging="360"/>
      </w:pPr>
      <w:rPr>
        <w:rFonts w:cs="Angsana New" w:hint="default"/>
        <w:b w:val="0"/>
        <w:sz w:val="28"/>
        <w:szCs w:val="28"/>
      </w:rPr>
    </w:lvl>
    <w:lvl w:ilvl="1" w:tplc="39389ED8">
      <w:start w:val="1"/>
      <w:numFmt w:val="lowerLetter"/>
      <w:lvlText w:val="%2."/>
      <w:lvlJc w:val="left"/>
      <w:pPr>
        <w:ind w:left="1800" w:hanging="360"/>
      </w:pPr>
      <w:rPr>
        <w:rFonts w:cs="Times New Roman"/>
      </w:rPr>
    </w:lvl>
    <w:lvl w:ilvl="2" w:tplc="31A8833A">
      <w:start w:val="1"/>
      <w:numFmt w:val="lowerRoman"/>
      <w:lvlText w:val="%3."/>
      <w:lvlJc w:val="right"/>
      <w:pPr>
        <w:ind w:left="2520" w:hanging="180"/>
      </w:pPr>
      <w:rPr>
        <w:rFonts w:cs="Times New Roman"/>
      </w:rPr>
    </w:lvl>
    <w:lvl w:ilvl="3" w:tplc="E7B231B6">
      <w:start w:val="1"/>
      <w:numFmt w:val="decimal"/>
      <w:lvlText w:val="%4."/>
      <w:lvlJc w:val="left"/>
      <w:pPr>
        <w:ind w:left="3240" w:hanging="360"/>
      </w:pPr>
      <w:rPr>
        <w:rFonts w:cs="Times New Roman"/>
      </w:rPr>
    </w:lvl>
    <w:lvl w:ilvl="4" w:tplc="80828E40">
      <w:start w:val="1"/>
      <w:numFmt w:val="lowerLetter"/>
      <w:lvlText w:val="%5."/>
      <w:lvlJc w:val="left"/>
      <w:pPr>
        <w:ind w:left="3960" w:hanging="360"/>
      </w:pPr>
      <w:rPr>
        <w:rFonts w:cs="Times New Roman"/>
      </w:rPr>
    </w:lvl>
    <w:lvl w:ilvl="5" w:tplc="957E8EEA">
      <w:start w:val="1"/>
      <w:numFmt w:val="lowerRoman"/>
      <w:lvlText w:val="%6."/>
      <w:lvlJc w:val="right"/>
      <w:pPr>
        <w:ind w:left="4680" w:hanging="180"/>
      </w:pPr>
      <w:rPr>
        <w:rFonts w:cs="Times New Roman"/>
      </w:rPr>
    </w:lvl>
    <w:lvl w:ilvl="6" w:tplc="2902AC68">
      <w:start w:val="1"/>
      <w:numFmt w:val="decimal"/>
      <w:lvlText w:val="%7."/>
      <w:lvlJc w:val="left"/>
      <w:pPr>
        <w:ind w:left="5400" w:hanging="360"/>
      </w:pPr>
      <w:rPr>
        <w:rFonts w:cs="Times New Roman"/>
      </w:rPr>
    </w:lvl>
    <w:lvl w:ilvl="7" w:tplc="BCEAF83C">
      <w:start w:val="1"/>
      <w:numFmt w:val="lowerLetter"/>
      <w:lvlText w:val="%8."/>
      <w:lvlJc w:val="left"/>
      <w:pPr>
        <w:ind w:left="6120" w:hanging="360"/>
      </w:pPr>
      <w:rPr>
        <w:rFonts w:cs="Times New Roman"/>
      </w:rPr>
    </w:lvl>
    <w:lvl w:ilvl="8" w:tplc="A6465B64">
      <w:start w:val="1"/>
      <w:numFmt w:val="lowerRoman"/>
      <w:lvlText w:val="%9."/>
      <w:lvlJc w:val="right"/>
      <w:pPr>
        <w:ind w:left="6840" w:hanging="180"/>
      </w:pPr>
      <w:rPr>
        <w:rFonts w:cs="Times New Roman"/>
      </w:rPr>
    </w:lvl>
  </w:abstractNum>
  <w:abstractNum w:abstractNumId="5" w15:restartNumberingAfterBreak="0">
    <w:nsid w:val="1885650D"/>
    <w:multiLevelType w:val="hybridMultilevel"/>
    <w:tmpl w:val="586CC0D8"/>
    <w:lvl w:ilvl="0" w:tplc="77A6850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9F620AB"/>
    <w:multiLevelType w:val="hybridMultilevel"/>
    <w:tmpl w:val="1AF44B58"/>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7" w15:restartNumberingAfterBreak="0">
    <w:nsid w:val="1B6C2657"/>
    <w:multiLevelType w:val="hybridMultilevel"/>
    <w:tmpl w:val="1AF44B58"/>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8" w15:restartNumberingAfterBreak="0">
    <w:nsid w:val="1E71146E"/>
    <w:multiLevelType w:val="hybridMultilevel"/>
    <w:tmpl w:val="9F0AD318"/>
    <w:lvl w:ilvl="0" w:tplc="FD06604C">
      <w:start w:val="1"/>
      <w:numFmt w:val="decimal"/>
      <w:lvlText w:val="%1)"/>
      <w:lvlJc w:val="left"/>
      <w:pPr>
        <w:ind w:left="7874" w:hanging="360"/>
      </w:pPr>
      <w:rPr>
        <w:rFonts w:hint="default"/>
      </w:rPr>
    </w:lvl>
    <w:lvl w:ilvl="1" w:tplc="08090019" w:tentative="1">
      <w:start w:val="1"/>
      <w:numFmt w:val="lowerLetter"/>
      <w:lvlText w:val="%2."/>
      <w:lvlJc w:val="left"/>
      <w:pPr>
        <w:ind w:left="8594" w:hanging="360"/>
      </w:pPr>
    </w:lvl>
    <w:lvl w:ilvl="2" w:tplc="0809001B" w:tentative="1">
      <w:start w:val="1"/>
      <w:numFmt w:val="lowerRoman"/>
      <w:lvlText w:val="%3."/>
      <w:lvlJc w:val="right"/>
      <w:pPr>
        <w:ind w:left="9314" w:hanging="180"/>
      </w:pPr>
    </w:lvl>
    <w:lvl w:ilvl="3" w:tplc="0809000F" w:tentative="1">
      <w:start w:val="1"/>
      <w:numFmt w:val="decimal"/>
      <w:lvlText w:val="%4."/>
      <w:lvlJc w:val="left"/>
      <w:pPr>
        <w:ind w:left="10034" w:hanging="360"/>
      </w:pPr>
    </w:lvl>
    <w:lvl w:ilvl="4" w:tplc="08090019" w:tentative="1">
      <w:start w:val="1"/>
      <w:numFmt w:val="lowerLetter"/>
      <w:lvlText w:val="%5."/>
      <w:lvlJc w:val="left"/>
      <w:pPr>
        <w:ind w:left="10754" w:hanging="360"/>
      </w:pPr>
    </w:lvl>
    <w:lvl w:ilvl="5" w:tplc="0809001B" w:tentative="1">
      <w:start w:val="1"/>
      <w:numFmt w:val="lowerRoman"/>
      <w:lvlText w:val="%6."/>
      <w:lvlJc w:val="right"/>
      <w:pPr>
        <w:ind w:left="11474" w:hanging="180"/>
      </w:pPr>
    </w:lvl>
    <w:lvl w:ilvl="6" w:tplc="0809000F" w:tentative="1">
      <w:start w:val="1"/>
      <w:numFmt w:val="decimal"/>
      <w:lvlText w:val="%7."/>
      <w:lvlJc w:val="left"/>
      <w:pPr>
        <w:ind w:left="12194" w:hanging="360"/>
      </w:pPr>
    </w:lvl>
    <w:lvl w:ilvl="7" w:tplc="08090019" w:tentative="1">
      <w:start w:val="1"/>
      <w:numFmt w:val="lowerLetter"/>
      <w:lvlText w:val="%8."/>
      <w:lvlJc w:val="left"/>
      <w:pPr>
        <w:ind w:left="12914" w:hanging="360"/>
      </w:pPr>
    </w:lvl>
    <w:lvl w:ilvl="8" w:tplc="0809001B" w:tentative="1">
      <w:start w:val="1"/>
      <w:numFmt w:val="lowerRoman"/>
      <w:lvlText w:val="%9."/>
      <w:lvlJc w:val="right"/>
      <w:pPr>
        <w:ind w:left="13634" w:hanging="180"/>
      </w:pPr>
    </w:lvl>
  </w:abstractNum>
  <w:abstractNum w:abstractNumId="9" w15:restartNumberingAfterBreak="0">
    <w:nsid w:val="22AD7D13"/>
    <w:multiLevelType w:val="hybridMultilevel"/>
    <w:tmpl w:val="1AF44B58"/>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10" w15:restartNumberingAfterBreak="0">
    <w:nsid w:val="22EC703D"/>
    <w:multiLevelType w:val="hybridMultilevel"/>
    <w:tmpl w:val="5B1EFD2C"/>
    <w:lvl w:ilvl="0" w:tplc="B5004BB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29060158"/>
    <w:multiLevelType w:val="hybridMultilevel"/>
    <w:tmpl w:val="03AC20FE"/>
    <w:lvl w:ilvl="0" w:tplc="C3401A58">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DB007C"/>
    <w:multiLevelType w:val="hybridMultilevel"/>
    <w:tmpl w:val="C6D45C66"/>
    <w:lvl w:ilvl="0" w:tplc="C3401A58">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2D927074"/>
    <w:multiLevelType w:val="hybridMultilevel"/>
    <w:tmpl w:val="F586AA18"/>
    <w:lvl w:ilvl="0" w:tplc="D982FA5A">
      <w:start w:val="1"/>
      <w:numFmt w:val="bullet"/>
      <w:lvlText w:val=""/>
      <w:lvlJc w:val="left"/>
      <w:pPr>
        <w:ind w:left="1353"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963A27"/>
    <w:multiLevelType w:val="hybridMultilevel"/>
    <w:tmpl w:val="789C77AE"/>
    <w:lvl w:ilvl="0" w:tplc="B1BCE4E2">
      <w:numFmt w:val="bullet"/>
      <w:lvlText w:val="-"/>
      <w:lvlJc w:val="left"/>
      <w:pPr>
        <w:ind w:left="1070" w:hanging="360"/>
      </w:pPr>
      <w:rPr>
        <w:rFonts w:ascii="Times New Roman" w:eastAsia="Times New Roman" w:hAnsi="Times New Roman" w:cs="Times New Roman" w:hint="default"/>
      </w:rPr>
    </w:lvl>
    <w:lvl w:ilvl="1" w:tplc="08090003" w:tentative="1">
      <w:start w:val="1"/>
      <w:numFmt w:val="bullet"/>
      <w:lvlText w:val="o"/>
      <w:lvlJc w:val="left"/>
      <w:pPr>
        <w:ind w:left="1411" w:hanging="360"/>
      </w:pPr>
      <w:rPr>
        <w:rFonts w:ascii="Courier New" w:hAnsi="Courier New" w:cs="Courier New" w:hint="default"/>
      </w:rPr>
    </w:lvl>
    <w:lvl w:ilvl="2" w:tplc="08090005" w:tentative="1">
      <w:start w:val="1"/>
      <w:numFmt w:val="bullet"/>
      <w:lvlText w:val=""/>
      <w:lvlJc w:val="left"/>
      <w:pPr>
        <w:ind w:left="2131" w:hanging="360"/>
      </w:pPr>
      <w:rPr>
        <w:rFonts w:ascii="Wingdings" w:hAnsi="Wingdings" w:hint="default"/>
      </w:rPr>
    </w:lvl>
    <w:lvl w:ilvl="3" w:tplc="08090001" w:tentative="1">
      <w:start w:val="1"/>
      <w:numFmt w:val="bullet"/>
      <w:lvlText w:val=""/>
      <w:lvlJc w:val="left"/>
      <w:pPr>
        <w:ind w:left="2851" w:hanging="360"/>
      </w:pPr>
      <w:rPr>
        <w:rFonts w:ascii="Symbol" w:hAnsi="Symbol" w:hint="default"/>
      </w:rPr>
    </w:lvl>
    <w:lvl w:ilvl="4" w:tplc="08090003" w:tentative="1">
      <w:start w:val="1"/>
      <w:numFmt w:val="bullet"/>
      <w:lvlText w:val="o"/>
      <w:lvlJc w:val="left"/>
      <w:pPr>
        <w:ind w:left="3571" w:hanging="360"/>
      </w:pPr>
      <w:rPr>
        <w:rFonts w:ascii="Courier New" w:hAnsi="Courier New" w:cs="Courier New" w:hint="default"/>
      </w:rPr>
    </w:lvl>
    <w:lvl w:ilvl="5" w:tplc="08090005" w:tentative="1">
      <w:start w:val="1"/>
      <w:numFmt w:val="bullet"/>
      <w:lvlText w:val=""/>
      <w:lvlJc w:val="left"/>
      <w:pPr>
        <w:ind w:left="4291" w:hanging="360"/>
      </w:pPr>
      <w:rPr>
        <w:rFonts w:ascii="Wingdings" w:hAnsi="Wingdings" w:hint="default"/>
      </w:rPr>
    </w:lvl>
    <w:lvl w:ilvl="6" w:tplc="08090001" w:tentative="1">
      <w:start w:val="1"/>
      <w:numFmt w:val="bullet"/>
      <w:lvlText w:val=""/>
      <w:lvlJc w:val="left"/>
      <w:pPr>
        <w:ind w:left="5011" w:hanging="360"/>
      </w:pPr>
      <w:rPr>
        <w:rFonts w:ascii="Symbol" w:hAnsi="Symbol" w:hint="default"/>
      </w:rPr>
    </w:lvl>
    <w:lvl w:ilvl="7" w:tplc="08090003" w:tentative="1">
      <w:start w:val="1"/>
      <w:numFmt w:val="bullet"/>
      <w:lvlText w:val="o"/>
      <w:lvlJc w:val="left"/>
      <w:pPr>
        <w:ind w:left="5731" w:hanging="360"/>
      </w:pPr>
      <w:rPr>
        <w:rFonts w:ascii="Courier New" w:hAnsi="Courier New" w:cs="Courier New" w:hint="default"/>
      </w:rPr>
    </w:lvl>
    <w:lvl w:ilvl="8" w:tplc="08090005" w:tentative="1">
      <w:start w:val="1"/>
      <w:numFmt w:val="bullet"/>
      <w:lvlText w:val=""/>
      <w:lvlJc w:val="left"/>
      <w:pPr>
        <w:ind w:left="6451" w:hanging="360"/>
      </w:pPr>
      <w:rPr>
        <w:rFonts w:ascii="Wingdings" w:hAnsi="Wingdings" w:hint="default"/>
      </w:rPr>
    </w:lvl>
  </w:abstractNum>
  <w:abstractNum w:abstractNumId="16" w15:restartNumberingAfterBreak="0">
    <w:nsid w:val="35D142E9"/>
    <w:multiLevelType w:val="hybridMultilevel"/>
    <w:tmpl w:val="C3B44E40"/>
    <w:lvl w:ilvl="0" w:tplc="08090017">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3B71237B"/>
    <w:multiLevelType w:val="hybridMultilevel"/>
    <w:tmpl w:val="64DE08D6"/>
    <w:lvl w:ilvl="0" w:tplc="1CB2482E">
      <w:start w:val="1"/>
      <w:numFmt w:val="lowerLetter"/>
      <w:lvlText w:val="%1)"/>
      <w:lvlJc w:val="left"/>
      <w:pPr>
        <w:ind w:left="1548" w:hanging="360"/>
      </w:pPr>
      <w:rPr>
        <w:rFonts w:hint="default"/>
      </w:rPr>
    </w:lvl>
    <w:lvl w:ilvl="1" w:tplc="08090019" w:tentative="1">
      <w:start w:val="1"/>
      <w:numFmt w:val="lowerLetter"/>
      <w:lvlText w:val="%2."/>
      <w:lvlJc w:val="left"/>
      <w:pPr>
        <w:ind w:left="2268" w:hanging="360"/>
      </w:p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18" w15:restartNumberingAfterBreak="0">
    <w:nsid w:val="3D0F3B50"/>
    <w:multiLevelType w:val="hybridMultilevel"/>
    <w:tmpl w:val="39B41C76"/>
    <w:lvl w:ilvl="0" w:tplc="F0E0646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3E0B7660"/>
    <w:multiLevelType w:val="hybridMultilevel"/>
    <w:tmpl w:val="7C401BCC"/>
    <w:lvl w:ilvl="0" w:tplc="976EE660">
      <w:start w:val="2"/>
      <w:numFmt w:val="bullet"/>
      <w:lvlText w:val="-"/>
      <w:lvlJc w:val="left"/>
      <w:pPr>
        <w:ind w:left="2129" w:hanging="360"/>
      </w:pPr>
      <w:rPr>
        <w:rFonts w:ascii="Times New Roman" w:eastAsia="SimSun" w:hAnsi="Times New Roman" w:cs="Times New Roman" w:hint="default"/>
      </w:rPr>
    </w:lvl>
    <w:lvl w:ilvl="1" w:tplc="08090003">
      <w:start w:val="1"/>
      <w:numFmt w:val="bullet"/>
      <w:lvlText w:val="o"/>
      <w:lvlJc w:val="left"/>
      <w:pPr>
        <w:ind w:left="2849" w:hanging="360"/>
      </w:pPr>
      <w:rPr>
        <w:rFonts w:ascii="Courier New" w:hAnsi="Courier New" w:cs="Courier New" w:hint="default"/>
      </w:rPr>
    </w:lvl>
    <w:lvl w:ilvl="2" w:tplc="08090005" w:tentative="1">
      <w:start w:val="1"/>
      <w:numFmt w:val="bullet"/>
      <w:lvlText w:val=""/>
      <w:lvlJc w:val="left"/>
      <w:pPr>
        <w:ind w:left="3569" w:hanging="360"/>
      </w:pPr>
      <w:rPr>
        <w:rFonts w:ascii="Wingdings" w:hAnsi="Wingdings" w:hint="default"/>
      </w:rPr>
    </w:lvl>
    <w:lvl w:ilvl="3" w:tplc="08090001" w:tentative="1">
      <w:start w:val="1"/>
      <w:numFmt w:val="bullet"/>
      <w:lvlText w:val=""/>
      <w:lvlJc w:val="left"/>
      <w:pPr>
        <w:ind w:left="4289" w:hanging="360"/>
      </w:pPr>
      <w:rPr>
        <w:rFonts w:ascii="Symbol" w:hAnsi="Symbol" w:hint="default"/>
      </w:rPr>
    </w:lvl>
    <w:lvl w:ilvl="4" w:tplc="08090003" w:tentative="1">
      <w:start w:val="1"/>
      <w:numFmt w:val="bullet"/>
      <w:lvlText w:val="o"/>
      <w:lvlJc w:val="left"/>
      <w:pPr>
        <w:ind w:left="5009" w:hanging="360"/>
      </w:pPr>
      <w:rPr>
        <w:rFonts w:ascii="Courier New" w:hAnsi="Courier New" w:cs="Courier New" w:hint="default"/>
      </w:rPr>
    </w:lvl>
    <w:lvl w:ilvl="5" w:tplc="08090005" w:tentative="1">
      <w:start w:val="1"/>
      <w:numFmt w:val="bullet"/>
      <w:lvlText w:val=""/>
      <w:lvlJc w:val="left"/>
      <w:pPr>
        <w:ind w:left="5729" w:hanging="360"/>
      </w:pPr>
      <w:rPr>
        <w:rFonts w:ascii="Wingdings" w:hAnsi="Wingdings" w:hint="default"/>
      </w:rPr>
    </w:lvl>
    <w:lvl w:ilvl="6" w:tplc="08090001" w:tentative="1">
      <w:start w:val="1"/>
      <w:numFmt w:val="bullet"/>
      <w:lvlText w:val=""/>
      <w:lvlJc w:val="left"/>
      <w:pPr>
        <w:ind w:left="6449" w:hanging="360"/>
      </w:pPr>
      <w:rPr>
        <w:rFonts w:ascii="Symbol" w:hAnsi="Symbol" w:hint="default"/>
      </w:rPr>
    </w:lvl>
    <w:lvl w:ilvl="7" w:tplc="08090003" w:tentative="1">
      <w:start w:val="1"/>
      <w:numFmt w:val="bullet"/>
      <w:lvlText w:val="o"/>
      <w:lvlJc w:val="left"/>
      <w:pPr>
        <w:ind w:left="7169" w:hanging="360"/>
      </w:pPr>
      <w:rPr>
        <w:rFonts w:ascii="Courier New" w:hAnsi="Courier New" w:cs="Courier New" w:hint="default"/>
      </w:rPr>
    </w:lvl>
    <w:lvl w:ilvl="8" w:tplc="08090005" w:tentative="1">
      <w:start w:val="1"/>
      <w:numFmt w:val="bullet"/>
      <w:lvlText w:val=""/>
      <w:lvlJc w:val="left"/>
      <w:pPr>
        <w:ind w:left="7889" w:hanging="360"/>
      </w:pPr>
      <w:rPr>
        <w:rFonts w:ascii="Wingdings" w:hAnsi="Wingdings" w:hint="default"/>
      </w:rPr>
    </w:lvl>
  </w:abstractNum>
  <w:abstractNum w:abstractNumId="20" w15:restartNumberingAfterBreak="0">
    <w:nsid w:val="483133CD"/>
    <w:multiLevelType w:val="hybridMultilevel"/>
    <w:tmpl w:val="03AC20FE"/>
    <w:lvl w:ilvl="0" w:tplc="C3401A58">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485B147D"/>
    <w:multiLevelType w:val="hybridMultilevel"/>
    <w:tmpl w:val="BC92B810"/>
    <w:name w:val="PwCListNumbers13"/>
    <w:lvl w:ilvl="0" w:tplc="3DF8D550">
      <w:start w:val="1"/>
      <w:numFmt w:val="decimal"/>
      <w:lvlText w:val="%1."/>
      <w:lvlJc w:val="left"/>
      <w:pPr>
        <w:ind w:left="1440" w:hanging="360"/>
      </w:pPr>
      <w:rPr>
        <w:rFonts w:hint="default"/>
      </w:rPr>
    </w:lvl>
    <w:lvl w:ilvl="1" w:tplc="11F41342" w:tentative="1">
      <w:start w:val="1"/>
      <w:numFmt w:val="lowerLetter"/>
      <w:lvlText w:val="%2."/>
      <w:lvlJc w:val="left"/>
      <w:pPr>
        <w:ind w:left="2160" w:hanging="360"/>
      </w:pPr>
    </w:lvl>
    <w:lvl w:ilvl="2" w:tplc="166EC0BC" w:tentative="1">
      <w:start w:val="1"/>
      <w:numFmt w:val="lowerRoman"/>
      <w:lvlText w:val="%3."/>
      <w:lvlJc w:val="right"/>
      <w:pPr>
        <w:ind w:left="2880" w:hanging="180"/>
      </w:pPr>
    </w:lvl>
    <w:lvl w:ilvl="3" w:tplc="92FA1B22" w:tentative="1">
      <w:start w:val="1"/>
      <w:numFmt w:val="decimal"/>
      <w:lvlText w:val="%4."/>
      <w:lvlJc w:val="left"/>
      <w:pPr>
        <w:ind w:left="3600" w:hanging="360"/>
      </w:pPr>
    </w:lvl>
    <w:lvl w:ilvl="4" w:tplc="61CE9D5E" w:tentative="1">
      <w:start w:val="1"/>
      <w:numFmt w:val="lowerLetter"/>
      <w:lvlText w:val="%5."/>
      <w:lvlJc w:val="left"/>
      <w:pPr>
        <w:ind w:left="4320" w:hanging="360"/>
      </w:pPr>
    </w:lvl>
    <w:lvl w:ilvl="5" w:tplc="A6687DCA" w:tentative="1">
      <w:start w:val="1"/>
      <w:numFmt w:val="lowerRoman"/>
      <w:lvlText w:val="%6."/>
      <w:lvlJc w:val="right"/>
      <w:pPr>
        <w:ind w:left="5040" w:hanging="180"/>
      </w:pPr>
    </w:lvl>
    <w:lvl w:ilvl="6" w:tplc="4C20EAB0" w:tentative="1">
      <w:start w:val="1"/>
      <w:numFmt w:val="decimal"/>
      <w:lvlText w:val="%7."/>
      <w:lvlJc w:val="left"/>
      <w:pPr>
        <w:ind w:left="5760" w:hanging="360"/>
      </w:pPr>
    </w:lvl>
    <w:lvl w:ilvl="7" w:tplc="F44C9E2E" w:tentative="1">
      <w:start w:val="1"/>
      <w:numFmt w:val="lowerLetter"/>
      <w:lvlText w:val="%8."/>
      <w:lvlJc w:val="left"/>
      <w:pPr>
        <w:ind w:left="6480" w:hanging="360"/>
      </w:pPr>
    </w:lvl>
    <w:lvl w:ilvl="8" w:tplc="E3BC634E" w:tentative="1">
      <w:start w:val="1"/>
      <w:numFmt w:val="lowerRoman"/>
      <w:lvlText w:val="%9."/>
      <w:lvlJc w:val="right"/>
      <w:pPr>
        <w:ind w:left="7200" w:hanging="180"/>
      </w:pPr>
    </w:lvl>
  </w:abstractNum>
  <w:abstractNum w:abstractNumId="22" w15:restartNumberingAfterBreak="0">
    <w:nsid w:val="53936CFC"/>
    <w:multiLevelType w:val="hybridMultilevel"/>
    <w:tmpl w:val="1590B9B4"/>
    <w:lvl w:ilvl="0" w:tplc="4AD896A8">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3" w15:restartNumberingAfterBreak="0">
    <w:nsid w:val="54440E8C"/>
    <w:multiLevelType w:val="hybridMultilevel"/>
    <w:tmpl w:val="F45C0DA8"/>
    <w:lvl w:ilvl="0" w:tplc="42E6DBE2">
      <w:start w:val="1"/>
      <w:numFmt w:val="decimal"/>
      <w:lvlText w:val="%1)"/>
      <w:lvlJc w:val="left"/>
      <w:pPr>
        <w:ind w:left="720" w:hanging="360"/>
      </w:pPr>
      <w:rPr>
        <w:rFonts w:ascii="Angsana New" w:hAnsi="Angsana New" w:cs="Angsana New"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B36D73"/>
    <w:multiLevelType w:val="hybridMultilevel"/>
    <w:tmpl w:val="9534640C"/>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5" w15:restartNumberingAfterBreak="0">
    <w:nsid w:val="5FEB003E"/>
    <w:multiLevelType w:val="hybridMultilevel"/>
    <w:tmpl w:val="E6CE23D4"/>
    <w:lvl w:ilvl="0" w:tplc="3B104B1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6" w15:restartNumberingAfterBreak="0">
    <w:nsid w:val="63ED3961"/>
    <w:multiLevelType w:val="hybridMultilevel"/>
    <w:tmpl w:val="9F0AD318"/>
    <w:lvl w:ilvl="0" w:tplc="FD06604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654547FA"/>
    <w:multiLevelType w:val="hybridMultilevel"/>
    <w:tmpl w:val="7BBC466A"/>
    <w:lvl w:ilvl="0" w:tplc="3FA28E3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65C92A91"/>
    <w:multiLevelType w:val="hybridMultilevel"/>
    <w:tmpl w:val="F7D0891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29" w15:restartNumberingAfterBreak="0">
    <w:nsid w:val="68071743"/>
    <w:multiLevelType w:val="hybridMultilevel"/>
    <w:tmpl w:val="BBEE2A8A"/>
    <w:lvl w:ilvl="0" w:tplc="C3401A58">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6D2C7844"/>
    <w:multiLevelType w:val="hybridMultilevel"/>
    <w:tmpl w:val="03AC20FE"/>
    <w:lvl w:ilvl="0" w:tplc="C3401A58">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1"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2" w15:restartNumberingAfterBreak="0">
    <w:nsid w:val="73A0243A"/>
    <w:multiLevelType w:val="multilevel"/>
    <w:tmpl w:val="00CA7F7C"/>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3" w15:restartNumberingAfterBreak="0">
    <w:nsid w:val="75477E3A"/>
    <w:multiLevelType w:val="hybridMultilevel"/>
    <w:tmpl w:val="1428BFFA"/>
    <w:name w:val="PwCListBullets1"/>
    <w:lvl w:ilvl="0" w:tplc="3CF8659A">
      <w:start w:val="1"/>
      <w:numFmt w:val="thaiLetters"/>
      <w:lvlText w:val="(%1)"/>
      <w:lvlJc w:val="left"/>
      <w:pPr>
        <w:ind w:left="1080" w:hanging="360"/>
      </w:pPr>
      <w:rPr>
        <w:rFonts w:hint="default"/>
      </w:rPr>
    </w:lvl>
    <w:lvl w:ilvl="1" w:tplc="21843EDC" w:tentative="1">
      <w:start w:val="1"/>
      <w:numFmt w:val="lowerLetter"/>
      <w:lvlText w:val="%2."/>
      <w:lvlJc w:val="left"/>
      <w:pPr>
        <w:ind w:left="1800" w:hanging="360"/>
      </w:pPr>
    </w:lvl>
    <w:lvl w:ilvl="2" w:tplc="E6C6C12E" w:tentative="1">
      <w:start w:val="1"/>
      <w:numFmt w:val="lowerRoman"/>
      <w:lvlText w:val="%3."/>
      <w:lvlJc w:val="right"/>
      <w:pPr>
        <w:ind w:left="2520" w:hanging="180"/>
      </w:pPr>
    </w:lvl>
    <w:lvl w:ilvl="3" w:tplc="78C69F80" w:tentative="1">
      <w:start w:val="1"/>
      <w:numFmt w:val="decimal"/>
      <w:lvlText w:val="%4."/>
      <w:lvlJc w:val="left"/>
      <w:pPr>
        <w:ind w:left="3240" w:hanging="360"/>
      </w:pPr>
    </w:lvl>
    <w:lvl w:ilvl="4" w:tplc="6A42CB3E" w:tentative="1">
      <w:start w:val="1"/>
      <w:numFmt w:val="lowerLetter"/>
      <w:lvlText w:val="%5."/>
      <w:lvlJc w:val="left"/>
      <w:pPr>
        <w:ind w:left="3960" w:hanging="360"/>
      </w:pPr>
    </w:lvl>
    <w:lvl w:ilvl="5" w:tplc="8194ADD4" w:tentative="1">
      <w:start w:val="1"/>
      <w:numFmt w:val="lowerRoman"/>
      <w:lvlText w:val="%6."/>
      <w:lvlJc w:val="right"/>
      <w:pPr>
        <w:ind w:left="4680" w:hanging="180"/>
      </w:pPr>
    </w:lvl>
    <w:lvl w:ilvl="6" w:tplc="4BBCBB80" w:tentative="1">
      <w:start w:val="1"/>
      <w:numFmt w:val="decimal"/>
      <w:lvlText w:val="%7."/>
      <w:lvlJc w:val="left"/>
      <w:pPr>
        <w:ind w:left="5400" w:hanging="360"/>
      </w:pPr>
    </w:lvl>
    <w:lvl w:ilvl="7" w:tplc="B832F98C" w:tentative="1">
      <w:start w:val="1"/>
      <w:numFmt w:val="lowerLetter"/>
      <w:lvlText w:val="%8."/>
      <w:lvlJc w:val="left"/>
      <w:pPr>
        <w:ind w:left="6120" w:hanging="360"/>
      </w:pPr>
    </w:lvl>
    <w:lvl w:ilvl="8" w:tplc="F1D03FE8" w:tentative="1">
      <w:start w:val="1"/>
      <w:numFmt w:val="lowerRoman"/>
      <w:lvlText w:val="%9."/>
      <w:lvlJc w:val="right"/>
      <w:pPr>
        <w:ind w:left="6840" w:hanging="180"/>
      </w:pPr>
    </w:lvl>
  </w:abstractNum>
  <w:abstractNum w:abstractNumId="34" w15:restartNumberingAfterBreak="0">
    <w:nsid w:val="7B5966CB"/>
    <w:multiLevelType w:val="hybridMultilevel"/>
    <w:tmpl w:val="4A6CA7E4"/>
    <w:lvl w:ilvl="0" w:tplc="2B9EC3D4">
      <w:start w:val="3"/>
      <w:numFmt w:val="bullet"/>
      <w:lvlText w:val="-"/>
      <w:lvlJc w:val="left"/>
      <w:pPr>
        <w:ind w:left="1485" w:hanging="360"/>
      </w:pPr>
      <w:rPr>
        <w:rFonts w:ascii="Times New Roman" w:eastAsia="Times New Roman" w:hAnsi="Times New Roman" w:cs="Times New Roman"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5" w15:restartNumberingAfterBreak="0">
    <w:nsid w:val="7C203C46"/>
    <w:multiLevelType w:val="hybridMultilevel"/>
    <w:tmpl w:val="2F206C20"/>
    <w:lvl w:ilvl="0" w:tplc="76867544">
      <w:start w:val="2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290204"/>
    <w:multiLevelType w:val="hybridMultilevel"/>
    <w:tmpl w:val="C3B44E40"/>
    <w:lvl w:ilvl="0" w:tplc="08090017">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7" w15:restartNumberingAfterBreak="0">
    <w:nsid w:val="7CB44E37"/>
    <w:multiLevelType w:val="hybridMultilevel"/>
    <w:tmpl w:val="E6CE23D4"/>
    <w:lvl w:ilvl="0" w:tplc="3B104B1C">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num w:numId="1">
    <w:abstractNumId w:val="31"/>
  </w:num>
  <w:num w:numId="2">
    <w:abstractNumId w:val="1"/>
  </w:num>
  <w:num w:numId="3">
    <w:abstractNumId w:val="27"/>
  </w:num>
  <w:num w:numId="4">
    <w:abstractNumId w:val="16"/>
  </w:num>
  <w:num w:numId="5">
    <w:abstractNumId w:val="14"/>
  </w:num>
  <w:num w:numId="6">
    <w:abstractNumId w:val="0"/>
  </w:num>
  <w:num w:numId="7">
    <w:abstractNumId w:val="3"/>
  </w:num>
  <w:num w:numId="8">
    <w:abstractNumId w:val="37"/>
  </w:num>
  <w:num w:numId="9">
    <w:abstractNumId w:val="15"/>
  </w:num>
  <w:num w:numId="10">
    <w:abstractNumId w:val="8"/>
  </w:num>
  <w:num w:numId="11">
    <w:abstractNumId w:val="17"/>
  </w:num>
  <w:num w:numId="12">
    <w:abstractNumId w:val="24"/>
  </w:num>
  <w:num w:numId="13">
    <w:abstractNumId w:val="6"/>
  </w:num>
  <w:num w:numId="14">
    <w:abstractNumId w:val="30"/>
  </w:num>
  <w:num w:numId="15">
    <w:abstractNumId w:val="13"/>
  </w:num>
  <w:num w:numId="16">
    <w:abstractNumId w:val="36"/>
  </w:num>
  <w:num w:numId="17">
    <w:abstractNumId w:val="22"/>
  </w:num>
  <w:num w:numId="18">
    <w:abstractNumId w:val="34"/>
  </w:num>
  <w:num w:numId="19">
    <w:abstractNumId w:val="25"/>
  </w:num>
  <w:num w:numId="20">
    <w:abstractNumId w:val="5"/>
  </w:num>
  <w:num w:numId="21">
    <w:abstractNumId w:val="23"/>
  </w:num>
  <w:num w:numId="22">
    <w:abstractNumId w:val="18"/>
  </w:num>
  <w:num w:numId="23">
    <w:abstractNumId w:val="10"/>
  </w:num>
  <w:num w:numId="24">
    <w:abstractNumId w:val="26"/>
  </w:num>
  <w:num w:numId="25">
    <w:abstractNumId w:val="35"/>
  </w:num>
  <w:num w:numId="26">
    <w:abstractNumId w:val="9"/>
  </w:num>
  <w:num w:numId="27">
    <w:abstractNumId w:val="28"/>
  </w:num>
  <w:num w:numId="28">
    <w:abstractNumId w:val="12"/>
  </w:num>
  <w:num w:numId="29">
    <w:abstractNumId w:val="7"/>
  </w:num>
  <w:num w:numId="30">
    <w:abstractNumId w:val="2"/>
  </w:num>
  <w:num w:numId="31">
    <w:abstractNumId w:val="29"/>
  </w:num>
  <w:num w:numId="32">
    <w:abstractNumId w:val="19"/>
  </w:num>
  <w:num w:numId="33">
    <w:abstractNumId w:val="32"/>
  </w:num>
  <w:num w:numId="34">
    <w:abstractNumId w:val="20"/>
  </w:num>
  <w:num w:numId="35">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7F60"/>
    <w:rsid w:val="0000053A"/>
    <w:rsid w:val="00000555"/>
    <w:rsid w:val="00000B8F"/>
    <w:rsid w:val="00001387"/>
    <w:rsid w:val="0000177C"/>
    <w:rsid w:val="000017B9"/>
    <w:rsid w:val="00002461"/>
    <w:rsid w:val="0000266E"/>
    <w:rsid w:val="00002678"/>
    <w:rsid w:val="000027E5"/>
    <w:rsid w:val="000028D0"/>
    <w:rsid w:val="000030B0"/>
    <w:rsid w:val="000031B8"/>
    <w:rsid w:val="0000363E"/>
    <w:rsid w:val="00003C64"/>
    <w:rsid w:val="00004314"/>
    <w:rsid w:val="00004B14"/>
    <w:rsid w:val="00004B3D"/>
    <w:rsid w:val="00004DDF"/>
    <w:rsid w:val="00004DF3"/>
    <w:rsid w:val="00004E5B"/>
    <w:rsid w:val="0000504E"/>
    <w:rsid w:val="00005B49"/>
    <w:rsid w:val="00005C00"/>
    <w:rsid w:val="00005D70"/>
    <w:rsid w:val="000061DB"/>
    <w:rsid w:val="0000667A"/>
    <w:rsid w:val="0000690F"/>
    <w:rsid w:val="000069B2"/>
    <w:rsid w:val="00006BD2"/>
    <w:rsid w:val="00007177"/>
    <w:rsid w:val="0000753A"/>
    <w:rsid w:val="000075B5"/>
    <w:rsid w:val="00007673"/>
    <w:rsid w:val="00010728"/>
    <w:rsid w:val="00010849"/>
    <w:rsid w:val="00010926"/>
    <w:rsid w:val="00010956"/>
    <w:rsid w:val="00011215"/>
    <w:rsid w:val="00011516"/>
    <w:rsid w:val="00011723"/>
    <w:rsid w:val="00011D22"/>
    <w:rsid w:val="000128E5"/>
    <w:rsid w:val="00013408"/>
    <w:rsid w:val="00013500"/>
    <w:rsid w:val="0001388A"/>
    <w:rsid w:val="00013E5B"/>
    <w:rsid w:val="00013FF5"/>
    <w:rsid w:val="000142C1"/>
    <w:rsid w:val="000145ED"/>
    <w:rsid w:val="000153E1"/>
    <w:rsid w:val="0001544E"/>
    <w:rsid w:val="0001561A"/>
    <w:rsid w:val="00015673"/>
    <w:rsid w:val="0001568C"/>
    <w:rsid w:val="0001611B"/>
    <w:rsid w:val="00016BE4"/>
    <w:rsid w:val="00017CB7"/>
    <w:rsid w:val="00017F19"/>
    <w:rsid w:val="000201D7"/>
    <w:rsid w:val="000205A1"/>
    <w:rsid w:val="00020AA5"/>
    <w:rsid w:val="00021013"/>
    <w:rsid w:val="000216C2"/>
    <w:rsid w:val="00022293"/>
    <w:rsid w:val="0002245B"/>
    <w:rsid w:val="00022650"/>
    <w:rsid w:val="00023C63"/>
    <w:rsid w:val="00023CFD"/>
    <w:rsid w:val="00023DB0"/>
    <w:rsid w:val="00024178"/>
    <w:rsid w:val="000243A6"/>
    <w:rsid w:val="0002464C"/>
    <w:rsid w:val="000247A7"/>
    <w:rsid w:val="000248A7"/>
    <w:rsid w:val="0002578C"/>
    <w:rsid w:val="000257BA"/>
    <w:rsid w:val="00025947"/>
    <w:rsid w:val="00025CEA"/>
    <w:rsid w:val="00026679"/>
    <w:rsid w:val="0002694C"/>
    <w:rsid w:val="00027506"/>
    <w:rsid w:val="00027AD6"/>
    <w:rsid w:val="00027BCB"/>
    <w:rsid w:val="00027E1A"/>
    <w:rsid w:val="00030A9A"/>
    <w:rsid w:val="00030AAC"/>
    <w:rsid w:val="00030AD4"/>
    <w:rsid w:val="00032265"/>
    <w:rsid w:val="00032ADD"/>
    <w:rsid w:val="00032B39"/>
    <w:rsid w:val="000332E2"/>
    <w:rsid w:val="000336DC"/>
    <w:rsid w:val="00033ACE"/>
    <w:rsid w:val="00033CD8"/>
    <w:rsid w:val="00035614"/>
    <w:rsid w:val="0003569D"/>
    <w:rsid w:val="00035B38"/>
    <w:rsid w:val="00036291"/>
    <w:rsid w:val="00036336"/>
    <w:rsid w:val="000369F9"/>
    <w:rsid w:val="00036C24"/>
    <w:rsid w:val="000370F4"/>
    <w:rsid w:val="0003723E"/>
    <w:rsid w:val="000377E4"/>
    <w:rsid w:val="00037AF4"/>
    <w:rsid w:val="00037DE3"/>
    <w:rsid w:val="00037F72"/>
    <w:rsid w:val="00040284"/>
    <w:rsid w:val="00040961"/>
    <w:rsid w:val="000413CB"/>
    <w:rsid w:val="00041435"/>
    <w:rsid w:val="000414D6"/>
    <w:rsid w:val="000415E4"/>
    <w:rsid w:val="00041F8E"/>
    <w:rsid w:val="00042014"/>
    <w:rsid w:val="000425A0"/>
    <w:rsid w:val="0004265F"/>
    <w:rsid w:val="00042F46"/>
    <w:rsid w:val="00043296"/>
    <w:rsid w:val="000436BE"/>
    <w:rsid w:val="000443B0"/>
    <w:rsid w:val="0004450C"/>
    <w:rsid w:val="00044C19"/>
    <w:rsid w:val="000458B4"/>
    <w:rsid w:val="00045A24"/>
    <w:rsid w:val="00045ADE"/>
    <w:rsid w:val="00046026"/>
    <w:rsid w:val="000463BE"/>
    <w:rsid w:val="0004693A"/>
    <w:rsid w:val="00046B19"/>
    <w:rsid w:val="00046B8C"/>
    <w:rsid w:val="00046FFE"/>
    <w:rsid w:val="000476E1"/>
    <w:rsid w:val="00047CD4"/>
    <w:rsid w:val="0005052C"/>
    <w:rsid w:val="00050749"/>
    <w:rsid w:val="00050937"/>
    <w:rsid w:val="00050D9D"/>
    <w:rsid w:val="00050F90"/>
    <w:rsid w:val="00051058"/>
    <w:rsid w:val="00051F78"/>
    <w:rsid w:val="0005249B"/>
    <w:rsid w:val="000524F3"/>
    <w:rsid w:val="00052A4F"/>
    <w:rsid w:val="00052E28"/>
    <w:rsid w:val="000532A5"/>
    <w:rsid w:val="00053318"/>
    <w:rsid w:val="000533D7"/>
    <w:rsid w:val="00053B1A"/>
    <w:rsid w:val="000544B4"/>
    <w:rsid w:val="00054C58"/>
    <w:rsid w:val="00054C9A"/>
    <w:rsid w:val="0005543D"/>
    <w:rsid w:val="00055D75"/>
    <w:rsid w:val="00055F1D"/>
    <w:rsid w:val="000561FC"/>
    <w:rsid w:val="00056ECC"/>
    <w:rsid w:val="000571B0"/>
    <w:rsid w:val="00057208"/>
    <w:rsid w:val="00057C41"/>
    <w:rsid w:val="000600D9"/>
    <w:rsid w:val="00060304"/>
    <w:rsid w:val="00060315"/>
    <w:rsid w:val="000604BA"/>
    <w:rsid w:val="00060AAC"/>
    <w:rsid w:val="000610ED"/>
    <w:rsid w:val="00061A18"/>
    <w:rsid w:val="00061C52"/>
    <w:rsid w:val="00061CFC"/>
    <w:rsid w:val="000621EA"/>
    <w:rsid w:val="00062D43"/>
    <w:rsid w:val="000632A8"/>
    <w:rsid w:val="000637FF"/>
    <w:rsid w:val="000643CA"/>
    <w:rsid w:val="00064D2C"/>
    <w:rsid w:val="00064E5C"/>
    <w:rsid w:val="000651E1"/>
    <w:rsid w:val="00065289"/>
    <w:rsid w:val="000655CB"/>
    <w:rsid w:val="00065E10"/>
    <w:rsid w:val="00065EB4"/>
    <w:rsid w:val="0006628C"/>
    <w:rsid w:val="0006685E"/>
    <w:rsid w:val="000668E2"/>
    <w:rsid w:val="00066A17"/>
    <w:rsid w:val="00066D2D"/>
    <w:rsid w:val="0006742D"/>
    <w:rsid w:val="0006765F"/>
    <w:rsid w:val="00067ADC"/>
    <w:rsid w:val="00067BC6"/>
    <w:rsid w:val="000706DE"/>
    <w:rsid w:val="0007074A"/>
    <w:rsid w:val="000708A9"/>
    <w:rsid w:val="00070A83"/>
    <w:rsid w:val="00070BCE"/>
    <w:rsid w:val="0007168A"/>
    <w:rsid w:val="0007199D"/>
    <w:rsid w:val="00071A88"/>
    <w:rsid w:val="000723C3"/>
    <w:rsid w:val="0007267B"/>
    <w:rsid w:val="000726F4"/>
    <w:rsid w:val="000729A4"/>
    <w:rsid w:val="00072A16"/>
    <w:rsid w:val="00072AD9"/>
    <w:rsid w:val="00072D41"/>
    <w:rsid w:val="000735D2"/>
    <w:rsid w:val="00073C08"/>
    <w:rsid w:val="00073E17"/>
    <w:rsid w:val="00073E85"/>
    <w:rsid w:val="00074978"/>
    <w:rsid w:val="0007535E"/>
    <w:rsid w:val="00075AE4"/>
    <w:rsid w:val="00075D9C"/>
    <w:rsid w:val="000762D9"/>
    <w:rsid w:val="0007638B"/>
    <w:rsid w:val="000765A7"/>
    <w:rsid w:val="00076AA6"/>
    <w:rsid w:val="00076C79"/>
    <w:rsid w:val="00076F03"/>
    <w:rsid w:val="0007793D"/>
    <w:rsid w:val="00077965"/>
    <w:rsid w:val="00077A92"/>
    <w:rsid w:val="00080764"/>
    <w:rsid w:val="000807F9"/>
    <w:rsid w:val="000809F8"/>
    <w:rsid w:val="00080C9D"/>
    <w:rsid w:val="0008118E"/>
    <w:rsid w:val="00081356"/>
    <w:rsid w:val="00081549"/>
    <w:rsid w:val="0008208C"/>
    <w:rsid w:val="000820F4"/>
    <w:rsid w:val="000820F9"/>
    <w:rsid w:val="00082D5F"/>
    <w:rsid w:val="00083B27"/>
    <w:rsid w:val="00084216"/>
    <w:rsid w:val="0008481E"/>
    <w:rsid w:val="00084A80"/>
    <w:rsid w:val="000850D2"/>
    <w:rsid w:val="0008528C"/>
    <w:rsid w:val="00085454"/>
    <w:rsid w:val="00085781"/>
    <w:rsid w:val="000865FB"/>
    <w:rsid w:val="0008676D"/>
    <w:rsid w:val="00086813"/>
    <w:rsid w:val="00086E64"/>
    <w:rsid w:val="00086F5D"/>
    <w:rsid w:val="00086FF5"/>
    <w:rsid w:val="0008715F"/>
    <w:rsid w:val="00087AC8"/>
    <w:rsid w:val="00087EF9"/>
    <w:rsid w:val="00087F89"/>
    <w:rsid w:val="00087FA3"/>
    <w:rsid w:val="000904FC"/>
    <w:rsid w:val="00090A8E"/>
    <w:rsid w:val="00091C6D"/>
    <w:rsid w:val="00092033"/>
    <w:rsid w:val="00093C77"/>
    <w:rsid w:val="0009444A"/>
    <w:rsid w:val="00094BF3"/>
    <w:rsid w:val="00094BF4"/>
    <w:rsid w:val="000954F4"/>
    <w:rsid w:val="0009593C"/>
    <w:rsid w:val="0009628D"/>
    <w:rsid w:val="00096718"/>
    <w:rsid w:val="00096C01"/>
    <w:rsid w:val="00097D26"/>
    <w:rsid w:val="000A079A"/>
    <w:rsid w:val="000A0C8B"/>
    <w:rsid w:val="000A0EC0"/>
    <w:rsid w:val="000A0F83"/>
    <w:rsid w:val="000A1011"/>
    <w:rsid w:val="000A1142"/>
    <w:rsid w:val="000A15D7"/>
    <w:rsid w:val="000A165D"/>
    <w:rsid w:val="000A1668"/>
    <w:rsid w:val="000A184A"/>
    <w:rsid w:val="000A1F52"/>
    <w:rsid w:val="000A263E"/>
    <w:rsid w:val="000A2732"/>
    <w:rsid w:val="000A27EE"/>
    <w:rsid w:val="000A290A"/>
    <w:rsid w:val="000A2CF2"/>
    <w:rsid w:val="000A2D47"/>
    <w:rsid w:val="000A3213"/>
    <w:rsid w:val="000A3D4E"/>
    <w:rsid w:val="000A3FA5"/>
    <w:rsid w:val="000A42A3"/>
    <w:rsid w:val="000A526A"/>
    <w:rsid w:val="000A5612"/>
    <w:rsid w:val="000A5C85"/>
    <w:rsid w:val="000A6260"/>
    <w:rsid w:val="000A6C4F"/>
    <w:rsid w:val="000A6DF1"/>
    <w:rsid w:val="000A6F60"/>
    <w:rsid w:val="000A72D5"/>
    <w:rsid w:val="000A754F"/>
    <w:rsid w:val="000A7972"/>
    <w:rsid w:val="000A7A8F"/>
    <w:rsid w:val="000B027E"/>
    <w:rsid w:val="000B039F"/>
    <w:rsid w:val="000B0620"/>
    <w:rsid w:val="000B0B67"/>
    <w:rsid w:val="000B0C4E"/>
    <w:rsid w:val="000B0F70"/>
    <w:rsid w:val="000B13C8"/>
    <w:rsid w:val="000B2864"/>
    <w:rsid w:val="000B2E36"/>
    <w:rsid w:val="000B2EEC"/>
    <w:rsid w:val="000B3B72"/>
    <w:rsid w:val="000B4450"/>
    <w:rsid w:val="000B4693"/>
    <w:rsid w:val="000B4766"/>
    <w:rsid w:val="000B47BD"/>
    <w:rsid w:val="000B4855"/>
    <w:rsid w:val="000B4A33"/>
    <w:rsid w:val="000B4EE4"/>
    <w:rsid w:val="000B525E"/>
    <w:rsid w:val="000B5677"/>
    <w:rsid w:val="000B58E2"/>
    <w:rsid w:val="000B7154"/>
    <w:rsid w:val="000B76E3"/>
    <w:rsid w:val="000B771C"/>
    <w:rsid w:val="000B773A"/>
    <w:rsid w:val="000B7BCF"/>
    <w:rsid w:val="000B7C0F"/>
    <w:rsid w:val="000B7D6D"/>
    <w:rsid w:val="000C0045"/>
    <w:rsid w:val="000C0728"/>
    <w:rsid w:val="000C07E0"/>
    <w:rsid w:val="000C0DE4"/>
    <w:rsid w:val="000C157D"/>
    <w:rsid w:val="000C1B6F"/>
    <w:rsid w:val="000C22C8"/>
    <w:rsid w:val="000C2E66"/>
    <w:rsid w:val="000C2FF2"/>
    <w:rsid w:val="000C302E"/>
    <w:rsid w:val="000C3781"/>
    <w:rsid w:val="000C3BAF"/>
    <w:rsid w:val="000C3C46"/>
    <w:rsid w:val="000C3FCB"/>
    <w:rsid w:val="000C4B5B"/>
    <w:rsid w:val="000C4C15"/>
    <w:rsid w:val="000C5773"/>
    <w:rsid w:val="000C587B"/>
    <w:rsid w:val="000C6384"/>
    <w:rsid w:val="000C652E"/>
    <w:rsid w:val="000C6626"/>
    <w:rsid w:val="000C6CC3"/>
    <w:rsid w:val="000C742F"/>
    <w:rsid w:val="000C7447"/>
    <w:rsid w:val="000C7C80"/>
    <w:rsid w:val="000C7D06"/>
    <w:rsid w:val="000C7F20"/>
    <w:rsid w:val="000D029C"/>
    <w:rsid w:val="000D0C23"/>
    <w:rsid w:val="000D19F1"/>
    <w:rsid w:val="000D1C2E"/>
    <w:rsid w:val="000D291F"/>
    <w:rsid w:val="000D45FB"/>
    <w:rsid w:val="000D49F3"/>
    <w:rsid w:val="000D4BAD"/>
    <w:rsid w:val="000D4E36"/>
    <w:rsid w:val="000D50F4"/>
    <w:rsid w:val="000D5793"/>
    <w:rsid w:val="000D58AD"/>
    <w:rsid w:val="000D5F98"/>
    <w:rsid w:val="000D61B3"/>
    <w:rsid w:val="000D67C5"/>
    <w:rsid w:val="000D68B6"/>
    <w:rsid w:val="000D6CB0"/>
    <w:rsid w:val="000D7025"/>
    <w:rsid w:val="000D735D"/>
    <w:rsid w:val="000D7987"/>
    <w:rsid w:val="000D7E5E"/>
    <w:rsid w:val="000D7F8A"/>
    <w:rsid w:val="000E0A41"/>
    <w:rsid w:val="000E101C"/>
    <w:rsid w:val="000E10AB"/>
    <w:rsid w:val="000E10EE"/>
    <w:rsid w:val="000E19F4"/>
    <w:rsid w:val="000E1B71"/>
    <w:rsid w:val="000E2063"/>
    <w:rsid w:val="000E2279"/>
    <w:rsid w:val="000E2315"/>
    <w:rsid w:val="000E2AD9"/>
    <w:rsid w:val="000E3005"/>
    <w:rsid w:val="000E3442"/>
    <w:rsid w:val="000E35A4"/>
    <w:rsid w:val="000E36A7"/>
    <w:rsid w:val="000E374D"/>
    <w:rsid w:val="000E3C69"/>
    <w:rsid w:val="000E3C94"/>
    <w:rsid w:val="000E3E6B"/>
    <w:rsid w:val="000E3F96"/>
    <w:rsid w:val="000E4451"/>
    <w:rsid w:val="000E53EF"/>
    <w:rsid w:val="000E59CC"/>
    <w:rsid w:val="000E5A1B"/>
    <w:rsid w:val="000E5AFF"/>
    <w:rsid w:val="000E5DF9"/>
    <w:rsid w:val="000E6153"/>
    <w:rsid w:val="000E631E"/>
    <w:rsid w:val="000E6399"/>
    <w:rsid w:val="000E6A03"/>
    <w:rsid w:val="000E6C57"/>
    <w:rsid w:val="000E72BD"/>
    <w:rsid w:val="000E778C"/>
    <w:rsid w:val="000E7D10"/>
    <w:rsid w:val="000E7D78"/>
    <w:rsid w:val="000F0934"/>
    <w:rsid w:val="000F1639"/>
    <w:rsid w:val="000F176D"/>
    <w:rsid w:val="000F195B"/>
    <w:rsid w:val="000F1A47"/>
    <w:rsid w:val="000F2117"/>
    <w:rsid w:val="000F2376"/>
    <w:rsid w:val="000F3228"/>
    <w:rsid w:val="000F3A32"/>
    <w:rsid w:val="000F3AA7"/>
    <w:rsid w:val="000F3F30"/>
    <w:rsid w:val="000F49CD"/>
    <w:rsid w:val="000F4C47"/>
    <w:rsid w:val="000F540D"/>
    <w:rsid w:val="000F5474"/>
    <w:rsid w:val="000F566D"/>
    <w:rsid w:val="000F5A74"/>
    <w:rsid w:val="000F5C61"/>
    <w:rsid w:val="000F6001"/>
    <w:rsid w:val="000F6040"/>
    <w:rsid w:val="000F60F8"/>
    <w:rsid w:val="000F621F"/>
    <w:rsid w:val="000F7697"/>
    <w:rsid w:val="000F7B86"/>
    <w:rsid w:val="000F7CE5"/>
    <w:rsid w:val="00100153"/>
    <w:rsid w:val="00100202"/>
    <w:rsid w:val="001006B1"/>
    <w:rsid w:val="00101014"/>
    <w:rsid w:val="00101EF0"/>
    <w:rsid w:val="0010213D"/>
    <w:rsid w:val="00102C86"/>
    <w:rsid w:val="00102E38"/>
    <w:rsid w:val="0010371B"/>
    <w:rsid w:val="0010396B"/>
    <w:rsid w:val="00103E26"/>
    <w:rsid w:val="00104605"/>
    <w:rsid w:val="001046CF"/>
    <w:rsid w:val="001052AB"/>
    <w:rsid w:val="0010553C"/>
    <w:rsid w:val="00105554"/>
    <w:rsid w:val="0010582B"/>
    <w:rsid w:val="00105896"/>
    <w:rsid w:val="001061F2"/>
    <w:rsid w:val="00106637"/>
    <w:rsid w:val="00106CD7"/>
    <w:rsid w:val="00107737"/>
    <w:rsid w:val="0011035E"/>
    <w:rsid w:val="00110ABB"/>
    <w:rsid w:val="00110AD9"/>
    <w:rsid w:val="00110FC7"/>
    <w:rsid w:val="00111148"/>
    <w:rsid w:val="00111965"/>
    <w:rsid w:val="0011199D"/>
    <w:rsid w:val="001119D2"/>
    <w:rsid w:val="00111CA8"/>
    <w:rsid w:val="001126EC"/>
    <w:rsid w:val="0011281E"/>
    <w:rsid w:val="00112E70"/>
    <w:rsid w:val="00113198"/>
    <w:rsid w:val="0011346F"/>
    <w:rsid w:val="001135B0"/>
    <w:rsid w:val="001135FA"/>
    <w:rsid w:val="00113775"/>
    <w:rsid w:val="0011395E"/>
    <w:rsid w:val="00113B3F"/>
    <w:rsid w:val="001143D8"/>
    <w:rsid w:val="001144C8"/>
    <w:rsid w:val="001147FA"/>
    <w:rsid w:val="00114EB0"/>
    <w:rsid w:val="0011574B"/>
    <w:rsid w:val="00115B7C"/>
    <w:rsid w:val="0011602C"/>
    <w:rsid w:val="001166F7"/>
    <w:rsid w:val="00116729"/>
    <w:rsid w:val="00116C97"/>
    <w:rsid w:val="001174D4"/>
    <w:rsid w:val="00117AD4"/>
    <w:rsid w:val="0012022A"/>
    <w:rsid w:val="00120355"/>
    <w:rsid w:val="00120FAF"/>
    <w:rsid w:val="001215FD"/>
    <w:rsid w:val="0012164B"/>
    <w:rsid w:val="0012235F"/>
    <w:rsid w:val="0012243D"/>
    <w:rsid w:val="00122665"/>
    <w:rsid w:val="00122FE1"/>
    <w:rsid w:val="001233A2"/>
    <w:rsid w:val="001238E8"/>
    <w:rsid w:val="00123BFD"/>
    <w:rsid w:val="00123F98"/>
    <w:rsid w:val="00124188"/>
    <w:rsid w:val="00124C59"/>
    <w:rsid w:val="00125355"/>
    <w:rsid w:val="001256CE"/>
    <w:rsid w:val="00125AAA"/>
    <w:rsid w:val="0012653D"/>
    <w:rsid w:val="00126B6B"/>
    <w:rsid w:val="00126BA1"/>
    <w:rsid w:val="0012744A"/>
    <w:rsid w:val="00127550"/>
    <w:rsid w:val="00127699"/>
    <w:rsid w:val="00127E27"/>
    <w:rsid w:val="001300C4"/>
    <w:rsid w:val="0013039C"/>
    <w:rsid w:val="0013055C"/>
    <w:rsid w:val="001316CC"/>
    <w:rsid w:val="00131708"/>
    <w:rsid w:val="00131B5B"/>
    <w:rsid w:val="00132002"/>
    <w:rsid w:val="00132187"/>
    <w:rsid w:val="001321E9"/>
    <w:rsid w:val="00132572"/>
    <w:rsid w:val="001326FE"/>
    <w:rsid w:val="00132A6B"/>
    <w:rsid w:val="001335FE"/>
    <w:rsid w:val="0013411F"/>
    <w:rsid w:val="0013436E"/>
    <w:rsid w:val="001346DA"/>
    <w:rsid w:val="00134DC5"/>
    <w:rsid w:val="001353EF"/>
    <w:rsid w:val="001354C9"/>
    <w:rsid w:val="001356F3"/>
    <w:rsid w:val="00135D29"/>
    <w:rsid w:val="00136900"/>
    <w:rsid w:val="00136941"/>
    <w:rsid w:val="00136DD6"/>
    <w:rsid w:val="00140463"/>
    <w:rsid w:val="001409DB"/>
    <w:rsid w:val="00141101"/>
    <w:rsid w:val="001414A6"/>
    <w:rsid w:val="00141612"/>
    <w:rsid w:val="0014163E"/>
    <w:rsid w:val="00141747"/>
    <w:rsid w:val="00141A9A"/>
    <w:rsid w:val="0014227E"/>
    <w:rsid w:val="00142E9F"/>
    <w:rsid w:val="00142F2D"/>
    <w:rsid w:val="00143136"/>
    <w:rsid w:val="001432AD"/>
    <w:rsid w:val="00143360"/>
    <w:rsid w:val="001433E2"/>
    <w:rsid w:val="001438C9"/>
    <w:rsid w:val="00143B3B"/>
    <w:rsid w:val="00143CAF"/>
    <w:rsid w:val="00144110"/>
    <w:rsid w:val="00144BDD"/>
    <w:rsid w:val="0014547B"/>
    <w:rsid w:val="001455B3"/>
    <w:rsid w:val="001457AC"/>
    <w:rsid w:val="001459F0"/>
    <w:rsid w:val="001466B6"/>
    <w:rsid w:val="00146735"/>
    <w:rsid w:val="00146BC3"/>
    <w:rsid w:val="00146F4F"/>
    <w:rsid w:val="00146F5A"/>
    <w:rsid w:val="0014742F"/>
    <w:rsid w:val="00147745"/>
    <w:rsid w:val="0014795D"/>
    <w:rsid w:val="00147A7D"/>
    <w:rsid w:val="00147E75"/>
    <w:rsid w:val="001507D8"/>
    <w:rsid w:val="00150860"/>
    <w:rsid w:val="00150CD4"/>
    <w:rsid w:val="00150DDD"/>
    <w:rsid w:val="001510FC"/>
    <w:rsid w:val="001514F5"/>
    <w:rsid w:val="0015195B"/>
    <w:rsid w:val="0015206B"/>
    <w:rsid w:val="00152B13"/>
    <w:rsid w:val="00152B2B"/>
    <w:rsid w:val="00153054"/>
    <w:rsid w:val="00153581"/>
    <w:rsid w:val="001535B6"/>
    <w:rsid w:val="00153932"/>
    <w:rsid w:val="00153AEE"/>
    <w:rsid w:val="00153CB5"/>
    <w:rsid w:val="00153EFD"/>
    <w:rsid w:val="00154137"/>
    <w:rsid w:val="00154B12"/>
    <w:rsid w:val="00154DAD"/>
    <w:rsid w:val="0015566D"/>
    <w:rsid w:val="00155BBE"/>
    <w:rsid w:val="00155C5A"/>
    <w:rsid w:val="00155F61"/>
    <w:rsid w:val="001561AA"/>
    <w:rsid w:val="00156332"/>
    <w:rsid w:val="0015654D"/>
    <w:rsid w:val="00156A4D"/>
    <w:rsid w:val="00157E65"/>
    <w:rsid w:val="0016007D"/>
    <w:rsid w:val="001603C5"/>
    <w:rsid w:val="001607F9"/>
    <w:rsid w:val="00160A17"/>
    <w:rsid w:val="00160BF1"/>
    <w:rsid w:val="00160EF7"/>
    <w:rsid w:val="00161812"/>
    <w:rsid w:val="0016194A"/>
    <w:rsid w:val="001619D5"/>
    <w:rsid w:val="001628BF"/>
    <w:rsid w:val="00162DD9"/>
    <w:rsid w:val="00162E98"/>
    <w:rsid w:val="00162F8E"/>
    <w:rsid w:val="00163083"/>
    <w:rsid w:val="001633F7"/>
    <w:rsid w:val="00163B29"/>
    <w:rsid w:val="001641B6"/>
    <w:rsid w:val="0016430E"/>
    <w:rsid w:val="0016489C"/>
    <w:rsid w:val="001648C1"/>
    <w:rsid w:val="0016492E"/>
    <w:rsid w:val="00164A0C"/>
    <w:rsid w:val="00164E78"/>
    <w:rsid w:val="00165036"/>
    <w:rsid w:val="001656AF"/>
    <w:rsid w:val="00165708"/>
    <w:rsid w:val="00165E99"/>
    <w:rsid w:val="00165ED9"/>
    <w:rsid w:val="001660F1"/>
    <w:rsid w:val="00166277"/>
    <w:rsid w:val="001662F0"/>
    <w:rsid w:val="00166375"/>
    <w:rsid w:val="0016718A"/>
    <w:rsid w:val="001671C4"/>
    <w:rsid w:val="001674F3"/>
    <w:rsid w:val="00167D71"/>
    <w:rsid w:val="00167F5A"/>
    <w:rsid w:val="00170200"/>
    <w:rsid w:val="001709D6"/>
    <w:rsid w:val="00170A71"/>
    <w:rsid w:val="00171ACB"/>
    <w:rsid w:val="00171D98"/>
    <w:rsid w:val="00171F87"/>
    <w:rsid w:val="00171F89"/>
    <w:rsid w:val="001723CD"/>
    <w:rsid w:val="0017280E"/>
    <w:rsid w:val="0017282C"/>
    <w:rsid w:val="001730F7"/>
    <w:rsid w:val="00173668"/>
    <w:rsid w:val="00173870"/>
    <w:rsid w:val="00173FC0"/>
    <w:rsid w:val="0017454B"/>
    <w:rsid w:val="00174792"/>
    <w:rsid w:val="001748C3"/>
    <w:rsid w:val="00174BE6"/>
    <w:rsid w:val="00174D6A"/>
    <w:rsid w:val="001756FF"/>
    <w:rsid w:val="00175831"/>
    <w:rsid w:val="00176316"/>
    <w:rsid w:val="00176C5E"/>
    <w:rsid w:val="00176FFF"/>
    <w:rsid w:val="001774A2"/>
    <w:rsid w:val="001779FD"/>
    <w:rsid w:val="00177EB0"/>
    <w:rsid w:val="00177FF5"/>
    <w:rsid w:val="001801CB"/>
    <w:rsid w:val="00180238"/>
    <w:rsid w:val="00180324"/>
    <w:rsid w:val="001805C6"/>
    <w:rsid w:val="0018068F"/>
    <w:rsid w:val="001808B0"/>
    <w:rsid w:val="00180BB2"/>
    <w:rsid w:val="00180C51"/>
    <w:rsid w:val="00181319"/>
    <w:rsid w:val="00181493"/>
    <w:rsid w:val="00181843"/>
    <w:rsid w:val="00181B05"/>
    <w:rsid w:val="00181C67"/>
    <w:rsid w:val="001825DC"/>
    <w:rsid w:val="001827CB"/>
    <w:rsid w:val="001830AB"/>
    <w:rsid w:val="001831E6"/>
    <w:rsid w:val="0018361D"/>
    <w:rsid w:val="00183834"/>
    <w:rsid w:val="00183838"/>
    <w:rsid w:val="001838B3"/>
    <w:rsid w:val="00183E35"/>
    <w:rsid w:val="00183E93"/>
    <w:rsid w:val="00184044"/>
    <w:rsid w:val="00184306"/>
    <w:rsid w:val="00184AC1"/>
    <w:rsid w:val="00184B14"/>
    <w:rsid w:val="00184CC4"/>
    <w:rsid w:val="00186177"/>
    <w:rsid w:val="001862C3"/>
    <w:rsid w:val="00186F9E"/>
    <w:rsid w:val="00187907"/>
    <w:rsid w:val="00187E64"/>
    <w:rsid w:val="00187FD9"/>
    <w:rsid w:val="00190250"/>
    <w:rsid w:val="001913B2"/>
    <w:rsid w:val="0019149C"/>
    <w:rsid w:val="00191960"/>
    <w:rsid w:val="00192073"/>
    <w:rsid w:val="00192D7F"/>
    <w:rsid w:val="00192EA2"/>
    <w:rsid w:val="00192EFB"/>
    <w:rsid w:val="001932AE"/>
    <w:rsid w:val="0019392F"/>
    <w:rsid w:val="00193E00"/>
    <w:rsid w:val="001940FF"/>
    <w:rsid w:val="001941B3"/>
    <w:rsid w:val="001947AD"/>
    <w:rsid w:val="00194818"/>
    <w:rsid w:val="00194995"/>
    <w:rsid w:val="00194A89"/>
    <w:rsid w:val="00194B55"/>
    <w:rsid w:val="001951D3"/>
    <w:rsid w:val="00195249"/>
    <w:rsid w:val="0019576A"/>
    <w:rsid w:val="00195832"/>
    <w:rsid w:val="00195A1E"/>
    <w:rsid w:val="00196777"/>
    <w:rsid w:val="00196CDB"/>
    <w:rsid w:val="00196F51"/>
    <w:rsid w:val="00197031"/>
    <w:rsid w:val="00197A7E"/>
    <w:rsid w:val="00197C3F"/>
    <w:rsid w:val="001A017F"/>
    <w:rsid w:val="001A0A80"/>
    <w:rsid w:val="001A0BFD"/>
    <w:rsid w:val="001A175A"/>
    <w:rsid w:val="001A19C6"/>
    <w:rsid w:val="001A241A"/>
    <w:rsid w:val="001A258B"/>
    <w:rsid w:val="001A296A"/>
    <w:rsid w:val="001A2B9E"/>
    <w:rsid w:val="001A2E7A"/>
    <w:rsid w:val="001A2F7F"/>
    <w:rsid w:val="001A3F94"/>
    <w:rsid w:val="001A3FCA"/>
    <w:rsid w:val="001A412D"/>
    <w:rsid w:val="001A49A8"/>
    <w:rsid w:val="001A4AC3"/>
    <w:rsid w:val="001A50F5"/>
    <w:rsid w:val="001A5637"/>
    <w:rsid w:val="001A5BBE"/>
    <w:rsid w:val="001A5CE1"/>
    <w:rsid w:val="001A5DC1"/>
    <w:rsid w:val="001A5E06"/>
    <w:rsid w:val="001A67E6"/>
    <w:rsid w:val="001A6C62"/>
    <w:rsid w:val="001A7794"/>
    <w:rsid w:val="001A77AB"/>
    <w:rsid w:val="001B0327"/>
    <w:rsid w:val="001B03E5"/>
    <w:rsid w:val="001B0463"/>
    <w:rsid w:val="001B0845"/>
    <w:rsid w:val="001B0942"/>
    <w:rsid w:val="001B0FCF"/>
    <w:rsid w:val="001B1704"/>
    <w:rsid w:val="001B1764"/>
    <w:rsid w:val="001B179A"/>
    <w:rsid w:val="001B17EB"/>
    <w:rsid w:val="001B195F"/>
    <w:rsid w:val="001B2095"/>
    <w:rsid w:val="001B294C"/>
    <w:rsid w:val="001B337D"/>
    <w:rsid w:val="001B367B"/>
    <w:rsid w:val="001B49A3"/>
    <w:rsid w:val="001B5966"/>
    <w:rsid w:val="001B6086"/>
    <w:rsid w:val="001B7053"/>
    <w:rsid w:val="001B7062"/>
    <w:rsid w:val="001B751F"/>
    <w:rsid w:val="001B773A"/>
    <w:rsid w:val="001B796E"/>
    <w:rsid w:val="001B7F37"/>
    <w:rsid w:val="001C03B8"/>
    <w:rsid w:val="001C08C7"/>
    <w:rsid w:val="001C0AFD"/>
    <w:rsid w:val="001C11F6"/>
    <w:rsid w:val="001C1D8D"/>
    <w:rsid w:val="001C2A17"/>
    <w:rsid w:val="001C2EA1"/>
    <w:rsid w:val="001C320C"/>
    <w:rsid w:val="001C393A"/>
    <w:rsid w:val="001C3B02"/>
    <w:rsid w:val="001C40D4"/>
    <w:rsid w:val="001C4227"/>
    <w:rsid w:val="001C468C"/>
    <w:rsid w:val="001C481F"/>
    <w:rsid w:val="001C49D7"/>
    <w:rsid w:val="001C4C35"/>
    <w:rsid w:val="001C539B"/>
    <w:rsid w:val="001C5A25"/>
    <w:rsid w:val="001C5AC6"/>
    <w:rsid w:val="001C5B79"/>
    <w:rsid w:val="001C69E7"/>
    <w:rsid w:val="001C6B14"/>
    <w:rsid w:val="001C6B38"/>
    <w:rsid w:val="001C6BF1"/>
    <w:rsid w:val="001C6FEF"/>
    <w:rsid w:val="001C736B"/>
    <w:rsid w:val="001C7951"/>
    <w:rsid w:val="001C7DC4"/>
    <w:rsid w:val="001C7DED"/>
    <w:rsid w:val="001C7FE0"/>
    <w:rsid w:val="001D02AC"/>
    <w:rsid w:val="001D041F"/>
    <w:rsid w:val="001D0E1C"/>
    <w:rsid w:val="001D1372"/>
    <w:rsid w:val="001D1699"/>
    <w:rsid w:val="001D196F"/>
    <w:rsid w:val="001D1D74"/>
    <w:rsid w:val="001D21EC"/>
    <w:rsid w:val="001D25B1"/>
    <w:rsid w:val="001D270C"/>
    <w:rsid w:val="001D29A7"/>
    <w:rsid w:val="001D2B30"/>
    <w:rsid w:val="001D2D23"/>
    <w:rsid w:val="001D2DF3"/>
    <w:rsid w:val="001D3A0A"/>
    <w:rsid w:val="001D3B6F"/>
    <w:rsid w:val="001D4086"/>
    <w:rsid w:val="001D434C"/>
    <w:rsid w:val="001D509B"/>
    <w:rsid w:val="001D535D"/>
    <w:rsid w:val="001D5A17"/>
    <w:rsid w:val="001D5D61"/>
    <w:rsid w:val="001D5D8B"/>
    <w:rsid w:val="001D5DDD"/>
    <w:rsid w:val="001D5EC5"/>
    <w:rsid w:val="001D61D5"/>
    <w:rsid w:val="001D624B"/>
    <w:rsid w:val="001D6358"/>
    <w:rsid w:val="001D6515"/>
    <w:rsid w:val="001D67F5"/>
    <w:rsid w:val="001D6906"/>
    <w:rsid w:val="001D6A2C"/>
    <w:rsid w:val="001D6C19"/>
    <w:rsid w:val="001D6E37"/>
    <w:rsid w:val="001D7393"/>
    <w:rsid w:val="001D7477"/>
    <w:rsid w:val="001D75AF"/>
    <w:rsid w:val="001D763D"/>
    <w:rsid w:val="001D7F85"/>
    <w:rsid w:val="001E040D"/>
    <w:rsid w:val="001E056F"/>
    <w:rsid w:val="001E0634"/>
    <w:rsid w:val="001E06B4"/>
    <w:rsid w:val="001E0903"/>
    <w:rsid w:val="001E14D1"/>
    <w:rsid w:val="001E2218"/>
    <w:rsid w:val="001E25E1"/>
    <w:rsid w:val="001E283C"/>
    <w:rsid w:val="001E2DF9"/>
    <w:rsid w:val="001E2F9E"/>
    <w:rsid w:val="001E3202"/>
    <w:rsid w:val="001E3229"/>
    <w:rsid w:val="001E358D"/>
    <w:rsid w:val="001E3759"/>
    <w:rsid w:val="001E3FD5"/>
    <w:rsid w:val="001E41C0"/>
    <w:rsid w:val="001E49B3"/>
    <w:rsid w:val="001E4A8F"/>
    <w:rsid w:val="001E52EC"/>
    <w:rsid w:val="001E554C"/>
    <w:rsid w:val="001E5E6B"/>
    <w:rsid w:val="001E6573"/>
    <w:rsid w:val="001E6704"/>
    <w:rsid w:val="001E6A63"/>
    <w:rsid w:val="001E6A84"/>
    <w:rsid w:val="001E720C"/>
    <w:rsid w:val="001E7372"/>
    <w:rsid w:val="001E73CF"/>
    <w:rsid w:val="001E79A1"/>
    <w:rsid w:val="001E7D76"/>
    <w:rsid w:val="001E7F68"/>
    <w:rsid w:val="001F01A3"/>
    <w:rsid w:val="001F029E"/>
    <w:rsid w:val="001F04C1"/>
    <w:rsid w:val="001F11E5"/>
    <w:rsid w:val="001F13A0"/>
    <w:rsid w:val="001F1651"/>
    <w:rsid w:val="001F16FA"/>
    <w:rsid w:val="001F1A12"/>
    <w:rsid w:val="001F2009"/>
    <w:rsid w:val="001F2260"/>
    <w:rsid w:val="001F2310"/>
    <w:rsid w:val="001F25AC"/>
    <w:rsid w:val="001F2B23"/>
    <w:rsid w:val="001F2E26"/>
    <w:rsid w:val="001F2E4F"/>
    <w:rsid w:val="001F3499"/>
    <w:rsid w:val="001F35F6"/>
    <w:rsid w:val="001F36E5"/>
    <w:rsid w:val="001F3D6C"/>
    <w:rsid w:val="001F4D9C"/>
    <w:rsid w:val="001F516B"/>
    <w:rsid w:val="001F5886"/>
    <w:rsid w:val="001F5963"/>
    <w:rsid w:val="001F64E0"/>
    <w:rsid w:val="001F6FCF"/>
    <w:rsid w:val="001F702C"/>
    <w:rsid w:val="001F7200"/>
    <w:rsid w:val="001F74D8"/>
    <w:rsid w:val="001F7802"/>
    <w:rsid w:val="001F79FB"/>
    <w:rsid w:val="002001BC"/>
    <w:rsid w:val="002003A0"/>
    <w:rsid w:val="00200A61"/>
    <w:rsid w:val="00200B36"/>
    <w:rsid w:val="00200FC5"/>
    <w:rsid w:val="0020108E"/>
    <w:rsid w:val="00201638"/>
    <w:rsid w:val="0020163D"/>
    <w:rsid w:val="002019A3"/>
    <w:rsid w:val="00201E03"/>
    <w:rsid w:val="0020251B"/>
    <w:rsid w:val="00202E53"/>
    <w:rsid w:val="00203591"/>
    <w:rsid w:val="002036B6"/>
    <w:rsid w:val="002037C1"/>
    <w:rsid w:val="002040AD"/>
    <w:rsid w:val="00204BC6"/>
    <w:rsid w:val="00205616"/>
    <w:rsid w:val="002058C1"/>
    <w:rsid w:val="00205C8D"/>
    <w:rsid w:val="00205D91"/>
    <w:rsid w:val="0020679A"/>
    <w:rsid w:val="002067BF"/>
    <w:rsid w:val="00206A61"/>
    <w:rsid w:val="002070B3"/>
    <w:rsid w:val="00207219"/>
    <w:rsid w:val="0020741C"/>
    <w:rsid w:val="002074D6"/>
    <w:rsid w:val="0020789D"/>
    <w:rsid w:val="00207E17"/>
    <w:rsid w:val="0021071A"/>
    <w:rsid w:val="002107E0"/>
    <w:rsid w:val="00210B4F"/>
    <w:rsid w:val="00210BDB"/>
    <w:rsid w:val="00210DE1"/>
    <w:rsid w:val="00211116"/>
    <w:rsid w:val="00211575"/>
    <w:rsid w:val="00212106"/>
    <w:rsid w:val="00212345"/>
    <w:rsid w:val="0021299F"/>
    <w:rsid w:val="00212E43"/>
    <w:rsid w:val="00213600"/>
    <w:rsid w:val="00213DD1"/>
    <w:rsid w:val="002145C9"/>
    <w:rsid w:val="002146FB"/>
    <w:rsid w:val="0021475F"/>
    <w:rsid w:val="00214BF4"/>
    <w:rsid w:val="00215402"/>
    <w:rsid w:val="002156CC"/>
    <w:rsid w:val="0021572F"/>
    <w:rsid w:val="002158D4"/>
    <w:rsid w:val="002159E6"/>
    <w:rsid w:val="00215AAC"/>
    <w:rsid w:val="00215FA3"/>
    <w:rsid w:val="002164D3"/>
    <w:rsid w:val="00216721"/>
    <w:rsid w:val="002168D7"/>
    <w:rsid w:val="002169AF"/>
    <w:rsid w:val="00216FAE"/>
    <w:rsid w:val="002173D7"/>
    <w:rsid w:val="0021773D"/>
    <w:rsid w:val="00217822"/>
    <w:rsid w:val="00217A05"/>
    <w:rsid w:val="002203C0"/>
    <w:rsid w:val="00220BE6"/>
    <w:rsid w:val="00221020"/>
    <w:rsid w:val="002215F3"/>
    <w:rsid w:val="00222096"/>
    <w:rsid w:val="002221D2"/>
    <w:rsid w:val="0022267B"/>
    <w:rsid w:val="00222988"/>
    <w:rsid w:val="00222BBC"/>
    <w:rsid w:val="00223EF6"/>
    <w:rsid w:val="00223F44"/>
    <w:rsid w:val="0022444C"/>
    <w:rsid w:val="0022502E"/>
    <w:rsid w:val="0022534D"/>
    <w:rsid w:val="0022561F"/>
    <w:rsid w:val="00226419"/>
    <w:rsid w:val="002265F3"/>
    <w:rsid w:val="00226AC5"/>
    <w:rsid w:val="00227434"/>
    <w:rsid w:val="002274AC"/>
    <w:rsid w:val="00227732"/>
    <w:rsid w:val="00227ED4"/>
    <w:rsid w:val="002307F6"/>
    <w:rsid w:val="002308E8"/>
    <w:rsid w:val="00230D40"/>
    <w:rsid w:val="00231645"/>
    <w:rsid w:val="00231DD6"/>
    <w:rsid w:val="00231F71"/>
    <w:rsid w:val="002328D4"/>
    <w:rsid w:val="0023297A"/>
    <w:rsid w:val="0023319B"/>
    <w:rsid w:val="002333E9"/>
    <w:rsid w:val="00233432"/>
    <w:rsid w:val="002335E6"/>
    <w:rsid w:val="00233CA7"/>
    <w:rsid w:val="00233D00"/>
    <w:rsid w:val="00233D61"/>
    <w:rsid w:val="00234F8E"/>
    <w:rsid w:val="0023512A"/>
    <w:rsid w:val="00236388"/>
    <w:rsid w:val="00236B5E"/>
    <w:rsid w:val="00236C1E"/>
    <w:rsid w:val="00236EED"/>
    <w:rsid w:val="002373CE"/>
    <w:rsid w:val="0024011B"/>
    <w:rsid w:val="00240674"/>
    <w:rsid w:val="00240B57"/>
    <w:rsid w:val="00240C24"/>
    <w:rsid w:val="00240D48"/>
    <w:rsid w:val="00240D76"/>
    <w:rsid w:val="00240EB0"/>
    <w:rsid w:val="0024123E"/>
    <w:rsid w:val="00241844"/>
    <w:rsid w:val="0024196D"/>
    <w:rsid w:val="00241D75"/>
    <w:rsid w:val="00241F31"/>
    <w:rsid w:val="00242C25"/>
    <w:rsid w:val="002431EE"/>
    <w:rsid w:val="002433CF"/>
    <w:rsid w:val="00243662"/>
    <w:rsid w:val="00243846"/>
    <w:rsid w:val="00243C71"/>
    <w:rsid w:val="0024407D"/>
    <w:rsid w:val="002445A2"/>
    <w:rsid w:val="00244736"/>
    <w:rsid w:val="00244812"/>
    <w:rsid w:val="00245032"/>
    <w:rsid w:val="0024527E"/>
    <w:rsid w:val="0024533D"/>
    <w:rsid w:val="002457CF"/>
    <w:rsid w:val="002458BF"/>
    <w:rsid w:val="00245AA5"/>
    <w:rsid w:val="00245C84"/>
    <w:rsid w:val="00245E1D"/>
    <w:rsid w:val="00246180"/>
    <w:rsid w:val="00246258"/>
    <w:rsid w:val="00246A88"/>
    <w:rsid w:val="00246B2C"/>
    <w:rsid w:val="00246B86"/>
    <w:rsid w:val="00247213"/>
    <w:rsid w:val="002477DC"/>
    <w:rsid w:val="002503F0"/>
    <w:rsid w:val="00250801"/>
    <w:rsid w:val="00250D5C"/>
    <w:rsid w:val="00250E38"/>
    <w:rsid w:val="002514D4"/>
    <w:rsid w:val="00251918"/>
    <w:rsid w:val="002522A5"/>
    <w:rsid w:val="00252373"/>
    <w:rsid w:val="0025263F"/>
    <w:rsid w:val="00252D3F"/>
    <w:rsid w:val="00252E43"/>
    <w:rsid w:val="0025301B"/>
    <w:rsid w:val="0025307B"/>
    <w:rsid w:val="00253C94"/>
    <w:rsid w:val="00254759"/>
    <w:rsid w:val="002553F3"/>
    <w:rsid w:val="00255DF7"/>
    <w:rsid w:val="002561A0"/>
    <w:rsid w:val="00256288"/>
    <w:rsid w:val="002567B1"/>
    <w:rsid w:val="00256DD6"/>
    <w:rsid w:val="00256E10"/>
    <w:rsid w:val="00257146"/>
    <w:rsid w:val="00257282"/>
    <w:rsid w:val="0025751E"/>
    <w:rsid w:val="002576BB"/>
    <w:rsid w:val="00257A0E"/>
    <w:rsid w:val="00257AE9"/>
    <w:rsid w:val="00257CDE"/>
    <w:rsid w:val="00257F43"/>
    <w:rsid w:val="0026181B"/>
    <w:rsid w:val="0026187A"/>
    <w:rsid w:val="00261B19"/>
    <w:rsid w:val="00261C6C"/>
    <w:rsid w:val="0026223A"/>
    <w:rsid w:val="0026234C"/>
    <w:rsid w:val="00262520"/>
    <w:rsid w:val="00262804"/>
    <w:rsid w:val="00262A47"/>
    <w:rsid w:val="00262AED"/>
    <w:rsid w:val="00262FEC"/>
    <w:rsid w:val="00263437"/>
    <w:rsid w:val="002637B1"/>
    <w:rsid w:val="002638B3"/>
    <w:rsid w:val="00263BCA"/>
    <w:rsid w:val="002646D0"/>
    <w:rsid w:val="0026497F"/>
    <w:rsid w:val="00264ABD"/>
    <w:rsid w:val="00264E9A"/>
    <w:rsid w:val="00265C44"/>
    <w:rsid w:val="00265D7E"/>
    <w:rsid w:val="00265F6D"/>
    <w:rsid w:val="00266255"/>
    <w:rsid w:val="00266C07"/>
    <w:rsid w:val="00266CC5"/>
    <w:rsid w:val="00266DA9"/>
    <w:rsid w:val="00266F20"/>
    <w:rsid w:val="00266FF5"/>
    <w:rsid w:val="0026739E"/>
    <w:rsid w:val="00267CB7"/>
    <w:rsid w:val="002700DA"/>
    <w:rsid w:val="00270254"/>
    <w:rsid w:val="00270C55"/>
    <w:rsid w:val="00270F58"/>
    <w:rsid w:val="0027115E"/>
    <w:rsid w:val="0027125B"/>
    <w:rsid w:val="002713C9"/>
    <w:rsid w:val="002714B5"/>
    <w:rsid w:val="00271806"/>
    <w:rsid w:val="00271A18"/>
    <w:rsid w:val="00271D89"/>
    <w:rsid w:val="00271ED2"/>
    <w:rsid w:val="00272293"/>
    <w:rsid w:val="00272A2A"/>
    <w:rsid w:val="00273088"/>
    <w:rsid w:val="002732DD"/>
    <w:rsid w:val="00273390"/>
    <w:rsid w:val="002733B5"/>
    <w:rsid w:val="0027394C"/>
    <w:rsid w:val="00273A2E"/>
    <w:rsid w:val="00273DF1"/>
    <w:rsid w:val="00273F4C"/>
    <w:rsid w:val="00274022"/>
    <w:rsid w:val="0027431F"/>
    <w:rsid w:val="0027446F"/>
    <w:rsid w:val="0027470C"/>
    <w:rsid w:val="0027486B"/>
    <w:rsid w:val="002748E0"/>
    <w:rsid w:val="00274A7D"/>
    <w:rsid w:val="00274D40"/>
    <w:rsid w:val="00274D5C"/>
    <w:rsid w:val="002750F2"/>
    <w:rsid w:val="0027523C"/>
    <w:rsid w:val="0027605A"/>
    <w:rsid w:val="00276127"/>
    <w:rsid w:val="002769FA"/>
    <w:rsid w:val="00277961"/>
    <w:rsid w:val="002779D4"/>
    <w:rsid w:val="002800EE"/>
    <w:rsid w:val="00280290"/>
    <w:rsid w:val="002805C9"/>
    <w:rsid w:val="00280F85"/>
    <w:rsid w:val="00281024"/>
    <w:rsid w:val="00281610"/>
    <w:rsid w:val="0028161C"/>
    <w:rsid w:val="00281777"/>
    <w:rsid w:val="002825C0"/>
    <w:rsid w:val="00282982"/>
    <w:rsid w:val="00282A3E"/>
    <w:rsid w:val="00282C7E"/>
    <w:rsid w:val="00283348"/>
    <w:rsid w:val="00283BF8"/>
    <w:rsid w:val="002841FA"/>
    <w:rsid w:val="002848AB"/>
    <w:rsid w:val="002851B0"/>
    <w:rsid w:val="00285263"/>
    <w:rsid w:val="00285E6A"/>
    <w:rsid w:val="00286215"/>
    <w:rsid w:val="002863B8"/>
    <w:rsid w:val="002866F6"/>
    <w:rsid w:val="00286BEC"/>
    <w:rsid w:val="00286F86"/>
    <w:rsid w:val="00287C02"/>
    <w:rsid w:val="00287FB1"/>
    <w:rsid w:val="002900E9"/>
    <w:rsid w:val="00290DBD"/>
    <w:rsid w:val="00291042"/>
    <w:rsid w:val="002910EC"/>
    <w:rsid w:val="0029135B"/>
    <w:rsid w:val="00291E27"/>
    <w:rsid w:val="00292E6F"/>
    <w:rsid w:val="002932DE"/>
    <w:rsid w:val="00294A0A"/>
    <w:rsid w:val="00294D81"/>
    <w:rsid w:val="00294FAD"/>
    <w:rsid w:val="002951BB"/>
    <w:rsid w:val="00296206"/>
    <w:rsid w:val="002965AD"/>
    <w:rsid w:val="0029671C"/>
    <w:rsid w:val="00297026"/>
    <w:rsid w:val="0029711E"/>
    <w:rsid w:val="00297515"/>
    <w:rsid w:val="00297582"/>
    <w:rsid w:val="0029794E"/>
    <w:rsid w:val="002A01BA"/>
    <w:rsid w:val="002A02BA"/>
    <w:rsid w:val="002A1073"/>
    <w:rsid w:val="002A11EA"/>
    <w:rsid w:val="002A1475"/>
    <w:rsid w:val="002A2064"/>
    <w:rsid w:val="002A2639"/>
    <w:rsid w:val="002A330F"/>
    <w:rsid w:val="002A340F"/>
    <w:rsid w:val="002A37A2"/>
    <w:rsid w:val="002A3D26"/>
    <w:rsid w:val="002A3F15"/>
    <w:rsid w:val="002A4CA8"/>
    <w:rsid w:val="002A4D8E"/>
    <w:rsid w:val="002A4DED"/>
    <w:rsid w:val="002A5370"/>
    <w:rsid w:val="002A5387"/>
    <w:rsid w:val="002A56D3"/>
    <w:rsid w:val="002A59FA"/>
    <w:rsid w:val="002A5E03"/>
    <w:rsid w:val="002A5F0B"/>
    <w:rsid w:val="002A6B47"/>
    <w:rsid w:val="002A740C"/>
    <w:rsid w:val="002A79CA"/>
    <w:rsid w:val="002A79F7"/>
    <w:rsid w:val="002A7C1C"/>
    <w:rsid w:val="002A7DCE"/>
    <w:rsid w:val="002A7E35"/>
    <w:rsid w:val="002A7E95"/>
    <w:rsid w:val="002B0736"/>
    <w:rsid w:val="002B0BB1"/>
    <w:rsid w:val="002B0C84"/>
    <w:rsid w:val="002B12DD"/>
    <w:rsid w:val="002B17DC"/>
    <w:rsid w:val="002B1C3E"/>
    <w:rsid w:val="002B1C5F"/>
    <w:rsid w:val="002B1DCD"/>
    <w:rsid w:val="002B2124"/>
    <w:rsid w:val="002B222E"/>
    <w:rsid w:val="002B2457"/>
    <w:rsid w:val="002B275B"/>
    <w:rsid w:val="002B2B18"/>
    <w:rsid w:val="002B2BB6"/>
    <w:rsid w:val="002B2F3B"/>
    <w:rsid w:val="002B3767"/>
    <w:rsid w:val="002B40B9"/>
    <w:rsid w:val="002B4568"/>
    <w:rsid w:val="002B4CE1"/>
    <w:rsid w:val="002B4F01"/>
    <w:rsid w:val="002B576C"/>
    <w:rsid w:val="002B5CFD"/>
    <w:rsid w:val="002B5E93"/>
    <w:rsid w:val="002B6194"/>
    <w:rsid w:val="002B6410"/>
    <w:rsid w:val="002B6DE2"/>
    <w:rsid w:val="002B705A"/>
    <w:rsid w:val="002B7ABA"/>
    <w:rsid w:val="002B7B36"/>
    <w:rsid w:val="002C015C"/>
    <w:rsid w:val="002C0198"/>
    <w:rsid w:val="002C033E"/>
    <w:rsid w:val="002C08BB"/>
    <w:rsid w:val="002C105B"/>
    <w:rsid w:val="002C10DA"/>
    <w:rsid w:val="002C14C0"/>
    <w:rsid w:val="002C152C"/>
    <w:rsid w:val="002C1812"/>
    <w:rsid w:val="002C2067"/>
    <w:rsid w:val="002C212C"/>
    <w:rsid w:val="002C23C3"/>
    <w:rsid w:val="002C318D"/>
    <w:rsid w:val="002C35F7"/>
    <w:rsid w:val="002C38D9"/>
    <w:rsid w:val="002C3992"/>
    <w:rsid w:val="002C3E56"/>
    <w:rsid w:val="002C3F3B"/>
    <w:rsid w:val="002C40A8"/>
    <w:rsid w:val="002C41BA"/>
    <w:rsid w:val="002C479E"/>
    <w:rsid w:val="002C4E0B"/>
    <w:rsid w:val="002C4EB8"/>
    <w:rsid w:val="002C528D"/>
    <w:rsid w:val="002C5379"/>
    <w:rsid w:val="002C5943"/>
    <w:rsid w:val="002C5CE7"/>
    <w:rsid w:val="002C5E14"/>
    <w:rsid w:val="002C62E7"/>
    <w:rsid w:val="002C6D59"/>
    <w:rsid w:val="002C6FB2"/>
    <w:rsid w:val="002C7B53"/>
    <w:rsid w:val="002C7E10"/>
    <w:rsid w:val="002D0B82"/>
    <w:rsid w:val="002D1025"/>
    <w:rsid w:val="002D1DC5"/>
    <w:rsid w:val="002D2522"/>
    <w:rsid w:val="002D26F0"/>
    <w:rsid w:val="002D2A98"/>
    <w:rsid w:val="002D2D5E"/>
    <w:rsid w:val="002D2FAC"/>
    <w:rsid w:val="002D336E"/>
    <w:rsid w:val="002D3446"/>
    <w:rsid w:val="002D36EE"/>
    <w:rsid w:val="002D3D7C"/>
    <w:rsid w:val="002D3E05"/>
    <w:rsid w:val="002D4701"/>
    <w:rsid w:val="002D4896"/>
    <w:rsid w:val="002D59CD"/>
    <w:rsid w:val="002D5B2F"/>
    <w:rsid w:val="002D5DCF"/>
    <w:rsid w:val="002D645E"/>
    <w:rsid w:val="002D697D"/>
    <w:rsid w:val="002D6A59"/>
    <w:rsid w:val="002D6A6E"/>
    <w:rsid w:val="002D6C5F"/>
    <w:rsid w:val="002D770F"/>
    <w:rsid w:val="002D771F"/>
    <w:rsid w:val="002D7BDF"/>
    <w:rsid w:val="002E0C9F"/>
    <w:rsid w:val="002E0DAA"/>
    <w:rsid w:val="002E183A"/>
    <w:rsid w:val="002E1B02"/>
    <w:rsid w:val="002E22D2"/>
    <w:rsid w:val="002E2583"/>
    <w:rsid w:val="002E2878"/>
    <w:rsid w:val="002E2B7F"/>
    <w:rsid w:val="002E3095"/>
    <w:rsid w:val="002E3499"/>
    <w:rsid w:val="002E36F9"/>
    <w:rsid w:val="002E3ED5"/>
    <w:rsid w:val="002E3EFE"/>
    <w:rsid w:val="002E3F2A"/>
    <w:rsid w:val="002E4205"/>
    <w:rsid w:val="002E44B3"/>
    <w:rsid w:val="002E531B"/>
    <w:rsid w:val="002E53E2"/>
    <w:rsid w:val="002E568E"/>
    <w:rsid w:val="002E5AE8"/>
    <w:rsid w:val="002E5B55"/>
    <w:rsid w:val="002E5C82"/>
    <w:rsid w:val="002E650F"/>
    <w:rsid w:val="002E6EAE"/>
    <w:rsid w:val="002E6FC4"/>
    <w:rsid w:val="002E701C"/>
    <w:rsid w:val="002E7232"/>
    <w:rsid w:val="002E7A05"/>
    <w:rsid w:val="002F0842"/>
    <w:rsid w:val="002F0C84"/>
    <w:rsid w:val="002F1585"/>
    <w:rsid w:val="002F175F"/>
    <w:rsid w:val="002F1AE8"/>
    <w:rsid w:val="002F2BA8"/>
    <w:rsid w:val="002F362F"/>
    <w:rsid w:val="002F37F2"/>
    <w:rsid w:val="002F3AF1"/>
    <w:rsid w:val="002F3D96"/>
    <w:rsid w:val="002F438E"/>
    <w:rsid w:val="002F45FA"/>
    <w:rsid w:val="002F48BD"/>
    <w:rsid w:val="002F4A6A"/>
    <w:rsid w:val="002F50D5"/>
    <w:rsid w:val="002F5100"/>
    <w:rsid w:val="002F52B2"/>
    <w:rsid w:val="002F539A"/>
    <w:rsid w:val="002F57A9"/>
    <w:rsid w:val="002F57BB"/>
    <w:rsid w:val="002F5A77"/>
    <w:rsid w:val="002F5F65"/>
    <w:rsid w:val="002F63A1"/>
    <w:rsid w:val="002F74FF"/>
    <w:rsid w:val="002F7BCD"/>
    <w:rsid w:val="002F7D4F"/>
    <w:rsid w:val="0030054B"/>
    <w:rsid w:val="0030065C"/>
    <w:rsid w:val="00300F78"/>
    <w:rsid w:val="0030101E"/>
    <w:rsid w:val="00301040"/>
    <w:rsid w:val="0030113A"/>
    <w:rsid w:val="00301530"/>
    <w:rsid w:val="00301612"/>
    <w:rsid w:val="0030166C"/>
    <w:rsid w:val="00302248"/>
    <w:rsid w:val="0030264F"/>
    <w:rsid w:val="00302B9F"/>
    <w:rsid w:val="00303299"/>
    <w:rsid w:val="0030433C"/>
    <w:rsid w:val="00304344"/>
    <w:rsid w:val="003052FD"/>
    <w:rsid w:val="00305644"/>
    <w:rsid w:val="003064D3"/>
    <w:rsid w:val="003069F2"/>
    <w:rsid w:val="00306C0C"/>
    <w:rsid w:val="00307EA3"/>
    <w:rsid w:val="0031037D"/>
    <w:rsid w:val="0031055F"/>
    <w:rsid w:val="003106CC"/>
    <w:rsid w:val="00310E6E"/>
    <w:rsid w:val="00310FB2"/>
    <w:rsid w:val="00311544"/>
    <w:rsid w:val="00311C66"/>
    <w:rsid w:val="00311CC1"/>
    <w:rsid w:val="003120D3"/>
    <w:rsid w:val="003126AA"/>
    <w:rsid w:val="003126C8"/>
    <w:rsid w:val="0031297E"/>
    <w:rsid w:val="003132AC"/>
    <w:rsid w:val="003134A7"/>
    <w:rsid w:val="0031374D"/>
    <w:rsid w:val="00313CB1"/>
    <w:rsid w:val="00314684"/>
    <w:rsid w:val="00314815"/>
    <w:rsid w:val="0031537A"/>
    <w:rsid w:val="003158A7"/>
    <w:rsid w:val="00315AA8"/>
    <w:rsid w:val="00315BA5"/>
    <w:rsid w:val="00315CA1"/>
    <w:rsid w:val="00315D57"/>
    <w:rsid w:val="00316071"/>
    <w:rsid w:val="00316146"/>
    <w:rsid w:val="00316566"/>
    <w:rsid w:val="00316577"/>
    <w:rsid w:val="00316A85"/>
    <w:rsid w:val="0031701D"/>
    <w:rsid w:val="00317542"/>
    <w:rsid w:val="00317A57"/>
    <w:rsid w:val="003202F2"/>
    <w:rsid w:val="0032047F"/>
    <w:rsid w:val="00320BCD"/>
    <w:rsid w:val="00320CE8"/>
    <w:rsid w:val="00320F8C"/>
    <w:rsid w:val="00320FDC"/>
    <w:rsid w:val="0032135F"/>
    <w:rsid w:val="003213A7"/>
    <w:rsid w:val="00321483"/>
    <w:rsid w:val="00321C5A"/>
    <w:rsid w:val="00321DD5"/>
    <w:rsid w:val="00322311"/>
    <w:rsid w:val="00322790"/>
    <w:rsid w:val="003227E5"/>
    <w:rsid w:val="0032354B"/>
    <w:rsid w:val="00323A38"/>
    <w:rsid w:val="00323C79"/>
    <w:rsid w:val="00324084"/>
    <w:rsid w:val="003244AE"/>
    <w:rsid w:val="00324845"/>
    <w:rsid w:val="00324885"/>
    <w:rsid w:val="00324A33"/>
    <w:rsid w:val="0032507F"/>
    <w:rsid w:val="0032590E"/>
    <w:rsid w:val="00325BFA"/>
    <w:rsid w:val="003266AB"/>
    <w:rsid w:val="00326C41"/>
    <w:rsid w:val="003274EE"/>
    <w:rsid w:val="00327ABB"/>
    <w:rsid w:val="00327B4D"/>
    <w:rsid w:val="00327C68"/>
    <w:rsid w:val="00327F01"/>
    <w:rsid w:val="00327FA2"/>
    <w:rsid w:val="0033017C"/>
    <w:rsid w:val="003304EC"/>
    <w:rsid w:val="003305EB"/>
    <w:rsid w:val="003307C6"/>
    <w:rsid w:val="00331552"/>
    <w:rsid w:val="00331773"/>
    <w:rsid w:val="00331ED1"/>
    <w:rsid w:val="00332465"/>
    <w:rsid w:val="00332AC8"/>
    <w:rsid w:val="00332E23"/>
    <w:rsid w:val="00333549"/>
    <w:rsid w:val="00333A84"/>
    <w:rsid w:val="00333E32"/>
    <w:rsid w:val="00333E73"/>
    <w:rsid w:val="003343D4"/>
    <w:rsid w:val="0033469A"/>
    <w:rsid w:val="00334E59"/>
    <w:rsid w:val="003350C8"/>
    <w:rsid w:val="0033510E"/>
    <w:rsid w:val="003356FA"/>
    <w:rsid w:val="00335AAC"/>
    <w:rsid w:val="00336165"/>
    <w:rsid w:val="003363E5"/>
    <w:rsid w:val="00336647"/>
    <w:rsid w:val="00336941"/>
    <w:rsid w:val="00336D74"/>
    <w:rsid w:val="00336F01"/>
    <w:rsid w:val="003370A1"/>
    <w:rsid w:val="00337271"/>
    <w:rsid w:val="0033763F"/>
    <w:rsid w:val="00340A02"/>
    <w:rsid w:val="00341496"/>
    <w:rsid w:val="0034200D"/>
    <w:rsid w:val="003425BD"/>
    <w:rsid w:val="003432F0"/>
    <w:rsid w:val="00343A6F"/>
    <w:rsid w:val="00343CB4"/>
    <w:rsid w:val="00343D90"/>
    <w:rsid w:val="00343EA6"/>
    <w:rsid w:val="003443AD"/>
    <w:rsid w:val="00344516"/>
    <w:rsid w:val="003447CC"/>
    <w:rsid w:val="00344F4B"/>
    <w:rsid w:val="003459DD"/>
    <w:rsid w:val="00345CC1"/>
    <w:rsid w:val="00345D40"/>
    <w:rsid w:val="00345F2A"/>
    <w:rsid w:val="003460F7"/>
    <w:rsid w:val="00346CC6"/>
    <w:rsid w:val="00346ED6"/>
    <w:rsid w:val="003473E7"/>
    <w:rsid w:val="00347494"/>
    <w:rsid w:val="0034761E"/>
    <w:rsid w:val="003476E6"/>
    <w:rsid w:val="00347703"/>
    <w:rsid w:val="003478E6"/>
    <w:rsid w:val="0035004D"/>
    <w:rsid w:val="003504CA"/>
    <w:rsid w:val="0035088C"/>
    <w:rsid w:val="00350EA3"/>
    <w:rsid w:val="003512C6"/>
    <w:rsid w:val="0035135E"/>
    <w:rsid w:val="003513B9"/>
    <w:rsid w:val="003513E9"/>
    <w:rsid w:val="00351704"/>
    <w:rsid w:val="0035178C"/>
    <w:rsid w:val="00352100"/>
    <w:rsid w:val="003522C5"/>
    <w:rsid w:val="00352420"/>
    <w:rsid w:val="00352EC4"/>
    <w:rsid w:val="0035317A"/>
    <w:rsid w:val="0035364B"/>
    <w:rsid w:val="00353701"/>
    <w:rsid w:val="003542B9"/>
    <w:rsid w:val="003544AE"/>
    <w:rsid w:val="003547B3"/>
    <w:rsid w:val="00354CA5"/>
    <w:rsid w:val="00354D37"/>
    <w:rsid w:val="00354D64"/>
    <w:rsid w:val="00354E68"/>
    <w:rsid w:val="00354ED1"/>
    <w:rsid w:val="003554BF"/>
    <w:rsid w:val="00355D11"/>
    <w:rsid w:val="00355F23"/>
    <w:rsid w:val="0035623B"/>
    <w:rsid w:val="0035630D"/>
    <w:rsid w:val="003566DF"/>
    <w:rsid w:val="0035676E"/>
    <w:rsid w:val="00356BB4"/>
    <w:rsid w:val="00356C4A"/>
    <w:rsid w:val="00356C9E"/>
    <w:rsid w:val="00356E31"/>
    <w:rsid w:val="00357238"/>
    <w:rsid w:val="003572AF"/>
    <w:rsid w:val="003578DB"/>
    <w:rsid w:val="0035793A"/>
    <w:rsid w:val="00357FCE"/>
    <w:rsid w:val="003607F0"/>
    <w:rsid w:val="00360C18"/>
    <w:rsid w:val="00360F34"/>
    <w:rsid w:val="00361184"/>
    <w:rsid w:val="003614B7"/>
    <w:rsid w:val="0036160D"/>
    <w:rsid w:val="00361EBF"/>
    <w:rsid w:val="00361ECE"/>
    <w:rsid w:val="003620E5"/>
    <w:rsid w:val="00362B41"/>
    <w:rsid w:val="00362F6C"/>
    <w:rsid w:val="00363C16"/>
    <w:rsid w:val="00364211"/>
    <w:rsid w:val="003644AE"/>
    <w:rsid w:val="00364580"/>
    <w:rsid w:val="00364A29"/>
    <w:rsid w:val="00364F6C"/>
    <w:rsid w:val="00365609"/>
    <w:rsid w:val="003656DC"/>
    <w:rsid w:val="0036591A"/>
    <w:rsid w:val="00365FE7"/>
    <w:rsid w:val="00367559"/>
    <w:rsid w:val="00367B01"/>
    <w:rsid w:val="00370947"/>
    <w:rsid w:val="00370A84"/>
    <w:rsid w:val="0037170F"/>
    <w:rsid w:val="00371CBC"/>
    <w:rsid w:val="0037232A"/>
    <w:rsid w:val="00372AD7"/>
    <w:rsid w:val="0037333E"/>
    <w:rsid w:val="0037354D"/>
    <w:rsid w:val="00373593"/>
    <w:rsid w:val="00373888"/>
    <w:rsid w:val="00373CF6"/>
    <w:rsid w:val="00373E0F"/>
    <w:rsid w:val="0037417B"/>
    <w:rsid w:val="00374559"/>
    <w:rsid w:val="0037469B"/>
    <w:rsid w:val="003750D2"/>
    <w:rsid w:val="00375273"/>
    <w:rsid w:val="00375B8F"/>
    <w:rsid w:val="00376764"/>
    <w:rsid w:val="00376938"/>
    <w:rsid w:val="00376A38"/>
    <w:rsid w:val="0037702B"/>
    <w:rsid w:val="0037714C"/>
    <w:rsid w:val="0037744A"/>
    <w:rsid w:val="003776EC"/>
    <w:rsid w:val="00377958"/>
    <w:rsid w:val="00377ADE"/>
    <w:rsid w:val="00377CDA"/>
    <w:rsid w:val="00377FE2"/>
    <w:rsid w:val="00377FF6"/>
    <w:rsid w:val="00380032"/>
    <w:rsid w:val="0038034B"/>
    <w:rsid w:val="00380968"/>
    <w:rsid w:val="00380A91"/>
    <w:rsid w:val="00380CBA"/>
    <w:rsid w:val="003812FF"/>
    <w:rsid w:val="0038133A"/>
    <w:rsid w:val="0038158D"/>
    <w:rsid w:val="003816AC"/>
    <w:rsid w:val="003816F0"/>
    <w:rsid w:val="00381AD9"/>
    <w:rsid w:val="00381AF0"/>
    <w:rsid w:val="00382184"/>
    <w:rsid w:val="00382617"/>
    <w:rsid w:val="003828FD"/>
    <w:rsid w:val="00382972"/>
    <w:rsid w:val="00382B4F"/>
    <w:rsid w:val="00382BF9"/>
    <w:rsid w:val="00382D13"/>
    <w:rsid w:val="00383B8C"/>
    <w:rsid w:val="00383D1F"/>
    <w:rsid w:val="003842E5"/>
    <w:rsid w:val="003847C8"/>
    <w:rsid w:val="00384EF3"/>
    <w:rsid w:val="00385515"/>
    <w:rsid w:val="00385522"/>
    <w:rsid w:val="00385790"/>
    <w:rsid w:val="00385870"/>
    <w:rsid w:val="003859C1"/>
    <w:rsid w:val="00385CF1"/>
    <w:rsid w:val="00385D12"/>
    <w:rsid w:val="0038607D"/>
    <w:rsid w:val="00386CE8"/>
    <w:rsid w:val="00386D25"/>
    <w:rsid w:val="00386E80"/>
    <w:rsid w:val="0038700B"/>
    <w:rsid w:val="0038796E"/>
    <w:rsid w:val="003879A6"/>
    <w:rsid w:val="00387A40"/>
    <w:rsid w:val="00387A95"/>
    <w:rsid w:val="00390B35"/>
    <w:rsid w:val="00391142"/>
    <w:rsid w:val="00391AEE"/>
    <w:rsid w:val="00391B44"/>
    <w:rsid w:val="0039372A"/>
    <w:rsid w:val="00395246"/>
    <w:rsid w:val="00395F4B"/>
    <w:rsid w:val="0039609F"/>
    <w:rsid w:val="003966AD"/>
    <w:rsid w:val="00396EFB"/>
    <w:rsid w:val="00397724"/>
    <w:rsid w:val="003979C2"/>
    <w:rsid w:val="00397B6B"/>
    <w:rsid w:val="00397C76"/>
    <w:rsid w:val="00397D9C"/>
    <w:rsid w:val="003A0565"/>
    <w:rsid w:val="003A1605"/>
    <w:rsid w:val="003A19BB"/>
    <w:rsid w:val="003A2221"/>
    <w:rsid w:val="003A272D"/>
    <w:rsid w:val="003A2FD8"/>
    <w:rsid w:val="003A3424"/>
    <w:rsid w:val="003A36DF"/>
    <w:rsid w:val="003A3F4F"/>
    <w:rsid w:val="003A432D"/>
    <w:rsid w:val="003A4A64"/>
    <w:rsid w:val="003A5865"/>
    <w:rsid w:val="003A5931"/>
    <w:rsid w:val="003A5959"/>
    <w:rsid w:val="003A5C90"/>
    <w:rsid w:val="003A6BAC"/>
    <w:rsid w:val="003A70BB"/>
    <w:rsid w:val="003A7324"/>
    <w:rsid w:val="003A778D"/>
    <w:rsid w:val="003A7C90"/>
    <w:rsid w:val="003B0202"/>
    <w:rsid w:val="003B02B6"/>
    <w:rsid w:val="003B0C4E"/>
    <w:rsid w:val="003B0CEF"/>
    <w:rsid w:val="003B0F64"/>
    <w:rsid w:val="003B0F84"/>
    <w:rsid w:val="003B1387"/>
    <w:rsid w:val="003B1894"/>
    <w:rsid w:val="003B1E66"/>
    <w:rsid w:val="003B1F60"/>
    <w:rsid w:val="003B21F8"/>
    <w:rsid w:val="003B2CB6"/>
    <w:rsid w:val="003B31B3"/>
    <w:rsid w:val="003B3687"/>
    <w:rsid w:val="003B3777"/>
    <w:rsid w:val="003B3991"/>
    <w:rsid w:val="003B3E32"/>
    <w:rsid w:val="003B3EDE"/>
    <w:rsid w:val="003B476F"/>
    <w:rsid w:val="003B4D49"/>
    <w:rsid w:val="003B539E"/>
    <w:rsid w:val="003B61E9"/>
    <w:rsid w:val="003B6A74"/>
    <w:rsid w:val="003B7034"/>
    <w:rsid w:val="003B7089"/>
    <w:rsid w:val="003B7107"/>
    <w:rsid w:val="003B7AB2"/>
    <w:rsid w:val="003C0582"/>
    <w:rsid w:val="003C08B6"/>
    <w:rsid w:val="003C12E7"/>
    <w:rsid w:val="003C1355"/>
    <w:rsid w:val="003C1695"/>
    <w:rsid w:val="003C2370"/>
    <w:rsid w:val="003C25EF"/>
    <w:rsid w:val="003C29CB"/>
    <w:rsid w:val="003C359F"/>
    <w:rsid w:val="003C3AC9"/>
    <w:rsid w:val="003C41F0"/>
    <w:rsid w:val="003C4431"/>
    <w:rsid w:val="003C45F7"/>
    <w:rsid w:val="003C47D6"/>
    <w:rsid w:val="003C485C"/>
    <w:rsid w:val="003C52D1"/>
    <w:rsid w:val="003C5465"/>
    <w:rsid w:val="003C5795"/>
    <w:rsid w:val="003C6191"/>
    <w:rsid w:val="003C6505"/>
    <w:rsid w:val="003C6538"/>
    <w:rsid w:val="003C6C52"/>
    <w:rsid w:val="003C6FFE"/>
    <w:rsid w:val="003C7C4A"/>
    <w:rsid w:val="003C7E7A"/>
    <w:rsid w:val="003D044E"/>
    <w:rsid w:val="003D08C8"/>
    <w:rsid w:val="003D1241"/>
    <w:rsid w:val="003D16E2"/>
    <w:rsid w:val="003D180C"/>
    <w:rsid w:val="003D1D68"/>
    <w:rsid w:val="003D1DA8"/>
    <w:rsid w:val="003D1DC1"/>
    <w:rsid w:val="003D2408"/>
    <w:rsid w:val="003D25AA"/>
    <w:rsid w:val="003D2E3F"/>
    <w:rsid w:val="003D3059"/>
    <w:rsid w:val="003D348F"/>
    <w:rsid w:val="003D3CE2"/>
    <w:rsid w:val="003D3F7E"/>
    <w:rsid w:val="003D4564"/>
    <w:rsid w:val="003D45DD"/>
    <w:rsid w:val="003D4915"/>
    <w:rsid w:val="003D52FC"/>
    <w:rsid w:val="003D5547"/>
    <w:rsid w:val="003D5A61"/>
    <w:rsid w:val="003D6645"/>
    <w:rsid w:val="003D665F"/>
    <w:rsid w:val="003D7379"/>
    <w:rsid w:val="003D767D"/>
    <w:rsid w:val="003D7E4D"/>
    <w:rsid w:val="003E10DB"/>
    <w:rsid w:val="003E2164"/>
    <w:rsid w:val="003E23E2"/>
    <w:rsid w:val="003E28B4"/>
    <w:rsid w:val="003E28D1"/>
    <w:rsid w:val="003E2969"/>
    <w:rsid w:val="003E2E71"/>
    <w:rsid w:val="003E32D8"/>
    <w:rsid w:val="003E3855"/>
    <w:rsid w:val="003E39F1"/>
    <w:rsid w:val="003E42BC"/>
    <w:rsid w:val="003E480C"/>
    <w:rsid w:val="003E4909"/>
    <w:rsid w:val="003E4B78"/>
    <w:rsid w:val="003E4C35"/>
    <w:rsid w:val="003E4F40"/>
    <w:rsid w:val="003E5B6C"/>
    <w:rsid w:val="003E5C58"/>
    <w:rsid w:val="003E5ECD"/>
    <w:rsid w:val="003E66CB"/>
    <w:rsid w:val="003E6706"/>
    <w:rsid w:val="003E6B11"/>
    <w:rsid w:val="003E6D03"/>
    <w:rsid w:val="003E707C"/>
    <w:rsid w:val="003E760A"/>
    <w:rsid w:val="003E7EDD"/>
    <w:rsid w:val="003F04F4"/>
    <w:rsid w:val="003F069A"/>
    <w:rsid w:val="003F0A8F"/>
    <w:rsid w:val="003F0F34"/>
    <w:rsid w:val="003F1337"/>
    <w:rsid w:val="003F1522"/>
    <w:rsid w:val="003F30D9"/>
    <w:rsid w:val="003F31C2"/>
    <w:rsid w:val="003F3452"/>
    <w:rsid w:val="003F34E9"/>
    <w:rsid w:val="003F37AC"/>
    <w:rsid w:val="003F409A"/>
    <w:rsid w:val="003F4EB5"/>
    <w:rsid w:val="003F552A"/>
    <w:rsid w:val="003F5DBB"/>
    <w:rsid w:val="003F5F7A"/>
    <w:rsid w:val="003F605B"/>
    <w:rsid w:val="003F6BCB"/>
    <w:rsid w:val="003F7134"/>
    <w:rsid w:val="003F791C"/>
    <w:rsid w:val="0040002B"/>
    <w:rsid w:val="004008CB"/>
    <w:rsid w:val="00400B20"/>
    <w:rsid w:val="004012D5"/>
    <w:rsid w:val="0040181D"/>
    <w:rsid w:val="00401B29"/>
    <w:rsid w:val="00401F5C"/>
    <w:rsid w:val="0040275D"/>
    <w:rsid w:val="004029CC"/>
    <w:rsid w:val="00402A4D"/>
    <w:rsid w:val="00402D2A"/>
    <w:rsid w:val="00403185"/>
    <w:rsid w:val="004032E6"/>
    <w:rsid w:val="00403C2C"/>
    <w:rsid w:val="00404300"/>
    <w:rsid w:val="00404585"/>
    <w:rsid w:val="004052D3"/>
    <w:rsid w:val="004053D4"/>
    <w:rsid w:val="0040545B"/>
    <w:rsid w:val="00405876"/>
    <w:rsid w:val="00405AB9"/>
    <w:rsid w:val="00405AFB"/>
    <w:rsid w:val="00405BD8"/>
    <w:rsid w:val="00406631"/>
    <w:rsid w:val="00407749"/>
    <w:rsid w:val="0040798E"/>
    <w:rsid w:val="00407991"/>
    <w:rsid w:val="00410169"/>
    <w:rsid w:val="0041059F"/>
    <w:rsid w:val="00411867"/>
    <w:rsid w:val="00411CDE"/>
    <w:rsid w:val="00412020"/>
    <w:rsid w:val="00412188"/>
    <w:rsid w:val="00412234"/>
    <w:rsid w:val="00412FBC"/>
    <w:rsid w:val="004142F0"/>
    <w:rsid w:val="00414614"/>
    <w:rsid w:val="0041470C"/>
    <w:rsid w:val="004148D9"/>
    <w:rsid w:val="00415031"/>
    <w:rsid w:val="0041507C"/>
    <w:rsid w:val="0041568C"/>
    <w:rsid w:val="00415801"/>
    <w:rsid w:val="00415AB9"/>
    <w:rsid w:val="00415C16"/>
    <w:rsid w:val="004166C0"/>
    <w:rsid w:val="004166E6"/>
    <w:rsid w:val="00416705"/>
    <w:rsid w:val="004168AA"/>
    <w:rsid w:val="00416B4A"/>
    <w:rsid w:val="00416BD0"/>
    <w:rsid w:val="00416E5A"/>
    <w:rsid w:val="00416EA0"/>
    <w:rsid w:val="00416FCB"/>
    <w:rsid w:val="004170A5"/>
    <w:rsid w:val="00417C18"/>
    <w:rsid w:val="00417F10"/>
    <w:rsid w:val="00420356"/>
    <w:rsid w:val="00420681"/>
    <w:rsid w:val="00420D38"/>
    <w:rsid w:val="0042108C"/>
    <w:rsid w:val="004212C0"/>
    <w:rsid w:val="0042168C"/>
    <w:rsid w:val="004218C1"/>
    <w:rsid w:val="0042194E"/>
    <w:rsid w:val="004226B9"/>
    <w:rsid w:val="00422710"/>
    <w:rsid w:val="00422D70"/>
    <w:rsid w:val="004230BC"/>
    <w:rsid w:val="00423106"/>
    <w:rsid w:val="0042320C"/>
    <w:rsid w:val="004234BB"/>
    <w:rsid w:val="004237D9"/>
    <w:rsid w:val="004238EE"/>
    <w:rsid w:val="00423A0E"/>
    <w:rsid w:val="00423AE4"/>
    <w:rsid w:val="00423D9D"/>
    <w:rsid w:val="00424148"/>
    <w:rsid w:val="00424511"/>
    <w:rsid w:val="00424884"/>
    <w:rsid w:val="00425D4E"/>
    <w:rsid w:val="004261E7"/>
    <w:rsid w:val="00426676"/>
    <w:rsid w:val="004267AF"/>
    <w:rsid w:val="004272A8"/>
    <w:rsid w:val="00427931"/>
    <w:rsid w:val="00427E5C"/>
    <w:rsid w:val="004309CF"/>
    <w:rsid w:val="00430A23"/>
    <w:rsid w:val="00430BC0"/>
    <w:rsid w:val="00430C3D"/>
    <w:rsid w:val="00430CD9"/>
    <w:rsid w:val="00430FB5"/>
    <w:rsid w:val="00431B03"/>
    <w:rsid w:val="00432383"/>
    <w:rsid w:val="0043268A"/>
    <w:rsid w:val="00433851"/>
    <w:rsid w:val="00433A0D"/>
    <w:rsid w:val="00433B43"/>
    <w:rsid w:val="00434057"/>
    <w:rsid w:val="004345A3"/>
    <w:rsid w:val="00434626"/>
    <w:rsid w:val="00434A1B"/>
    <w:rsid w:val="00434FDD"/>
    <w:rsid w:val="0043531B"/>
    <w:rsid w:val="004355B7"/>
    <w:rsid w:val="00435671"/>
    <w:rsid w:val="00435AD4"/>
    <w:rsid w:val="00435F1F"/>
    <w:rsid w:val="00435F74"/>
    <w:rsid w:val="0043639B"/>
    <w:rsid w:val="004364F6"/>
    <w:rsid w:val="00436934"/>
    <w:rsid w:val="00437063"/>
    <w:rsid w:val="004370AC"/>
    <w:rsid w:val="004379FC"/>
    <w:rsid w:val="00437C99"/>
    <w:rsid w:val="00440600"/>
    <w:rsid w:val="00440B33"/>
    <w:rsid w:val="00440CF5"/>
    <w:rsid w:val="0044199A"/>
    <w:rsid w:val="00441AF6"/>
    <w:rsid w:val="00441BD9"/>
    <w:rsid w:val="004424B3"/>
    <w:rsid w:val="00442B4D"/>
    <w:rsid w:val="00442D17"/>
    <w:rsid w:val="00442D6F"/>
    <w:rsid w:val="00442E8D"/>
    <w:rsid w:val="00443031"/>
    <w:rsid w:val="00443225"/>
    <w:rsid w:val="004436BF"/>
    <w:rsid w:val="00443A09"/>
    <w:rsid w:val="00443D35"/>
    <w:rsid w:val="0044435F"/>
    <w:rsid w:val="00444462"/>
    <w:rsid w:val="004446B8"/>
    <w:rsid w:val="004446E6"/>
    <w:rsid w:val="004448F2"/>
    <w:rsid w:val="00444FC2"/>
    <w:rsid w:val="0044544D"/>
    <w:rsid w:val="0044565D"/>
    <w:rsid w:val="00445C00"/>
    <w:rsid w:val="0044610D"/>
    <w:rsid w:val="004467DE"/>
    <w:rsid w:val="004472A8"/>
    <w:rsid w:val="0044784B"/>
    <w:rsid w:val="00450517"/>
    <w:rsid w:val="00450564"/>
    <w:rsid w:val="004505AC"/>
    <w:rsid w:val="004506A0"/>
    <w:rsid w:val="0045098D"/>
    <w:rsid w:val="00450C4C"/>
    <w:rsid w:val="00450DD7"/>
    <w:rsid w:val="004511E2"/>
    <w:rsid w:val="00451A34"/>
    <w:rsid w:val="00452276"/>
    <w:rsid w:val="0045251A"/>
    <w:rsid w:val="004527ED"/>
    <w:rsid w:val="00452C4B"/>
    <w:rsid w:val="00453C82"/>
    <w:rsid w:val="00453E2F"/>
    <w:rsid w:val="0045412E"/>
    <w:rsid w:val="004547C1"/>
    <w:rsid w:val="00454DD5"/>
    <w:rsid w:val="004551CD"/>
    <w:rsid w:val="00455539"/>
    <w:rsid w:val="00455587"/>
    <w:rsid w:val="0045588C"/>
    <w:rsid w:val="004559FC"/>
    <w:rsid w:val="00455AC4"/>
    <w:rsid w:val="00457A52"/>
    <w:rsid w:val="00457EE7"/>
    <w:rsid w:val="00460292"/>
    <w:rsid w:val="004606F4"/>
    <w:rsid w:val="00460AE0"/>
    <w:rsid w:val="00460BC6"/>
    <w:rsid w:val="004610BD"/>
    <w:rsid w:val="004610E2"/>
    <w:rsid w:val="0046112C"/>
    <w:rsid w:val="00461309"/>
    <w:rsid w:val="004619E7"/>
    <w:rsid w:val="00461B18"/>
    <w:rsid w:val="004620CF"/>
    <w:rsid w:val="0046242D"/>
    <w:rsid w:val="004626C0"/>
    <w:rsid w:val="00462740"/>
    <w:rsid w:val="0046299C"/>
    <w:rsid w:val="00463730"/>
    <w:rsid w:val="00463AB2"/>
    <w:rsid w:val="00463D07"/>
    <w:rsid w:val="00464209"/>
    <w:rsid w:val="004646AC"/>
    <w:rsid w:val="00464B3D"/>
    <w:rsid w:val="00464D3E"/>
    <w:rsid w:val="00465775"/>
    <w:rsid w:val="00465972"/>
    <w:rsid w:val="00465E42"/>
    <w:rsid w:val="00466774"/>
    <w:rsid w:val="004669D6"/>
    <w:rsid w:val="00466D3D"/>
    <w:rsid w:val="00466DAA"/>
    <w:rsid w:val="00466F15"/>
    <w:rsid w:val="00467057"/>
    <w:rsid w:val="004672B1"/>
    <w:rsid w:val="004676B7"/>
    <w:rsid w:val="00467A35"/>
    <w:rsid w:val="00467A90"/>
    <w:rsid w:val="004700B8"/>
    <w:rsid w:val="00470818"/>
    <w:rsid w:val="00470AB9"/>
    <w:rsid w:val="00470B7A"/>
    <w:rsid w:val="00470C0F"/>
    <w:rsid w:val="00470CDA"/>
    <w:rsid w:val="00470CFE"/>
    <w:rsid w:val="00470F20"/>
    <w:rsid w:val="00471351"/>
    <w:rsid w:val="00472950"/>
    <w:rsid w:val="00472A9B"/>
    <w:rsid w:val="00473537"/>
    <w:rsid w:val="004738C2"/>
    <w:rsid w:val="00473B07"/>
    <w:rsid w:val="00473B7C"/>
    <w:rsid w:val="004742B3"/>
    <w:rsid w:val="004747AE"/>
    <w:rsid w:val="004748B0"/>
    <w:rsid w:val="0047506D"/>
    <w:rsid w:val="004754D7"/>
    <w:rsid w:val="0047572D"/>
    <w:rsid w:val="00475DE3"/>
    <w:rsid w:val="004760FF"/>
    <w:rsid w:val="00476BE4"/>
    <w:rsid w:val="00476CC7"/>
    <w:rsid w:val="00476DCA"/>
    <w:rsid w:val="004774B1"/>
    <w:rsid w:val="004777B9"/>
    <w:rsid w:val="0047798F"/>
    <w:rsid w:val="00477D0E"/>
    <w:rsid w:val="004803D0"/>
    <w:rsid w:val="00480450"/>
    <w:rsid w:val="004805D1"/>
    <w:rsid w:val="004813CF"/>
    <w:rsid w:val="004815D0"/>
    <w:rsid w:val="0048223B"/>
    <w:rsid w:val="00482F93"/>
    <w:rsid w:val="00483051"/>
    <w:rsid w:val="004833D6"/>
    <w:rsid w:val="0048395F"/>
    <w:rsid w:val="00483DEC"/>
    <w:rsid w:val="0048406A"/>
    <w:rsid w:val="0048496C"/>
    <w:rsid w:val="00484B19"/>
    <w:rsid w:val="004853F0"/>
    <w:rsid w:val="00485719"/>
    <w:rsid w:val="00485785"/>
    <w:rsid w:val="00485F7D"/>
    <w:rsid w:val="00486C9E"/>
    <w:rsid w:val="00486EAD"/>
    <w:rsid w:val="004871DD"/>
    <w:rsid w:val="0048749D"/>
    <w:rsid w:val="00487DCC"/>
    <w:rsid w:val="00490351"/>
    <w:rsid w:val="004903D1"/>
    <w:rsid w:val="004905CB"/>
    <w:rsid w:val="00491209"/>
    <w:rsid w:val="00491437"/>
    <w:rsid w:val="004914E4"/>
    <w:rsid w:val="00491836"/>
    <w:rsid w:val="00491ED0"/>
    <w:rsid w:val="00492E2B"/>
    <w:rsid w:val="00493309"/>
    <w:rsid w:val="0049334D"/>
    <w:rsid w:val="00493548"/>
    <w:rsid w:val="0049371E"/>
    <w:rsid w:val="0049407E"/>
    <w:rsid w:val="00494217"/>
    <w:rsid w:val="00494249"/>
    <w:rsid w:val="00494734"/>
    <w:rsid w:val="0049489C"/>
    <w:rsid w:val="004948EB"/>
    <w:rsid w:val="00494A4E"/>
    <w:rsid w:val="004950AF"/>
    <w:rsid w:val="0049565F"/>
    <w:rsid w:val="00495E12"/>
    <w:rsid w:val="00495F51"/>
    <w:rsid w:val="00496148"/>
    <w:rsid w:val="00496C00"/>
    <w:rsid w:val="004971D6"/>
    <w:rsid w:val="0049764C"/>
    <w:rsid w:val="00497B56"/>
    <w:rsid w:val="00497C35"/>
    <w:rsid w:val="004A02D7"/>
    <w:rsid w:val="004A05E5"/>
    <w:rsid w:val="004A0A2E"/>
    <w:rsid w:val="004A0AF3"/>
    <w:rsid w:val="004A15AE"/>
    <w:rsid w:val="004A1672"/>
    <w:rsid w:val="004A2004"/>
    <w:rsid w:val="004A220F"/>
    <w:rsid w:val="004A2334"/>
    <w:rsid w:val="004A2548"/>
    <w:rsid w:val="004A25BB"/>
    <w:rsid w:val="004A2BA7"/>
    <w:rsid w:val="004A2BF7"/>
    <w:rsid w:val="004A2C92"/>
    <w:rsid w:val="004A353D"/>
    <w:rsid w:val="004A3747"/>
    <w:rsid w:val="004A3794"/>
    <w:rsid w:val="004A3D9F"/>
    <w:rsid w:val="004A4B56"/>
    <w:rsid w:val="004A5A36"/>
    <w:rsid w:val="004A5B61"/>
    <w:rsid w:val="004A5DF6"/>
    <w:rsid w:val="004A6522"/>
    <w:rsid w:val="004A66DD"/>
    <w:rsid w:val="004A6CD9"/>
    <w:rsid w:val="004A6EEE"/>
    <w:rsid w:val="004A6F3D"/>
    <w:rsid w:val="004A71B7"/>
    <w:rsid w:val="004A7ABB"/>
    <w:rsid w:val="004A7B61"/>
    <w:rsid w:val="004A7CB5"/>
    <w:rsid w:val="004A7D95"/>
    <w:rsid w:val="004B00CF"/>
    <w:rsid w:val="004B0213"/>
    <w:rsid w:val="004B084A"/>
    <w:rsid w:val="004B0872"/>
    <w:rsid w:val="004B09A8"/>
    <w:rsid w:val="004B0BDD"/>
    <w:rsid w:val="004B1433"/>
    <w:rsid w:val="004B17A4"/>
    <w:rsid w:val="004B1831"/>
    <w:rsid w:val="004B2038"/>
    <w:rsid w:val="004B20BC"/>
    <w:rsid w:val="004B2DB8"/>
    <w:rsid w:val="004B3B7C"/>
    <w:rsid w:val="004B3F75"/>
    <w:rsid w:val="004B4621"/>
    <w:rsid w:val="004B4D39"/>
    <w:rsid w:val="004B51C2"/>
    <w:rsid w:val="004B537C"/>
    <w:rsid w:val="004B54C2"/>
    <w:rsid w:val="004B56E0"/>
    <w:rsid w:val="004B57D5"/>
    <w:rsid w:val="004B5A6A"/>
    <w:rsid w:val="004B5D10"/>
    <w:rsid w:val="004B5D75"/>
    <w:rsid w:val="004B5D97"/>
    <w:rsid w:val="004B6B89"/>
    <w:rsid w:val="004B7419"/>
    <w:rsid w:val="004B75C9"/>
    <w:rsid w:val="004B77C6"/>
    <w:rsid w:val="004B7848"/>
    <w:rsid w:val="004B7C07"/>
    <w:rsid w:val="004B7F62"/>
    <w:rsid w:val="004C0252"/>
    <w:rsid w:val="004C031D"/>
    <w:rsid w:val="004C11F2"/>
    <w:rsid w:val="004C133B"/>
    <w:rsid w:val="004C13AA"/>
    <w:rsid w:val="004C13F0"/>
    <w:rsid w:val="004C209B"/>
    <w:rsid w:val="004C23DE"/>
    <w:rsid w:val="004C23F4"/>
    <w:rsid w:val="004C2D56"/>
    <w:rsid w:val="004C30C8"/>
    <w:rsid w:val="004C31A9"/>
    <w:rsid w:val="004C36BD"/>
    <w:rsid w:val="004C37D0"/>
    <w:rsid w:val="004C3EB9"/>
    <w:rsid w:val="004C4A1A"/>
    <w:rsid w:val="004C4B92"/>
    <w:rsid w:val="004C4D93"/>
    <w:rsid w:val="004C6364"/>
    <w:rsid w:val="004C6604"/>
    <w:rsid w:val="004C6DA4"/>
    <w:rsid w:val="004C6E08"/>
    <w:rsid w:val="004C73FF"/>
    <w:rsid w:val="004C7781"/>
    <w:rsid w:val="004C7880"/>
    <w:rsid w:val="004C7937"/>
    <w:rsid w:val="004D0012"/>
    <w:rsid w:val="004D0737"/>
    <w:rsid w:val="004D12ED"/>
    <w:rsid w:val="004D142A"/>
    <w:rsid w:val="004D23FB"/>
    <w:rsid w:val="004D266C"/>
    <w:rsid w:val="004D2DC5"/>
    <w:rsid w:val="004D31E6"/>
    <w:rsid w:val="004D32B7"/>
    <w:rsid w:val="004D347B"/>
    <w:rsid w:val="004D3DFF"/>
    <w:rsid w:val="004D3EAD"/>
    <w:rsid w:val="004D414D"/>
    <w:rsid w:val="004D4298"/>
    <w:rsid w:val="004D4301"/>
    <w:rsid w:val="004D4545"/>
    <w:rsid w:val="004D47E5"/>
    <w:rsid w:val="004D47EE"/>
    <w:rsid w:val="004D4872"/>
    <w:rsid w:val="004D4FED"/>
    <w:rsid w:val="004D5118"/>
    <w:rsid w:val="004D54B4"/>
    <w:rsid w:val="004D6148"/>
    <w:rsid w:val="004D6AF2"/>
    <w:rsid w:val="004D6D15"/>
    <w:rsid w:val="004D6E59"/>
    <w:rsid w:val="004D77AD"/>
    <w:rsid w:val="004D7AFF"/>
    <w:rsid w:val="004D7BD7"/>
    <w:rsid w:val="004E02AC"/>
    <w:rsid w:val="004E0431"/>
    <w:rsid w:val="004E0794"/>
    <w:rsid w:val="004E0957"/>
    <w:rsid w:val="004E0990"/>
    <w:rsid w:val="004E0A36"/>
    <w:rsid w:val="004E0BE0"/>
    <w:rsid w:val="004E0F08"/>
    <w:rsid w:val="004E1000"/>
    <w:rsid w:val="004E133A"/>
    <w:rsid w:val="004E1651"/>
    <w:rsid w:val="004E1CED"/>
    <w:rsid w:val="004E20F3"/>
    <w:rsid w:val="004E3255"/>
    <w:rsid w:val="004E32D3"/>
    <w:rsid w:val="004E34FF"/>
    <w:rsid w:val="004E3EEB"/>
    <w:rsid w:val="004E3FBB"/>
    <w:rsid w:val="004E4430"/>
    <w:rsid w:val="004E448F"/>
    <w:rsid w:val="004E4627"/>
    <w:rsid w:val="004E47C9"/>
    <w:rsid w:val="004E4B48"/>
    <w:rsid w:val="004E4C04"/>
    <w:rsid w:val="004E5045"/>
    <w:rsid w:val="004E51C1"/>
    <w:rsid w:val="004E5768"/>
    <w:rsid w:val="004E5DF5"/>
    <w:rsid w:val="004E62D7"/>
    <w:rsid w:val="004E6545"/>
    <w:rsid w:val="004E6AAE"/>
    <w:rsid w:val="004E6C94"/>
    <w:rsid w:val="004E6CAC"/>
    <w:rsid w:val="004E6D39"/>
    <w:rsid w:val="004E70B8"/>
    <w:rsid w:val="004F0738"/>
    <w:rsid w:val="004F081C"/>
    <w:rsid w:val="004F0CD6"/>
    <w:rsid w:val="004F1191"/>
    <w:rsid w:val="004F1913"/>
    <w:rsid w:val="004F2318"/>
    <w:rsid w:val="004F2499"/>
    <w:rsid w:val="004F337C"/>
    <w:rsid w:val="004F3EC0"/>
    <w:rsid w:val="004F400F"/>
    <w:rsid w:val="004F410A"/>
    <w:rsid w:val="004F425C"/>
    <w:rsid w:val="004F4744"/>
    <w:rsid w:val="004F4F27"/>
    <w:rsid w:val="004F5246"/>
    <w:rsid w:val="004F537F"/>
    <w:rsid w:val="004F53D1"/>
    <w:rsid w:val="004F58A4"/>
    <w:rsid w:val="004F5DCB"/>
    <w:rsid w:val="004F6B2A"/>
    <w:rsid w:val="004F6BFC"/>
    <w:rsid w:val="004F6EF4"/>
    <w:rsid w:val="004F721E"/>
    <w:rsid w:val="004F74AF"/>
    <w:rsid w:val="00500FC7"/>
    <w:rsid w:val="00501558"/>
    <w:rsid w:val="0050180C"/>
    <w:rsid w:val="00501F7C"/>
    <w:rsid w:val="00502486"/>
    <w:rsid w:val="00502C6C"/>
    <w:rsid w:val="00502ED0"/>
    <w:rsid w:val="00502FED"/>
    <w:rsid w:val="005032CD"/>
    <w:rsid w:val="00503458"/>
    <w:rsid w:val="00503845"/>
    <w:rsid w:val="00503F44"/>
    <w:rsid w:val="005041A7"/>
    <w:rsid w:val="0050424B"/>
    <w:rsid w:val="00504415"/>
    <w:rsid w:val="005047F1"/>
    <w:rsid w:val="00504926"/>
    <w:rsid w:val="005049A4"/>
    <w:rsid w:val="00504B08"/>
    <w:rsid w:val="00504C00"/>
    <w:rsid w:val="005053C3"/>
    <w:rsid w:val="00505AA5"/>
    <w:rsid w:val="00505C58"/>
    <w:rsid w:val="0050608E"/>
    <w:rsid w:val="005061A5"/>
    <w:rsid w:val="005063CC"/>
    <w:rsid w:val="00506C82"/>
    <w:rsid w:val="00507130"/>
    <w:rsid w:val="00507318"/>
    <w:rsid w:val="0050781C"/>
    <w:rsid w:val="00507A5C"/>
    <w:rsid w:val="00507A6C"/>
    <w:rsid w:val="00507AA5"/>
    <w:rsid w:val="005104E3"/>
    <w:rsid w:val="005106AB"/>
    <w:rsid w:val="0051108A"/>
    <w:rsid w:val="005115C8"/>
    <w:rsid w:val="00511687"/>
    <w:rsid w:val="00511AB6"/>
    <w:rsid w:val="00512014"/>
    <w:rsid w:val="005120CE"/>
    <w:rsid w:val="005121B3"/>
    <w:rsid w:val="00512263"/>
    <w:rsid w:val="0051290A"/>
    <w:rsid w:val="00512962"/>
    <w:rsid w:val="00512AB0"/>
    <w:rsid w:val="00513227"/>
    <w:rsid w:val="00513F47"/>
    <w:rsid w:val="00514230"/>
    <w:rsid w:val="00514243"/>
    <w:rsid w:val="005147CA"/>
    <w:rsid w:val="0051623B"/>
    <w:rsid w:val="0051626B"/>
    <w:rsid w:val="005163FF"/>
    <w:rsid w:val="005166A3"/>
    <w:rsid w:val="00516A46"/>
    <w:rsid w:val="00516B25"/>
    <w:rsid w:val="00517803"/>
    <w:rsid w:val="0052030B"/>
    <w:rsid w:val="005203A6"/>
    <w:rsid w:val="00520FA9"/>
    <w:rsid w:val="00521190"/>
    <w:rsid w:val="00522605"/>
    <w:rsid w:val="00522801"/>
    <w:rsid w:val="005229CA"/>
    <w:rsid w:val="00522FF5"/>
    <w:rsid w:val="0052374E"/>
    <w:rsid w:val="0052385E"/>
    <w:rsid w:val="005239D7"/>
    <w:rsid w:val="005243D5"/>
    <w:rsid w:val="0052450D"/>
    <w:rsid w:val="005245D7"/>
    <w:rsid w:val="005247BA"/>
    <w:rsid w:val="00524807"/>
    <w:rsid w:val="00524CD6"/>
    <w:rsid w:val="005253FB"/>
    <w:rsid w:val="00525447"/>
    <w:rsid w:val="00525453"/>
    <w:rsid w:val="00525D12"/>
    <w:rsid w:val="005267FC"/>
    <w:rsid w:val="00527081"/>
    <w:rsid w:val="00527626"/>
    <w:rsid w:val="005279AB"/>
    <w:rsid w:val="00527FB7"/>
    <w:rsid w:val="00527FEC"/>
    <w:rsid w:val="0053035A"/>
    <w:rsid w:val="00530F26"/>
    <w:rsid w:val="00531C29"/>
    <w:rsid w:val="00531E1E"/>
    <w:rsid w:val="00532C2B"/>
    <w:rsid w:val="00532D27"/>
    <w:rsid w:val="005334A9"/>
    <w:rsid w:val="005336DD"/>
    <w:rsid w:val="00533C98"/>
    <w:rsid w:val="0053442C"/>
    <w:rsid w:val="0053487C"/>
    <w:rsid w:val="00534ACB"/>
    <w:rsid w:val="00534C9A"/>
    <w:rsid w:val="00535064"/>
    <w:rsid w:val="00535B1E"/>
    <w:rsid w:val="00535E92"/>
    <w:rsid w:val="00535F95"/>
    <w:rsid w:val="0053675E"/>
    <w:rsid w:val="00537369"/>
    <w:rsid w:val="005378E4"/>
    <w:rsid w:val="0053792E"/>
    <w:rsid w:val="00537B9F"/>
    <w:rsid w:val="00537E40"/>
    <w:rsid w:val="00540887"/>
    <w:rsid w:val="00540D05"/>
    <w:rsid w:val="0054151B"/>
    <w:rsid w:val="005416C1"/>
    <w:rsid w:val="00541B06"/>
    <w:rsid w:val="00541B51"/>
    <w:rsid w:val="00541DC6"/>
    <w:rsid w:val="005423B9"/>
    <w:rsid w:val="005427E5"/>
    <w:rsid w:val="00542845"/>
    <w:rsid w:val="00542933"/>
    <w:rsid w:val="00542A07"/>
    <w:rsid w:val="00543A0D"/>
    <w:rsid w:val="00543E81"/>
    <w:rsid w:val="00543FEC"/>
    <w:rsid w:val="00544209"/>
    <w:rsid w:val="00544810"/>
    <w:rsid w:val="005457B9"/>
    <w:rsid w:val="00545C54"/>
    <w:rsid w:val="00545C63"/>
    <w:rsid w:val="00546604"/>
    <w:rsid w:val="0054660B"/>
    <w:rsid w:val="005468E3"/>
    <w:rsid w:val="00546C37"/>
    <w:rsid w:val="00546F8C"/>
    <w:rsid w:val="00547062"/>
    <w:rsid w:val="005471CA"/>
    <w:rsid w:val="005471E9"/>
    <w:rsid w:val="0054746B"/>
    <w:rsid w:val="005479A6"/>
    <w:rsid w:val="0055004A"/>
    <w:rsid w:val="005505B6"/>
    <w:rsid w:val="005506E3"/>
    <w:rsid w:val="00551329"/>
    <w:rsid w:val="00551493"/>
    <w:rsid w:val="00551730"/>
    <w:rsid w:val="00551AAC"/>
    <w:rsid w:val="00551D9A"/>
    <w:rsid w:val="00552DAB"/>
    <w:rsid w:val="00552DD5"/>
    <w:rsid w:val="00553246"/>
    <w:rsid w:val="005533FB"/>
    <w:rsid w:val="00553802"/>
    <w:rsid w:val="00553C33"/>
    <w:rsid w:val="00554037"/>
    <w:rsid w:val="00554E97"/>
    <w:rsid w:val="00555126"/>
    <w:rsid w:val="005553DE"/>
    <w:rsid w:val="00555C17"/>
    <w:rsid w:val="00555CCA"/>
    <w:rsid w:val="00556766"/>
    <w:rsid w:val="0055729B"/>
    <w:rsid w:val="00557C5F"/>
    <w:rsid w:val="00557C68"/>
    <w:rsid w:val="00560514"/>
    <w:rsid w:val="005609AE"/>
    <w:rsid w:val="005630EA"/>
    <w:rsid w:val="005633EE"/>
    <w:rsid w:val="00564030"/>
    <w:rsid w:val="00564540"/>
    <w:rsid w:val="005646C3"/>
    <w:rsid w:val="005646EE"/>
    <w:rsid w:val="00564C76"/>
    <w:rsid w:val="00564D9C"/>
    <w:rsid w:val="00564DAD"/>
    <w:rsid w:val="00565463"/>
    <w:rsid w:val="00565979"/>
    <w:rsid w:val="005659FE"/>
    <w:rsid w:val="00565AA3"/>
    <w:rsid w:val="00565AA9"/>
    <w:rsid w:val="00566517"/>
    <w:rsid w:val="00566789"/>
    <w:rsid w:val="0056704E"/>
    <w:rsid w:val="005672F8"/>
    <w:rsid w:val="00570311"/>
    <w:rsid w:val="00570319"/>
    <w:rsid w:val="00570554"/>
    <w:rsid w:val="00571082"/>
    <w:rsid w:val="005724A0"/>
    <w:rsid w:val="00572B89"/>
    <w:rsid w:val="005731F2"/>
    <w:rsid w:val="005734B5"/>
    <w:rsid w:val="005749EA"/>
    <w:rsid w:val="00574AA0"/>
    <w:rsid w:val="00574F30"/>
    <w:rsid w:val="0057585B"/>
    <w:rsid w:val="00575A8D"/>
    <w:rsid w:val="00576281"/>
    <w:rsid w:val="005764A7"/>
    <w:rsid w:val="005767ED"/>
    <w:rsid w:val="0057756A"/>
    <w:rsid w:val="00577B02"/>
    <w:rsid w:val="00577DAF"/>
    <w:rsid w:val="00577DE9"/>
    <w:rsid w:val="00580815"/>
    <w:rsid w:val="00580894"/>
    <w:rsid w:val="00580B12"/>
    <w:rsid w:val="00581721"/>
    <w:rsid w:val="00581BFC"/>
    <w:rsid w:val="00581D80"/>
    <w:rsid w:val="00581D8E"/>
    <w:rsid w:val="00581F8B"/>
    <w:rsid w:val="00582193"/>
    <w:rsid w:val="00582242"/>
    <w:rsid w:val="0058235C"/>
    <w:rsid w:val="005823BE"/>
    <w:rsid w:val="005827BE"/>
    <w:rsid w:val="00582A91"/>
    <w:rsid w:val="00583682"/>
    <w:rsid w:val="00583D82"/>
    <w:rsid w:val="0058404C"/>
    <w:rsid w:val="005840AE"/>
    <w:rsid w:val="00584846"/>
    <w:rsid w:val="00584AE5"/>
    <w:rsid w:val="00585A83"/>
    <w:rsid w:val="00585FDE"/>
    <w:rsid w:val="00586365"/>
    <w:rsid w:val="00586457"/>
    <w:rsid w:val="005864D4"/>
    <w:rsid w:val="005865C7"/>
    <w:rsid w:val="00586609"/>
    <w:rsid w:val="005867FE"/>
    <w:rsid w:val="00587065"/>
    <w:rsid w:val="00587157"/>
    <w:rsid w:val="00587249"/>
    <w:rsid w:val="005905E2"/>
    <w:rsid w:val="005907E8"/>
    <w:rsid w:val="00590812"/>
    <w:rsid w:val="00590AFE"/>
    <w:rsid w:val="0059120E"/>
    <w:rsid w:val="005924D4"/>
    <w:rsid w:val="005930A5"/>
    <w:rsid w:val="0059379B"/>
    <w:rsid w:val="00593898"/>
    <w:rsid w:val="00593F11"/>
    <w:rsid w:val="005944FE"/>
    <w:rsid w:val="00594809"/>
    <w:rsid w:val="00594B8B"/>
    <w:rsid w:val="00595091"/>
    <w:rsid w:val="005950DD"/>
    <w:rsid w:val="0059569A"/>
    <w:rsid w:val="00595B93"/>
    <w:rsid w:val="00596087"/>
    <w:rsid w:val="00596291"/>
    <w:rsid w:val="00596ED7"/>
    <w:rsid w:val="005976BF"/>
    <w:rsid w:val="00597805"/>
    <w:rsid w:val="00597DA9"/>
    <w:rsid w:val="005A0580"/>
    <w:rsid w:val="005A060D"/>
    <w:rsid w:val="005A0BFD"/>
    <w:rsid w:val="005A0FF8"/>
    <w:rsid w:val="005A14BE"/>
    <w:rsid w:val="005A14F6"/>
    <w:rsid w:val="005A14FB"/>
    <w:rsid w:val="005A16FE"/>
    <w:rsid w:val="005A1BB0"/>
    <w:rsid w:val="005A1E5B"/>
    <w:rsid w:val="005A23DE"/>
    <w:rsid w:val="005A26CB"/>
    <w:rsid w:val="005A34D9"/>
    <w:rsid w:val="005A4737"/>
    <w:rsid w:val="005A47FD"/>
    <w:rsid w:val="005A4C2D"/>
    <w:rsid w:val="005A5816"/>
    <w:rsid w:val="005A599E"/>
    <w:rsid w:val="005A5BDE"/>
    <w:rsid w:val="005A60BF"/>
    <w:rsid w:val="005A65EF"/>
    <w:rsid w:val="005A683C"/>
    <w:rsid w:val="005A6B59"/>
    <w:rsid w:val="005A6D83"/>
    <w:rsid w:val="005A7001"/>
    <w:rsid w:val="005A742B"/>
    <w:rsid w:val="005A7760"/>
    <w:rsid w:val="005A7B9D"/>
    <w:rsid w:val="005B00E6"/>
    <w:rsid w:val="005B0BE5"/>
    <w:rsid w:val="005B1021"/>
    <w:rsid w:val="005B124B"/>
    <w:rsid w:val="005B1F5E"/>
    <w:rsid w:val="005B286A"/>
    <w:rsid w:val="005B2E2A"/>
    <w:rsid w:val="005B31B9"/>
    <w:rsid w:val="005B3570"/>
    <w:rsid w:val="005B3CB1"/>
    <w:rsid w:val="005B3DA0"/>
    <w:rsid w:val="005B41FA"/>
    <w:rsid w:val="005B4319"/>
    <w:rsid w:val="005B4411"/>
    <w:rsid w:val="005B4883"/>
    <w:rsid w:val="005B4A3E"/>
    <w:rsid w:val="005B569A"/>
    <w:rsid w:val="005B579E"/>
    <w:rsid w:val="005B5BB1"/>
    <w:rsid w:val="005B5BF8"/>
    <w:rsid w:val="005B6016"/>
    <w:rsid w:val="005B60CC"/>
    <w:rsid w:val="005B6273"/>
    <w:rsid w:val="005B629A"/>
    <w:rsid w:val="005B6562"/>
    <w:rsid w:val="005B656D"/>
    <w:rsid w:val="005B6807"/>
    <w:rsid w:val="005B6AE7"/>
    <w:rsid w:val="005B6E5C"/>
    <w:rsid w:val="005B722D"/>
    <w:rsid w:val="005B741A"/>
    <w:rsid w:val="005B75E1"/>
    <w:rsid w:val="005B7969"/>
    <w:rsid w:val="005C0185"/>
    <w:rsid w:val="005C0406"/>
    <w:rsid w:val="005C0899"/>
    <w:rsid w:val="005C123B"/>
    <w:rsid w:val="005C2AE4"/>
    <w:rsid w:val="005C2B21"/>
    <w:rsid w:val="005C3D0C"/>
    <w:rsid w:val="005C4728"/>
    <w:rsid w:val="005C476A"/>
    <w:rsid w:val="005C4A5A"/>
    <w:rsid w:val="005C4E99"/>
    <w:rsid w:val="005C4F27"/>
    <w:rsid w:val="005C5496"/>
    <w:rsid w:val="005C63E6"/>
    <w:rsid w:val="005C69BD"/>
    <w:rsid w:val="005C6AC6"/>
    <w:rsid w:val="005C6EDA"/>
    <w:rsid w:val="005C7313"/>
    <w:rsid w:val="005D02D8"/>
    <w:rsid w:val="005D04AA"/>
    <w:rsid w:val="005D1965"/>
    <w:rsid w:val="005D1A63"/>
    <w:rsid w:val="005D1C84"/>
    <w:rsid w:val="005D25D2"/>
    <w:rsid w:val="005D2F4C"/>
    <w:rsid w:val="005D4038"/>
    <w:rsid w:val="005D4BF7"/>
    <w:rsid w:val="005D54C6"/>
    <w:rsid w:val="005D54F8"/>
    <w:rsid w:val="005D57AE"/>
    <w:rsid w:val="005D61EC"/>
    <w:rsid w:val="005D6297"/>
    <w:rsid w:val="005D638B"/>
    <w:rsid w:val="005D6779"/>
    <w:rsid w:val="005D6AEF"/>
    <w:rsid w:val="005D73E2"/>
    <w:rsid w:val="005E0126"/>
    <w:rsid w:val="005E0134"/>
    <w:rsid w:val="005E0594"/>
    <w:rsid w:val="005E0DD7"/>
    <w:rsid w:val="005E12A5"/>
    <w:rsid w:val="005E153C"/>
    <w:rsid w:val="005E19EC"/>
    <w:rsid w:val="005E1C6F"/>
    <w:rsid w:val="005E237A"/>
    <w:rsid w:val="005E25D8"/>
    <w:rsid w:val="005E28ED"/>
    <w:rsid w:val="005E2B49"/>
    <w:rsid w:val="005E2BED"/>
    <w:rsid w:val="005E301B"/>
    <w:rsid w:val="005E3891"/>
    <w:rsid w:val="005E3DE9"/>
    <w:rsid w:val="005E3EEB"/>
    <w:rsid w:val="005E43E0"/>
    <w:rsid w:val="005E4597"/>
    <w:rsid w:val="005E5227"/>
    <w:rsid w:val="005E570E"/>
    <w:rsid w:val="005E65AF"/>
    <w:rsid w:val="005E674E"/>
    <w:rsid w:val="005E6B31"/>
    <w:rsid w:val="005E6C8D"/>
    <w:rsid w:val="005E6FF6"/>
    <w:rsid w:val="005E77B2"/>
    <w:rsid w:val="005E7AED"/>
    <w:rsid w:val="005F0987"/>
    <w:rsid w:val="005F0C69"/>
    <w:rsid w:val="005F1236"/>
    <w:rsid w:val="005F1411"/>
    <w:rsid w:val="005F15A9"/>
    <w:rsid w:val="005F1BB4"/>
    <w:rsid w:val="005F1E81"/>
    <w:rsid w:val="005F20DC"/>
    <w:rsid w:val="005F2402"/>
    <w:rsid w:val="005F257A"/>
    <w:rsid w:val="005F2755"/>
    <w:rsid w:val="005F2E86"/>
    <w:rsid w:val="005F316D"/>
    <w:rsid w:val="005F35D2"/>
    <w:rsid w:val="005F372F"/>
    <w:rsid w:val="005F3904"/>
    <w:rsid w:val="005F3C57"/>
    <w:rsid w:val="005F43AB"/>
    <w:rsid w:val="005F4D55"/>
    <w:rsid w:val="005F5043"/>
    <w:rsid w:val="005F5791"/>
    <w:rsid w:val="005F5A35"/>
    <w:rsid w:val="005F72B8"/>
    <w:rsid w:val="005F798D"/>
    <w:rsid w:val="005F7B7A"/>
    <w:rsid w:val="00600E7C"/>
    <w:rsid w:val="0060110B"/>
    <w:rsid w:val="00601446"/>
    <w:rsid w:val="006016EE"/>
    <w:rsid w:val="0060182E"/>
    <w:rsid w:val="00601CF7"/>
    <w:rsid w:val="0060240C"/>
    <w:rsid w:val="006024BA"/>
    <w:rsid w:val="006026B1"/>
    <w:rsid w:val="006028CD"/>
    <w:rsid w:val="00602AA4"/>
    <w:rsid w:val="0060381B"/>
    <w:rsid w:val="00603889"/>
    <w:rsid w:val="00604469"/>
    <w:rsid w:val="00604A13"/>
    <w:rsid w:val="00604A95"/>
    <w:rsid w:val="00604C50"/>
    <w:rsid w:val="00604DD1"/>
    <w:rsid w:val="006051FA"/>
    <w:rsid w:val="0060590D"/>
    <w:rsid w:val="00605B98"/>
    <w:rsid w:val="00605FDF"/>
    <w:rsid w:val="00606A3A"/>
    <w:rsid w:val="00607162"/>
    <w:rsid w:val="0060725B"/>
    <w:rsid w:val="0060764A"/>
    <w:rsid w:val="00607BA4"/>
    <w:rsid w:val="00610F3C"/>
    <w:rsid w:val="006115BE"/>
    <w:rsid w:val="00611C2D"/>
    <w:rsid w:val="00611EC1"/>
    <w:rsid w:val="00611FCC"/>
    <w:rsid w:val="00612431"/>
    <w:rsid w:val="0061261A"/>
    <w:rsid w:val="006131D2"/>
    <w:rsid w:val="0061330C"/>
    <w:rsid w:val="00613550"/>
    <w:rsid w:val="00613A7C"/>
    <w:rsid w:val="006142E6"/>
    <w:rsid w:val="0061437C"/>
    <w:rsid w:val="00614DDF"/>
    <w:rsid w:val="00615585"/>
    <w:rsid w:val="0061574E"/>
    <w:rsid w:val="006163C5"/>
    <w:rsid w:val="00616EC7"/>
    <w:rsid w:val="0061740C"/>
    <w:rsid w:val="00617D42"/>
    <w:rsid w:val="0062084B"/>
    <w:rsid w:val="006210F8"/>
    <w:rsid w:val="00621496"/>
    <w:rsid w:val="006216E6"/>
    <w:rsid w:val="00621DF8"/>
    <w:rsid w:val="0062230D"/>
    <w:rsid w:val="006223D1"/>
    <w:rsid w:val="006225BE"/>
    <w:rsid w:val="00622C18"/>
    <w:rsid w:val="00622F12"/>
    <w:rsid w:val="00623802"/>
    <w:rsid w:val="00623B3C"/>
    <w:rsid w:val="00623C23"/>
    <w:rsid w:val="00623D27"/>
    <w:rsid w:val="006243B7"/>
    <w:rsid w:val="006246B4"/>
    <w:rsid w:val="00624B35"/>
    <w:rsid w:val="00624C71"/>
    <w:rsid w:val="00624CCE"/>
    <w:rsid w:val="00624F9B"/>
    <w:rsid w:val="006254D4"/>
    <w:rsid w:val="00625E8B"/>
    <w:rsid w:val="006260C0"/>
    <w:rsid w:val="00626338"/>
    <w:rsid w:val="006267F3"/>
    <w:rsid w:val="00626B44"/>
    <w:rsid w:val="00626B78"/>
    <w:rsid w:val="00627589"/>
    <w:rsid w:val="00627D33"/>
    <w:rsid w:val="00627E2C"/>
    <w:rsid w:val="00630215"/>
    <w:rsid w:val="006305B6"/>
    <w:rsid w:val="00630CE2"/>
    <w:rsid w:val="00630DC6"/>
    <w:rsid w:val="00630DF2"/>
    <w:rsid w:val="00630F0A"/>
    <w:rsid w:val="006310A1"/>
    <w:rsid w:val="00631FDA"/>
    <w:rsid w:val="00632137"/>
    <w:rsid w:val="00632B6F"/>
    <w:rsid w:val="00632E50"/>
    <w:rsid w:val="00633D74"/>
    <w:rsid w:val="006343B3"/>
    <w:rsid w:val="0063457C"/>
    <w:rsid w:val="00634DFF"/>
    <w:rsid w:val="00635D94"/>
    <w:rsid w:val="00636218"/>
    <w:rsid w:val="00636B00"/>
    <w:rsid w:val="00636D5F"/>
    <w:rsid w:val="00636D9B"/>
    <w:rsid w:val="006371A5"/>
    <w:rsid w:val="0063740D"/>
    <w:rsid w:val="00637E2B"/>
    <w:rsid w:val="00641485"/>
    <w:rsid w:val="006418CF"/>
    <w:rsid w:val="00641996"/>
    <w:rsid w:val="00641BE5"/>
    <w:rsid w:val="00641E32"/>
    <w:rsid w:val="00641EEA"/>
    <w:rsid w:val="00642452"/>
    <w:rsid w:val="006425DB"/>
    <w:rsid w:val="00643701"/>
    <w:rsid w:val="00643AC7"/>
    <w:rsid w:val="0064431C"/>
    <w:rsid w:val="0064434E"/>
    <w:rsid w:val="00644626"/>
    <w:rsid w:val="006446BA"/>
    <w:rsid w:val="006446FA"/>
    <w:rsid w:val="00644833"/>
    <w:rsid w:val="006452DD"/>
    <w:rsid w:val="00645B8F"/>
    <w:rsid w:val="00645DAB"/>
    <w:rsid w:val="00646B9B"/>
    <w:rsid w:val="00646D85"/>
    <w:rsid w:val="00647152"/>
    <w:rsid w:val="00647242"/>
    <w:rsid w:val="006475DB"/>
    <w:rsid w:val="00647AB5"/>
    <w:rsid w:val="00647EB7"/>
    <w:rsid w:val="0065082A"/>
    <w:rsid w:val="0065090F"/>
    <w:rsid w:val="0065150D"/>
    <w:rsid w:val="006515EF"/>
    <w:rsid w:val="006516A1"/>
    <w:rsid w:val="006517B4"/>
    <w:rsid w:val="00651932"/>
    <w:rsid w:val="006519A7"/>
    <w:rsid w:val="0065281C"/>
    <w:rsid w:val="00652983"/>
    <w:rsid w:val="00653BD5"/>
    <w:rsid w:val="006541DA"/>
    <w:rsid w:val="006545FD"/>
    <w:rsid w:val="00654605"/>
    <w:rsid w:val="006546CF"/>
    <w:rsid w:val="0065494D"/>
    <w:rsid w:val="00654A7E"/>
    <w:rsid w:val="00654AFB"/>
    <w:rsid w:val="00654B1C"/>
    <w:rsid w:val="00654BF8"/>
    <w:rsid w:val="00654C46"/>
    <w:rsid w:val="00655714"/>
    <w:rsid w:val="00655CB1"/>
    <w:rsid w:val="00655CD4"/>
    <w:rsid w:val="00655CF3"/>
    <w:rsid w:val="00656300"/>
    <w:rsid w:val="00656950"/>
    <w:rsid w:val="00656B0C"/>
    <w:rsid w:val="00656BAE"/>
    <w:rsid w:val="00657E98"/>
    <w:rsid w:val="006606EB"/>
    <w:rsid w:val="00660C9E"/>
    <w:rsid w:val="00660F17"/>
    <w:rsid w:val="0066114C"/>
    <w:rsid w:val="00661674"/>
    <w:rsid w:val="00661A55"/>
    <w:rsid w:val="006621E3"/>
    <w:rsid w:val="00662832"/>
    <w:rsid w:val="00662F1F"/>
    <w:rsid w:val="006632B8"/>
    <w:rsid w:val="006634D8"/>
    <w:rsid w:val="0066355E"/>
    <w:rsid w:val="0066359E"/>
    <w:rsid w:val="00663630"/>
    <w:rsid w:val="006636B7"/>
    <w:rsid w:val="00663D7C"/>
    <w:rsid w:val="00663F0E"/>
    <w:rsid w:val="00664196"/>
    <w:rsid w:val="00664952"/>
    <w:rsid w:val="00664A3E"/>
    <w:rsid w:val="00664B47"/>
    <w:rsid w:val="00664D96"/>
    <w:rsid w:val="00665766"/>
    <w:rsid w:val="00665DF6"/>
    <w:rsid w:val="00665E1E"/>
    <w:rsid w:val="00665E35"/>
    <w:rsid w:val="00666CB0"/>
    <w:rsid w:val="00667453"/>
    <w:rsid w:val="006678F4"/>
    <w:rsid w:val="00667A97"/>
    <w:rsid w:val="00667AE6"/>
    <w:rsid w:val="00667C1C"/>
    <w:rsid w:val="0067083C"/>
    <w:rsid w:val="00670E0B"/>
    <w:rsid w:val="00670E0C"/>
    <w:rsid w:val="006718A7"/>
    <w:rsid w:val="00671CA9"/>
    <w:rsid w:val="00672141"/>
    <w:rsid w:val="00672423"/>
    <w:rsid w:val="00673041"/>
    <w:rsid w:val="006731FC"/>
    <w:rsid w:val="006733BF"/>
    <w:rsid w:val="00673406"/>
    <w:rsid w:val="00673472"/>
    <w:rsid w:val="006734CA"/>
    <w:rsid w:val="00673F0E"/>
    <w:rsid w:val="00674169"/>
    <w:rsid w:val="0067442F"/>
    <w:rsid w:val="00675330"/>
    <w:rsid w:val="00676A63"/>
    <w:rsid w:val="00676A9E"/>
    <w:rsid w:val="00677115"/>
    <w:rsid w:val="00677474"/>
    <w:rsid w:val="00677611"/>
    <w:rsid w:val="00677852"/>
    <w:rsid w:val="00677BC6"/>
    <w:rsid w:val="00680137"/>
    <w:rsid w:val="006809CD"/>
    <w:rsid w:val="006809EC"/>
    <w:rsid w:val="0068137C"/>
    <w:rsid w:val="00681713"/>
    <w:rsid w:val="00681B73"/>
    <w:rsid w:val="006825B6"/>
    <w:rsid w:val="006826EA"/>
    <w:rsid w:val="00682741"/>
    <w:rsid w:val="00682FC0"/>
    <w:rsid w:val="0068302C"/>
    <w:rsid w:val="0068315F"/>
    <w:rsid w:val="0068346D"/>
    <w:rsid w:val="0068366D"/>
    <w:rsid w:val="00683674"/>
    <w:rsid w:val="00684440"/>
    <w:rsid w:val="006844EE"/>
    <w:rsid w:val="00684D4E"/>
    <w:rsid w:val="00684F02"/>
    <w:rsid w:val="0068523B"/>
    <w:rsid w:val="00685E44"/>
    <w:rsid w:val="00686172"/>
    <w:rsid w:val="00686C12"/>
    <w:rsid w:val="00687BA0"/>
    <w:rsid w:val="00687C59"/>
    <w:rsid w:val="0069079D"/>
    <w:rsid w:val="00690D71"/>
    <w:rsid w:val="00691E7F"/>
    <w:rsid w:val="00692A06"/>
    <w:rsid w:val="00693598"/>
    <w:rsid w:val="00693B43"/>
    <w:rsid w:val="00693F32"/>
    <w:rsid w:val="006942C4"/>
    <w:rsid w:val="00694C01"/>
    <w:rsid w:val="00694C49"/>
    <w:rsid w:val="006952A7"/>
    <w:rsid w:val="00695920"/>
    <w:rsid w:val="00695ED8"/>
    <w:rsid w:val="00695F44"/>
    <w:rsid w:val="006969AD"/>
    <w:rsid w:val="00696A35"/>
    <w:rsid w:val="00697082"/>
    <w:rsid w:val="00697365"/>
    <w:rsid w:val="00697E5C"/>
    <w:rsid w:val="006A05EF"/>
    <w:rsid w:val="006A0C30"/>
    <w:rsid w:val="006A115C"/>
    <w:rsid w:val="006A11F4"/>
    <w:rsid w:val="006A12E4"/>
    <w:rsid w:val="006A14EB"/>
    <w:rsid w:val="006A1AA2"/>
    <w:rsid w:val="006A2486"/>
    <w:rsid w:val="006A299E"/>
    <w:rsid w:val="006A2CE7"/>
    <w:rsid w:val="006A319E"/>
    <w:rsid w:val="006A36EE"/>
    <w:rsid w:val="006A3A57"/>
    <w:rsid w:val="006A3C0C"/>
    <w:rsid w:val="006A42E6"/>
    <w:rsid w:val="006A4333"/>
    <w:rsid w:val="006A4AC5"/>
    <w:rsid w:val="006A4AFD"/>
    <w:rsid w:val="006A517D"/>
    <w:rsid w:val="006A5742"/>
    <w:rsid w:val="006A66A5"/>
    <w:rsid w:val="006A69ED"/>
    <w:rsid w:val="006A72E1"/>
    <w:rsid w:val="006A7B0F"/>
    <w:rsid w:val="006A7E43"/>
    <w:rsid w:val="006B06CD"/>
    <w:rsid w:val="006B07D1"/>
    <w:rsid w:val="006B0C15"/>
    <w:rsid w:val="006B0EEA"/>
    <w:rsid w:val="006B181F"/>
    <w:rsid w:val="006B1D3D"/>
    <w:rsid w:val="006B1EA7"/>
    <w:rsid w:val="006B2037"/>
    <w:rsid w:val="006B2731"/>
    <w:rsid w:val="006B28FF"/>
    <w:rsid w:val="006B29DA"/>
    <w:rsid w:val="006B2A54"/>
    <w:rsid w:val="006B3247"/>
    <w:rsid w:val="006B3273"/>
    <w:rsid w:val="006B35B7"/>
    <w:rsid w:val="006B38A4"/>
    <w:rsid w:val="006B3B0E"/>
    <w:rsid w:val="006B3BA8"/>
    <w:rsid w:val="006B5192"/>
    <w:rsid w:val="006B5AF3"/>
    <w:rsid w:val="006B61D4"/>
    <w:rsid w:val="006B742F"/>
    <w:rsid w:val="006C017C"/>
    <w:rsid w:val="006C04DC"/>
    <w:rsid w:val="006C081D"/>
    <w:rsid w:val="006C0DDC"/>
    <w:rsid w:val="006C10E0"/>
    <w:rsid w:val="006C1283"/>
    <w:rsid w:val="006C1596"/>
    <w:rsid w:val="006C17A5"/>
    <w:rsid w:val="006C202A"/>
    <w:rsid w:val="006C21EA"/>
    <w:rsid w:val="006C257B"/>
    <w:rsid w:val="006C2EBA"/>
    <w:rsid w:val="006C2F80"/>
    <w:rsid w:val="006C31FA"/>
    <w:rsid w:val="006C335A"/>
    <w:rsid w:val="006C33A7"/>
    <w:rsid w:val="006C4A35"/>
    <w:rsid w:val="006C4B7A"/>
    <w:rsid w:val="006C4CC6"/>
    <w:rsid w:val="006C50C2"/>
    <w:rsid w:val="006C5407"/>
    <w:rsid w:val="006C551B"/>
    <w:rsid w:val="006C561E"/>
    <w:rsid w:val="006C5D82"/>
    <w:rsid w:val="006C5F2E"/>
    <w:rsid w:val="006C6807"/>
    <w:rsid w:val="006C6BD3"/>
    <w:rsid w:val="006C6EB6"/>
    <w:rsid w:val="006C701E"/>
    <w:rsid w:val="006C7336"/>
    <w:rsid w:val="006C7586"/>
    <w:rsid w:val="006D0126"/>
    <w:rsid w:val="006D0787"/>
    <w:rsid w:val="006D0D81"/>
    <w:rsid w:val="006D0E84"/>
    <w:rsid w:val="006D0EA6"/>
    <w:rsid w:val="006D13D3"/>
    <w:rsid w:val="006D179F"/>
    <w:rsid w:val="006D19A9"/>
    <w:rsid w:val="006D1D24"/>
    <w:rsid w:val="006D1FDA"/>
    <w:rsid w:val="006D2289"/>
    <w:rsid w:val="006D234C"/>
    <w:rsid w:val="006D2850"/>
    <w:rsid w:val="006D2AC8"/>
    <w:rsid w:val="006D3102"/>
    <w:rsid w:val="006D311F"/>
    <w:rsid w:val="006D33F4"/>
    <w:rsid w:val="006D37F5"/>
    <w:rsid w:val="006D4CB7"/>
    <w:rsid w:val="006D509E"/>
    <w:rsid w:val="006D51D6"/>
    <w:rsid w:val="006D5434"/>
    <w:rsid w:val="006D5D81"/>
    <w:rsid w:val="006D5DB3"/>
    <w:rsid w:val="006D6454"/>
    <w:rsid w:val="006D6539"/>
    <w:rsid w:val="006D6F11"/>
    <w:rsid w:val="006D74CF"/>
    <w:rsid w:val="006D7503"/>
    <w:rsid w:val="006D76B0"/>
    <w:rsid w:val="006D77A3"/>
    <w:rsid w:val="006D7A10"/>
    <w:rsid w:val="006D7E4F"/>
    <w:rsid w:val="006E041F"/>
    <w:rsid w:val="006E073A"/>
    <w:rsid w:val="006E0A04"/>
    <w:rsid w:val="006E0E11"/>
    <w:rsid w:val="006E151C"/>
    <w:rsid w:val="006E30C6"/>
    <w:rsid w:val="006E3103"/>
    <w:rsid w:val="006E334F"/>
    <w:rsid w:val="006E34B2"/>
    <w:rsid w:val="006E3591"/>
    <w:rsid w:val="006E4113"/>
    <w:rsid w:val="006E44CC"/>
    <w:rsid w:val="006E4791"/>
    <w:rsid w:val="006E53C2"/>
    <w:rsid w:val="006E544F"/>
    <w:rsid w:val="006E5A39"/>
    <w:rsid w:val="006E61B3"/>
    <w:rsid w:val="006E69F6"/>
    <w:rsid w:val="006E6D0A"/>
    <w:rsid w:val="006E76F0"/>
    <w:rsid w:val="006E7C1E"/>
    <w:rsid w:val="006E7C5F"/>
    <w:rsid w:val="006E7C7C"/>
    <w:rsid w:val="006F0077"/>
    <w:rsid w:val="006F05F2"/>
    <w:rsid w:val="006F0A1F"/>
    <w:rsid w:val="006F0E26"/>
    <w:rsid w:val="006F110B"/>
    <w:rsid w:val="006F1565"/>
    <w:rsid w:val="006F21EC"/>
    <w:rsid w:val="006F2529"/>
    <w:rsid w:val="006F2DED"/>
    <w:rsid w:val="006F309C"/>
    <w:rsid w:val="006F3704"/>
    <w:rsid w:val="006F42BA"/>
    <w:rsid w:val="006F483E"/>
    <w:rsid w:val="006F48A1"/>
    <w:rsid w:val="006F4AA4"/>
    <w:rsid w:val="006F4FBA"/>
    <w:rsid w:val="006F543C"/>
    <w:rsid w:val="006F5844"/>
    <w:rsid w:val="006F5D6D"/>
    <w:rsid w:val="006F68BD"/>
    <w:rsid w:val="006F68D4"/>
    <w:rsid w:val="006F6902"/>
    <w:rsid w:val="006F6A94"/>
    <w:rsid w:val="006F7797"/>
    <w:rsid w:val="006F78A6"/>
    <w:rsid w:val="006F79FD"/>
    <w:rsid w:val="006F7B8A"/>
    <w:rsid w:val="006F7D51"/>
    <w:rsid w:val="007004C5"/>
    <w:rsid w:val="00700C6A"/>
    <w:rsid w:val="00700CDF"/>
    <w:rsid w:val="007010C8"/>
    <w:rsid w:val="007014DD"/>
    <w:rsid w:val="007017C9"/>
    <w:rsid w:val="007017FF"/>
    <w:rsid w:val="007018D0"/>
    <w:rsid w:val="00701CE3"/>
    <w:rsid w:val="00701D5E"/>
    <w:rsid w:val="00701DB5"/>
    <w:rsid w:val="007024AF"/>
    <w:rsid w:val="0070285B"/>
    <w:rsid w:val="00702B13"/>
    <w:rsid w:val="00702B5F"/>
    <w:rsid w:val="00702EAA"/>
    <w:rsid w:val="007030F4"/>
    <w:rsid w:val="0070359D"/>
    <w:rsid w:val="00703999"/>
    <w:rsid w:val="007039FE"/>
    <w:rsid w:val="00704326"/>
    <w:rsid w:val="00704B50"/>
    <w:rsid w:val="00705091"/>
    <w:rsid w:val="00705CD1"/>
    <w:rsid w:val="007061CC"/>
    <w:rsid w:val="007062AC"/>
    <w:rsid w:val="00706427"/>
    <w:rsid w:val="0070649F"/>
    <w:rsid w:val="007065AA"/>
    <w:rsid w:val="007066EC"/>
    <w:rsid w:val="00706850"/>
    <w:rsid w:val="0071006A"/>
    <w:rsid w:val="007100DA"/>
    <w:rsid w:val="0071048D"/>
    <w:rsid w:val="0071065B"/>
    <w:rsid w:val="00710B9B"/>
    <w:rsid w:val="0071102D"/>
    <w:rsid w:val="0071222C"/>
    <w:rsid w:val="00712707"/>
    <w:rsid w:val="00712807"/>
    <w:rsid w:val="00712862"/>
    <w:rsid w:val="00712ADC"/>
    <w:rsid w:val="0071334F"/>
    <w:rsid w:val="007136EA"/>
    <w:rsid w:val="007137EE"/>
    <w:rsid w:val="00713D5C"/>
    <w:rsid w:val="00713F49"/>
    <w:rsid w:val="00714002"/>
    <w:rsid w:val="00714098"/>
    <w:rsid w:val="00714195"/>
    <w:rsid w:val="007141BC"/>
    <w:rsid w:val="00714A06"/>
    <w:rsid w:val="00714FA2"/>
    <w:rsid w:val="007153C3"/>
    <w:rsid w:val="007153E7"/>
    <w:rsid w:val="00715402"/>
    <w:rsid w:val="0071593C"/>
    <w:rsid w:val="00715AB9"/>
    <w:rsid w:val="00715D2E"/>
    <w:rsid w:val="00716168"/>
    <w:rsid w:val="0071628C"/>
    <w:rsid w:val="00716979"/>
    <w:rsid w:val="00716D5F"/>
    <w:rsid w:val="00717817"/>
    <w:rsid w:val="007205E4"/>
    <w:rsid w:val="00720685"/>
    <w:rsid w:val="00720F44"/>
    <w:rsid w:val="00721314"/>
    <w:rsid w:val="00721A3E"/>
    <w:rsid w:val="00722367"/>
    <w:rsid w:val="00722831"/>
    <w:rsid w:val="00722EE0"/>
    <w:rsid w:val="00723093"/>
    <w:rsid w:val="007230C2"/>
    <w:rsid w:val="00723B41"/>
    <w:rsid w:val="00724272"/>
    <w:rsid w:val="00724512"/>
    <w:rsid w:val="00724FEE"/>
    <w:rsid w:val="0072509C"/>
    <w:rsid w:val="00725270"/>
    <w:rsid w:val="0072567F"/>
    <w:rsid w:val="00725AF4"/>
    <w:rsid w:val="00725B4C"/>
    <w:rsid w:val="00725F25"/>
    <w:rsid w:val="007266F2"/>
    <w:rsid w:val="0072726F"/>
    <w:rsid w:val="00727888"/>
    <w:rsid w:val="00727CA9"/>
    <w:rsid w:val="00730173"/>
    <w:rsid w:val="007303CF"/>
    <w:rsid w:val="00730A66"/>
    <w:rsid w:val="00730CB4"/>
    <w:rsid w:val="00730F13"/>
    <w:rsid w:val="00731837"/>
    <w:rsid w:val="0073211F"/>
    <w:rsid w:val="0073256A"/>
    <w:rsid w:val="0073257D"/>
    <w:rsid w:val="0073298C"/>
    <w:rsid w:val="00733198"/>
    <w:rsid w:val="0073321E"/>
    <w:rsid w:val="0073325D"/>
    <w:rsid w:val="00733623"/>
    <w:rsid w:val="007336D9"/>
    <w:rsid w:val="007338B5"/>
    <w:rsid w:val="0073398D"/>
    <w:rsid w:val="00734163"/>
    <w:rsid w:val="00734384"/>
    <w:rsid w:val="007344BE"/>
    <w:rsid w:val="0073490A"/>
    <w:rsid w:val="00734F3C"/>
    <w:rsid w:val="00735595"/>
    <w:rsid w:val="00736195"/>
    <w:rsid w:val="00736871"/>
    <w:rsid w:val="00736B44"/>
    <w:rsid w:val="00736ED6"/>
    <w:rsid w:val="00736F0E"/>
    <w:rsid w:val="0073726B"/>
    <w:rsid w:val="00737590"/>
    <w:rsid w:val="007376BB"/>
    <w:rsid w:val="00737B48"/>
    <w:rsid w:val="0074090D"/>
    <w:rsid w:val="00740BD6"/>
    <w:rsid w:val="00741A10"/>
    <w:rsid w:val="00741E4E"/>
    <w:rsid w:val="00741F71"/>
    <w:rsid w:val="0074259F"/>
    <w:rsid w:val="00742626"/>
    <w:rsid w:val="007428EF"/>
    <w:rsid w:val="00742D7D"/>
    <w:rsid w:val="00743933"/>
    <w:rsid w:val="00743B63"/>
    <w:rsid w:val="00743E2B"/>
    <w:rsid w:val="00744260"/>
    <w:rsid w:val="0074446D"/>
    <w:rsid w:val="00744641"/>
    <w:rsid w:val="00744729"/>
    <w:rsid w:val="00744B8E"/>
    <w:rsid w:val="00745034"/>
    <w:rsid w:val="00745097"/>
    <w:rsid w:val="007456CE"/>
    <w:rsid w:val="00745D43"/>
    <w:rsid w:val="00745E26"/>
    <w:rsid w:val="00745F71"/>
    <w:rsid w:val="007460B0"/>
    <w:rsid w:val="0074648B"/>
    <w:rsid w:val="0074692E"/>
    <w:rsid w:val="00747182"/>
    <w:rsid w:val="00747508"/>
    <w:rsid w:val="00747553"/>
    <w:rsid w:val="00747819"/>
    <w:rsid w:val="00747DB7"/>
    <w:rsid w:val="00747F23"/>
    <w:rsid w:val="00750814"/>
    <w:rsid w:val="007512F1"/>
    <w:rsid w:val="007520A4"/>
    <w:rsid w:val="00752369"/>
    <w:rsid w:val="0075248A"/>
    <w:rsid w:val="007527F2"/>
    <w:rsid w:val="00752893"/>
    <w:rsid w:val="00752912"/>
    <w:rsid w:val="00752A64"/>
    <w:rsid w:val="00752C2F"/>
    <w:rsid w:val="00752CBC"/>
    <w:rsid w:val="00753066"/>
    <w:rsid w:val="00753124"/>
    <w:rsid w:val="0075335D"/>
    <w:rsid w:val="0075368E"/>
    <w:rsid w:val="0075374F"/>
    <w:rsid w:val="00753837"/>
    <w:rsid w:val="00753ABE"/>
    <w:rsid w:val="00753BE2"/>
    <w:rsid w:val="00753DF0"/>
    <w:rsid w:val="007547BA"/>
    <w:rsid w:val="00754912"/>
    <w:rsid w:val="00754FFF"/>
    <w:rsid w:val="007556A2"/>
    <w:rsid w:val="00756E5E"/>
    <w:rsid w:val="00757616"/>
    <w:rsid w:val="00757A91"/>
    <w:rsid w:val="00757EB6"/>
    <w:rsid w:val="00757F9F"/>
    <w:rsid w:val="00760403"/>
    <w:rsid w:val="00760504"/>
    <w:rsid w:val="0076067B"/>
    <w:rsid w:val="0076074C"/>
    <w:rsid w:val="007608E0"/>
    <w:rsid w:val="00761545"/>
    <w:rsid w:val="00761FB5"/>
    <w:rsid w:val="00761FF1"/>
    <w:rsid w:val="0076274D"/>
    <w:rsid w:val="00762ABC"/>
    <w:rsid w:val="00762F8E"/>
    <w:rsid w:val="00763637"/>
    <w:rsid w:val="007637B8"/>
    <w:rsid w:val="00763B0E"/>
    <w:rsid w:val="0076438A"/>
    <w:rsid w:val="00764B06"/>
    <w:rsid w:val="00764C4C"/>
    <w:rsid w:val="0076507C"/>
    <w:rsid w:val="0076531A"/>
    <w:rsid w:val="00765CB1"/>
    <w:rsid w:val="00766673"/>
    <w:rsid w:val="00766D9C"/>
    <w:rsid w:val="00767233"/>
    <w:rsid w:val="0076766B"/>
    <w:rsid w:val="00767CFF"/>
    <w:rsid w:val="00767FB8"/>
    <w:rsid w:val="00770121"/>
    <w:rsid w:val="0077017F"/>
    <w:rsid w:val="0077068A"/>
    <w:rsid w:val="00770B5E"/>
    <w:rsid w:val="00771790"/>
    <w:rsid w:val="00771C43"/>
    <w:rsid w:val="007725D5"/>
    <w:rsid w:val="007727C4"/>
    <w:rsid w:val="00772990"/>
    <w:rsid w:val="0077307F"/>
    <w:rsid w:val="00773EF5"/>
    <w:rsid w:val="00774248"/>
    <w:rsid w:val="00774341"/>
    <w:rsid w:val="007749B5"/>
    <w:rsid w:val="00775090"/>
    <w:rsid w:val="007751B2"/>
    <w:rsid w:val="0077532C"/>
    <w:rsid w:val="00775819"/>
    <w:rsid w:val="00775C2E"/>
    <w:rsid w:val="00775D04"/>
    <w:rsid w:val="00776421"/>
    <w:rsid w:val="007765B4"/>
    <w:rsid w:val="00776B0C"/>
    <w:rsid w:val="0077743A"/>
    <w:rsid w:val="0078066C"/>
    <w:rsid w:val="00780A5F"/>
    <w:rsid w:val="00780E30"/>
    <w:rsid w:val="00781859"/>
    <w:rsid w:val="007819F3"/>
    <w:rsid w:val="00781C05"/>
    <w:rsid w:val="00781CBD"/>
    <w:rsid w:val="00781F99"/>
    <w:rsid w:val="00781FF2"/>
    <w:rsid w:val="00782255"/>
    <w:rsid w:val="007825AF"/>
    <w:rsid w:val="00782B84"/>
    <w:rsid w:val="00782FD2"/>
    <w:rsid w:val="00783364"/>
    <w:rsid w:val="007838CB"/>
    <w:rsid w:val="00783A96"/>
    <w:rsid w:val="00783F20"/>
    <w:rsid w:val="00784538"/>
    <w:rsid w:val="00784BB9"/>
    <w:rsid w:val="00784D5D"/>
    <w:rsid w:val="007858E3"/>
    <w:rsid w:val="00785E24"/>
    <w:rsid w:val="0078605F"/>
    <w:rsid w:val="00786088"/>
    <w:rsid w:val="0078684C"/>
    <w:rsid w:val="00787770"/>
    <w:rsid w:val="00787B6B"/>
    <w:rsid w:val="007906FE"/>
    <w:rsid w:val="00790798"/>
    <w:rsid w:val="00791446"/>
    <w:rsid w:val="007919F8"/>
    <w:rsid w:val="00791D58"/>
    <w:rsid w:val="00792522"/>
    <w:rsid w:val="0079281E"/>
    <w:rsid w:val="00792D51"/>
    <w:rsid w:val="00794058"/>
    <w:rsid w:val="007943D4"/>
    <w:rsid w:val="00794881"/>
    <w:rsid w:val="00794A5E"/>
    <w:rsid w:val="00794F44"/>
    <w:rsid w:val="00794FD2"/>
    <w:rsid w:val="00795953"/>
    <w:rsid w:val="007960DF"/>
    <w:rsid w:val="00796364"/>
    <w:rsid w:val="00796B05"/>
    <w:rsid w:val="007976A4"/>
    <w:rsid w:val="00797CC4"/>
    <w:rsid w:val="007A0184"/>
    <w:rsid w:val="007A0849"/>
    <w:rsid w:val="007A0998"/>
    <w:rsid w:val="007A0D2B"/>
    <w:rsid w:val="007A10DA"/>
    <w:rsid w:val="007A1CAC"/>
    <w:rsid w:val="007A21DF"/>
    <w:rsid w:val="007A2A41"/>
    <w:rsid w:val="007A2C1D"/>
    <w:rsid w:val="007A335B"/>
    <w:rsid w:val="007A3A57"/>
    <w:rsid w:val="007A3B7B"/>
    <w:rsid w:val="007A3B9C"/>
    <w:rsid w:val="007A3D20"/>
    <w:rsid w:val="007A3FF8"/>
    <w:rsid w:val="007A442E"/>
    <w:rsid w:val="007A472B"/>
    <w:rsid w:val="007A47FA"/>
    <w:rsid w:val="007A4C38"/>
    <w:rsid w:val="007A4E9A"/>
    <w:rsid w:val="007A56ED"/>
    <w:rsid w:val="007A68F5"/>
    <w:rsid w:val="007A6BB5"/>
    <w:rsid w:val="007A6F01"/>
    <w:rsid w:val="007A74A6"/>
    <w:rsid w:val="007A77B8"/>
    <w:rsid w:val="007A79AA"/>
    <w:rsid w:val="007A7A62"/>
    <w:rsid w:val="007B0133"/>
    <w:rsid w:val="007B0606"/>
    <w:rsid w:val="007B0701"/>
    <w:rsid w:val="007B087F"/>
    <w:rsid w:val="007B1056"/>
    <w:rsid w:val="007B1188"/>
    <w:rsid w:val="007B1364"/>
    <w:rsid w:val="007B17CF"/>
    <w:rsid w:val="007B22B0"/>
    <w:rsid w:val="007B25E7"/>
    <w:rsid w:val="007B29B7"/>
    <w:rsid w:val="007B2A3E"/>
    <w:rsid w:val="007B2A83"/>
    <w:rsid w:val="007B365F"/>
    <w:rsid w:val="007B36C7"/>
    <w:rsid w:val="007B3E6D"/>
    <w:rsid w:val="007B4119"/>
    <w:rsid w:val="007B47DD"/>
    <w:rsid w:val="007B47EC"/>
    <w:rsid w:val="007B488B"/>
    <w:rsid w:val="007B497B"/>
    <w:rsid w:val="007B59AD"/>
    <w:rsid w:val="007B5A25"/>
    <w:rsid w:val="007B5EC6"/>
    <w:rsid w:val="007B5F29"/>
    <w:rsid w:val="007B6FA4"/>
    <w:rsid w:val="007B70F4"/>
    <w:rsid w:val="007B7EFF"/>
    <w:rsid w:val="007C0669"/>
    <w:rsid w:val="007C16D5"/>
    <w:rsid w:val="007C16EE"/>
    <w:rsid w:val="007C1710"/>
    <w:rsid w:val="007C1796"/>
    <w:rsid w:val="007C19AC"/>
    <w:rsid w:val="007C19C5"/>
    <w:rsid w:val="007C1CFA"/>
    <w:rsid w:val="007C21E7"/>
    <w:rsid w:val="007C22CD"/>
    <w:rsid w:val="007C24EE"/>
    <w:rsid w:val="007C29C3"/>
    <w:rsid w:val="007C2A05"/>
    <w:rsid w:val="007C2D5A"/>
    <w:rsid w:val="007C2DD2"/>
    <w:rsid w:val="007C31FE"/>
    <w:rsid w:val="007C3637"/>
    <w:rsid w:val="007C363D"/>
    <w:rsid w:val="007C3C89"/>
    <w:rsid w:val="007C4584"/>
    <w:rsid w:val="007C486D"/>
    <w:rsid w:val="007C4AB3"/>
    <w:rsid w:val="007C4BC7"/>
    <w:rsid w:val="007C5BF6"/>
    <w:rsid w:val="007C5C18"/>
    <w:rsid w:val="007C6153"/>
    <w:rsid w:val="007C62F0"/>
    <w:rsid w:val="007C7775"/>
    <w:rsid w:val="007C778E"/>
    <w:rsid w:val="007C7EBE"/>
    <w:rsid w:val="007D01E7"/>
    <w:rsid w:val="007D02E6"/>
    <w:rsid w:val="007D0B42"/>
    <w:rsid w:val="007D1200"/>
    <w:rsid w:val="007D1828"/>
    <w:rsid w:val="007D1C8F"/>
    <w:rsid w:val="007D1E82"/>
    <w:rsid w:val="007D2607"/>
    <w:rsid w:val="007D2C95"/>
    <w:rsid w:val="007D3434"/>
    <w:rsid w:val="007D38CE"/>
    <w:rsid w:val="007D3976"/>
    <w:rsid w:val="007D398A"/>
    <w:rsid w:val="007D4658"/>
    <w:rsid w:val="007D4FB7"/>
    <w:rsid w:val="007D5123"/>
    <w:rsid w:val="007D5F60"/>
    <w:rsid w:val="007D6103"/>
    <w:rsid w:val="007D6786"/>
    <w:rsid w:val="007D67B9"/>
    <w:rsid w:val="007D6C00"/>
    <w:rsid w:val="007D6F15"/>
    <w:rsid w:val="007D717C"/>
    <w:rsid w:val="007D755D"/>
    <w:rsid w:val="007D789C"/>
    <w:rsid w:val="007D7AC4"/>
    <w:rsid w:val="007E0029"/>
    <w:rsid w:val="007E0D8E"/>
    <w:rsid w:val="007E1EBF"/>
    <w:rsid w:val="007E1ED7"/>
    <w:rsid w:val="007E2F27"/>
    <w:rsid w:val="007E3107"/>
    <w:rsid w:val="007E3257"/>
    <w:rsid w:val="007E326C"/>
    <w:rsid w:val="007E32EC"/>
    <w:rsid w:val="007E391F"/>
    <w:rsid w:val="007E3CB6"/>
    <w:rsid w:val="007E3EAB"/>
    <w:rsid w:val="007E44B9"/>
    <w:rsid w:val="007E542B"/>
    <w:rsid w:val="007E5495"/>
    <w:rsid w:val="007E6C6D"/>
    <w:rsid w:val="007E6D7F"/>
    <w:rsid w:val="007E7181"/>
    <w:rsid w:val="007E7583"/>
    <w:rsid w:val="007E78E3"/>
    <w:rsid w:val="007E7A60"/>
    <w:rsid w:val="007E7C32"/>
    <w:rsid w:val="007F0FAD"/>
    <w:rsid w:val="007F11AF"/>
    <w:rsid w:val="007F1470"/>
    <w:rsid w:val="007F14DC"/>
    <w:rsid w:val="007F1668"/>
    <w:rsid w:val="007F1B59"/>
    <w:rsid w:val="007F22E3"/>
    <w:rsid w:val="007F2668"/>
    <w:rsid w:val="007F2720"/>
    <w:rsid w:val="007F27D1"/>
    <w:rsid w:val="007F2F8A"/>
    <w:rsid w:val="007F3078"/>
    <w:rsid w:val="007F39E3"/>
    <w:rsid w:val="007F3D1E"/>
    <w:rsid w:val="007F4454"/>
    <w:rsid w:val="007F4ADA"/>
    <w:rsid w:val="007F4C55"/>
    <w:rsid w:val="007F4F63"/>
    <w:rsid w:val="007F61FE"/>
    <w:rsid w:val="007F6373"/>
    <w:rsid w:val="007F6B24"/>
    <w:rsid w:val="007F6EEA"/>
    <w:rsid w:val="007F732E"/>
    <w:rsid w:val="007F7B7E"/>
    <w:rsid w:val="0080026B"/>
    <w:rsid w:val="00800CA7"/>
    <w:rsid w:val="00800ECA"/>
    <w:rsid w:val="00801272"/>
    <w:rsid w:val="0080233F"/>
    <w:rsid w:val="008024A9"/>
    <w:rsid w:val="00802DE7"/>
    <w:rsid w:val="00803122"/>
    <w:rsid w:val="008033E6"/>
    <w:rsid w:val="008038A1"/>
    <w:rsid w:val="008038DC"/>
    <w:rsid w:val="00803979"/>
    <w:rsid w:val="008039E6"/>
    <w:rsid w:val="008040DC"/>
    <w:rsid w:val="0080416A"/>
    <w:rsid w:val="008055E6"/>
    <w:rsid w:val="008057A9"/>
    <w:rsid w:val="0080613F"/>
    <w:rsid w:val="00806775"/>
    <w:rsid w:val="00806A2F"/>
    <w:rsid w:val="00806FFA"/>
    <w:rsid w:val="00807196"/>
    <w:rsid w:val="00807691"/>
    <w:rsid w:val="00807BDC"/>
    <w:rsid w:val="00807C17"/>
    <w:rsid w:val="008104AF"/>
    <w:rsid w:val="008114DF"/>
    <w:rsid w:val="008116F6"/>
    <w:rsid w:val="00811921"/>
    <w:rsid w:val="00811A84"/>
    <w:rsid w:val="00811E58"/>
    <w:rsid w:val="008135CB"/>
    <w:rsid w:val="008139A0"/>
    <w:rsid w:val="00813BF4"/>
    <w:rsid w:val="00813D0C"/>
    <w:rsid w:val="00814572"/>
    <w:rsid w:val="008147F2"/>
    <w:rsid w:val="00814C67"/>
    <w:rsid w:val="00814FC0"/>
    <w:rsid w:val="008151EE"/>
    <w:rsid w:val="00815848"/>
    <w:rsid w:val="0081587C"/>
    <w:rsid w:val="008158AC"/>
    <w:rsid w:val="00815AFE"/>
    <w:rsid w:val="00816796"/>
    <w:rsid w:val="0081686E"/>
    <w:rsid w:val="008169E7"/>
    <w:rsid w:val="008176C9"/>
    <w:rsid w:val="00817DFC"/>
    <w:rsid w:val="00817F99"/>
    <w:rsid w:val="0082058E"/>
    <w:rsid w:val="008209CC"/>
    <w:rsid w:val="008213A4"/>
    <w:rsid w:val="00821B69"/>
    <w:rsid w:val="00821F26"/>
    <w:rsid w:val="00822CDF"/>
    <w:rsid w:val="00822CEF"/>
    <w:rsid w:val="00822E93"/>
    <w:rsid w:val="00823200"/>
    <w:rsid w:val="0082341F"/>
    <w:rsid w:val="0082344C"/>
    <w:rsid w:val="00823900"/>
    <w:rsid w:val="00823B1F"/>
    <w:rsid w:val="008247F4"/>
    <w:rsid w:val="0082492B"/>
    <w:rsid w:val="00824AE9"/>
    <w:rsid w:val="00824CE3"/>
    <w:rsid w:val="00825448"/>
    <w:rsid w:val="00825885"/>
    <w:rsid w:val="00826A0A"/>
    <w:rsid w:val="00826EA3"/>
    <w:rsid w:val="00827677"/>
    <w:rsid w:val="0082794C"/>
    <w:rsid w:val="00827A63"/>
    <w:rsid w:val="008300B4"/>
    <w:rsid w:val="008304C3"/>
    <w:rsid w:val="0083064E"/>
    <w:rsid w:val="008310AE"/>
    <w:rsid w:val="0083119E"/>
    <w:rsid w:val="00831205"/>
    <w:rsid w:val="00831A47"/>
    <w:rsid w:val="00831C55"/>
    <w:rsid w:val="00832299"/>
    <w:rsid w:val="00832656"/>
    <w:rsid w:val="0083283B"/>
    <w:rsid w:val="00832D45"/>
    <w:rsid w:val="00832D79"/>
    <w:rsid w:val="00832E0C"/>
    <w:rsid w:val="00832FBC"/>
    <w:rsid w:val="008330B5"/>
    <w:rsid w:val="0083359D"/>
    <w:rsid w:val="00833869"/>
    <w:rsid w:val="008338CC"/>
    <w:rsid w:val="00833BD7"/>
    <w:rsid w:val="00833FF4"/>
    <w:rsid w:val="00834236"/>
    <w:rsid w:val="00834587"/>
    <w:rsid w:val="0083488C"/>
    <w:rsid w:val="008358CC"/>
    <w:rsid w:val="00835C98"/>
    <w:rsid w:val="00835D4E"/>
    <w:rsid w:val="00835E33"/>
    <w:rsid w:val="00835EC1"/>
    <w:rsid w:val="00836294"/>
    <w:rsid w:val="00836D56"/>
    <w:rsid w:val="008376D3"/>
    <w:rsid w:val="00837847"/>
    <w:rsid w:val="008379D6"/>
    <w:rsid w:val="00840302"/>
    <w:rsid w:val="0084059D"/>
    <w:rsid w:val="00840612"/>
    <w:rsid w:val="00840ABE"/>
    <w:rsid w:val="00840E8F"/>
    <w:rsid w:val="00840EAF"/>
    <w:rsid w:val="0084135A"/>
    <w:rsid w:val="0084164B"/>
    <w:rsid w:val="00841BDC"/>
    <w:rsid w:val="00841CFA"/>
    <w:rsid w:val="00841ECA"/>
    <w:rsid w:val="00842540"/>
    <w:rsid w:val="008427DB"/>
    <w:rsid w:val="00842D10"/>
    <w:rsid w:val="00843525"/>
    <w:rsid w:val="00843B17"/>
    <w:rsid w:val="00843B40"/>
    <w:rsid w:val="00843D47"/>
    <w:rsid w:val="0084466E"/>
    <w:rsid w:val="00844C40"/>
    <w:rsid w:val="00844D35"/>
    <w:rsid w:val="00844E7D"/>
    <w:rsid w:val="008451C2"/>
    <w:rsid w:val="008452E6"/>
    <w:rsid w:val="008453F9"/>
    <w:rsid w:val="00845B60"/>
    <w:rsid w:val="00846520"/>
    <w:rsid w:val="00846778"/>
    <w:rsid w:val="0084697E"/>
    <w:rsid w:val="00846C75"/>
    <w:rsid w:val="00847356"/>
    <w:rsid w:val="00847713"/>
    <w:rsid w:val="008477C1"/>
    <w:rsid w:val="00847B4B"/>
    <w:rsid w:val="00847F5D"/>
    <w:rsid w:val="00850598"/>
    <w:rsid w:val="0085069E"/>
    <w:rsid w:val="0085112A"/>
    <w:rsid w:val="00851F73"/>
    <w:rsid w:val="00851F7F"/>
    <w:rsid w:val="008521A6"/>
    <w:rsid w:val="0085242C"/>
    <w:rsid w:val="0085304A"/>
    <w:rsid w:val="0085403D"/>
    <w:rsid w:val="008541A1"/>
    <w:rsid w:val="00854696"/>
    <w:rsid w:val="008549F2"/>
    <w:rsid w:val="00854C4A"/>
    <w:rsid w:val="0085535B"/>
    <w:rsid w:val="00855478"/>
    <w:rsid w:val="00855491"/>
    <w:rsid w:val="0085583A"/>
    <w:rsid w:val="00855B10"/>
    <w:rsid w:val="00855B58"/>
    <w:rsid w:val="00855D68"/>
    <w:rsid w:val="00856E1C"/>
    <w:rsid w:val="00857702"/>
    <w:rsid w:val="00857CAD"/>
    <w:rsid w:val="00860CFE"/>
    <w:rsid w:val="00861464"/>
    <w:rsid w:val="008615D2"/>
    <w:rsid w:val="00861BC1"/>
    <w:rsid w:val="00862571"/>
    <w:rsid w:val="00862617"/>
    <w:rsid w:val="00862996"/>
    <w:rsid w:val="00862B94"/>
    <w:rsid w:val="00863BFD"/>
    <w:rsid w:val="0086511E"/>
    <w:rsid w:val="00865872"/>
    <w:rsid w:val="00865B71"/>
    <w:rsid w:val="00865B76"/>
    <w:rsid w:val="00865C6E"/>
    <w:rsid w:val="00865C88"/>
    <w:rsid w:val="0086677F"/>
    <w:rsid w:val="00866E36"/>
    <w:rsid w:val="00867234"/>
    <w:rsid w:val="0086744E"/>
    <w:rsid w:val="00867DD3"/>
    <w:rsid w:val="00867EBB"/>
    <w:rsid w:val="00870374"/>
    <w:rsid w:val="00870CE5"/>
    <w:rsid w:val="00871018"/>
    <w:rsid w:val="00871082"/>
    <w:rsid w:val="00871326"/>
    <w:rsid w:val="008714C6"/>
    <w:rsid w:val="0087153F"/>
    <w:rsid w:val="0087156E"/>
    <w:rsid w:val="00871E90"/>
    <w:rsid w:val="00872755"/>
    <w:rsid w:val="0087326F"/>
    <w:rsid w:val="00873322"/>
    <w:rsid w:val="00873D72"/>
    <w:rsid w:val="00874182"/>
    <w:rsid w:val="00874319"/>
    <w:rsid w:val="008749A5"/>
    <w:rsid w:val="008751E0"/>
    <w:rsid w:val="008752C3"/>
    <w:rsid w:val="008753C9"/>
    <w:rsid w:val="00875500"/>
    <w:rsid w:val="0087646E"/>
    <w:rsid w:val="0087670C"/>
    <w:rsid w:val="00876910"/>
    <w:rsid w:val="00877358"/>
    <w:rsid w:val="00877A1D"/>
    <w:rsid w:val="00877E6B"/>
    <w:rsid w:val="0088042C"/>
    <w:rsid w:val="0088048E"/>
    <w:rsid w:val="00880975"/>
    <w:rsid w:val="00880A42"/>
    <w:rsid w:val="0088126E"/>
    <w:rsid w:val="0088131E"/>
    <w:rsid w:val="00881556"/>
    <w:rsid w:val="00881886"/>
    <w:rsid w:val="0088190B"/>
    <w:rsid w:val="00881CBB"/>
    <w:rsid w:val="00881E85"/>
    <w:rsid w:val="00881F0A"/>
    <w:rsid w:val="00882338"/>
    <w:rsid w:val="0088233E"/>
    <w:rsid w:val="00882753"/>
    <w:rsid w:val="008829A3"/>
    <w:rsid w:val="00882BD4"/>
    <w:rsid w:val="00882EB8"/>
    <w:rsid w:val="00883231"/>
    <w:rsid w:val="00883246"/>
    <w:rsid w:val="0088339D"/>
    <w:rsid w:val="00883488"/>
    <w:rsid w:val="00883524"/>
    <w:rsid w:val="0088363B"/>
    <w:rsid w:val="008837AD"/>
    <w:rsid w:val="00883B9A"/>
    <w:rsid w:val="00883FB5"/>
    <w:rsid w:val="00884B57"/>
    <w:rsid w:val="00884BF8"/>
    <w:rsid w:val="00885136"/>
    <w:rsid w:val="008851AD"/>
    <w:rsid w:val="00885DDF"/>
    <w:rsid w:val="00886AD8"/>
    <w:rsid w:val="00886EB5"/>
    <w:rsid w:val="00886EF6"/>
    <w:rsid w:val="00887318"/>
    <w:rsid w:val="00887485"/>
    <w:rsid w:val="0088761E"/>
    <w:rsid w:val="00887755"/>
    <w:rsid w:val="00887E8C"/>
    <w:rsid w:val="00887F34"/>
    <w:rsid w:val="008901FB"/>
    <w:rsid w:val="0089038B"/>
    <w:rsid w:val="0089077F"/>
    <w:rsid w:val="00891085"/>
    <w:rsid w:val="0089184E"/>
    <w:rsid w:val="00891907"/>
    <w:rsid w:val="00891AD8"/>
    <w:rsid w:val="00892611"/>
    <w:rsid w:val="0089279A"/>
    <w:rsid w:val="008928F8"/>
    <w:rsid w:val="00892B25"/>
    <w:rsid w:val="00893331"/>
    <w:rsid w:val="00894583"/>
    <w:rsid w:val="00894886"/>
    <w:rsid w:val="00894A44"/>
    <w:rsid w:val="00894AC8"/>
    <w:rsid w:val="00894F73"/>
    <w:rsid w:val="008958B3"/>
    <w:rsid w:val="008958EB"/>
    <w:rsid w:val="0089595A"/>
    <w:rsid w:val="00895AB8"/>
    <w:rsid w:val="00895BEF"/>
    <w:rsid w:val="00895DB2"/>
    <w:rsid w:val="008964F6"/>
    <w:rsid w:val="00896584"/>
    <w:rsid w:val="00896879"/>
    <w:rsid w:val="0089719A"/>
    <w:rsid w:val="00897798"/>
    <w:rsid w:val="00897D39"/>
    <w:rsid w:val="00897D75"/>
    <w:rsid w:val="00897E51"/>
    <w:rsid w:val="008A0371"/>
    <w:rsid w:val="008A06E4"/>
    <w:rsid w:val="008A0995"/>
    <w:rsid w:val="008A099F"/>
    <w:rsid w:val="008A09C1"/>
    <w:rsid w:val="008A1602"/>
    <w:rsid w:val="008A160A"/>
    <w:rsid w:val="008A1AE6"/>
    <w:rsid w:val="008A1E92"/>
    <w:rsid w:val="008A1F4E"/>
    <w:rsid w:val="008A208B"/>
    <w:rsid w:val="008A22B7"/>
    <w:rsid w:val="008A23FF"/>
    <w:rsid w:val="008A29DC"/>
    <w:rsid w:val="008A2DD7"/>
    <w:rsid w:val="008A3025"/>
    <w:rsid w:val="008A310A"/>
    <w:rsid w:val="008A4015"/>
    <w:rsid w:val="008A4454"/>
    <w:rsid w:val="008A5BEF"/>
    <w:rsid w:val="008A5DB8"/>
    <w:rsid w:val="008A6206"/>
    <w:rsid w:val="008A6423"/>
    <w:rsid w:val="008A6917"/>
    <w:rsid w:val="008A742C"/>
    <w:rsid w:val="008A7488"/>
    <w:rsid w:val="008A7D30"/>
    <w:rsid w:val="008B091F"/>
    <w:rsid w:val="008B0D94"/>
    <w:rsid w:val="008B0DA4"/>
    <w:rsid w:val="008B0EBA"/>
    <w:rsid w:val="008B0EF2"/>
    <w:rsid w:val="008B1448"/>
    <w:rsid w:val="008B1866"/>
    <w:rsid w:val="008B1EA4"/>
    <w:rsid w:val="008B2216"/>
    <w:rsid w:val="008B223E"/>
    <w:rsid w:val="008B23AF"/>
    <w:rsid w:val="008B27E9"/>
    <w:rsid w:val="008B2A17"/>
    <w:rsid w:val="008B3684"/>
    <w:rsid w:val="008B39C1"/>
    <w:rsid w:val="008B3D3D"/>
    <w:rsid w:val="008B4B7E"/>
    <w:rsid w:val="008B50E7"/>
    <w:rsid w:val="008B51A0"/>
    <w:rsid w:val="008B5274"/>
    <w:rsid w:val="008B5394"/>
    <w:rsid w:val="008B54A7"/>
    <w:rsid w:val="008B5BE0"/>
    <w:rsid w:val="008B60DD"/>
    <w:rsid w:val="008B6BBC"/>
    <w:rsid w:val="008B6D21"/>
    <w:rsid w:val="008B6D48"/>
    <w:rsid w:val="008B750F"/>
    <w:rsid w:val="008B7C96"/>
    <w:rsid w:val="008B7F3B"/>
    <w:rsid w:val="008C0054"/>
    <w:rsid w:val="008C0094"/>
    <w:rsid w:val="008C00F1"/>
    <w:rsid w:val="008C02AF"/>
    <w:rsid w:val="008C0EBD"/>
    <w:rsid w:val="008C1343"/>
    <w:rsid w:val="008C186F"/>
    <w:rsid w:val="008C1960"/>
    <w:rsid w:val="008C1EAA"/>
    <w:rsid w:val="008C22E6"/>
    <w:rsid w:val="008C2E80"/>
    <w:rsid w:val="008C327B"/>
    <w:rsid w:val="008C387F"/>
    <w:rsid w:val="008C3FE2"/>
    <w:rsid w:val="008C45B7"/>
    <w:rsid w:val="008C4A95"/>
    <w:rsid w:val="008C54BA"/>
    <w:rsid w:val="008C5630"/>
    <w:rsid w:val="008C633D"/>
    <w:rsid w:val="008C63CA"/>
    <w:rsid w:val="008C7383"/>
    <w:rsid w:val="008C74C1"/>
    <w:rsid w:val="008C74E8"/>
    <w:rsid w:val="008C75BD"/>
    <w:rsid w:val="008C7AE9"/>
    <w:rsid w:val="008D02EF"/>
    <w:rsid w:val="008D0685"/>
    <w:rsid w:val="008D0B38"/>
    <w:rsid w:val="008D115E"/>
    <w:rsid w:val="008D1276"/>
    <w:rsid w:val="008D183A"/>
    <w:rsid w:val="008D1983"/>
    <w:rsid w:val="008D1A0A"/>
    <w:rsid w:val="008D23F7"/>
    <w:rsid w:val="008D2530"/>
    <w:rsid w:val="008D2D21"/>
    <w:rsid w:val="008D3005"/>
    <w:rsid w:val="008D32CA"/>
    <w:rsid w:val="008D33F0"/>
    <w:rsid w:val="008D3560"/>
    <w:rsid w:val="008D3A39"/>
    <w:rsid w:val="008D3A80"/>
    <w:rsid w:val="008D466C"/>
    <w:rsid w:val="008D48EB"/>
    <w:rsid w:val="008D4A4E"/>
    <w:rsid w:val="008D4C20"/>
    <w:rsid w:val="008D4EDF"/>
    <w:rsid w:val="008D57DF"/>
    <w:rsid w:val="008D5888"/>
    <w:rsid w:val="008D5939"/>
    <w:rsid w:val="008D5E5A"/>
    <w:rsid w:val="008D6129"/>
    <w:rsid w:val="008D61EB"/>
    <w:rsid w:val="008D6366"/>
    <w:rsid w:val="008D6505"/>
    <w:rsid w:val="008D6C39"/>
    <w:rsid w:val="008D7995"/>
    <w:rsid w:val="008D7BE5"/>
    <w:rsid w:val="008D7D49"/>
    <w:rsid w:val="008D7E5D"/>
    <w:rsid w:val="008E1171"/>
    <w:rsid w:val="008E1482"/>
    <w:rsid w:val="008E18D3"/>
    <w:rsid w:val="008E1C8A"/>
    <w:rsid w:val="008E1E7C"/>
    <w:rsid w:val="008E282B"/>
    <w:rsid w:val="008E2A79"/>
    <w:rsid w:val="008E2AF8"/>
    <w:rsid w:val="008E2EFF"/>
    <w:rsid w:val="008E332F"/>
    <w:rsid w:val="008E390A"/>
    <w:rsid w:val="008E3926"/>
    <w:rsid w:val="008E3C73"/>
    <w:rsid w:val="008E45E1"/>
    <w:rsid w:val="008E4A5B"/>
    <w:rsid w:val="008E5801"/>
    <w:rsid w:val="008E5D8F"/>
    <w:rsid w:val="008E6559"/>
    <w:rsid w:val="008E6734"/>
    <w:rsid w:val="008E6D1B"/>
    <w:rsid w:val="008E6DCC"/>
    <w:rsid w:val="008E7028"/>
    <w:rsid w:val="008E7320"/>
    <w:rsid w:val="008E7560"/>
    <w:rsid w:val="008E7901"/>
    <w:rsid w:val="008F021F"/>
    <w:rsid w:val="008F02A5"/>
    <w:rsid w:val="008F030F"/>
    <w:rsid w:val="008F07E7"/>
    <w:rsid w:val="008F1154"/>
    <w:rsid w:val="008F1D9D"/>
    <w:rsid w:val="008F1E60"/>
    <w:rsid w:val="008F2239"/>
    <w:rsid w:val="008F246B"/>
    <w:rsid w:val="008F2A3D"/>
    <w:rsid w:val="008F2E85"/>
    <w:rsid w:val="008F4547"/>
    <w:rsid w:val="008F45AB"/>
    <w:rsid w:val="008F48AD"/>
    <w:rsid w:val="008F4CD5"/>
    <w:rsid w:val="008F5184"/>
    <w:rsid w:val="008F5425"/>
    <w:rsid w:val="008F555C"/>
    <w:rsid w:val="008F5950"/>
    <w:rsid w:val="008F5B4D"/>
    <w:rsid w:val="008F5D92"/>
    <w:rsid w:val="008F6144"/>
    <w:rsid w:val="008F618B"/>
    <w:rsid w:val="008F63A1"/>
    <w:rsid w:val="008F6440"/>
    <w:rsid w:val="008F697F"/>
    <w:rsid w:val="008F6B1D"/>
    <w:rsid w:val="009004A5"/>
    <w:rsid w:val="0090066F"/>
    <w:rsid w:val="00900CCE"/>
    <w:rsid w:val="00900D6B"/>
    <w:rsid w:val="009011C7"/>
    <w:rsid w:val="00901B72"/>
    <w:rsid w:val="00902B7E"/>
    <w:rsid w:val="00902CCD"/>
    <w:rsid w:val="0090339F"/>
    <w:rsid w:val="0090341B"/>
    <w:rsid w:val="009037D1"/>
    <w:rsid w:val="00903AB1"/>
    <w:rsid w:val="00904424"/>
    <w:rsid w:val="00904BDE"/>
    <w:rsid w:val="00904FED"/>
    <w:rsid w:val="009057C0"/>
    <w:rsid w:val="009058E2"/>
    <w:rsid w:val="00906316"/>
    <w:rsid w:val="00906611"/>
    <w:rsid w:val="00906940"/>
    <w:rsid w:val="0090718F"/>
    <w:rsid w:val="00907944"/>
    <w:rsid w:val="00907BFC"/>
    <w:rsid w:val="00907C41"/>
    <w:rsid w:val="00910857"/>
    <w:rsid w:val="00910D0C"/>
    <w:rsid w:val="009111F4"/>
    <w:rsid w:val="0091143C"/>
    <w:rsid w:val="009116B9"/>
    <w:rsid w:val="00911D44"/>
    <w:rsid w:val="009121A7"/>
    <w:rsid w:val="0091243B"/>
    <w:rsid w:val="009126B6"/>
    <w:rsid w:val="00913090"/>
    <w:rsid w:val="009133F4"/>
    <w:rsid w:val="00913F84"/>
    <w:rsid w:val="0091430B"/>
    <w:rsid w:val="00914C45"/>
    <w:rsid w:val="0091583C"/>
    <w:rsid w:val="00915BD9"/>
    <w:rsid w:val="00915D74"/>
    <w:rsid w:val="009162AF"/>
    <w:rsid w:val="00916451"/>
    <w:rsid w:val="0091702E"/>
    <w:rsid w:val="0091732A"/>
    <w:rsid w:val="009174F5"/>
    <w:rsid w:val="009175FC"/>
    <w:rsid w:val="0091762F"/>
    <w:rsid w:val="00917778"/>
    <w:rsid w:val="0091777A"/>
    <w:rsid w:val="00917FD8"/>
    <w:rsid w:val="00920233"/>
    <w:rsid w:val="009202BE"/>
    <w:rsid w:val="009208F5"/>
    <w:rsid w:val="00920B26"/>
    <w:rsid w:val="00920E09"/>
    <w:rsid w:val="00920E5A"/>
    <w:rsid w:val="00921484"/>
    <w:rsid w:val="00921947"/>
    <w:rsid w:val="00921D24"/>
    <w:rsid w:val="00921F2C"/>
    <w:rsid w:val="00922116"/>
    <w:rsid w:val="00922129"/>
    <w:rsid w:val="00922AF6"/>
    <w:rsid w:val="00922CA4"/>
    <w:rsid w:val="00922CED"/>
    <w:rsid w:val="009231B1"/>
    <w:rsid w:val="009236B4"/>
    <w:rsid w:val="0092379A"/>
    <w:rsid w:val="0092403B"/>
    <w:rsid w:val="0092440F"/>
    <w:rsid w:val="00924516"/>
    <w:rsid w:val="00924B3E"/>
    <w:rsid w:val="00924BB4"/>
    <w:rsid w:val="009250FD"/>
    <w:rsid w:val="00925387"/>
    <w:rsid w:val="00925E39"/>
    <w:rsid w:val="00926180"/>
    <w:rsid w:val="00926188"/>
    <w:rsid w:val="0092636E"/>
    <w:rsid w:val="00927304"/>
    <w:rsid w:val="009274B8"/>
    <w:rsid w:val="00927BF6"/>
    <w:rsid w:val="00927C96"/>
    <w:rsid w:val="00927E21"/>
    <w:rsid w:val="009305F8"/>
    <w:rsid w:val="00930629"/>
    <w:rsid w:val="00930BE9"/>
    <w:rsid w:val="00930CEC"/>
    <w:rsid w:val="00930D3A"/>
    <w:rsid w:val="0093115B"/>
    <w:rsid w:val="0093125D"/>
    <w:rsid w:val="00931578"/>
    <w:rsid w:val="0093181E"/>
    <w:rsid w:val="0093287F"/>
    <w:rsid w:val="00932D23"/>
    <w:rsid w:val="00932E1F"/>
    <w:rsid w:val="0093331E"/>
    <w:rsid w:val="0093366F"/>
    <w:rsid w:val="00933835"/>
    <w:rsid w:val="00933DB6"/>
    <w:rsid w:val="00934849"/>
    <w:rsid w:val="009349FE"/>
    <w:rsid w:val="00934B27"/>
    <w:rsid w:val="00935182"/>
    <w:rsid w:val="00935688"/>
    <w:rsid w:val="009359F6"/>
    <w:rsid w:val="00935AB5"/>
    <w:rsid w:val="009361E5"/>
    <w:rsid w:val="009365A9"/>
    <w:rsid w:val="00936980"/>
    <w:rsid w:val="00936E14"/>
    <w:rsid w:val="00936F62"/>
    <w:rsid w:val="009370E9"/>
    <w:rsid w:val="00937532"/>
    <w:rsid w:val="00937BAF"/>
    <w:rsid w:val="00940051"/>
    <w:rsid w:val="009401B3"/>
    <w:rsid w:val="0094025C"/>
    <w:rsid w:val="00940852"/>
    <w:rsid w:val="00940AE6"/>
    <w:rsid w:val="0094141E"/>
    <w:rsid w:val="00941F11"/>
    <w:rsid w:val="0094217C"/>
    <w:rsid w:val="00942618"/>
    <w:rsid w:val="009426C0"/>
    <w:rsid w:val="009431EC"/>
    <w:rsid w:val="00943CF3"/>
    <w:rsid w:val="00944AD6"/>
    <w:rsid w:val="00944DA2"/>
    <w:rsid w:val="00945515"/>
    <w:rsid w:val="0094552D"/>
    <w:rsid w:val="00945564"/>
    <w:rsid w:val="00945D96"/>
    <w:rsid w:val="00946053"/>
    <w:rsid w:val="00946A48"/>
    <w:rsid w:val="0094721E"/>
    <w:rsid w:val="00950252"/>
    <w:rsid w:val="00950575"/>
    <w:rsid w:val="009507E2"/>
    <w:rsid w:val="00950D43"/>
    <w:rsid w:val="00951084"/>
    <w:rsid w:val="009519DD"/>
    <w:rsid w:val="00951A70"/>
    <w:rsid w:val="00951C62"/>
    <w:rsid w:val="00951D25"/>
    <w:rsid w:val="009521C3"/>
    <w:rsid w:val="00952D51"/>
    <w:rsid w:val="00952ECD"/>
    <w:rsid w:val="00952FCE"/>
    <w:rsid w:val="00953679"/>
    <w:rsid w:val="00953AA0"/>
    <w:rsid w:val="00953CE7"/>
    <w:rsid w:val="0095415D"/>
    <w:rsid w:val="00954545"/>
    <w:rsid w:val="00955130"/>
    <w:rsid w:val="00955252"/>
    <w:rsid w:val="00955536"/>
    <w:rsid w:val="00955573"/>
    <w:rsid w:val="00956886"/>
    <w:rsid w:val="00956A34"/>
    <w:rsid w:val="009579D7"/>
    <w:rsid w:val="00957AF3"/>
    <w:rsid w:val="00957C0A"/>
    <w:rsid w:val="00957E85"/>
    <w:rsid w:val="00957F50"/>
    <w:rsid w:val="00960E9A"/>
    <w:rsid w:val="00960F9C"/>
    <w:rsid w:val="00961256"/>
    <w:rsid w:val="00961842"/>
    <w:rsid w:val="0096184C"/>
    <w:rsid w:val="009621F0"/>
    <w:rsid w:val="0096269B"/>
    <w:rsid w:val="00962DE9"/>
    <w:rsid w:val="00962F4A"/>
    <w:rsid w:val="00962FC3"/>
    <w:rsid w:val="00962FF5"/>
    <w:rsid w:val="00963059"/>
    <w:rsid w:val="00963200"/>
    <w:rsid w:val="009634AE"/>
    <w:rsid w:val="00963F07"/>
    <w:rsid w:val="00963F71"/>
    <w:rsid w:val="00964D4C"/>
    <w:rsid w:val="0096536B"/>
    <w:rsid w:val="009654A0"/>
    <w:rsid w:val="00965B5A"/>
    <w:rsid w:val="00965C34"/>
    <w:rsid w:val="00965E9C"/>
    <w:rsid w:val="00966F18"/>
    <w:rsid w:val="009671D4"/>
    <w:rsid w:val="009671FA"/>
    <w:rsid w:val="00967E64"/>
    <w:rsid w:val="00970D25"/>
    <w:rsid w:val="00970FA1"/>
    <w:rsid w:val="00971103"/>
    <w:rsid w:val="00971207"/>
    <w:rsid w:val="009712F6"/>
    <w:rsid w:val="009715C3"/>
    <w:rsid w:val="00971762"/>
    <w:rsid w:val="0097266B"/>
    <w:rsid w:val="00973147"/>
    <w:rsid w:val="009731D5"/>
    <w:rsid w:val="00973A11"/>
    <w:rsid w:val="00973D2C"/>
    <w:rsid w:val="0097417E"/>
    <w:rsid w:val="009743B0"/>
    <w:rsid w:val="00974665"/>
    <w:rsid w:val="00975A49"/>
    <w:rsid w:val="00975C80"/>
    <w:rsid w:val="009766EB"/>
    <w:rsid w:val="0097796E"/>
    <w:rsid w:val="00977B19"/>
    <w:rsid w:val="00980311"/>
    <w:rsid w:val="00981666"/>
    <w:rsid w:val="00982099"/>
    <w:rsid w:val="009822C2"/>
    <w:rsid w:val="009829B6"/>
    <w:rsid w:val="00982AC9"/>
    <w:rsid w:val="00982BA2"/>
    <w:rsid w:val="00982C83"/>
    <w:rsid w:val="009838DB"/>
    <w:rsid w:val="009840D1"/>
    <w:rsid w:val="00985120"/>
    <w:rsid w:val="009853BA"/>
    <w:rsid w:val="009854B0"/>
    <w:rsid w:val="00985C01"/>
    <w:rsid w:val="00986028"/>
    <w:rsid w:val="00986214"/>
    <w:rsid w:val="00986B34"/>
    <w:rsid w:val="00986BE7"/>
    <w:rsid w:val="00986C06"/>
    <w:rsid w:val="00986EF1"/>
    <w:rsid w:val="009870C6"/>
    <w:rsid w:val="00987108"/>
    <w:rsid w:val="00987226"/>
    <w:rsid w:val="009874C3"/>
    <w:rsid w:val="0098757D"/>
    <w:rsid w:val="00987E3C"/>
    <w:rsid w:val="009909E1"/>
    <w:rsid w:val="00990DDC"/>
    <w:rsid w:val="00991327"/>
    <w:rsid w:val="00991BEF"/>
    <w:rsid w:val="0099252F"/>
    <w:rsid w:val="00992627"/>
    <w:rsid w:val="00992DB3"/>
    <w:rsid w:val="00992DE5"/>
    <w:rsid w:val="009932E3"/>
    <w:rsid w:val="009936D7"/>
    <w:rsid w:val="0099424E"/>
    <w:rsid w:val="00994700"/>
    <w:rsid w:val="00994806"/>
    <w:rsid w:val="009948C3"/>
    <w:rsid w:val="00994AF7"/>
    <w:rsid w:val="0099551F"/>
    <w:rsid w:val="00995765"/>
    <w:rsid w:val="009957BB"/>
    <w:rsid w:val="00995FE7"/>
    <w:rsid w:val="00996336"/>
    <w:rsid w:val="00996D3C"/>
    <w:rsid w:val="00996DF2"/>
    <w:rsid w:val="00997054"/>
    <w:rsid w:val="00997157"/>
    <w:rsid w:val="00997840"/>
    <w:rsid w:val="009A033C"/>
    <w:rsid w:val="009A0543"/>
    <w:rsid w:val="009A0D97"/>
    <w:rsid w:val="009A0F31"/>
    <w:rsid w:val="009A1211"/>
    <w:rsid w:val="009A17B9"/>
    <w:rsid w:val="009A1E12"/>
    <w:rsid w:val="009A1EB9"/>
    <w:rsid w:val="009A22F3"/>
    <w:rsid w:val="009A2BC3"/>
    <w:rsid w:val="009A2FD6"/>
    <w:rsid w:val="009A3161"/>
    <w:rsid w:val="009A34DB"/>
    <w:rsid w:val="009A35F1"/>
    <w:rsid w:val="009A3E46"/>
    <w:rsid w:val="009A41A2"/>
    <w:rsid w:val="009A4533"/>
    <w:rsid w:val="009A4F1B"/>
    <w:rsid w:val="009A58EA"/>
    <w:rsid w:val="009A5EC8"/>
    <w:rsid w:val="009A6824"/>
    <w:rsid w:val="009A7162"/>
    <w:rsid w:val="009A73C2"/>
    <w:rsid w:val="009A76CA"/>
    <w:rsid w:val="009A7D3D"/>
    <w:rsid w:val="009B0272"/>
    <w:rsid w:val="009B134D"/>
    <w:rsid w:val="009B1A1C"/>
    <w:rsid w:val="009B1D9F"/>
    <w:rsid w:val="009B1E22"/>
    <w:rsid w:val="009B21AD"/>
    <w:rsid w:val="009B2746"/>
    <w:rsid w:val="009B298C"/>
    <w:rsid w:val="009B3201"/>
    <w:rsid w:val="009B3334"/>
    <w:rsid w:val="009B3ADF"/>
    <w:rsid w:val="009B3C52"/>
    <w:rsid w:val="009B3EDB"/>
    <w:rsid w:val="009B50A5"/>
    <w:rsid w:val="009B5291"/>
    <w:rsid w:val="009B55F0"/>
    <w:rsid w:val="009B6568"/>
    <w:rsid w:val="009B68DA"/>
    <w:rsid w:val="009B690F"/>
    <w:rsid w:val="009B6B11"/>
    <w:rsid w:val="009C049D"/>
    <w:rsid w:val="009C06C9"/>
    <w:rsid w:val="009C070C"/>
    <w:rsid w:val="009C21DD"/>
    <w:rsid w:val="009C254A"/>
    <w:rsid w:val="009C2690"/>
    <w:rsid w:val="009C291A"/>
    <w:rsid w:val="009C2987"/>
    <w:rsid w:val="009C36B3"/>
    <w:rsid w:val="009C43C7"/>
    <w:rsid w:val="009C4BEE"/>
    <w:rsid w:val="009C67A9"/>
    <w:rsid w:val="009C789D"/>
    <w:rsid w:val="009C7C4A"/>
    <w:rsid w:val="009D0881"/>
    <w:rsid w:val="009D0886"/>
    <w:rsid w:val="009D0B2E"/>
    <w:rsid w:val="009D1677"/>
    <w:rsid w:val="009D19BC"/>
    <w:rsid w:val="009D1E83"/>
    <w:rsid w:val="009D251E"/>
    <w:rsid w:val="009D2553"/>
    <w:rsid w:val="009D26A3"/>
    <w:rsid w:val="009D2E31"/>
    <w:rsid w:val="009D3516"/>
    <w:rsid w:val="009D3FEA"/>
    <w:rsid w:val="009D41D4"/>
    <w:rsid w:val="009D4AB7"/>
    <w:rsid w:val="009D4E4F"/>
    <w:rsid w:val="009D56AB"/>
    <w:rsid w:val="009D57D1"/>
    <w:rsid w:val="009D5809"/>
    <w:rsid w:val="009D5854"/>
    <w:rsid w:val="009D5E17"/>
    <w:rsid w:val="009D5F1E"/>
    <w:rsid w:val="009D7413"/>
    <w:rsid w:val="009D7A95"/>
    <w:rsid w:val="009D7BFF"/>
    <w:rsid w:val="009D7C66"/>
    <w:rsid w:val="009D7CD5"/>
    <w:rsid w:val="009D7EE2"/>
    <w:rsid w:val="009D7F2A"/>
    <w:rsid w:val="009E02A7"/>
    <w:rsid w:val="009E03C8"/>
    <w:rsid w:val="009E05D0"/>
    <w:rsid w:val="009E084B"/>
    <w:rsid w:val="009E0BCA"/>
    <w:rsid w:val="009E0D1B"/>
    <w:rsid w:val="009E0D71"/>
    <w:rsid w:val="009E18CD"/>
    <w:rsid w:val="009E1993"/>
    <w:rsid w:val="009E1AFB"/>
    <w:rsid w:val="009E1BAE"/>
    <w:rsid w:val="009E246E"/>
    <w:rsid w:val="009E2F0C"/>
    <w:rsid w:val="009E3028"/>
    <w:rsid w:val="009E324A"/>
    <w:rsid w:val="009E3400"/>
    <w:rsid w:val="009E35CA"/>
    <w:rsid w:val="009E3A0A"/>
    <w:rsid w:val="009E40F7"/>
    <w:rsid w:val="009E4AA0"/>
    <w:rsid w:val="009E4C26"/>
    <w:rsid w:val="009E4E2B"/>
    <w:rsid w:val="009E4FEC"/>
    <w:rsid w:val="009E5B29"/>
    <w:rsid w:val="009E5C88"/>
    <w:rsid w:val="009E5CE9"/>
    <w:rsid w:val="009E5D67"/>
    <w:rsid w:val="009E6828"/>
    <w:rsid w:val="009E6DAE"/>
    <w:rsid w:val="009E6EA1"/>
    <w:rsid w:val="009E74FA"/>
    <w:rsid w:val="009E7A29"/>
    <w:rsid w:val="009E7F57"/>
    <w:rsid w:val="009F03F6"/>
    <w:rsid w:val="009F051B"/>
    <w:rsid w:val="009F0664"/>
    <w:rsid w:val="009F086D"/>
    <w:rsid w:val="009F0C75"/>
    <w:rsid w:val="009F1003"/>
    <w:rsid w:val="009F18AF"/>
    <w:rsid w:val="009F20E5"/>
    <w:rsid w:val="009F21CB"/>
    <w:rsid w:val="009F2206"/>
    <w:rsid w:val="009F24E1"/>
    <w:rsid w:val="009F28FA"/>
    <w:rsid w:val="009F33D3"/>
    <w:rsid w:val="009F3C0A"/>
    <w:rsid w:val="009F400C"/>
    <w:rsid w:val="009F40BE"/>
    <w:rsid w:val="009F452F"/>
    <w:rsid w:val="009F4544"/>
    <w:rsid w:val="009F4A9B"/>
    <w:rsid w:val="009F528A"/>
    <w:rsid w:val="009F57AB"/>
    <w:rsid w:val="009F57BA"/>
    <w:rsid w:val="009F5D0B"/>
    <w:rsid w:val="009F5E3D"/>
    <w:rsid w:val="009F63A3"/>
    <w:rsid w:val="009F66CA"/>
    <w:rsid w:val="009F676E"/>
    <w:rsid w:val="009F722C"/>
    <w:rsid w:val="009F7C53"/>
    <w:rsid w:val="009F7C69"/>
    <w:rsid w:val="00A00C22"/>
    <w:rsid w:val="00A00FB8"/>
    <w:rsid w:val="00A01689"/>
    <w:rsid w:val="00A018F3"/>
    <w:rsid w:val="00A018F9"/>
    <w:rsid w:val="00A03002"/>
    <w:rsid w:val="00A03056"/>
    <w:rsid w:val="00A03162"/>
    <w:rsid w:val="00A03863"/>
    <w:rsid w:val="00A03ADF"/>
    <w:rsid w:val="00A03C0F"/>
    <w:rsid w:val="00A03D11"/>
    <w:rsid w:val="00A0475C"/>
    <w:rsid w:val="00A04AB0"/>
    <w:rsid w:val="00A04CE9"/>
    <w:rsid w:val="00A05107"/>
    <w:rsid w:val="00A052E1"/>
    <w:rsid w:val="00A0531A"/>
    <w:rsid w:val="00A056A3"/>
    <w:rsid w:val="00A05849"/>
    <w:rsid w:val="00A078CA"/>
    <w:rsid w:val="00A10494"/>
    <w:rsid w:val="00A107B1"/>
    <w:rsid w:val="00A10A37"/>
    <w:rsid w:val="00A113EE"/>
    <w:rsid w:val="00A11708"/>
    <w:rsid w:val="00A11AE7"/>
    <w:rsid w:val="00A11E00"/>
    <w:rsid w:val="00A11E0B"/>
    <w:rsid w:val="00A11F62"/>
    <w:rsid w:val="00A120D9"/>
    <w:rsid w:val="00A1254D"/>
    <w:rsid w:val="00A1275A"/>
    <w:rsid w:val="00A12906"/>
    <w:rsid w:val="00A13516"/>
    <w:rsid w:val="00A13955"/>
    <w:rsid w:val="00A13EBC"/>
    <w:rsid w:val="00A13FC8"/>
    <w:rsid w:val="00A15191"/>
    <w:rsid w:val="00A1524F"/>
    <w:rsid w:val="00A15253"/>
    <w:rsid w:val="00A15FEA"/>
    <w:rsid w:val="00A16195"/>
    <w:rsid w:val="00A169D4"/>
    <w:rsid w:val="00A16AAE"/>
    <w:rsid w:val="00A16C80"/>
    <w:rsid w:val="00A16D15"/>
    <w:rsid w:val="00A174A9"/>
    <w:rsid w:val="00A17F74"/>
    <w:rsid w:val="00A2018C"/>
    <w:rsid w:val="00A20628"/>
    <w:rsid w:val="00A208C9"/>
    <w:rsid w:val="00A20A20"/>
    <w:rsid w:val="00A20A96"/>
    <w:rsid w:val="00A20BA8"/>
    <w:rsid w:val="00A20CB6"/>
    <w:rsid w:val="00A20D17"/>
    <w:rsid w:val="00A21515"/>
    <w:rsid w:val="00A21CAA"/>
    <w:rsid w:val="00A22915"/>
    <w:rsid w:val="00A22C57"/>
    <w:rsid w:val="00A22D04"/>
    <w:rsid w:val="00A22D6D"/>
    <w:rsid w:val="00A23419"/>
    <w:rsid w:val="00A236A8"/>
    <w:rsid w:val="00A2413F"/>
    <w:rsid w:val="00A24181"/>
    <w:rsid w:val="00A24583"/>
    <w:rsid w:val="00A250DE"/>
    <w:rsid w:val="00A2534D"/>
    <w:rsid w:val="00A25775"/>
    <w:rsid w:val="00A260C8"/>
    <w:rsid w:val="00A2634D"/>
    <w:rsid w:val="00A26576"/>
    <w:rsid w:val="00A26692"/>
    <w:rsid w:val="00A2682C"/>
    <w:rsid w:val="00A269EB"/>
    <w:rsid w:val="00A2700C"/>
    <w:rsid w:val="00A270F0"/>
    <w:rsid w:val="00A2717A"/>
    <w:rsid w:val="00A27C6B"/>
    <w:rsid w:val="00A27D20"/>
    <w:rsid w:val="00A3047D"/>
    <w:rsid w:val="00A3154F"/>
    <w:rsid w:val="00A317EC"/>
    <w:rsid w:val="00A31AA6"/>
    <w:rsid w:val="00A322AC"/>
    <w:rsid w:val="00A326CD"/>
    <w:rsid w:val="00A3277D"/>
    <w:rsid w:val="00A32A7F"/>
    <w:rsid w:val="00A3306A"/>
    <w:rsid w:val="00A33302"/>
    <w:rsid w:val="00A33348"/>
    <w:rsid w:val="00A336EC"/>
    <w:rsid w:val="00A33906"/>
    <w:rsid w:val="00A33C60"/>
    <w:rsid w:val="00A342A6"/>
    <w:rsid w:val="00A34531"/>
    <w:rsid w:val="00A34619"/>
    <w:rsid w:val="00A34972"/>
    <w:rsid w:val="00A34B37"/>
    <w:rsid w:val="00A34D2D"/>
    <w:rsid w:val="00A34E9F"/>
    <w:rsid w:val="00A35AB6"/>
    <w:rsid w:val="00A363A1"/>
    <w:rsid w:val="00A36BCF"/>
    <w:rsid w:val="00A4011F"/>
    <w:rsid w:val="00A404B3"/>
    <w:rsid w:val="00A408EA"/>
    <w:rsid w:val="00A40F47"/>
    <w:rsid w:val="00A41098"/>
    <w:rsid w:val="00A4188C"/>
    <w:rsid w:val="00A4199D"/>
    <w:rsid w:val="00A41C2B"/>
    <w:rsid w:val="00A41F6E"/>
    <w:rsid w:val="00A42C99"/>
    <w:rsid w:val="00A42E21"/>
    <w:rsid w:val="00A42E8F"/>
    <w:rsid w:val="00A436D2"/>
    <w:rsid w:val="00A436F2"/>
    <w:rsid w:val="00A44472"/>
    <w:rsid w:val="00A44693"/>
    <w:rsid w:val="00A454F1"/>
    <w:rsid w:val="00A45517"/>
    <w:rsid w:val="00A45918"/>
    <w:rsid w:val="00A45E84"/>
    <w:rsid w:val="00A45FDE"/>
    <w:rsid w:val="00A46038"/>
    <w:rsid w:val="00A46285"/>
    <w:rsid w:val="00A46602"/>
    <w:rsid w:val="00A46D72"/>
    <w:rsid w:val="00A500B3"/>
    <w:rsid w:val="00A50407"/>
    <w:rsid w:val="00A50B8F"/>
    <w:rsid w:val="00A50E7C"/>
    <w:rsid w:val="00A51F3C"/>
    <w:rsid w:val="00A5298C"/>
    <w:rsid w:val="00A52D93"/>
    <w:rsid w:val="00A52F4F"/>
    <w:rsid w:val="00A530B2"/>
    <w:rsid w:val="00A53913"/>
    <w:rsid w:val="00A53DDF"/>
    <w:rsid w:val="00A541BB"/>
    <w:rsid w:val="00A543E1"/>
    <w:rsid w:val="00A5440F"/>
    <w:rsid w:val="00A54550"/>
    <w:rsid w:val="00A545A2"/>
    <w:rsid w:val="00A549BB"/>
    <w:rsid w:val="00A54BD6"/>
    <w:rsid w:val="00A5569C"/>
    <w:rsid w:val="00A5579B"/>
    <w:rsid w:val="00A557BB"/>
    <w:rsid w:val="00A55BBB"/>
    <w:rsid w:val="00A55F27"/>
    <w:rsid w:val="00A56B10"/>
    <w:rsid w:val="00A56DA4"/>
    <w:rsid w:val="00A5728A"/>
    <w:rsid w:val="00A572B2"/>
    <w:rsid w:val="00A57858"/>
    <w:rsid w:val="00A57890"/>
    <w:rsid w:val="00A57AAD"/>
    <w:rsid w:val="00A60BDF"/>
    <w:rsid w:val="00A60D4F"/>
    <w:rsid w:val="00A61275"/>
    <w:rsid w:val="00A61300"/>
    <w:rsid w:val="00A61362"/>
    <w:rsid w:val="00A61370"/>
    <w:rsid w:val="00A61673"/>
    <w:rsid w:val="00A61A4E"/>
    <w:rsid w:val="00A61AEB"/>
    <w:rsid w:val="00A61B7D"/>
    <w:rsid w:val="00A61E65"/>
    <w:rsid w:val="00A62001"/>
    <w:rsid w:val="00A624E3"/>
    <w:rsid w:val="00A62E61"/>
    <w:rsid w:val="00A639CD"/>
    <w:rsid w:val="00A63C52"/>
    <w:rsid w:val="00A63C7B"/>
    <w:rsid w:val="00A63C8D"/>
    <w:rsid w:val="00A64AB1"/>
    <w:rsid w:val="00A6506B"/>
    <w:rsid w:val="00A652B3"/>
    <w:rsid w:val="00A6539C"/>
    <w:rsid w:val="00A65445"/>
    <w:rsid w:val="00A65F3D"/>
    <w:rsid w:val="00A66020"/>
    <w:rsid w:val="00A66311"/>
    <w:rsid w:val="00A66491"/>
    <w:rsid w:val="00A668E2"/>
    <w:rsid w:val="00A6750A"/>
    <w:rsid w:val="00A67979"/>
    <w:rsid w:val="00A67CD5"/>
    <w:rsid w:val="00A70B5D"/>
    <w:rsid w:val="00A70F41"/>
    <w:rsid w:val="00A70FE9"/>
    <w:rsid w:val="00A71221"/>
    <w:rsid w:val="00A71222"/>
    <w:rsid w:val="00A725C8"/>
    <w:rsid w:val="00A72FEA"/>
    <w:rsid w:val="00A7357E"/>
    <w:rsid w:val="00A735B6"/>
    <w:rsid w:val="00A73E75"/>
    <w:rsid w:val="00A7432E"/>
    <w:rsid w:val="00A748EA"/>
    <w:rsid w:val="00A74988"/>
    <w:rsid w:val="00A74A4F"/>
    <w:rsid w:val="00A74A7E"/>
    <w:rsid w:val="00A75AD9"/>
    <w:rsid w:val="00A75EB0"/>
    <w:rsid w:val="00A7625E"/>
    <w:rsid w:val="00A7625F"/>
    <w:rsid w:val="00A7642E"/>
    <w:rsid w:val="00A764B9"/>
    <w:rsid w:val="00A76DD1"/>
    <w:rsid w:val="00A77812"/>
    <w:rsid w:val="00A779A1"/>
    <w:rsid w:val="00A77A0D"/>
    <w:rsid w:val="00A77A67"/>
    <w:rsid w:val="00A77CB8"/>
    <w:rsid w:val="00A801C2"/>
    <w:rsid w:val="00A80C87"/>
    <w:rsid w:val="00A811D3"/>
    <w:rsid w:val="00A8154E"/>
    <w:rsid w:val="00A81AD8"/>
    <w:rsid w:val="00A82281"/>
    <w:rsid w:val="00A8233D"/>
    <w:rsid w:val="00A840C2"/>
    <w:rsid w:val="00A84396"/>
    <w:rsid w:val="00A845CB"/>
    <w:rsid w:val="00A84ADD"/>
    <w:rsid w:val="00A84C0C"/>
    <w:rsid w:val="00A84DBA"/>
    <w:rsid w:val="00A84FF9"/>
    <w:rsid w:val="00A85683"/>
    <w:rsid w:val="00A85879"/>
    <w:rsid w:val="00A858C1"/>
    <w:rsid w:val="00A85B2D"/>
    <w:rsid w:val="00A85BA0"/>
    <w:rsid w:val="00A8629C"/>
    <w:rsid w:val="00A86454"/>
    <w:rsid w:val="00A865D5"/>
    <w:rsid w:val="00A86708"/>
    <w:rsid w:val="00A86B35"/>
    <w:rsid w:val="00A87598"/>
    <w:rsid w:val="00A8797E"/>
    <w:rsid w:val="00A879CF"/>
    <w:rsid w:val="00A87B17"/>
    <w:rsid w:val="00A90783"/>
    <w:rsid w:val="00A907BB"/>
    <w:rsid w:val="00A90A61"/>
    <w:rsid w:val="00A90B4E"/>
    <w:rsid w:val="00A90C64"/>
    <w:rsid w:val="00A90EF0"/>
    <w:rsid w:val="00A913F4"/>
    <w:rsid w:val="00A91C0F"/>
    <w:rsid w:val="00A92221"/>
    <w:rsid w:val="00A92716"/>
    <w:rsid w:val="00A92A71"/>
    <w:rsid w:val="00A92FF2"/>
    <w:rsid w:val="00A937FF"/>
    <w:rsid w:val="00A93E31"/>
    <w:rsid w:val="00A94302"/>
    <w:rsid w:val="00A9441E"/>
    <w:rsid w:val="00A9463A"/>
    <w:rsid w:val="00A94A35"/>
    <w:rsid w:val="00A94ACC"/>
    <w:rsid w:val="00A94BDC"/>
    <w:rsid w:val="00A94F11"/>
    <w:rsid w:val="00A95726"/>
    <w:rsid w:val="00A95A49"/>
    <w:rsid w:val="00A960DC"/>
    <w:rsid w:val="00A96332"/>
    <w:rsid w:val="00A96384"/>
    <w:rsid w:val="00A96412"/>
    <w:rsid w:val="00A97453"/>
    <w:rsid w:val="00A975D9"/>
    <w:rsid w:val="00A97E7A"/>
    <w:rsid w:val="00AA0361"/>
    <w:rsid w:val="00AA07BD"/>
    <w:rsid w:val="00AA08C2"/>
    <w:rsid w:val="00AA1446"/>
    <w:rsid w:val="00AA20E5"/>
    <w:rsid w:val="00AA267F"/>
    <w:rsid w:val="00AA279D"/>
    <w:rsid w:val="00AA3204"/>
    <w:rsid w:val="00AA3BDE"/>
    <w:rsid w:val="00AA3D24"/>
    <w:rsid w:val="00AA4046"/>
    <w:rsid w:val="00AA447D"/>
    <w:rsid w:val="00AA48F7"/>
    <w:rsid w:val="00AA4B4F"/>
    <w:rsid w:val="00AA4D24"/>
    <w:rsid w:val="00AA518E"/>
    <w:rsid w:val="00AA573D"/>
    <w:rsid w:val="00AA57C5"/>
    <w:rsid w:val="00AA58E0"/>
    <w:rsid w:val="00AA5CD4"/>
    <w:rsid w:val="00AA60DC"/>
    <w:rsid w:val="00AA6151"/>
    <w:rsid w:val="00AA69EC"/>
    <w:rsid w:val="00AA709C"/>
    <w:rsid w:val="00AA7A3A"/>
    <w:rsid w:val="00AA7B34"/>
    <w:rsid w:val="00AB009B"/>
    <w:rsid w:val="00AB01D1"/>
    <w:rsid w:val="00AB12FC"/>
    <w:rsid w:val="00AB180F"/>
    <w:rsid w:val="00AB19C6"/>
    <w:rsid w:val="00AB1F06"/>
    <w:rsid w:val="00AB1F55"/>
    <w:rsid w:val="00AB1FD6"/>
    <w:rsid w:val="00AB2571"/>
    <w:rsid w:val="00AB2BFC"/>
    <w:rsid w:val="00AB33FC"/>
    <w:rsid w:val="00AB3489"/>
    <w:rsid w:val="00AB34E3"/>
    <w:rsid w:val="00AB3CDC"/>
    <w:rsid w:val="00AB420E"/>
    <w:rsid w:val="00AB4F09"/>
    <w:rsid w:val="00AB50DF"/>
    <w:rsid w:val="00AB5469"/>
    <w:rsid w:val="00AB559D"/>
    <w:rsid w:val="00AB5A31"/>
    <w:rsid w:val="00AB5C1A"/>
    <w:rsid w:val="00AB5DD1"/>
    <w:rsid w:val="00AB5E18"/>
    <w:rsid w:val="00AB5E5B"/>
    <w:rsid w:val="00AB5EFB"/>
    <w:rsid w:val="00AB64C7"/>
    <w:rsid w:val="00AB6AAD"/>
    <w:rsid w:val="00AB72F0"/>
    <w:rsid w:val="00AB7571"/>
    <w:rsid w:val="00AC0429"/>
    <w:rsid w:val="00AC13A6"/>
    <w:rsid w:val="00AC148D"/>
    <w:rsid w:val="00AC179B"/>
    <w:rsid w:val="00AC2712"/>
    <w:rsid w:val="00AC2A89"/>
    <w:rsid w:val="00AC341D"/>
    <w:rsid w:val="00AC3B8B"/>
    <w:rsid w:val="00AC40FF"/>
    <w:rsid w:val="00AC47ED"/>
    <w:rsid w:val="00AC47FD"/>
    <w:rsid w:val="00AC4A7A"/>
    <w:rsid w:val="00AC52FA"/>
    <w:rsid w:val="00AC53B8"/>
    <w:rsid w:val="00AC55F6"/>
    <w:rsid w:val="00AC574E"/>
    <w:rsid w:val="00AC57C2"/>
    <w:rsid w:val="00AC5E1C"/>
    <w:rsid w:val="00AC606E"/>
    <w:rsid w:val="00AC640C"/>
    <w:rsid w:val="00AC6CB2"/>
    <w:rsid w:val="00AC71E6"/>
    <w:rsid w:val="00AC76A7"/>
    <w:rsid w:val="00AC79CF"/>
    <w:rsid w:val="00AC7EBA"/>
    <w:rsid w:val="00AD0398"/>
    <w:rsid w:val="00AD0913"/>
    <w:rsid w:val="00AD0AA8"/>
    <w:rsid w:val="00AD10F6"/>
    <w:rsid w:val="00AD129F"/>
    <w:rsid w:val="00AD1482"/>
    <w:rsid w:val="00AD153E"/>
    <w:rsid w:val="00AD1DBB"/>
    <w:rsid w:val="00AD20DF"/>
    <w:rsid w:val="00AD216A"/>
    <w:rsid w:val="00AD2267"/>
    <w:rsid w:val="00AD2419"/>
    <w:rsid w:val="00AD2CA0"/>
    <w:rsid w:val="00AD2EE8"/>
    <w:rsid w:val="00AD2F4D"/>
    <w:rsid w:val="00AD3973"/>
    <w:rsid w:val="00AD431D"/>
    <w:rsid w:val="00AD433C"/>
    <w:rsid w:val="00AD48B5"/>
    <w:rsid w:val="00AD4D93"/>
    <w:rsid w:val="00AD516E"/>
    <w:rsid w:val="00AD5183"/>
    <w:rsid w:val="00AD5297"/>
    <w:rsid w:val="00AD5423"/>
    <w:rsid w:val="00AD58B9"/>
    <w:rsid w:val="00AD628C"/>
    <w:rsid w:val="00AD6DA8"/>
    <w:rsid w:val="00AD73F7"/>
    <w:rsid w:val="00AD7816"/>
    <w:rsid w:val="00AD787C"/>
    <w:rsid w:val="00AD7ABD"/>
    <w:rsid w:val="00AD7F21"/>
    <w:rsid w:val="00AE00D4"/>
    <w:rsid w:val="00AE0844"/>
    <w:rsid w:val="00AE091B"/>
    <w:rsid w:val="00AE0981"/>
    <w:rsid w:val="00AE0DFD"/>
    <w:rsid w:val="00AE13DB"/>
    <w:rsid w:val="00AE148A"/>
    <w:rsid w:val="00AE15BE"/>
    <w:rsid w:val="00AE1897"/>
    <w:rsid w:val="00AE1BDD"/>
    <w:rsid w:val="00AE27FF"/>
    <w:rsid w:val="00AE2B48"/>
    <w:rsid w:val="00AE4027"/>
    <w:rsid w:val="00AE42F2"/>
    <w:rsid w:val="00AE49C0"/>
    <w:rsid w:val="00AE4A28"/>
    <w:rsid w:val="00AE4AEF"/>
    <w:rsid w:val="00AE4C6B"/>
    <w:rsid w:val="00AE4CBB"/>
    <w:rsid w:val="00AE4E72"/>
    <w:rsid w:val="00AE53D0"/>
    <w:rsid w:val="00AE5DFE"/>
    <w:rsid w:val="00AE5ED3"/>
    <w:rsid w:val="00AE6685"/>
    <w:rsid w:val="00AE670D"/>
    <w:rsid w:val="00AE7018"/>
    <w:rsid w:val="00AE721B"/>
    <w:rsid w:val="00AE7A22"/>
    <w:rsid w:val="00AE7B28"/>
    <w:rsid w:val="00AE7CC2"/>
    <w:rsid w:val="00AE7F5E"/>
    <w:rsid w:val="00AF0093"/>
    <w:rsid w:val="00AF0107"/>
    <w:rsid w:val="00AF0A28"/>
    <w:rsid w:val="00AF1233"/>
    <w:rsid w:val="00AF136C"/>
    <w:rsid w:val="00AF1A51"/>
    <w:rsid w:val="00AF1B20"/>
    <w:rsid w:val="00AF20D6"/>
    <w:rsid w:val="00AF26BB"/>
    <w:rsid w:val="00AF2B60"/>
    <w:rsid w:val="00AF3132"/>
    <w:rsid w:val="00AF380C"/>
    <w:rsid w:val="00AF39FB"/>
    <w:rsid w:val="00AF4774"/>
    <w:rsid w:val="00AF49A5"/>
    <w:rsid w:val="00AF4E56"/>
    <w:rsid w:val="00AF4E81"/>
    <w:rsid w:val="00AF4F97"/>
    <w:rsid w:val="00AF5245"/>
    <w:rsid w:val="00AF52A0"/>
    <w:rsid w:val="00AF5A44"/>
    <w:rsid w:val="00AF6B20"/>
    <w:rsid w:val="00AF6C4E"/>
    <w:rsid w:val="00AF6EC2"/>
    <w:rsid w:val="00AF7379"/>
    <w:rsid w:val="00AF7CD2"/>
    <w:rsid w:val="00B00370"/>
    <w:rsid w:val="00B00550"/>
    <w:rsid w:val="00B00A9D"/>
    <w:rsid w:val="00B01148"/>
    <w:rsid w:val="00B015E2"/>
    <w:rsid w:val="00B020C1"/>
    <w:rsid w:val="00B0289E"/>
    <w:rsid w:val="00B02BA4"/>
    <w:rsid w:val="00B02C37"/>
    <w:rsid w:val="00B03CF0"/>
    <w:rsid w:val="00B04038"/>
    <w:rsid w:val="00B04324"/>
    <w:rsid w:val="00B047D5"/>
    <w:rsid w:val="00B04C38"/>
    <w:rsid w:val="00B06057"/>
    <w:rsid w:val="00B0617E"/>
    <w:rsid w:val="00B06B58"/>
    <w:rsid w:val="00B06B8C"/>
    <w:rsid w:val="00B06EFA"/>
    <w:rsid w:val="00B07007"/>
    <w:rsid w:val="00B0719B"/>
    <w:rsid w:val="00B07531"/>
    <w:rsid w:val="00B079ED"/>
    <w:rsid w:val="00B07B35"/>
    <w:rsid w:val="00B07BD3"/>
    <w:rsid w:val="00B07CE7"/>
    <w:rsid w:val="00B07E8A"/>
    <w:rsid w:val="00B10B68"/>
    <w:rsid w:val="00B111D1"/>
    <w:rsid w:val="00B11240"/>
    <w:rsid w:val="00B116BB"/>
    <w:rsid w:val="00B1176E"/>
    <w:rsid w:val="00B11791"/>
    <w:rsid w:val="00B1194E"/>
    <w:rsid w:val="00B119EF"/>
    <w:rsid w:val="00B11CEC"/>
    <w:rsid w:val="00B12350"/>
    <w:rsid w:val="00B12365"/>
    <w:rsid w:val="00B123DD"/>
    <w:rsid w:val="00B12BAE"/>
    <w:rsid w:val="00B12C3D"/>
    <w:rsid w:val="00B12D32"/>
    <w:rsid w:val="00B135D5"/>
    <w:rsid w:val="00B14556"/>
    <w:rsid w:val="00B148AA"/>
    <w:rsid w:val="00B14B2A"/>
    <w:rsid w:val="00B14EC3"/>
    <w:rsid w:val="00B1557F"/>
    <w:rsid w:val="00B1561F"/>
    <w:rsid w:val="00B1569B"/>
    <w:rsid w:val="00B1595D"/>
    <w:rsid w:val="00B16106"/>
    <w:rsid w:val="00B16293"/>
    <w:rsid w:val="00B1635D"/>
    <w:rsid w:val="00B16409"/>
    <w:rsid w:val="00B16653"/>
    <w:rsid w:val="00B16B1A"/>
    <w:rsid w:val="00B16F61"/>
    <w:rsid w:val="00B1728D"/>
    <w:rsid w:val="00B173F5"/>
    <w:rsid w:val="00B17698"/>
    <w:rsid w:val="00B179A9"/>
    <w:rsid w:val="00B17CE9"/>
    <w:rsid w:val="00B20239"/>
    <w:rsid w:val="00B2114F"/>
    <w:rsid w:val="00B21607"/>
    <w:rsid w:val="00B21B09"/>
    <w:rsid w:val="00B22320"/>
    <w:rsid w:val="00B22A3F"/>
    <w:rsid w:val="00B2391D"/>
    <w:rsid w:val="00B23E97"/>
    <w:rsid w:val="00B2460D"/>
    <w:rsid w:val="00B24814"/>
    <w:rsid w:val="00B251F1"/>
    <w:rsid w:val="00B25546"/>
    <w:rsid w:val="00B255E8"/>
    <w:rsid w:val="00B25977"/>
    <w:rsid w:val="00B25D25"/>
    <w:rsid w:val="00B265C4"/>
    <w:rsid w:val="00B26CCB"/>
    <w:rsid w:val="00B27342"/>
    <w:rsid w:val="00B2737C"/>
    <w:rsid w:val="00B275D1"/>
    <w:rsid w:val="00B2776B"/>
    <w:rsid w:val="00B27ED5"/>
    <w:rsid w:val="00B3028A"/>
    <w:rsid w:val="00B3081C"/>
    <w:rsid w:val="00B30874"/>
    <w:rsid w:val="00B30D2E"/>
    <w:rsid w:val="00B312C6"/>
    <w:rsid w:val="00B31340"/>
    <w:rsid w:val="00B313A3"/>
    <w:rsid w:val="00B31580"/>
    <w:rsid w:val="00B31913"/>
    <w:rsid w:val="00B31D08"/>
    <w:rsid w:val="00B31D4D"/>
    <w:rsid w:val="00B32307"/>
    <w:rsid w:val="00B3253C"/>
    <w:rsid w:val="00B3307D"/>
    <w:rsid w:val="00B331D1"/>
    <w:rsid w:val="00B34125"/>
    <w:rsid w:val="00B356C2"/>
    <w:rsid w:val="00B37179"/>
    <w:rsid w:val="00B37CEF"/>
    <w:rsid w:val="00B37DF6"/>
    <w:rsid w:val="00B37E32"/>
    <w:rsid w:val="00B37ED1"/>
    <w:rsid w:val="00B40625"/>
    <w:rsid w:val="00B40891"/>
    <w:rsid w:val="00B41F0F"/>
    <w:rsid w:val="00B42318"/>
    <w:rsid w:val="00B42DC5"/>
    <w:rsid w:val="00B43694"/>
    <w:rsid w:val="00B43FCC"/>
    <w:rsid w:val="00B448B0"/>
    <w:rsid w:val="00B449AD"/>
    <w:rsid w:val="00B44D16"/>
    <w:rsid w:val="00B45885"/>
    <w:rsid w:val="00B45BA9"/>
    <w:rsid w:val="00B45BE3"/>
    <w:rsid w:val="00B46150"/>
    <w:rsid w:val="00B5012C"/>
    <w:rsid w:val="00B50246"/>
    <w:rsid w:val="00B50BB9"/>
    <w:rsid w:val="00B5107E"/>
    <w:rsid w:val="00B5152C"/>
    <w:rsid w:val="00B51B85"/>
    <w:rsid w:val="00B5237B"/>
    <w:rsid w:val="00B52E4E"/>
    <w:rsid w:val="00B5323B"/>
    <w:rsid w:val="00B535E3"/>
    <w:rsid w:val="00B53953"/>
    <w:rsid w:val="00B53A15"/>
    <w:rsid w:val="00B53B06"/>
    <w:rsid w:val="00B53C61"/>
    <w:rsid w:val="00B53D57"/>
    <w:rsid w:val="00B53D74"/>
    <w:rsid w:val="00B53EA0"/>
    <w:rsid w:val="00B541EA"/>
    <w:rsid w:val="00B54313"/>
    <w:rsid w:val="00B5579E"/>
    <w:rsid w:val="00B55827"/>
    <w:rsid w:val="00B5587C"/>
    <w:rsid w:val="00B55A32"/>
    <w:rsid w:val="00B565C0"/>
    <w:rsid w:val="00B56E47"/>
    <w:rsid w:val="00B57215"/>
    <w:rsid w:val="00B57B0C"/>
    <w:rsid w:val="00B57DB4"/>
    <w:rsid w:val="00B57E55"/>
    <w:rsid w:val="00B60804"/>
    <w:rsid w:val="00B60AAD"/>
    <w:rsid w:val="00B61522"/>
    <w:rsid w:val="00B61E08"/>
    <w:rsid w:val="00B62B5B"/>
    <w:rsid w:val="00B63144"/>
    <w:rsid w:val="00B63852"/>
    <w:rsid w:val="00B63E0E"/>
    <w:rsid w:val="00B64B32"/>
    <w:rsid w:val="00B651CE"/>
    <w:rsid w:val="00B6536F"/>
    <w:rsid w:val="00B656EC"/>
    <w:rsid w:val="00B658D5"/>
    <w:rsid w:val="00B65B62"/>
    <w:rsid w:val="00B66921"/>
    <w:rsid w:val="00B66EC5"/>
    <w:rsid w:val="00B673C5"/>
    <w:rsid w:val="00B673F3"/>
    <w:rsid w:val="00B67BC5"/>
    <w:rsid w:val="00B67EB6"/>
    <w:rsid w:val="00B70122"/>
    <w:rsid w:val="00B70289"/>
    <w:rsid w:val="00B70D34"/>
    <w:rsid w:val="00B714DC"/>
    <w:rsid w:val="00B715AC"/>
    <w:rsid w:val="00B7166A"/>
    <w:rsid w:val="00B71840"/>
    <w:rsid w:val="00B719EE"/>
    <w:rsid w:val="00B71D2A"/>
    <w:rsid w:val="00B71DAA"/>
    <w:rsid w:val="00B71F13"/>
    <w:rsid w:val="00B72106"/>
    <w:rsid w:val="00B72228"/>
    <w:rsid w:val="00B72753"/>
    <w:rsid w:val="00B73603"/>
    <w:rsid w:val="00B739E3"/>
    <w:rsid w:val="00B73E13"/>
    <w:rsid w:val="00B73FFF"/>
    <w:rsid w:val="00B74000"/>
    <w:rsid w:val="00B74185"/>
    <w:rsid w:val="00B745AF"/>
    <w:rsid w:val="00B74B92"/>
    <w:rsid w:val="00B7507F"/>
    <w:rsid w:val="00B75C6B"/>
    <w:rsid w:val="00B7618D"/>
    <w:rsid w:val="00B76670"/>
    <w:rsid w:val="00B76C93"/>
    <w:rsid w:val="00B76CD7"/>
    <w:rsid w:val="00B77425"/>
    <w:rsid w:val="00B77903"/>
    <w:rsid w:val="00B77B7E"/>
    <w:rsid w:val="00B77BB6"/>
    <w:rsid w:val="00B8012F"/>
    <w:rsid w:val="00B80722"/>
    <w:rsid w:val="00B80976"/>
    <w:rsid w:val="00B80EBC"/>
    <w:rsid w:val="00B8143F"/>
    <w:rsid w:val="00B818AA"/>
    <w:rsid w:val="00B8214C"/>
    <w:rsid w:val="00B82506"/>
    <w:rsid w:val="00B82FB5"/>
    <w:rsid w:val="00B82FDD"/>
    <w:rsid w:val="00B83376"/>
    <w:rsid w:val="00B83895"/>
    <w:rsid w:val="00B83B88"/>
    <w:rsid w:val="00B83D15"/>
    <w:rsid w:val="00B844FA"/>
    <w:rsid w:val="00B8463E"/>
    <w:rsid w:val="00B84CB3"/>
    <w:rsid w:val="00B84D27"/>
    <w:rsid w:val="00B84E4E"/>
    <w:rsid w:val="00B85385"/>
    <w:rsid w:val="00B853B9"/>
    <w:rsid w:val="00B85497"/>
    <w:rsid w:val="00B8563D"/>
    <w:rsid w:val="00B85790"/>
    <w:rsid w:val="00B857E6"/>
    <w:rsid w:val="00B85906"/>
    <w:rsid w:val="00B85A01"/>
    <w:rsid w:val="00B85B67"/>
    <w:rsid w:val="00B85B72"/>
    <w:rsid w:val="00B85CC9"/>
    <w:rsid w:val="00B85DEC"/>
    <w:rsid w:val="00B85F1E"/>
    <w:rsid w:val="00B86629"/>
    <w:rsid w:val="00B870DA"/>
    <w:rsid w:val="00B87FF3"/>
    <w:rsid w:val="00B90186"/>
    <w:rsid w:val="00B901F2"/>
    <w:rsid w:val="00B9094B"/>
    <w:rsid w:val="00B90E37"/>
    <w:rsid w:val="00B9137B"/>
    <w:rsid w:val="00B9148C"/>
    <w:rsid w:val="00B914D6"/>
    <w:rsid w:val="00B9258F"/>
    <w:rsid w:val="00B927DD"/>
    <w:rsid w:val="00B92984"/>
    <w:rsid w:val="00B92ADE"/>
    <w:rsid w:val="00B92FE6"/>
    <w:rsid w:val="00B93BB7"/>
    <w:rsid w:val="00B93EC4"/>
    <w:rsid w:val="00B9423F"/>
    <w:rsid w:val="00B94D58"/>
    <w:rsid w:val="00B951CD"/>
    <w:rsid w:val="00B954D7"/>
    <w:rsid w:val="00B95876"/>
    <w:rsid w:val="00B960A8"/>
    <w:rsid w:val="00B96150"/>
    <w:rsid w:val="00B96607"/>
    <w:rsid w:val="00B96DAF"/>
    <w:rsid w:val="00B96E7F"/>
    <w:rsid w:val="00B978DF"/>
    <w:rsid w:val="00B97B95"/>
    <w:rsid w:val="00B97E92"/>
    <w:rsid w:val="00BA0286"/>
    <w:rsid w:val="00BA03C0"/>
    <w:rsid w:val="00BA0DBF"/>
    <w:rsid w:val="00BA1AA0"/>
    <w:rsid w:val="00BA240A"/>
    <w:rsid w:val="00BA2881"/>
    <w:rsid w:val="00BA3167"/>
    <w:rsid w:val="00BA35D3"/>
    <w:rsid w:val="00BA377A"/>
    <w:rsid w:val="00BA39DB"/>
    <w:rsid w:val="00BA3D51"/>
    <w:rsid w:val="00BA3F32"/>
    <w:rsid w:val="00BA4504"/>
    <w:rsid w:val="00BA459A"/>
    <w:rsid w:val="00BA4BF6"/>
    <w:rsid w:val="00BA5082"/>
    <w:rsid w:val="00BA5C2D"/>
    <w:rsid w:val="00BA616B"/>
    <w:rsid w:val="00BA7318"/>
    <w:rsid w:val="00BA73DC"/>
    <w:rsid w:val="00BA75C2"/>
    <w:rsid w:val="00BA7915"/>
    <w:rsid w:val="00BA7D79"/>
    <w:rsid w:val="00BB0984"/>
    <w:rsid w:val="00BB1775"/>
    <w:rsid w:val="00BB1C1E"/>
    <w:rsid w:val="00BB1C82"/>
    <w:rsid w:val="00BB24D5"/>
    <w:rsid w:val="00BB34B5"/>
    <w:rsid w:val="00BB383D"/>
    <w:rsid w:val="00BB38FD"/>
    <w:rsid w:val="00BB3CCA"/>
    <w:rsid w:val="00BB3E38"/>
    <w:rsid w:val="00BB412D"/>
    <w:rsid w:val="00BB44B2"/>
    <w:rsid w:val="00BB4874"/>
    <w:rsid w:val="00BB4896"/>
    <w:rsid w:val="00BB4FC0"/>
    <w:rsid w:val="00BB50E9"/>
    <w:rsid w:val="00BB59A7"/>
    <w:rsid w:val="00BB5AA6"/>
    <w:rsid w:val="00BB5CB8"/>
    <w:rsid w:val="00BB60CD"/>
    <w:rsid w:val="00BB63B9"/>
    <w:rsid w:val="00BB65A9"/>
    <w:rsid w:val="00BB684E"/>
    <w:rsid w:val="00BB686C"/>
    <w:rsid w:val="00BB6A30"/>
    <w:rsid w:val="00BB6D77"/>
    <w:rsid w:val="00BC064D"/>
    <w:rsid w:val="00BC090C"/>
    <w:rsid w:val="00BC09BC"/>
    <w:rsid w:val="00BC0B33"/>
    <w:rsid w:val="00BC11F9"/>
    <w:rsid w:val="00BC140B"/>
    <w:rsid w:val="00BC1A86"/>
    <w:rsid w:val="00BC2C5A"/>
    <w:rsid w:val="00BC2EEB"/>
    <w:rsid w:val="00BC2FC5"/>
    <w:rsid w:val="00BC3449"/>
    <w:rsid w:val="00BC3691"/>
    <w:rsid w:val="00BC3E06"/>
    <w:rsid w:val="00BC4185"/>
    <w:rsid w:val="00BC53DD"/>
    <w:rsid w:val="00BC5919"/>
    <w:rsid w:val="00BC5A3A"/>
    <w:rsid w:val="00BC6400"/>
    <w:rsid w:val="00BC657D"/>
    <w:rsid w:val="00BC68A8"/>
    <w:rsid w:val="00BC6BE3"/>
    <w:rsid w:val="00BC6D29"/>
    <w:rsid w:val="00BC749B"/>
    <w:rsid w:val="00BC7BDD"/>
    <w:rsid w:val="00BC7BE4"/>
    <w:rsid w:val="00BC7ED8"/>
    <w:rsid w:val="00BC7EF7"/>
    <w:rsid w:val="00BD0256"/>
    <w:rsid w:val="00BD04DD"/>
    <w:rsid w:val="00BD04E0"/>
    <w:rsid w:val="00BD0FBA"/>
    <w:rsid w:val="00BD15D4"/>
    <w:rsid w:val="00BD1CD6"/>
    <w:rsid w:val="00BD1D13"/>
    <w:rsid w:val="00BD23DC"/>
    <w:rsid w:val="00BD2787"/>
    <w:rsid w:val="00BD27A4"/>
    <w:rsid w:val="00BD2A08"/>
    <w:rsid w:val="00BD2C22"/>
    <w:rsid w:val="00BD2DD3"/>
    <w:rsid w:val="00BD30B0"/>
    <w:rsid w:val="00BD3106"/>
    <w:rsid w:val="00BD3896"/>
    <w:rsid w:val="00BD3C5D"/>
    <w:rsid w:val="00BD3DBB"/>
    <w:rsid w:val="00BD3F09"/>
    <w:rsid w:val="00BD4C0F"/>
    <w:rsid w:val="00BD5317"/>
    <w:rsid w:val="00BD5629"/>
    <w:rsid w:val="00BD5AE8"/>
    <w:rsid w:val="00BD5F52"/>
    <w:rsid w:val="00BD6540"/>
    <w:rsid w:val="00BD6D2D"/>
    <w:rsid w:val="00BD6FA6"/>
    <w:rsid w:val="00BD7262"/>
    <w:rsid w:val="00BD728B"/>
    <w:rsid w:val="00BD7355"/>
    <w:rsid w:val="00BE058A"/>
    <w:rsid w:val="00BE0600"/>
    <w:rsid w:val="00BE0811"/>
    <w:rsid w:val="00BE0A4B"/>
    <w:rsid w:val="00BE0A52"/>
    <w:rsid w:val="00BE0B50"/>
    <w:rsid w:val="00BE1444"/>
    <w:rsid w:val="00BE1FA2"/>
    <w:rsid w:val="00BE21AA"/>
    <w:rsid w:val="00BE2C2F"/>
    <w:rsid w:val="00BE3910"/>
    <w:rsid w:val="00BE4260"/>
    <w:rsid w:val="00BE4576"/>
    <w:rsid w:val="00BE4691"/>
    <w:rsid w:val="00BE4C2B"/>
    <w:rsid w:val="00BE5084"/>
    <w:rsid w:val="00BE5128"/>
    <w:rsid w:val="00BE52BC"/>
    <w:rsid w:val="00BE58EA"/>
    <w:rsid w:val="00BE5D09"/>
    <w:rsid w:val="00BE66E1"/>
    <w:rsid w:val="00BE6E3E"/>
    <w:rsid w:val="00BE6F6A"/>
    <w:rsid w:val="00BE7288"/>
    <w:rsid w:val="00BE72C6"/>
    <w:rsid w:val="00BE75AB"/>
    <w:rsid w:val="00BE7B08"/>
    <w:rsid w:val="00BF035C"/>
    <w:rsid w:val="00BF0CBF"/>
    <w:rsid w:val="00BF0DB0"/>
    <w:rsid w:val="00BF0FFB"/>
    <w:rsid w:val="00BF1027"/>
    <w:rsid w:val="00BF196A"/>
    <w:rsid w:val="00BF2107"/>
    <w:rsid w:val="00BF25BD"/>
    <w:rsid w:val="00BF28A2"/>
    <w:rsid w:val="00BF29BD"/>
    <w:rsid w:val="00BF2A5B"/>
    <w:rsid w:val="00BF2B88"/>
    <w:rsid w:val="00BF2BC6"/>
    <w:rsid w:val="00BF2C70"/>
    <w:rsid w:val="00BF377E"/>
    <w:rsid w:val="00BF3B62"/>
    <w:rsid w:val="00BF3F3C"/>
    <w:rsid w:val="00BF3FEA"/>
    <w:rsid w:val="00BF41F2"/>
    <w:rsid w:val="00BF430C"/>
    <w:rsid w:val="00BF43AA"/>
    <w:rsid w:val="00BF45D1"/>
    <w:rsid w:val="00BF4951"/>
    <w:rsid w:val="00BF4CAA"/>
    <w:rsid w:val="00BF4F0D"/>
    <w:rsid w:val="00BF52D0"/>
    <w:rsid w:val="00BF53FE"/>
    <w:rsid w:val="00BF5956"/>
    <w:rsid w:val="00BF5B98"/>
    <w:rsid w:val="00BF5D62"/>
    <w:rsid w:val="00BF5EF6"/>
    <w:rsid w:val="00BF634E"/>
    <w:rsid w:val="00BF6AD0"/>
    <w:rsid w:val="00BF6BD3"/>
    <w:rsid w:val="00BF6C55"/>
    <w:rsid w:val="00BF6DE4"/>
    <w:rsid w:val="00BF704A"/>
    <w:rsid w:val="00BF7126"/>
    <w:rsid w:val="00BF7189"/>
    <w:rsid w:val="00BF72D1"/>
    <w:rsid w:val="00BF72FD"/>
    <w:rsid w:val="00BF7693"/>
    <w:rsid w:val="00BF7744"/>
    <w:rsid w:val="00BF7AE0"/>
    <w:rsid w:val="00BF7D55"/>
    <w:rsid w:val="00C00BAC"/>
    <w:rsid w:val="00C00E0D"/>
    <w:rsid w:val="00C016F0"/>
    <w:rsid w:val="00C01BCC"/>
    <w:rsid w:val="00C022CD"/>
    <w:rsid w:val="00C02ADE"/>
    <w:rsid w:val="00C02EA2"/>
    <w:rsid w:val="00C0305E"/>
    <w:rsid w:val="00C0307C"/>
    <w:rsid w:val="00C0324A"/>
    <w:rsid w:val="00C03766"/>
    <w:rsid w:val="00C03931"/>
    <w:rsid w:val="00C03D4A"/>
    <w:rsid w:val="00C03E1A"/>
    <w:rsid w:val="00C04166"/>
    <w:rsid w:val="00C0421F"/>
    <w:rsid w:val="00C045C7"/>
    <w:rsid w:val="00C04F84"/>
    <w:rsid w:val="00C05182"/>
    <w:rsid w:val="00C054B3"/>
    <w:rsid w:val="00C05C18"/>
    <w:rsid w:val="00C05E5B"/>
    <w:rsid w:val="00C06A21"/>
    <w:rsid w:val="00C06F87"/>
    <w:rsid w:val="00C0717C"/>
    <w:rsid w:val="00C07619"/>
    <w:rsid w:val="00C0778A"/>
    <w:rsid w:val="00C108B1"/>
    <w:rsid w:val="00C109D8"/>
    <w:rsid w:val="00C10F60"/>
    <w:rsid w:val="00C10FF1"/>
    <w:rsid w:val="00C11825"/>
    <w:rsid w:val="00C11A98"/>
    <w:rsid w:val="00C11E1D"/>
    <w:rsid w:val="00C1240C"/>
    <w:rsid w:val="00C12A97"/>
    <w:rsid w:val="00C1352A"/>
    <w:rsid w:val="00C13C6A"/>
    <w:rsid w:val="00C146B3"/>
    <w:rsid w:val="00C147B2"/>
    <w:rsid w:val="00C1501B"/>
    <w:rsid w:val="00C15163"/>
    <w:rsid w:val="00C15169"/>
    <w:rsid w:val="00C151BE"/>
    <w:rsid w:val="00C15576"/>
    <w:rsid w:val="00C157B9"/>
    <w:rsid w:val="00C15ACB"/>
    <w:rsid w:val="00C167C2"/>
    <w:rsid w:val="00C16AD1"/>
    <w:rsid w:val="00C16C3A"/>
    <w:rsid w:val="00C17398"/>
    <w:rsid w:val="00C1774A"/>
    <w:rsid w:val="00C200C3"/>
    <w:rsid w:val="00C2039E"/>
    <w:rsid w:val="00C206E8"/>
    <w:rsid w:val="00C20DC5"/>
    <w:rsid w:val="00C21253"/>
    <w:rsid w:val="00C217EC"/>
    <w:rsid w:val="00C21916"/>
    <w:rsid w:val="00C21942"/>
    <w:rsid w:val="00C21B69"/>
    <w:rsid w:val="00C2269C"/>
    <w:rsid w:val="00C22743"/>
    <w:rsid w:val="00C22991"/>
    <w:rsid w:val="00C235C6"/>
    <w:rsid w:val="00C23729"/>
    <w:rsid w:val="00C23B27"/>
    <w:rsid w:val="00C240EF"/>
    <w:rsid w:val="00C241B4"/>
    <w:rsid w:val="00C24273"/>
    <w:rsid w:val="00C245A2"/>
    <w:rsid w:val="00C247D3"/>
    <w:rsid w:val="00C24C45"/>
    <w:rsid w:val="00C258FF"/>
    <w:rsid w:val="00C25D72"/>
    <w:rsid w:val="00C26324"/>
    <w:rsid w:val="00C26994"/>
    <w:rsid w:val="00C26B9D"/>
    <w:rsid w:val="00C26BEF"/>
    <w:rsid w:val="00C27765"/>
    <w:rsid w:val="00C27880"/>
    <w:rsid w:val="00C305D8"/>
    <w:rsid w:val="00C30CCC"/>
    <w:rsid w:val="00C30D96"/>
    <w:rsid w:val="00C30FCB"/>
    <w:rsid w:val="00C3156E"/>
    <w:rsid w:val="00C31D42"/>
    <w:rsid w:val="00C324E7"/>
    <w:rsid w:val="00C32D07"/>
    <w:rsid w:val="00C32D32"/>
    <w:rsid w:val="00C32DC4"/>
    <w:rsid w:val="00C331F3"/>
    <w:rsid w:val="00C33554"/>
    <w:rsid w:val="00C33B96"/>
    <w:rsid w:val="00C33E39"/>
    <w:rsid w:val="00C349B0"/>
    <w:rsid w:val="00C34B1A"/>
    <w:rsid w:val="00C3588D"/>
    <w:rsid w:val="00C35A4A"/>
    <w:rsid w:val="00C3618F"/>
    <w:rsid w:val="00C367EE"/>
    <w:rsid w:val="00C3722E"/>
    <w:rsid w:val="00C37331"/>
    <w:rsid w:val="00C40305"/>
    <w:rsid w:val="00C404DA"/>
    <w:rsid w:val="00C40790"/>
    <w:rsid w:val="00C40A27"/>
    <w:rsid w:val="00C4111F"/>
    <w:rsid w:val="00C4122C"/>
    <w:rsid w:val="00C41507"/>
    <w:rsid w:val="00C418DB"/>
    <w:rsid w:val="00C41A85"/>
    <w:rsid w:val="00C41F31"/>
    <w:rsid w:val="00C42391"/>
    <w:rsid w:val="00C42F06"/>
    <w:rsid w:val="00C4321D"/>
    <w:rsid w:val="00C436D4"/>
    <w:rsid w:val="00C43931"/>
    <w:rsid w:val="00C439E5"/>
    <w:rsid w:val="00C43C0E"/>
    <w:rsid w:val="00C43F45"/>
    <w:rsid w:val="00C444B4"/>
    <w:rsid w:val="00C446A0"/>
    <w:rsid w:val="00C4477B"/>
    <w:rsid w:val="00C451F8"/>
    <w:rsid w:val="00C45807"/>
    <w:rsid w:val="00C458B8"/>
    <w:rsid w:val="00C45D7F"/>
    <w:rsid w:val="00C46AF5"/>
    <w:rsid w:val="00C4714C"/>
    <w:rsid w:val="00C47278"/>
    <w:rsid w:val="00C473EC"/>
    <w:rsid w:val="00C478B8"/>
    <w:rsid w:val="00C47AE0"/>
    <w:rsid w:val="00C47B9C"/>
    <w:rsid w:val="00C5036E"/>
    <w:rsid w:val="00C507DC"/>
    <w:rsid w:val="00C50A33"/>
    <w:rsid w:val="00C51230"/>
    <w:rsid w:val="00C527D6"/>
    <w:rsid w:val="00C52BA3"/>
    <w:rsid w:val="00C53A3F"/>
    <w:rsid w:val="00C53A74"/>
    <w:rsid w:val="00C544D5"/>
    <w:rsid w:val="00C547ED"/>
    <w:rsid w:val="00C54D3A"/>
    <w:rsid w:val="00C55053"/>
    <w:rsid w:val="00C552A9"/>
    <w:rsid w:val="00C55B28"/>
    <w:rsid w:val="00C55E15"/>
    <w:rsid w:val="00C564F7"/>
    <w:rsid w:val="00C577A9"/>
    <w:rsid w:val="00C57C3E"/>
    <w:rsid w:val="00C57C58"/>
    <w:rsid w:val="00C60513"/>
    <w:rsid w:val="00C60E33"/>
    <w:rsid w:val="00C60F2D"/>
    <w:rsid w:val="00C610EE"/>
    <w:rsid w:val="00C6117D"/>
    <w:rsid w:val="00C61399"/>
    <w:rsid w:val="00C61B1D"/>
    <w:rsid w:val="00C62A01"/>
    <w:rsid w:val="00C62B4F"/>
    <w:rsid w:val="00C62D59"/>
    <w:rsid w:val="00C6317E"/>
    <w:rsid w:val="00C638D4"/>
    <w:rsid w:val="00C63CAA"/>
    <w:rsid w:val="00C63D48"/>
    <w:rsid w:val="00C63DBE"/>
    <w:rsid w:val="00C645ED"/>
    <w:rsid w:val="00C6470C"/>
    <w:rsid w:val="00C64D22"/>
    <w:rsid w:val="00C64F00"/>
    <w:rsid w:val="00C65022"/>
    <w:rsid w:val="00C657AF"/>
    <w:rsid w:val="00C658B1"/>
    <w:rsid w:val="00C65971"/>
    <w:rsid w:val="00C65A3F"/>
    <w:rsid w:val="00C65E2A"/>
    <w:rsid w:val="00C6609E"/>
    <w:rsid w:val="00C66232"/>
    <w:rsid w:val="00C66323"/>
    <w:rsid w:val="00C66893"/>
    <w:rsid w:val="00C66EE8"/>
    <w:rsid w:val="00C67519"/>
    <w:rsid w:val="00C67E84"/>
    <w:rsid w:val="00C70A6E"/>
    <w:rsid w:val="00C70F78"/>
    <w:rsid w:val="00C71445"/>
    <w:rsid w:val="00C71450"/>
    <w:rsid w:val="00C717F7"/>
    <w:rsid w:val="00C718E9"/>
    <w:rsid w:val="00C71AB1"/>
    <w:rsid w:val="00C721B0"/>
    <w:rsid w:val="00C7245E"/>
    <w:rsid w:val="00C72A53"/>
    <w:rsid w:val="00C72AB8"/>
    <w:rsid w:val="00C72FF0"/>
    <w:rsid w:val="00C73291"/>
    <w:rsid w:val="00C7329A"/>
    <w:rsid w:val="00C73440"/>
    <w:rsid w:val="00C73610"/>
    <w:rsid w:val="00C73672"/>
    <w:rsid w:val="00C73A62"/>
    <w:rsid w:val="00C73BA7"/>
    <w:rsid w:val="00C742D9"/>
    <w:rsid w:val="00C7479C"/>
    <w:rsid w:val="00C7490F"/>
    <w:rsid w:val="00C74DF3"/>
    <w:rsid w:val="00C74DF7"/>
    <w:rsid w:val="00C74EF7"/>
    <w:rsid w:val="00C757F7"/>
    <w:rsid w:val="00C758E1"/>
    <w:rsid w:val="00C767FF"/>
    <w:rsid w:val="00C76897"/>
    <w:rsid w:val="00C768BC"/>
    <w:rsid w:val="00C773EB"/>
    <w:rsid w:val="00C80271"/>
    <w:rsid w:val="00C8177E"/>
    <w:rsid w:val="00C81CC2"/>
    <w:rsid w:val="00C81CCA"/>
    <w:rsid w:val="00C81D82"/>
    <w:rsid w:val="00C82492"/>
    <w:rsid w:val="00C825A5"/>
    <w:rsid w:val="00C8304C"/>
    <w:rsid w:val="00C83B81"/>
    <w:rsid w:val="00C83CB0"/>
    <w:rsid w:val="00C83E35"/>
    <w:rsid w:val="00C83FD8"/>
    <w:rsid w:val="00C84263"/>
    <w:rsid w:val="00C8450C"/>
    <w:rsid w:val="00C84559"/>
    <w:rsid w:val="00C85484"/>
    <w:rsid w:val="00C85844"/>
    <w:rsid w:val="00C85A3C"/>
    <w:rsid w:val="00C85B12"/>
    <w:rsid w:val="00C85E5F"/>
    <w:rsid w:val="00C85E7A"/>
    <w:rsid w:val="00C864E9"/>
    <w:rsid w:val="00C86E1D"/>
    <w:rsid w:val="00C871AF"/>
    <w:rsid w:val="00C87353"/>
    <w:rsid w:val="00C8737F"/>
    <w:rsid w:val="00C87AB3"/>
    <w:rsid w:val="00C87CD0"/>
    <w:rsid w:val="00C90015"/>
    <w:rsid w:val="00C90025"/>
    <w:rsid w:val="00C90645"/>
    <w:rsid w:val="00C906E5"/>
    <w:rsid w:val="00C90BB8"/>
    <w:rsid w:val="00C912E5"/>
    <w:rsid w:val="00C9181E"/>
    <w:rsid w:val="00C91A3A"/>
    <w:rsid w:val="00C91ECB"/>
    <w:rsid w:val="00C91F2E"/>
    <w:rsid w:val="00C92170"/>
    <w:rsid w:val="00C9258B"/>
    <w:rsid w:val="00C92B2A"/>
    <w:rsid w:val="00C92BAF"/>
    <w:rsid w:val="00C92FA3"/>
    <w:rsid w:val="00C938B3"/>
    <w:rsid w:val="00C93E34"/>
    <w:rsid w:val="00C9453E"/>
    <w:rsid w:val="00C949BF"/>
    <w:rsid w:val="00C94EA7"/>
    <w:rsid w:val="00C95181"/>
    <w:rsid w:val="00C95D81"/>
    <w:rsid w:val="00C96500"/>
    <w:rsid w:val="00C96728"/>
    <w:rsid w:val="00C96A78"/>
    <w:rsid w:val="00C96AF9"/>
    <w:rsid w:val="00C9767F"/>
    <w:rsid w:val="00C97CF0"/>
    <w:rsid w:val="00CA00DB"/>
    <w:rsid w:val="00CA01A8"/>
    <w:rsid w:val="00CA01DC"/>
    <w:rsid w:val="00CA0260"/>
    <w:rsid w:val="00CA0286"/>
    <w:rsid w:val="00CA05C1"/>
    <w:rsid w:val="00CA067E"/>
    <w:rsid w:val="00CA08B4"/>
    <w:rsid w:val="00CA1511"/>
    <w:rsid w:val="00CA199A"/>
    <w:rsid w:val="00CA1C78"/>
    <w:rsid w:val="00CA238C"/>
    <w:rsid w:val="00CA2D5F"/>
    <w:rsid w:val="00CA354C"/>
    <w:rsid w:val="00CA35F2"/>
    <w:rsid w:val="00CA3FD7"/>
    <w:rsid w:val="00CA40C9"/>
    <w:rsid w:val="00CA40EA"/>
    <w:rsid w:val="00CA4571"/>
    <w:rsid w:val="00CA5583"/>
    <w:rsid w:val="00CA593A"/>
    <w:rsid w:val="00CA5B3C"/>
    <w:rsid w:val="00CA63EA"/>
    <w:rsid w:val="00CA658F"/>
    <w:rsid w:val="00CA67D5"/>
    <w:rsid w:val="00CA6D99"/>
    <w:rsid w:val="00CA71EC"/>
    <w:rsid w:val="00CA7214"/>
    <w:rsid w:val="00CA7CD5"/>
    <w:rsid w:val="00CA7F83"/>
    <w:rsid w:val="00CB00D4"/>
    <w:rsid w:val="00CB07C1"/>
    <w:rsid w:val="00CB14CD"/>
    <w:rsid w:val="00CB1981"/>
    <w:rsid w:val="00CB1AC5"/>
    <w:rsid w:val="00CB1BB6"/>
    <w:rsid w:val="00CB1C35"/>
    <w:rsid w:val="00CB1F59"/>
    <w:rsid w:val="00CB2005"/>
    <w:rsid w:val="00CB23C6"/>
    <w:rsid w:val="00CB3047"/>
    <w:rsid w:val="00CB4998"/>
    <w:rsid w:val="00CB51DB"/>
    <w:rsid w:val="00CB5A2F"/>
    <w:rsid w:val="00CB64C4"/>
    <w:rsid w:val="00CB66B2"/>
    <w:rsid w:val="00CB6E8E"/>
    <w:rsid w:val="00CB6F8D"/>
    <w:rsid w:val="00CB6F90"/>
    <w:rsid w:val="00CB7152"/>
    <w:rsid w:val="00CB759C"/>
    <w:rsid w:val="00CB7664"/>
    <w:rsid w:val="00CB7B6C"/>
    <w:rsid w:val="00CB7F60"/>
    <w:rsid w:val="00CC0B0A"/>
    <w:rsid w:val="00CC1254"/>
    <w:rsid w:val="00CC1E15"/>
    <w:rsid w:val="00CC2081"/>
    <w:rsid w:val="00CC2C4D"/>
    <w:rsid w:val="00CC2E1B"/>
    <w:rsid w:val="00CC2E5C"/>
    <w:rsid w:val="00CC2F11"/>
    <w:rsid w:val="00CC339B"/>
    <w:rsid w:val="00CC356F"/>
    <w:rsid w:val="00CC38BE"/>
    <w:rsid w:val="00CC3B34"/>
    <w:rsid w:val="00CC3D1F"/>
    <w:rsid w:val="00CC3DCE"/>
    <w:rsid w:val="00CC5CE7"/>
    <w:rsid w:val="00CC5DB2"/>
    <w:rsid w:val="00CC678B"/>
    <w:rsid w:val="00CD04E3"/>
    <w:rsid w:val="00CD05E6"/>
    <w:rsid w:val="00CD0BF2"/>
    <w:rsid w:val="00CD0C63"/>
    <w:rsid w:val="00CD19EE"/>
    <w:rsid w:val="00CD1A17"/>
    <w:rsid w:val="00CD1C2E"/>
    <w:rsid w:val="00CD2AB1"/>
    <w:rsid w:val="00CD2B0A"/>
    <w:rsid w:val="00CD301B"/>
    <w:rsid w:val="00CD37FE"/>
    <w:rsid w:val="00CD3870"/>
    <w:rsid w:val="00CD3F99"/>
    <w:rsid w:val="00CD43D5"/>
    <w:rsid w:val="00CD4AC4"/>
    <w:rsid w:val="00CD4C57"/>
    <w:rsid w:val="00CD633C"/>
    <w:rsid w:val="00CD6415"/>
    <w:rsid w:val="00CD6F51"/>
    <w:rsid w:val="00CD6FE0"/>
    <w:rsid w:val="00CD71B6"/>
    <w:rsid w:val="00CD7531"/>
    <w:rsid w:val="00CD7783"/>
    <w:rsid w:val="00CD7819"/>
    <w:rsid w:val="00CD7A73"/>
    <w:rsid w:val="00CD7C41"/>
    <w:rsid w:val="00CD7EAE"/>
    <w:rsid w:val="00CE0790"/>
    <w:rsid w:val="00CE0C71"/>
    <w:rsid w:val="00CE109A"/>
    <w:rsid w:val="00CE14A6"/>
    <w:rsid w:val="00CE172E"/>
    <w:rsid w:val="00CE1A1B"/>
    <w:rsid w:val="00CE1F5B"/>
    <w:rsid w:val="00CE21C5"/>
    <w:rsid w:val="00CE226D"/>
    <w:rsid w:val="00CE2975"/>
    <w:rsid w:val="00CE2D6F"/>
    <w:rsid w:val="00CE3A22"/>
    <w:rsid w:val="00CE3C08"/>
    <w:rsid w:val="00CE3C79"/>
    <w:rsid w:val="00CE3E70"/>
    <w:rsid w:val="00CE4405"/>
    <w:rsid w:val="00CE4423"/>
    <w:rsid w:val="00CE4685"/>
    <w:rsid w:val="00CE4C98"/>
    <w:rsid w:val="00CE4EAF"/>
    <w:rsid w:val="00CE50C9"/>
    <w:rsid w:val="00CE5784"/>
    <w:rsid w:val="00CE60D6"/>
    <w:rsid w:val="00CE6385"/>
    <w:rsid w:val="00CE6BCF"/>
    <w:rsid w:val="00CE7922"/>
    <w:rsid w:val="00CE7B4F"/>
    <w:rsid w:val="00CE7F42"/>
    <w:rsid w:val="00CF00DC"/>
    <w:rsid w:val="00CF0BA4"/>
    <w:rsid w:val="00CF0C75"/>
    <w:rsid w:val="00CF1B41"/>
    <w:rsid w:val="00CF1E49"/>
    <w:rsid w:val="00CF2133"/>
    <w:rsid w:val="00CF2677"/>
    <w:rsid w:val="00CF26A7"/>
    <w:rsid w:val="00CF283F"/>
    <w:rsid w:val="00CF297F"/>
    <w:rsid w:val="00CF2E05"/>
    <w:rsid w:val="00CF2E5D"/>
    <w:rsid w:val="00CF2F13"/>
    <w:rsid w:val="00CF316E"/>
    <w:rsid w:val="00CF3580"/>
    <w:rsid w:val="00CF395D"/>
    <w:rsid w:val="00CF4080"/>
    <w:rsid w:val="00CF4162"/>
    <w:rsid w:val="00CF4582"/>
    <w:rsid w:val="00CF485F"/>
    <w:rsid w:val="00CF4E07"/>
    <w:rsid w:val="00CF6A63"/>
    <w:rsid w:val="00CF6DF2"/>
    <w:rsid w:val="00CF7546"/>
    <w:rsid w:val="00CF7B82"/>
    <w:rsid w:val="00D00438"/>
    <w:rsid w:val="00D01115"/>
    <w:rsid w:val="00D01303"/>
    <w:rsid w:val="00D01422"/>
    <w:rsid w:val="00D0162A"/>
    <w:rsid w:val="00D02008"/>
    <w:rsid w:val="00D0270A"/>
    <w:rsid w:val="00D02D10"/>
    <w:rsid w:val="00D03568"/>
    <w:rsid w:val="00D036E7"/>
    <w:rsid w:val="00D04411"/>
    <w:rsid w:val="00D044EB"/>
    <w:rsid w:val="00D04D56"/>
    <w:rsid w:val="00D06327"/>
    <w:rsid w:val="00D06E3E"/>
    <w:rsid w:val="00D06F00"/>
    <w:rsid w:val="00D07156"/>
    <w:rsid w:val="00D076E1"/>
    <w:rsid w:val="00D077E6"/>
    <w:rsid w:val="00D07D5C"/>
    <w:rsid w:val="00D100A1"/>
    <w:rsid w:val="00D10697"/>
    <w:rsid w:val="00D10CE7"/>
    <w:rsid w:val="00D1102C"/>
    <w:rsid w:val="00D11804"/>
    <w:rsid w:val="00D118C7"/>
    <w:rsid w:val="00D12915"/>
    <w:rsid w:val="00D12A9C"/>
    <w:rsid w:val="00D12C0A"/>
    <w:rsid w:val="00D12CE0"/>
    <w:rsid w:val="00D13450"/>
    <w:rsid w:val="00D13CC2"/>
    <w:rsid w:val="00D13F27"/>
    <w:rsid w:val="00D14C80"/>
    <w:rsid w:val="00D14D19"/>
    <w:rsid w:val="00D14F85"/>
    <w:rsid w:val="00D15DBF"/>
    <w:rsid w:val="00D15F08"/>
    <w:rsid w:val="00D16234"/>
    <w:rsid w:val="00D16A3E"/>
    <w:rsid w:val="00D16B10"/>
    <w:rsid w:val="00D16F4C"/>
    <w:rsid w:val="00D171CC"/>
    <w:rsid w:val="00D172C4"/>
    <w:rsid w:val="00D1741D"/>
    <w:rsid w:val="00D17597"/>
    <w:rsid w:val="00D179CC"/>
    <w:rsid w:val="00D17DB7"/>
    <w:rsid w:val="00D17E25"/>
    <w:rsid w:val="00D204F6"/>
    <w:rsid w:val="00D20958"/>
    <w:rsid w:val="00D20983"/>
    <w:rsid w:val="00D2098B"/>
    <w:rsid w:val="00D20A67"/>
    <w:rsid w:val="00D20B4B"/>
    <w:rsid w:val="00D20E79"/>
    <w:rsid w:val="00D216A0"/>
    <w:rsid w:val="00D2181A"/>
    <w:rsid w:val="00D21E1D"/>
    <w:rsid w:val="00D21EB3"/>
    <w:rsid w:val="00D228C3"/>
    <w:rsid w:val="00D229D4"/>
    <w:rsid w:val="00D22A02"/>
    <w:rsid w:val="00D22C31"/>
    <w:rsid w:val="00D238D9"/>
    <w:rsid w:val="00D24246"/>
    <w:rsid w:val="00D2470F"/>
    <w:rsid w:val="00D248F4"/>
    <w:rsid w:val="00D24E23"/>
    <w:rsid w:val="00D25228"/>
    <w:rsid w:val="00D2568E"/>
    <w:rsid w:val="00D2595A"/>
    <w:rsid w:val="00D25C04"/>
    <w:rsid w:val="00D26533"/>
    <w:rsid w:val="00D26A23"/>
    <w:rsid w:val="00D26ADC"/>
    <w:rsid w:val="00D26F31"/>
    <w:rsid w:val="00D27270"/>
    <w:rsid w:val="00D30257"/>
    <w:rsid w:val="00D303DA"/>
    <w:rsid w:val="00D307E4"/>
    <w:rsid w:val="00D30940"/>
    <w:rsid w:val="00D311BD"/>
    <w:rsid w:val="00D315E0"/>
    <w:rsid w:val="00D3263A"/>
    <w:rsid w:val="00D327F1"/>
    <w:rsid w:val="00D32BA6"/>
    <w:rsid w:val="00D32EB9"/>
    <w:rsid w:val="00D32F10"/>
    <w:rsid w:val="00D331B7"/>
    <w:rsid w:val="00D332F7"/>
    <w:rsid w:val="00D33C9E"/>
    <w:rsid w:val="00D33D4A"/>
    <w:rsid w:val="00D33F1C"/>
    <w:rsid w:val="00D33F3A"/>
    <w:rsid w:val="00D348FE"/>
    <w:rsid w:val="00D34B9B"/>
    <w:rsid w:val="00D35B4B"/>
    <w:rsid w:val="00D35C96"/>
    <w:rsid w:val="00D361F4"/>
    <w:rsid w:val="00D364FE"/>
    <w:rsid w:val="00D366C6"/>
    <w:rsid w:val="00D36A17"/>
    <w:rsid w:val="00D373C7"/>
    <w:rsid w:val="00D400A9"/>
    <w:rsid w:val="00D40706"/>
    <w:rsid w:val="00D40D64"/>
    <w:rsid w:val="00D41DFB"/>
    <w:rsid w:val="00D42154"/>
    <w:rsid w:val="00D4242C"/>
    <w:rsid w:val="00D43E4D"/>
    <w:rsid w:val="00D444AD"/>
    <w:rsid w:val="00D444DE"/>
    <w:rsid w:val="00D444F2"/>
    <w:rsid w:val="00D44B90"/>
    <w:rsid w:val="00D44E91"/>
    <w:rsid w:val="00D45490"/>
    <w:rsid w:val="00D454D3"/>
    <w:rsid w:val="00D4559B"/>
    <w:rsid w:val="00D45612"/>
    <w:rsid w:val="00D458A5"/>
    <w:rsid w:val="00D46B1A"/>
    <w:rsid w:val="00D46F8B"/>
    <w:rsid w:val="00D477EB"/>
    <w:rsid w:val="00D47D2E"/>
    <w:rsid w:val="00D5012D"/>
    <w:rsid w:val="00D50295"/>
    <w:rsid w:val="00D50C49"/>
    <w:rsid w:val="00D516E5"/>
    <w:rsid w:val="00D51D93"/>
    <w:rsid w:val="00D52572"/>
    <w:rsid w:val="00D5274C"/>
    <w:rsid w:val="00D528A1"/>
    <w:rsid w:val="00D52AC8"/>
    <w:rsid w:val="00D52FAD"/>
    <w:rsid w:val="00D53ED3"/>
    <w:rsid w:val="00D54452"/>
    <w:rsid w:val="00D54746"/>
    <w:rsid w:val="00D5482A"/>
    <w:rsid w:val="00D5499D"/>
    <w:rsid w:val="00D54AFD"/>
    <w:rsid w:val="00D54C79"/>
    <w:rsid w:val="00D54D7D"/>
    <w:rsid w:val="00D54DA7"/>
    <w:rsid w:val="00D54DB7"/>
    <w:rsid w:val="00D54DE6"/>
    <w:rsid w:val="00D54E9E"/>
    <w:rsid w:val="00D551DB"/>
    <w:rsid w:val="00D5552A"/>
    <w:rsid w:val="00D55709"/>
    <w:rsid w:val="00D558DE"/>
    <w:rsid w:val="00D55B49"/>
    <w:rsid w:val="00D55C1E"/>
    <w:rsid w:val="00D56C37"/>
    <w:rsid w:val="00D56CB8"/>
    <w:rsid w:val="00D56E3F"/>
    <w:rsid w:val="00D57922"/>
    <w:rsid w:val="00D57CE4"/>
    <w:rsid w:val="00D602D9"/>
    <w:rsid w:val="00D60608"/>
    <w:rsid w:val="00D60AE5"/>
    <w:rsid w:val="00D60D8E"/>
    <w:rsid w:val="00D61056"/>
    <w:rsid w:val="00D6134B"/>
    <w:rsid w:val="00D6265A"/>
    <w:rsid w:val="00D63263"/>
    <w:rsid w:val="00D6380E"/>
    <w:rsid w:val="00D63C6C"/>
    <w:rsid w:val="00D63D7D"/>
    <w:rsid w:val="00D63E2E"/>
    <w:rsid w:val="00D64047"/>
    <w:rsid w:val="00D64420"/>
    <w:rsid w:val="00D6453D"/>
    <w:rsid w:val="00D647CD"/>
    <w:rsid w:val="00D6566C"/>
    <w:rsid w:val="00D6578F"/>
    <w:rsid w:val="00D65EAB"/>
    <w:rsid w:val="00D65FFA"/>
    <w:rsid w:val="00D667EE"/>
    <w:rsid w:val="00D673E2"/>
    <w:rsid w:val="00D67EF7"/>
    <w:rsid w:val="00D67FE8"/>
    <w:rsid w:val="00D700F1"/>
    <w:rsid w:val="00D7011C"/>
    <w:rsid w:val="00D7016F"/>
    <w:rsid w:val="00D70B3F"/>
    <w:rsid w:val="00D70C8C"/>
    <w:rsid w:val="00D70D1B"/>
    <w:rsid w:val="00D70D45"/>
    <w:rsid w:val="00D70DDC"/>
    <w:rsid w:val="00D70FD6"/>
    <w:rsid w:val="00D712B1"/>
    <w:rsid w:val="00D7142A"/>
    <w:rsid w:val="00D719F6"/>
    <w:rsid w:val="00D71A09"/>
    <w:rsid w:val="00D71CAA"/>
    <w:rsid w:val="00D71ED4"/>
    <w:rsid w:val="00D71FE1"/>
    <w:rsid w:val="00D720F8"/>
    <w:rsid w:val="00D721FF"/>
    <w:rsid w:val="00D7238F"/>
    <w:rsid w:val="00D73305"/>
    <w:rsid w:val="00D737E4"/>
    <w:rsid w:val="00D73AC5"/>
    <w:rsid w:val="00D73B2D"/>
    <w:rsid w:val="00D73D41"/>
    <w:rsid w:val="00D73FE5"/>
    <w:rsid w:val="00D7416B"/>
    <w:rsid w:val="00D746BE"/>
    <w:rsid w:val="00D74C07"/>
    <w:rsid w:val="00D75354"/>
    <w:rsid w:val="00D7541D"/>
    <w:rsid w:val="00D75884"/>
    <w:rsid w:val="00D75A46"/>
    <w:rsid w:val="00D75EAD"/>
    <w:rsid w:val="00D76249"/>
    <w:rsid w:val="00D765BF"/>
    <w:rsid w:val="00D76FE7"/>
    <w:rsid w:val="00D80179"/>
    <w:rsid w:val="00D80189"/>
    <w:rsid w:val="00D8043D"/>
    <w:rsid w:val="00D804B9"/>
    <w:rsid w:val="00D80638"/>
    <w:rsid w:val="00D80739"/>
    <w:rsid w:val="00D81118"/>
    <w:rsid w:val="00D8122E"/>
    <w:rsid w:val="00D81421"/>
    <w:rsid w:val="00D81B7F"/>
    <w:rsid w:val="00D81D54"/>
    <w:rsid w:val="00D81D72"/>
    <w:rsid w:val="00D8243F"/>
    <w:rsid w:val="00D8285E"/>
    <w:rsid w:val="00D82AED"/>
    <w:rsid w:val="00D82EF4"/>
    <w:rsid w:val="00D8360A"/>
    <w:rsid w:val="00D836C7"/>
    <w:rsid w:val="00D837FD"/>
    <w:rsid w:val="00D83BF2"/>
    <w:rsid w:val="00D83E01"/>
    <w:rsid w:val="00D84AD1"/>
    <w:rsid w:val="00D8503C"/>
    <w:rsid w:val="00D85740"/>
    <w:rsid w:val="00D85C5C"/>
    <w:rsid w:val="00D85FD0"/>
    <w:rsid w:val="00D86220"/>
    <w:rsid w:val="00D866D7"/>
    <w:rsid w:val="00D86AAC"/>
    <w:rsid w:val="00D86FF6"/>
    <w:rsid w:val="00D871CF"/>
    <w:rsid w:val="00D874B3"/>
    <w:rsid w:val="00D87755"/>
    <w:rsid w:val="00D9008B"/>
    <w:rsid w:val="00D9009E"/>
    <w:rsid w:val="00D90872"/>
    <w:rsid w:val="00D90F21"/>
    <w:rsid w:val="00D912A7"/>
    <w:rsid w:val="00D91CFF"/>
    <w:rsid w:val="00D91E12"/>
    <w:rsid w:val="00D928D9"/>
    <w:rsid w:val="00D938F6"/>
    <w:rsid w:val="00D93920"/>
    <w:rsid w:val="00D940D8"/>
    <w:rsid w:val="00D94189"/>
    <w:rsid w:val="00D943B3"/>
    <w:rsid w:val="00D945E4"/>
    <w:rsid w:val="00D94F31"/>
    <w:rsid w:val="00D94FCB"/>
    <w:rsid w:val="00D95427"/>
    <w:rsid w:val="00D9545E"/>
    <w:rsid w:val="00D954B1"/>
    <w:rsid w:val="00D958C8"/>
    <w:rsid w:val="00D95DB0"/>
    <w:rsid w:val="00D95EA3"/>
    <w:rsid w:val="00D9629A"/>
    <w:rsid w:val="00D96CBF"/>
    <w:rsid w:val="00D97624"/>
    <w:rsid w:val="00DA00F9"/>
    <w:rsid w:val="00DA08D9"/>
    <w:rsid w:val="00DA0938"/>
    <w:rsid w:val="00DA0AD9"/>
    <w:rsid w:val="00DA0DFE"/>
    <w:rsid w:val="00DA0E3D"/>
    <w:rsid w:val="00DA11AB"/>
    <w:rsid w:val="00DA1717"/>
    <w:rsid w:val="00DA1882"/>
    <w:rsid w:val="00DA1B12"/>
    <w:rsid w:val="00DA1CC5"/>
    <w:rsid w:val="00DA1EAE"/>
    <w:rsid w:val="00DA257A"/>
    <w:rsid w:val="00DA2749"/>
    <w:rsid w:val="00DA2930"/>
    <w:rsid w:val="00DA2D2F"/>
    <w:rsid w:val="00DA3121"/>
    <w:rsid w:val="00DA34A9"/>
    <w:rsid w:val="00DA419B"/>
    <w:rsid w:val="00DA4297"/>
    <w:rsid w:val="00DA4531"/>
    <w:rsid w:val="00DA460F"/>
    <w:rsid w:val="00DA463B"/>
    <w:rsid w:val="00DA4764"/>
    <w:rsid w:val="00DA48AC"/>
    <w:rsid w:val="00DA4936"/>
    <w:rsid w:val="00DA49D3"/>
    <w:rsid w:val="00DA4A62"/>
    <w:rsid w:val="00DA4A76"/>
    <w:rsid w:val="00DA4BD7"/>
    <w:rsid w:val="00DA5080"/>
    <w:rsid w:val="00DA5171"/>
    <w:rsid w:val="00DA57C0"/>
    <w:rsid w:val="00DA5B25"/>
    <w:rsid w:val="00DA668C"/>
    <w:rsid w:val="00DA6E1E"/>
    <w:rsid w:val="00DA724B"/>
    <w:rsid w:val="00DA7627"/>
    <w:rsid w:val="00DB0528"/>
    <w:rsid w:val="00DB122B"/>
    <w:rsid w:val="00DB16CD"/>
    <w:rsid w:val="00DB22B5"/>
    <w:rsid w:val="00DB24F1"/>
    <w:rsid w:val="00DB2622"/>
    <w:rsid w:val="00DB2AC4"/>
    <w:rsid w:val="00DB35B5"/>
    <w:rsid w:val="00DB38A7"/>
    <w:rsid w:val="00DB42D7"/>
    <w:rsid w:val="00DB430C"/>
    <w:rsid w:val="00DB4357"/>
    <w:rsid w:val="00DB49F7"/>
    <w:rsid w:val="00DB4A7E"/>
    <w:rsid w:val="00DB4B1D"/>
    <w:rsid w:val="00DB4B65"/>
    <w:rsid w:val="00DB56ED"/>
    <w:rsid w:val="00DB6492"/>
    <w:rsid w:val="00DB6EA0"/>
    <w:rsid w:val="00DB783D"/>
    <w:rsid w:val="00DC00C3"/>
    <w:rsid w:val="00DC01D2"/>
    <w:rsid w:val="00DC0A77"/>
    <w:rsid w:val="00DC0BC3"/>
    <w:rsid w:val="00DC1412"/>
    <w:rsid w:val="00DC1950"/>
    <w:rsid w:val="00DC1BAA"/>
    <w:rsid w:val="00DC1CAA"/>
    <w:rsid w:val="00DC1EDF"/>
    <w:rsid w:val="00DC2029"/>
    <w:rsid w:val="00DC20EC"/>
    <w:rsid w:val="00DC217C"/>
    <w:rsid w:val="00DC21F0"/>
    <w:rsid w:val="00DC26CB"/>
    <w:rsid w:val="00DC3401"/>
    <w:rsid w:val="00DC39FF"/>
    <w:rsid w:val="00DC3B79"/>
    <w:rsid w:val="00DC42E0"/>
    <w:rsid w:val="00DC4357"/>
    <w:rsid w:val="00DC459E"/>
    <w:rsid w:val="00DC488B"/>
    <w:rsid w:val="00DC492F"/>
    <w:rsid w:val="00DC4ABB"/>
    <w:rsid w:val="00DC58A9"/>
    <w:rsid w:val="00DC5A7D"/>
    <w:rsid w:val="00DC5E2F"/>
    <w:rsid w:val="00DC601A"/>
    <w:rsid w:val="00DC61F9"/>
    <w:rsid w:val="00DC664A"/>
    <w:rsid w:val="00DC698D"/>
    <w:rsid w:val="00DC6F05"/>
    <w:rsid w:val="00DC74E6"/>
    <w:rsid w:val="00DC767C"/>
    <w:rsid w:val="00DC7E8E"/>
    <w:rsid w:val="00DC7FA7"/>
    <w:rsid w:val="00DD02C0"/>
    <w:rsid w:val="00DD0557"/>
    <w:rsid w:val="00DD071E"/>
    <w:rsid w:val="00DD0B09"/>
    <w:rsid w:val="00DD0DE4"/>
    <w:rsid w:val="00DD15F2"/>
    <w:rsid w:val="00DD1B8A"/>
    <w:rsid w:val="00DD1F6C"/>
    <w:rsid w:val="00DD29D4"/>
    <w:rsid w:val="00DD2BF0"/>
    <w:rsid w:val="00DD3A73"/>
    <w:rsid w:val="00DD3DF2"/>
    <w:rsid w:val="00DD3FAD"/>
    <w:rsid w:val="00DD40BD"/>
    <w:rsid w:val="00DD42FD"/>
    <w:rsid w:val="00DD49F1"/>
    <w:rsid w:val="00DD5B8A"/>
    <w:rsid w:val="00DD5BE4"/>
    <w:rsid w:val="00DD5EB4"/>
    <w:rsid w:val="00DD6972"/>
    <w:rsid w:val="00DD762B"/>
    <w:rsid w:val="00DE0139"/>
    <w:rsid w:val="00DE034B"/>
    <w:rsid w:val="00DE051B"/>
    <w:rsid w:val="00DE087A"/>
    <w:rsid w:val="00DE0D4C"/>
    <w:rsid w:val="00DE0D92"/>
    <w:rsid w:val="00DE0EFB"/>
    <w:rsid w:val="00DE1FFC"/>
    <w:rsid w:val="00DE23CA"/>
    <w:rsid w:val="00DE244E"/>
    <w:rsid w:val="00DE2CFB"/>
    <w:rsid w:val="00DE2F30"/>
    <w:rsid w:val="00DE2F9B"/>
    <w:rsid w:val="00DE302C"/>
    <w:rsid w:val="00DE324B"/>
    <w:rsid w:val="00DE35FF"/>
    <w:rsid w:val="00DE36B5"/>
    <w:rsid w:val="00DE3B1D"/>
    <w:rsid w:val="00DE3BC2"/>
    <w:rsid w:val="00DE3C6D"/>
    <w:rsid w:val="00DE454C"/>
    <w:rsid w:val="00DE4D31"/>
    <w:rsid w:val="00DE4EB3"/>
    <w:rsid w:val="00DE5352"/>
    <w:rsid w:val="00DE54AD"/>
    <w:rsid w:val="00DE5951"/>
    <w:rsid w:val="00DE5ADE"/>
    <w:rsid w:val="00DE697A"/>
    <w:rsid w:val="00DE78B6"/>
    <w:rsid w:val="00DE7A6D"/>
    <w:rsid w:val="00DE7E3D"/>
    <w:rsid w:val="00DF0337"/>
    <w:rsid w:val="00DF06A5"/>
    <w:rsid w:val="00DF1655"/>
    <w:rsid w:val="00DF1ED7"/>
    <w:rsid w:val="00DF2252"/>
    <w:rsid w:val="00DF26DA"/>
    <w:rsid w:val="00DF27FB"/>
    <w:rsid w:val="00DF284E"/>
    <w:rsid w:val="00DF3185"/>
    <w:rsid w:val="00DF36C3"/>
    <w:rsid w:val="00DF3A8C"/>
    <w:rsid w:val="00DF3C47"/>
    <w:rsid w:val="00DF409D"/>
    <w:rsid w:val="00DF4458"/>
    <w:rsid w:val="00DF453D"/>
    <w:rsid w:val="00DF4AE1"/>
    <w:rsid w:val="00DF5082"/>
    <w:rsid w:val="00DF5423"/>
    <w:rsid w:val="00DF54CA"/>
    <w:rsid w:val="00DF5A35"/>
    <w:rsid w:val="00DF5AD4"/>
    <w:rsid w:val="00DF6107"/>
    <w:rsid w:val="00DF6E34"/>
    <w:rsid w:val="00DF72C4"/>
    <w:rsid w:val="00DF7B41"/>
    <w:rsid w:val="00DF7F24"/>
    <w:rsid w:val="00E0024D"/>
    <w:rsid w:val="00E005D1"/>
    <w:rsid w:val="00E0127F"/>
    <w:rsid w:val="00E01506"/>
    <w:rsid w:val="00E01FAB"/>
    <w:rsid w:val="00E0213C"/>
    <w:rsid w:val="00E02570"/>
    <w:rsid w:val="00E028FD"/>
    <w:rsid w:val="00E02995"/>
    <w:rsid w:val="00E02B71"/>
    <w:rsid w:val="00E030A4"/>
    <w:rsid w:val="00E03B8B"/>
    <w:rsid w:val="00E03C90"/>
    <w:rsid w:val="00E03E9E"/>
    <w:rsid w:val="00E04C93"/>
    <w:rsid w:val="00E056B8"/>
    <w:rsid w:val="00E05843"/>
    <w:rsid w:val="00E061CF"/>
    <w:rsid w:val="00E0622D"/>
    <w:rsid w:val="00E062E2"/>
    <w:rsid w:val="00E068C8"/>
    <w:rsid w:val="00E069E4"/>
    <w:rsid w:val="00E0779F"/>
    <w:rsid w:val="00E07988"/>
    <w:rsid w:val="00E07991"/>
    <w:rsid w:val="00E079AF"/>
    <w:rsid w:val="00E07B8B"/>
    <w:rsid w:val="00E07CBF"/>
    <w:rsid w:val="00E1043C"/>
    <w:rsid w:val="00E10E09"/>
    <w:rsid w:val="00E11406"/>
    <w:rsid w:val="00E11913"/>
    <w:rsid w:val="00E11A0D"/>
    <w:rsid w:val="00E11CAC"/>
    <w:rsid w:val="00E122BD"/>
    <w:rsid w:val="00E1299B"/>
    <w:rsid w:val="00E129D8"/>
    <w:rsid w:val="00E12A3F"/>
    <w:rsid w:val="00E13DE2"/>
    <w:rsid w:val="00E14041"/>
    <w:rsid w:val="00E140A5"/>
    <w:rsid w:val="00E14B49"/>
    <w:rsid w:val="00E14D81"/>
    <w:rsid w:val="00E156C6"/>
    <w:rsid w:val="00E15CA9"/>
    <w:rsid w:val="00E15F6C"/>
    <w:rsid w:val="00E1669F"/>
    <w:rsid w:val="00E16A3B"/>
    <w:rsid w:val="00E17292"/>
    <w:rsid w:val="00E17931"/>
    <w:rsid w:val="00E17944"/>
    <w:rsid w:val="00E17AE0"/>
    <w:rsid w:val="00E17CD1"/>
    <w:rsid w:val="00E201D9"/>
    <w:rsid w:val="00E202AB"/>
    <w:rsid w:val="00E20BAC"/>
    <w:rsid w:val="00E20E41"/>
    <w:rsid w:val="00E215CC"/>
    <w:rsid w:val="00E21D60"/>
    <w:rsid w:val="00E22298"/>
    <w:rsid w:val="00E225D2"/>
    <w:rsid w:val="00E22D9F"/>
    <w:rsid w:val="00E23686"/>
    <w:rsid w:val="00E23A42"/>
    <w:rsid w:val="00E23B4B"/>
    <w:rsid w:val="00E23C64"/>
    <w:rsid w:val="00E242E7"/>
    <w:rsid w:val="00E2456F"/>
    <w:rsid w:val="00E24EFF"/>
    <w:rsid w:val="00E24FC3"/>
    <w:rsid w:val="00E255D2"/>
    <w:rsid w:val="00E2602D"/>
    <w:rsid w:val="00E26052"/>
    <w:rsid w:val="00E26506"/>
    <w:rsid w:val="00E265CF"/>
    <w:rsid w:val="00E269AB"/>
    <w:rsid w:val="00E26B02"/>
    <w:rsid w:val="00E26C54"/>
    <w:rsid w:val="00E27088"/>
    <w:rsid w:val="00E272BC"/>
    <w:rsid w:val="00E273D2"/>
    <w:rsid w:val="00E27FBE"/>
    <w:rsid w:val="00E3016F"/>
    <w:rsid w:val="00E30793"/>
    <w:rsid w:val="00E30A2D"/>
    <w:rsid w:val="00E30BA1"/>
    <w:rsid w:val="00E30C7E"/>
    <w:rsid w:val="00E313D1"/>
    <w:rsid w:val="00E31638"/>
    <w:rsid w:val="00E3182D"/>
    <w:rsid w:val="00E32266"/>
    <w:rsid w:val="00E322E3"/>
    <w:rsid w:val="00E325E8"/>
    <w:rsid w:val="00E32ADF"/>
    <w:rsid w:val="00E32E90"/>
    <w:rsid w:val="00E3349F"/>
    <w:rsid w:val="00E33668"/>
    <w:rsid w:val="00E350D8"/>
    <w:rsid w:val="00E35972"/>
    <w:rsid w:val="00E36325"/>
    <w:rsid w:val="00E3666A"/>
    <w:rsid w:val="00E36AD4"/>
    <w:rsid w:val="00E36BD8"/>
    <w:rsid w:val="00E36CC6"/>
    <w:rsid w:val="00E3703B"/>
    <w:rsid w:val="00E37169"/>
    <w:rsid w:val="00E37A62"/>
    <w:rsid w:val="00E37B1A"/>
    <w:rsid w:val="00E404A8"/>
    <w:rsid w:val="00E4074F"/>
    <w:rsid w:val="00E409DB"/>
    <w:rsid w:val="00E41102"/>
    <w:rsid w:val="00E417DE"/>
    <w:rsid w:val="00E41CEA"/>
    <w:rsid w:val="00E41D27"/>
    <w:rsid w:val="00E4299A"/>
    <w:rsid w:val="00E43458"/>
    <w:rsid w:val="00E439CD"/>
    <w:rsid w:val="00E442A5"/>
    <w:rsid w:val="00E44338"/>
    <w:rsid w:val="00E44431"/>
    <w:rsid w:val="00E44609"/>
    <w:rsid w:val="00E44A6D"/>
    <w:rsid w:val="00E4625C"/>
    <w:rsid w:val="00E471E9"/>
    <w:rsid w:val="00E47261"/>
    <w:rsid w:val="00E475EC"/>
    <w:rsid w:val="00E47A71"/>
    <w:rsid w:val="00E47C56"/>
    <w:rsid w:val="00E47DF8"/>
    <w:rsid w:val="00E47E6F"/>
    <w:rsid w:val="00E5032E"/>
    <w:rsid w:val="00E50445"/>
    <w:rsid w:val="00E508AB"/>
    <w:rsid w:val="00E5141C"/>
    <w:rsid w:val="00E5229A"/>
    <w:rsid w:val="00E527D4"/>
    <w:rsid w:val="00E52A59"/>
    <w:rsid w:val="00E52D09"/>
    <w:rsid w:val="00E536B3"/>
    <w:rsid w:val="00E53A04"/>
    <w:rsid w:val="00E54604"/>
    <w:rsid w:val="00E54618"/>
    <w:rsid w:val="00E54B3F"/>
    <w:rsid w:val="00E54B46"/>
    <w:rsid w:val="00E54BCF"/>
    <w:rsid w:val="00E554ED"/>
    <w:rsid w:val="00E55AD1"/>
    <w:rsid w:val="00E56229"/>
    <w:rsid w:val="00E5685B"/>
    <w:rsid w:val="00E568DD"/>
    <w:rsid w:val="00E56946"/>
    <w:rsid w:val="00E570C7"/>
    <w:rsid w:val="00E571C7"/>
    <w:rsid w:val="00E5761B"/>
    <w:rsid w:val="00E6014A"/>
    <w:rsid w:val="00E60524"/>
    <w:rsid w:val="00E61480"/>
    <w:rsid w:val="00E618FD"/>
    <w:rsid w:val="00E61A1B"/>
    <w:rsid w:val="00E624F3"/>
    <w:rsid w:val="00E6294A"/>
    <w:rsid w:val="00E62A21"/>
    <w:rsid w:val="00E633D3"/>
    <w:rsid w:val="00E636D6"/>
    <w:rsid w:val="00E63D39"/>
    <w:rsid w:val="00E6467E"/>
    <w:rsid w:val="00E64847"/>
    <w:rsid w:val="00E64CDA"/>
    <w:rsid w:val="00E64F9F"/>
    <w:rsid w:val="00E653C7"/>
    <w:rsid w:val="00E65628"/>
    <w:rsid w:val="00E65804"/>
    <w:rsid w:val="00E65EA7"/>
    <w:rsid w:val="00E65F8C"/>
    <w:rsid w:val="00E660D3"/>
    <w:rsid w:val="00E6671A"/>
    <w:rsid w:val="00E667AA"/>
    <w:rsid w:val="00E6687C"/>
    <w:rsid w:val="00E66B04"/>
    <w:rsid w:val="00E67803"/>
    <w:rsid w:val="00E67BBB"/>
    <w:rsid w:val="00E67E42"/>
    <w:rsid w:val="00E67F53"/>
    <w:rsid w:val="00E70130"/>
    <w:rsid w:val="00E701B4"/>
    <w:rsid w:val="00E702A3"/>
    <w:rsid w:val="00E70C2B"/>
    <w:rsid w:val="00E70D93"/>
    <w:rsid w:val="00E70E94"/>
    <w:rsid w:val="00E714AF"/>
    <w:rsid w:val="00E71E21"/>
    <w:rsid w:val="00E72566"/>
    <w:rsid w:val="00E72711"/>
    <w:rsid w:val="00E733BD"/>
    <w:rsid w:val="00E73453"/>
    <w:rsid w:val="00E7384A"/>
    <w:rsid w:val="00E73888"/>
    <w:rsid w:val="00E742A6"/>
    <w:rsid w:val="00E74C49"/>
    <w:rsid w:val="00E752D9"/>
    <w:rsid w:val="00E753B7"/>
    <w:rsid w:val="00E7582B"/>
    <w:rsid w:val="00E75CA9"/>
    <w:rsid w:val="00E75F13"/>
    <w:rsid w:val="00E765B9"/>
    <w:rsid w:val="00E768A3"/>
    <w:rsid w:val="00E76A0D"/>
    <w:rsid w:val="00E76A58"/>
    <w:rsid w:val="00E76E7F"/>
    <w:rsid w:val="00E76F12"/>
    <w:rsid w:val="00E7702F"/>
    <w:rsid w:val="00E773AB"/>
    <w:rsid w:val="00E77621"/>
    <w:rsid w:val="00E77C68"/>
    <w:rsid w:val="00E77FB1"/>
    <w:rsid w:val="00E805D8"/>
    <w:rsid w:val="00E80C9F"/>
    <w:rsid w:val="00E80D1A"/>
    <w:rsid w:val="00E80F37"/>
    <w:rsid w:val="00E818CB"/>
    <w:rsid w:val="00E81CC9"/>
    <w:rsid w:val="00E82D7B"/>
    <w:rsid w:val="00E830A4"/>
    <w:rsid w:val="00E8336C"/>
    <w:rsid w:val="00E8355B"/>
    <w:rsid w:val="00E839EF"/>
    <w:rsid w:val="00E83FFD"/>
    <w:rsid w:val="00E84001"/>
    <w:rsid w:val="00E843EF"/>
    <w:rsid w:val="00E85303"/>
    <w:rsid w:val="00E85316"/>
    <w:rsid w:val="00E85468"/>
    <w:rsid w:val="00E85AA1"/>
    <w:rsid w:val="00E85D0F"/>
    <w:rsid w:val="00E86037"/>
    <w:rsid w:val="00E86BB8"/>
    <w:rsid w:val="00E86CE3"/>
    <w:rsid w:val="00E870F8"/>
    <w:rsid w:val="00E8782C"/>
    <w:rsid w:val="00E87C04"/>
    <w:rsid w:val="00E87C79"/>
    <w:rsid w:val="00E87EF1"/>
    <w:rsid w:val="00E90341"/>
    <w:rsid w:val="00E90454"/>
    <w:rsid w:val="00E9048E"/>
    <w:rsid w:val="00E90743"/>
    <w:rsid w:val="00E91271"/>
    <w:rsid w:val="00E9165F"/>
    <w:rsid w:val="00E91869"/>
    <w:rsid w:val="00E91A2D"/>
    <w:rsid w:val="00E921A7"/>
    <w:rsid w:val="00E9243B"/>
    <w:rsid w:val="00E92A80"/>
    <w:rsid w:val="00E92B20"/>
    <w:rsid w:val="00E92DAE"/>
    <w:rsid w:val="00E93480"/>
    <w:rsid w:val="00E93FB9"/>
    <w:rsid w:val="00E94B08"/>
    <w:rsid w:val="00E94C91"/>
    <w:rsid w:val="00E94D53"/>
    <w:rsid w:val="00E9585B"/>
    <w:rsid w:val="00E9587B"/>
    <w:rsid w:val="00E95A3B"/>
    <w:rsid w:val="00E95EA9"/>
    <w:rsid w:val="00E9616C"/>
    <w:rsid w:val="00E961BE"/>
    <w:rsid w:val="00E961CF"/>
    <w:rsid w:val="00E96209"/>
    <w:rsid w:val="00E962CA"/>
    <w:rsid w:val="00E965D7"/>
    <w:rsid w:val="00E966D2"/>
    <w:rsid w:val="00E96BFC"/>
    <w:rsid w:val="00E96D01"/>
    <w:rsid w:val="00E972F4"/>
    <w:rsid w:val="00E97478"/>
    <w:rsid w:val="00E9765E"/>
    <w:rsid w:val="00E9795C"/>
    <w:rsid w:val="00E97D49"/>
    <w:rsid w:val="00E97E40"/>
    <w:rsid w:val="00EA004F"/>
    <w:rsid w:val="00EA01F4"/>
    <w:rsid w:val="00EA0611"/>
    <w:rsid w:val="00EA10C6"/>
    <w:rsid w:val="00EA116F"/>
    <w:rsid w:val="00EA136A"/>
    <w:rsid w:val="00EA17B7"/>
    <w:rsid w:val="00EA2348"/>
    <w:rsid w:val="00EA2492"/>
    <w:rsid w:val="00EA271C"/>
    <w:rsid w:val="00EA28C1"/>
    <w:rsid w:val="00EA2FC7"/>
    <w:rsid w:val="00EA37BF"/>
    <w:rsid w:val="00EA3A41"/>
    <w:rsid w:val="00EA3ABE"/>
    <w:rsid w:val="00EA3F85"/>
    <w:rsid w:val="00EA4119"/>
    <w:rsid w:val="00EA5A3F"/>
    <w:rsid w:val="00EA6357"/>
    <w:rsid w:val="00EA74BC"/>
    <w:rsid w:val="00EA74C9"/>
    <w:rsid w:val="00EA77C7"/>
    <w:rsid w:val="00EA77CB"/>
    <w:rsid w:val="00EB0512"/>
    <w:rsid w:val="00EB0B3D"/>
    <w:rsid w:val="00EB0ED2"/>
    <w:rsid w:val="00EB1CB7"/>
    <w:rsid w:val="00EB1DFC"/>
    <w:rsid w:val="00EB2046"/>
    <w:rsid w:val="00EB21D9"/>
    <w:rsid w:val="00EB2351"/>
    <w:rsid w:val="00EB27B2"/>
    <w:rsid w:val="00EB290B"/>
    <w:rsid w:val="00EB29D8"/>
    <w:rsid w:val="00EB2D47"/>
    <w:rsid w:val="00EB2DAB"/>
    <w:rsid w:val="00EB3019"/>
    <w:rsid w:val="00EB3025"/>
    <w:rsid w:val="00EB3EB6"/>
    <w:rsid w:val="00EB3EF4"/>
    <w:rsid w:val="00EB5612"/>
    <w:rsid w:val="00EB5783"/>
    <w:rsid w:val="00EB7089"/>
    <w:rsid w:val="00EB77D7"/>
    <w:rsid w:val="00EB78F7"/>
    <w:rsid w:val="00EB7C89"/>
    <w:rsid w:val="00EB7CDB"/>
    <w:rsid w:val="00EB7DE3"/>
    <w:rsid w:val="00EB7F3B"/>
    <w:rsid w:val="00EC01E3"/>
    <w:rsid w:val="00EC03F4"/>
    <w:rsid w:val="00EC0B7F"/>
    <w:rsid w:val="00EC0F37"/>
    <w:rsid w:val="00EC1213"/>
    <w:rsid w:val="00EC13AF"/>
    <w:rsid w:val="00EC1498"/>
    <w:rsid w:val="00EC14D9"/>
    <w:rsid w:val="00EC1E83"/>
    <w:rsid w:val="00EC1F6A"/>
    <w:rsid w:val="00EC2471"/>
    <w:rsid w:val="00EC2637"/>
    <w:rsid w:val="00EC2837"/>
    <w:rsid w:val="00EC28F0"/>
    <w:rsid w:val="00EC30A0"/>
    <w:rsid w:val="00EC3370"/>
    <w:rsid w:val="00EC3933"/>
    <w:rsid w:val="00EC39BF"/>
    <w:rsid w:val="00EC3CB2"/>
    <w:rsid w:val="00EC3F76"/>
    <w:rsid w:val="00EC42A6"/>
    <w:rsid w:val="00EC47FC"/>
    <w:rsid w:val="00EC4BAD"/>
    <w:rsid w:val="00EC56C3"/>
    <w:rsid w:val="00EC625A"/>
    <w:rsid w:val="00EC66E9"/>
    <w:rsid w:val="00EC6B1C"/>
    <w:rsid w:val="00EC6CC7"/>
    <w:rsid w:val="00EC74BC"/>
    <w:rsid w:val="00EC7E77"/>
    <w:rsid w:val="00ED0404"/>
    <w:rsid w:val="00ED0503"/>
    <w:rsid w:val="00ED1E07"/>
    <w:rsid w:val="00ED1E26"/>
    <w:rsid w:val="00ED2075"/>
    <w:rsid w:val="00ED2331"/>
    <w:rsid w:val="00ED2A54"/>
    <w:rsid w:val="00ED2C6E"/>
    <w:rsid w:val="00ED2D56"/>
    <w:rsid w:val="00ED2E50"/>
    <w:rsid w:val="00ED2F37"/>
    <w:rsid w:val="00ED3307"/>
    <w:rsid w:val="00ED3603"/>
    <w:rsid w:val="00ED37A9"/>
    <w:rsid w:val="00ED4007"/>
    <w:rsid w:val="00ED401B"/>
    <w:rsid w:val="00ED40D9"/>
    <w:rsid w:val="00ED4132"/>
    <w:rsid w:val="00ED422F"/>
    <w:rsid w:val="00ED4327"/>
    <w:rsid w:val="00ED4390"/>
    <w:rsid w:val="00ED4C64"/>
    <w:rsid w:val="00ED4D2B"/>
    <w:rsid w:val="00ED4D46"/>
    <w:rsid w:val="00ED5005"/>
    <w:rsid w:val="00ED5284"/>
    <w:rsid w:val="00ED5481"/>
    <w:rsid w:val="00ED54B3"/>
    <w:rsid w:val="00ED5602"/>
    <w:rsid w:val="00ED5E9F"/>
    <w:rsid w:val="00ED60DF"/>
    <w:rsid w:val="00ED6C01"/>
    <w:rsid w:val="00ED6C50"/>
    <w:rsid w:val="00EE0450"/>
    <w:rsid w:val="00EE04EE"/>
    <w:rsid w:val="00EE0D52"/>
    <w:rsid w:val="00EE0DE1"/>
    <w:rsid w:val="00EE0DF6"/>
    <w:rsid w:val="00EE1023"/>
    <w:rsid w:val="00EE14C8"/>
    <w:rsid w:val="00EE17E5"/>
    <w:rsid w:val="00EE17EA"/>
    <w:rsid w:val="00EE18DA"/>
    <w:rsid w:val="00EE248B"/>
    <w:rsid w:val="00EE2E15"/>
    <w:rsid w:val="00EE362B"/>
    <w:rsid w:val="00EE36CC"/>
    <w:rsid w:val="00EE3E01"/>
    <w:rsid w:val="00EE4112"/>
    <w:rsid w:val="00EE4903"/>
    <w:rsid w:val="00EE4AA2"/>
    <w:rsid w:val="00EE4C04"/>
    <w:rsid w:val="00EE4C76"/>
    <w:rsid w:val="00EE6580"/>
    <w:rsid w:val="00EE6E12"/>
    <w:rsid w:val="00EE7764"/>
    <w:rsid w:val="00EE7BAC"/>
    <w:rsid w:val="00EF01DC"/>
    <w:rsid w:val="00EF0280"/>
    <w:rsid w:val="00EF04F7"/>
    <w:rsid w:val="00EF07B4"/>
    <w:rsid w:val="00EF08CA"/>
    <w:rsid w:val="00EF0AB9"/>
    <w:rsid w:val="00EF200A"/>
    <w:rsid w:val="00EF20F6"/>
    <w:rsid w:val="00EF222B"/>
    <w:rsid w:val="00EF28A3"/>
    <w:rsid w:val="00EF2BB7"/>
    <w:rsid w:val="00EF2F6B"/>
    <w:rsid w:val="00EF33C0"/>
    <w:rsid w:val="00EF3782"/>
    <w:rsid w:val="00EF398E"/>
    <w:rsid w:val="00EF42C9"/>
    <w:rsid w:val="00EF4350"/>
    <w:rsid w:val="00EF4684"/>
    <w:rsid w:val="00EF4816"/>
    <w:rsid w:val="00EF4929"/>
    <w:rsid w:val="00EF4CB4"/>
    <w:rsid w:val="00EF4D3D"/>
    <w:rsid w:val="00EF5064"/>
    <w:rsid w:val="00EF5218"/>
    <w:rsid w:val="00EF5458"/>
    <w:rsid w:val="00EF63B7"/>
    <w:rsid w:val="00EF6D04"/>
    <w:rsid w:val="00EF75C4"/>
    <w:rsid w:val="00EF75D5"/>
    <w:rsid w:val="00EF7615"/>
    <w:rsid w:val="00EF777E"/>
    <w:rsid w:val="00EF7C9B"/>
    <w:rsid w:val="00EF7DAD"/>
    <w:rsid w:val="00F004EF"/>
    <w:rsid w:val="00F007A9"/>
    <w:rsid w:val="00F00849"/>
    <w:rsid w:val="00F01719"/>
    <w:rsid w:val="00F01B3A"/>
    <w:rsid w:val="00F01EB6"/>
    <w:rsid w:val="00F02089"/>
    <w:rsid w:val="00F02B6C"/>
    <w:rsid w:val="00F02C83"/>
    <w:rsid w:val="00F02D41"/>
    <w:rsid w:val="00F030ED"/>
    <w:rsid w:val="00F034D8"/>
    <w:rsid w:val="00F03515"/>
    <w:rsid w:val="00F03618"/>
    <w:rsid w:val="00F03858"/>
    <w:rsid w:val="00F04B20"/>
    <w:rsid w:val="00F04F06"/>
    <w:rsid w:val="00F05210"/>
    <w:rsid w:val="00F054F3"/>
    <w:rsid w:val="00F05F05"/>
    <w:rsid w:val="00F05F9C"/>
    <w:rsid w:val="00F063FF"/>
    <w:rsid w:val="00F0651C"/>
    <w:rsid w:val="00F068C9"/>
    <w:rsid w:val="00F075C2"/>
    <w:rsid w:val="00F07708"/>
    <w:rsid w:val="00F0788A"/>
    <w:rsid w:val="00F07B13"/>
    <w:rsid w:val="00F07F2F"/>
    <w:rsid w:val="00F07FA8"/>
    <w:rsid w:val="00F07FE1"/>
    <w:rsid w:val="00F10D2D"/>
    <w:rsid w:val="00F10EF9"/>
    <w:rsid w:val="00F11AC6"/>
    <w:rsid w:val="00F11D53"/>
    <w:rsid w:val="00F11F57"/>
    <w:rsid w:val="00F1212B"/>
    <w:rsid w:val="00F124EC"/>
    <w:rsid w:val="00F1255A"/>
    <w:rsid w:val="00F127CC"/>
    <w:rsid w:val="00F12B87"/>
    <w:rsid w:val="00F12D3D"/>
    <w:rsid w:val="00F13069"/>
    <w:rsid w:val="00F1359F"/>
    <w:rsid w:val="00F138B1"/>
    <w:rsid w:val="00F13C44"/>
    <w:rsid w:val="00F13E0F"/>
    <w:rsid w:val="00F1415F"/>
    <w:rsid w:val="00F14834"/>
    <w:rsid w:val="00F15236"/>
    <w:rsid w:val="00F152E3"/>
    <w:rsid w:val="00F15BC1"/>
    <w:rsid w:val="00F15F10"/>
    <w:rsid w:val="00F16073"/>
    <w:rsid w:val="00F160B7"/>
    <w:rsid w:val="00F1622E"/>
    <w:rsid w:val="00F17CB6"/>
    <w:rsid w:val="00F17D0E"/>
    <w:rsid w:val="00F2107E"/>
    <w:rsid w:val="00F2135C"/>
    <w:rsid w:val="00F21822"/>
    <w:rsid w:val="00F2195B"/>
    <w:rsid w:val="00F21D75"/>
    <w:rsid w:val="00F21E69"/>
    <w:rsid w:val="00F21FDE"/>
    <w:rsid w:val="00F22474"/>
    <w:rsid w:val="00F22C3A"/>
    <w:rsid w:val="00F22EBF"/>
    <w:rsid w:val="00F23898"/>
    <w:rsid w:val="00F238D5"/>
    <w:rsid w:val="00F240D7"/>
    <w:rsid w:val="00F2491A"/>
    <w:rsid w:val="00F253E9"/>
    <w:rsid w:val="00F2577F"/>
    <w:rsid w:val="00F259C8"/>
    <w:rsid w:val="00F25EF9"/>
    <w:rsid w:val="00F264A2"/>
    <w:rsid w:val="00F26977"/>
    <w:rsid w:val="00F27AD3"/>
    <w:rsid w:val="00F27BAE"/>
    <w:rsid w:val="00F304DD"/>
    <w:rsid w:val="00F3056A"/>
    <w:rsid w:val="00F30B21"/>
    <w:rsid w:val="00F30ED8"/>
    <w:rsid w:val="00F30F3D"/>
    <w:rsid w:val="00F31120"/>
    <w:rsid w:val="00F31283"/>
    <w:rsid w:val="00F31576"/>
    <w:rsid w:val="00F32F96"/>
    <w:rsid w:val="00F3339C"/>
    <w:rsid w:val="00F33596"/>
    <w:rsid w:val="00F335F6"/>
    <w:rsid w:val="00F33688"/>
    <w:rsid w:val="00F33A07"/>
    <w:rsid w:val="00F3400C"/>
    <w:rsid w:val="00F340BB"/>
    <w:rsid w:val="00F341EC"/>
    <w:rsid w:val="00F34207"/>
    <w:rsid w:val="00F3457C"/>
    <w:rsid w:val="00F345DD"/>
    <w:rsid w:val="00F3462D"/>
    <w:rsid w:val="00F3469A"/>
    <w:rsid w:val="00F34A0E"/>
    <w:rsid w:val="00F34B3D"/>
    <w:rsid w:val="00F34CC5"/>
    <w:rsid w:val="00F355DE"/>
    <w:rsid w:val="00F356F8"/>
    <w:rsid w:val="00F35779"/>
    <w:rsid w:val="00F358E6"/>
    <w:rsid w:val="00F35EFD"/>
    <w:rsid w:val="00F36132"/>
    <w:rsid w:val="00F3671B"/>
    <w:rsid w:val="00F3689F"/>
    <w:rsid w:val="00F36B0B"/>
    <w:rsid w:val="00F36CA2"/>
    <w:rsid w:val="00F372DC"/>
    <w:rsid w:val="00F37385"/>
    <w:rsid w:val="00F37411"/>
    <w:rsid w:val="00F378CF"/>
    <w:rsid w:val="00F37A09"/>
    <w:rsid w:val="00F401D1"/>
    <w:rsid w:val="00F40454"/>
    <w:rsid w:val="00F404F8"/>
    <w:rsid w:val="00F405C4"/>
    <w:rsid w:val="00F408AA"/>
    <w:rsid w:val="00F40D23"/>
    <w:rsid w:val="00F41888"/>
    <w:rsid w:val="00F4214C"/>
    <w:rsid w:val="00F429AE"/>
    <w:rsid w:val="00F4509D"/>
    <w:rsid w:val="00F45414"/>
    <w:rsid w:val="00F45704"/>
    <w:rsid w:val="00F45D95"/>
    <w:rsid w:val="00F45F1D"/>
    <w:rsid w:val="00F463FE"/>
    <w:rsid w:val="00F4688E"/>
    <w:rsid w:val="00F46A72"/>
    <w:rsid w:val="00F46F41"/>
    <w:rsid w:val="00F470E9"/>
    <w:rsid w:val="00F47BF8"/>
    <w:rsid w:val="00F5022B"/>
    <w:rsid w:val="00F50FF4"/>
    <w:rsid w:val="00F5114F"/>
    <w:rsid w:val="00F5170A"/>
    <w:rsid w:val="00F51B48"/>
    <w:rsid w:val="00F5241B"/>
    <w:rsid w:val="00F524F9"/>
    <w:rsid w:val="00F52E5F"/>
    <w:rsid w:val="00F53462"/>
    <w:rsid w:val="00F5367C"/>
    <w:rsid w:val="00F53D1F"/>
    <w:rsid w:val="00F54274"/>
    <w:rsid w:val="00F546F2"/>
    <w:rsid w:val="00F54998"/>
    <w:rsid w:val="00F549F2"/>
    <w:rsid w:val="00F54C7E"/>
    <w:rsid w:val="00F54F3C"/>
    <w:rsid w:val="00F558FC"/>
    <w:rsid w:val="00F559DD"/>
    <w:rsid w:val="00F55C0F"/>
    <w:rsid w:val="00F56ACB"/>
    <w:rsid w:val="00F5705B"/>
    <w:rsid w:val="00F5763A"/>
    <w:rsid w:val="00F57B4B"/>
    <w:rsid w:val="00F57E98"/>
    <w:rsid w:val="00F606D5"/>
    <w:rsid w:val="00F60827"/>
    <w:rsid w:val="00F613D9"/>
    <w:rsid w:val="00F61CE7"/>
    <w:rsid w:val="00F62AE4"/>
    <w:rsid w:val="00F62CE9"/>
    <w:rsid w:val="00F646B6"/>
    <w:rsid w:val="00F6496D"/>
    <w:rsid w:val="00F64C1C"/>
    <w:rsid w:val="00F656C8"/>
    <w:rsid w:val="00F6590A"/>
    <w:rsid w:val="00F65986"/>
    <w:rsid w:val="00F65BEE"/>
    <w:rsid w:val="00F65F6B"/>
    <w:rsid w:val="00F65F78"/>
    <w:rsid w:val="00F66AA9"/>
    <w:rsid w:val="00F66E07"/>
    <w:rsid w:val="00F67052"/>
    <w:rsid w:val="00F672E6"/>
    <w:rsid w:val="00F67712"/>
    <w:rsid w:val="00F67A39"/>
    <w:rsid w:val="00F67FEC"/>
    <w:rsid w:val="00F7027C"/>
    <w:rsid w:val="00F70419"/>
    <w:rsid w:val="00F70686"/>
    <w:rsid w:val="00F70865"/>
    <w:rsid w:val="00F708AB"/>
    <w:rsid w:val="00F70B0B"/>
    <w:rsid w:val="00F70B55"/>
    <w:rsid w:val="00F71026"/>
    <w:rsid w:val="00F713FC"/>
    <w:rsid w:val="00F71C40"/>
    <w:rsid w:val="00F723E1"/>
    <w:rsid w:val="00F72786"/>
    <w:rsid w:val="00F72CE5"/>
    <w:rsid w:val="00F73502"/>
    <w:rsid w:val="00F73C0C"/>
    <w:rsid w:val="00F73FCB"/>
    <w:rsid w:val="00F7442E"/>
    <w:rsid w:val="00F74667"/>
    <w:rsid w:val="00F74EF5"/>
    <w:rsid w:val="00F751CC"/>
    <w:rsid w:val="00F75C76"/>
    <w:rsid w:val="00F7639C"/>
    <w:rsid w:val="00F763FF"/>
    <w:rsid w:val="00F76C9F"/>
    <w:rsid w:val="00F77C34"/>
    <w:rsid w:val="00F77F56"/>
    <w:rsid w:val="00F806E2"/>
    <w:rsid w:val="00F80831"/>
    <w:rsid w:val="00F80EEE"/>
    <w:rsid w:val="00F80FCA"/>
    <w:rsid w:val="00F81A5C"/>
    <w:rsid w:val="00F82035"/>
    <w:rsid w:val="00F8237B"/>
    <w:rsid w:val="00F8299D"/>
    <w:rsid w:val="00F82F9B"/>
    <w:rsid w:val="00F835E4"/>
    <w:rsid w:val="00F838D2"/>
    <w:rsid w:val="00F83935"/>
    <w:rsid w:val="00F83A99"/>
    <w:rsid w:val="00F847EF"/>
    <w:rsid w:val="00F84B28"/>
    <w:rsid w:val="00F85117"/>
    <w:rsid w:val="00F8578D"/>
    <w:rsid w:val="00F86428"/>
    <w:rsid w:val="00F86441"/>
    <w:rsid w:val="00F87047"/>
    <w:rsid w:val="00F871B5"/>
    <w:rsid w:val="00F872F9"/>
    <w:rsid w:val="00F8733C"/>
    <w:rsid w:val="00F8759C"/>
    <w:rsid w:val="00F901E7"/>
    <w:rsid w:val="00F9030B"/>
    <w:rsid w:val="00F90540"/>
    <w:rsid w:val="00F90642"/>
    <w:rsid w:val="00F90666"/>
    <w:rsid w:val="00F90714"/>
    <w:rsid w:val="00F90855"/>
    <w:rsid w:val="00F909AC"/>
    <w:rsid w:val="00F9106E"/>
    <w:rsid w:val="00F912B5"/>
    <w:rsid w:val="00F9163F"/>
    <w:rsid w:val="00F9187B"/>
    <w:rsid w:val="00F91A8E"/>
    <w:rsid w:val="00F91FE6"/>
    <w:rsid w:val="00F926FB"/>
    <w:rsid w:val="00F93735"/>
    <w:rsid w:val="00F93813"/>
    <w:rsid w:val="00F93E3E"/>
    <w:rsid w:val="00F9427C"/>
    <w:rsid w:val="00F94352"/>
    <w:rsid w:val="00F9438F"/>
    <w:rsid w:val="00F949DC"/>
    <w:rsid w:val="00F94C97"/>
    <w:rsid w:val="00F94CE4"/>
    <w:rsid w:val="00F9521A"/>
    <w:rsid w:val="00F9540A"/>
    <w:rsid w:val="00F9540C"/>
    <w:rsid w:val="00F95630"/>
    <w:rsid w:val="00F9595D"/>
    <w:rsid w:val="00F95D2C"/>
    <w:rsid w:val="00F9688C"/>
    <w:rsid w:val="00F9691A"/>
    <w:rsid w:val="00F96A4D"/>
    <w:rsid w:val="00F96CF6"/>
    <w:rsid w:val="00F97323"/>
    <w:rsid w:val="00F973D9"/>
    <w:rsid w:val="00F97951"/>
    <w:rsid w:val="00FA0066"/>
    <w:rsid w:val="00FA01A6"/>
    <w:rsid w:val="00FA08E5"/>
    <w:rsid w:val="00FA0BCF"/>
    <w:rsid w:val="00FA101E"/>
    <w:rsid w:val="00FA12ED"/>
    <w:rsid w:val="00FA1433"/>
    <w:rsid w:val="00FA1653"/>
    <w:rsid w:val="00FA19C2"/>
    <w:rsid w:val="00FA2756"/>
    <w:rsid w:val="00FA2BEB"/>
    <w:rsid w:val="00FA3407"/>
    <w:rsid w:val="00FA3457"/>
    <w:rsid w:val="00FA36C1"/>
    <w:rsid w:val="00FA397F"/>
    <w:rsid w:val="00FA3D3E"/>
    <w:rsid w:val="00FA421E"/>
    <w:rsid w:val="00FA50FF"/>
    <w:rsid w:val="00FA55CF"/>
    <w:rsid w:val="00FA5B25"/>
    <w:rsid w:val="00FA6298"/>
    <w:rsid w:val="00FA66CC"/>
    <w:rsid w:val="00FA686C"/>
    <w:rsid w:val="00FA6D43"/>
    <w:rsid w:val="00FA6F6F"/>
    <w:rsid w:val="00FA7777"/>
    <w:rsid w:val="00FA7A95"/>
    <w:rsid w:val="00FB033E"/>
    <w:rsid w:val="00FB047D"/>
    <w:rsid w:val="00FB0D17"/>
    <w:rsid w:val="00FB157C"/>
    <w:rsid w:val="00FB186B"/>
    <w:rsid w:val="00FB1E0A"/>
    <w:rsid w:val="00FB22A6"/>
    <w:rsid w:val="00FB2698"/>
    <w:rsid w:val="00FB279C"/>
    <w:rsid w:val="00FB2BCA"/>
    <w:rsid w:val="00FB316E"/>
    <w:rsid w:val="00FB3A65"/>
    <w:rsid w:val="00FB3D20"/>
    <w:rsid w:val="00FB3DCD"/>
    <w:rsid w:val="00FB437F"/>
    <w:rsid w:val="00FB5B3E"/>
    <w:rsid w:val="00FB6381"/>
    <w:rsid w:val="00FB6609"/>
    <w:rsid w:val="00FB66A0"/>
    <w:rsid w:val="00FB67F0"/>
    <w:rsid w:val="00FB6BA6"/>
    <w:rsid w:val="00FB6EF5"/>
    <w:rsid w:val="00FB6F8D"/>
    <w:rsid w:val="00FB70EE"/>
    <w:rsid w:val="00FB758F"/>
    <w:rsid w:val="00FB7706"/>
    <w:rsid w:val="00FB7A34"/>
    <w:rsid w:val="00FB7AEB"/>
    <w:rsid w:val="00FB7B16"/>
    <w:rsid w:val="00FB7CBF"/>
    <w:rsid w:val="00FB7E9A"/>
    <w:rsid w:val="00FB7EC5"/>
    <w:rsid w:val="00FC05EA"/>
    <w:rsid w:val="00FC0665"/>
    <w:rsid w:val="00FC066B"/>
    <w:rsid w:val="00FC0700"/>
    <w:rsid w:val="00FC0C1F"/>
    <w:rsid w:val="00FC1126"/>
    <w:rsid w:val="00FC1942"/>
    <w:rsid w:val="00FC1B19"/>
    <w:rsid w:val="00FC1EEC"/>
    <w:rsid w:val="00FC20BF"/>
    <w:rsid w:val="00FC28A2"/>
    <w:rsid w:val="00FC2D1C"/>
    <w:rsid w:val="00FC33BE"/>
    <w:rsid w:val="00FC38DA"/>
    <w:rsid w:val="00FC39CC"/>
    <w:rsid w:val="00FC3A38"/>
    <w:rsid w:val="00FC4783"/>
    <w:rsid w:val="00FC4D0A"/>
    <w:rsid w:val="00FC5025"/>
    <w:rsid w:val="00FC52BB"/>
    <w:rsid w:val="00FC55A1"/>
    <w:rsid w:val="00FC56DF"/>
    <w:rsid w:val="00FC62CA"/>
    <w:rsid w:val="00FC641D"/>
    <w:rsid w:val="00FC6662"/>
    <w:rsid w:val="00FC6870"/>
    <w:rsid w:val="00FC6DDB"/>
    <w:rsid w:val="00FC7E6E"/>
    <w:rsid w:val="00FD0D27"/>
    <w:rsid w:val="00FD104A"/>
    <w:rsid w:val="00FD11A0"/>
    <w:rsid w:val="00FD1502"/>
    <w:rsid w:val="00FD16D2"/>
    <w:rsid w:val="00FD173A"/>
    <w:rsid w:val="00FD1BFD"/>
    <w:rsid w:val="00FD1F7B"/>
    <w:rsid w:val="00FD2154"/>
    <w:rsid w:val="00FD2178"/>
    <w:rsid w:val="00FD2360"/>
    <w:rsid w:val="00FD2792"/>
    <w:rsid w:val="00FD3B48"/>
    <w:rsid w:val="00FD47CC"/>
    <w:rsid w:val="00FD48C3"/>
    <w:rsid w:val="00FD4C22"/>
    <w:rsid w:val="00FD4E69"/>
    <w:rsid w:val="00FD5434"/>
    <w:rsid w:val="00FD58C7"/>
    <w:rsid w:val="00FD59A0"/>
    <w:rsid w:val="00FD59A6"/>
    <w:rsid w:val="00FD5A01"/>
    <w:rsid w:val="00FD5EAE"/>
    <w:rsid w:val="00FD5F32"/>
    <w:rsid w:val="00FD61F2"/>
    <w:rsid w:val="00FD6469"/>
    <w:rsid w:val="00FD6B86"/>
    <w:rsid w:val="00FD72C2"/>
    <w:rsid w:val="00FD7518"/>
    <w:rsid w:val="00FD77D9"/>
    <w:rsid w:val="00FD7827"/>
    <w:rsid w:val="00FD7841"/>
    <w:rsid w:val="00FE0BE1"/>
    <w:rsid w:val="00FE0E6C"/>
    <w:rsid w:val="00FE17CE"/>
    <w:rsid w:val="00FE1D3C"/>
    <w:rsid w:val="00FE1D56"/>
    <w:rsid w:val="00FE2583"/>
    <w:rsid w:val="00FE2587"/>
    <w:rsid w:val="00FE281D"/>
    <w:rsid w:val="00FE2934"/>
    <w:rsid w:val="00FE2A15"/>
    <w:rsid w:val="00FE2B19"/>
    <w:rsid w:val="00FE2C1D"/>
    <w:rsid w:val="00FE380B"/>
    <w:rsid w:val="00FE385C"/>
    <w:rsid w:val="00FE3D8F"/>
    <w:rsid w:val="00FE4074"/>
    <w:rsid w:val="00FE5382"/>
    <w:rsid w:val="00FE593D"/>
    <w:rsid w:val="00FE5AC6"/>
    <w:rsid w:val="00FE61C5"/>
    <w:rsid w:val="00FE6487"/>
    <w:rsid w:val="00FE6A77"/>
    <w:rsid w:val="00FE7377"/>
    <w:rsid w:val="00FE786D"/>
    <w:rsid w:val="00FE7A1B"/>
    <w:rsid w:val="00FF02FC"/>
    <w:rsid w:val="00FF0401"/>
    <w:rsid w:val="00FF0C4E"/>
    <w:rsid w:val="00FF0D76"/>
    <w:rsid w:val="00FF270B"/>
    <w:rsid w:val="00FF284E"/>
    <w:rsid w:val="00FF2DDB"/>
    <w:rsid w:val="00FF2FE9"/>
    <w:rsid w:val="00FF326E"/>
    <w:rsid w:val="00FF341D"/>
    <w:rsid w:val="00FF3536"/>
    <w:rsid w:val="00FF3811"/>
    <w:rsid w:val="00FF3C22"/>
    <w:rsid w:val="00FF3FF1"/>
    <w:rsid w:val="00FF50DF"/>
    <w:rsid w:val="00FF5BCE"/>
    <w:rsid w:val="00FF6006"/>
    <w:rsid w:val="00FF6C16"/>
    <w:rsid w:val="00FF71AC"/>
    <w:rsid w:val="00FF7CB3"/>
    <w:rsid w:val="00FF7DD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oNotEmbedSmartTags/>
  <w:decimalSymbol w:val="."/>
  <w:listSeparator w:val=","/>
  <w15:chartTrackingRefBased/>
  <w15:docId w15:val="{CC24587C-6FDB-4DED-A470-98429E5F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GB" w:eastAsia="en-GB"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uiPriority="99"/>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uiPriority="39"/>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983"/>
    <w:rPr>
      <w:rFonts w:ascii="New York" w:hAnsi="New York"/>
      <w:sz w:val="24"/>
      <w:szCs w:val="24"/>
      <w:lang w:val="en-US" w:eastAsia="en-US"/>
    </w:rPr>
  </w:style>
  <w:style w:type="paragraph" w:styleId="Heading1">
    <w:name w:val="heading 1"/>
    <w:aliases w:val="Section Heading"/>
    <w:basedOn w:val="Normal"/>
    <w:next w:val="Normal"/>
    <w:link w:val="Heading1Char"/>
    <w:qFormat/>
    <w:rsid w:val="00C46AF5"/>
    <w:pPr>
      <w:keepNext/>
      <w:jc w:val="center"/>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C46AF5"/>
    <w:pPr>
      <w:keepNext/>
      <w:tabs>
        <w:tab w:val="center" w:pos="6480"/>
      </w:tabs>
      <w:ind w:right="-288"/>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Calibri" w:hAnsi="Calibri"/>
      <w:sz w:val="30"/>
      <w:szCs w:val="30"/>
      <w:lang w:val="x-none" w:eastAsia="x-none"/>
    </w:rPr>
  </w:style>
  <w:style w:type="paragraph" w:styleId="Heading8">
    <w:name w:val="heading 8"/>
    <w:basedOn w:val="Normal"/>
    <w:next w:val="Normal"/>
    <w:link w:val="Heading8Char"/>
    <w:qFormat/>
    <w:rsid w:val="00C46AF5"/>
    <w:pPr>
      <w:keepNext/>
      <w:ind w:left="162"/>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rsid w:val="00C46AF5"/>
    <w:pPr>
      <w:tabs>
        <w:tab w:val="center" w:pos="4153"/>
        <w:tab w:val="right" w:pos="8306"/>
      </w:tabs>
    </w:pPr>
    <w:rPr>
      <w:sz w:val="30"/>
      <w:szCs w:val="30"/>
      <w:lang w:val="x-none" w:eastAsia="x-none"/>
    </w:r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rsid w:val="00C46AF5"/>
    <w:pPr>
      <w:tabs>
        <w:tab w:val="center" w:pos="4153"/>
        <w:tab w:val="right" w:pos="8306"/>
      </w:tabs>
    </w:pPr>
    <w:rPr>
      <w:sz w:val="30"/>
      <w:szCs w:val="30"/>
      <w:lang w:val="x-none" w:eastAsia="x-none"/>
    </w:rPr>
  </w:style>
  <w:style w:type="character" w:customStyle="1" w:styleId="HeaderChar">
    <w:name w:val="Header Char"/>
    <w:link w:val="Header"/>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sz w:val="30"/>
      <w:szCs w:val="30"/>
      <w:lang w:val="x-none" w:eastAsia="x-none"/>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sz w:val="30"/>
      <w:szCs w:val="30"/>
      <w:lang w:val="x-none" w:eastAsia="x-none"/>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imes New Roman" w:hAnsi="Times New Roman"/>
      <w:sz w:val="2"/>
      <w:szCs w:val="20"/>
      <w:lang w:val="x-none" w:eastAsia="x-none"/>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sz w:val="30"/>
      <w:szCs w:val="30"/>
      <w:lang w:val="x-none" w:eastAsia="x-none"/>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sz w:val="20"/>
      <w:szCs w:val="20"/>
      <w:lang w:val="x-none" w:eastAsia="x-none"/>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sz w:val="20"/>
      <w:szCs w:val="20"/>
      <w:lang w:val="x-none" w:eastAsia="x-none"/>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Cambria" w:hAnsi="Cambria"/>
      <w:b/>
      <w:bCs/>
      <w:kern w:val="28"/>
      <w:sz w:val="40"/>
      <w:szCs w:val="40"/>
      <w:lang w:val="x-none" w:eastAsia="x-none"/>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Cambria" w:hAnsi="Cambria"/>
      <w:sz w:val="30"/>
      <w:szCs w:val="30"/>
      <w:lang w:val="x-none" w:eastAsia="x-none"/>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imes New Roman" w:hAnsi="Times New Roman"/>
      <w:sz w:val="2"/>
      <w:szCs w:val="20"/>
      <w:lang w:val="x-none" w:eastAsia="x-none"/>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3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hAnsi="Courier New"/>
      <w:sz w:val="25"/>
      <w:szCs w:val="25"/>
      <w:lang w:val="x-none" w:eastAsia="x-none"/>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basedOn w:val="Normal"/>
    <w:uiPriority w:val="99"/>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387A40"/>
    <w:rPr>
      <w:rFonts w:cs="Times New Roman"/>
      <w:sz w:val="18"/>
    </w:rPr>
  </w:style>
  <w:style w:type="paragraph" w:styleId="CommentText">
    <w:name w:val="annotation text"/>
    <w:basedOn w:val="Normal"/>
    <w:link w:val="CommentTextChar"/>
    <w:semiHidden/>
    <w:rsid w:val="00387A40"/>
    <w:rPr>
      <w:sz w:val="25"/>
      <w:szCs w:val="25"/>
      <w:lang w:val="x-none" w:eastAsia="x-none"/>
    </w:rPr>
  </w:style>
  <w:style w:type="character" w:customStyle="1" w:styleId="CommentTextChar">
    <w:name w:val="Comment Text Char"/>
    <w:link w:val="CommentText"/>
    <w:semiHidden/>
    <w:locked/>
    <w:rsid w:val="00111148"/>
    <w:rPr>
      <w:rFonts w:ascii="New York" w:hAnsi="New York" w:cs="Times New Roman"/>
      <w:sz w:val="25"/>
      <w:szCs w:val="25"/>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szCs w:val="30"/>
      <w:lang w:val="en-US" w:eastAsia="en-US"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snapToGrid w:val="0"/>
      <w:color w:val="000000"/>
      <w:sz w:val="20"/>
      <w:szCs w:val="20"/>
      <w:lang w:val="en-GB" w:eastAsia="x-none"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tabs>
        <w:tab w:val="num" w:pos="1134"/>
      </w:tabs>
      <w:ind w:left="1134" w:hanging="567"/>
    </w:pPr>
  </w:style>
  <w:style w:type="paragraph" w:styleId="ListNumber3">
    <w:name w:val="List Number 3"/>
    <w:basedOn w:val="Normal"/>
    <w:rsid w:val="00471351"/>
    <w:pPr>
      <w:tabs>
        <w:tab w:val="num" w:pos="1701"/>
      </w:tabs>
      <w:ind w:left="1701" w:hanging="567"/>
    </w:pPr>
  </w:style>
  <w:style w:type="paragraph" w:styleId="ListNumber4">
    <w:name w:val="List Number 4"/>
    <w:basedOn w:val="Normal"/>
    <w:semiHidden/>
    <w:rsid w:val="00471351"/>
    <w:pPr>
      <w:tabs>
        <w:tab w:val="num" w:pos="2268"/>
      </w:tabs>
      <w:ind w:left="2268" w:hanging="567"/>
    </w:pPr>
  </w:style>
  <w:style w:type="paragraph" w:styleId="ListNumber5">
    <w:name w:val="List Number 5"/>
    <w:basedOn w:val="Normal"/>
    <w:semiHidden/>
    <w:rsid w:val="00471351"/>
    <w:p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qFormat/>
    <w:rsid w:val="00017CB7"/>
    <w:rPr>
      <w:rFonts w:ascii="Calibri" w:hAnsi="Calibri" w:cs="Cordia New"/>
      <w:sz w:val="22"/>
      <w:szCs w:val="22"/>
      <w:lang w:val="en-US" w:eastAsia="en-US"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2"/>
      </w:numPr>
    </w:pPr>
  </w:style>
  <w:style w:type="numbering" w:customStyle="1" w:styleId="PwCListBullets1">
    <w:name w:val="PwC List Bullets 1"/>
    <w:rsid w:val="00B31BA3"/>
    <w:pPr>
      <w:numPr>
        <w:numId w:val="1"/>
      </w:numPr>
    </w:pPr>
  </w:style>
  <w:style w:type="paragraph" w:customStyle="1" w:styleId="block">
    <w:name w:val="block"/>
    <w:aliases w:val="b"/>
    <w:basedOn w:val="BodyText"/>
    <w:uiPriority w:val="99"/>
    <w:rsid w:val="00AA3204"/>
    <w:pPr>
      <w:spacing w:after="260" w:line="260" w:lineRule="atLeast"/>
      <w:ind w:left="567"/>
      <w:jc w:val="left"/>
    </w:pPr>
    <w:rPr>
      <w:rFonts w:ascii="Times New Roman" w:hAnsi="Times New Roman" w:cs="Times New Roman"/>
      <w:sz w:val="22"/>
      <w:szCs w:val="20"/>
      <w:lang w:val="en-GB" w:bidi="ar-SA"/>
    </w:rPr>
  </w:style>
  <w:style w:type="table" w:customStyle="1" w:styleId="TableGrid1">
    <w:name w:val="Table Grid1"/>
    <w:basedOn w:val="TableNormal"/>
    <w:next w:val="TableGrid"/>
    <w:uiPriority w:val="59"/>
    <w:rsid w:val="00F33596"/>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2E0C9F"/>
    <w:rPr>
      <w:rFonts w:ascii="Arial" w:eastAsia="Cordia New" w:hAnsi="Arial"/>
      <w:b/>
      <w:bCs/>
      <w:snapToGrid w:val="0"/>
      <w:lang w:eastAsia="th-TH"/>
    </w:rPr>
  </w:style>
  <w:style w:type="character" w:styleId="FollowedHyperlink">
    <w:name w:val="FollowedHyperlink"/>
    <w:locked/>
    <w:rsid w:val="002E0C9F"/>
    <w:rPr>
      <w:color w:val="800080"/>
      <w:u w:val="single"/>
    </w:rPr>
  </w:style>
  <w:style w:type="paragraph" w:styleId="Revision">
    <w:name w:val="Revision"/>
    <w:hidden/>
    <w:uiPriority w:val="99"/>
    <w:semiHidden/>
    <w:rsid w:val="002E0C9F"/>
    <w:rPr>
      <w:rFonts w:ascii="Cordia New" w:eastAsia="Cordia New" w:hAnsi="Cordia New"/>
      <w:color w:val="000000"/>
      <w:sz w:val="24"/>
      <w:szCs w:val="30"/>
      <w:lang w:val="en-US" w:eastAsia="en-US"/>
    </w:rPr>
  </w:style>
  <w:style w:type="character" w:styleId="Emphasis">
    <w:name w:val="Emphasis"/>
    <w:qFormat/>
    <w:locked/>
    <w:rsid w:val="002E0C9F"/>
    <w:rPr>
      <w:i/>
      <w:iCs/>
    </w:rPr>
  </w:style>
  <w:style w:type="paragraph" w:customStyle="1" w:styleId="Default">
    <w:name w:val="Default"/>
    <w:rsid w:val="002E0C9F"/>
    <w:pPr>
      <w:autoSpaceDE w:val="0"/>
      <w:autoSpaceDN w:val="0"/>
      <w:adjustRightInd w:val="0"/>
    </w:pPr>
    <w:rPr>
      <w:rFonts w:ascii="Angsana New" w:eastAsia="Calibri" w:hAnsi="Angsana New"/>
      <w:color w:val="000000"/>
      <w:sz w:val="24"/>
      <w:szCs w:val="24"/>
      <w:lang w:val="en-US" w:eastAsia="en-US"/>
    </w:rPr>
  </w:style>
  <w:style w:type="numbering" w:customStyle="1" w:styleId="NoList1">
    <w:name w:val="No List1"/>
    <w:next w:val="NoList"/>
    <w:uiPriority w:val="99"/>
    <w:semiHidden/>
    <w:unhideWhenUsed/>
    <w:rsid w:val="001B751F"/>
  </w:style>
  <w:style w:type="table" w:customStyle="1" w:styleId="TableGrid2">
    <w:name w:val="Table Grid2"/>
    <w:basedOn w:val="TableNormal"/>
    <w:next w:val="TableGrid"/>
    <w:uiPriority w:val="39"/>
    <w:rsid w:val="001B751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uiPriority w:val="99"/>
    <w:qFormat/>
    <w:rsid w:val="001B751F"/>
    <w:pPr>
      <w:spacing w:before="60" w:after="60"/>
    </w:pPr>
    <w:rPr>
      <w:rFonts w:ascii="Georgia" w:hAnsi="Georgia" w:cs="Cordia New"/>
      <w:lang w:eastAsia="en-US"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1">
    <w:name w:val="Medium Shading 2 - Accent 311"/>
    <w:rsid w:val="001B751F"/>
    <w:rPr>
      <w:rFonts w:ascii="Georgia" w:hAnsi="Georgia" w:cs="Cordia New"/>
      <w:lang w:eastAsia="en-US"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1">
    <w:name w:val="Light List - Accent 611"/>
    <w:rsid w:val="001B751F"/>
    <w:rPr>
      <w:rFonts w:ascii="Georgia" w:hAnsi="Georgia" w:cs="Cordia New"/>
      <w:lang w:eastAsia="en-US"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1B751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49767715">
      <w:bodyDiv w:val="1"/>
      <w:marLeft w:val="0"/>
      <w:marRight w:val="0"/>
      <w:marTop w:val="0"/>
      <w:marBottom w:val="0"/>
      <w:divBdr>
        <w:top w:val="none" w:sz="0" w:space="0" w:color="auto"/>
        <w:left w:val="none" w:sz="0" w:space="0" w:color="auto"/>
        <w:bottom w:val="none" w:sz="0" w:space="0" w:color="auto"/>
        <w:right w:val="none" w:sz="0" w:space="0" w:color="auto"/>
      </w:divBdr>
    </w:div>
    <w:div w:id="101925891">
      <w:bodyDiv w:val="1"/>
      <w:marLeft w:val="0"/>
      <w:marRight w:val="0"/>
      <w:marTop w:val="0"/>
      <w:marBottom w:val="0"/>
      <w:divBdr>
        <w:top w:val="none" w:sz="0" w:space="0" w:color="auto"/>
        <w:left w:val="none" w:sz="0" w:space="0" w:color="auto"/>
        <w:bottom w:val="none" w:sz="0" w:space="0" w:color="auto"/>
        <w:right w:val="none" w:sz="0" w:space="0" w:color="auto"/>
      </w:divBdr>
    </w:div>
    <w:div w:id="114301923">
      <w:bodyDiv w:val="1"/>
      <w:marLeft w:val="0"/>
      <w:marRight w:val="0"/>
      <w:marTop w:val="0"/>
      <w:marBottom w:val="0"/>
      <w:divBdr>
        <w:top w:val="none" w:sz="0" w:space="0" w:color="auto"/>
        <w:left w:val="none" w:sz="0" w:space="0" w:color="auto"/>
        <w:bottom w:val="none" w:sz="0" w:space="0" w:color="auto"/>
        <w:right w:val="none" w:sz="0" w:space="0" w:color="auto"/>
      </w:divBdr>
    </w:div>
    <w:div w:id="116873323">
      <w:bodyDiv w:val="1"/>
      <w:marLeft w:val="0"/>
      <w:marRight w:val="0"/>
      <w:marTop w:val="0"/>
      <w:marBottom w:val="0"/>
      <w:divBdr>
        <w:top w:val="none" w:sz="0" w:space="0" w:color="auto"/>
        <w:left w:val="none" w:sz="0" w:space="0" w:color="auto"/>
        <w:bottom w:val="none" w:sz="0" w:space="0" w:color="auto"/>
        <w:right w:val="none" w:sz="0" w:space="0" w:color="auto"/>
      </w:divBdr>
    </w:div>
    <w:div w:id="123936803">
      <w:bodyDiv w:val="1"/>
      <w:marLeft w:val="0"/>
      <w:marRight w:val="0"/>
      <w:marTop w:val="0"/>
      <w:marBottom w:val="0"/>
      <w:divBdr>
        <w:top w:val="none" w:sz="0" w:space="0" w:color="auto"/>
        <w:left w:val="none" w:sz="0" w:space="0" w:color="auto"/>
        <w:bottom w:val="none" w:sz="0" w:space="0" w:color="auto"/>
        <w:right w:val="none" w:sz="0" w:space="0" w:color="auto"/>
      </w:divBdr>
    </w:div>
    <w:div w:id="140658492">
      <w:bodyDiv w:val="1"/>
      <w:marLeft w:val="0"/>
      <w:marRight w:val="0"/>
      <w:marTop w:val="0"/>
      <w:marBottom w:val="0"/>
      <w:divBdr>
        <w:top w:val="none" w:sz="0" w:space="0" w:color="auto"/>
        <w:left w:val="none" w:sz="0" w:space="0" w:color="auto"/>
        <w:bottom w:val="none" w:sz="0" w:space="0" w:color="auto"/>
        <w:right w:val="none" w:sz="0" w:space="0" w:color="auto"/>
      </w:divBdr>
    </w:div>
    <w:div w:id="162823196">
      <w:bodyDiv w:val="1"/>
      <w:marLeft w:val="0"/>
      <w:marRight w:val="0"/>
      <w:marTop w:val="0"/>
      <w:marBottom w:val="0"/>
      <w:divBdr>
        <w:top w:val="none" w:sz="0" w:space="0" w:color="auto"/>
        <w:left w:val="none" w:sz="0" w:space="0" w:color="auto"/>
        <w:bottom w:val="none" w:sz="0" w:space="0" w:color="auto"/>
        <w:right w:val="none" w:sz="0" w:space="0" w:color="auto"/>
      </w:divBdr>
      <w:divsChild>
        <w:div w:id="1501770752">
          <w:marLeft w:val="0"/>
          <w:marRight w:val="0"/>
          <w:marTop w:val="0"/>
          <w:marBottom w:val="0"/>
          <w:divBdr>
            <w:top w:val="none" w:sz="0" w:space="0" w:color="auto"/>
            <w:left w:val="none" w:sz="0" w:space="0" w:color="auto"/>
            <w:bottom w:val="none" w:sz="0" w:space="0" w:color="auto"/>
            <w:right w:val="none" w:sz="0" w:space="0" w:color="auto"/>
          </w:divBdr>
          <w:divsChild>
            <w:div w:id="1867475327">
              <w:marLeft w:val="-225"/>
              <w:marRight w:val="-225"/>
              <w:marTop w:val="0"/>
              <w:marBottom w:val="0"/>
              <w:divBdr>
                <w:top w:val="none" w:sz="0" w:space="0" w:color="auto"/>
                <w:left w:val="none" w:sz="0" w:space="0" w:color="auto"/>
                <w:bottom w:val="none" w:sz="0" w:space="0" w:color="auto"/>
                <w:right w:val="none" w:sz="0" w:space="0" w:color="auto"/>
              </w:divBdr>
              <w:divsChild>
                <w:div w:id="11299650">
                  <w:marLeft w:val="0"/>
                  <w:marRight w:val="0"/>
                  <w:marTop w:val="0"/>
                  <w:marBottom w:val="0"/>
                  <w:divBdr>
                    <w:top w:val="none" w:sz="0" w:space="0" w:color="auto"/>
                    <w:left w:val="none" w:sz="0" w:space="0" w:color="auto"/>
                    <w:bottom w:val="none" w:sz="0" w:space="0" w:color="auto"/>
                    <w:right w:val="none" w:sz="0" w:space="0" w:color="auto"/>
                  </w:divBdr>
                  <w:divsChild>
                    <w:div w:id="2041590494">
                      <w:marLeft w:val="-225"/>
                      <w:marRight w:val="-225"/>
                      <w:marTop w:val="0"/>
                      <w:marBottom w:val="0"/>
                      <w:divBdr>
                        <w:top w:val="none" w:sz="0" w:space="0" w:color="auto"/>
                        <w:left w:val="none" w:sz="0" w:space="0" w:color="auto"/>
                        <w:bottom w:val="none" w:sz="0" w:space="0" w:color="auto"/>
                        <w:right w:val="none" w:sz="0" w:space="0" w:color="auto"/>
                      </w:divBdr>
                      <w:divsChild>
                        <w:div w:id="1135874189">
                          <w:marLeft w:val="0"/>
                          <w:marRight w:val="0"/>
                          <w:marTop w:val="0"/>
                          <w:marBottom w:val="900"/>
                          <w:divBdr>
                            <w:top w:val="none" w:sz="0" w:space="0" w:color="auto"/>
                            <w:left w:val="none" w:sz="0" w:space="0" w:color="auto"/>
                            <w:bottom w:val="none" w:sz="0" w:space="0" w:color="auto"/>
                            <w:right w:val="none" w:sz="0" w:space="0" w:color="auto"/>
                          </w:divBdr>
                          <w:divsChild>
                            <w:div w:id="1148866100">
                              <w:marLeft w:val="-225"/>
                              <w:marRight w:val="-225"/>
                              <w:marTop w:val="0"/>
                              <w:marBottom w:val="0"/>
                              <w:divBdr>
                                <w:top w:val="none" w:sz="0" w:space="0" w:color="auto"/>
                                <w:left w:val="none" w:sz="0" w:space="0" w:color="auto"/>
                                <w:bottom w:val="none" w:sz="0" w:space="0" w:color="auto"/>
                                <w:right w:val="none" w:sz="0" w:space="0" w:color="auto"/>
                              </w:divBdr>
                              <w:divsChild>
                                <w:div w:id="124657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6548231">
      <w:bodyDiv w:val="1"/>
      <w:marLeft w:val="0"/>
      <w:marRight w:val="0"/>
      <w:marTop w:val="0"/>
      <w:marBottom w:val="0"/>
      <w:divBdr>
        <w:top w:val="none" w:sz="0" w:space="0" w:color="auto"/>
        <w:left w:val="none" w:sz="0" w:space="0" w:color="auto"/>
        <w:bottom w:val="none" w:sz="0" w:space="0" w:color="auto"/>
        <w:right w:val="none" w:sz="0" w:space="0" w:color="auto"/>
      </w:divBdr>
    </w:div>
    <w:div w:id="243994893">
      <w:bodyDiv w:val="1"/>
      <w:marLeft w:val="0"/>
      <w:marRight w:val="0"/>
      <w:marTop w:val="0"/>
      <w:marBottom w:val="0"/>
      <w:divBdr>
        <w:top w:val="none" w:sz="0" w:space="0" w:color="auto"/>
        <w:left w:val="none" w:sz="0" w:space="0" w:color="auto"/>
        <w:bottom w:val="none" w:sz="0" w:space="0" w:color="auto"/>
        <w:right w:val="none" w:sz="0" w:space="0" w:color="auto"/>
      </w:divBdr>
    </w:div>
    <w:div w:id="271132992">
      <w:bodyDiv w:val="1"/>
      <w:marLeft w:val="0"/>
      <w:marRight w:val="0"/>
      <w:marTop w:val="0"/>
      <w:marBottom w:val="0"/>
      <w:divBdr>
        <w:top w:val="none" w:sz="0" w:space="0" w:color="auto"/>
        <w:left w:val="none" w:sz="0" w:space="0" w:color="auto"/>
        <w:bottom w:val="none" w:sz="0" w:space="0" w:color="auto"/>
        <w:right w:val="none" w:sz="0" w:space="0" w:color="auto"/>
      </w:divBdr>
    </w:div>
    <w:div w:id="290600825">
      <w:bodyDiv w:val="1"/>
      <w:marLeft w:val="0"/>
      <w:marRight w:val="0"/>
      <w:marTop w:val="0"/>
      <w:marBottom w:val="0"/>
      <w:divBdr>
        <w:top w:val="none" w:sz="0" w:space="0" w:color="auto"/>
        <w:left w:val="none" w:sz="0" w:space="0" w:color="auto"/>
        <w:bottom w:val="none" w:sz="0" w:space="0" w:color="auto"/>
        <w:right w:val="none" w:sz="0" w:space="0" w:color="auto"/>
      </w:divBdr>
    </w:div>
    <w:div w:id="295261709">
      <w:bodyDiv w:val="1"/>
      <w:marLeft w:val="0"/>
      <w:marRight w:val="0"/>
      <w:marTop w:val="0"/>
      <w:marBottom w:val="0"/>
      <w:divBdr>
        <w:top w:val="none" w:sz="0" w:space="0" w:color="auto"/>
        <w:left w:val="none" w:sz="0" w:space="0" w:color="auto"/>
        <w:bottom w:val="none" w:sz="0" w:space="0" w:color="auto"/>
        <w:right w:val="none" w:sz="0" w:space="0" w:color="auto"/>
      </w:divBdr>
    </w:div>
    <w:div w:id="328022129">
      <w:bodyDiv w:val="1"/>
      <w:marLeft w:val="0"/>
      <w:marRight w:val="0"/>
      <w:marTop w:val="0"/>
      <w:marBottom w:val="0"/>
      <w:divBdr>
        <w:top w:val="none" w:sz="0" w:space="0" w:color="auto"/>
        <w:left w:val="none" w:sz="0" w:space="0" w:color="auto"/>
        <w:bottom w:val="none" w:sz="0" w:space="0" w:color="auto"/>
        <w:right w:val="none" w:sz="0" w:space="0" w:color="auto"/>
      </w:divBdr>
    </w:div>
    <w:div w:id="336232002">
      <w:bodyDiv w:val="1"/>
      <w:marLeft w:val="0"/>
      <w:marRight w:val="0"/>
      <w:marTop w:val="0"/>
      <w:marBottom w:val="0"/>
      <w:divBdr>
        <w:top w:val="none" w:sz="0" w:space="0" w:color="auto"/>
        <w:left w:val="none" w:sz="0" w:space="0" w:color="auto"/>
        <w:bottom w:val="none" w:sz="0" w:space="0" w:color="auto"/>
        <w:right w:val="none" w:sz="0" w:space="0" w:color="auto"/>
      </w:divBdr>
    </w:div>
    <w:div w:id="394203806">
      <w:bodyDiv w:val="1"/>
      <w:marLeft w:val="0"/>
      <w:marRight w:val="0"/>
      <w:marTop w:val="0"/>
      <w:marBottom w:val="0"/>
      <w:divBdr>
        <w:top w:val="none" w:sz="0" w:space="0" w:color="auto"/>
        <w:left w:val="none" w:sz="0" w:space="0" w:color="auto"/>
        <w:bottom w:val="none" w:sz="0" w:space="0" w:color="auto"/>
        <w:right w:val="none" w:sz="0" w:space="0" w:color="auto"/>
      </w:divBdr>
    </w:div>
    <w:div w:id="444882860">
      <w:bodyDiv w:val="1"/>
      <w:marLeft w:val="0"/>
      <w:marRight w:val="0"/>
      <w:marTop w:val="0"/>
      <w:marBottom w:val="0"/>
      <w:divBdr>
        <w:top w:val="none" w:sz="0" w:space="0" w:color="auto"/>
        <w:left w:val="none" w:sz="0" w:space="0" w:color="auto"/>
        <w:bottom w:val="none" w:sz="0" w:space="0" w:color="auto"/>
        <w:right w:val="none" w:sz="0" w:space="0" w:color="auto"/>
      </w:divBdr>
    </w:div>
    <w:div w:id="461576318">
      <w:bodyDiv w:val="1"/>
      <w:marLeft w:val="0"/>
      <w:marRight w:val="0"/>
      <w:marTop w:val="0"/>
      <w:marBottom w:val="0"/>
      <w:divBdr>
        <w:top w:val="none" w:sz="0" w:space="0" w:color="auto"/>
        <w:left w:val="none" w:sz="0" w:space="0" w:color="auto"/>
        <w:bottom w:val="none" w:sz="0" w:space="0" w:color="auto"/>
        <w:right w:val="none" w:sz="0" w:space="0" w:color="auto"/>
      </w:divBdr>
    </w:div>
    <w:div w:id="484665774">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1920613">
      <w:bodyDiv w:val="1"/>
      <w:marLeft w:val="0"/>
      <w:marRight w:val="0"/>
      <w:marTop w:val="0"/>
      <w:marBottom w:val="0"/>
      <w:divBdr>
        <w:top w:val="none" w:sz="0" w:space="0" w:color="auto"/>
        <w:left w:val="none" w:sz="0" w:space="0" w:color="auto"/>
        <w:bottom w:val="none" w:sz="0" w:space="0" w:color="auto"/>
        <w:right w:val="none" w:sz="0" w:space="0" w:color="auto"/>
      </w:divBdr>
    </w:div>
    <w:div w:id="517694073">
      <w:bodyDiv w:val="1"/>
      <w:marLeft w:val="0"/>
      <w:marRight w:val="0"/>
      <w:marTop w:val="0"/>
      <w:marBottom w:val="0"/>
      <w:divBdr>
        <w:top w:val="none" w:sz="0" w:space="0" w:color="auto"/>
        <w:left w:val="none" w:sz="0" w:space="0" w:color="auto"/>
        <w:bottom w:val="none" w:sz="0" w:space="0" w:color="auto"/>
        <w:right w:val="none" w:sz="0" w:space="0" w:color="auto"/>
      </w:divBdr>
    </w:div>
    <w:div w:id="548499055">
      <w:bodyDiv w:val="1"/>
      <w:marLeft w:val="0"/>
      <w:marRight w:val="0"/>
      <w:marTop w:val="0"/>
      <w:marBottom w:val="0"/>
      <w:divBdr>
        <w:top w:val="none" w:sz="0" w:space="0" w:color="auto"/>
        <w:left w:val="none" w:sz="0" w:space="0" w:color="auto"/>
        <w:bottom w:val="none" w:sz="0" w:space="0" w:color="auto"/>
        <w:right w:val="none" w:sz="0" w:space="0" w:color="auto"/>
      </w:divBdr>
    </w:div>
    <w:div w:id="612319915">
      <w:bodyDiv w:val="1"/>
      <w:marLeft w:val="0"/>
      <w:marRight w:val="0"/>
      <w:marTop w:val="0"/>
      <w:marBottom w:val="0"/>
      <w:divBdr>
        <w:top w:val="none" w:sz="0" w:space="0" w:color="auto"/>
        <w:left w:val="none" w:sz="0" w:space="0" w:color="auto"/>
        <w:bottom w:val="none" w:sz="0" w:space="0" w:color="auto"/>
        <w:right w:val="none" w:sz="0" w:space="0" w:color="auto"/>
      </w:divBdr>
    </w:div>
    <w:div w:id="633951248">
      <w:bodyDiv w:val="1"/>
      <w:marLeft w:val="0"/>
      <w:marRight w:val="0"/>
      <w:marTop w:val="0"/>
      <w:marBottom w:val="0"/>
      <w:divBdr>
        <w:top w:val="none" w:sz="0" w:space="0" w:color="auto"/>
        <w:left w:val="none" w:sz="0" w:space="0" w:color="auto"/>
        <w:bottom w:val="none" w:sz="0" w:space="0" w:color="auto"/>
        <w:right w:val="none" w:sz="0" w:space="0" w:color="auto"/>
      </w:divBdr>
    </w:div>
    <w:div w:id="636646945">
      <w:bodyDiv w:val="1"/>
      <w:marLeft w:val="0"/>
      <w:marRight w:val="0"/>
      <w:marTop w:val="0"/>
      <w:marBottom w:val="0"/>
      <w:divBdr>
        <w:top w:val="none" w:sz="0" w:space="0" w:color="auto"/>
        <w:left w:val="none" w:sz="0" w:space="0" w:color="auto"/>
        <w:bottom w:val="none" w:sz="0" w:space="0" w:color="auto"/>
        <w:right w:val="none" w:sz="0" w:space="0" w:color="auto"/>
      </w:divBdr>
    </w:div>
    <w:div w:id="688944448">
      <w:bodyDiv w:val="1"/>
      <w:marLeft w:val="0"/>
      <w:marRight w:val="0"/>
      <w:marTop w:val="0"/>
      <w:marBottom w:val="0"/>
      <w:divBdr>
        <w:top w:val="none" w:sz="0" w:space="0" w:color="auto"/>
        <w:left w:val="none" w:sz="0" w:space="0" w:color="auto"/>
        <w:bottom w:val="none" w:sz="0" w:space="0" w:color="auto"/>
        <w:right w:val="none" w:sz="0" w:space="0" w:color="auto"/>
      </w:divBdr>
    </w:div>
    <w:div w:id="743062403">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86898594">
      <w:bodyDiv w:val="1"/>
      <w:marLeft w:val="0"/>
      <w:marRight w:val="0"/>
      <w:marTop w:val="0"/>
      <w:marBottom w:val="0"/>
      <w:divBdr>
        <w:top w:val="none" w:sz="0" w:space="0" w:color="auto"/>
        <w:left w:val="none" w:sz="0" w:space="0" w:color="auto"/>
        <w:bottom w:val="none" w:sz="0" w:space="0" w:color="auto"/>
        <w:right w:val="none" w:sz="0" w:space="0" w:color="auto"/>
      </w:divBdr>
    </w:div>
    <w:div w:id="794638802">
      <w:bodyDiv w:val="1"/>
      <w:marLeft w:val="0"/>
      <w:marRight w:val="0"/>
      <w:marTop w:val="0"/>
      <w:marBottom w:val="0"/>
      <w:divBdr>
        <w:top w:val="none" w:sz="0" w:space="0" w:color="auto"/>
        <w:left w:val="none" w:sz="0" w:space="0" w:color="auto"/>
        <w:bottom w:val="none" w:sz="0" w:space="0" w:color="auto"/>
        <w:right w:val="none" w:sz="0" w:space="0" w:color="auto"/>
      </w:divBdr>
    </w:div>
    <w:div w:id="797992803">
      <w:bodyDiv w:val="1"/>
      <w:marLeft w:val="0"/>
      <w:marRight w:val="0"/>
      <w:marTop w:val="0"/>
      <w:marBottom w:val="0"/>
      <w:divBdr>
        <w:top w:val="none" w:sz="0" w:space="0" w:color="auto"/>
        <w:left w:val="none" w:sz="0" w:space="0" w:color="auto"/>
        <w:bottom w:val="none" w:sz="0" w:space="0" w:color="auto"/>
        <w:right w:val="none" w:sz="0" w:space="0" w:color="auto"/>
      </w:divBdr>
    </w:div>
    <w:div w:id="808321833">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56848688">
      <w:bodyDiv w:val="1"/>
      <w:marLeft w:val="0"/>
      <w:marRight w:val="0"/>
      <w:marTop w:val="0"/>
      <w:marBottom w:val="0"/>
      <w:divBdr>
        <w:top w:val="none" w:sz="0" w:space="0" w:color="auto"/>
        <w:left w:val="none" w:sz="0" w:space="0" w:color="auto"/>
        <w:bottom w:val="none" w:sz="0" w:space="0" w:color="auto"/>
        <w:right w:val="none" w:sz="0" w:space="0" w:color="auto"/>
      </w:divBdr>
    </w:div>
    <w:div w:id="899025662">
      <w:bodyDiv w:val="1"/>
      <w:marLeft w:val="0"/>
      <w:marRight w:val="0"/>
      <w:marTop w:val="0"/>
      <w:marBottom w:val="0"/>
      <w:divBdr>
        <w:top w:val="none" w:sz="0" w:space="0" w:color="auto"/>
        <w:left w:val="none" w:sz="0" w:space="0" w:color="auto"/>
        <w:bottom w:val="none" w:sz="0" w:space="0" w:color="auto"/>
        <w:right w:val="none" w:sz="0" w:space="0" w:color="auto"/>
      </w:divBdr>
    </w:div>
    <w:div w:id="909541133">
      <w:bodyDiv w:val="1"/>
      <w:marLeft w:val="0"/>
      <w:marRight w:val="0"/>
      <w:marTop w:val="0"/>
      <w:marBottom w:val="0"/>
      <w:divBdr>
        <w:top w:val="none" w:sz="0" w:space="0" w:color="auto"/>
        <w:left w:val="none" w:sz="0" w:space="0" w:color="auto"/>
        <w:bottom w:val="none" w:sz="0" w:space="0" w:color="auto"/>
        <w:right w:val="none" w:sz="0" w:space="0" w:color="auto"/>
      </w:divBdr>
    </w:div>
    <w:div w:id="931818409">
      <w:bodyDiv w:val="1"/>
      <w:marLeft w:val="0"/>
      <w:marRight w:val="0"/>
      <w:marTop w:val="0"/>
      <w:marBottom w:val="0"/>
      <w:divBdr>
        <w:top w:val="none" w:sz="0" w:space="0" w:color="auto"/>
        <w:left w:val="none" w:sz="0" w:space="0" w:color="auto"/>
        <w:bottom w:val="none" w:sz="0" w:space="0" w:color="auto"/>
        <w:right w:val="none" w:sz="0" w:space="0" w:color="auto"/>
      </w:divBdr>
    </w:div>
    <w:div w:id="937177556">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78535968">
      <w:bodyDiv w:val="1"/>
      <w:marLeft w:val="0"/>
      <w:marRight w:val="0"/>
      <w:marTop w:val="0"/>
      <w:marBottom w:val="0"/>
      <w:divBdr>
        <w:top w:val="none" w:sz="0" w:space="0" w:color="auto"/>
        <w:left w:val="none" w:sz="0" w:space="0" w:color="auto"/>
        <w:bottom w:val="none" w:sz="0" w:space="0" w:color="auto"/>
        <w:right w:val="none" w:sz="0" w:space="0" w:color="auto"/>
      </w:divBdr>
    </w:div>
    <w:div w:id="1029794996">
      <w:bodyDiv w:val="1"/>
      <w:marLeft w:val="0"/>
      <w:marRight w:val="0"/>
      <w:marTop w:val="0"/>
      <w:marBottom w:val="0"/>
      <w:divBdr>
        <w:top w:val="none" w:sz="0" w:space="0" w:color="auto"/>
        <w:left w:val="none" w:sz="0" w:space="0" w:color="auto"/>
        <w:bottom w:val="none" w:sz="0" w:space="0" w:color="auto"/>
        <w:right w:val="none" w:sz="0" w:space="0" w:color="auto"/>
      </w:divBdr>
    </w:div>
    <w:div w:id="1030570871">
      <w:bodyDiv w:val="1"/>
      <w:marLeft w:val="0"/>
      <w:marRight w:val="0"/>
      <w:marTop w:val="0"/>
      <w:marBottom w:val="0"/>
      <w:divBdr>
        <w:top w:val="none" w:sz="0" w:space="0" w:color="auto"/>
        <w:left w:val="none" w:sz="0" w:space="0" w:color="auto"/>
        <w:bottom w:val="none" w:sz="0" w:space="0" w:color="auto"/>
        <w:right w:val="none" w:sz="0" w:space="0" w:color="auto"/>
      </w:divBdr>
    </w:div>
    <w:div w:id="1092892406">
      <w:bodyDiv w:val="1"/>
      <w:marLeft w:val="0"/>
      <w:marRight w:val="0"/>
      <w:marTop w:val="0"/>
      <w:marBottom w:val="0"/>
      <w:divBdr>
        <w:top w:val="none" w:sz="0" w:space="0" w:color="auto"/>
        <w:left w:val="none" w:sz="0" w:space="0" w:color="auto"/>
        <w:bottom w:val="none" w:sz="0" w:space="0" w:color="auto"/>
        <w:right w:val="none" w:sz="0" w:space="0" w:color="auto"/>
      </w:divBdr>
    </w:div>
    <w:div w:id="1102916087">
      <w:bodyDiv w:val="1"/>
      <w:marLeft w:val="0"/>
      <w:marRight w:val="0"/>
      <w:marTop w:val="0"/>
      <w:marBottom w:val="0"/>
      <w:divBdr>
        <w:top w:val="none" w:sz="0" w:space="0" w:color="auto"/>
        <w:left w:val="none" w:sz="0" w:space="0" w:color="auto"/>
        <w:bottom w:val="none" w:sz="0" w:space="0" w:color="auto"/>
        <w:right w:val="none" w:sz="0" w:space="0" w:color="auto"/>
      </w:divBdr>
    </w:div>
    <w:div w:id="1125346724">
      <w:bodyDiv w:val="1"/>
      <w:marLeft w:val="0"/>
      <w:marRight w:val="0"/>
      <w:marTop w:val="0"/>
      <w:marBottom w:val="0"/>
      <w:divBdr>
        <w:top w:val="none" w:sz="0" w:space="0" w:color="auto"/>
        <w:left w:val="none" w:sz="0" w:space="0" w:color="auto"/>
        <w:bottom w:val="none" w:sz="0" w:space="0" w:color="auto"/>
        <w:right w:val="none" w:sz="0" w:space="0" w:color="auto"/>
      </w:divBdr>
    </w:div>
    <w:div w:id="1155603509">
      <w:bodyDiv w:val="1"/>
      <w:marLeft w:val="0"/>
      <w:marRight w:val="0"/>
      <w:marTop w:val="0"/>
      <w:marBottom w:val="0"/>
      <w:divBdr>
        <w:top w:val="none" w:sz="0" w:space="0" w:color="auto"/>
        <w:left w:val="none" w:sz="0" w:space="0" w:color="auto"/>
        <w:bottom w:val="none" w:sz="0" w:space="0" w:color="auto"/>
        <w:right w:val="none" w:sz="0" w:space="0" w:color="auto"/>
      </w:divBdr>
    </w:div>
    <w:div w:id="1261526886">
      <w:bodyDiv w:val="1"/>
      <w:marLeft w:val="0"/>
      <w:marRight w:val="0"/>
      <w:marTop w:val="0"/>
      <w:marBottom w:val="0"/>
      <w:divBdr>
        <w:top w:val="none" w:sz="0" w:space="0" w:color="auto"/>
        <w:left w:val="none" w:sz="0" w:space="0" w:color="auto"/>
        <w:bottom w:val="none" w:sz="0" w:space="0" w:color="auto"/>
        <w:right w:val="none" w:sz="0" w:space="0" w:color="auto"/>
      </w:divBdr>
    </w:div>
    <w:div w:id="1263613330">
      <w:bodyDiv w:val="1"/>
      <w:marLeft w:val="0"/>
      <w:marRight w:val="0"/>
      <w:marTop w:val="0"/>
      <w:marBottom w:val="0"/>
      <w:divBdr>
        <w:top w:val="none" w:sz="0" w:space="0" w:color="auto"/>
        <w:left w:val="none" w:sz="0" w:space="0" w:color="auto"/>
        <w:bottom w:val="none" w:sz="0" w:space="0" w:color="auto"/>
        <w:right w:val="none" w:sz="0" w:space="0" w:color="auto"/>
      </w:divBdr>
    </w:div>
    <w:div w:id="1275286869">
      <w:bodyDiv w:val="1"/>
      <w:marLeft w:val="0"/>
      <w:marRight w:val="0"/>
      <w:marTop w:val="0"/>
      <w:marBottom w:val="0"/>
      <w:divBdr>
        <w:top w:val="none" w:sz="0" w:space="0" w:color="auto"/>
        <w:left w:val="none" w:sz="0" w:space="0" w:color="auto"/>
        <w:bottom w:val="none" w:sz="0" w:space="0" w:color="auto"/>
        <w:right w:val="none" w:sz="0" w:space="0" w:color="auto"/>
      </w:divBdr>
    </w:div>
    <w:div w:id="1286817371">
      <w:bodyDiv w:val="1"/>
      <w:marLeft w:val="0"/>
      <w:marRight w:val="0"/>
      <w:marTop w:val="0"/>
      <w:marBottom w:val="0"/>
      <w:divBdr>
        <w:top w:val="none" w:sz="0" w:space="0" w:color="auto"/>
        <w:left w:val="none" w:sz="0" w:space="0" w:color="auto"/>
        <w:bottom w:val="none" w:sz="0" w:space="0" w:color="auto"/>
        <w:right w:val="none" w:sz="0" w:space="0" w:color="auto"/>
      </w:divBdr>
    </w:div>
    <w:div w:id="1320159448">
      <w:bodyDiv w:val="1"/>
      <w:marLeft w:val="0"/>
      <w:marRight w:val="0"/>
      <w:marTop w:val="0"/>
      <w:marBottom w:val="0"/>
      <w:divBdr>
        <w:top w:val="none" w:sz="0" w:space="0" w:color="auto"/>
        <w:left w:val="none" w:sz="0" w:space="0" w:color="auto"/>
        <w:bottom w:val="none" w:sz="0" w:space="0" w:color="auto"/>
        <w:right w:val="none" w:sz="0" w:space="0" w:color="auto"/>
      </w:divBdr>
    </w:div>
    <w:div w:id="1338775481">
      <w:bodyDiv w:val="1"/>
      <w:marLeft w:val="0"/>
      <w:marRight w:val="0"/>
      <w:marTop w:val="0"/>
      <w:marBottom w:val="0"/>
      <w:divBdr>
        <w:top w:val="none" w:sz="0" w:space="0" w:color="auto"/>
        <w:left w:val="none" w:sz="0" w:space="0" w:color="auto"/>
        <w:bottom w:val="none" w:sz="0" w:space="0" w:color="auto"/>
        <w:right w:val="none" w:sz="0" w:space="0" w:color="auto"/>
      </w:divBdr>
    </w:div>
    <w:div w:id="1385523650">
      <w:bodyDiv w:val="1"/>
      <w:marLeft w:val="0"/>
      <w:marRight w:val="0"/>
      <w:marTop w:val="0"/>
      <w:marBottom w:val="0"/>
      <w:divBdr>
        <w:top w:val="none" w:sz="0" w:space="0" w:color="auto"/>
        <w:left w:val="none" w:sz="0" w:space="0" w:color="auto"/>
        <w:bottom w:val="none" w:sz="0" w:space="0" w:color="auto"/>
        <w:right w:val="none" w:sz="0" w:space="0" w:color="auto"/>
      </w:divBdr>
    </w:div>
    <w:div w:id="1442148559">
      <w:bodyDiv w:val="1"/>
      <w:marLeft w:val="0"/>
      <w:marRight w:val="0"/>
      <w:marTop w:val="0"/>
      <w:marBottom w:val="0"/>
      <w:divBdr>
        <w:top w:val="none" w:sz="0" w:space="0" w:color="auto"/>
        <w:left w:val="none" w:sz="0" w:space="0" w:color="auto"/>
        <w:bottom w:val="none" w:sz="0" w:space="0" w:color="auto"/>
        <w:right w:val="none" w:sz="0" w:space="0" w:color="auto"/>
      </w:divBdr>
    </w:div>
    <w:div w:id="1454207617">
      <w:bodyDiv w:val="1"/>
      <w:marLeft w:val="0"/>
      <w:marRight w:val="0"/>
      <w:marTop w:val="0"/>
      <w:marBottom w:val="0"/>
      <w:divBdr>
        <w:top w:val="none" w:sz="0" w:space="0" w:color="auto"/>
        <w:left w:val="none" w:sz="0" w:space="0" w:color="auto"/>
        <w:bottom w:val="none" w:sz="0" w:space="0" w:color="auto"/>
        <w:right w:val="none" w:sz="0" w:space="0" w:color="auto"/>
      </w:divBdr>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529830303">
      <w:bodyDiv w:val="1"/>
      <w:marLeft w:val="0"/>
      <w:marRight w:val="0"/>
      <w:marTop w:val="0"/>
      <w:marBottom w:val="0"/>
      <w:divBdr>
        <w:top w:val="none" w:sz="0" w:space="0" w:color="auto"/>
        <w:left w:val="none" w:sz="0" w:space="0" w:color="auto"/>
        <w:bottom w:val="none" w:sz="0" w:space="0" w:color="auto"/>
        <w:right w:val="none" w:sz="0" w:space="0" w:color="auto"/>
      </w:divBdr>
    </w:div>
    <w:div w:id="1547599363">
      <w:bodyDiv w:val="1"/>
      <w:marLeft w:val="0"/>
      <w:marRight w:val="0"/>
      <w:marTop w:val="0"/>
      <w:marBottom w:val="0"/>
      <w:divBdr>
        <w:top w:val="none" w:sz="0" w:space="0" w:color="auto"/>
        <w:left w:val="none" w:sz="0" w:space="0" w:color="auto"/>
        <w:bottom w:val="none" w:sz="0" w:space="0" w:color="auto"/>
        <w:right w:val="none" w:sz="0" w:space="0" w:color="auto"/>
      </w:divBdr>
    </w:div>
    <w:div w:id="1592153547">
      <w:bodyDiv w:val="1"/>
      <w:marLeft w:val="0"/>
      <w:marRight w:val="0"/>
      <w:marTop w:val="0"/>
      <w:marBottom w:val="0"/>
      <w:divBdr>
        <w:top w:val="none" w:sz="0" w:space="0" w:color="auto"/>
        <w:left w:val="none" w:sz="0" w:space="0" w:color="auto"/>
        <w:bottom w:val="none" w:sz="0" w:space="0" w:color="auto"/>
        <w:right w:val="none" w:sz="0" w:space="0" w:color="auto"/>
      </w:divBdr>
    </w:div>
    <w:div w:id="1622883969">
      <w:bodyDiv w:val="1"/>
      <w:marLeft w:val="0"/>
      <w:marRight w:val="0"/>
      <w:marTop w:val="0"/>
      <w:marBottom w:val="0"/>
      <w:divBdr>
        <w:top w:val="none" w:sz="0" w:space="0" w:color="auto"/>
        <w:left w:val="none" w:sz="0" w:space="0" w:color="auto"/>
        <w:bottom w:val="none" w:sz="0" w:space="0" w:color="auto"/>
        <w:right w:val="none" w:sz="0" w:space="0" w:color="auto"/>
      </w:divBdr>
    </w:div>
    <w:div w:id="1718625362">
      <w:bodyDiv w:val="1"/>
      <w:marLeft w:val="0"/>
      <w:marRight w:val="0"/>
      <w:marTop w:val="0"/>
      <w:marBottom w:val="0"/>
      <w:divBdr>
        <w:top w:val="none" w:sz="0" w:space="0" w:color="auto"/>
        <w:left w:val="none" w:sz="0" w:space="0" w:color="auto"/>
        <w:bottom w:val="none" w:sz="0" w:space="0" w:color="auto"/>
        <w:right w:val="none" w:sz="0" w:space="0" w:color="auto"/>
      </w:divBdr>
    </w:div>
    <w:div w:id="1728454131">
      <w:bodyDiv w:val="1"/>
      <w:marLeft w:val="0"/>
      <w:marRight w:val="0"/>
      <w:marTop w:val="0"/>
      <w:marBottom w:val="0"/>
      <w:divBdr>
        <w:top w:val="none" w:sz="0" w:space="0" w:color="auto"/>
        <w:left w:val="none" w:sz="0" w:space="0" w:color="auto"/>
        <w:bottom w:val="none" w:sz="0" w:space="0" w:color="auto"/>
        <w:right w:val="none" w:sz="0" w:space="0" w:color="auto"/>
      </w:divBdr>
    </w:div>
    <w:div w:id="1740397511">
      <w:bodyDiv w:val="1"/>
      <w:marLeft w:val="0"/>
      <w:marRight w:val="0"/>
      <w:marTop w:val="0"/>
      <w:marBottom w:val="0"/>
      <w:divBdr>
        <w:top w:val="none" w:sz="0" w:space="0" w:color="auto"/>
        <w:left w:val="none" w:sz="0" w:space="0" w:color="auto"/>
        <w:bottom w:val="none" w:sz="0" w:space="0" w:color="auto"/>
        <w:right w:val="none" w:sz="0" w:space="0" w:color="auto"/>
      </w:divBdr>
    </w:div>
    <w:div w:id="1762137418">
      <w:bodyDiv w:val="1"/>
      <w:marLeft w:val="0"/>
      <w:marRight w:val="0"/>
      <w:marTop w:val="0"/>
      <w:marBottom w:val="0"/>
      <w:divBdr>
        <w:top w:val="none" w:sz="0" w:space="0" w:color="auto"/>
        <w:left w:val="none" w:sz="0" w:space="0" w:color="auto"/>
        <w:bottom w:val="none" w:sz="0" w:space="0" w:color="auto"/>
        <w:right w:val="none" w:sz="0" w:space="0" w:color="auto"/>
      </w:divBdr>
    </w:div>
    <w:div w:id="1777140685">
      <w:bodyDiv w:val="1"/>
      <w:marLeft w:val="0"/>
      <w:marRight w:val="0"/>
      <w:marTop w:val="0"/>
      <w:marBottom w:val="0"/>
      <w:divBdr>
        <w:top w:val="none" w:sz="0" w:space="0" w:color="auto"/>
        <w:left w:val="none" w:sz="0" w:space="0" w:color="auto"/>
        <w:bottom w:val="none" w:sz="0" w:space="0" w:color="auto"/>
        <w:right w:val="none" w:sz="0" w:space="0" w:color="auto"/>
      </w:divBdr>
    </w:div>
    <w:div w:id="1799376124">
      <w:bodyDiv w:val="1"/>
      <w:marLeft w:val="0"/>
      <w:marRight w:val="0"/>
      <w:marTop w:val="0"/>
      <w:marBottom w:val="0"/>
      <w:divBdr>
        <w:top w:val="none" w:sz="0" w:space="0" w:color="auto"/>
        <w:left w:val="none" w:sz="0" w:space="0" w:color="auto"/>
        <w:bottom w:val="none" w:sz="0" w:space="0" w:color="auto"/>
        <w:right w:val="none" w:sz="0" w:space="0" w:color="auto"/>
      </w:divBdr>
    </w:div>
    <w:div w:id="1799687041">
      <w:bodyDiv w:val="1"/>
      <w:marLeft w:val="0"/>
      <w:marRight w:val="0"/>
      <w:marTop w:val="0"/>
      <w:marBottom w:val="0"/>
      <w:divBdr>
        <w:top w:val="none" w:sz="0" w:space="0" w:color="auto"/>
        <w:left w:val="none" w:sz="0" w:space="0" w:color="auto"/>
        <w:bottom w:val="none" w:sz="0" w:space="0" w:color="auto"/>
        <w:right w:val="none" w:sz="0" w:space="0" w:color="auto"/>
      </w:divBdr>
    </w:div>
    <w:div w:id="1825005038">
      <w:bodyDiv w:val="1"/>
      <w:marLeft w:val="0"/>
      <w:marRight w:val="0"/>
      <w:marTop w:val="0"/>
      <w:marBottom w:val="0"/>
      <w:divBdr>
        <w:top w:val="none" w:sz="0" w:space="0" w:color="auto"/>
        <w:left w:val="none" w:sz="0" w:space="0" w:color="auto"/>
        <w:bottom w:val="none" w:sz="0" w:space="0" w:color="auto"/>
        <w:right w:val="none" w:sz="0" w:space="0" w:color="auto"/>
      </w:divBdr>
    </w:div>
    <w:div w:id="1844011173">
      <w:bodyDiv w:val="1"/>
      <w:marLeft w:val="0"/>
      <w:marRight w:val="0"/>
      <w:marTop w:val="0"/>
      <w:marBottom w:val="0"/>
      <w:divBdr>
        <w:top w:val="none" w:sz="0" w:space="0" w:color="auto"/>
        <w:left w:val="none" w:sz="0" w:space="0" w:color="auto"/>
        <w:bottom w:val="none" w:sz="0" w:space="0" w:color="auto"/>
        <w:right w:val="none" w:sz="0" w:space="0" w:color="auto"/>
      </w:divBdr>
    </w:div>
    <w:div w:id="1932007968">
      <w:bodyDiv w:val="1"/>
      <w:marLeft w:val="0"/>
      <w:marRight w:val="0"/>
      <w:marTop w:val="0"/>
      <w:marBottom w:val="0"/>
      <w:divBdr>
        <w:top w:val="none" w:sz="0" w:space="0" w:color="auto"/>
        <w:left w:val="none" w:sz="0" w:space="0" w:color="auto"/>
        <w:bottom w:val="none" w:sz="0" w:space="0" w:color="auto"/>
        <w:right w:val="none" w:sz="0" w:space="0" w:color="auto"/>
      </w:divBdr>
    </w:div>
    <w:div w:id="1953513120">
      <w:bodyDiv w:val="1"/>
      <w:marLeft w:val="0"/>
      <w:marRight w:val="0"/>
      <w:marTop w:val="0"/>
      <w:marBottom w:val="0"/>
      <w:divBdr>
        <w:top w:val="none" w:sz="0" w:space="0" w:color="auto"/>
        <w:left w:val="none" w:sz="0" w:space="0" w:color="auto"/>
        <w:bottom w:val="none" w:sz="0" w:space="0" w:color="auto"/>
        <w:right w:val="none" w:sz="0" w:space="0" w:color="auto"/>
      </w:divBdr>
    </w:div>
    <w:div w:id="1982924903">
      <w:bodyDiv w:val="1"/>
      <w:marLeft w:val="0"/>
      <w:marRight w:val="0"/>
      <w:marTop w:val="0"/>
      <w:marBottom w:val="0"/>
      <w:divBdr>
        <w:top w:val="none" w:sz="0" w:space="0" w:color="auto"/>
        <w:left w:val="none" w:sz="0" w:space="0" w:color="auto"/>
        <w:bottom w:val="none" w:sz="0" w:space="0" w:color="auto"/>
        <w:right w:val="none" w:sz="0" w:space="0" w:color="auto"/>
      </w:divBdr>
    </w:div>
    <w:div w:id="1985430037">
      <w:bodyDiv w:val="1"/>
      <w:marLeft w:val="0"/>
      <w:marRight w:val="0"/>
      <w:marTop w:val="0"/>
      <w:marBottom w:val="0"/>
      <w:divBdr>
        <w:top w:val="none" w:sz="0" w:space="0" w:color="auto"/>
        <w:left w:val="none" w:sz="0" w:space="0" w:color="auto"/>
        <w:bottom w:val="none" w:sz="0" w:space="0" w:color="auto"/>
        <w:right w:val="none" w:sz="0" w:space="0" w:color="auto"/>
      </w:divBdr>
    </w:div>
    <w:div w:id="2003775855">
      <w:bodyDiv w:val="1"/>
      <w:marLeft w:val="0"/>
      <w:marRight w:val="0"/>
      <w:marTop w:val="0"/>
      <w:marBottom w:val="0"/>
      <w:divBdr>
        <w:top w:val="none" w:sz="0" w:space="0" w:color="auto"/>
        <w:left w:val="none" w:sz="0" w:space="0" w:color="auto"/>
        <w:bottom w:val="none" w:sz="0" w:space="0" w:color="auto"/>
        <w:right w:val="none" w:sz="0" w:space="0" w:color="auto"/>
      </w:divBdr>
    </w:div>
    <w:div w:id="2004428262">
      <w:bodyDiv w:val="1"/>
      <w:marLeft w:val="0"/>
      <w:marRight w:val="0"/>
      <w:marTop w:val="0"/>
      <w:marBottom w:val="0"/>
      <w:divBdr>
        <w:top w:val="none" w:sz="0" w:space="0" w:color="auto"/>
        <w:left w:val="none" w:sz="0" w:space="0" w:color="auto"/>
        <w:bottom w:val="none" w:sz="0" w:space="0" w:color="auto"/>
        <w:right w:val="none" w:sz="0" w:space="0" w:color="auto"/>
      </w:divBdr>
    </w:div>
    <w:div w:id="2105874744">
      <w:bodyDiv w:val="1"/>
      <w:marLeft w:val="0"/>
      <w:marRight w:val="0"/>
      <w:marTop w:val="0"/>
      <w:marBottom w:val="0"/>
      <w:divBdr>
        <w:top w:val="none" w:sz="0" w:space="0" w:color="auto"/>
        <w:left w:val="none" w:sz="0" w:space="0" w:color="auto"/>
        <w:bottom w:val="none" w:sz="0" w:space="0" w:color="auto"/>
        <w:right w:val="none" w:sz="0" w:space="0" w:color="auto"/>
      </w:divBdr>
    </w:div>
    <w:div w:id="2119257294">
      <w:bodyDiv w:val="1"/>
      <w:marLeft w:val="0"/>
      <w:marRight w:val="0"/>
      <w:marTop w:val="0"/>
      <w:marBottom w:val="0"/>
      <w:divBdr>
        <w:top w:val="none" w:sz="0" w:space="0" w:color="auto"/>
        <w:left w:val="none" w:sz="0" w:space="0" w:color="auto"/>
        <w:bottom w:val="none" w:sz="0" w:space="0" w:color="auto"/>
        <w:right w:val="none" w:sz="0" w:space="0" w:color="auto"/>
      </w:divBdr>
    </w:div>
    <w:div w:id="2139033507">
      <w:bodyDiv w:val="1"/>
      <w:marLeft w:val="0"/>
      <w:marRight w:val="0"/>
      <w:marTop w:val="0"/>
      <w:marBottom w:val="0"/>
      <w:divBdr>
        <w:top w:val="none" w:sz="0" w:space="0" w:color="auto"/>
        <w:left w:val="none" w:sz="0" w:space="0" w:color="auto"/>
        <w:bottom w:val="none" w:sz="0" w:space="0" w:color="auto"/>
        <w:right w:val="none" w:sz="0" w:space="0" w:color="auto"/>
      </w:divBdr>
    </w:div>
    <w:div w:id="214508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14985-6367-4B26-8722-CF617BBEA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32</Pages>
  <Words>11314</Words>
  <Characters>64492</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75655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natpat</dc:creator>
  <cp:keywords/>
  <cp:lastModifiedBy>Thanisorn Saetang</cp:lastModifiedBy>
  <cp:revision>332</cp:revision>
  <cp:lastPrinted>2017-02-20T04:16:00Z</cp:lastPrinted>
  <dcterms:created xsi:type="dcterms:W3CDTF">2017-02-13T08:53:00Z</dcterms:created>
  <dcterms:modified xsi:type="dcterms:W3CDTF">2017-02-20T08:48:00Z</dcterms:modified>
</cp:coreProperties>
</file>