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  <w:bookmarkStart w:id="0" w:name="_Ref46730557"/>
      <w:bookmarkStart w:id="1" w:name="_GoBack"/>
      <w:bookmarkEnd w:id="0"/>
      <w:bookmarkEnd w:id="1"/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b/>
          <w:bCs/>
          <w:sz w:val="52"/>
          <w:szCs w:val="52"/>
          <w:rtl/>
          <w:cs/>
          <w:lang w:val="th-TH"/>
        </w:rPr>
      </w:pPr>
      <w:r w:rsidRPr="00FD3B83">
        <w:rPr>
          <w:rFonts w:ascii="Cordia New" w:hAnsi="Cordia New" w:cs="Cordia New"/>
          <w:b/>
          <w:bCs/>
          <w:sz w:val="52"/>
          <w:szCs w:val="52"/>
          <w:cs/>
          <w:lang w:val="th-TH" w:bidi="th-TH"/>
        </w:rPr>
        <w:t>ธนาคารกสิกรไทย จำกัด</w:t>
      </w:r>
      <w:r w:rsidR="00C7443D">
        <w:rPr>
          <w:rFonts w:ascii="Cordia New" w:hAnsi="Cordia New" w:cs="Cordia New" w:hint="cs"/>
          <w:b/>
          <w:bCs/>
          <w:sz w:val="52"/>
          <w:szCs w:val="52"/>
          <w:cs/>
          <w:lang w:val="th-TH" w:bidi="th-TH"/>
        </w:rPr>
        <w:t xml:space="preserve"> (มหาชน)</w:t>
      </w:r>
      <w:r w:rsidRPr="00FD3B83">
        <w:rPr>
          <w:rFonts w:ascii="Cordia New" w:hAnsi="Cordia New" w:cs="Cordia New"/>
          <w:b/>
          <w:bCs/>
          <w:sz w:val="52"/>
          <w:szCs w:val="52"/>
          <w:cs/>
          <w:lang w:val="th-TH" w:bidi="th-TH"/>
        </w:rPr>
        <w:t xml:space="preserve"> </w:t>
      </w:r>
      <w:r w:rsidRPr="00FD3B83">
        <w:rPr>
          <w:rFonts w:ascii="Cordia New" w:hAnsi="Cordia New" w:cs="Cordia New"/>
          <w:b/>
          <w:bCs/>
          <w:sz w:val="52"/>
          <w:szCs w:val="52"/>
          <w:rtl/>
          <w:cs/>
          <w:lang w:val="th-TH" w:bidi="th-TH"/>
        </w:rPr>
        <w:t>และบริษัทย่อย</w:t>
      </w:r>
    </w:p>
    <w:p w:rsidR="009C79BF" w:rsidRPr="00FD3B83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</w:p>
    <w:p w:rsidR="009C79BF" w:rsidRPr="00FD3B83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  <w:lang w:bidi="th-TH"/>
        </w:rPr>
      </w:pPr>
      <w:r w:rsidRPr="00FD3B83">
        <w:rPr>
          <w:rFonts w:ascii="Cordia New" w:hAnsi="Cordia New" w:cs="Cordia New"/>
          <w:sz w:val="32"/>
          <w:szCs w:val="32"/>
          <w:cs/>
          <w:lang w:bidi="th-TH"/>
        </w:rPr>
        <w:t>งบการเงิน</w:t>
      </w:r>
      <w:r w:rsidRPr="00FD3B83">
        <w:rPr>
          <w:rFonts w:ascii="Cordia New" w:hAnsi="Cordia New" w:cs="Cordia New"/>
          <w:sz w:val="32"/>
          <w:szCs w:val="32"/>
          <w:cs/>
          <w:lang w:val="th-TH" w:bidi="th-TH"/>
        </w:rPr>
        <w:t>สำหรับ</w:t>
      </w:r>
      <w:r>
        <w:rPr>
          <w:rFonts w:ascii="Cordia New" w:hAnsi="Cordia New" w:cs="Cordia New" w:hint="cs"/>
          <w:sz w:val="32"/>
          <w:szCs w:val="32"/>
          <w:cs/>
          <w:lang w:bidi="th-TH"/>
        </w:rPr>
        <w:t>ปี</w:t>
      </w:r>
      <w:r w:rsidRPr="00FD3B83">
        <w:rPr>
          <w:rFonts w:ascii="Cordia New" w:hAnsi="Cordia New" w:cs="Cordia New"/>
          <w:sz w:val="32"/>
          <w:szCs w:val="32"/>
          <w:cs/>
          <w:lang w:val="th-TH" w:bidi="th-TH"/>
        </w:rPr>
        <w:t>สิ้นสุดวันที่</w:t>
      </w:r>
      <w:r w:rsidRPr="00FD3B83">
        <w:rPr>
          <w:rFonts w:ascii="Cordia New" w:hAnsi="Cordia New" w:cs="Cordia New"/>
          <w:sz w:val="32"/>
          <w:szCs w:val="32"/>
          <w:rtl/>
          <w:cs/>
          <w:lang w:val="th-TH"/>
        </w:rPr>
        <w:t xml:space="preserve"> </w:t>
      </w:r>
      <w:r>
        <w:rPr>
          <w:rFonts w:ascii="Cordia New" w:hAnsi="Cordia New" w:cs="Cordia New"/>
          <w:sz w:val="32"/>
          <w:szCs w:val="32"/>
        </w:rPr>
        <w:t xml:space="preserve">31 </w:t>
      </w:r>
      <w:r>
        <w:rPr>
          <w:rFonts w:ascii="Cordia New" w:hAnsi="Cordia New" w:cs="Cordia New" w:hint="cs"/>
          <w:sz w:val="32"/>
          <w:szCs w:val="32"/>
          <w:cs/>
          <w:lang w:bidi="th-TH"/>
        </w:rPr>
        <w:t>ธันวาคม</w:t>
      </w:r>
      <w:r w:rsidRPr="00FD3B83">
        <w:rPr>
          <w:rFonts w:ascii="Cordia New" w:hAnsi="Cordia New" w:cs="Cordia New"/>
          <w:sz w:val="32"/>
          <w:szCs w:val="32"/>
          <w:cs/>
          <w:lang w:bidi="th-TH"/>
        </w:rPr>
        <w:t xml:space="preserve"> </w:t>
      </w:r>
      <w:r w:rsidR="003B489D">
        <w:rPr>
          <w:rFonts w:ascii="Cordia New" w:hAnsi="Cordia New" w:cs="Cordia New"/>
          <w:sz w:val="32"/>
          <w:szCs w:val="32"/>
          <w:lang w:bidi="th-TH"/>
        </w:rPr>
        <w:t>2559</w:t>
      </w:r>
    </w:p>
    <w:p w:rsidR="009C79BF" w:rsidRPr="00FD3B83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  <w:r w:rsidRPr="00FD3B83">
        <w:rPr>
          <w:rFonts w:ascii="Cordia New" w:hAnsi="Cordia New" w:cs="Cordia New"/>
          <w:sz w:val="32"/>
          <w:szCs w:val="32"/>
          <w:cs/>
          <w:lang w:bidi="th-TH"/>
        </w:rPr>
        <w:t>และ</w:t>
      </w:r>
    </w:p>
    <w:p w:rsidR="009C79BF" w:rsidRPr="00FD3B83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  <w:r w:rsidRPr="00FD3B83">
        <w:rPr>
          <w:rFonts w:ascii="Cordia New" w:hAnsi="Cordia New" w:cs="Cordia New"/>
          <w:sz w:val="32"/>
          <w:szCs w:val="32"/>
          <w:cs/>
          <w:lang w:bidi="th-TH"/>
        </w:rPr>
        <w:t>รายงานของผู้สอบบัญชีรับอนุญาต</w:t>
      </w:r>
    </w:p>
    <w:p w:rsidR="009C79BF" w:rsidRPr="00FD3B83" w:rsidRDefault="009C79BF" w:rsidP="009C79BF">
      <w:pPr>
        <w:pStyle w:val="BodyText"/>
        <w:spacing w:after="0"/>
        <w:ind w:right="940"/>
        <w:jc w:val="center"/>
        <w:rPr>
          <w:rFonts w:ascii="Cordia New" w:hAnsi="Cordia New" w:cs="Cordia New"/>
          <w:sz w:val="32"/>
          <w:szCs w:val="32"/>
        </w:rPr>
      </w:pPr>
    </w:p>
    <w:p w:rsidR="009C79BF" w:rsidRPr="00FD3B83" w:rsidRDefault="009C79BF" w:rsidP="009C79BF">
      <w:pPr>
        <w:tabs>
          <w:tab w:val="left" w:pos="8820"/>
        </w:tabs>
        <w:jc w:val="center"/>
        <w:rPr>
          <w:rFonts w:ascii="Cordia New" w:hAnsi="Cordia New" w:cs="Cordia New"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E7357F" w:rsidRDefault="009C79BF" w:rsidP="00463991">
      <w:pPr>
        <w:tabs>
          <w:tab w:val="left" w:pos="2295"/>
        </w:tabs>
        <w:rPr>
          <w:rFonts w:ascii="Cordia New" w:hAnsi="Cordia New" w:cs="Cordia New"/>
          <w:b/>
          <w:bCs/>
          <w:sz w:val="26"/>
          <w:szCs w:val="26"/>
          <w:cs/>
          <w:lang w:bidi="th-TH"/>
        </w:rPr>
        <w:sectPr w:rsidR="009C79BF" w:rsidRPr="00E7357F" w:rsidSect="00094D7B">
          <w:headerReference w:type="default" r:id="rId9"/>
          <w:footerReference w:type="default" r:id="rId10"/>
          <w:pgSz w:w="11907" w:h="16839" w:code="9"/>
          <w:pgMar w:top="2016" w:right="720" w:bottom="2275" w:left="1440" w:header="850" w:footer="562" w:gutter="0"/>
          <w:cols w:space="720"/>
          <w:docGrid w:linePitch="360"/>
        </w:sectPr>
      </w:pPr>
    </w:p>
    <w:p w:rsidR="00D263A0" w:rsidRPr="00494D92" w:rsidRDefault="00D263A0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D263A0" w:rsidRPr="00494D92" w:rsidRDefault="00D263A0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1E7352" w:rsidRPr="00494D92" w:rsidRDefault="001E7352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094D7B" w:rsidRPr="00494D92" w:rsidRDefault="00094D7B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094D7B" w:rsidRPr="00494D92" w:rsidRDefault="00094D7B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54604D" w:rsidRPr="00494D92" w:rsidRDefault="0054604D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463991" w:rsidRPr="00494D92" w:rsidRDefault="00463991" w:rsidP="00FE1BF3">
      <w:pPr>
        <w:tabs>
          <w:tab w:val="center" w:pos="4819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1E7352" w:rsidRPr="00494D92" w:rsidRDefault="001E7352" w:rsidP="00FE1BF3">
      <w:pPr>
        <w:tabs>
          <w:tab w:val="center" w:pos="4819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672D32" w:rsidRPr="00C7412B" w:rsidRDefault="00DD2CEC" w:rsidP="00FE1BF3">
      <w:pPr>
        <w:tabs>
          <w:tab w:val="center" w:pos="4819"/>
        </w:tabs>
        <w:rPr>
          <w:rFonts w:ascii="Cordia New" w:hAnsi="Cordia New" w:cs="Cordia New"/>
          <w:b/>
          <w:bCs/>
          <w:sz w:val="30"/>
          <w:szCs w:val="30"/>
          <w:lang w:bidi="th-TH"/>
        </w:rPr>
      </w:pPr>
      <w:r w:rsidRPr="00C7412B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รายงานของผู้สอบบัญชีรับอนุญาต</w:t>
      </w:r>
    </w:p>
    <w:p w:rsidR="00DD2CEC" w:rsidRPr="00E7357F" w:rsidRDefault="00DD2CEC">
      <w:pPr>
        <w:rPr>
          <w:rFonts w:ascii="Cordia New" w:hAnsi="Cordia New" w:cs="Cordia New"/>
          <w:b/>
          <w:bCs/>
          <w:sz w:val="26"/>
          <w:szCs w:val="26"/>
          <w:lang w:bidi="th-TH"/>
        </w:rPr>
      </w:pPr>
    </w:p>
    <w:p w:rsidR="00DD2CEC" w:rsidRPr="00C7412B" w:rsidRDefault="00DD2CEC">
      <w:pPr>
        <w:rPr>
          <w:rFonts w:ascii="Cordia New" w:hAnsi="Cordia New" w:cs="Cordia New"/>
          <w:b/>
          <w:bCs/>
          <w:sz w:val="26"/>
          <w:szCs w:val="26"/>
          <w:lang w:bidi="th-TH"/>
        </w:rPr>
      </w:pPr>
      <w:r w:rsidRPr="00C7412B">
        <w:rPr>
          <w:rFonts w:ascii="Cordia New" w:hAnsi="Cordia New" w:cs="Cordia New"/>
          <w:b/>
          <w:bCs/>
          <w:sz w:val="26"/>
          <w:szCs w:val="26"/>
          <w:cs/>
          <w:lang w:bidi="th-TH"/>
        </w:rPr>
        <w:t>เสนอ ผู้ถือหุ้นธนาคารกสิกรไทย จำกัด (มหาชน)</w:t>
      </w:r>
    </w:p>
    <w:p w:rsidR="00DD2CEC" w:rsidRPr="00E7357F" w:rsidRDefault="00DD2CEC" w:rsidP="00463991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DD2CEC" w:rsidRDefault="00DD2CEC" w:rsidP="00494D92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ความเห็น</w:t>
      </w:r>
    </w:p>
    <w:p w:rsidR="00494D92" w:rsidRPr="00992CB4" w:rsidRDefault="00494D92" w:rsidP="00494D92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</w:p>
    <w:p w:rsidR="00E3622C" w:rsidRDefault="0054604D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 w:hint="cs"/>
          <w:sz w:val="26"/>
          <w:szCs w:val="26"/>
          <w:cs/>
          <w:lang w:bidi="th-TH"/>
        </w:rPr>
        <w:t>ข้าพ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เ</w:t>
      </w:r>
      <w:r w:rsidR="000F7A4F">
        <w:rPr>
          <w:rFonts w:ascii="Cordia New" w:hAnsi="Cordia New" w:cs="Cordia New" w:hint="cs"/>
          <w:sz w:val="26"/>
          <w:szCs w:val="26"/>
          <w:cs/>
          <w:lang w:bidi="th-TH"/>
        </w:rPr>
        <w:t>จ้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าได</w:t>
      </w:r>
      <w:r w:rsidR="004F00FB">
        <w:rPr>
          <w:rFonts w:ascii="Cordia New" w:hAnsi="Cordia New" w:cs="Cordia New" w:hint="cs"/>
          <w:sz w:val="26"/>
          <w:szCs w:val="26"/>
          <w:cs/>
          <w:lang w:bidi="th-TH"/>
        </w:rPr>
        <w:t>้ต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รวจสอบงบการเงินรวมและงบการเงินเฉพาะธนาคารของธนาคารกสิกรไทย จำกัด (มหาชน) และบริษัทย่อย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9E58BA">
        <w:rPr>
          <w:rFonts w:ascii="Cordia New" w:hAnsi="Cordia New" w:cs="Cordia New" w:hint="cs"/>
          <w:sz w:val="26"/>
          <w:szCs w:val="26"/>
          <w:cs/>
          <w:lang w:bidi="th-TH"/>
        </w:rPr>
        <w:t xml:space="preserve">(“ธนาคารและบริษัทย่อย”) 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>และของเฉพาะธนาคารกสิกรไทย จำกัด (มหาชน)</w:t>
      </w:r>
      <w:r w:rsidR="00FF3733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(“ธนาคาร”)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ตามลำดับ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 xml:space="preserve"> ซึ่งประกอบด้วยงบ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แสดงฐานะการเงิน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>รวมและงบแสดงฐานะทางการเงินเฉพาะธนาคาร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ณ วันที่ </w:t>
      </w:r>
      <w:r w:rsidR="003B489D">
        <w:rPr>
          <w:rFonts w:ascii="Cordia New" w:hAnsi="Cordia New" w:cs="Cordia New"/>
          <w:sz w:val="26"/>
          <w:szCs w:val="26"/>
          <w:lang w:bidi="th-TH"/>
        </w:rPr>
        <w:t>31</w:t>
      </w:r>
      <w:r w:rsidR="00683DDC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ธันวาคม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E3622C" w:rsidRPr="00E7357F">
        <w:rPr>
          <w:rFonts w:ascii="Cordia New" w:hAnsi="Cordia New" w:cs="Cordia New"/>
          <w:sz w:val="26"/>
          <w:szCs w:val="26"/>
          <w:lang w:bidi="th-TH"/>
        </w:rPr>
        <w:t>2559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 xml:space="preserve"> งบกำไร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>ขาดทุนและงบกำไรขาดทุนเบ็ดเสร็จอื่นรวมและ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งบกำไร</w:t>
      </w:r>
      <w:r w:rsidR="00683DDC" w:rsidRPr="00E7357F">
        <w:rPr>
          <w:rFonts w:ascii="Cordia New" w:hAnsi="Cordia New" w:cs="Cordia New"/>
          <w:sz w:val="26"/>
          <w:szCs w:val="26"/>
          <w:cs/>
          <w:lang w:bidi="th-TH"/>
        </w:rPr>
        <w:t>ขาดทุนและงบกำไรขาดทุนเบ็ดเสร็จอื่น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>เฉพาะธนาคาร</w:t>
      </w:r>
      <w:r w:rsidR="00EC3329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งบ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แสดงการเปลี่ยนแปลงส่วนของผู้ถือหุ้นรวมและงบแสดงการเปลี่ยนแปลง</w:t>
      </w:r>
      <w:r w:rsidR="000F7A4F">
        <w:rPr>
          <w:rFonts w:ascii="Cordia New" w:hAnsi="Cordia New" w:cs="Cordia New" w:hint="cs"/>
          <w:sz w:val="26"/>
          <w:szCs w:val="26"/>
          <w:cs/>
          <w:lang w:bidi="th-TH"/>
        </w:rPr>
        <w:t>ส่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วนของผ</w:t>
      </w:r>
      <w:r w:rsidR="000F7A4F">
        <w:rPr>
          <w:rFonts w:ascii="Cordia New" w:hAnsi="Cordia New" w:cs="Cordia New" w:hint="cs"/>
          <w:sz w:val="26"/>
          <w:szCs w:val="26"/>
          <w:cs/>
          <w:lang w:bidi="th-TH"/>
        </w:rPr>
        <w:t>ู้</w:t>
      </w:r>
      <w:r w:rsidR="00683DDC" w:rsidRPr="00E7357F">
        <w:rPr>
          <w:rFonts w:ascii="Cordia New" w:hAnsi="Cordia New" w:cs="Cordia New"/>
          <w:sz w:val="26"/>
          <w:szCs w:val="26"/>
          <w:cs/>
          <w:lang w:bidi="th-TH"/>
        </w:rPr>
        <w:t>ถ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ือห</w:t>
      </w:r>
      <w:r w:rsidR="000F7A4F">
        <w:rPr>
          <w:rFonts w:ascii="Cordia New" w:hAnsi="Cordia New" w:cs="Cordia New" w:hint="cs"/>
          <w:sz w:val="26"/>
          <w:szCs w:val="26"/>
          <w:cs/>
          <w:lang w:bidi="th-TH"/>
        </w:rPr>
        <w:t>ุ้</w:t>
      </w:r>
      <w:r w:rsidR="00683DDC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นเฉพาะธนาคาร 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>และงบกระแสเงินสด</w:t>
      </w:r>
      <w:r w:rsidR="00683DDC" w:rsidRPr="00E7357F">
        <w:rPr>
          <w:rFonts w:ascii="Cordia New" w:hAnsi="Cordia New" w:cs="Cordia New"/>
          <w:sz w:val="26"/>
          <w:szCs w:val="26"/>
          <w:cs/>
          <w:lang w:bidi="th-TH"/>
        </w:rPr>
        <w:t>รวมและงบกระแสเงินสดเฉพาะธนาคาร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สำหรับ</w:t>
      </w:r>
      <w:r w:rsidR="005F0528" w:rsidRPr="00E7357F">
        <w:rPr>
          <w:rFonts w:ascii="Cordia New" w:hAnsi="Cordia New" w:cs="Cordia New"/>
          <w:sz w:val="26"/>
          <w:szCs w:val="26"/>
          <w:cs/>
          <w:lang w:bidi="th-TH"/>
        </w:rPr>
        <w:t>ปี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>สิ้นสุด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วันเดียวกัน</w:t>
      </w:r>
      <w:r w:rsidR="005D5E8E">
        <w:rPr>
          <w:rFonts w:ascii="Cordia New" w:hAnsi="Cordia New" w:cs="Cordia New" w:hint="cs"/>
          <w:sz w:val="26"/>
          <w:szCs w:val="26"/>
          <w:cs/>
          <w:lang w:bidi="th-TH"/>
        </w:rPr>
        <w:t xml:space="preserve"> รวมถึง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หมายเหตุ</w:t>
      </w:r>
      <w:r w:rsidR="005D5E8E">
        <w:rPr>
          <w:rFonts w:ascii="Cordia New" w:hAnsi="Cordia New" w:cs="Cordia New" w:hint="cs"/>
          <w:sz w:val="26"/>
          <w:szCs w:val="26"/>
          <w:cs/>
          <w:lang w:bidi="th-TH"/>
        </w:rPr>
        <w:t>ซึ่ง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ประกอบ</w:t>
      </w:r>
      <w:r w:rsidR="005D5E8E">
        <w:rPr>
          <w:rFonts w:ascii="Cordia New" w:hAnsi="Cordia New" w:cs="Cordia New" w:hint="cs"/>
          <w:sz w:val="26"/>
          <w:szCs w:val="26"/>
          <w:cs/>
          <w:lang w:bidi="th-TH"/>
        </w:rPr>
        <w:t>ด้วย</w:t>
      </w:r>
      <w:r w:rsidR="00C71CB2">
        <w:rPr>
          <w:rFonts w:ascii="Cordia New" w:hAnsi="Cordia New" w:cs="Cordia New" w:hint="cs"/>
          <w:sz w:val="26"/>
          <w:szCs w:val="26"/>
          <w:cs/>
          <w:lang w:bidi="th-TH"/>
        </w:rPr>
        <w:t>สรุป</w:t>
      </w:r>
      <w:r w:rsidR="00EC3329" w:rsidRPr="00E7357F">
        <w:rPr>
          <w:rFonts w:ascii="Cordia New" w:hAnsi="Cordia New" w:cs="Cordia New"/>
          <w:sz w:val="26"/>
          <w:szCs w:val="26"/>
          <w:cs/>
          <w:lang w:bidi="th-TH"/>
        </w:rPr>
        <w:t>นโยบายการ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บัญชีที่สำคัญ</w:t>
      </w:r>
      <w:r w:rsidR="005D5E8E">
        <w:rPr>
          <w:rFonts w:ascii="Cordia New" w:hAnsi="Cordia New" w:cs="Cordia New"/>
          <w:sz w:val="26"/>
          <w:szCs w:val="26"/>
          <w:cs/>
          <w:lang w:bidi="th-TH"/>
        </w:rPr>
        <w:t>และเรื่องอื่น</w:t>
      </w:r>
      <w:r w:rsidR="00683DDC" w:rsidRPr="00E7357F">
        <w:rPr>
          <w:rFonts w:ascii="Cordia New" w:hAnsi="Cordia New" w:cs="Cordia New"/>
          <w:sz w:val="26"/>
          <w:szCs w:val="26"/>
          <w:cs/>
          <w:lang w:bidi="th-TH"/>
        </w:rPr>
        <w:t>ๆ</w:t>
      </w:r>
    </w:p>
    <w:p w:rsidR="00494D92" w:rsidRPr="00E7357F" w:rsidRDefault="00494D92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DD2CEC" w:rsidRDefault="000F7A4F" w:rsidP="00494D92">
      <w:pPr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ข้าพเจ้าเห็นว่า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960369" w:rsidRPr="00E7357F">
        <w:rPr>
          <w:rFonts w:ascii="Cordia New" w:hAnsi="Cordia New" w:cs="Cordia New"/>
          <w:sz w:val="26"/>
          <w:szCs w:val="26"/>
          <w:cs/>
          <w:lang w:bidi="th-TH"/>
        </w:rPr>
        <w:t>งบการเงิน</w:t>
      </w:r>
      <w:r w:rsidR="00683DDC" w:rsidRPr="00E7357F">
        <w:rPr>
          <w:rFonts w:ascii="Cordia New" w:hAnsi="Cordia New" w:cs="Cordia New"/>
          <w:sz w:val="26"/>
          <w:szCs w:val="26"/>
          <w:cs/>
          <w:lang w:bidi="th-TH"/>
        </w:rPr>
        <w:t>รวมและงบการเงินเฉพาะธนาคาร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ข้างต้นนี้</w:t>
      </w:r>
      <w:r w:rsidR="00960369" w:rsidRPr="00E7357F">
        <w:rPr>
          <w:rFonts w:ascii="Cordia New" w:hAnsi="Cordia New" w:cs="Cordia New"/>
          <w:sz w:val="26"/>
          <w:szCs w:val="26"/>
          <w:cs/>
          <w:lang w:bidi="th-TH"/>
        </w:rPr>
        <w:t>แสดงฐานะการเงินรวมและ</w:t>
      </w:r>
      <w:r w:rsidR="00683DDC" w:rsidRPr="00E7357F">
        <w:rPr>
          <w:rFonts w:ascii="Cordia New" w:hAnsi="Cordia New" w:cs="Cordia New"/>
          <w:sz w:val="26"/>
          <w:szCs w:val="26"/>
          <w:cs/>
          <w:lang w:bidi="th-TH"/>
        </w:rPr>
        <w:t>ฐานะการเงิน</w:t>
      </w:r>
      <w:r w:rsidR="00960369" w:rsidRPr="00E7357F">
        <w:rPr>
          <w:rFonts w:ascii="Cordia New" w:hAnsi="Cordia New" w:cs="Cordia New"/>
          <w:sz w:val="26"/>
          <w:szCs w:val="26"/>
          <w:cs/>
          <w:lang w:bidi="th-TH"/>
        </w:rPr>
        <w:t>เฉพาะธนาคารของธนาคาร</w:t>
      </w:r>
      <w:r w:rsidR="008B7306">
        <w:rPr>
          <w:rFonts w:ascii="Cordia New" w:hAnsi="Cordia New" w:cs="Cordia New"/>
          <w:sz w:val="26"/>
          <w:szCs w:val="26"/>
          <w:cs/>
          <w:lang w:bidi="th-TH"/>
        </w:rPr>
        <w:t>และบริษัทย่อย</w:t>
      </w:r>
      <w:r w:rsidR="00960369" w:rsidRPr="00E7357F">
        <w:rPr>
          <w:rFonts w:ascii="Cordia New" w:hAnsi="Cordia New" w:cs="Cordia New"/>
          <w:sz w:val="26"/>
          <w:szCs w:val="26"/>
          <w:cs/>
          <w:lang w:bidi="th-TH"/>
        </w:rPr>
        <w:t>และ</w:t>
      </w:r>
      <w:r w:rsidR="008B7306">
        <w:rPr>
          <w:rFonts w:ascii="Cordia New" w:hAnsi="Cordia New" w:cs="Cordia New" w:hint="cs"/>
          <w:sz w:val="26"/>
          <w:szCs w:val="26"/>
          <w:cs/>
          <w:lang w:bidi="th-TH"/>
        </w:rPr>
        <w:t>ของ</w:t>
      </w:r>
      <w:r w:rsidR="00960369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ธนาคาร ณ วันที่ </w:t>
      </w:r>
      <w:r w:rsidR="003B489D">
        <w:rPr>
          <w:rFonts w:ascii="Cordia New" w:hAnsi="Cordia New" w:cs="Cordia New"/>
          <w:sz w:val="26"/>
          <w:szCs w:val="26"/>
          <w:lang w:bidi="th-TH"/>
        </w:rPr>
        <w:t>31</w:t>
      </w:r>
      <w:r w:rsidR="00960369"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="006474FD" w:rsidRPr="00E7357F">
        <w:rPr>
          <w:rFonts w:ascii="Cordia New" w:hAnsi="Cordia New" w:cs="Cordia New"/>
          <w:sz w:val="26"/>
          <w:szCs w:val="26"/>
          <w:cs/>
          <w:lang w:bidi="th-TH"/>
        </w:rPr>
        <w:t>ธันวาคม</w:t>
      </w:r>
      <w:r w:rsidR="00960369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960369" w:rsidRPr="00E7357F">
        <w:rPr>
          <w:rFonts w:ascii="Cordia New" w:hAnsi="Cordia New" w:cs="Cordia New"/>
          <w:sz w:val="26"/>
          <w:szCs w:val="26"/>
          <w:lang w:bidi="th-TH"/>
        </w:rPr>
        <w:t>2559</w:t>
      </w:r>
      <w:r w:rsidR="00960369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ผลการ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ดำเนินงาน</w:t>
      </w:r>
      <w:r w:rsidR="005F0528" w:rsidRPr="00E7357F">
        <w:rPr>
          <w:rFonts w:ascii="Cordia New" w:hAnsi="Cordia New" w:cs="Cordia New"/>
          <w:sz w:val="26"/>
          <w:szCs w:val="26"/>
          <w:cs/>
          <w:lang w:bidi="th-TH"/>
        </w:rPr>
        <w:t>รวม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และ</w:t>
      </w:r>
      <w:r w:rsidR="006474FD" w:rsidRPr="00E7357F">
        <w:rPr>
          <w:rFonts w:ascii="Cordia New" w:hAnsi="Cordia New" w:cs="Cordia New"/>
          <w:sz w:val="26"/>
          <w:szCs w:val="26"/>
          <w:cs/>
          <w:lang w:bidi="th-TH"/>
        </w:rPr>
        <w:t>ผลการ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ดำเนินงาน</w:t>
      </w:r>
      <w:r w:rsidR="006474FD" w:rsidRPr="00E7357F">
        <w:rPr>
          <w:rFonts w:ascii="Cordia New" w:hAnsi="Cordia New" w:cs="Cordia New"/>
          <w:sz w:val="26"/>
          <w:szCs w:val="26"/>
          <w:cs/>
          <w:lang w:bidi="th-TH"/>
        </w:rPr>
        <w:t>เฉพาะธนาคาร และ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กระแสเงินสด</w:t>
      </w:r>
      <w:r w:rsidR="005F0528" w:rsidRPr="00E7357F">
        <w:rPr>
          <w:rFonts w:ascii="Cordia New" w:hAnsi="Cordia New" w:cs="Cordia New"/>
          <w:sz w:val="26"/>
          <w:szCs w:val="26"/>
          <w:cs/>
          <w:lang w:bidi="th-TH"/>
        </w:rPr>
        <w:t>รวม</w:t>
      </w:r>
      <w:r w:rsidR="006474FD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และกระแสเงินสดเฉพาะธนาคาร 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สำหรับ</w:t>
      </w:r>
      <w:r w:rsidR="005F0528" w:rsidRPr="00E7357F">
        <w:rPr>
          <w:rFonts w:ascii="Cordia New" w:hAnsi="Cordia New" w:cs="Cordia New"/>
          <w:sz w:val="26"/>
          <w:szCs w:val="26"/>
          <w:cs/>
          <w:lang w:bidi="th-TH"/>
        </w:rPr>
        <w:t>ปี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สิ้</w:t>
      </w:r>
      <w:r w:rsidR="00F613CF" w:rsidRPr="00E7357F">
        <w:rPr>
          <w:rFonts w:ascii="Cordia New" w:hAnsi="Cordia New" w:cs="Cordia New"/>
          <w:sz w:val="26"/>
          <w:szCs w:val="26"/>
          <w:cs/>
          <w:lang w:bidi="th-TH"/>
        </w:rPr>
        <w:t>นสุดวันเดียวกันโดย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ถูกต้อง</w:t>
      </w:r>
      <w:r w:rsidR="00F613CF" w:rsidRPr="00E7357F">
        <w:rPr>
          <w:rFonts w:ascii="Cordia New" w:hAnsi="Cordia New" w:cs="Cordia New"/>
          <w:sz w:val="26"/>
          <w:szCs w:val="26"/>
          <w:cs/>
          <w:lang w:bidi="th-TH"/>
        </w:rPr>
        <w:t>ตาม</w:t>
      </w:r>
      <w:r w:rsidR="005F0528" w:rsidRPr="00E7357F">
        <w:rPr>
          <w:rFonts w:ascii="Cordia New" w:hAnsi="Cordia New" w:cs="Cordia New"/>
          <w:sz w:val="26"/>
          <w:szCs w:val="26"/>
          <w:cs/>
          <w:lang w:bidi="th-TH"/>
        </w:rPr>
        <w:t>ที่ควรในสาระสำคัญตาม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มาตรฐานการรายงานทางการเงิน</w:t>
      </w:r>
    </w:p>
    <w:p w:rsidR="00494D92" w:rsidRPr="00E7357F" w:rsidRDefault="00494D92" w:rsidP="00494D92">
      <w:pPr>
        <w:jc w:val="thaiDistribute"/>
        <w:rPr>
          <w:rFonts w:ascii="Cordia New" w:hAnsi="Cordia New" w:cs="Cordia New"/>
          <w:sz w:val="26"/>
          <w:szCs w:val="26"/>
        </w:rPr>
      </w:pPr>
    </w:p>
    <w:p w:rsidR="00F613CF" w:rsidRDefault="000F7A4F" w:rsidP="00494D92">
      <w:pPr>
        <w:jc w:val="thaiDistribute"/>
        <w:rPr>
          <w:rFonts w:ascii="Cordia New" w:hAnsi="Cordia New" w:cs="Cordia New"/>
          <w:i/>
          <w:iCs/>
          <w:sz w:val="26"/>
          <w:szCs w:val="26"/>
        </w:rPr>
      </w:pPr>
      <w:r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เกณฑ์</w:t>
      </w:r>
      <w:r w:rsidR="00F613CF"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ในการแสดงความเห็น</w:t>
      </w:r>
    </w:p>
    <w:p w:rsidR="00494D92" w:rsidRPr="00992CB4" w:rsidRDefault="00494D92" w:rsidP="00494D92">
      <w:pPr>
        <w:jc w:val="thaiDistribute"/>
        <w:rPr>
          <w:rFonts w:ascii="Cordia New" w:hAnsi="Cordia New" w:cs="Cordia New"/>
          <w:i/>
          <w:iCs/>
          <w:sz w:val="26"/>
          <w:szCs w:val="26"/>
        </w:rPr>
      </w:pPr>
    </w:p>
    <w:p w:rsidR="00F613CF" w:rsidRDefault="006474FD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Pr="00E7357F">
        <w:rPr>
          <w:rFonts w:ascii="Cordia New" w:eastAsia="Calibri" w:hAnsi="Cordia New" w:cs="Cordia New"/>
          <w:i/>
          <w:i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9E58BA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รวมและงบการเงินเฉพาะธนาคาร</w:t>
      </w:r>
      <w:r w:rsidRPr="00E7357F">
        <w:rPr>
          <w:rFonts w:ascii="Cordia New" w:eastAsia="Calibri" w:hAnsi="Cordia New" w:cs="Cord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</w:t>
      </w:r>
      <w:r w:rsidR="00FF3733" w:rsidRPr="00E7357F">
        <w:rPr>
          <w:rFonts w:ascii="Cordia New" w:hAnsi="Cordia New" w:cs="Cordia New"/>
          <w:sz w:val="26"/>
          <w:szCs w:val="26"/>
          <w:cs/>
          <w:lang w:bidi="th-TH"/>
        </w:rPr>
        <w:t>ธนาคารและบริษัทย่อย</w:t>
      </w:r>
      <w:r w:rsidR="009E58BA">
        <w:rPr>
          <w:rFonts w:ascii="Cordia New" w:hAnsi="Cordia New" w:cs="Cordia New" w:hint="cs"/>
          <w:sz w:val="26"/>
          <w:szCs w:val="26"/>
          <w:cs/>
          <w:lang w:bidi="th-TH"/>
        </w:rPr>
        <w:t>และจากธนาคาร</w:t>
      </w:r>
      <w:r w:rsidRPr="00E7357F">
        <w:rPr>
          <w:rFonts w:ascii="Cordia New" w:eastAsia="Calibri" w:hAnsi="Cordia New" w:cs="Cordia New"/>
          <w:sz w:val="26"/>
          <w:szCs w:val="26"/>
          <w:cs/>
          <w:lang w:bidi="th-TH"/>
        </w:rPr>
        <w:t>ตามข้อกำหนดจรรยาบรรณของผู้ประกอบวิชาชีพบัญชีที่กำหนดโดยสภาวิชาชีพบัญชีในพระบรมราชูปถัมภ์</w:t>
      </w:r>
      <w:r w:rsidRPr="00E7357F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eastAsia="Calibri" w:hAnsi="Cordia New" w:cs="Cordia New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="00FB51C7" w:rsidRPr="00E7357F">
        <w:rPr>
          <w:rFonts w:ascii="Cordia New" w:hAnsi="Cordia New" w:cs="Cordia New"/>
          <w:sz w:val="26"/>
          <w:szCs w:val="26"/>
          <w:cs/>
          <w:lang w:bidi="th-TH"/>
        </w:rPr>
        <w:t>ธนาคาร</w:t>
      </w:r>
      <w:r w:rsidR="00F613CF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E7357F">
        <w:rPr>
          <w:rFonts w:ascii="Cordia New" w:eastAsia="Calibri" w:hAnsi="Cordia New" w:cs="Cordia New"/>
          <w:sz w:val="26"/>
          <w:szCs w:val="26"/>
          <w:cs/>
          <w:lang w:bidi="th-TH"/>
        </w:rPr>
        <w:t>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96506A" w:rsidRDefault="0096506A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494D92" w:rsidRPr="005D5E8E" w:rsidRDefault="00494D92" w:rsidP="00494D92">
      <w:pPr>
        <w:rPr>
          <w:rFonts w:ascii="Cordia New" w:hAnsi="Cordia New" w:cs="Cordia New"/>
          <w:sz w:val="26"/>
          <w:szCs w:val="26"/>
          <w:cs/>
          <w:lang w:bidi="th-TH"/>
        </w:rPr>
        <w:sectPr w:rsidR="00494D92" w:rsidRPr="005D5E8E" w:rsidSect="00494D92">
          <w:headerReference w:type="even" r:id="rId11"/>
          <w:headerReference w:type="default" r:id="rId12"/>
          <w:footerReference w:type="default" r:id="rId13"/>
          <w:headerReference w:type="first" r:id="rId14"/>
          <w:pgSz w:w="11907" w:h="16839" w:code="9"/>
          <w:pgMar w:top="691" w:right="1152" w:bottom="720" w:left="1152" w:header="850" w:footer="562" w:gutter="0"/>
          <w:pgNumType w:start="2"/>
          <w:cols w:space="720"/>
          <w:docGrid w:linePitch="360"/>
        </w:sectPr>
      </w:pPr>
    </w:p>
    <w:p w:rsidR="0086348A" w:rsidRDefault="0086348A" w:rsidP="0086348A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86348A" w:rsidRDefault="0086348A" w:rsidP="0086348A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86348A" w:rsidRDefault="0086348A" w:rsidP="0086348A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5D5E8E" w:rsidRDefault="005D5E8E" w:rsidP="005D5E8E">
      <w:pPr>
        <w:rPr>
          <w:rFonts w:ascii="Cordia New" w:hAnsi="Cordia New" w:cs="Cordia New"/>
          <w:i/>
          <w:iCs/>
          <w:sz w:val="26"/>
          <w:szCs w:val="26"/>
        </w:rPr>
      </w:pPr>
      <w:r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เรื่อง</w:t>
      </w:r>
      <w:r w:rsidRPr="00992CB4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สำคัญ</w:t>
      </w:r>
      <w:r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ในการตรวจสอบ</w:t>
      </w:r>
    </w:p>
    <w:p w:rsidR="005D5E8E" w:rsidRPr="00992CB4" w:rsidRDefault="005D5E8E" w:rsidP="005D5E8E">
      <w:pPr>
        <w:rPr>
          <w:rFonts w:ascii="Cordia New" w:hAnsi="Cordia New" w:cs="Cordia New"/>
          <w:i/>
          <w:iCs/>
          <w:sz w:val="26"/>
          <w:szCs w:val="26"/>
        </w:rPr>
      </w:pPr>
    </w:p>
    <w:p w:rsidR="005D5E8E" w:rsidRDefault="005D5E8E" w:rsidP="005D5E8E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เรื่อง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สำคัญ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ในการตรวจสอบคือ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เรื่องต่างๆ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ที่มี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นัยสำคัญ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ที่สุดตามดุลยพินิจเยี่ยงผู</w:t>
      </w:r>
      <w:r>
        <w:rPr>
          <w:rFonts w:ascii="Cordia New" w:hAnsi="Cordia New" w:cs="Cordia New"/>
          <w:sz w:val="26"/>
          <w:szCs w:val="26"/>
          <w:cs/>
          <w:lang w:bidi="th-TH"/>
        </w:rPr>
        <w:t>้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ประกอบวิชาชีพของ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ข้าพเจ้าใน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การตรวจสอบงบการเงินรวมและงบการเงินเฉพาะธนาคาร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สำหรับงวดปัจจุบัน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ข้าพเจ้าได้นำเรื่อง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เหล่านี้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มาพิจารณาในบริบทของการตรวจสอบงบการเงินรวมและ</w:t>
      </w:r>
      <w:r>
        <w:rPr>
          <w:rFonts w:ascii="Cordia New" w:hAnsi="Cordia New" w:cs="Cordia New"/>
          <w:sz w:val="26"/>
          <w:szCs w:val="26"/>
          <w:cs/>
          <w:lang w:bidi="th-TH"/>
        </w:rPr>
        <w:br/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งบการเงินเฉพาะธนาคารโดยรวม และในการแสดงความเห็น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ของข้าพเจ้า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ทั้งนี้ 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ข้าพเจ้าไม่ได้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แสดงความเห็น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แยกต่างหากสำหรับเรื่องเหล่านี้</w:t>
      </w:r>
    </w:p>
    <w:p w:rsidR="00494D92" w:rsidRDefault="00494D92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F5439C" w:rsidRDefault="00F5439C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ค่าเผื่อหนี้สงสัยจะสูญสำหรับเงินให้สินเชื่อแก่ลูกหนี้</w:t>
      </w:r>
    </w:p>
    <w:p w:rsidR="00494D92" w:rsidRPr="00F5439C" w:rsidRDefault="00494D92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:rsidR="00F5439C" w:rsidRPr="00F5439C" w:rsidRDefault="00F5439C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สำหรับการเปิดเผยข้อมูลเกี่ยวกับความเสี่ยงด้านสินเชื่อของเงินให้สินเชื่อแก่ลูกหนี้ และค่าเผื่อหนี้สงสัยจะสูญ อ้างอิงหมายเหตุประกอบ</w:t>
      </w:r>
      <w:r w:rsidR="005D5E8E">
        <w:rPr>
          <w:rFonts w:asciiTheme="minorBidi" w:hAnsiTheme="minorBidi" w:cstheme="minorBidi"/>
          <w:sz w:val="26"/>
          <w:szCs w:val="26"/>
          <w:cs/>
          <w:lang w:bidi="th-TH"/>
        </w:rPr>
        <w:br/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งบการเงินข้อ</w:t>
      </w:r>
      <w:r w:rsidR="00D40052">
        <w:rPr>
          <w:rFonts w:asciiTheme="minorBidi" w:hAnsiTheme="minorBidi" w:cstheme="minorBidi"/>
          <w:sz w:val="26"/>
          <w:szCs w:val="26"/>
          <w:lang w:bidi="th-TH"/>
        </w:rPr>
        <w:t xml:space="preserve"> 3.6</w:t>
      </w:r>
      <w:r w:rsidR="005D5E8E">
        <w:rPr>
          <w:rFonts w:asciiTheme="minorBidi" w:hAnsiTheme="minorBidi" w:cstheme="minorBidi" w:hint="cs"/>
          <w:sz w:val="26"/>
          <w:szCs w:val="26"/>
          <w:cs/>
          <w:lang w:bidi="th-TH"/>
        </w:rPr>
        <w:t>,</w:t>
      </w:r>
      <w:r w:rsidR="0076286C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="0076286C">
        <w:rPr>
          <w:rFonts w:asciiTheme="minorBidi" w:hAnsiTheme="minorBidi" w:cstheme="minorBidi"/>
          <w:sz w:val="26"/>
          <w:szCs w:val="26"/>
          <w:lang w:bidi="th-TH"/>
        </w:rPr>
        <w:t>10</w:t>
      </w:r>
      <w:r w:rsidR="005D5E8E">
        <w:rPr>
          <w:rFonts w:asciiTheme="minorBidi" w:hAnsiTheme="minorBidi" w:cstheme="minorBidi" w:hint="cs"/>
          <w:sz w:val="26"/>
          <w:szCs w:val="26"/>
          <w:cs/>
          <w:lang w:bidi="th-TH"/>
        </w:rPr>
        <w:t>,</w:t>
      </w:r>
      <w:r w:rsidR="0076286C"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r w:rsidRPr="00F5439C">
        <w:rPr>
          <w:rFonts w:asciiTheme="minorBidi" w:hAnsiTheme="minorBidi" w:cstheme="minorBidi"/>
          <w:sz w:val="26"/>
          <w:szCs w:val="26"/>
        </w:rPr>
        <w:t xml:space="preserve">12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 xml:space="preserve">และ </w:t>
      </w:r>
      <w:r w:rsidRPr="00F5439C">
        <w:rPr>
          <w:rFonts w:asciiTheme="minorBidi" w:hAnsiTheme="minorBidi" w:cstheme="minorBidi"/>
          <w:sz w:val="26"/>
          <w:szCs w:val="26"/>
          <w:lang w:bidi="th-TH"/>
        </w:rPr>
        <w:t>45</w:t>
      </w:r>
    </w:p>
    <w:p w:rsidR="00F5439C" w:rsidRPr="00F5439C" w:rsidRDefault="00F5439C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:rsidR="00F5439C" w:rsidRDefault="00F5439C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:rsidR="00494D92" w:rsidRPr="00F5439C" w:rsidRDefault="00494D92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F5439C" w:rsidRDefault="00D533D9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D533D9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ณ</w:t>
      </w:r>
      <w:r w:rsidRPr="00D533D9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วันที่</w:t>
      </w:r>
      <w:r w:rsidRPr="00D533D9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3B489D">
        <w:rPr>
          <w:rFonts w:asciiTheme="minorBidi" w:hAnsiTheme="minorBidi" w:cs="Cordia New"/>
          <w:spacing w:val="-2"/>
          <w:sz w:val="26"/>
          <w:szCs w:val="26"/>
          <w:lang w:bidi="th-TH"/>
        </w:rPr>
        <w:t>31</w:t>
      </w:r>
      <w:r w:rsidRPr="00D533D9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ธันวาคม</w:t>
      </w:r>
      <w:r w:rsidRPr="00D533D9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3B489D">
        <w:rPr>
          <w:rFonts w:asciiTheme="minorBidi" w:hAnsiTheme="minorBidi" w:cs="Cordia New"/>
          <w:spacing w:val="-2"/>
          <w:sz w:val="26"/>
          <w:szCs w:val="26"/>
          <w:lang w:bidi="th-TH"/>
        </w:rPr>
        <w:t>2559</w:t>
      </w:r>
      <w:r w:rsidRPr="00D533D9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เงินให้สินเชื่อแก่ลูกหนี้คิดเป็นร้อยละ</w:t>
      </w:r>
      <w:r w:rsidRPr="00D533D9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3B489D">
        <w:rPr>
          <w:rFonts w:asciiTheme="minorBidi" w:hAnsiTheme="minorBidi" w:cs="Cordia New"/>
          <w:spacing w:val="-2"/>
          <w:sz w:val="26"/>
          <w:szCs w:val="26"/>
          <w:lang w:bidi="th-TH"/>
        </w:rPr>
        <w:t>59.99</w:t>
      </w:r>
      <w:r w:rsidRPr="00D533D9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และ</w:t>
      </w:r>
      <w:r w:rsidRPr="00D533D9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3B489D">
        <w:rPr>
          <w:rFonts w:asciiTheme="minorBidi" w:hAnsiTheme="minorBidi" w:cs="Cordia New"/>
          <w:spacing w:val="-2"/>
          <w:sz w:val="26"/>
          <w:szCs w:val="26"/>
          <w:lang w:bidi="th-TH"/>
        </w:rPr>
        <w:t>67</w:t>
      </w:r>
      <w:r w:rsidRPr="00D533D9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>.</w:t>
      </w:r>
      <w:r w:rsidR="003B489D">
        <w:rPr>
          <w:rFonts w:asciiTheme="minorBidi" w:hAnsiTheme="minorBidi" w:cs="Cordia New"/>
          <w:spacing w:val="-2"/>
          <w:sz w:val="26"/>
          <w:szCs w:val="26"/>
          <w:lang w:bidi="th-TH"/>
        </w:rPr>
        <w:t>78</w:t>
      </w:r>
      <w:r w:rsidRPr="00D533D9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ของสินทรัพย์รวมในงบการเงินรวมและงบการเงินเฉพาะธนาคาร</w:t>
      </w:r>
      <w:r w:rsidRPr="00D533D9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ตามลำดับ</w:t>
      </w:r>
      <w:r w:rsidRPr="00D533D9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โดยมีค่าเผื่อหนี้สงสัยจะสูญเป็นจำนวนเงิน</w:t>
      </w:r>
      <w:r w:rsidRPr="00D533D9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3B489D">
        <w:rPr>
          <w:rFonts w:asciiTheme="minorBidi" w:hAnsiTheme="minorBidi" w:cs="Cordia New"/>
          <w:spacing w:val="-2"/>
          <w:sz w:val="26"/>
          <w:szCs w:val="26"/>
          <w:lang w:bidi="th-TH"/>
        </w:rPr>
        <w:t>82</w:t>
      </w:r>
      <w:r w:rsidRPr="00D533D9">
        <w:rPr>
          <w:rFonts w:asciiTheme="minorBidi" w:hAnsiTheme="minorBidi" w:cs="Cordia New"/>
          <w:spacing w:val="-2"/>
          <w:sz w:val="26"/>
          <w:szCs w:val="26"/>
        </w:rPr>
        <w:t>,</w:t>
      </w:r>
      <w:r w:rsidR="003B489D">
        <w:rPr>
          <w:rFonts w:asciiTheme="minorBidi" w:hAnsiTheme="minorBidi" w:cs="Cordia New"/>
          <w:spacing w:val="-2"/>
          <w:sz w:val="26"/>
          <w:szCs w:val="26"/>
          <w:lang w:bidi="th-TH"/>
        </w:rPr>
        <w:t>418</w:t>
      </w:r>
      <w:r w:rsidRPr="00D533D9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ล้านบาท</w:t>
      </w:r>
      <w:r w:rsidRPr="00D533D9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และ</w:t>
      </w:r>
      <w:r w:rsidRPr="00D533D9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3B489D">
        <w:rPr>
          <w:rFonts w:asciiTheme="minorBidi" w:hAnsiTheme="minorBidi" w:cs="Cordia New"/>
          <w:spacing w:val="-2"/>
          <w:sz w:val="26"/>
          <w:szCs w:val="26"/>
          <w:lang w:bidi="th-TH"/>
        </w:rPr>
        <w:t xml:space="preserve">79,921 </w:t>
      </w:r>
      <w:r w:rsidRPr="00D533D9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ล้านบาท</w:t>
      </w:r>
      <w:r w:rsidR="005D5E8E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ตามลำดับ</w:t>
      </w:r>
    </w:p>
    <w:p w:rsidR="00494D92" w:rsidRPr="00F5439C" w:rsidRDefault="00494D92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:rsidR="00F5439C" w:rsidRDefault="00F5439C" w:rsidP="00494D92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สำหรับการประมาณการค่าเผื่อหนี้สงสัยจะสูญนั้นจะใช้ทั้งวิธีการทางสถิติและวิจารณญาณ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โดยพิจารณาจากปัจจัยที่สำคัญต่างๆ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ได้แก่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ข้อมูลทางสถิติของค่าความสูญเสีย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ค่าคาดการณ์ความสูญเสีย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ความเสี่ยงของสินเชื่อ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หลักประกัน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ภาวะเศรษฐกิจ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และประสบการณ์ของฝ่ายบริหาร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เป็นต้น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ดังนั้นจึงพิจารณาเป็นเรื่องสำคัญในการตรวจสอบ</w:t>
      </w:r>
    </w:p>
    <w:p w:rsidR="00494D92" w:rsidRPr="00F5439C" w:rsidRDefault="00494D92" w:rsidP="00494D92">
      <w:pPr>
        <w:jc w:val="thaiDistribute"/>
        <w:rPr>
          <w:rFonts w:asciiTheme="minorBidi" w:hAnsiTheme="minorBidi" w:cstheme="minorBidi"/>
          <w:sz w:val="26"/>
          <w:szCs w:val="26"/>
        </w:rPr>
      </w:pPr>
    </w:p>
    <w:p w:rsidR="00F5439C" w:rsidRDefault="00F5439C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ทั้งนี้ในการประมาณการค่าเผื่อหนี้สงสัยจะสูญจะมีทั้งแบบรายบุคคล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(</w:t>
      </w:r>
      <w:r w:rsidRPr="00F5439C">
        <w:rPr>
          <w:rFonts w:asciiTheme="minorBidi" w:hAnsiTheme="minorBidi" w:cstheme="minorBidi"/>
          <w:sz w:val="26"/>
          <w:szCs w:val="26"/>
        </w:rPr>
        <w:t xml:space="preserve">Individual basis)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และกลุ่มลูกหนี้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(</w:t>
      </w:r>
      <w:r w:rsidRPr="00F5439C">
        <w:rPr>
          <w:rFonts w:asciiTheme="minorBidi" w:hAnsiTheme="minorBidi" w:cstheme="minorBidi"/>
          <w:sz w:val="26"/>
          <w:szCs w:val="26"/>
        </w:rPr>
        <w:t xml:space="preserve">Portfolio basis)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โดยในการประมาณการค่าเผื่อหนี้สงสัยจะสูญแบบรายบุคคลนั้นจะพิจารณาจากหลายปัจจัย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ได้แก่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การจัดอันดับเครดิต</w:t>
      </w:r>
      <w:r w:rsidR="00D4587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การจัดชั้นของ</w:t>
      </w:r>
      <w:r w:rsidR="00D4587C">
        <w:rPr>
          <w:rFonts w:asciiTheme="minorBidi" w:hAnsiTheme="minorBidi" w:cs="Cordia New" w:hint="cs"/>
          <w:sz w:val="26"/>
          <w:szCs w:val="26"/>
          <w:cs/>
          <w:lang w:bidi="th-TH"/>
        </w:rPr>
        <w:t>เงิน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ให้สินเชื่อรวมถึงประเภทและมูลค่าหลักประกัน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เป็นต้น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สำหรับการประมาณการค่าเผื่อหนี้สงสัยจะสูญแบบกลุ่มลูกหนี้นั้นใช้สำหรับกลุ่มลูกค้าบางกลุ่มที่มีลักษณะความเสี่ยงที่เหมือนกัน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(</w:t>
      </w:r>
      <w:r w:rsidRPr="00F5439C">
        <w:rPr>
          <w:rFonts w:asciiTheme="minorBidi" w:hAnsiTheme="minorBidi" w:cstheme="minorBidi"/>
          <w:sz w:val="26"/>
          <w:szCs w:val="26"/>
        </w:rPr>
        <w:t xml:space="preserve">Shared risk characteristics)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ได้แก่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พฤติกรรมของลูกค้า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การจัดชั้นของเงินให้สินเชื่อ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เป็นต้น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ซึ่งการประมาณการค่าเผื่อหนี้สงสัยจะสูญแบบกลุ่มลูกหนี้นั้นจะพิจารณาจากหลายปัจจัย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ได้แก่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ข้อมูลทางสถิติของค่าความสูญเสียของกลุ่มลูกค้านั้นๆ</w:t>
      </w:r>
    </w:p>
    <w:p w:rsidR="00494D92" w:rsidRPr="00F5439C" w:rsidRDefault="00494D92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:rsidR="00F5439C" w:rsidRPr="00F5439C" w:rsidRDefault="00F5439C" w:rsidP="00494D92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นอกจากนี้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ผู้บริหารได้มีการกำหนดกรอบการควบคุมกระบวนการในการประมาณการค่าเผื่อหนี้สงสัยจะสูญซึ่งรวมถึงวิธีการกำกับดูแล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การสอบทานและการอนุมัติโดยฝ่ายบริหาร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A2364">
        <w:rPr>
          <w:rFonts w:asciiTheme="minorBidi" w:hAnsiTheme="minorBidi" w:cs="Cordia New" w:hint="cs"/>
          <w:sz w:val="26"/>
          <w:szCs w:val="26"/>
          <w:cs/>
          <w:lang w:bidi="th-TH"/>
        </w:rPr>
        <w:t>และการควบคุมเพื่อให้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มั่นใจถึงความน่าเชื่อถือของข้อมูลที่ใช้ในกระบวนการในการประมาณการค่าเผื่อหนี้สงสัย</w:t>
      </w:r>
      <w:r w:rsidRPr="00B248B2">
        <w:rPr>
          <w:rFonts w:asciiTheme="minorBidi" w:hAnsiTheme="minorBidi" w:cs="Cordia New" w:hint="cs"/>
          <w:sz w:val="26"/>
          <w:szCs w:val="26"/>
          <w:cs/>
          <w:lang w:bidi="th-TH"/>
        </w:rPr>
        <w:t>จะสูญ</w:t>
      </w:r>
      <w:r w:rsidR="003017DE" w:rsidRPr="00B248B2">
        <w:rPr>
          <w:rFonts w:asciiTheme="minorBidi" w:hAnsiTheme="minorBidi" w:cs="Cordia New"/>
          <w:sz w:val="26"/>
          <w:szCs w:val="26"/>
          <w:lang w:bidi="th-TH"/>
        </w:rPr>
        <w:t xml:space="preserve"> </w:t>
      </w:r>
      <w:r w:rsidR="003017DE" w:rsidRPr="00B248B2">
        <w:rPr>
          <w:rFonts w:asciiTheme="minorBidi" w:hAnsiTheme="minorBidi" w:cs="Cordia New" w:hint="cs"/>
          <w:sz w:val="26"/>
          <w:szCs w:val="26"/>
          <w:cs/>
          <w:lang w:bidi="th-TH"/>
        </w:rPr>
        <w:t>และเป็นไปตามนโยบายของธนาคาร และข้อกำหนดของทางการที่เกี่ยวข้อง</w:t>
      </w:r>
    </w:p>
    <w:p w:rsidR="00F5439C" w:rsidRPr="00F5439C" w:rsidRDefault="00F5439C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F5439C" w:rsidRDefault="00D4587C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การจัดการเรื่องดังกล่าวอย่างไรในการตรวจสอบ</w:t>
      </w:r>
    </w:p>
    <w:p w:rsidR="00494D92" w:rsidRPr="00F5439C" w:rsidRDefault="00494D92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F5439C" w:rsidRDefault="003A2364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theme="minorBidi"/>
          <w:sz w:val="26"/>
          <w:szCs w:val="26"/>
          <w:cs/>
          <w:lang w:bidi="th-TH"/>
        </w:rPr>
        <w:t>ในการวางแผนวิธีการ</w:t>
      </w:r>
      <w:r w:rsidR="00F5439C" w:rsidRPr="00F5439C">
        <w:rPr>
          <w:rFonts w:asciiTheme="minorBidi" w:hAnsiTheme="minorBidi" w:cstheme="minorBidi"/>
          <w:sz w:val="26"/>
          <w:szCs w:val="26"/>
          <w:cs/>
          <w:lang w:bidi="th-TH"/>
        </w:rPr>
        <w:t xml:space="preserve">ตรวจสอบ ข้าพเจ้าได้ประเมินความเสี่ยงโดยพิจารณาปัจจัยภายใน และปัจจัยภายนอกซึ่งอาจมีผลกระทบต่อผลการดำเนินงานของลูกหนี้รายตัว กลุ่มอุตสาหกรรมหรือกลุ่มลูกค้าหรือปัจจัยอื่นซึ่งอาจมีผลต่อการใช้ประมาณการ และการใช้วิจารณญาณ </w:t>
      </w:r>
    </w:p>
    <w:p w:rsidR="005D5E8E" w:rsidRPr="00F5439C" w:rsidRDefault="005D5E8E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:rsidR="0086348A" w:rsidRDefault="00F5439C" w:rsidP="00494D92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วิธีการตรวจสอบของข้าพเจ้ารวมถึงการทดสอบการออกแบบ และประสิทธิผลของการควบคุมการปฏิบัติที่เลือกโดยครอบคลุมกระบวนการให้สินเชื่อ และการพิจารณา</w:t>
      </w:r>
      <w:r w:rsidR="006548E9">
        <w:rPr>
          <w:rFonts w:asciiTheme="minorBidi" w:hAnsiTheme="minorBidi" w:cstheme="minorBidi" w:hint="cs"/>
          <w:sz w:val="26"/>
          <w:szCs w:val="26"/>
          <w:cs/>
          <w:lang w:bidi="th-TH"/>
        </w:rPr>
        <w:t>ประมาณการค่าเผื่อหนี้สงสัยจะสูญ</w:t>
      </w:r>
    </w:p>
    <w:p w:rsidR="0086348A" w:rsidRDefault="0086348A">
      <w:pPr>
        <w:rPr>
          <w:rFonts w:asciiTheme="minorBidi" w:hAnsiTheme="minorBidi" w:cstheme="minorBidi"/>
          <w:sz w:val="26"/>
          <w:szCs w:val="26"/>
          <w:cs/>
          <w:lang w:bidi="th-TH"/>
        </w:rPr>
      </w:pPr>
      <w:r>
        <w:rPr>
          <w:rFonts w:asciiTheme="minorBidi" w:hAnsiTheme="minorBidi" w:cstheme="minorBidi"/>
          <w:sz w:val="26"/>
          <w:szCs w:val="26"/>
          <w:cs/>
          <w:lang w:bidi="th-TH"/>
        </w:rPr>
        <w:br w:type="page"/>
      </w:r>
    </w:p>
    <w:p w:rsidR="0086348A" w:rsidRDefault="0086348A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5D5E8E" w:rsidRDefault="005D5E8E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:rsidR="005D5E8E" w:rsidRDefault="005D5E8E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:rsidR="00494D92" w:rsidRDefault="00494D92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ข้าพเจ้าสุ่มตัวอย่างเพื่อปฏิบัติงาน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 xml:space="preserve">สอบทานเงินให้สินเชื่อ 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โดยสอบทานใน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รายละเอียดของ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ประวัติ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สินเชื่อรายตัวและข้อมูลอื่นที่เกี่ยวข้อง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ซึ่งข</w:t>
      </w:r>
      <w:r>
        <w:rPr>
          <w:rFonts w:asciiTheme="minorBidi" w:hAnsiTheme="minorBidi" w:cstheme="minorBidi"/>
          <w:sz w:val="26"/>
          <w:szCs w:val="26"/>
          <w:cs/>
          <w:lang w:bidi="th-TH"/>
        </w:rPr>
        <w:t xml:space="preserve">้าพเจ้าปฏิบัติอย่างเป็นอิสระ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ตัวอย่างที่เลือกรวมถึงลูกหนี้รายใหญ่ เงินให้สินเชื่อที่มีการปรับโครงสร้างหนี้และการเปลี่ยนแปลงเงื่อนไขการจ่ายชำระหนี้</w:t>
      </w:r>
      <w:r w:rsidRPr="00F5439C">
        <w:rPr>
          <w:rFonts w:asciiTheme="minorBidi" w:hAnsiTheme="minorBidi" w:cstheme="minorBidi"/>
          <w:sz w:val="26"/>
          <w:szCs w:val="26"/>
          <w:rtl/>
          <w:cs/>
        </w:rPr>
        <w:t xml:space="preserve">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รวมถึงการเลือกเงินให้สินเชื่อที่ระบุในการประเมินความเสี่ยงของข้าพเจ้า</w:t>
      </w:r>
    </w:p>
    <w:p w:rsidR="00494D92" w:rsidRPr="00F5439C" w:rsidRDefault="00494D92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:rsidR="00494D92" w:rsidRDefault="00494D92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ข้าพเจ้าได้ทดสอบ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วิธีการคำนวณและสมมติฐานของแบบจำลอง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ตาม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 xml:space="preserve">ความเหมาะสม 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โดย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การ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ให้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ผู้เชี่ยวชาญความเสี่ยงทางด้านเครดิตของข้าพเจ้า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มีส่วนร่วมในการทดสอบดังกล่าวและได้ทดสอบการกระทบยอดข้อมูลกับระบบงานที่เกี่ยวข้อง รวมถึงผล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การทดสอบ “</w:t>
      </w:r>
      <w:r w:rsidRPr="00F5439C">
        <w:rPr>
          <w:rFonts w:asciiTheme="minorBidi" w:hAnsiTheme="minorBidi" w:cstheme="minorBidi"/>
          <w:sz w:val="26"/>
          <w:szCs w:val="26"/>
          <w:lang w:bidi="th-TH"/>
        </w:rPr>
        <w:t>Back-testing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”</w:t>
      </w:r>
    </w:p>
    <w:p w:rsidR="00494D92" w:rsidRPr="00494D92" w:rsidRDefault="00494D92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F5439C" w:rsidRDefault="00F5439C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การวัดมูลค่าของเครื่องมือทางการเงินในงบแสดงฐานะการเงิน</w:t>
      </w:r>
    </w:p>
    <w:p w:rsidR="00494D92" w:rsidRPr="00F5439C" w:rsidRDefault="00494D92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F5439C" w:rsidRPr="00F5439C" w:rsidRDefault="00F5439C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 xml:space="preserve">การเปิดเผยข้อมูลเกี่ยวกับเครื่องมือทางการเงิน และมูลค่ายุติธรรม อ้างอิงหมายเหตุประกอบงบการเงินข้อ </w:t>
      </w:r>
      <w:r w:rsidR="006548E9">
        <w:rPr>
          <w:rFonts w:asciiTheme="minorBidi" w:hAnsiTheme="minorBidi" w:cstheme="minorBidi"/>
          <w:sz w:val="26"/>
          <w:szCs w:val="26"/>
          <w:lang w:bidi="th-TH"/>
        </w:rPr>
        <w:t>3.31</w:t>
      </w:r>
      <w:r w:rsidR="005D5E8E">
        <w:rPr>
          <w:rFonts w:asciiTheme="minorBidi" w:hAnsiTheme="minorBidi" w:cstheme="minorBidi" w:hint="cs"/>
          <w:sz w:val="26"/>
          <w:szCs w:val="26"/>
          <w:cs/>
          <w:lang w:bidi="th-TH"/>
        </w:rPr>
        <w:t>,</w:t>
      </w:r>
      <w:r w:rsidR="006548E9">
        <w:rPr>
          <w:rFonts w:asciiTheme="minorBidi" w:hAnsiTheme="minorBidi" w:cstheme="minorBidi"/>
          <w:sz w:val="26"/>
          <w:szCs w:val="26"/>
          <w:lang w:bidi="th-TH"/>
        </w:rPr>
        <w:t xml:space="preserve"> 45 </w:t>
      </w:r>
      <w:r w:rsidR="006548E9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และ </w:t>
      </w:r>
      <w:r w:rsidRPr="00F5439C">
        <w:rPr>
          <w:rFonts w:asciiTheme="minorBidi" w:hAnsiTheme="minorBidi" w:cstheme="minorBidi"/>
          <w:sz w:val="26"/>
          <w:szCs w:val="26"/>
          <w:lang w:bidi="th-TH"/>
        </w:rPr>
        <w:t>46</w:t>
      </w:r>
    </w:p>
    <w:p w:rsidR="00F5439C" w:rsidRPr="00F5439C" w:rsidRDefault="00F5439C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F5439C" w:rsidRDefault="00F5439C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:rsidR="00494D92" w:rsidRPr="00F5439C" w:rsidRDefault="00494D92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D533D9" w:rsidRDefault="00D533D9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ณ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วันที่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B489D">
        <w:rPr>
          <w:rFonts w:asciiTheme="minorBidi" w:hAnsiTheme="minorBidi" w:cs="Cordia New"/>
          <w:sz w:val="26"/>
          <w:szCs w:val="26"/>
          <w:lang w:bidi="th-TH"/>
        </w:rPr>
        <w:t>31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ธันวาคม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B489D">
        <w:rPr>
          <w:rFonts w:asciiTheme="minorBidi" w:hAnsiTheme="minorBidi" w:cs="Cordia New"/>
          <w:sz w:val="26"/>
          <w:szCs w:val="26"/>
          <w:lang w:bidi="th-TH"/>
        </w:rPr>
        <w:t>2559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เครื่องมือทางการเงินบันทึกด้วยมูลค่ายุติธรรมในงบการเงินรวม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เป็นสินทรัพย์จำนวน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B489D">
        <w:rPr>
          <w:rFonts w:asciiTheme="minorBidi" w:hAnsiTheme="minorBidi" w:cs="Cordia New"/>
          <w:sz w:val="26"/>
          <w:szCs w:val="26"/>
          <w:lang w:bidi="th-TH"/>
        </w:rPr>
        <w:t xml:space="preserve">378,923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และหนี้สินจำนวน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B489D">
        <w:rPr>
          <w:rFonts w:asciiTheme="minorBidi" w:hAnsiTheme="minorBidi" w:cs="Cordia New"/>
          <w:sz w:val="26"/>
          <w:szCs w:val="26"/>
          <w:lang w:bidi="th-TH"/>
        </w:rPr>
        <w:t>28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>,</w:t>
      </w:r>
      <w:r w:rsidR="003B489D">
        <w:rPr>
          <w:rFonts w:asciiTheme="minorBidi" w:hAnsiTheme="minorBidi" w:cs="Cordia New"/>
          <w:sz w:val="26"/>
          <w:szCs w:val="26"/>
          <w:lang w:bidi="th-TH"/>
        </w:rPr>
        <w:t>740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ตามลำดับ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ในงบการเงินเฉพาะธนาคารเป็นสินทรัพย์จำนวน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B489D">
        <w:rPr>
          <w:rFonts w:asciiTheme="minorBidi" w:hAnsiTheme="minorBidi" w:cs="Cordia New"/>
          <w:sz w:val="26"/>
          <w:szCs w:val="26"/>
          <w:lang w:bidi="th-TH"/>
        </w:rPr>
        <w:t>323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>,</w:t>
      </w:r>
      <w:r w:rsidR="003B489D">
        <w:rPr>
          <w:rFonts w:asciiTheme="minorBidi" w:hAnsiTheme="minorBidi" w:cs="Cordia New"/>
          <w:sz w:val="26"/>
          <w:szCs w:val="26"/>
          <w:lang w:bidi="th-TH"/>
        </w:rPr>
        <w:t>104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และเป็นหนี้สินจำนวน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B489D">
        <w:rPr>
          <w:rFonts w:asciiTheme="minorBidi" w:hAnsiTheme="minorBidi" w:cs="Cordia New"/>
          <w:sz w:val="26"/>
          <w:szCs w:val="26"/>
          <w:lang w:bidi="th-TH"/>
        </w:rPr>
        <w:t>28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>,</w:t>
      </w:r>
      <w:r w:rsidR="003B489D">
        <w:rPr>
          <w:rFonts w:asciiTheme="minorBidi" w:hAnsiTheme="minorBidi" w:cs="Cordia New"/>
          <w:sz w:val="26"/>
          <w:szCs w:val="26"/>
          <w:lang w:bidi="th-TH"/>
        </w:rPr>
        <w:t>924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ตามลำดับ</w:t>
      </w:r>
    </w:p>
    <w:p w:rsidR="00494D92" w:rsidRPr="00D533D9" w:rsidRDefault="00494D92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:rsidR="00D533D9" w:rsidRDefault="00D533D9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ในจำนวนดังกล่าว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มีบางส่วนจัดลำดับชั้นของมูลค่ายุติธรรมเป็นข้อมูลระดับ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B489D">
        <w:rPr>
          <w:rFonts w:asciiTheme="minorBidi" w:hAnsiTheme="minorBidi" w:cs="Cordia New"/>
          <w:sz w:val="26"/>
          <w:szCs w:val="26"/>
          <w:lang w:bidi="th-TH"/>
        </w:rPr>
        <w:t>2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ซึ่งมูลค่ายุติธรรมอ้างอิงจากข้อมูลอื่นนอกเหนือจากราคาเสนอซื้อขายในตลาดที่มีสภาพคล่อง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หรือจากเทคนิคการประเมินมูลค่าโดยใช้ข้อมูลดังกล่าว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ดังนั้นธนาคาร</w:t>
      </w:r>
      <w:r w:rsidR="006548E9">
        <w:rPr>
          <w:rFonts w:asciiTheme="minorBidi" w:hAnsiTheme="minorBidi" w:cs="Cordia New" w:hint="cs"/>
          <w:sz w:val="26"/>
          <w:szCs w:val="26"/>
          <w:cs/>
          <w:lang w:bidi="th-TH"/>
        </w:rPr>
        <w:t>และบริษัทย่อย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ได้ใช้วิจารณญาณในการประมาณมูลค่ายุติธรรม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ซึ่งอาจมีผลต่อความเสี่ยงที่สูงขึ้นต่อจำนวนเงินของเครื่องมือทางการเงินที่แสดงในงบแสดงฐานะการเงินที่อาจแสดงราคาผิดไป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</w:p>
    <w:p w:rsidR="00494D92" w:rsidRPr="00D533D9" w:rsidRDefault="00494D92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:rsidR="00F5439C" w:rsidRPr="00F5439C" w:rsidRDefault="00D533D9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ณ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วันที่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B489D">
        <w:rPr>
          <w:rFonts w:asciiTheme="minorBidi" w:hAnsiTheme="minorBidi" w:cs="Cordia New"/>
          <w:sz w:val="26"/>
          <w:szCs w:val="26"/>
          <w:lang w:bidi="th-TH"/>
        </w:rPr>
        <w:t>31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ธันวาคม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B489D">
        <w:rPr>
          <w:rFonts w:asciiTheme="minorBidi" w:hAnsiTheme="minorBidi" w:cs="Cordia New"/>
          <w:sz w:val="26"/>
          <w:szCs w:val="26"/>
          <w:lang w:bidi="th-TH"/>
        </w:rPr>
        <w:t>2559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สินทรัพย์ทางการเงินและหนี้สินทางการเงินที่จัดลำดับชั้นมูลค่ายุติธรรมเป็นข้อมูลระดับ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B489D">
        <w:rPr>
          <w:rFonts w:asciiTheme="minorBidi" w:hAnsiTheme="minorBidi" w:cs="Cordia New"/>
          <w:sz w:val="26"/>
          <w:szCs w:val="26"/>
          <w:lang w:bidi="th-TH"/>
        </w:rPr>
        <w:t>2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ในงบการเงินรวมเป็นจำนวน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B489D">
        <w:rPr>
          <w:rFonts w:asciiTheme="minorBidi" w:hAnsiTheme="minorBidi" w:cs="Cordia New"/>
          <w:sz w:val="26"/>
          <w:szCs w:val="26"/>
          <w:lang w:bidi="th-TH"/>
        </w:rPr>
        <w:t>339</w:t>
      </w:r>
      <w:r w:rsidRPr="00D533D9">
        <w:rPr>
          <w:rFonts w:asciiTheme="minorBidi" w:hAnsiTheme="minorBidi" w:cstheme="minorBidi"/>
          <w:sz w:val="26"/>
          <w:szCs w:val="26"/>
        </w:rPr>
        <w:t>,</w:t>
      </w:r>
      <w:r w:rsidR="003B489D">
        <w:rPr>
          <w:rFonts w:asciiTheme="minorBidi" w:hAnsiTheme="minorBidi" w:cs="Cordia New"/>
          <w:sz w:val="26"/>
          <w:szCs w:val="26"/>
          <w:lang w:bidi="th-TH"/>
        </w:rPr>
        <w:t>263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และจำนวน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B489D">
        <w:rPr>
          <w:rFonts w:asciiTheme="minorBidi" w:hAnsiTheme="minorBidi" w:cs="Cordia New"/>
          <w:sz w:val="26"/>
          <w:szCs w:val="26"/>
          <w:lang w:bidi="th-TH"/>
        </w:rPr>
        <w:t>28</w:t>
      </w:r>
      <w:r w:rsidRPr="00D533D9">
        <w:rPr>
          <w:rFonts w:asciiTheme="minorBidi" w:hAnsiTheme="minorBidi" w:cstheme="minorBidi"/>
          <w:sz w:val="26"/>
          <w:szCs w:val="26"/>
        </w:rPr>
        <w:t>,</w:t>
      </w:r>
      <w:r w:rsidR="003B489D">
        <w:rPr>
          <w:rFonts w:asciiTheme="minorBidi" w:hAnsiTheme="minorBidi" w:cs="Cordia New"/>
          <w:sz w:val="26"/>
          <w:szCs w:val="26"/>
          <w:lang w:bidi="th-TH"/>
        </w:rPr>
        <w:t>653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ตามลำดับ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และในงบการเงินเฉพาะธนาคาร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เป็นจำนวน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B489D">
        <w:rPr>
          <w:rFonts w:asciiTheme="minorBidi" w:hAnsiTheme="minorBidi" w:cs="Cordia New"/>
          <w:sz w:val="26"/>
          <w:szCs w:val="26"/>
          <w:lang w:bidi="th-TH"/>
        </w:rPr>
        <w:t>316</w:t>
      </w:r>
      <w:r w:rsidRPr="00D533D9">
        <w:rPr>
          <w:rFonts w:asciiTheme="minorBidi" w:hAnsiTheme="minorBidi" w:cstheme="minorBidi"/>
          <w:sz w:val="26"/>
          <w:szCs w:val="26"/>
        </w:rPr>
        <w:t>,</w:t>
      </w:r>
      <w:r w:rsidR="003B489D">
        <w:rPr>
          <w:rFonts w:asciiTheme="minorBidi" w:hAnsiTheme="minorBidi" w:cs="Cordia New"/>
          <w:sz w:val="26"/>
          <w:szCs w:val="26"/>
          <w:lang w:bidi="th-TH"/>
        </w:rPr>
        <w:t>333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และ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B489D">
        <w:rPr>
          <w:rFonts w:asciiTheme="minorBidi" w:hAnsiTheme="minorBidi" w:cs="Cordia New"/>
          <w:sz w:val="26"/>
          <w:szCs w:val="26"/>
          <w:lang w:bidi="th-TH"/>
        </w:rPr>
        <w:t>28</w:t>
      </w:r>
      <w:r w:rsidRPr="00D533D9">
        <w:rPr>
          <w:rFonts w:asciiTheme="minorBidi" w:hAnsiTheme="minorBidi" w:cstheme="minorBidi"/>
          <w:sz w:val="26"/>
          <w:szCs w:val="26"/>
        </w:rPr>
        <w:t>,</w:t>
      </w:r>
      <w:r w:rsidR="003B489D">
        <w:rPr>
          <w:rFonts w:asciiTheme="minorBidi" w:hAnsiTheme="minorBidi" w:cs="Cordia New"/>
          <w:sz w:val="26"/>
          <w:szCs w:val="26"/>
          <w:lang w:bidi="th-TH"/>
        </w:rPr>
        <w:t>924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ตามลำดับ</w:t>
      </w:r>
    </w:p>
    <w:p w:rsidR="00F5439C" w:rsidRPr="00F5439C" w:rsidRDefault="00F5439C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F5439C" w:rsidRDefault="00F5439C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การจัดการเรื่องดังกล่าวอย่างไรในการตรวจสอบ</w:t>
      </w:r>
    </w:p>
    <w:p w:rsidR="00494D92" w:rsidRPr="00F5439C" w:rsidRDefault="00494D92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F5439C" w:rsidRDefault="003A2364" w:rsidP="00494D92">
      <w:pPr>
        <w:jc w:val="thaiDistribute"/>
        <w:rPr>
          <w:rFonts w:asciiTheme="minorBidi" w:hAnsiTheme="minorBidi" w:cstheme="minorBidi"/>
          <w:spacing w:val="-2"/>
          <w:sz w:val="26"/>
          <w:szCs w:val="26"/>
          <w:lang w:bidi="th-TH"/>
        </w:rPr>
      </w:pPr>
      <w:r>
        <w:rPr>
          <w:rFonts w:asciiTheme="minorBidi" w:hAnsiTheme="minorBidi" w:cstheme="minorBidi"/>
          <w:spacing w:val="-2"/>
          <w:sz w:val="26"/>
          <w:szCs w:val="26"/>
          <w:cs/>
          <w:lang w:bidi="th-TH"/>
        </w:rPr>
        <w:t>ในการวางแผนวิธี</w:t>
      </w:r>
      <w:r w:rsidR="00F5439C" w:rsidRPr="00F5439C">
        <w:rPr>
          <w:rFonts w:asciiTheme="minorBidi" w:hAnsiTheme="minorBidi" w:cstheme="minorBidi"/>
          <w:spacing w:val="-2"/>
          <w:sz w:val="26"/>
          <w:szCs w:val="26"/>
          <w:cs/>
          <w:lang w:bidi="th-TH"/>
        </w:rPr>
        <w:t>การตรวจสอบ ข้าพเจ้าได้ประเมิ</w:t>
      </w:r>
      <w:r w:rsidR="006548E9">
        <w:rPr>
          <w:rFonts w:asciiTheme="minorBidi" w:hAnsiTheme="minorBidi" w:cstheme="minorBidi"/>
          <w:spacing w:val="-2"/>
          <w:sz w:val="26"/>
          <w:szCs w:val="26"/>
          <w:cs/>
          <w:lang w:bidi="th-TH"/>
        </w:rPr>
        <w:t>นความเสี่ยงโดยพิจารณาปัจจัย</w:t>
      </w:r>
      <w:r w:rsidR="00F5439C" w:rsidRPr="00F5439C">
        <w:rPr>
          <w:rFonts w:asciiTheme="minorBidi" w:hAnsiTheme="minorBidi" w:cstheme="minorBidi"/>
          <w:spacing w:val="-2"/>
          <w:sz w:val="26"/>
          <w:szCs w:val="26"/>
          <w:cs/>
          <w:lang w:bidi="th-TH"/>
        </w:rPr>
        <w:t xml:space="preserve"> ซึ่งอาจมีผลกระทบต่อมูลค่ายุติธรรมของเครื่องมือทางการเงิน ทั้งในแง่ของข้อมูลที่ใช้ในการคำนวณ และความเหมาะสมของเทคนิคการประเมินมูลค่าที่ใช้</w:t>
      </w:r>
    </w:p>
    <w:p w:rsidR="00494D92" w:rsidRPr="00F5439C" w:rsidRDefault="00494D92" w:rsidP="00494D92">
      <w:pPr>
        <w:jc w:val="thaiDistribute"/>
        <w:rPr>
          <w:rFonts w:asciiTheme="minorBidi" w:hAnsiTheme="minorBidi" w:cstheme="minorBidi"/>
          <w:spacing w:val="-2"/>
          <w:sz w:val="26"/>
          <w:szCs w:val="26"/>
          <w:lang w:bidi="th-TH"/>
        </w:rPr>
      </w:pPr>
    </w:p>
    <w:p w:rsidR="00F5439C" w:rsidRPr="00F5439C" w:rsidRDefault="00175BBB" w:rsidP="00494D92">
      <w:pPr>
        <w:jc w:val="thaiDistribute"/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สำหรับเครื่องมือทางการเงิน</w:t>
      </w:r>
      <w:r w:rsidR="001C481C"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r w:rsidR="00F5439C" w:rsidRPr="00F5439C">
        <w:rPr>
          <w:rFonts w:asciiTheme="minorBidi" w:hAnsiTheme="minorBidi" w:cstheme="minorBidi"/>
          <w:sz w:val="26"/>
          <w:szCs w:val="26"/>
          <w:cs/>
          <w:lang w:bidi="th-TH"/>
        </w:rPr>
        <w:t>ข้าพเจ้าได้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เลือกตัวอย่างเพื่อตรวจสอบ</w:t>
      </w:r>
      <w:r w:rsidR="00F5439C" w:rsidRPr="00F5439C">
        <w:rPr>
          <w:rFonts w:asciiTheme="minorBidi" w:hAnsiTheme="minorBidi" w:cstheme="minorBidi"/>
          <w:sz w:val="26"/>
          <w:szCs w:val="26"/>
          <w:cs/>
          <w:lang w:bidi="th-TH"/>
        </w:rPr>
        <w:t>ข้อมูลที่ใช้ในการกำหนดราคา</w:t>
      </w:r>
      <w:r w:rsidR="006548E9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เช่น อัตราดอกเบี้ย อัตราแลกเปลี่ยน และราคาห</w:t>
      </w:r>
      <w:r w:rsidR="001D702C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ลักทรัพย์ประเภทตราสารทุน 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ซึ่งมา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จากแหล่งข้อมูลภายนอก</w:t>
      </w:r>
      <w:r w:rsidR="001C481C"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r w:rsidR="00F5439C" w:rsidRPr="00F5439C">
        <w:rPr>
          <w:rFonts w:asciiTheme="minorBidi" w:hAnsiTheme="minorBidi" w:cstheme="minorBidi"/>
          <w:sz w:val="26"/>
          <w:szCs w:val="26"/>
          <w:cs/>
          <w:lang w:bidi="th-TH"/>
        </w:rPr>
        <w:t>และทำการใส่ข้อมูลที่ถูกต้องในแบบจำลองการคำนวณราคา ข้าพเจ้าได้ใช้ผู้เชี่ยวชาญด้านการวัดมูลค่าของข้าพเจ้าในการประเมินความเหมาะสมของแบบจำลองดังกล่าว และได้วัดมูลค่าของ</w:t>
      </w:r>
      <w:r w:rsidR="006548E9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ตราสารทุน </w:t>
      </w:r>
      <w:r w:rsidR="00F5439C" w:rsidRPr="00F5439C">
        <w:rPr>
          <w:rFonts w:asciiTheme="minorBidi" w:hAnsiTheme="minorBidi" w:cstheme="minorBidi"/>
          <w:sz w:val="26"/>
          <w:szCs w:val="26"/>
          <w:cs/>
          <w:lang w:bidi="th-TH"/>
        </w:rPr>
        <w:t>ตราสารหนี้</w:t>
      </w:r>
      <w:r w:rsidR="00D4587C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="00F5439C" w:rsidRPr="00F5439C">
        <w:rPr>
          <w:rFonts w:asciiTheme="minorBidi" w:hAnsiTheme="minorBidi" w:cstheme="minorBidi"/>
          <w:sz w:val="26"/>
          <w:szCs w:val="26"/>
          <w:cs/>
          <w:lang w:bidi="th-TH"/>
        </w:rPr>
        <w:t>และตราสา</w:t>
      </w:r>
      <w:r w:rsidR="006548E9">
        <w:rPr>
          <w:rFonts w:asciiTheme="minorBidi" w:hAnsiTheme="minorBidi" w:cstheme="minorBidi"/>
          <w:sz w:val="26"/>
          <w:szCs w:val="26"/>
          <w:cs/>
          <w:lang w:bidi="th-TH"/>
        </w:rPr>
        <w:t>รอนุพันธ์ของธนาคารและบริษัทย่อย</w:t>
      </w:r>
      <w:r w:rsidR="00F5439C" w:rsidRPr="00F5439C">
        <w:rPr>
          <w:rFonts w:asciiTheme="minorBidi" w:hAnsiTheme="minorBidi" w:cstheme="minorBidi"/>
          <w:sz w:val="26"/>
          <w:szCs w:val="26"/>
          <w:cs/>
          <w:lang w:bidi="th-TH"/>
        </w:rPr>
        <w:t>ที่สุ่มเลือกอย่างเป็นอิสระ และเปรียบเทียบกับมูลค่าที่ธนาคารและบริษัทย่อยคำนวณได้</w:t>
      </w:r>
    </w:p>
    <w:p w:rsidR="00F5439C" w:rsidRPr="00F5439C" w:rsidRDefault="00F5439C" w:rsidP="00494D92">
      <w:pPr>
        <w:jc w:val="thaiDistribute"/>
      </w:pPr>
    </w:p>
    <w:p w:rsidR="00D533D9" w:rsidRDefault="00D533D9" w:rsidP="00494D92">
      <w:pPr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</w:pPr>
      <w:r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br w:type="page"/>
      </w:r>
    </w:p>
    <w:p w:rsidR="005D5E8E" w:rsidRDefault="005D5E8E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5D5E8E" w:rsidRDefault="005D5E8E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5D5E8E" w:rsidRDefault="005D5E8E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F5439C" w:rsidRDefault="00F5439C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การวัดมูลค่าของสำรองประกันภัยสำหรับสัญญาประกันภัยระยะยาว</w:t>
      </w:r>
    </w:p>
    <w:p w:rsidR="00494D92" w:rsidRPr="00F5439C" w:rsidRDefault="00494D92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F5439C" w:rsidRPr="00F5439C" w:rsidRDefault="00F5439C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 xml:space="preserve">การเปิดเผยเกี่ยวกับสำรองประกันภัย อ้างอิงหมายเหตุประกอบงบการเงินข้อ </w:t>
      </w:r>
      <w:r w:rsidRPr="00F5439C">
        <w:rPr>
          <w:rFonts w:asciiTheme="minorBidi" w:hAnsiTheme="minorBidi" w:cstheme="minorBidi"/>
          <w:sz w:val="26"/>
          <w:szCs w:val="26"/>
          <w:lang w:bidi="th-TH"/>
        </w:rPr>
        <w:t>3</w:t>
      </w:r>
      <w:r w:rsidR="006548E9">
        <w:rPr>
          <w:rFonts w:asciiTheme="minorBidi" w:hAnsiTheme="minorBidi" w:cstheme="minorBidi"/>
          <w:sz w:val="26"/>
          <w:szCs w:val="26"/>
          <w:lang w:bidi="th-TH"/>
        </w:rPr>
        <w:t>.18</w:t>
      </w:r>
      <w:r w:rsidR="005D5E8E">
        <w:rPr>
          <w:rFonts w:asciiTheme="minorBidi" w:hAnsiTheme="minorBidi" w:cstheme="minorBidi" w:hint="cs"/>
          <w:sz w:val="26"/>
          <w:szCs w:val="26"/>
          <w:cs/>
          <w:lang w:bidi="th-TH"/>
        </w:rPr>
        <w:t>,</w:t>
      </w:r>
      <w:r w:rsidR="00992CB4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theme="minorBidi"/>
          <w:sz w:val="26"/>
          <w:szCs w:val="26"/>
          <w:lang w:bidi="th-TH"/>
        </w:rPr>
        <w:t xml:space="preserve">24 </w:t>
      </w:r>
      <w:r w:rsidR="005D5E8E">
        <w:rPr>
          <w:rFonts w:asciiTheme="minorBidi" w:hAnsiTheme="minorBidi" w:cstheme="minorBidi"/>
          <w:sz w:val="26"/>
          <w:szCs w:val="26"/>
          <w:cs/>
          <w:lang w:bidi="th-TH"/>
        </w:rPr>
        <w:t>และ</w:t>
      </w:r>
      <w:r w:rsidR="00992CB4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theme="minorBidi"/>
          <w:sz w:val="26"/>
          <w:szCs w:val="26"/>
          <w:lang w:bidi="th-TH"/>
        </w:rPr>
        <w:t xml:space="preserve">45 </w:t>
      </w:r>
    </w:p>
    <w:p w:rsidR="00F5439C" w:rsidRPr="00F5439C" w:rsidRDefault="00F5439C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F5439C" w:rsidRDefault="00F5439C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:rsidR="00494D92" w:rsidRPr="00F5439C" w:rsidRDefault="00494D92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D533D9" w:rsidRDefault="0068782B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ณ</w:t>
      </w:r>
      <w:r w:rsidRPr="0068782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วันที่</w:t>
      </w:r>
      <w:r w:rsidRPr="0068782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B489D">
        <w:rPr>
          <w:rFonts w:asciiTheme="minorBidi" w:hAnsiTheme="minorBidi" w:cs="Cordia New"/>
          <w:sz w:val="26"/>
          <w:szCs w:val="26"/>
          <w:lang w:bidi="th-TH"/>
        </w:rPr>
        <w:t>31</w:t>
      </w:r>
      <w:r w:rsidRPr="0068782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ธันวาคม</w:t>
      </w:r>
      <w:r w:rsidRPr="0068782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B489D">
        <w:rPr>
          <w:rFonts w:asciiTheme="minorBidi" w:hAnsiTheme="minorBidi" w:cs="Cordia New"/>
          <w:sz w:val="26"/>
          <w:szCs w:val="26"/>
          <w:lang w:bidi="th-TH"/>
        </w:rPr>
        <w:t>2559</w:t>
      </w:r>
      <w:r w:rsidRPr="0068782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หนี้สินจากสัญญาประกันภัยที่บันทึก</w:t>
      </w:r>
      <w:r w:rsidR="00D40052">
        <w:rPr>
          <w:rFonts w:asciiTheme="minorBidi" w:hAnsiTheme="minorBidi" w:cs="Cordia New" w:hint="cs"/>
          <w:sz w:val="26"/>
          <w:szCs w:val="26"/>
          <w:cs/>
          <w:lang w:bidi="th-TH"/>
        </w:rPr>
        <w:t>ของ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บริษัทย่อยในงบการเงินรวมมีจำนวนเงิน</w:t>
      </w:r>
      <w:r w:rsidR="00D533D9"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B489D">
        <w:rPr>
          <w:rFonts w:asciiTheme="minorBidi" w:hAnsiTheme="minorBidi" w:cs="Cordia New"/>
          <w:sz w:val="26"/>
          <w:szCs w:val="26"/>
          <w:lang w:bidi="th-TH"/>
        </w:rPr>
        <w:t>30</w:t>
      </w:r>
      <w:r w:rsidR="001926F8">
        <w:rPr>
          <w:rFonts w:asciiTheme="minorBidi" w:hAnsiTheme="minorBidi" w:cs="Cordia New"/>
          <w:sz w:val="26"/>
          <w:szCs w:val="26"/>
          <w:lang w:bidi="th-TH"/>
        </w:rPr>
        <w:t>5</w:t>
      </w:r>
      <w:r w:rsidR="00D533D9" w:rsidRPr="00D533D9">
        <w:rPr>
          <w:rFonts w:asciiTheme="minorBidi" w:hAnsiTheme="minorBidi" w:cs="Cordia New"/>
          <w:sz w:val="26"/>
          <w:szCs w:val="26"/>
          <w:cs/>
          <w:lang w:bidi="th-TH"/>
        </w:rPr>
        <w:t>,</w:t>
      </w:r>
      <w:r w:rsidR="001926F8">
        <w:rPr>
          <w:rFonts w:asciiTheme="minorBidi" w:hAnsiTheme="minorBidi" w:cs="Cordia New"/>
          <w:sz w:val="26"/>
          <w:szCs w:val="26"/>
          <w:lang w:bidi="th-TH"/>
        </w:rPr>
        <w:t>82</w:t>
      </w:r>
      <w:r w:rsidR="003B489D">
        <w:rPr>
          <w:rFonts w:asciiTheme="minorBidi" w:hAnsiTheme="minorBidi" w:cs="Cordia New"/>
          <w:sz w:val="26"/>
          <w:szCs w:val="26"/>
          <w:lang w:bidi="th-TH"/>
        </w:rPr>
        <w:t>4</w:t>
      </w:r>
      <w:r w:rsidR="00D533D9"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D533D9"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="00D533D9"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ส่วนใหญ่เป็นสำรองประกันภัยสำหรับสัญญาประกันภัยระยะยาว</w:t>
      </w:r>
      <w:r w:rsidRPr="0068782B">
        <w:rPr>
          <w:rFonts w:asciiTheme="minorBidi" w:hAnsiTheme="minorBidi" w:cs="Cordia New"/>
          <w:sz w:val="26"/>
          <w:szCs w:val="26"/>
          <w:cs/>
          <w:lang w:bidi="th-TH"/>
        </w:rPr>
        <w:t xml:space="preserve"> (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ประมาณร้อยละ</w:t>
      </w:r>
      <w:r>
        <w:rPr>
          <w:rFonts w:asciiTheme="minorBidi" w:hAnsiTheme="minorBidi" w:cs="Cordia New"/>
          <w:sz w:val="26"/>
          <w:szCs w:val="26"/>
          <w:lang w:bidi="th-TH"/>
        </w:rPr>
        <w:t xml:space="preserve"> </w:t>
      </w:r>
      <w:r w:rsidR="003B489D">
        <w:rPr>
          <w:rFonts w:asciiTheme="minorBidi" w:hAnsiTheme="minorBidi" w:cs="Cordia New"/>
          <w:sz w:val="26"/>
          <w:szCs w:val="26"/>
          <w:lang w:bidi="th-TH"/>
        </w:rPr>
        <w:t>98</w:t>
      </w:r>
      <w:r w:rsidR="00D533D9" w:rsidRPr="00D533D9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3B489D">
        <w:rPr>
          <w:rFonts w:asciiTheme="minorBidi" w:hAnsiTheme="minorBidi" w:cs="Cordia New"/>
          <w:sz w:val="26"/>
          <w:szCs w:val="26"/>
          <w:lang w:bidi="th-TH"/>
        </w:rPr>
        <w:t>75</w:t>
      </w:r>
      <w:r w:rsidR="00D533D9"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ของหนี้สินจากสัญญาประกันภัย</w:t>
      </w:r>
      <w:r w:rsidRPr="0068782B">
        <w:rPr>
          <w:rFonts w:asciiTheme="minorBidi" w:hAnsiTheme="minorBidi" w:cs="Cordia New"/>
          <w:sz w:val="26"/>
          <w:szCs w:val="26"/>
          <w:cs/>
          <w:lang w:bidi="th-TH"/>
        </w:rPr>
        <w:t xml:space="preserve">) 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ซึ่งประมาณการดังกล่าวเกี่ยวข้องกับการใช้วิจารณญาณที่มีความซับซ้อนอย่างมีนัยสำคัญที่เกี่ยวกับเหตุการณ์ในอนาคตที่อาจมีผลกระทบอย่างมีสาระสำคัญต่อจำนวนเงินของหนี้สินและค่าใช้จ่ายที่บันทึก</w:t>
      </w:r>
      <w:r w:rsidRPr="0068782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ดังนั้นจึงพิจารณาการวัดมูลค่าของสำรองประกันภัยเป็นเรื่องสำคัญในการตรวจสอบ</w:t>
      </w:r>
    </w:p>
    <w:p w:rsidR="00494D92" w:rsidRPr="00D533D9" w:rsidRDefault="00494D92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:rsidR="00F5439C" w:rsidRDefault="00F5439C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การจัดการเรื่องดังกล่าวอย่างไรในการตรวจสอบ</w:t>
      </w:r>
    </w:p>
    <w:p w:rsidR="00494D92" w:rsidRPr="00F5439C" w:rsidRDefault="00494D92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:rsidR="00F5439C" w:rsidRDefault="00F5439C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ในการวางแผน</w:t>
      </w:r>
      <w:r w:rsidR="003A2364">
        <w:rPr>
          <w:rFonts w:asciiTheme="minorBidi" w:hAnsiTheme="minorBidi" w:cstheme="minorBidi" w:hint="cs"/>
          <w:sz w:val="26"/>
          <w:szCs w:val="26"/>
          <w:cs/>
          <w:lang w:bidi="th-TH"/>
        </w:rPr>
        <w:t>วิธี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การตรวจสอบของข้าพเจ้า ข้าพเจ้าได้ประเมินความเสี่ยงโดยพิจารณาปัจจัยต่างๆ</w:t>
      </w:r>
      <w:r w:rsidR="005D5E8E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ที่อาจมีผลกระทบต่อสมมติฐานหลักในการคำนวณ และกรอบการควบคุม ทั้งนี้ สมมติฐานหลักเหล่านี้รวมถึงสมมติฐานทางเศรษฐกิจ ได้แก่ อัตราผลตอบแทนการลงทุน และอัตราคิดลด และสมมติฐานที่ไม่ใช่สมมติฐานทางเศรษฐกิจ ได้แก่ อัตรามรณะ และการดำรงอยู่ของกรมธรรม์ประกันภัย</w:t>
      </w:r>
    </w:p>
    <w:p w:rsidR="00494D92" w:rsidRPr="00F5439C" w:rsidRDefault="00494D92" w:rsidP="00494D92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</w:p>
    <w:p w:rsidR="00F5439C" w:rsidRDefault="00F5439C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วิธีการตรวจสอบของข้าพเจ้านั้นมีผู้เชี่ยวชาญนักคณิตศาสตร์ประกันภัยเป็นผู้ช่วยในการประเมินวิธีการ และสมมติฐานที่ใช้ในการคำนวณสำรองดังกล่าว และการทดสอบข้อมูลนำเข้าที่สำคัญ รวมถึงการประเมินผลการออกแบบ การนำไปใช้ และประสิทธิผลการปฏิบัติของการควบคุมที่เกี่ยวข้องกับสมมติฐานต่างๆ</w:t>
      </w:r>
      <w:r w:rsidR="005D5E8E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ด้านคณิตศาสตร์ประกันภัย</w:t>
      </w:r>
      <w:r w:rsidR="00D40052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ข้อมูล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 xml:space="preserve"> และกระบวนการวัดมูลค่า</w:t>
      </w:r>
    </w:p>
    <w:p w:rsidR="00494D92" w:rsidRPr="00F5439C" w:rsidRDefault="00494D92" w:rsidP="00494D9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:rsidR="00F5439C" w:rsidRPr="0054604D" w:rsidRDefault="00F5439C" w:rsidP="00494D92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ข้าพเจ้าได้พิจารณาเรื่องความถูกต้องของการทดสอบความเพียงพอของหนี้สินที่จัดทำโดยผู้บริหาร รวมทั้งการประเมินความสมเหตุสมผลของอัตราคิดลดที่ใช้ และการประมาณการกระแสเงินสด และความท้าทายของสมมติฐานต่างๆ</w:t>
      </w:r>
      <w:r w:rsidR="005D5E8E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ที่นำมาปรับใช้กับประสบการณ์ของบริษัท</w:t>
      </w:r>
      <w:r w:rsidR="009C447D">
        <w:rPr>
          <w:rFonts w:asciiTheme="minorBidi" w:hAnsiTheme="minorBidi" w:cstheme="minorBidi" w:hint="cs"/>
          <w:sz w:val="26"/>
          <w:szCs w:val="26"/>
          <w:cs/>
          <w:lang w:bidi="th-TH"/>
        </w:rPr>
        <w:t>ย่อย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 xml:space="preserve"> ลักษณะเฉพาะของผลิตภัณฑ์  และการปฏิบัติในอุตสาหกรรม อัตราคิดลดที่ผู้บริหารใช้ในการทดสอบดังกล่าว ซึ่งสอดคล้องกับการปฏิบัติของผู้ร่วมตลาด</w:t>
      </w:r>
    </w:p>
    <w:p w:rsidR="00F5439C" w:rsidRPr="009E58BA" w:rsidRDefault="00F5439C" w:rsidP="009E58BA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</w:p>
    <w:p w:rsidR="006F6DCA" w:rsidRDefault="006F6DCA" w:rsidP="006F6DCA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ข้อมูลอื่น</w:t>
      </w:r>
    </w:p>
    <w:p w:rsidR="006F6DCA" w:rsidRPr="009E58BA" w:rsidRDefault="006F6DCA" w:rsidP="006F6DCA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</w:p>
    <w:p w:rsidR="006F6DCA" w:rsidRDefault="006F6DCA" w:rsidP="006F6DC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ผู้บริหารเป็นผู้รับผิดชอบต่อข้อมูลอื่น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="009E58BA">
        <w:rPr>
          <w:rFonts w:ascii="Cordia New" w:hAnsi="Cordia New" w:cs="Cordia New"/>
          <w:sz w:val="26"/>
          <w:szCs w:val="26"/>
          <w:cs/>
          <w:lang w:bidi="th-TH"/>
        </w:rPr>
        <w:t>แต่ไม่รวมถึงงบการเงินรวมและ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งบการเงินเฉพาะธนาคารและรายงานของผู้สอบบัญชีที่อยู่ในรายงานนั้น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6F6DCA" w:rsidRPr="00E7357F" w:rsidRDefault="006F6DCA" w:rsidP="006F6DC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6F6DCA" w:rsidRDefault="006F6DCA" w:rsidP="006F6DC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ความเห็นของข้าพเจ้าต่องบการเงินรวมและงบการเงินเฉพาะธนาคารไม่ครอบคลุมถึงข้อมูลอื่นและข้าพเจ้าไม่ได้ให้ความเชื่อมั่นต่อข้อมูลอื่น</w:t>
      </w:r>
    </w:p>
    <w:p w:rsidR="001255A9" w:rsidRDefault="001255A9" w:rsidP="001255A9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96506A" w:rsidRDefault="001255A9" w:rsidP="00494D92">
      <w:pPr>
        <w:jc w:val="thaiDistribute"/>
        <w:rPr>
          <w:rFonts w:ascii="Cordia New" w:hAnsi="Cordia New" w:cs="Cordia New"/>
          <w:i/>
          <w:iCs/>
          <w:sz w:val="26"/>
          <w:szCs w:val="26"/>
          <w:cs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ธนาคารคือการอ่านข้อมูลอื่นตามที่ระบุข้างต้นเมื่อจัดทำ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้วและพิจารณาว่าข้อมูลอื่นมีความขัดแย้งที่มีสาระสำคัญกับงบการเงินรวมและงบการเงินเฉพาะธนาคารหรือกับความรู้ที่ได้รับจากการตรวจสอบของข้าพเจ้า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96506A">
        <w:rPr>
          <w:rFonts w:ascii="Cordia New" w:hAnsi="Cordia New" w:cs="Cordia New"/>
          <w:i/>
          <w:iCs/>
          <w:sz w:val="26"/>
          <w:szCs w:val="26"/>
          <w:cs/>
          <w:lang w:bidi="th-TH"/>
        </w:rPr>
        <w:br w:type="page"/>
      </w:r>
    </w:p>
    <w:p w:rsidR="0086348A" w:rsidRDefault="0086348A" w:rsidP="0086348A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040230" w:rsidRDefault="00040230" w:rsidP="0086348A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040230" w:rsidRDefault="00040230" w:rsidP="0086348A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B1353D" w:rsidRDefault="00B1353D" w:rsidP="00494D92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ความรับผิดชอบของผู้บริหารและผู้มีหน้าที่ในการกำกับดูแลต่องบการเงินรวมและงบการเงินเฉพาะธนาคาร</w:t>
      </w:r>
    </w:p>
    <w:p w:rsidR="00494D92" w:rsidRPr="00992CB4" w:rsidRDefault="00494D92" w:rsidP="00494D92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</w:p>
    <w:p w:rsidR="00B1353D" w:rsidRDefault="00B1353D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ผู้บริหารมีหน้าที่รับผิดชอบในการจัดทำและนำเสนองบการเงินรวมและงบการเงินเฉพาะธนาคาร</w:t>
      </w:r>
      <w:r w:rsidR="009E58BA">
        <w:rPr>
          <w:rFonts w:ascii="Cordia New" w:hAnsi="Cordia New" w:cs="Cordia New" w:hint="cs"/>
          <w:sz w:val="26"/>
          <w:szCs w:val="26"/>
          <w:cs/>
          <w:lang w:bidi="th-TH"/>
        </w:rPr>
        <w:t>เหล่านี้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</w:t>
      </w:r>
      <w:r w:rsidR="003C4719">
        <w:rPr>
          <w:rFonts w:ascii="Cordia New" w:hAnsi="Cordia New" w:cs="Cordia New"/>
          <w:sz w:val="26"/>
          <w:szCs w:val="26"/>
          <w:lang w:bidi="th-TH"/>
        </w:rPr>
        <w:br/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งบการเงินเฉพาะธนาคารที่ปราศจากการแสดงข้อมูลที่ขัดต่อข้อเท็จจริงอันเป็นสาระสำคัญไม่ว่าจะเกิดจากการทุจริตห</w:t>
      </w:r>
      <w:r w:rsidR="00740DFA" w:rsidRPr="00E7357F">
        <w:rPr>
          <w:rFonts w:ascii="Cordia New" w:hAnsi="Cordia New" w:cs="Cordia New"/>
          <w:sz w:val="26"/>
          <w:szCs w:val="26"/>
          <w:cs/>
          <w:lang w:bidi="th-TH"/>
        </w:rPr>
        <w:t>รือข้อผิดพลาด</w:t>
      </w:r>
    </w:p>
    <w:p w:rsidR="00494D92" w:rsidRPr="00E7357F" w:rsidRDefault="00494D92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B1353D" w:rsidRDefault="00B1353D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ในการจัดทำงบการเงินรวมและงบการเงินเฉพาะธนาคาร ผู้บริหารรับผิดชอบในการประเมินความสามารถของ</w:t>
      </w:r>
      <w:r w:rsidR="00EF4F6E" w:rsidRPr="00E7357F">
        <w:rPr>
          <w:rFonts w:ascii="Cordia New" w:hAnsi="Cordia New" w:cs="Cordia New"/>
          <w:sz w:val="26"/>
          <w:szCs w:val="26"/>
          <w:cs/>
          <w:lang w:bidi="th-TH"/>
        </w:rPr>
        <w:t>ธนาคารและบริษัทย่อย</w:t>
      </w:r>
      <w:r w:rsidR="009E58BA">
        <w:rPr>
          <w:rFonts w:ascii="Cordia New" w:hAnsi="Cordia New" w:cs="Cordia New" w:hint="cs"/>
          <w:sz w:val="26"/>
          <w:szCs w:val="26"/>
          <w:cs/>
          <w:lang w:bidi="th-TH"/>
        </w:rPr>
        <w:t>และของธนาคาร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ในการดำเนินงานต่อเนื่อง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เปิดเผยเรื่องที่เกี่ยวกับการดำเนินงานต่อเนื่องตามความเหมาะสม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144386" w:rsidRPr="00E7357F">
        <w:rPr>
          <w:rFonts w:ascii="Cordia New" w:hAnsi="Cordia New" w:cs="Cordia New"/>
          <w:sz w:val="26"/>
          <w:szCs w:val="26"/>
          <w:cs/>
          <w:lang w:bidi="th-TH"/>
        </w:rPr>
        <w:t>ธนาคารและบริษัทย่อย</w:t>
      </w:r>
      <w:r w:rsidR="003C4719">
        <w:rPr>
          <w:rFonts w:ascii="Cordia New" w:hAnsi="Cordia New" w:cs="Cordia New" w:hint="cs"/>
          <w:sz w:val="26"/>
          <w:szCs w:val="26"/>
          <w:cs/>
          <w:lang w:bidi="th-TH"/>
        </w:rPr>
        <w:t>และธนาคาร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:rsidR="00494D92" w:rsidRPr="00E7357F" w:rsidRDefault="00494D92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B1353D" w:rsidRPr="00E7357F" w:rsidRDefault="00B1353D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EF4F6E" w:rsidRPr="00E7357F">
        <w:rPr>
          <w:rFonts w:ascii="Cordia New" w:hAnsi="Cordia New" w:cs="Cordia New"/>
          <w:sz w:val="26"/>
          <w:szCs w:val="26"/>
          <w:cs/>
          <w:lang w:bidi="th-TH"/>
        </w:rPr>
        <w:t>ธนาคาร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</w:t>
      </w:r>
      <w:r w:rsidR="00EF4F6E" w:rsidRPr="00E7357F">
        <w:rPr>
          <w:rFonts w:ascii="Cordia New" w:hAnsi="Cordia New" w:cs="Cordia New"/>
          <w:sz w:val="26"/>
          <w:szCs w:val="26"/>
          <w:cs/>
          <w:lang w:bidi="th-TH"/>
        </w:rPr>
        <w:t>บริษัทย่อย</w:t>
      </w:r>
      <w:r w:rsidR="009E58BA">
        <w:rPr>
          <w:rFonts w:ascii="Cordia New" w:hAnsi="Cordia New" w:cs="Cordia New" w:hint="cs"/>
          <w:sz w:val="26"/>
          <w:szCs w:val="26"/>
          <w:cs/>
          <w:lang w:bidi="th-TH"/>
        </w:rPr>
        <w:t>และของธนาคาร</w:t>
      </w:r>
    </w:p>
    <w:p w:rsidR="00B1353D" w:rsidRPr="00E7357F" w:rsidRDefault="00B1353D" w:rsidP="00494D92">
      <w:pPr>
        <w:rPr>
          <w:rFonts w:ascii="Cordia New" w:hAnsi="Cordia New" w:cs="Cordia New"/>
          <w:sz w:val="26"/>
          <w:szCs w:val="26"/>
          <w:lang w:bidi="th-TH"/>
        </w:rPr>
      </w:pPr>
    </w:p>
    <w:p w:rsidR="00B1353D" w:rsidRDefault="00C7443D" w:rsidP="00494D92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  <w:r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ความ</w:t>
      </w:r>
      <w:r w:rsidR="00B1353D"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รับผิดชอบของผู้สอบบัญชีต่อการตรวจสอบงบการเงินรวมและงบการเงินเฉพาะธนาคาร</w:t>
      </w:r>
    </w:p>
    <w:p w:rsidR="00494D92" w:rsidRPr="00992CB4" w:rsidRDefault="00494D92" w:rsidP="00494D92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</w:p>
    <w:p w:rsidR="00B1353D" w:rsidRDefault="00B1353D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ธนาคารโดยรวม ปราศจากการแสดงข้อมูลที่ขัดต่อข้อเท็จจริงอันเป็นสาระสำคัญหรือไม่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ไม่ว่าจะเกิดจากการทุจริตหรือข้อผิดพลาด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</w:t>
      </w:r>
      <w:r w:rsidR="00740DFA" w:rsidRPr="00E7357F">
        <w:rPr>
          <w:rFonts w:ascii="Cordia New" w:hAnsi="Cordia New" w:cs="Cordia New"/>
          <w:sz w:val="26"/>
          <w:szCs w:val="26"/>
          <w:cs/>
          <w:lang w:bidi="th-TH"/>
        </w:rPr>
        <w:t>ได้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อย่างสมเ</w:t>
      </w:r>
      <w:r w:rsidR="00740DFA" w:rsidRPr="00E7357F">
        <w:rPr>
          <w:rFonts w:ascii="Cordia New" w:hAnsi="Cordia New" w:cs="Cordia New"/>
          <w:sz w:val="26"/>
          <w:szCs w:val="26"/>
          <w:cs/>
          <w:lang w:bidi="th-TH"/>
        </w:rPr>
        <w:t>หตุสมผล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740DFA" w:rsidRPr="00E7357F">
        <w:rPr>
          <w:rFonts w:ascii="Cordia New" w:hAnsi="Cordia New" w:cs="Cordia New"/>
          <w:sz w:val="26"/>
          <w:szCs w:val="26"/>
          <w:cs/>
          <w:lang w:bidi="th-TH"/>
        </w:rPr>
        <w:t>จากการใช้งบการเงิน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รวมและ</w:t>
      </w:r>
      <w:r w:rsidR="005D5E8E">
        <w:rPr>
          <w:rFonts w:ascii="Cordia New" w:hAnsi="Cordia New" w:cs="Cordia New"/>
          <w:sz w:val="26"/>
          <w:szCs w:val="26"/>
          <w:cs/>
          <w:lang w:bidi="th-TH"/>
        </w:rPr>
        <w:br/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งบการเงินเฉพาะธนาคารเหล่านี้</w:t>
      </w:r>
    </w:p>
    <w:p w:rsidR="00494D92" w:rsidRPr="00E7357F" w:rsidRDefault="00494D92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6F6DCA" w:rsidRDefault="006F6DCA" w:rsidP="006F6DC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การปฏิบัติงานของข้าพเจ้ารวมถึง</w:t>
      </w:r>
    </w:p>
    <w:p w:rsidR="006F6DCA" w:rsidRDefault="006F6DCA" w:rsidP="006F6DC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6F6DCA" w:rsidRDefault="006F6DCA" w:rsidP="006F6DCA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ธนาคาร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ไม่ว่าจะเกิดจากการทุจริตหรือข้อผิดพลาด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เนื่องจากการทุจริตอาจเกี่ยวกับการสมรู้ร่วมคิด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การปลอมแปลงเอกสารหลักฐาน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การตั้งใจละเว้นการแสดงข้อมูล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:rsidR="009D06CF" w:rsidRDefault="009D06CF">
      <w:pPr>
        <w:rPr>
          <w:rFonts w:ascii="Cordia New" w:hAnsi="Cordia New" w:cs="Cordia New"/>
          <w:sz w:val="26"/>
          <w:szCs w:val="26"/>
          <w:lang w:bidi="th-TH"/>
        </w:rPr>
      </w:pPr>
      <w:r>
        <w:rPr>
          <w:rFonts w:ascii="Cordia New" w:hAnsi="Cordia New" w:cs="Cordia New"/>
          <w:sz w:val="26"/>
          <w:szCs w:val="26"/>
          <w:lang w:bidi="th-TH"/>
        </w:rPr>
        <w:br w:type="page"/>
      </w:r>
    </w:p>
    <w:p w:rsidR="0096506A" w:rsidRDefault="0096506A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96506A" w:rsidRDefault="0096506A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96506A" w:rsidRDefault="0096506A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6F6DCA" w:rsidRDefault="006F6DCA" w:rsidP="006F6DCA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เพื่อออกแบบวิธีการตรวจสอบที่เหมาะสมกับสถานการณ์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ธนาคารและบริษัทย่อย</w:t>
      </w:r>
      <w:r w:rsidR="009E58BA">
        <w:rPr>
          <w:rFonts w:ascii="Cordia New" w:hAnsi="Cordia New" w:cs="Cordia New" w:hint="cs"/>
          <w:sz w:val="26"/>
          <w:szCs w:val="26"/>
          <w:cs/>
          <w:lang w:bidi="th-TH"/>
        </w:rPr>
        <w:t>และของธนาคาร</w:t>
      </w:r>
    </w:p>
    <w:p w:rsidR="006F6DCA" w:rsidRDefault="006F6DCA" w:rsidP="001926F8">
      <w:pPr>
        <w:ind w:left="284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6F6DCA" w:rsidRDefault="006F6DCA" w:rsidP="00B32218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6F6DCA">
        <w:rPr>
          <w:rFonts w:ascii="Cordia New" w:hAnsi="Cordia New" w:cs="Cordia New"/>
          <w:sz w:val="26"/>
          <w:szCs w:val="26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6F6DCA" w:rsidRDefault="006F6DCA" w:rsidP="001926F8">
      <w:pPr>
        <w:ind w:left="284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B1353D" w:rsidRDefault="00B1353D" w:rsidP="00B32218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จากหลักฐานการสอบบัญชีที่ได้รับ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="00740DFA" w:rsidRPr="00E7357F">
        <w:rPr>
          <w:rFonts w:ascii="Cordia New" w:hAnsi="Cordia New" w:cs="Cordia New"/>
          <w:sz w:val="26"/>
          <w:szCs w:val="26"/>
          <w:cs/>
          <w:lang w:bidi="th-TH"/>
        </w:rPr>
        <w:t>สรุป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144386" w:rsidRPr="00E7357F">
        <w:rPr>
          <w:rFonts w:ascii="Cordia New" w:hAnsi="Cordia New" w:cs="Cordia New"/>
          <w:sz w:val="26"/>
          <w:szCs w:val="26"/>
          <w:cs/>
          <w:lang w:bidi="th-TH"/>
        </w:rPr>
        <w:t>ธนาคารและบริษัทย่อย</w:t>
      </w:r>
      <w:r w:rsidR="009E58BA">
        <w:rPr>
          <w:rFonts w:ascii="Cordia New" w:hAnsi="Cordia New" w:cs="Cordia New" w:hint="cs"/>
          <w:sz w:val="26"/>
          <w:szCs w:val="26"/>
          <w:cs/>
          <w:lang w:bidi="th-TH"/>
        </w:rPr>
        <w:t>และของธนาคาร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ในการดำเนินงานต่อเนื่องหรือไม่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ถ้าข้าพเจ้าได้ข้อสรุปว่ามีความไม่แน่นอนที่มีสาระสำคัญข้าพเจ้าต้อง</w:t>
      </w:r>
      <w:r w:rsidR="00740DFA" w:rsidRPr="00E7357F">
        <w:rPr>
          <w:rFonts w:ascii="Cordia New" w:hAnsi="Cordia New" w:cs="Cordia New"/>
          <w:sz w:val="26"/>
          <w:szCs w:val="26"/>
          <w:cs/>
          <w:lang w:bidi="th-TH"/>
        </w:rPr>
        <w:t>กล่าวไว้ในรายงานของผู้สอบบัญชีของข้าพเจ้า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ถึงการเปิดเผยที่เกี่ยวข้องในงบการเงิน</w:t>
      </w:r>
      <w:r w:rsidR="00740DFA" w:rsidRPr="00E7357F">
        <w:rPr>
          <w:rFonts w:ascii="Cordia New" w:hAnsi="Cordia New" w:cs="Cordia New"/>
          <w:sz w:val="26"/>
          <w:szCs w:val="26"/>
          <w:cs/>
          <w:lang w:bidi="th-TH"/>
        </w:rPr>
        <w:t>รวมและงบการเงินเฉพาะธนาคาร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หรือถ้าการเปิดเผยดังกล่าวไม่เพียงพอ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ความเห็นของข้าพเจ้าจะเปลี่ยนแปลงไป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อย่างไรก็ตาม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เหตุการณ์หรือสถานการณ์ในอนาคตอาจเป็นเหตุให้</w:t>
      </w:r>
      <w:r w:rsidR="00144386" w:rsidRPr="00E7357F">
        <w:rPr>
          <w:rFonts w:ascii="Cordia New" w:hAnsi="Cordia New" w:cs="Cordia New"/>
          <w:sz w:val="26"/>
          <w:szCs w:val="26"/>
          <w:cs/>
          <w:lang w:bidi="th-TH"/>
        </w:rPr>
        <w:t>ธนาคารและบริษัทย่อย</w:t>
      </w:r>
      <w:r w:rsidR="009E58BA">
        <w:rPr>
          <w:rFonts w:ascii="Cordia New" w:hAnsi="Cordia New" w:cs="Cordia New" w:hint="cs"/>
          <w:sz w:val="26"/>
          <w:szCs w:val="26"/>
          <w:cs/>
          <w:lang w:bidi="th-TH"/>
        </w:rPr>
        <w:t>และธนาคาร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ต้องหยุดการดำเนินงานต่อเนื่อง</w:t>
      </w:r>
    </w:p>
    <w:p w:rsidR="0096506A" w:rsidRPr="00E7357F" w:rsidRDefault="0096506A" w:rsidP="001926F8">
      <w:pPr>
        <w:ind w:left="284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B1353D" w:rsidRDefault="00B1353D" w:rsidP="00494D92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ประเมินการนำเสนอโครงสร้างและเนื้อหาของงบการเงินรวมและงบการเงินเฉพาะธนาคารโดยรวม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รวมถึงการเปิดเผยว่างบการเงินรวมและงบการเงินเฉพาะธนาคารแสดงรายการและเหตุการณ์</w:t>
      </w:r>
      <w:r w:rsidR="00740DFA" w:rsidRPr="00E7357F">
        <w:rPr>
          <w:rFonts w:ascii="Cordia New" w:hAnsi="Cordia New" w:cs="Cordia New"/>
          <w:sz w:val="26"/>
          <w:szCs w:val="26"/>
          <w:cs/>
          <w:lang w:bidi="th-TH"/>
        </w:rPr>
        <w:t>ในรูปแบบ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ที่ทำให้มีการนำเสนอข้อมูลโดยถูกต้องตามที่ควร</w:t>
      </w:r>
    </w:p>
    <w:p w:rsidR="0096506A" w:rsidRPr="00E7357F" w:rsidRDefault="0096506A" w:rsidP="001926F8">
      <w:pPr>
        <w:ind w:left="284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B1353D" w:rsidRPr="00E7357F" w:rsidRDefault="00C03E13" w:rsidP="00B32218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</w:t>
      </w:r>
      <w:r w:rsidR="008B20B0" w:rsidRPr="00E7357F">
        <w:rPr>
          <w:rFonts w:ascii="Cordia New" w:hAnsi="Cordia New" w:cs="Cordia New"/>
          <w:sz w:val="26"/>
          <w:szCs w:val="26"/>
          <w:cs/>
          <w:lang w:bidi="th-TH"/>
        </w:rPr>
        <w:t>ธนาคารและบริษัทย่อย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</w:t>
      </w:r>
      <w:r w:rsidR="009E58BA">
        <w:rPr>
          <w:rFonts w:ascii="Cordia New" w:hAnsi="Cordia New" w:cs="Cordia New" w:hint="cs"/>
          <w:sz w:val="26"/>
          <w:szCs w:val="26"/>
          <w:cs/>
          <w:lang w:bidi="th-TH"/>
        </w:rPr>
        <w:t>ธนาคารและบริษัทย่อย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:rsidR="00B1353D" w:rsidRPr="00E7357F" w:rsidRDefault="00B1353D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6F6DCA" w:rsidRDefault="006F6DCA" w:rsidP="006F6DC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:rsidR="006F6DCA" w:rsidRPr="00E7357F" w:rsidRDefault="006F6DCA" w:rsidP="006F6DC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6F6DCA" w:rsidRDefault="006F6DCA" w:rsidP="006F6DC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9E58BA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6F6DCA" w:rsidRPr="00E7357F" w:rsidRDefault="006F6DCA" w:rsidP="006F6DC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96506A" w:rsidRDefault="0096506A" w:rsidP="00494D92">
      <w:pPr>
        <w:jc w:val="thaiDistribute"/>
        <w:rPr>
          <w:rFonts w:ascii="Cordia New" w:hAnsi="Cordia New" w:cs="Cordia New"/>
          <w:sz w:val="26"/>
          <w:szCs w:val="26"/>
          <w:cs/>
          <w:lang w:bidi="th-TH"/>
        </w:rPr>
      </w:pPr>
      <w:r>
        <w:rPr>
          <w:rFonts w:ascii="Cordia New" w:hAnsi="Cordia New" w:cs="Cordia New"/>
          <w:sz w:val="26"/>
          <w:szCs w:val="26"/>
          <w:cs/>
          <w:lang w:bidi="th-TH"/>
        </w:rPr>
        <w:br w:type="page"/>
      </w:r>
    </w:p>
    <w:p w:rsidR="005D5E8E" w:rsidRDefault="005D5E8E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5D5E8E" w:rsidRDefault="005D5E8E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5D5E8E" w:rsidRDefault="005D5E8E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FE1BF3" w:rsidRPr="00E7357F" w:rsidRDefault="00B1353D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จากเรื่องที่สื่อสารกับผู้มีหน้าที่ในการกำกับดูแล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ข้าพเจ้าได้พิจารณาเรื่องต่างๆ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="008B20B0" w:rsidRPr="00E7357F">
        <w:rPr>
          <w:rFonts w:ascii="Cordia New" w:hAnsi="Cordia New" w:cs="Cordia New"/>
          <w:sz w:val="26"/>
          <w:szCs w:val="26"/>
          <w:cs/>
          <w:lang w:bidi="th-TH"/>
        </w:rPr>
        <w:t>ที่มีนัยสำคัญ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ที่สุดในการตรวจสอบงบการเงินรวมและงบการเงินเฉพาะธนาคารในงวดปัจจุบันและกำหนดเป็นเรื่องสำคัญในการตรวจสอบ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หรือในสถานการณ์ที่ยากที่จะเกิดขึ้น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FE1BF3" w:rsidRPr="00E7357F" w:rsidRDefault="00FE1BF3" w:rsidP="00FE1BF3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B1353D" w:rsidRPr="00E7357F" w:rsidRDefault="00B1353D" w:rsidP="00B1353D">
      <w:pPr>
        <w:rPr>
          <w:rFonts w:ascii="Cordia New" w:hAnsi="Cordia New" w:cs="Cordia New"/>
          <w:sz w:val="26"/>
          <w:szCs w:val="26"/>
          <w:lang w:bidi="th-TH"/>
        </w:rPr>
      </w:pPr>
    </w:p>
    <w:p w:rsidR="004752AA" w:rsidRPr="00E7357F" w:rsidRDefault="004752AA" w:rsidP="00B1353D">
      <w:pPr>
        <w:rPr>
          <w:rFonts w:ascii="Cordia New" w:hAnsi="Cordia New" w:cs="Cordia New"/>
          <w:sz w:val="26"/>
          <w:szCs w:val="26"/>
          <w:lang w:bidi="th-TH"/>
        </w:rPr>
      </w:pPr>
    </w:p>
    <w:p w:rsidR="00A17EFD" w:rsidRPr="00E7357F" w:rsidRDefault="00A17EFD" w:rsidP="00B1353D">
      <w:pPr>
        <w:rPr>
          <w:rFonts w:ascii="Cordia New" w:hAnsi="Cordia New" w:cs="Cordia New"/>
          <w:sz w:val="26"/>
          <w:szCs w:val="26"/>
          <w:lang w:bidi="th-TH"/>
        </w:rPr>
      </w:pPr>
    </w:p>
    <w:p w:rsidR="00D263A0" w:rsidRPr="00D263A0" w:rsidRDefault="00D263A0" w:rsidP="00D263A0">
      <w:pPr>
        <w:autoSpaceDE w:val="0"/>
        <w:autoSpaceDN w:val="0"/>
        <w:rPr>
          <w:rFonts w:ascii="Cordia New" w:hAnsi="Cordia New" w:cs="Cordia New"/>
          <w:sz w:val="26"/>
          <w:szCs w:val="26"/>
          <w:lang w:bidi="th-TH"/>
        </w:rPr>
      </w:pPr>
      <w:r w:rsidRPr="00D263A0">
        <w:rPr>
          <w:rFonts w:ascii="Cordia New" w:hAnsi="Cordia New" w:cs="Cordia New"/>
          <w:sz w:val="26"/>
          <w:szCs w:val="26"/>
          <w:cs/>
          <w:lang w:bidi="th-TH"/>
        </w:rPr>
        <w:t>(</w:t>
      </w:r>
      <w:r w:rsidRPr="00D263A0">
        <w:rPr>
          <w:rFonts w:ascii="Cordia New" w:hAnsi="Cordia New" w:cs="Cordia New" w:hint="cs"/>
          <w:sz w:val="26"/>
          <w:szCs w:val="26"/>
          <w:cs/>
          <w:lang w:bidi="th-TH"/>
        </w:rPr>
        <w:t>นาย</w:t>
      </w:r>
      <w:r w:rsidRPr="00D263A0">
        <w:rPr>
          <w:rFonts w:ascii="Cordia New" w:hAnsi="Cordia New" w:cs="Cordia New"/>
          <w:sz w:val="26"/>
          <w:szCs w:val="26"/>
          <w:cs/>
          <w:lang w:bidi="th-TH"/>
        </w:rPr>
        <w:t>เจริญ ผู้สัมฤทธิ์เลิศ)</w:t>
      </w:r>
    </w:p>
    <w:p w:rsidR="00D263A0" w:rsidRPr="00D263A0" w:rsidRDefault="00D263A0" w:rsidP="00D263A0">
      <w:pPr>
        <w:rPr>
          <w:rFonts w:ascii="Cordia New" w:hAnsi="Cordia New" w:cs="Cordia New"/>
          <w:sz w:val="26"/>
          <w:szCs w:val="26"/>
          <w:lang w:bidi="th-TH"/>
        </w:rPr>
      </w:pPr>
      <w:r w:rsidRPr="00D263A0">
        <w:rPr>
          <w:rFonts w:ascii="Cordia New" w:hAnsi="Cordia New" w:cs="Cordia New"/>
          <w:sz w:val="26"/>
          <w:szCs w:val="26"/>
          <w:cs/>
          <w:lang w:bidi="th-TH"/>
        </w:rPr>
        <w:t>ผู้สอบบัญชีรับอนุญาต</w:t>
      </w:r>
    </w:p>
    <w:p w:rsidR="00B1353D" w:rsidRPr="00E7357F" w:rsidRDefault="00D263A0" w:rsidP="00D263A0">
      <w:pPr>
        <w:rPr>
          <w:rFonts w:ascii="Cordia New" w:hAnsi="Cordia New" w:cs="Cordia New"/>
          <w:sz w:val="26"/>
          <w:szCs w:val="26"/>
          <w:lang w:bidi="th-TH"/>
        </w:rPr>
      </w:pPr>
      <w:r w:rsidRPr="00D263A0">
        <w:rPr>
          <w:rFonts w:ascii="Cordia New" w:hAnsi="Cordia New" w:cs="Cordia New"/>
          <w:sz w:val="26"/>
          <w:szCs w:val="26"/>
          <w:cs/>
          <w:lang w:bidi="th-TH"/>
        </w:rPr>
        <w:t xml:space="preserve">เลขทะเบียน </w:t>
      </w:r>
      <w:r w:rsidRPr="00D263A0">
        <w:rPr>
          <w:rFonts w:ascii="Cordia New" w:hAnsi="Cordia New" w:cs="Cordia New"/>
          <w:sz w:val="26"/>
          <w:szCs w:val="26"/>
          <w:lang w:bidi="th-TH"/>
        </w:rPr>
        <w:t>4068</w:t>
      </w:r>
    </w:p>
    <w:p w:rsidR="00B1353D" w:rsidRPr="00E7357F" w:rsidRDefault="00B1353D" w:rsidP="00B1353D">
      <w:pPr>
        <w:rPr>
          <w:rFonts w:ascii="Cordia New" w:hAnsi="Cordia New" w:cs="Cordia New"/>
          <w:sz w:val="26"/>
          <w:szCs w:val="26"/>
          <w:lang w:bidi="th-TH"/>
        </w:rPr>
      </w:pPr>
    </w:p>
    <w:p w:rsidR="00B1353D" w:rsidRPr="00E7357F" w:rsidRDefault="00B1353D" w:rsidP="00B1353D">
      <w:pPr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บริษัท เคพีเอ็มจี ภูมิไชย สอบบัญชี จำกัด</w:t>
      </w:r>
    </w:p>
    <w:p w:rsidR="00B1353D" w:rsidRPr="00E7357F" w:rsidRDefault="00B1353D" w:rsidP="00B1353D">
      <w:pPr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กรุงเทพมหานคร</w:t>
      </w:r>
    </w:p>
    <w:p w:rsidR="00B606CF" w:rsidRPr="00E7357F" w:rsidRDefault="00594070">
      <w:pPr>
        <w:rPr>
          <w:rFonts w:ascii="Cordia New" w:hAnsi="Cordia New" w:cs="Cordia New"/>
          <w:sz w:val="26"/>
          <w:szCs w:val="26"/>
        </w:rPr>
      </w:pPr>
      <w:r w:rsidRPr="00E7357F">
        <w:rPr>
          <w:rFonts w:ascii="Cordia New" w:hAnsi="Cordia New" w:cs="Cordia New"/>
          <w:sz w:val="26"/>
          <w:szCs w:val="26"/>
          <w:lang w:bidi="th-TH"/>
        </w:rPr>
        <w:t>23</w:t>
      </w:r>
      <w:r w:rsidR="00B1353D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กุมภาพันธ์ </w:t>
      </w:r>
      <w:r w:rsidR="00B1353D" w:rsidRPr="00E7357F">
        <w:rPr>
          <w:rFonts w:ascii="Cordia New" w:hAnsi="Cordia New" w:cs="Cordia New"/>
          <w:sz w:val="26"/>
          <w:szCs w:val="26"/>
          <w:lang w:bidi="th-TH"/>
        </w:rPr>
        <w:t>2560</w:t>
      </w:r>
    </w:p>
    <w:sectPr w:rsidR="00B606CF" w:rsidRPr="00E7357F" w:rsidSect="007F0C87">
      <w:headerReference w:type="even" r:id="rId15"/>
      <w:headerReference w:type="default" r:id="rId16"/>
      <w:footerReference w:type="default" r:id="rId17"/>
      <w:headerReference w:type="first" r:id="rId18"/>
      <w:pgSz w:w="11907" w:h="16839" w:code="9"/>
      <w:pgMar w:top="691" w:right="1152" w:bottom="576" w:left="1152" w:header="850" w:footer="562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B61" w:rsidRDefault="00372B61" w:rsidP="001E676D">
      <w:r>
        <w:separator/>
      </w:r>
    </w:p>
  </w:endnote>
  <w:endnote w:type="continuationSeparator" w:id="0">
    <w:p w:rsidR="00372B61" w:rsidRDefault="00372B61" w:rsidP="001E6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C81" w:rsidRPr="00C51849" w:rsidRDefault="00B04C81">
    <w:pPr>
      <w:pStyle w:val="Footer"/>
      <w:jc w:val="center"/>
      <w:rPr>
        <w:rFonts w:ascii="Angsana New" w:hAnsi="Angsana New" w:cs="Angsana New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9BF" w:rsidRPr="00E7357F" w:rsidRDefault="009C79BF">
    <w:pPr>
      <w:pStyle w:val="Footer"/>
      <w:jc w:val="center"/>
      <w:rPr>
        <w:rFonts w:ascii="Cordia New" w:hAnsi="Cordia New" w:cs="Cordia New"/>
        <w:sz w:val="26"/>
        <w:szCs w:val="2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9BF" w:rsidRPr="00E7357F" w:rsidRDefault="009C79BF">
    <w:pPr>
      <w:pStyle w:val="Footer"/>
      <w:jc w:val="center"/>
      <w:rPr>
        <w:rFonts w:ascii="Cordia New" w:hAnsi="Cordia New" w:cs="Cordia New"/>
        <w:sz w:val="26"/>
        <w:szCs w:val="26"/>
      </w:rPr>
    </w:pPr>
    <w:r w:rsidRPr="00E7357F">
      <w:rPr>
        <w:rFonts w:ascii="Cordia New" w:hAnsi="Cordia New" w:cs="Cordia New"/>
        <w:sz w:val="26"/>
        <w:szCs w:val="26"/>
      </w:rPr>
      <w:fldChar w:fldCharType="begin"/>
    </w:r>
    <w:r w:rsidRPr="00E7357F">
      <w:rPr>
        <w:rFonts w:ascii="Cordia New" w:hAnsi="Cordia New" w:cs="Cordia New"/>
        <w:sz w:val="26"/>
        <w:szCs w:val="26"/>
      </w:rPr>
      <w:instrText xml:space="preserve"> PAGE   \* MERGEFORMAT </w:instrText>
    </w:r>
    <w:r w:rsidRPr="00E7357F">
      <w:rPr>
        <w:rFonts w:ascii="Cordia New" w:hAnsi="Cordia New" w:cs="Cordia New"/>
        <w:sz w:val="26"/>
        <w:szCs w:val="26"/>
      </w:rPr>
      <w:fldChar w:fldCharType="separate"/>
    </w:r>
    <w:r w:rsidR="004E17DA">
      <w:rPr>
        <w:rFonts w:ascii="Cordia New" w:hAnsi="Cordia New" w:cs="Cordia New"/>
        <w:noProof/>
        <w:sz w:val="26"/>
        <w:szCs w:val="26"/>
      </w:rPr>
      <w:t>7</w:t>
    </w:r>
    <w:r w:rsidRPr="00E7357F">
      <w:rPr>
        <w:rFonts w:ascii="Cordia New" w:hAnsi="Cordia New" w:cs="Cord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B61" w:rsidRDefault="00372B61" w:rsidP="001E676D">
      <w:r>
        <w:separator/>
      </w:r>
    </w:p>
  </w:footnote>
  <w:footnote w:type="continuationSeparator" w:id="0">
    <w:p w:rsidR="00372B61" w:rsidRDefault="00372B61" w:rsidP="001E67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8C8" w:rsidRPr="00B564E3" w:rsidRDefault="000A18C8" w:rsidP="00B564E3">
    <w:pPr>
      <w:pStyle w:val="Header"/>
      <w:jc w:val="center"/>
      <w:rPr>
        <w:sz w:val="44"/>
        <w:szCs w:val="44"/>
        <w:lang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59A" w:rsidRDefault="00F9759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59A" w:rsidRDefault="00F9759A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59A" w:rsidRDefault="00F9759A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59A" w:rsidRDefault="00F9759A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9BF" w:rsidRPr="00494D92" w:rsidRDefault="009C79BF" w:rsidP="00494D92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59A" w:rsidRDefault="00F9759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1531A"/>
    <w:multiLevelType w:val="hybridMultilevel"/>
    <w:tmpl w:val="6020FFD6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CA1D4E"/>
    <w:multiLevelType w:val="singleLevel"/>
    <w:tmpl w:val="0409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22"/>
      </w:rPr>
    </w:lvl>
  </w:abstractNum>
  <w:abstractNum w:abstractNumId="2">
    <w:nsid w:val="1E654B90"/>
    <w:multiLevelType w:val="hybridMultilevel"/>
    <w:tmpl w:val="2BACE1D2"/>
    <w:lvl w:ilvl="0" w:tplc="20E4539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2820266"/>
    <w:multiLevelType w:val="hybridMultilevel"/>
    <w:tmpl w:val="7598D8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>
    <w:nsid w:val="699D7EED"/>
    <w:multiLevelType w:val="hybridMultilevel"/>
    <w:tmpl w:val="50CE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A004DE"/>
    <w:multiLevelType w:val="hybridMultilevel"/>
    <w:tmpl w:val="A4D64B14"/>
    <w:lvl w:ilvl="0" w:tplc="AACE1610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A5D214E"/>
    <w:multiLevelType w:val="hybridMultilevel"/>
    <w:tmpl w:val="E4EEFF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BF439A"/>
    <w:multiLevelType w:val="hybridMultilevel"/>
    <w:tmpl w:val="FDB24E76"/>
    <w:lvl w:ilvl="0" w:tplc="8CA2BAC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DF172A"/>
    <w:multiLevelType w:val="singleLevel"/>
    <w:tmpl w:val="415E1BC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7"/>
  </w:num>
  <w:num w:numId="5">
    <w:abstractNumId w:val="5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NY2oQJnJfeAyD2D/EjfkD40baVc=" w:salt="w/S670IIUHQYzH7W+dk49Q=="/>
  <w:defaultTabStop w:val="720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6CC"/>
    <w:rsid w:val="000245C1"/>
    <w:rsid w:val="00032E16"/>
    <w:rsid w:val="00040230"/>
    <w:rsid w:val="00071520"/>
    <w:rsid w:val="00083FE4"/>
    <w:rsid w:val="000913A0"/>
    <w:rsid w:val="000940CA"/>
    <w:rsid w:val="00094D7B"/>
    <w:rsid w:val="000A18C8"/>
    <w:rsid w:val="000A74C6"/>
    <w:rsid w:val="000E15C0"/>
    <w:rsid w:val="000F0A05"/>
    <w:rsid w:val="000F7A4F"/>
    <w:rsid w:val="00107696"/>
    <w:rsid w:val="001255A9"/>
    <w:rsid w:val="00144386"/>
    <w:rsid w:val="001467A5"/>
    <w:rsid w:val="0015306D"/>
    <w:rsid w:val="00175BBB"/>
    <w:rsid w:val="00180517"/>
    <w:rsid w:val="001926F8"/>
    <w:rsid w:val="001B357D"/>
    <w:rsid w:val="001B4900"/>
    <w:rsid w:val="001C481C"/>
    <w:rsid w:val="001D056A"/>
    <w:rsid w:val="001D702C"/>
    <w:rsid w:val="001E676D"/>
    <w:rsid w:val="001E7352"/>
    <w:rsid w:val="00205D67"/>
    <w:rsid w:val="0021793A"/>
    <w:rsid w:val="002201AF"/>
    <w:rsid w:val="00236629"/>
    <w:rsid w:val="00265FE8"/>
    <w:rsid w:val="00280771"/>
    <w:rsid w:val="00284732"/>
    <w:rsid w:val="00285720"/>
    <w:rsid w:val="00293BC5"/>
    <w:rsid w:val="002A35AE"/>
    <w:rsid w:val="002D6BF2"/>
    <w:rsid w:val="003009E4"/>
    <w:rsid w:val="003017DE"/>
    <w:rsid w:val="00302BCC"/>
    <w:rsid w:val="00315C5C"/>
    <w:rsid w:val="003266AA"/>
    <w:rsid w:val="00326AAD"/>
    <w:rsid w:val="003505BE"/>
    <w:rsid w:val="00372B61"/>
    <w:rsid w:val="00372EB5"/>
    <w:rsid w:val="0038578B"/>
    <w:rsid w:val="00395691"/>
    <w:rsid w:val="00395FE6"/>
    <w:rsid w:val="003A2364"/>
    <w:rsid w:val="003B1115"/>
    <w:rsid w:val="003B489D"/>
    <w:rsid w:val="003C4719"/>
    <w:rsid w:val="003D7E76"/>
    <w:rsid w:val="003F7F6D"/>
    <w:rsid w:val="00411A88"/>
    <w:rsid w:val="00413FF0"/>
    <w:rsid w:val="00415F8B"/>
    <w:rsid w:val="00463991"/>
    <w:rsid w:val="00470C77"/>
    <w:rsid w:val="004752AA"/>
    <w:rsid w:val="004932DB"/>
    <w:rsid w:val="00494D92"/>
    <w:rsid w:val="004B3332"/>
    <w:rsid w:val="004C1F1D"/>
    <w:rsid w:val="004D41FB"/>
    <w:rsid w:val="004E17DA"/>
    <w:rsid w:val="004F00FB"/>
    <w:rsid w:val="00515264"/>
    <w:rsid w:val="00520EC1"/>
    <w:rsid w:val="00526454"/>
    <w:rsid w:val="0054604D"/>
    <w:rsid w:val="005666D2"/>
    <w:rsid w:val="0058046B"/>
    <w:rsid w:val="00587B99"/>
    <w:rsid w:val="00592127"/>
    <w:rsid w:val="00594070"/>
    <w:rsid w:val="005A55DF"/>
    <w:rsid w:val="005B2C32"/>
    <w:rsid w:val="005B795F"/>
    <w:rsid w:val="005C5C72"/>
    <w:rsid w:val="005D5E8E"/>
    <w:rsid w:val="005F0528"/>
    <w:rsid w:val="005F75A2"/>
    <w:rsid w:val="00627FD4"/>
    <w:rsid w:val="00634E6D"/>
    <w:rsid w:val="0064519F"/>
    <w:rsid w:val="006474FD"/>
    <w:rsid w:val="00647BB9"/>
    <w:rsid w:val="00651B38"/>
    <w:rsid w:val="006548E9"/>
    <w:rsid w:val="00656C6F"/>
    <w:rsid w:val="00672D32"/>
    <w:rsid w:val="00683DDC"/>
    <w:rsid w:val="0068782B"/>
    <w:rsid w:val="00687A33"/>
    <w:rsid w:val="0069415D"/>
    <w:rsid w:val="006A134E"/>
    <w:rsid w:val="006A38B9"/>
    <w:rsid w:val="006B1C56"/>
    <w:rsid w:val="006C1A5F"/>
    <w:rsid w:val="006F6DCA"/>
    <w:rsid w:val="007003B7"/>
    <w:rsid w:val="007027C3"/>
    <w:rsid w:val="00722973"/>
    <w:rsid w:val="00740DFA"/>
    <w:rsid w:val="0074766E"/>
    <w:rsid w:val="0076286C"/>
    <w:rsid w:val="00780708"/>
    <w:rsid w:val="007863CF"/>
    <w:rsid w:val="007A2282"/>
    <w:rsid w:val="007D2A78"/>
    <w:rsid w:val="007D2BCA"/>
    <w:rsid w:val="007F0C87"/>
    <w:rsid w:val="007F3CBA"/>
    <w:rsid w:val="008025B1"/>
    <w:rsid w:val="00817346"/>
    <w:rsid w:val="008255F5"/>
    <w:rsid w:val="00831156"/>
    <w:rsid w:val="00844991"/>
    <w:rsid w:val="00853B25"/>
    <w:rsid w:val="0086348A"/>
    <w:rsid w:val="0087753B"/>
    <w:rsid w:val="00881ACC"/>
    <w:rsid w:val="008A7D56"/>
    <w:rsid w:val="008B20B0"/>
    <w:rsid w:val="008B7306"/>
    <w:rsid w:val="008C38A6"/>
    <w:rsid w:val="008C6179"/>
    <w:rsid w:val="008D27E7"/>
    <w:rsid w:val="008D4B5D"/>
    <w:rsid w:val="008D71EE"/>
    <w:rsid w:val="008F32C2"/>
    <w:rsid w:val="008F5421"/>
    <w:rsid w:val="00920A4C"/>
    <w:rsid w:val="009476D8"/>
    <w:rsid w:val="009556C8"/>
    <w:rsid w:val="00960369"/>
    <w:rsid w:val="0096506A"/>
    <w:rsid w:val="00992CB4"/>
    <w:rsid w:val="009A02E1"/>
    <w:rsid w:val="009A7821"/>
    <w:rsid w:val="009B62E9"/>
    <w:rsid w:val="009B78B8"/>
    <w:rsid w:val="009C447D"/>
    <w:rsid w:val="009C79BF"/>
    <w:rsid w:val="009D06CF"/>
    <w:rsid w:val="009D6342"/>
    <w:rsid w:val="009E0AE7"/>
    <w:rsid w:val="009E58BA"/>
    <w:rsid w:val="009F13DD"/>
    <w:rsid w:val="00A15CD1"/>
    <w:rsid w:val="00A17451"/>
    <w:rsid w:val="00A17EFD"/>
    <w:rsid w:val="00A27C16"/>
    <w:rsid w:val="00A30C67"/>
    <w:rsid w:val="00A52719"/>
    <w:rsid w:val="00A53265"/>
    <w:rsid w:val="00A55A87"/>
    <w:rsid w:val="00A67E90"/>
    <w:rsid w:val="00A743DB"/>
    <w:rsid w:val="00A93577"/>
    <w:rsid w:val="00A937DB"/>
    <w:rsid w:val="00AA0351"/>
    <w:rsid w:val="00AA3458"/>
    <w:rsid w:val="00AC02AE"/>
    <w:rsid w:val="00AC3544"/>
    <w:rsid w:val="00AC5B30"/>
    <w:rsid w:val="00AD0630"/>
    <w:rsid w:val="00AD3863"/>
    <w:rsid w:val="00AD6E00"/>
    <w:rsid w:val="00AF5D36"/>
    <w:rsid w:val="00B01200"/>
    <w:rsid w:val="00B03A8A"/>
    <w:rsid w:val="00B04C81"/>
    <w:rsid w:val="00B13211"/>
    <w:rsid w:val="00B1353D"/>
    <w:rsid w:val="00B248B2"/>
    <w:rsid w:val="00B32218"/>
    <w:rsid w:val="00B4142F"/>
    <w:rsid w:val="00B51001"/>
    <w:rsid w:val="00B514ED"/>
    <w:rsid w:val="00B564E3"/>
    <w:rsid w:val="00B56665"/>
    <w:rsid w:val="00B606CF"/>
    <w:rsid w:val="00B63B21"/>
    <w:rsid w:val="00B82B51"/>
    <w:rsid w:val="00B84D71"/>
    <w:rsid w:val="00BA0D0C"/>
    <w:rsid w:val="00BA1596"/>
    <w:rsid w:val="00BA2B6F"/>
    <w:rsid w:val="00BA6D05"/>
    <w:rsid w:val="00BB0E57"/>
    <w:rsid w:val="00BB7C2D"/>
    <w:rsid w:val="00BC7AC8"/>
    <w:rsid w:val="00BD6A0E"/>
    <w:rsid w:val="00BD79DC"/>
    <w:rsid w:val="00BE6011"/>
    <w:rsid w:val="00BE7567"/>
    <w:rsid w:val="00BF4A34"/>
    <w:rsid w:val="00C034B3"/>
    <w:rsid w:val="00C03E13"/>
    <w:rsid w:val="00C076E5"/>
    <w:rsid w:val="00C146CC"/>
    <w:rsid w:val="00C21A2D"/>
    <w:rsid w:val="00C27E26"/>
    <w:rsid w:val="00C51849"/>
    <w:rsid w:val="00C55FB7"/>
    <w:rsid w:val="00C609CF"/>
    <w:rsid w:val="00C71CB2"/>
    <w:rsid w:val="00C73CF2"/>
    <w:rsid w:val="00C7412B"/>
    <w:rsid w:val="00C7443D"/>
    <w:rsid w:val="00C909D1"/>
    <w:rsid w:val="00CB2A08"/>
    <w:rsid w:val="00CC6433"/>
    <w:rsid w:val="00CE6FE5"/>
    <w:rsid w:val="00CF110A"/>
    <w:rsid w:val="00CF5597"/>
    <w:rsid w:val="00D10F9C"/>
    <w:rsid w:val="00D2413D"/>
    <w:rsid w:val="00D263A0"/>
    <w:rsid w:val="00D33C64"/>
    <w:rsid w:val="00D40052"/>
    <w:rsid w:val="00D4587C"/>
    <w:rsid w:val="00D45A0F"/>
    <w:rsid w:val="00D51F78"/>
    <w:rsid w:val="00D533D9"/>
    <w:rsid w:val="00D71BE0"/>
    <w:rsid w:val="00D826D5"/>
    <w:rsid w:val="00DA3E07"/>
    <w:rsid w:val="00DC6785"/>
    <w:rsid w:val="00DD2CEC"/>
    <w:rsid w:val="00DE2895"/>
    <w:rsid w:val="00DE2C02"/>
    <w:rsid w:val="00DE6A48"/>
    <w:rsid w:val="00DF38F2"/>
    <w:rsid w:val="00DF5D4D"/>
    <w:rsid w:val="00E0718C"/>
    <w:rsid w:val="00E074C6"/>
    <w:rsid w:val="00E31B58"/>
    <w:rsid w:val="00E3622C"/>
    <w:rsid w:val="00E53F90"/>
    <w:rsid w:val="00E5725D"/>
    <w:rsid w:val="00E7357F"/>
    <w:rsid w:val="00E81723"/>
    <w:rsid w:val="00E90505"/>
    <w:rsid w:val="00EA0E63"/>
    <w:rsid w:val="00EA4C83"/>
    <w:rsid w:val="00EA7D7E"/>
    <w:rsid w:val="00EB3AE5"/>
    <w:rsid w:val="00EC0AFC"/>
    <w:rsid w:val="00EC3329"/>
    <w:rsid w:val="00ED0A9A"/>
    <w:rsid w:val="00EE5F2B"/>
    <w:rsid w:val="00EE710F"/>
    <w:rsid w:val="00EF4F6E"/>
    <w:rsid w:val="00F26617"/>
    <w:rsid w:val="00F36DBE"/>
    <w:rsid w:val="00F5439C"/>
    <w:rsid w:val="00F613CF"/>
    <w:rsid w:val="00F86C1E"/>
    <w:rsid w:val="00F90EEE"/>
    <w:rsid w:val="00F96772"/>
    <w:rsid w:val="00F9759A"/>
    <w:rsid w:val="00FB00D1"/>
    <w:rsid w:val="00FB51C7"/>
    <w:rsid w:val="00FD0AF7"/>
    <w:rsid w:val="00FE1BF3"/>
    <w:rsid w:val="00FF2A7C"/>
    <w:rsid w:val="00FF3733"/>
    <w:rsid w:val="00FF4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6CC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Normal">
    <w:name w:val="RNormal"/>
    <w:basedOn w:val="Normal"/>
    <w:rsid w:val="00C146CC"/>
    <w:pPr>
      <w:jc w:val="both"/>
    </w:pPr>
    <w:rPr>
      <w:sz w:val="22"/>
    </w:rPr>
  </w:style>
  <w:style w:type="table" w:styleId="TableGrid">
    <w:name w:val="Table Grid"/>
    <w:basedOn w:val="TableNormal"/>
    <w:uiPriority w:val="39"/>
    <w:rsid w:val="00C14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146C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customStyle="1" w:styleId="Default">
    <w:name w:val="Default"/>
    <w:rsid w:val="00C146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E676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1E676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uiPriority w:val="99"/>
    <w:semiHidden/>
    <w:unhideWhenUsed/>
    <w:rsid w:val="001E676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643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C6433"/>
    <w:rPr>
      <w:rFonts w:ascii="Segoe UI" w:eastAsia="Times New Roman" w:hAnsi="Segoe UI" w:cs="Segoe UI"/>
      <w:sz w:val="18"/>
      <w:szCs w:val="18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">
    <w:name w:val="Body Text"/>
    <w:basedOn w:val="Normal"/>
    <w:link w:val="BodyTextChar"/>
    <w:rsid w:val="009C79BF"/>
    <w:pPr>
      <w:spacing w:after="120"/>
    </w:pPr>
  </w:style>
  <w:style w:type="character" w:customStyle="1" w:styleId="BodyTextChar">
    <w:name w:val="Body Text Char"/>
    <w:link w:val="BodyText"/>
    <w:rsid w:val="009C79B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6CC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Normal">
    <w:name w:val="RNormal"/>
    <w:basedOn w:val="Normal"/>
    <w:rsid w:val="00C146CC"/>
    <w:pPr>
      <w:jc w:val="both"/>
    </w:pPr>
    <w:rPr>
      <w:sz w:val="22"/>
    </w:rPr>
  </w:style>
  <w:style w:type="table" w:styleId="TableGrid">
    <w:name w:val="Table Grid"/>
    <w:basedOn w:val="TableNormal"/>
    <w:uiPriority w:val="39"/>
    <w:rsid w:val="00C14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146C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customStyle="1" w:styleId="Default">
    <w:name w:val="Default"/>
    <w:rsid w:val="00C146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E676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1E676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uiPriority w:val="99"/>
    <w:semiHidden/>
    <w:unhideWhenUsed/>
    <w:rsid w:val="001E676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643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C6433"/>
    <w:rPr>
      <w:rFonts w:ascii="Segoe UI" w:eastAsia="Times New Roman" w:hAnsi="Segoe UI" w:cs="Segoe UI"/>
      <w:sz w:val="18"/>
      <w:szCs w:val="18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">
    <w:name w:val="Body Text"/>
    <w:basedOn w:val="Normal"/>
    <w:link w:val="BodyTextChar"/>
    <w:rsid w:val="009C79BF"/>
    <w:pPr>
      <w:spacing w:after="120"/>
    </w:pPr>
  </w:style>
  <w:style w:type="character" w:customStyle="1" w:styleId="BodyTextChar">
    <w:name w:val="Body Text Char"/>
    <w:link w:val="BodyText"/>
    <w:rsid w:val="009C79B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404B73-13F1-4470-8A95-DCC5FA70C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2217</Words>
  <Characters>12637</Characters>
  <Application>Microsoft Office Word</Application>
  <DocSecurity>8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Dussanee, Yimsuwan</dc:creator>
  <cp:lastModifiedBy>Paveena Inkong</cp:lastModifiedBy>
  <cp:revision>3</cp:revision>
  <cp:lastPrinted>2017-02-15T02:50:00Z</cp:lastPrinted>
  <dcterms:created xsi:type="dcterms:W3CDTF">2017-02-22T09:49:00Z</dcterms:created>
  <dcterms:modified xsi:type="dcterms:W3CDTF">2017-02-22T10:00:00Z</dcterms:modified>
</cp:coreProperties>
</file>